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1985"/>
          <w:tab w:val="center" w:pos="7088"/>
        </w:tabs>
        <w:jc w:val="both"/>
        <w:rPr>
          <w:b/>
          <w:sz w:val="24"/>
          <w:szCs w:val="24"/>
        </w:rPr>
      </w:pPr>
      <w:r>
        <w:rPr>
          <w:sz w:val="24"/>
          <w:szCs w:val="24"/>
        </w:rPr>
        <w:t>TRƯỜNG CAO ĐẲNG LÝ TỰ TRỌNG</w:t>
      </w:r>
      <w:r>
        <w:rPr>
          <w:b/>
          <w:sz w:val="24"/>
          <w:szCs w:val="24"/>
        </w:rPr>
        <w:t xml:space="preserve">    CỘNG HÒA XÃ HỘI CHỦ NGHĨA VIỆT NAM</w:t>
      </w:r>
    </w:p>
    <w:p>
      <w:pPr>
        <w:tabs>
          <w:tab w:val="center" w:pos="1985"/>
          <w:tab w:val="center" w:pos="7088"/>
        </w:tabs>
        <w:jc w:val="both"/>
        <w:rPr>
          <w:b/>
          <w:sz w:val="24"/>
          <w:szCs w:val="24"/>
        </w:rPr>
      </w:pPr>
      <w:r>
        <w:rPr>
          <w:b/>
          <w:sz w:val="24"/>
          <w:szCs w:val="24"/>
        </w:rPr>
        <w:t xml:space="preserve"> </w:t>
      </w:r>
      <w:r>
        <w:rPr>
          <w:b/>
          <w:sz w:val="24"/>
          <w:szCs w:val="24"/>
        </w:rPr>
        <w:tab/>
      </w:r>
      <w:r>
        <w:rPr>
          <w:b/>
          <w:sz w:val="24"/>
          <w:szCs w:val="24"/>
        </w:rPr>
        <w:t xml:space="preserve">THÀNH PHỐ HỒ CHÍ MINH    </w:t>
      </w:r>
      <w:r>
        <w:rPr>
          <w:b/>
          <w:sz w:val="24"/>
          <w:szCs w:val="24"/>
        </w:rPr>
        <w:tab/>
      </w:r>
      <w:r>
        <w:rPr>
          <w:b/>
          <w:sz w:val="24"/>
          <w:szCs w:val="24"/>
        </w:rPr>
        <w:t>Độc lập – Tự do – Hạnh phúc</w:t>
      </w:r>
    </w:p>
    <w:p>
      <w:pPr>
        <w:tabs>
          <w:tab w:val="center" w:pos="1985"/>
          <w:tab w:val="center" w:pos="7088"/>
        </w:tabs>
        <w:jc w:val="both"/>
        <w:rPr>
          <w:b/>
          <w:sz w:val="24"/>
          <w:szCs w:val="24"/>
        </w:rPr>
      </w:pPr>
      <w:r>
        <w:rPr>
          <w:sz w:val="24"/>
          <w:szCs w:val="24"/>
        </w:rPr>
        <mc:AlternateContent>
          <mc:Choice Requires="wps">
            <w:drawing>
              <wp:anchor distT="0" distB="0" distL="114300" distR="114300" simplePos="0" relativeHeight="251658240" behindDoc="0" locked="0" layoutInCell="1" allowOverlap="1">
                <wp:simplePos x="0" y="0"/>
                <wp:positionH relativeFrom="column">
                  <wp:posOffset>3543300</wp:posOffset>
                </wp:positionH>
                <wp:positionV relativeFrom="paragraph">
                  <wp:posOffset>24765</wp:posOffset>
                </wp:positionV>
                <wp:extent cx="1945005" cy="0"/>
                <wp:effectExtent l="0" t="0" r="0" b="0"/>
                <wp:wrapNone/>
                <wp:docPr id="3" name="Line 92"/>
                <wp:cNvGraphicFramePr/>
                <a:graphic xmlns:a="http://schemas.openxmlformats.org/drawingml/2006/main">
                  <a:graphicData uri="http://schemas.microsoft.com/office/word/2010/wordprocessingShape">
                    <wps:wsp>
                      <wps:cNvCnPr/>
                      <wps:spPr bwMode="auto">
                        <a:xfrm>
                          <a:off x="0" y="0"/>
                          <a:ext cx="1945005" cy="0"/>
                        </a:xfrm>
                        <a:prstGeom prst="line">
                          <a:avLst/>
                        </a:prstGeom>
                        <a:noFill/>
                        <a:ln w="9525">
                          <a:solidFill>
                            <a:srgbClr val="000000"/>
                          </a:solidFill>
                          <a:round/>
                        </a:ln>
                      </wps:spPr>
                      <wps:bodyPr/>
                    </wps:wsp>
                  </a:graphicData>
                </a:graphic>
              </wp:anchor>
            </w:drawing>
          </mc:Choice>
          <mc:Fallback>
            <w:pict>
              <v:line id="Line 92" o:spid="_x0000_s1026" o:spt="20" style="position:absolute;left:0pt;margin-left:279pt;margin-top:1.95pt;height:0pt;width:153.15pt;z-index:251658240;mso-width-relative:page;mso-height-relative:page;" filled="f" stroked="t" coordsize="21600,21600" o:gfxdata="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Josax1gAAAAcBAAAPAAAAAAAAAAEAIAAAACIAAABkcnMv&#10;ZG93bnJldi54bWxQSwECFAAUAAAACACHTuJAdujso5MBAAAgAwAADgAAAAAAAAABACAAAAAlAQAA&#10;ZHJzL2Uyb0RvYy54bWxQSwUGAAAAAAYABgBZAQAAKgUAAAAA&#10;">
                <v:fill on="f" focussize="0,0"/>
                <v:stroke color="#000000" joinstyle="round"/>
                <v:imagedata o:title=""/>
                <o:lock v:ext="edit" aspectratio="f"/>
              </v:line>
            </w:pict>
          </mc:Fallback>
        </mc:AlternateContent>
      </w:r>
      <w:r>
        <w:rPr>
          <w:b/>
          <w:sz w:val="24"/>
          <w:szCs w:val="24"/>
        </w:rPr>
        <w:t xml:space="preserve"> </w:t>
      </w:r>
      <w:r>
        <w:rPr>
          <w:b/>
          <w:sz w:val="24"/>
          <w:szCs w:val="24"/>
        </w:rPr>
        <w:tab/>
      </w:r>
      <w:r>
        <w:rPr>
          <w:b/>
          <w:sz w:val="24"/>
          <w:szCs w:val="24"/>
        </w:rPr>
        <w:t xml:space="preserve">KHOA KINH TẾ                             </w:t>
      </w:r>
    </w:p>
    <w:p>
      <w:pPr>
        <w:jc w:val="both"/>
        <w:rPr>
          <w:sz w:val="26"/>
          <w:szCs w:val="26"/>
        </w:rPr>
      </w:pPr>
      <w:r>
        <w:rPr>
          <w:sz w:val="26"/>
          <w:szCs w:val="26"/>
        </w:rPr>
        <mc:AlternateContent>
          <mc:Choice Requires="wps">
            <w:drawing>
              <wp:anchor distT="0" distB="0" distL="114300" distR="114300" simplePos="0" relativeHeight="251657216" behindDoc="0" locked="0" layoutInCell="1" allowOverlap="1">
                <wp:simplePos x="0" y="0"/>
                <wp:positionH relativeFrom="column">
                  <wp:posOffset>870585</wp:posOffset>
                </wp:positionH>
                <wp:positionV relativeFrom="paragraph">
                  <wp:posOffset>21590</wp:posOffset>
                </wp:positionV>
                <wp:extent cx="827405" cy="0"/>
                <wp:effectExtent l="0" t="0" r="0" b="0"/>
                <wp:wrapNone/>
                <wp:docPr id="2" name="Line 91"/>
                <wp:cNvGraphicFramePr/>
                <a:graphic xmlns:a="http://schemas.openxmlformats.org/drawingml/2006/main">
                  <a:graphicData uri="http://schemas.microsoft.com/office/word/2010/wordprocessingShape">
                    <wps:wsp>
                      <wps:cNvCnPr/>
                      <wps:spPr bwMode="auto">
                        <a:xfrm>
                          <a:off x="0" y="0"/>
                          <a:ext cx="827405" cy="0"/>
                        </a:xfrm>
                        <a:prstGeom prst="line">
                          <a:avLst/>
                        </a:prstGeom>
                        <a:noFill/>
                        <a:ln w="9525">
                          <a:solidFill>
                            <a:srgbClr val="000000"/>
                          </a:solidFill>
                          <a:round/>
                        </a:ln>
                      </wps:spPr>
                      <wps:bodyPr/>
                    </wps:wsp>
                  </a:graphicData>
                </a:graphic>
              </wp:anchor>
            </w:drawing>
          </mc:Choice>
          <mc:Fallback>
            <w:pict>
              <v:line id="Line 91" o:spid="_x0000_s1026" o:spt="20" style="position:absolute;left:0pt;margin-left:68.55pt;margin-top:1.7pt;height:0pt;width:65.15pt;z-index:251657216;mso-width-relative:page;mso-height-relative:page;" filled="f" stroked="t" coordsize="21600,21600" o:gfxdata="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">
                <v:fill on="f" focussize="0,0"/>
                <v:stroke color="#000000" joinstyle="round"/>
                <v:imagedata o:title=""/>
                <o:lock v:ext="edit" aspectratio="f"/>
              </v:line>
            </w:pict>
          </mc:Fallback>
        </mc:AlternateContent>
      </w:r>
    </w:p>
    <w:p>
      <w:pPr>
        <w:tabs>
          <w:tab w:val="center" w:pos="1985"/>
          <w:tab w:val="center" w:pos="6521"/>
        </w:tabs>
        <w:jc w:val="both"/>
        <w:rPr>
          <w:i/>
          <w:sz w:val="26"/>
          <w:szCs w:val="26"/>
        </w:rPr>
      </w:pPr>
      <w:r>
        <w:rPr>
          <w:b/>
          <w:sz w:val="26"/>
          <w:szCs w:val="26"/>
        </w:rPr>
        <w:tab/>
      </w:r>
      <w:r>
        <w:rPr>
          <w:b/>
          <w:sz w:val="26"/>
          <w:szCs w:val="26"/>
        </w:rPr>
        <w:t xml:space="preserve"> </w:t>
      </w:r>
      <w:r>
        <w:rPr>
          <w:b/>
          <w:sz w:val="26"/>
          <w:szCs w:val="26"/>
        </w:rPr>
        <w:tab/>
      </w:r>
      <w:r>
        <w:rPr>
          <w:i/>
          <w:sz w:val="26"/>
          <w:szCs w:val="26"/>
        </w:rPr>
        <w:t xml:space="preserve">Thành phố Hồ Chí Minh, ngày 05 tháng 08 năm 2021     </w:t>
      </w:r>
    </w:p>
    <w:p>
      <w:pPr>
        <w:jc w:val="both"/>
        <w:rPr>
          <w:sz w:val="26"/>
          <w:szCs w:val="26"/>
        </w:rPr>
      </w:pPr>
    </w:p>
    <w:p>
      <w:pPr>
        <w:jc w:val="center"/>
        <w:rPr>
          <w:b/>
          <w:sz w:val="26"/>
          <w:szCs w:val="26"/>
        </w:rPr>
      </w:pPr>
      <w:r>
        <w:rPr>
          <w:b/>
          <w:sz w:val="26"/>
          <w:szCs w:val="26"/>
        </w:rPr>
        <w:t>TỜ TRÌNH</w:t>
      </w:r>
    </w:p>
    <w:p>
      <w:pPr>
        <w:jc w:val="center"/>
        <w:rPr>
          <w:sz w:val="26"/>
          <w:szCs w:val="26"/>
        </w:rPr>
      </w:pPr>
      <w:r>
        <w:rPr>
          <w:b/>
          <w:sz w:val="26"/>
          <w:szCs w:val="26"/>
        </w:rPr>
        <w:t>Về việc thay đổi CTĐT ngành Thương mại điện tử từ năm học 2021 - 2022</w:t>
      </w:r>
    </w:p>
    <w:p>
      <w:pPr>
        <w:tabs>
          <w:tab w:val="right" w:leader="dot" w:pos="8760"/>
        </w:tabs>
        <w:spacing w:before="80"/>
        <w:ind w:firstLine="567"/>
        <w:rPr>
          <w:sz w:val="26"/>
          <w:szCs w:val="26"/>
        </w:rPr>
      </w:pPr>
      <w:r>
        <w:rPr>
          <w:sz w:val="26"/>
          <w:szCs w:val="26"/>
        </w:rPr>
        <mc:AlternateContent>
          <mc:Choice Requires="wps">
            <w:drawing>
              <wp:anchor distT="0" distB="0" distL="114300" distR="114300" simplePos="0" relativeHeight="251658240" behindDoc="0" locked="0" layoutInCell="1" allowOverlap="1">
                <wp:simplePos x="0" y="0"/>
                <wp:positionH relativeFrom="column">
                  <wp:posOffset>2460625</wp:posOffset>
                </wp:positionH>
                <wp:positionV relativeFrom="paragraph">
                  <wp:posOffset>62230</wp:posOffset>
                </wp:positionV>
                <wp:extent cx="1143000" cy="0"/>
                <wp:effectExtent l="0" t="0" r="0" b="0"/>
                <wp:wrapNone/>
                <wp:docPr id="1" name="Line 97"/>
                <wp:cNvGraphicFramePr/>
                <a:graphic xmlns:a="http://schemas.openxmlformats.org/drawingml/2006/main">
                  <a:graphicData uri="http://schemas.microsoft.com/office/word/2010/wordprocessingShape">
                    <wps:wsp>
                      <wps:cNvCnPr/>
                      <wps:spPr bwMode="auto">
                        <a:xfrm>
                          <a:off x="0" y="0"/>
                          <a:ext cx="1143000" cy="0"/>
                        </a:xfrm>
                        <a:prstGeom prst="line">
                          <a:avLst/>
                        </a:prstGeom>
                        <a:noFill/>
                        <a:ln w="9525">
                          <a:solidFill>
                            <a:srgbClr val="000000"/>
                          </a:solidFill>
                          <a:round/>
                        </a:ln>
                      </wps:spPr>
                      <wps:bodyPr/>
                    </wps:wsp>
                  </a:graphicData>
                </a:graphic>
              </wp:anchor>
            </w:drawing>
          </mc:Choice>
          <mc:Fallback>
            <w:pict>
              <v:line id="Line 97" o:spid="_x0000_s1026" o:spt="20" style="position:absolute;left:0pt;margin-left:193.75pt;margin-top:4.9pt;height:0pt;width:90pt;z-index:251658240;mso-width-relative:page;mso-height-relative:page;" filled="f" stroked="t" coordsize="21600,21600" o:gfxdata="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HgCBA3UAAAABwEAAA8AAAAAAAAAAQAgAAAAIgAAAGRycy9k&#10;b3ducmV2LnhtbFBLAQIUABQAAAAIAIdO4kCudg07lAEAACADAAAOAAAAAAAAAAEAIAAAACMBAABk&#10;cnMvZTJvRG9jLnhtbFBLBQYAAAAABgAGAFkBAAApBQAAAAA=&#10;">
                <v:fill on="f" focussize="0,0"/>
                <v:stroke color="#000000" joinstyle="round"/>
                <v:imagedata o:title=""/>
                <o:lock v:ext="edit" aspectratio="f"/>
              </v:line>
            </w:pict>
          </mc:Fallback>
        </mc:AlternateContent>
      </w:r>
    </w:p>
    <w:p>
      <w:pPr>
        <w:tabs>
          <w:tab w:val="right" w:leader="dot" w:pos="8760"/>
        </w:tabs>
        <w:spacing w:before="120" w:after="120"/>
        <w:ind w:firstLine="567"/>
        <w:rPr>
          <w:sz w:val="26"/>
          <w:szCs w:val="26"/>
        </w:rPr>
      </w:pPr>
      <w:r>
        <w:rPr>
          <w:sz w:val="26"/>
          <w:szCs w:val="26"/>
        </w:rPr>
        <w:t>Kính gửi: - Ban giám hiệu Trường Cao đẳng Lý Tự Trọng TP.</w:t>
      </w:r>
      <w:r>
        <w:rPr>
          <w:sz w:val="26"/>
          <w:szCs w:val="26"/>
          <w:lang w:val="vi-VN"/>
        </w:rPr>
        <w:t xml:space="preserve"> </w:t>
      </w:r>
      <w:r>
        <w:rPr>
          <w:sz w:val="26"/>
          <w:szCs w:val="26"/>
        </w:rPr>
        <w:t>HCM;</w:t>
      </w:r>
    </w:p>
    <w:p>
      <w:pPr>
        <w:tabs>
          <w:tab w:val="right" w:leader="dot" w:pos="8760"/>
        </w:tabs>
        <w:spacing w:before="120" w:after="120"/>
        <w:ind w:firstLine="567"/>
        <w:rPr>
          <w:sz w:val="26"/>
          <w:szCs w:val="26"/>
        </w:rPr>
      </w:pPr>
      <w:r>
        <w:rPr>
          <w:sz w:val="26"/>
          <w:szCs w:val="26"/>
        </w:rPr>
        <w:t xml:space="preserve">                 - Phòng Tuyển sinh - Đào tạo;</w:t>
      </w:r>
    </w:p>
    <w:p>
      <w:pPr>
        <w:tabs>
          <w:tab w:val="right" w:leader="dot" w:pos="8760"/>
        </w:tabs>
        <w:spacing w:before="120" w:after="120"/>
        <w:ind w:firstLine="567"/>
        <w:rPr>
          <w:sz w:val="26"/>
          <w:szCs w:val="26"/>
        </w:rPr>
      </w:pPr>
      <w:r>
        <w:rPr>
          <w:sz w:val="26"/>
          <w:szCs w:val="26"/>
        </w:rPr>
        <w:t xml:space="preserve">                 </w:t>
      </w:r>
    </w:p>
    <w:p>
      <w:pPr>
        <w:tabs>
          <w:tab w:val="left" w:pos="284"/>
          <w:tab w:val="right" w:leader="dot" w:pos="9356"/>
        </w:tabs>
        <w:spacing w:before="120"/>
        <w:ind w:left="630"/>
        <w:jc w:val="both"/>
        <w:rPr>
          <w:sz w:val="26"/>
          <w:szCs w:val="26"/>
        </w:rPr>
      </w:pPr>
      <w:r>
        <w:rPr>
          <w:sz w:val="26"/>
          <w:szCs w:val="26"/>
          <w:lang w:val="pt-BR"/>
        </w:rPr>
        <w:tab/>
      </w:r>
      <w:r>
        <w:rPr>
          <w:sz w:val="26"/>
          <w:szCs w:val="26"/>
          <w:lang w:val="pt-BR"/>
        </w:rPr>
        <w:t>Khoa Kinh tế nhận bàn giao c</w:t>
      </w:r>
      <w:r>
        <w:rPr>
          <w:sz w:val="26"/>
          <w:szCs w:val="26"/>
        </w:rPr>
        <w:t>hương trình đào tạo năm 2017 ngành Thương mại điện tử hệ Cao đẳng từ khoa Công nghệ Thông tin ngày 19/07/2021. Lớp 20C1-TMĐ1.</w:t>
      </w:r>
    </w:p>
    <w:p>
      <w:pPr>
        <w:tabs>
          <w:tab w:val="left" w:pos="284"/>
          <w:tab w:val="right" w:leader="dot" w:pos="9356"/>
        </w:tabs>
        <w:spacing w:before="120"/>
        <w:ind w:left="630"/>
        <w:jc w:val="both"/>
        <w:rPr>
          <w:sz w:val="26"/>
          <w:szCs w:val="26"/>
        </w:rPr>
      </w:pPr>
      <w:r>
        <w:rPr>
          <w:sz w:val="26"/>
          <w:szCs w:val="26"/>
        </w:rPr>
        <w:t>Do nhu cầu thị trường tuyển dụng việc làm ngành Thương mại điện tử thay đổi, nay khoa Kinh tế kính trình Ban Giám Hiệu,</w:t>
      </w:r>
      <w:r>
        <w:rPr>
          <w:sz w:val="26"/>
          <w:szCs w:val="26"/>
          <w:lang w:val="pt-BR"/>
        </w:rPr>
        <w:t xml:space="preserve"> Phòng Tuyển sinh - Đào tạo</w:t>
      </w:r>
      <w:r>
        <w:rPr>
          <w:sz w:val="26"/>
          <w:szCs w:val="26"/>
        </w:rPr>
        <w:t xml:space="preserve"> xem xét cho khoa Kinh tế thay đổi chương trình đào tạo ngành Thương mại điện tử để đáp ứng nhu cầu tuyển dụng của các doanh nghiệp trên thị trường lao động. Cụ thể:  </w:t>
      </w:r>
    </w:p>
    <w:p>
      <w:pPr>
        <w:numPr>
          <w:ilvl w:val="0"/>
          <w:numId w:val="3"/>
        </w:numPr>
        <w:tabs>
          <w:tab w:val="left" w:pos="284"/>
          <w:tab w:val="right" w:leader="dot" w:pos="9356"/>
        </w:tabs>
        <w:spacing w:before="120"/>
        <w:rPr>
          <w:sz w:val="26"/>
          <w:szCs w:val="26"/>
        </w:rPr>
      </w:pPr>
      <w:r>
        <w:rPr>
          <w:sz w:val="26"/>
          <w:szCs w:val="26"/>
        </w:rPr>
        <w:t xml:space="preserve">Lớp 20C1-TMĐ1, thay đổi chương trình đào tạo từ học kỳ 3 so với CTĐT đã ban hành theo Quyết định số: 795/QĐ-LTT-ĐT, ngày 10 tháng 8 năm 2020. Cụ thể: </w:t>
      </w:r>
    </w:p>
    <w:p>
      <w:pPr>
        <w:tabs>
          <w:tab w:val="left" w:pos="284"/>
          <w:tab w:val="right" w:leader="dot" w:pos="9356"/>
        </w:tabs>
        <w:spacing w:before="120"/>
        <w:ind w:left="630"/>
        <w:rPr>
          <w:sz w:val="26"/>
          <w:szCs w:val="26"/>
        </w:rPr>
      </w:pPr>
      <w:r>
        <w:rPr>
          <w:sz w:val="26"/>
          <w:szCs w:val="26"/>
        </w:rPr>
        <w:t>+ Các môn văn hóa giữ theo quy định chung</w:t>
      </w:r>
    </w:p>
    <w:p>
      <w:pPr>
        <w:tabs>
          <w:tab w:val="left" w:pos="284"/>
          <w:tab w:val="right" w:leader="dot" w:pos="9356"/>
        </w:tabs>
        <w:spacing w:before="120"/>
        <w:rPr>
          <w:sz w:val="26"/>
          <w:szCs w:val="26"/>
        </w:rPr>
      </w:pPr>
      <w:r>
        <w:rPr>
          <w:sz w:val="26"/>
          <w:szCs w:val="26"/>
        </w:rPr>
        <w:tab/>
      </w:r>
      <w:r>
        <w:rPr>
          <w:sz w:val="26"/>
          <w:szCs w:val="26"/>
        </w:rPr>
        <w:t xml:space="preserve">     + Bố trí các môn chung theo quy định đối với khoa Kinh tế</w:t>
      </w:r>
    </w:p>
    <w:p>
      <w:pPr>
        <w:tabs>
          <w:tab w:val="left" w:pos="284"/>
          <w:tab w:val="right" w:leader="dot" w:pos="9356"/>
        </w:tabs>
        <w:spacing w:before="120"/>
        <w:rPr>
          <w:sz w:val="26"/>
          <w:szCs w:val="26"/>
        </w:rPr>
      </w:pPr>
      <w:r>
        <w:rPr>
          <w:sz w:val="26"/>
          <w:szCs w:val="26"/>
        </w:rPr>
        <w:t xml:space="preserve">         + Thay đổi các môn học chuyên môn của khoa:  18 môn</w:t>
      </w:r>
    </w:p>
    <w:p>
      <w:pPr>
        <w:tabs>
          <w:tab w:val="left" w:pos="284"/>
          <w:tab w:val="right" w:leader="dot" w:pos="9356"/>
        </w:tabs>
        <w:spacing w:before="120"/>
        <w:ind w:left="990"/>
        <w:rPr>
          <w:sz w:val="26"/>
          <w:szCs w:val="26"/>
        </w:rPr>
      </w:pPr>
    </w:p>
    <w:tbl>
      <w:tblPr>
        <w:tblStyle w:val="17"/>
        <w:tblW w:w="9493" w:type="dxa"/>
        <w:tblInd w:w="113" w:type="dxa"/>
        <w:tblLayout w:type="autofit"/>
        <w:tblCellMar>
          <w:top w:w="0" w:type="dxa"/>
          <w:left w:w="108" w:type="dxa"/>
          <w:bottom w:w="0" w:type="dxa"/>
          <w:right w:w="108" w:type="dxa"/>
        </w:tblCellMar>
      </w:tblPr>
      <w:tblGrid>
        <w:gridCol w:w="700"/>
        <w:gridCol w:w="1380"/>
        <w:gridCol w:w="4011"/>
        <w:gridCol w:w="1276"/>
        <w:gridCol w:w="2126"/>
      </w:tblGrid>
      <w:tr>
        <w:tblPrEx>
          <w:tblCellMar>
            <w:top w:w="0" w:type="dxa"/>
            <w:left w:w="108" w:type="dxa"/>
            <w:bottom w:w="0" w:type="dxa"/>
            <w:right w:w="108" w:type="dxa"/>
          </w:tblCellMar>
        </w:tblPrEx>
        <w:trPr>
          <w:trHeight w:val="979" w:hRule="atLeast"/>
          <w:tblHeader/>
        </w:trPr>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TT</w:t>
            </w:r>
          </w:p>
        </w:tc>
        <w:tc>
          <w:tcPr>
            <w:tcW w:w="1380"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w:t>
            </w:r>
          </w:p>
        </w:tc>
        <w:tc>
          <w:tcPr>
            <w:tcW w:w="4011"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Tên môn học</w:t>
            </w:r>
          </w:p>
        </w:tc>
        <w:tc>
          <w:tcPr>
            <w:tcW w:w="1276"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Số tín chỉ</w:t>
            </w:r>
          </w:p>
        </w:tc>
        <w:tc>
          <w:tcPr>
            <w:tcW w:w="2126"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 Học trước (a) Song hành (b)</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1</w:t>
            </w:r>
          </w:p>
        </w:tc>
        <w:tc>
          <w:tcPr>
            <w:tcW w:w="1276"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18</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18</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CBC107</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quốc phòng và An ninh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4(3,1,7)</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KTC101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năng mềm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TTC101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Tin học</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4(1,3,4)</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TTC105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Hệ quản trị cơ sở dữ liệu</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TTC124</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thuật nghiệp vụ thương mại</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2</w:t>
            </w:r>
          </w:p>
        </w:tc>
        <w:tc>
          <w:tcPr>
            <w:tcW w:w="1276"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21</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21</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thể chất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2(0,2,1)</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7</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CTC104</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Chính trị</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4(3,1,7)</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1</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9</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2</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CBC103</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3</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Thanh toán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12</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TTC102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thuật lập trình</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4(2,2,5)</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nil"/>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3</w:t>
            </w:r>
          </w:p>
        </w:tc>
        <w:tc>
          <w:tcPr>
            <w:tcW w:w="127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23</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19</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13</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KTC178</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Tài chính doanh nghiệp</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2126" w:type="dxa"/>
            <w:tcBorders>
              <w:top w:val="nil"/>
              <w:left w:val="nil"/>
              <w:bottom w:val="single" w:color="auto" w:sz="4" w:space="0"/>
              <w:right w:val="single" w:color="auto" w:sz="4" w:space="0"/>
            </w:tcBorders>
            <w:shd w:val="clear" w:color="auto" w:fill="auto"/>
            <w:vAlign w:val="center"/>
          </w:tcPr>
          <w:p>
            <w:pPr>
              <w:jc w:val="center"/>
              <w:rPr>
                <w:bCs/>
                <w:color w:val="000000"/>
                <w:sz w:val="26"/>
                <w:szCs w:val="26"/>
                <w:lang w:val="vi-VN" w:eastAsia="vi-VN"/>
              </w:rPr>
            </w:pP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14</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CTC105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2(2,0,4)</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15</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KTC1295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Marketing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16</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KTC1328</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mại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17</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KTC1294</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Khởi nghiệp kinh doanh TMĐT</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18</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rPr>
              <w:t>KTC1329</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rPr>
              <w:t>Hệ sinh thái thương mại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FF0000"/>
                <w:sz w:val="26"/>
                <w:szCs w:val="26"/>
                <w:lang w:val="vi-VN" w:eastAsia="vi-VN"/>
              </w:rPr>
            </w:pPr>
            <w:r>
              <w:rPr>
                <w:color w:val="FF0000"/>
                <w:sz w:val="26"/>
                <w:szCs w:val="26"/>
              </w:rPr>
              <w:t>3(2,1,5)</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19</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KTC1301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eastAsia="vi-VN"/>
              </w:rPr>
            </w:pPr>
            <w:r>
              <w:rPr>
                <w:color w:val="000000"/>
                <w:sz w:val="26"/>
                <w:szCs w:val="26"/>
                <w:lang w:val="vi-VN" w:eastAsia="vi-VN"/>
              </w:rPr>
              <w:t xml:space="preserve">Đồ án </w:t>
            </w:r>
            <w:r>
              <w:rPr>
                <w:color w:val="FF0000"/>
                <w:sz w:val="26"/>
                <w:szCs w:val="26"/>
                <w:lang w:eastAsia="vi-VN"/>
              </w:rPr>
              <w:t xml:space="preserve">chuyên ngành </w:t>
            </w:r>
            <w:r>
              <w:rPr>
                <w:color w:val="FF0000"/>
                <w:sz w:val="26"/>
                <w:szCs w:val="26"/>
                <w:lang w:val="vi-VN" w:eastAsia="vi-VN"/>
              </w:rPr>
              <w:t>1</w:t>
            </w:r>
            <w:r>
              <w:rPr>
                <w:color w:val="FF0000"/>
                <w:sz w:val="26"/>
                <w:szCs w:val="26"/>
                <w:lang w:eastAsia="vi-VN"/>
              </w:rPr>
              <w:t xml:space="preserve">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619"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 (Chọn 2 trong 3 môn học)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4</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20</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KTC1298</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hiệu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KTC1342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Bán lẻ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KTC1330</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Tối ưu hóa công cụ tìm kiếm</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4</w:t>
            </w:r>
          </w:p>
        </w:tc>
        <w:tc>
          <w:tcPr>
            <w:tcW w:w="127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22</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18</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23</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KTC1327</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 thương mại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24</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KTC146</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Tâm lý KD</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2(2,0,4)</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r>
              <w:rPr>
                <w:bCs/>
                <w:color w:val="000000"/>
                <w:sz w:val="26"/>
                <w:szCs w:val="26"/>
                <w:lang w:val="vi-VN" w:eastAsia="vi-VN"/>
              </w:rPr>
              <w:t> </w:t>
            </w:r>
            <w:r>
              <w:rPr>
                <w:color w:val="000000"/>
                <w:sz w:val="26"/>
                <w:szCs w:val="26"/>
                <w:lang w:val="vi-VN" w:eastAsia="vi-VN"/>
              </w:rPr>
              <w:t> </w:t>
            </w:r>
          </w:p>
        </w:tc>
      </w:tr>
      <w:tr>
        <w:tblPrEx>
          <w:tblCellMar>
            <w:top w:w="0" w:type="dxa"/>
            <w:left w:w="108" w:type="dxa"/>
            <w:bottom w:w="0" w:type="dxa"/>
            <w:right w:w="108" w:type="dxa"/>
          </w:tblCellMar>
        </w:tblPrEx>
        <w:trPr>
          <w:trHeight w:val="582"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25</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eastAsia="vi-VN"/>
              </w:rPr>
            </w:pPr>
            <w:r>
              <w:rPr>
                <w:color w:val="000000"/>
                <w:sz w:val="26"/>
                <w:szCs w:val="26"/>
                <w:lang w:val="vi-VN" w:eastAsia="vi-VN"/>
              </w:rPr>
              <w:t xml:space="preserve">Thực hành nền tảng quản lý &amp; bán hàng đa </w:t>
            </w:r>
            <w:r>
              <w:rPr>
                <w:color w:val="FF0000"/>
                <w:sz w:val="26"/>
                <w:szCs w:val="26"/>
                <w:lang w:val="vi-VN" w:eastAsia="vi-VN"/>
              </w:rPr>
              <w:t>kênh</w:t>
            </w:r>
            <w:r>
              <w:rPr>
                <w:color w:val="FF0000"/>
                <w:sz w:val="26"/>
                <w:szCs w:val="26"/>
                <w:lang w:eastAsia="vi-VN"/>
              </w:rPr>
              <w:t xml:space="preserve">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4(0,4,2)</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26</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chuỗi cung ứng trong TMĐT</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48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27</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KTC1333</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tác nghiệp TMĐT B2B và B2C</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28</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KTC1334</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Thương mại di động</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29</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eastAsia="vi-VN"/>
              </w:rPr>
            </w:pPr>
            <w:r>
              <w:rPr>
                <w:color w:val="000000"/>
                <w:sz w:val="26"/>
                <w:szCs w:val="26"/>
                <w:lang w:val="vi-VN" w:eastAsia="vi-VN"/>
              </w:rPr>
              <w:t xml:space="preserve">Đồ án </w:t>
            </w:r>
            <w:r>
              <w:rPr>
                <w:color w:val="FF0000"/>
                <w:sz w:val="26"/>
                <w:szCs w:val="26"/>
                <w:lang w:eastAsia="vi-VN"/>
              </w:rPr>
              <w:t xml:space="preserve">chuyên ngành </w:t>
            </w:r>
            <w:r>
              <w:rPr>
                <w:color w:val="FF0000"/>
                <w:sz w:val="26"/>
                <w:szCs w:val="26"/>
                <w:lang w:val="vi-VN" w:eastAsia="vi-VN"/>
              </w:rPr>
              <w:t>2</w:t>
            </w:r>
            <w:r>
              <w:rPr>
                <w:color w:val="FF0000"/>
                <w:sz w:val="26"/>
                <w:szCs w:val="26"/>
                <w:lang w:eastAsia="vi-VN"/>
              </w:rPr>
              <w:t xml:space="preserve">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30</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KTC1336</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doanh nghiệp 1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8(0,8,0)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69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 (Chọn 2 trong 3 môn học)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4</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409"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KTC1337</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bán hàng và phân phối sản phẩm</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r>
              <w:rPr>
                <w:bCs/>
                <w:color w:val="000000"/>
                <w:sz w:val="26"/>
                <w:szCs w:val="26"/>
                <w:lang w:val="vi-VN" w:eastAsia="vi-VN"/>
              </w:rPr>
              <w:t> </w:t>
            </w:r>
            <w:r>
              <w:rPr>
                <w:color w:val="000000"/>
                <w:sz w:val="26"/>
                <w:szCs w:val="26"/>
                <w:lang w:val="vi-VN" w:eastAsia="vi-VN"/>
              </w:rPr>
              <w:t> </w:t>
            </w:r>
          </w:p>
        </w:tc>
      </w:tr>
      <w:tr>
        <w:tblPrEx>
          <w:tblCellMar>
            <w:top w:w="0" w:type="dxa"/>
            <w:left w:w="108" w:type="dxa"/>
            <w:bottom w:w="0" w:type="dxa"/>
            <w:right w:w="108" w:type="dxa"/>
          </w:tblCellMar>
        </w:tblPrEx>
        <w:trPr>
          <w:trHeight w:val="39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KTC1338</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rủi ro thương mại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KTC1292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Khai báo hải quan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5</w:t>
            </w:r>
          </w:p>
        </w:tc>
        <w:tc>
          <w:tcPr>
            <w:tcW w:w="127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6</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6</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34</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KTC1339</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tốt nghiệp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6(0,6,0)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35</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KTC1340</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doanh nghiệp 2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8(0,8,0)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Tổng cộng</w:t>
            </w:r>
          </w:p>
        </w:tc>
        <w:tc>
          <w:tcPr>
            <w:tcW w:w="127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90</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bl>
    <w:p>
      <w:pPr>
        <w:numPr>
          <w:ilvl w:val="0"/>
          <w:numId w:val="3"/>
        </w:numPr>
        <w:tabs>
          <w:tab w:val="left" w:pos="284"/>
          <w:tab w:val="right" w:leader="dot" w:pos="9356"/>
        </w:tabs>
        <w:spacing w:before="120"/>
        <w:rPr>
          <w:sz w:val="26"/>
          <w:szCs w:val="26"/>
        </w:rPr>
      </w:pPr>
      <w:r>
        <w:rPr>
          <w:sz w:val="26"/>
          <w:szCs w:val="26"/>
        </w:rPr>
        <w:t>Các lớp học tuyển từ năm 2021-2022 học theo chương trình đào tạo mới.</w:t>
      </w:r>
    </w:p>
    <w:p>
      <w:pPr>
        <w:tabs>
          <w:tab w:val="left" w:pos="284"/>
          <w:tab w:val="right" w:leader="dot" w:pos="9356"/>
        </w:tabs>
        <w:spacing w:before="120"/>
        <w:ind w:left="630"/>
        <w:jc w:val="both"/>
        <w:rPr>
          <w:sz w:val="26"/>
          <w:szCs w:val="26"/>
          <w:lang w:val="pt-BR"/>
        </w:rPr>
      </w:pPr>
      <w:r>
        <w:rPr>
          <w:sz w:val="26"/>
          <w:szCs w:val="26"/>
        </w:rPr>
        <w:t>K</w:t>
      </w:r>
      <w:r>
        <w:rPr>
          <w:sz w:val="26"/>
          <w:szCs w:val="26"/>
          <w:lang w:val="pt-BR"/>
        </w:rPr>
        <w:t>hoa Kinh tế kính trình Ban Giám Hiệu và Phòng Tuyển sinh - Đào tạo xem xét.</w:t>
      </w:r>
    </w:p>
    <w:p>
      <w:pPr>
        <w:tabs>
          <w:tab w:val="left" w:pos="284"/>
          <w:tab w:val="right" w:leader="dot" w:pos="9356"/>
        </w:tabs>
        <w:spacing w:before="120"/>
        <w:ind w:left="630"/>
        <w:rPr>
          <w:sz w:val="26"/>
          <w:szCs w:val="26"/>
          <w:lang w:val="pt-BR"/>
        </w:rPr>
      </w:pPr>
      <w:r>
        <w:rPr>
          <w:sz w:val="26"/>
          <w:szCs w:val="26"/>
          <w:lang w:val="pt-BR"/>
        </w:rPr>
        <w:t>Trân trọng cảm ơn.</w:t>
      </w:r>
    </w:p>
    <w:p>
      <w:pPr>
        <w:tabs>
          <w:tab w:val="left" w:pos="284"/>
          <w:tab w:val="right" w:leader="dot" w:pos="9356"/>
        </w:tabs>
        <w:spacing w:before="120"/>
        <w:rPr>
          <w:sz w:val="26"/>
          <w:szCs w:val="26"/>
        </w:rPr>
      </w:pPr>
    </w:p>
    <w:p>
      <w:pPr>
        <w:tabs>
          <w:tab w:val="center" w:pos="7371"/>
        </w:tabs>
        <w:spacing w:before="80"/>
        <w:ind w:right="-1" w:firstLine="360"/>
        <w:rPr>
          <w:b/>
          <w:sz w:val="26"/>
          <w:szCs w:val="26"/>
        </w:rPr>
      </w:pPr>
      <w:r>
        <w:rPr>
          <w:b/>
          <w:sz w:val="26"/>
          <w:szCs w:val="26"/>
        </w:rPr>
        <w:t>BAN GIÁM HIỆU           PHÒNG TS-ĐT</w:t>
      </w:r>
      <w:r>
        <w:rPr>
          <w:b/>
          <w:sz w:val="26"/>
          <w:szCs w:val="26"/>
        </w:rPr>
        <w:tab/>
      </w:r>
      <w:r>
        <w:rPr>
          <w:b/>
          <w:sz w:val="26"/>
          <w:szCs w:val="26"/>
        </w:rPr>
        <w:t xml:space="preserve">TRƯỞNG KHOA </w:t>
      </w: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left" w:pos="284"/>
          <w:tab w:val="right" w:leader="dot" w:pos="9356"/>
        </w:tabs>
        <w:spacing w:before="120"/>
        <w:ind w:left="990"/>
        <w:rPr>
          <w:sz w:val="26"/>
          <w:szCs w:val="26"/>
        </w:rPr>
      </w:pPr>
      <w:r>
        <w:rPr>
          <w:b/>
          <w:sz w:val="26"/>
          <w:szCs w:val="26"/>
        </w:rPr>
        <w:t xml:space="preserve">                                                                         </w:t>
      </w:r>
      <w:r>
        <w:rPr>
          <w:rFonts w:hint="default"/>
          <w:b/>
          <w:sz w:val="26"/>
          <w:szCs w:val="26"/>
          <w:lang w:val="en-US"/>
        </w:rPr>
        <w:t xml:space="preserve">       </w:t>
      </w:r>
      <w:r>
        <w:rPr>
          <w:b/>
          <w:iCs/>
          <w:sz w:val="26"/>
          <w:szCs w:val="26"/>
        </w:rPr>
        <w:t>Nguyễn Trọng Nghĩa</w:t>
      </w: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tabs>
          <w:tab w:val="left" w:pos="284"/>
          <w:tab w:val="right" w:leader="dot" w:pos="9356"/>
        </w:tabs>
        <w:spacing w:before="120"/>
        <w:ind w:left="990"/>
        <w:rPr>
          <w:sz w:val="26"/>
          <w:szCs w:val="26"/>
        </w:rPr>
      </w:pPr>
    </w:p>
    <w:p>
      <w:pPr>
        <w:rPr>
          <w:sz w:val="26"/>
          <w:szCs w:val="26"/>
        </w:rPr>
      </w:pPr>
      <w:r>
        <w:rPr>
          <w:sz w:val="26"/>
          <w:szCs w:val="26"/>
        </w:rPr>
        <w:br w:type="page"/>
      </w:r>
    </w:p>
    <w:p>
      <w:pPr>
        <w:tabs>
          <w:tab w:val="left" w:pos="284"/>
          <w:tab w:val="right" w:leader="dot" w:pos="9356"/>
        </w:tabs>
        <w:spacing w:before="120"/>
        <w:ind w:left="990"/>
        <w:rPr>
          <w:sz w:val="26"/>
          <w:szCs w:val="26"/>
        </w:rPr>
      </w:pPr>
    </w:p>
    <w:p>
      <w:pPr>
        <w:pStyle w:val="23"/>
        <w:spacing w:line="288" w:lineRule="auto"/>
        <w:ind w:left="0"/>
        <w:jc w:val="center"/>
        <w:rPr>
          <w:rFonts w:ascii="Times New Roman" w:hAnsi="Times New Roman"/>
          <w:b/>
          <w:sz w:val="26"/>
          <w:szCs w:val="26"/>
          <w:lang w:val="sv-SE"/>
        </w:rPr>
      </w:pPr>
      <w:r>
        <w:rPr>
          <w:rFonts w:ascii="Times New Roman" w:hAnsi="Times New Roman"/>
          <w:b/>
          <w:sz w:val="26"/>
          <w:szCs w:val="26"/>
          <w:lang w:val="sv-SE"/>
        </w:rPr>
        <w:t>CHƯƠNG TRÌNH MÔN HỌC</w:t>
      </w:r>
    </w:p>
    <w:p>
      <w:pPr>
        <w:spacing w:before="0" w:after="0" w:line="288" w:lineRule="auto"/>
        <w:jc w:val="both"/>
        <w:rPr>
          <w:b/>
          <w:sz w:val="26"/>
          <w:szCs w:val="26"/>
          <w:lang w:val="sv-SE"/>
        </w:rPr>
      </w:pPr>
      <w:r>
        <w:rPr>
          <w:b/>
          <w:sz w:val="26"/>
          <w:szCs w:val="26"/>
          <w:lang w:val="sv-SE"/>
        </w:rPr>
        <w:t>Tên môn học: QUẢN TRỊ TÀI CHÍNH DOANH NGHIỆP</w:t>
      </w:r>
    </w:p>
    <w:p>
      <w:pPr>
        <w:spacing w:before="0" w:after="0" w:line="288" w:lineRule="auto"/>
        <w:jc w:val="both"/>
        <w:rPr>
          <w:b/>
          <w:sz w:val="26"/>
          <w:szCs w:val="26"/>
          <w:lang w:val="sv-SE"/>
        </w:rPr>
      </w:pPr>
      <w:r>
        <w:rPr>
          <w:b/>
          <w:sz w:val="26"/>
          <w:szCs w:val="26"/>
          <w:lang w:val="sv-SE"/>
        </w:rPr>
        <w:t>Mã môn học: KTC1</w:t>
      </w:r>
      <w:r>
        <w:rPr>
          <w:b/>
          <w:sz w:val="26"/>
          <w:szCs w:val="26"/>
        </w:rPr>
        <w:t>78</w:t>
      </w:r>
    </w:p>
    <w:p>
      <w:pPr>
        <w:spacing w:before="0" w:after="0" w:line="288" w:lineRule="auto"/>
        <w:jc w:val="both"/>
        <w:rPr>
          <w:sz w:val="26"/>
          <w:szCs w:val="26"/>
          <w:lang w:val="sv-SE"/>
        </w:rPr>
      </w:pPr>
      <w:r>
        <w:rPr>
          <w:b/>
          <w:sz w:val="26"/>
          <w:szCs w:val="26"/>
          <w:lang w:val="sv-SE"/>
        </w:rPr>
        <w:t xml:space="preserve">Thời gian thực hiện môn học: </w:t>
      </w:r>
      <w:r>
        <w:rPr>
          <w:b/>
          <w:sz w:val="26"/>
          <w:szCs w:val="26"/>
        </w:rPr>
        <w:t>60</w:t>
      </w:r>
      <w:r>
        <w:rPr>
          <w:b/>
          <w:sz w:val="26"/>
          <w:szCs w:val="26"/>
          <w:lang w:val="sv-SE"/>
        </w:rPr>
        <w:t xml:space="preserve"> giờ;</w:t>
      </w:r>
      <w:r>
        <w:rPr>
          <w:sz w:val="26"/>
          <w:szCs w:val="26"/>
          <w:lang w:val="sv-SE"/>
        </w:rPr>
        <w:t xml:space="preserve"> (Lý thuyết: 28 giờ; </w:t>
      </w:r>
      <w:r>
        <w:rPr>
          <w:sz w:val="26"/>
          <w:szCs w:val="26"/>
          <w:lang w:val="pt-BR"/>
        </w:rPr>
        <w:t>Thực hành</w:t>
      </w:r>
      <w:r>
        <w:rPr>
          <w:bCs/>
          <w:sz w:val="26"/>
          <w:szCs w:val="26"/>
          <w:lang w:val="pt-BR"/>
        </w:rPr>
        <w:t>, thí nghiệm, thảo luận, bài tập</w:t>
      </w:r>
      <w:r>
        <w:rPr>
          <w:sz w:val="26"/>
          <w:szCs w:val="26"/>
          <w:lang w:val="pt-BR"/>
        </w:rPr>
        <w:t xml:space="preserve">: 30 giờ; </w:t>
      </w:r>
      <w:r>
        <w:rPr>
          <w:sz w:val="26"/>
          <w:szCs w:val="26"/>
          <w:lang w:val="sv-SE"/>
        </w:rPr>
        <w:t>Kiểm tra: 2 giờ)</w:t>
      </w:r>
    </w:p>
    <w:p>
      <w:pPr>
        <w:spacing w:before="0" w:after="0" w:line="288" w:lineRule="auto"/>
        <w:jc w:val="both"/>
        <w:rPr>
          <w:b/>
          <w:sz w:val="26"/>
          <w:szCs w:val="26"/>
          <w:lang w:val="pt-BR"/>
        </w:rPr>
      </w:pPr>
      <w:r>
        <w:rPr>
          <w:b/>
          <w:sz w:val="26"/>
          <w:szCs w:val="26"/>
          <w:lang w:val="pt-BR"/>
        </w:rPr>
        <w:t>I. Vị trí, tính chất của môn học:</w:t>
      </w:r>
    </w:p>
    <w:p>
      <w:pPr>
        <w:spacing w:before="0" w:after="0" w:line="288" w:lineRule="auto"/>
        <w:jc w:val="both"/>
        <w:rPr>
          <w:b/>
          <w:sz w:val="26"/>
          <w:szCs w:val="26"/>
          <w:lang w:val="pt-BR"/>
        </w:rPr>
      </w:pPr>
      <w:r>
        <w:rPr>
          <w:b/>
          <w:sz w:val="26"/>
          <w:szCs w:val="26"/>
          <w:lang w:val="pt-BR"/>
        </w:rPr>
        <w:t xml:space="preserve">- Vị trí: </w:t>
      </w:r>
    </w:p>
    <w:p>
      <w:pPr>
        <w:spacing w:before="0" w:after="0" w:line="288" w:lineRule="auto"/>
        <w:jc w:val="both"/>
        <w:rPr>
          <w:sz w:val="26"/>
          <w:szCs w:val="26"/>
          <w:lang w:val="pt-BR"/>
        </w:rPr>
      </w:pPr>
      <w:r>
        <w:rPr>
          <w:sz w:val="26"/>
          <w:szCs w:val="26"/>
          <w:lang w:val="pt-BR"/>
        </w:rPr>
        <w:t>Quản trị tài chính là môn học cơ sở được bố trí giảng dạy để hỗ trợ cho sinh viên ngành Thương mại điện tử</w:t>
      </w:r>
    </w:p>
    <w:p>
      <w:pPr>
        <w:spacing w:before="0" w:after="0" w:line="288" w:lineRule="auto"/>
        <w:jc w:val="both"/>
        <w:rPr>
          <w:b/>
          <w:sz w:val="26"/>
          <w:szCs w:val="26"/>
          <w:lang w:val="pt-BR"/>
        </w:rPr>
      </w:pPr>
      <w:r>
        <w:rPr>
          <w:b/>
          <w:sz w:val="26"/>
          <w:szCs w:val="26"/>
          <w:lang w:val="pt-BR"/>
        </w:rPr>
        <w:t xml:space="preserve">- Tính chất: </w:t>
      </w:r>
    </w:p>
    <w:p>
      <w:pPr>
        <w:spacing w:before="0" w:after="0" w:line="288" w:lineRule="auto"/>
        <w:jc w:val="both"/>
        <w:rPr>
          <w:sz w:val="26"/>
          <w:szCs w:val="26"/>
          <w:lang w:val="pt-BR"/>
        </w:rPr>
      </w:pPr>
      <w:r>
        <w:rPr>
          <w:sz w:val="26"/>
          <w:szCs w:val="26"/>
          <w:lang w:val="pt-BR"/>
        </w:rPr>
        <w:t>Là một bộ phận của hệ thống tài chính doanh nghiệp được hình thành và phát triển thích ứng với yêu cầu của nền kinh tế thị trường có cạnh tranh hiện nay.</w:t>
      </w:r>
    </w:p>
    <w:p>
      <w:pPr>
        <w:spacing w:before="0" w:after="0" w:line="288" w:lineRule="auto"/>
        <w:jc w:val="both"/>
        <w:rPr>
          <w:sz w:val="26"/>
          <w:szCs w:val="26"/>
          <w:lang w:val="pt-BR"/>
        </w:rPr>
      </w:pPr>
      <w:r>
        <w:rPr>
          <w:sz w:val="26"/>
          <w:szCs w:val="26"/>
          <w:lang w:val="pt-BR"/>
        </w:rPr>
        <w:t>Có chức năng cung cấp và xử lý thông tin về hoạt động tài chính một cách cụ thể.</w:t>
      </w:r>
    </w:p>
    <w:p>
      <w:pPr>
        <w:spacing w:before="0" w:after="0" w:line="288" w:lineRule="auto"/>
        <w:jc w:val="both"/>
        <w:rPr>
          <w:sz w:val="26"/>
          <w:szCs w:val="26"/>
          <w:lang w:val="pt-BR"/>
        </w:rPr>
      </w:pPr>
      <w:r>
        <w:rPr>
          <w:sz w:val="26"/>
          <w:szCs w:val="26"/>
          <w:lang w:val="pt-BR"/>
        </w:rPr>
        <w:t>Có thể ứng dụng để quản trị tài chính trong doanh nghiệp.</w:t>
      </w:r>
    </w:p>
    <w:p>
      <w:pPr>
        <w:spacing w:before="0" w:after="0" w:line="288" w:lineRule="auto"/>
        <w:jc w:val="both"/>
        <w:rPr>
          <w:b/>
          <w:sz w:val="26"/>
          <w:szCs w:val="26"/>
          <w:lang w:val="pt-BR"/>
        </w:rPr>
      </w:pPr>
      <w:r>
        <w:rPr>
          <w:b/>
          <w:sz w:val="26"/>
          <w:szCs w:val="26"/>
          <w:lang w:val="pt-BR"/>
        </w:rPr>
        <w:t>II. Mục tiêu môn học:</w:t>
      </w:r>
    </w:p>
    <w:p>
      <w:pPr>
        <w:spacing w:before="0" w:after="0" w:line="288" w:lineRule="auto"/>
        <w:jc w:val="both"/>
        <w:rPr>
          <w:b/>
          <w:sz w:val="26"/>
          <w:szCs w:val="26"/>
          <w:lang w:val="pt-BR"/>
        </w:rPr>
      </w:pPr>
      <w:r>
        <w:rPr>
          <w:b/>
          <w:sz w:val="26"/>
          <w:szCs w:val="26"/>
          <w:lang w:val="pt-BR"/>
        </w:rPr>
        <w:t>- Kiến thức:</w:t>
      </w:r>
    </w:p>
    <w:p>
      <w:pPr>
        <w:spacing w:before="0" w:after="0" w:line="288" w:lineRule="auto"/>
        <w:jc w:val="both"/>
        <w:rPr>
          <w:sz w:val="26"/>
          <w:szCs w:val="26"/>
          <w:lang w:val="pt-BR"/>
        </w:rPr>
      </w:pPr>
      <w:r>
        <w:rPr>
          <w:sz w:val="26"/>
          <w:szCs w:val="26"/>
          <w:lang w:val="pt-BR"/>
        </w:rPr>
        <w:t>+ Trình bày được những kiến thức cơ bản về quản trị tài chính doanh nghiệp.</w:t>
      </w:r>
    </w:p>
    <w:p>
      <w:pPr>
        <w:spacing w:before="0" w:after="0" w:line="288" w:lineRule="auto"/>
        <w:jc w:val="both"/>
        <w:rPr>
          <w:sz w:val="26"/>
          <w:szCs w:val="26"/>
          <w:lang w:val="pt-BR"/>
        </w:rPr>
      </w:pPr>
      <w:r>
        <w:rPr>
          <w:sz w:val="26"/>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 w:val="26"/>
          <w:szCs w:val="26"/>
          <w:lang w:val="pt-BR"/>
        </w:rPr>
      </w:pPr>
      <w:r>
        <w:rPr>
          <w:sz w:val="26"/>
          <w:szCs w:val="26"/>
          <w:lang w:val="pt-BR"/>
        </w:rPr>
        <w:t>+ Phân tích được lợi nhuận và doanh thu cho 1 doanh nghiệp.</w:t>
      </w:r>
    </w:p>
    <w:p>
      <w:pPr>
        <w:spacing w:before="0" w:after="0" w:line="288" w:lineRule="auto"/>
        <w:jc w:val="both"/>
        <w:rPr>
          <w:b/>
          <w:sz w:val="26"/>
          <w:szCs w:val="26"/>
          <w:lang w:val="pt-BR"/>
        </w:rPr>
      </w:pPr>
      <w:r>
        <w:rPr>
          <w:b/>
          <w:sz w:val="26"/>
          <w:szCs w:val="26"/>
          <w:lang w:val="pt-BR"/>
        </w:rPr>
        <w:t>- Kỹ năng:</w:t>
      </w:r>
    </w:p>
    <w:p>
      <w:pPr>
        <w:spacing w:before="0" w:after="0" w:line="288" w:lineRule="auto"/>
        <w:jc w:val="both"/>
        <w:rPr>
          <w:sz w:val="26"/>
          <w:szCs w:val="26"/>
          <w:lang w:val="pt-BR"/>
        </w:rPr>
      </w:pPr>
      <w:r>
        <w:rPr>
          <w:sz w:val="26"/>
          <w:szCs w:val="26"/>
          <w:lang w:val="pt-BR"/>
        </w:rPr>
        <w:t>+ Thu thập được các thông tin tài chính trong quyết định kinh doanh.</w:t>
      </w:r>
    </w:p>
    <w:p>
      <w:pPr>
        <w:spacing w:before="0" w:after="0" w:line="288" w:lineRule="auto"/>
        <w:jc w:val="both"/>
        <w:rPr>
          <w:sz w:val="26"/>
          <w:szCs w:val="26"/>
          <w:lang w:val="pt-BR"/>
        </w:rPr>
      </w:pPr>
      <w:r>
        <w:rPr>
          <w:sz w:val="26"/>
          <w:szCs w:val="26"/>
          <w:lang w:val="pt-BR"/>
        </w:rPr>
        <w:t>+ Tính được các chỉ tiêu về chi phí, cơ cấu vốn, định giá cổ phiếu, trái phiếu…</w:t>
      </w:r>
    </w:p>
    <w:p>
      <w:pPr>
        <w:spacing w:before="0" w:after="0" w:line="288" w:lineRule="auto"/>
        <w:jc w:val="both"/>
        <w:rPr>
          <w:sz w:val="26"/>
          <w:szCs w:val="26"/>
          <w:lang w:val="pt-BR"/>
        </w:rPr>
      </w:pPr>
      <w:r>
        <w:rPr>
          <w:sz w:val="26"/>
          <w:szCs w:val="26"/>
          <w:lang w:val="pt-BR"/>
        </w:rPr>
        <w:t>+ Vận dụng được các thông tin tài chính trong việc ra quyết định kinh doanh ngoài thực tế.</w:t>
      </w:r>
    </w:p>
    <w:p>
      <w:pPr>
        <w:spacing w:before="0" w:after="0" w:line="288" w:lineRule="auto"/>
        <w:jc w:val="both"/>
        <w:rPr>
          <w:b/>
          <w:sz w:val="26"/>
          <w:szCs w:val="26"/>
          <w:lang w:val="pt-BR"/>
        </w:rPr>
      </w:pPr>
      <w:r>
        <w:rPr>
          <w:b/>
          <w:sz w:val="26"/>
          <w:szCs w:val="26"/>
          <w:lang w:val="pt-BR"/>
        </w:rPr>
        <w:t xml:space="preserve">- Năng lực tự chủ và trách nhiệm: </w:t>
      </w:r>
      <w:r>
        <w:rPr>
          <w:sz w:val="26"/>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 w:val="26"/>
          <w:szCs w:val="26"/>
          <w:lang w:val="pt-BR"/>
        </w:rPr>
      </w:pPr>
      <w:r>
        <w:rPr>
          <w:b/>
          <w:sz w:val="26"/>
          <w:szCs w:val="26"/>
          <w:lang w:val="pt-BR"/>
        </w:rPr>
        <w:t>III. Nội dung môn học:</w:t>
      </w:r>
    </w:p>
    <w:p>
      <w:pPr>
        <w:spacing w:before="0" w:after="0" w:line="288" w:lineRule="auto"/>
        <w:jc w:val="both"/>
        <w:rPr>
          <w:i/>
          <w:sz w:val="26"/>
          <w:szCs w:val="26"/>
          <w:lang w:val="pt-BR"/>
        </w:rPr>
      </w:pPr>
      <w:r>
        <w:rPr>
          <w:i/>
          <w:sz w:val="26"/>
          <w:szCs w:val="26"/>
          <w:lang w:val="pt-BR"/>
        </w:rPr>
        <w:t>1. Nội dung tổng quát và phân bổ  thời gian:</w:t>
      </w:r>
    </w:p>
    <w:tbl>
      <w:tblPr>
        <w:tblStyle w:val="17"/>
        <w:tblW w:w="9080" w:type="dxa"/>
        <w:tblInd w:w="0" w:type="dxa"/>
        <w:tblLayout w:type="autofit"/>
        <w:tblCellMar>
          <w:top w:w="0" w:type="dxa"/>
          <w:left w:w="108" w:type="dxa"/>
          <w:bottom w:w="0" w:type="dxa"/>
          <w:right w:w="108" w:type="dxa"/>
        </w:tblCellMar>
      </w:tblPr>
      <w:tblGrid>
        <w:gridCol w:w="1200"/>
        <w:gridCol w:w="3080"/>
        <w:gridCol w:w="1200"/>
        <w:gridCol w:w="1200"/>
        <w:gridCol w:w="1200"/>
        <w:gridCol w:w="1200"/>
      </w:tblGrid>
      <w:tr>
        <w:tblPrEx>
          <w:tblCellMar>
            <w:top w:w="0" w:type="dxa"/>
            <w:left w:w="108" w:type="dxa"/>
            <w:bottom w:w="0" w:type="dxa"/>
            <w:right w:w="108" w:type="dxa"/>
          </w:tblCellMar>
        </w:tblPrEx>
        <w:trPr>
          <w:trHeight w:val="390" w:hRule="atLeast"/>
        </w:trPr>
        <w:tc>
          <w:tcPr>
            <w:tcW w:w="120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Số TT</w:t>
            </w:r>
          </w:p>
        </w:tc>
        <w:tc>
          <w:tcPr>
            <w:tcW w:w="3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Tên các bài trong môn học</w:t>
            </w:r>
          </w:p>
        </w:tc>
        <w:tc>
          <w:tcPr>
            <w:tcW w:w="4800" w:type="dxa"/>
            <w:gridSpan w:val="4"/>
            <w:tcBorders>
              <w:top w:val="single" w:color="auto" w:sz="8" w:space="0"/>
              <w:left w:val="nil"/>
              <w:bottom w:val="single" w:color="auto" w:sz="8" w:space="0"/>
              <w:right w:val="single" w:color="000000"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Thời gian (giờ)</w:t>
            </w:r>
          </w:p>
        </w:tc>
      </w:tr>
      <w:tr>
        <w:tblPrEx>
          <w:tblCellMar>
            <w:top w:w="0" w:type="dxa"/>
            <w:left w:w="108" w:type="dxa"/>
            <w:bottom w:w="0" w:type="dxa"/>
            <w:right w:w="108" w:type="dxa"/>
          </w:tblCellMar>
        </w:tblPrEx>
        <w:trPr>
          <w:trHeight w:val="192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Tổng</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Lý thuyết</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Thực hành / thực tập/ thí nghiệm/ bài tập/ thảo luận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Kiểm tra</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số</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Tổng quan về quản trị tài chính doanh nghiệp</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 w:val="26"/>
                <w:szCs w:val="26"/>
                <w:lang w:eastAsia="zh-CN"/>
              </w:rPr>
            </w:pPr>
            <w:r>
              <w:rPr>
                <w:rFonts w:eastAsia="Times New Roman"/>
                <w:color w:val="000000"/>
                <w:sz w:val="26"/>
                <w:szCs w:val="26"/>
                <w:lang w:eastAsia="zh-CN"/>
              </w:rPr>
              <w:t>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Doanh nghiệp và hoạt động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 Nội dung quản trị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100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Quan hệ tài chính doanh nghiệp với môi trường kinh doanh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 w:val="26"/>
                <w:szCs w:val="26"/>
                <w:lang w:eastAsia="zh-CN"/>
              </w:rPr>
            </w:pPr>
            <w:r>
              <w:rPr>
                <w:rFonts w:eastAsia="Times New Roman"/>
                <w:b/>
                <w:bCs/>
                <w:color w:val="000000"/>
                <w:sz w:val="26"/>
                <w:szCs w:val="26"/>
                <w:lang w:eastAsia="zh-CN"/>
              </w:rPr>
              <w:t>Thời giá tiền tệ</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2.1. Lãi suất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2.2. Giá trị tương lai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2.3. Hiện giá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2.4. Ứng dụng của thời giá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III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Những cơ sở của hoạch định ngân sách</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w:t>
            </w:r>
          </w:p>
        </w:tc>
      </w:tr>
      <w:tr>
        <w:tblPrEx>
          <w:tblCellMar>
            <w:top w:w="0" w:type="dxa"/>
            <w:left w:w="108" w:type="dxa"/>
            <w:bottom w:w="0" w:type="dxa"/>
            <w:right w:w="108" w:type="dxa"/>
          </w:tblCellMar>
        </w:tblPrEx>
        <w:trPr>
          <w:trHeight w:val="99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1. Hoạch định ngân sách tư bản và mục tiêu của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 Phân loại dự án đầu tư</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2.1. Phân loại theo quy mô</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2.2. Phân loại theo mục đích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2.3. Phân loại theo mối quan hệ giữa các dự án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3. Đánh giá dự án đầu tư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3.1. Giá trị hiện giá thuần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3.2. Suất nội hoàn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3.3. Chỉ số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3.4. Chỉ tiêu thời gian hoàn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 xml:space="preserve">Quản lý tài sản cố định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xml:space="preserve">4.1.Tài sản cố định và vốn cố định trong doanh nghiệp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4.2.Khấu hao tài sản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4.3.Bảo toàn và nâng cao hiệu quả sử dụng vốn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 xml:space="preserve">Quản lý tài sản lưu động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5.1.Tài sản lưu động và chu kỳ vận động của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5.2.Quản lý dự trữ</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5.3.Quản lý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5.4.Quản lý các khoản phải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Doanh thu và lợi nhuận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6.1.Doanh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6.2.Chi phí</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6.3.Điểm hòa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auto"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6.4.Lợi nhuận và phân phối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90" w:hRule="atLeast"/>
        </w:trPr>
        <w:tc>
          <w:tcPr>
            <w:tcW w:w="1200" w:type="dxa"/>
            <w:tcBorders>
              <w:top w:val="single" w:color="auto" w:sz="8" w:space="0"/>
              <w:left w:val="single" w:color="auto" w:sz="8" w:space="0"/>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 w:val="26"/>
                <w:szCs w:val="26"/>
                <w:lang w:eastAsia="zh-CN"/>
              </w:rPr>
            </w:pPr>
            <w:r>
              <w:rPr>
                <w:rFonts w:eastAsia="Times New Roman"/>
                <w:b/>
                <w:bCs/>
                <w:color w:val="000000"/>
                <w:sz w:val="26"/>
                <w:szCs w:val="26"/>
                <w:lang w:eastAsia="zh-CN"/>
              </w:rPr>
              <w:t>Phân tích tài chính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4</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75" w:hRule="atLeast"/>
        </w:trPr>
        <w:tc>
          <w:tcPr>
            <w:tcW w:w="1200" w:type="dxa"/>
            <w:vMerge w:val="restart"/>
            <w:tcBorders>
              <w:top w:val="nil"/>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w:t>
            </w:r>
          </w:p>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w:t>
            </w:r>
          </w:p>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7.1Khái niệm – mục tiêu của phân tích tài chính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4"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7.2 Phương pháp phân tích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4"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p>
        </w:tc>
        <w:tc>
          <w:tcPr>
            <w:tcW w:w="3080" w:type="dxa"/>
            <w:tcBorders>
              <w:top w:val="nil"/>
              <w:left w:val="nil"/>
              <w:bottom w:val="single" w:color="auto" w:sz="4"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7.3. Các chỉ số tài chính</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single" w:color="auto" w:sz="4" w:space="0"/>
              <w:right w:val="single" w:color="auto" w:sz="4"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p>
        </w:tc>
        <w:tc>
          <w:tcPr>
            <w:tcW w:w="308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Cộng</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60</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28</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30</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2</w:t>
            </w:r>
          </w:p>
        </w:tc>
      </w:tr>
    </w:tbl>
    <w:p>
      <w:pPr>
        <w:spacing w:before="0" w:after="0" w:line="288" w:lineRule="auto"/>
        <w:ind w:left="113"/>
        <w:jc w:val="both"/>
        <w:rPr>
          <w:i/>
          <w:sz w:val="26"/>
          <w:szCs w:val="26"/>
        </w:rPr>
      </w:pPr>
    </w:p>
    <w:p>
      <w:pPr>
        <w:spacing w:before="0" w:after="0" w:line="288" w:lineRule="auto"/>
        <w:ind w:left="113"/>
        <w:jc w:val="both"/>
        <w:rPr>
          <w:i/>
          <w:sz w:val="26"/>
          <w:szCs w:val="26"/>
        </w:rPr>
      </w:pPr>
      <w:r>
        <w:rPr>
          <w:i/>
          <w:sz w:val="26"/>
          <w:szCs w:val="26"/>
        </w:rPr>
        <w:t>2. Nội dung chi tiết:</w:t>
      </w:r>
    </w:p>
    <w:p>
      <w:pPr>
        <w:spacing w:before="0" w:after="0" w:line="288" w:lineRule="auto"/>
        <w:ind w:left="113"/>
        <w:jc w:val="both"/>
        <w:rPr>
          <w:sz w:val="26"/>
          <w:szCs w:val="26"/>
        </w:rPr>
      </w:pPr>
      <w:r>
        <w:rPr>
          <w:b/>
          <w:sz w:val="26"/>
          <w:szCs w:val="26"/>
        </w:rPr>
        <w:t>Chương 1:</w:t>
      </w:r>
      <w:r>
        <w:rPr>
          <w:sz w:val="26"/>
          <w:szCs w:val="26"/>
        </w:rPr>
        <w:t xml:space="preserve"> </w:t>
      </w:r>
      <w:r>
        <w:rPr>
          <w:b/>
          <w:sz w:val="26"/>
          <w:szCs w:val="26"/>
        </w:rPr>
        <w:t>Tổng quan về Quản trị tài chính doanh nghiệp</w:t>
      </w:r>
      <w:r>
        <w:rPr>
          <w:b/>
          <w:i/>
          <w:sz w:val="26"/>
          <w:szCs w:val="26"/>
        </w:rPr>
        <w:t xml:space="preserve"> </w:t>
      </w:r>
      <w:r>
        <w:rPr>
          <w:b/>
          <w:i/>
          <w:sz w:val="26"/>
          <w:szCs w:val="26"/>
        </w:rPr>
        <w:tab/>
      </w:r>
      <w:r>
        <w:rPr>
          <w:b/>
          <w:i/>
          <w:sz w:val="26"/>
          <w:szCs w:val="26"/>
        </w:rPr>
        <w:t>Thời gian: 3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được nội dung, nhiệm vụ và bộ máy quản trị doanh nghiệp.</w:t>
      </w:r>
    </w:p>
    <w:p>
      <w:pPr>
        <w:spacing w:before="0" w:after="0" w:line="288" w:lineRule="auto"/>
        <w:jc w:val="both"/>
        <w:rPr>
          <w:sz w:val="26"/>
          <w:szCs w:val="26"/>
        </w:rPr>
      </w:pPr>
      <w:r>
        <w:rPr>
          <w:sz w:val="26"/>
          <w:szCs w:val="26"/>
        </w:rPr>
        <w:t>- Phân biệt được các loại hình doanh nghiệp và hoạt động tài chính của doanh nghiệp.</w:t>
      </w:r>
    </w:p>
    <w:p>
      <w:pPr>
        <w:spacing w:before="0" w:after="0" w:line="288" w:lineRule="auto"/>
        <w:jc w:val="both"/>
        <w:rPr>
          <w:sz w:val="26"/>
          <w:szCs w:val="26"/>
          <w:lang w:val="vi-VN"/>
        </w:rPr>
      </w:pPr>
      <w:r>
        <w:rPr>
          <w:sz w:val="26"/>
          <w:szCs w:val="26"/>
        </w:rPr>
        <w:t>- Nắm được mối quan hệ tài chính doanh nghiệp với môi trường kinh doanh.</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spacing w:before="0" w:after="0" w:line="288" w:lineRule="auto"/>
        <w:rPr>
          <w:i/>
          <w:sz w:val="26"/>
          <w:szCs w:val="26"/>
          <w:lang w:val="vi-VN"/>
        </w:rPr>
      </w:pPr>
      <w:r>
        <w:rPr>
          <w:sz w:val="26"/>
          <w:szCs w:val="26"/>
          <w:lang w:val="vi-VN"/>
        </w:rPr>
        <w:t>1.1.Doanh nghiệp và hoạt động tài chính doanh nghiệp</w:t>
      </w:r>
      <w:r>
        <w:rPr>
          <w:sz w:val="26"/>
          <w:szCs w:val="26"/>
          <w:lang w:val="vi-VN"/>
        </w:rPr>
        <w:tab/>
      </w:r>
      <w:r>
        <w:rPr>
          <w:sz w:val="26"/>
          <w:szCs w:val="26"/>
          <w:lang w:val="vi-VN"/>
        </w:rPr>
        <w:tab/>
      </w:r>
      <w:r>
        <w:rPr>
          <w:sz w:val="26"/>
          <w:szCs w:val="26"/>
          <w:lang w:val="vi-VN"/>
        </w:rPr>
        <w:tab/>
      </w:r>
    </w:p>
    <w:p>
      <w:pPr>
        <w:spacing w:before="0" w:after="0" w:line="288" w:lineRule="auto"/>
        <w:ind w:firstLine="284"/>
        <w:rPr>
          <w:sz w:val="26"/>
          <w:szCs w:val="26"/>
          <w:lang w:val="vi-VN"/>
        </w:rPr>
      </w:pPr>
      <w:r>
        <w:rPr>
          <w:sz w:val="26"/>
          <w:szCs w:val="26"/>
          <w:lang w:val="vi-VN"/>
        </w:rPr>
        <w:t>1.1.1. Các loại hình doanh nghiệp và TCDN</w:t>
      </w:r>
    </w:p>
    <w:p>
      <w:pPr>
        <w:spacing w:before="0" w:after="0" w:line="288" w:lineRule="auto"/>
        <w:ind w:firstLine="284"/>
        <w:rPr>
          <w:sz w:val="26"/>
          <w:szCs w:val="26"/>
          <w:lang w:val="vi-VN"/>
        </w:rPr>
      </w:pPr>
      <w:r>
        <w:rPr>
          <w:sz w:val="26"/>
          <w:szCs w:val="26"/>
          <w:lang w:val="vi-VN"/>
        </w:rPr>
        <w:t xml:space="preserve">1.1.2. Hoạt động tài chính doanh nghiệp </w:t>
      </w:r>
    </w:p>
    <w:p>
      <w:pPr>
        <w:spacing w:before="0" w:after="0" w:line="288" w:lineRule="auto"/>
        <w:rPr>
          <w:i/>
          <w:sz w:val="26"/>
          <w:szCs w:val="26"/>
          <w:lang w:val="vi-VN"/>
        </w:rPr>
      </w:pPr>
      <w:r>
        <w:rPr>
          <w:sz w:val="26"/>
          <w:szCs w:val="26"/>
          <w:lang w:val="vi-VN"/>
        </w:rPr>
        <w:t xml:space="preserve">1.2. Nội dung quản trị tài chính doanh nghiệp </w:t>
      </w:r>
      <w:r>
        <w:rPr>
          <w:sz w:val="26"/>
          <w:szCs w:val="26"/>
          <w:lang w:val="vi-VN"/>
        </w:rPr>
        <w:tab/>
      </w:r>
      <w:r>
        <w:rPr>
          <w:sz w:val="26"/>
          <w:szCs w:val="26"/>
          <w:lang w:val="vi-VN"/>
        </w:rPr>
        <w:tab/>
      </w:r>
      <w:r>
        <w:rPr>
          <w:sz w:val="26"/>
          <w:szCs w:val="26"/>
          <w:lang w:val="vi-VN"/>
        </w:rPr>
        <w:tab/>
      </w:r>
      <w:r>
        <w:rPr>
          <w:sz w:val="26"/>
          <w:szCs w:val="26"/>
          <w:lang w:val="vi-VN"/>
        </w:rPr>
        <w:tab/>
      </w:r>
    </w:p>
    <w:p>
      <w:pPr>
        <w:spacing w:before="0" w:after="0" w:line="288" w:lineRule="auto"/>
        <w:ind w:firstLine="284"/>
        <w:rPr>
          <w:sz w:val="26"/>
          <w:szCs w:val="26"/>
          <w:lang w:val="vi-VN"/>
        </w:rPr>
      </w:pPr>
      <w:r>
        <w:rPr>
          <w:sz w:val="26"/>
          <w:szCs w:val="26"/>
          <w:lang w:val="vi-VN"/>
        </w:rPr>
        <w:t xml:space="preserve">1.2.1. Bộ máy quản trị tài chính doanh nghiệp </w:t>
      </w:r>
    </w:p>
    <w:p>
      <w:pPr>
        <w:spacing w:before="0" w:after="0" w:line="288" w:lineRule="auto"/>
        <w:ind w:firstLine="284"/>
        <w:rPr>
          <w:sz w:val="26"/>
          <w:szCs w:val="26"/>
          <w:lang w:val="vi-VN"/>
        </w:rPr>
      </w:pPr>
      <w:r>
        <w:rPr>
          <w:sz w:val="26"/>
          <w:szCs w:val="26"/>
          <w:lang w:val="vi-VN"/>
        </w:rPr>
        <w:t xml:space="preserve">1.2.2. Nhiệm vụ quản trị tài chính doanh nghiệp </w:t>
      </w:r>
    </w:p>
    <w:p>
      <w:pPr>
        <w:spacing w:before="0" w:after="0" w:line="288" w:lineRule="auto"/>
        <w:rPr>
          <w:sz w:val="26"/>
          <w:szCs w:val="26"/>
          <w:lang w:val="vi-VN"/>
        </w:rPr>
      </w:pPr>
      <w:r>
        <w:rPr>
          <w:sz w:val="26"/>
          <w:szCs w:val="26"/>
          <w:lang w:val="vi-VN"/>
        </w:rPr>
        <w:t>1.3. Quan hệ tài chính doanh nghiệp với môi trường kinh doanh</w:t>
      </w:r>
      <w:r>
        <w:rPr>
          <w:sz w:val="26"/>
          <w:szCs w:val="26"/>
          <w:lang w:val="vi-VN"/>
        </w:rPr>
        <w:tab/>
      </w:r>
    </w:p>
    <w:tbl>
      <w:tblPr>
        <w:tblStyle w:val="17"/>
        <w:tblW w:w="11744" w:type="dxa"/>
        <w:tblInd w:w="0" w:type="dxa"/>
        <w:tblLayout w:type="autofit"/>
        <w:tblCellMar>
          <w:top w:w="0" w:type="dxa"/>
          <w:left w:w="108" w:type="dxa"/>
          <w:bottom w:w="0" w:type="dxa"/>
          <w:right w:w="108" w:type="dxa"/>
        </w:tblCellMar>
      </w:tblPr>
      <w:tblGrid>
        <w:gridCol w:w="9404"/>
        <w:gridCol w:w="244"/>
        <w:gridCol w:w="2096"/>
      </w:tblGrid>
      <w:tr>
        <w:tblPrEx>
          <w:tblCellMar>
            <w:top w:w="0" w:type="dxa"/>
            <w:left w:w="108" w:type="dxa"/>
            <w:bottom w:w="0" w:type="dxa"/>
            <w:right w:w="108" w:type="dxa"/>
          </w:tblCellMar>
        </w:tblPrEx>
        <w:tc>
          <w:tcPr>
            <w:tcW w:w="9404" w:type="dxa"/>
          </w:tcPr>
          <w:p>
            <w:pPr>
              <w:tabs>
                <w:tab w:val="left" w:pos="567"/>
                <w:tab w:val="left" w:pos="6440"/>
                <w:tab w:val="center" w:pos="8120"/>
              </w:tabs>
              <w:spacing w:before="0" w:after="0" w:line="288" w:lineRule="auto"/>
              <w:rPr>
                <w:rFonts w:eastAsia="Times New Roman"/>
                <w:b/>
                <w:sz w:val="26"/>
                <w:szCs w:val="26"/>
                <w:lang w:val="vi-VN"/>
              </w:rPr>
            </w:pPr>
            <w:r>
              <w:rPr>
                <w:b/>
                <w:sz w:val="26"/>
                <w:szCs w:val="26"/>
                <w:lang w:val="vi-VN"/>
              </w:rPr>
              <w:t>Chương 2: Thời giá tiền tệ</w:t>
            </w:r>
            <w:r>
              <w:rPr>
                <w:rFonts w:hint="default"/>
                <w:b/>
                <w:sz w:val="26"/>
                <w:szCs w:val="26"/>
                <w:lang w:val="en-US"/>
              </w:rPr>
              <w:t xml:space="preserve">                                          </w:t>
            </w:r>
            <w:r>
              <w:rPr>
                <w:b/>
                <w:i/>
                <w:sz w:val="26"/>
                <w:szCs w:val="26"/>
              </w:rPr>
              <w:t>Thời gian: 6 giờ</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rPr>
            </w:pPr>
          </w:p>
        </w:tc>
      </w:tr>
      <w:tr>
        <w:tblPrEx>
          <w:tblCellMar>
            <w:top w:w="0" w:type="dxa"/>
            <w:left w:w="108" w:type="dxa"/>
            <w:bottom w:w="0" w:type="dxa"/>
            <w:right w:w="108" w:type="dxa"/>
          </w:tblCellMar>
        </w:tblPrEx>
        <w:trPr>
          <w:gridAfter w:val="1"/>
          <w:wAfter w:w="2096" w:type="dxa"/>
        </w:trPr>
        <w:tc>
          <w:tcPr>
            <w:tcW w:w="9648" w:type="dxa"/>
            <w:gridSpan w:val="2"/>
          </w:tcPr>
          <w:p>
            <w:pPr>
              <w:tabs>
                <w:tab w:val="left" w:pos="567"/>
                <w:tab w:val="left" w:pos="3969"/>
                <w:tab w:val="left" w:pos="5103"/>
                <w:tab w:val="center" w:pos="6946"/>
              </w:tabs>
              <w:spacing w:before="0" w:after="0" w:line="288" w:lineRule="auto"/>
              <w:ind w:hanging="23"/>
              <w:jc w:val="both"/>
              <w:rPr>
                <w:rFonts w:eastAsia="Times New Roman"/>
                <w:i/>
                <w:sz w:val="26"/>
                <w:szCs w:val="26"/>
              </w:rPr>
            </w:pPr>
            <w:r>
              <w:rPr>
                <w:i/>
                <w:sz w:val="26"/>
                <w:szCs w:val="26"/>
              </w:rPr>
              <w:t xml:space="preserve">Mục tiêu: </w:t>
            </w:r>
          </w:p>
          <w:p>
            <w:pPr>
              <w:tabs>
                <w:tab w:val="left" w:pos="567"/>
                <w:tab w:val="left" w:pos="3969"/>
                <w:tab w:val="left" w:pos="5103"/>
                <w:tab w:val="center" w:pos="6946"/>
              </w:tabs>
              <w:spacing w:before="0" w:after="0" w:line="288" w:lineRule="auto"/>
              <w:jc w:val="both"/>
              <w:rPr>
                <w:sz w:val="26"/>
                <w:szCs w:val="26"/>
              </w:rPr>
            </w:pPr>
            <w:r>
              <w:rPr>
                <w:sz w:val="26"/>
                <w:szCs w:val="26"/>
              </w:rPr>
              <w:t>- Trình bày được khái niệm thời giá tiền tệ: giá trị tương lai và giá trị hiện tại của một số tiền và một dòng tiền</w:t>
            </w:r>
          </w:p>
          <w:p>
            <w:pPr>
              <w:tabs>
                <w:tab w:val="left" w:pos="567"/>
                <w:tab w:val="left" w:pos="3969"/>
                <w:tab w:val="left" w:pos="5103"/>
                <w:tab w:val="center" w:pos="6946"/>
              </w:tabs>
              <w:spacing w:before="0" w:after="0" w:line="288" w:lineRule="auto"/>
              <w:jc w:val="both"/>
              <w:rPr>
                <w:sz w:val="26"/>
                <w:szCs w:val="26"/>
              </w:rPr>
            </w:pPr>
            <w:r>
              <w:rPr>
                <w:sz w:val="26"/>
                <w:szCs w:val="26"/>
              </w:rPr>
              <w:t xml:space="preserve">- Tính toán được giá trị tương lai và giá trị hiện tại của một số tiền và một dòng tiền </w:t>
            </w:r>
          </w:p>
          <w:p>
            <w:pPr>
              <w:tabs>
                <w:tab w:val="left" w:pos="567"/>
                <w:tab w:val="left" w:pos="3969"/>
                <w:tab w:val="left" w:pos="5103"/>
                <w:tab w:val="center" w:pos="6946"/>
              </w:tabs>
              <w:spacing w:before="0" w:after="0" w:line="288" w:lineRule="auto"/>
              <w:rPr>
                <w:sz w:val="26"/>
                <w:szCs w:val="26"/>
                <w:lang w:val="vi-VN"/>
              </w:rPr>
            </w:pPr>
            <w:r>
              <w:rPr>
                <w:sz w:val="26"/>
                <w:szCs w:val="26"/>
              </w:rPr>
              <w:t>- Ứng dụng được kiến thức của thời giá tiền tệ để phân tích và ra quyế định trong những tình huống thực tiễn</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tc>
      </w:tr>
      <w:tr>
        <w:tblPrEx>
          <w:tblCellMar>
            <w:top w:w="0" w:type="dxa"/>
            <w:left w:w="108" w:type="dxa"/>
            <w:bottom w:w="0" w:type="dxa"/>
            <w:right w:w="108" w:type="dxa"/>
          </w:tblCellMar>
        </w:tblPrEx>
        <w:tc>
          <w:tcPr>
            <w:tcW w:w="9404" w:type="dxa"/>
          </w:tcPr>
          <w:p>
            <w:pPr>
              <w:spacing w:before="0" w:after="0" w:line="288" w:lineRule="auto"/>
              <w:rPr>
                <w:rFonts w:eastAsia="Times New Roman"/>
                <w:sz w:val="26"/>
                <w:szCs w:val="26"/>
              </w:rPr>
            </w:pPr>
            <w:r>
              <w:rPr>
                <w:sz w:val="26"/>
                <w:szCs w:val="26"/>
              </w:rPr>
              <w:t>2.1. Lãi suất</w:t>
            </w:r>
          </w:p>
          <w:p>
            <w:pPr>
              <w:spacing w:before="0" w:after="0" w:line="288" w:lineRule="auto"/>
              <w:rPr>
                <w:sz w:val="26"/>
                <w:szCs w:val="26"/>
              </w:rPr>
            </w:pPr>
            <w:r>
              <w:rPr>
                <w:sz w:val="26"/>
                <w:szCs w:val="26"/>
              </w:rPr>
              <w:t>2.1.1. Lãi đơn và lãi kép</w:t>
            </w:r>
          </w:p>
          <w:p>
            <w:pPr>
              <w:spacing w:before="0" w:after="0" w:line="288" w:lineRule="auto"/>
              <w:rPr>
                <w:rFonts w:eastAsia="Times New Roman"/>
                <w:sz w:val="26"/>
                <w:szCs w:val="26"/>
              </w:rPr>
            </w:pPr>
            <w:r>
              <w:rPr>
                <w:sz w:val="26"/>
                <w:szCs w:val="26"/>
              </w:rPr>
              <w:t>2.1.2. Lãi suất thực và lãi suất danh nghĩa</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9404" w:type="dxa"/>
          </w:tcPr>
          <w:p>
            <w:pPr>
              <w:spacing w:before="0" w:after="0" w:line="288" w:lineRule="auto"/>
              <w:rPr>
                <w:rFonts w:eastAsia="Times New Roman"/>
                <w:sz w:val="26"/>
                <w:szCs w:val="26"/>
              </w:rPr>
            </w:pPr>
            <w:r>
              <w:rPr>
                <w:sz w:val="26"/>
                <w:szCs w:val="26"/>
              </w:rPr>
              <w:t>2.2. Giá trị tương lai của tiền tệ</w:t>
            </w:r>
          </w:p>
          <w:p>
            <w:pPr>
              <w:spacing w:before="0" w:after="0" w:line="288" w:lineRule="auto"/>
              <w:rPr>
                <w:sz w:val="26"/>
                <w:szCs w:val="26"/>
              </w:rPr>
            </w:pPr>
            <w:r>
              <w:rPr>
                <w:sz w:val="26"/>
                <w:szCs w:val="26"/>
              </w:rPr>
              <w:t>2.2.1. Giá trị tương lai của một số tiền</w:t>
            </w:r>
          </w:p>
          <w:p>
            <w:pPr>
              <w:spacing w:before="0" w:after="0" w:line="288" w:lineRule="auto"/>
              <w:rPr>
                <w:rFonts w:eastAsia="Times New Roman"/>
                <w:sz w:val="26"/>
                <w:szCs w:val="26"/>
              </w:rPr>
            </w:pPr>
            <w:r>
              <w:rPr>
                <w:sz w:val="26"/>
                <w:szCs w:val="26"/>
              </w:rPr>
              <w:t>2.2.2. Giá trị tương lai của chuỗi tiền tệ</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9404" w:type="dxa"/>
          </w:tcPr>
          <w:p>
            <w:pPr>
              <w:spacing w:before="0" w:after="0" w:line="288" w:lineRule="auto"/>
              <w:rPr>
                <w:rFonts w:eastAsia="Times New Roman"/>
                <w:sz w:val="26"/>
                <w:szCs w:val="26"/>
              </w:rPr>
            </w:pPr>
            <w:r>
              <w:rPr>
                <w:sz w:val="26"/>
                <w:szCs w:val="26"/>
              </w:rPr>
              <w:t>2.3. Hiện giá của tiền tệ</w:t>
            </w:r>
          </w:p>
          <w:p>
            <w:pPr>
              <w:spacing w:before="0" w:after="0" w:line="288" w:lineRule="auto"/>
              <w:rPr>
                <w:sz w:val="26"/>
                <w:szCs w:val="26"/>
              </w:rPr>
            </w:pPr>
            <w:r>
              <w:rPr>
                <w:sz w:val="26"/>
                <w:szCs w:val="26"/>
              </w:rPr>
              <w:t>2.3.1. Hiện giá của một số tiền</w:t>
            </w:r>
          </w:p>
          <w:p>
            <w:pPr>
              <w:spacing w:before="0" w:after="0" w:line="288" w:lineRule="auto"/>
              <w:rPr>
                <w:rFonts w:eastAsia="Times New Roman"/>
                <w:sz w:val="26"/>
                <w:szCs w:val="26"/>
              </w:rPr>
            </w:pPr>
            <w:r>
              <w:rPr>
                <w:sz w:val="26"/>
                <w:szCs w:val="26"/>
              </w:rPr>
              <w:t>2.3.2. Hiện giá của chuỗi tiền tệ</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9404" w:type="dxa"/>
          </w:tcPr>
          <w:p>
            <w:pPr>
              <w:tabs>
                <w:tab w:val="left" w:pos="567"/>
                <w:tab w:val="left" w:pos="3969"/>
                <w:tab w:val="left" w:pos="5103"/>
                <w:tab w:val="center" w:pos="6946"/>
              </w:tabs>
              <w:spacing w:before="0" w:after="0" w:line="288" w:lineRule="auto"/>
              <w:ind w:firstLine="29"/>
              <w:jc w:val="both"/>
              <w:rPr>
                <w:rFonts w:eastAsia="Times New Roman"/>
                <w:b/>
                <w:i/>
                <w:sz w:val="26"/>
                <w:szCs w:val="26"/>
                <w:highlight w:val="yellow"/>
              </w:rPr>
            </w:pPr>
            <w:r>
              <w:rPr>
                <w:sz w:val="26"/>
                <w:szCs w:val="26"/>
              </w:rPr>
              <w:t>2.4. Ứng dụng của thời giá tiền tệ vào những tình huống cụ thể</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9404" w:type="dxa"/>
          </w:tcPr>
          <w:p>
            <w:pPr>
              <w:tabs>
                <w:tab w:val="left" w:pos="567"/>
                <w:tab w:val="left" w:pos="3969"/>
                <w:tab w:val="left" w:pos="5103"/>
                <w:tab w:val="center" w:pos="6946"/>
              </w:tabs>
              <w:spacing w:before="0" w:after="0" w:line="288" w:lineRule="auto"/>
              <w:ind w:firstLine="29"/>
              <w:jc w:val="both"/>
              <w:rPr>
                <w:rFonts w:eastAsia="Times New Roman"/>
                <w:sz w:val="26"/>
                <w:szCs w:val="26"/>
              </w:rPr>
            </w:pPr>
            <w:r>
              <w:rPr>
                <w:sz w:val="26"/>
                <w:szCs w:val="26"/>
              </w:rPr>
              <w:t>2.5. Thực hành</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r>
              <w:rPr>
                <w:i/>
                <w:sz w:val="26"/>
                <w:szCs w:val="26"/>
              </w:rPr>
              <w:t xml:space="preserve"> </w:t>
            </w:r>
          </w:p>
        </w:tc>
      </w:tr>
      <w:tr>
        <w:tblPrEx>
          <w:tblCellMar>
            <w:top w:w="0" w:type="dxa"/>
            <w:left w:w="108" w:type="dxa"/>
            <w:bottom w:w="0" w:type="dxa"/>
            <w:right w:w="108" w:type="dxa"/>
          </w:tblCellMar>
        </w:tblPrEx>
        <w:tc>
          <w:tcPr>
            <w:tcW w:w="9404" w:type="dxa"/>
          </w:tcPr>
          <w:p>
            <w:pPr>
              <w:spacing w:before="0" w:after="0" w:line="288" w:lineRule="auto"/>
              <w:ind w:left="420" w:hanging="390" w:hangingChars="150"/>
              <w:rPr>
                <w:rFonts w:eastAsia="Times New Roman"/>
                <w:b/>
                <w:bCs/>
                <w:color w:val="000000"/>
                <w:sz w:val="26"/>
                <w:szCs w:val="26"/>
              </w:rPr>
            </w:pPr>
            <w:r>
              <w:rPr>
                <w:b/>
                <w:bCs/>
                <w:color w:val="000000"/>
                <w:sz w:val="26"/>
                <w:szCs w:val="26"/>
              </w:rPr>
              <w:t>Chương 3. Những cơ sở của hoạch định ngân sách</w:t>
            </w:r>
            <w:r>
              <w:rPr>
                <w:i/>
                <w:sz w:val="26"/>
                <w:szCs w:val="26"/>
              </w:rPr>
              <w:t xml:space="preserve"> </w:t>
            </w:r>
            <w:r>
              <w:rPr>
                <w:rFonts w:hint="default"/>
                <w:i/>
                <w:sz w:val="26"/>
                <w:szCs w:val="26"/>
                <w:lang w:val="en-US"/>
              </w:rPr>
              <w:t xml:space="preserve">                </w:t>
            </w:r>
            <w:r>
              <w:rPr>
                <w:b/>
                <w:i/>
                <w:sz w:val="26"/>
                <w:szCs w:val="26"/>
              </w:rPr>
              <w:t>Thời gian: 9 giờ</w:t>
            </w:r>
          </w:p>
          <w:p>
            <w:pPr>
              <w:spacing w:before="0" w:after="0" w:line="288" w:lineRule="auto"/>
              <w:rPr>
                <w:bCs/>
                <w:i/>
                <w:sz w:val="26"/>
                <w:szCs w:val="26"/>
              </w:rPr>
            </w:pPr>
            <w:r>
              <w:rPr>
                <w:bCs/>
                <w:i/>
                <w:sz w:val="26"/>
                <w:szCs w:val="26"/>
              </w:rPr>
              <w:t>Mục tiêu:</w:t>
            </w:r>
          </w:p>
          <w:p>
            <w:pPr>
              <w:spacing w:before="0" w:after="0" w:line="288" w:lineRule="auto"/>
              <w:rPr>
                <w:bCs/>
                <w:sz w:val="26"/>
                <w:szCs w:val="26"/>
              </w:rPr>
            </w:pPr>
            <w:r>
              <w:rPr>
                <w:bCs/>
                <w:sz w:val="26"/>
                <w:szCs w:val="26"/>
              </w:rPr>
              <w:t>- Phân biệt được các loại dự án đầu tư.</w:t>
            </w:r>
          </w:p>
          <w:p>
            <w:pPr>
              <w:spacing w:before="0" w:after="0" w:line="288" w:lineRule="auto"/>
              <w:rPr>
                <w:bCs/>
                <w:sz w:val="26"/>
                <w:szCs w:val="26"/>
                <w:lang w:val="vi-VN"/>
              </w:rPr>
            </w:pPr>
            <w:r>
              <w:rPr>
                <w:bCs/>
                <w:sz w:val="26"/>
                <w:szCs w:val="26"/>
              </w:rPr>
              <w:t>- Thực hiện việc đánh giá dự án đầu tư theo các chỉ tiêu.</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spacing w:before="0" w:after="0" w:line="288" w:lineRule="auto"/>
              <w:rPr>
                <w:b/>
                <w:bCs/>
                <w:color w:val="000000"/>
                <w:sz w:val="26"/>
                <w:szCs w:val="26"/>
                <w:lang w:val="vi-VN"/>
              </w:rPr>
            </w:pPr>
            <w:r>
              <w:rPr>
                <w:color w:val="000000"/>
                <w:sz w:val="26"/>
                <w:szCs w:val="26"/>
                <w:lang w:val="vi-VN"/>
              </w:rPr>
              <w:t>3.1. Hoạch định ngân sách tư bản và mục tiêu của doanh nghiệp</w:t>
            </w:r>
            <w:r>
              <w:rPr>
                <w:i/>
                <w:sz w:val="26"/>
                <w:szCs w:val="26"/>
                <w:lang w:val="vi-VN"/>
              </w:rPr>
              <w:t xml:space="preserve"> </w:t>
            </w:r>
          </w:p>
          <w:p>
            <w:pPr>
              <w:spacing w:before="0" w:after="0" w:line="288" w:lineRule="auto"/>
              <w:rPr>
                <w:b/>
                <w:bCs/>
                <w:color w:val="000000"/>
                <w:sz w:val="26"/>
                <w:szCs w:val="26"/>
                <w:lang w:val="vi-VN"/>
              </w:rPr>
            </w:pPr>
            <w:r>
              <w:rPr>
                <w:color w:val="000000"/>
                <w:sz w:val="26"/>
                <w:szCs w:val="26"/>
                <w:lang w:val="vi-VN"/>
              </w:rPr>
              <w:t>3.2. Phân loại dự án đầu tư</w:t>
            </w:r>
            <w:r>
              <w:rPr>
                <w:i/>
                <w:sz w:val="26"/>
                <w:szCs w:val="26"/>
                <w:lang w:val="vi-VN"/>
              </w:rPr>
              <w:t xml:space="preserve"> </w:t>
            </w:r>
          </w:p>
          <w:p>
            <w:pPr>
              <w:spacing w:before="0" w:after="0" w:line="288" w:lineRule="auto"/>
              <w:rPr>
                <w:color w:val="000000"/>
                <w:sz w:val="26"/>
                <w:szCs w:val="26"/>
              </w:rPr>
            </w:pPr>
            <w:r>
              <w:rPr>
                <w:color w:val="000000"/>
                <w:sz w:val="26"/>
                <w:szCs w:val="26"/>
              </w:rPr>
              <w:t>3.2.1. Phân loại theo quy mô</w:t>
            </w:r>
          </w:p>
          <w:p>
            <w:pPr>
              <w:spacing w:before="0" w:after="0" w:line="288" w:lineRule="auto"/>
              <w:rPr>
                <w:color w:val="000000"/>
                <w:sz w:val="26"/>
                <w:szCs w:val="26"/>
              </w:rPr>
            </w:pPr>
            <w:r>
              <w:rPr>
                <w:color w:val="000000"/>
                <w:sz w:val="26"/>
                <w:szCs w:val="26"/>
              </w:rPr>
              <w:t>3.2.2. Phân loại theo mục đích</w:t>
            </w:r>
          </w:p>
          <w:p>
            <w:pPr>
              <w:spacing w:before="0" w:after="0" w:line="288" w:lineRule="auto"/>
              <w:rPr>
                <w:color w:val="000000"/>
                <w:sz w:val="26"/>
                <w:szCs w:val="26"/>
              </w:rPr>
            </w:pPr>
            <w:r>
              <w:rPr>
                <w:color w:val="000000"/>
                <w:sz w:val="26"/>
                <w:szCs w:val="26"/>
              </w:rPr>
              <w:t>3.2.3. Phân loại theo mối quan hệ giữa các dự án</w:t>
            </w:r>
          </w:p>
          <w:p>
            <w:pPr>
              <w:spacing w:before="0" w:after="0" w:line="288" w:lineRule="auto"/>
              <w:rPr>
                <w:b/>
                <w:bCs/>
                <w:color w:val="000000"/>
                <w:sz w:val="26"/>
                <w:szCs w:val="26"/>
              </w:rPr>
            </w:pPr>
            <w:r>
              <w:rPr>
                <w:color w:val="000000"/>
                <w:sz w:val="26"/>
                <w:szCs w:val="26"/>
              </w:rPr>
              <w:t xml:space="preserve">3.3. Đánh giá dự án đầu tư </w:t>
            </w:r>
          </w:p>
          <w:p>
            <w:pPr>
              <w:spacing w:before="0" w:after="0" w:line="288" w:lineRule="auto"/>
              <w:rPr>
                <w:color w:val="000000"/>
                <w:sz w:val="26"/>
                <w:szCs w:val="26"/>
              </w:rPr>
            </w:pPr>
            <w:r>
              <w:rPr>
                <w:color w:val="000000"/>
                <w:sz w:val="26"/>
                <w:szCs w:val="26"/>
              </w:rPr>
              <w:t>3.3.1. Giá trị hiện giá thuần</w:t>
            </w:r>
          </w:p>
          <w:p>
            <w:pPr>
              <w:spacing w:before="0" w:after="0" w:line="288" w:lineRule="auto"/>
              <w:rPr>
                <w:color w:val="000000"/>
                <w:sz w:val="26"/>
                <w:szCs w:val="26"/>
              </w:rPr>
            </w:pPr>
            <w:r>
              <w:rPr>
                <w:color w:val="000000"/>
                <w:sz w:val="26"/>
                <w:szCs w:val="26"/>
              </w:rPr>
              <w:t>3.3.2. Suất nội hoàn</w:t>
            </w:r>
          </w:p>
          <w:p>
            <w:pPr>
              <w:spacing w:before="0" w:after="0" w:line="288" w:lineRule="auto"/>
              <w:rPr>
                <w:color w:val="000000"/>
                <w:sz w:val="26"/>
                <w:szCs w:val="26"/>
              </w:rPr>
            </w:pPr>
            <w:r>
              <w:rPr>
                <w:color w:val="000000"/>
                <w:sz w:val="26"/>
                <w:szCs w:val="26"/>
              </w:rPr>
              <w:t>3.3.3. Chỉ số lợi nhuận</w:t>
            </w:r>
          </w:p>
          <w:p>
            <w:pPr>
              <w:tabs>
                <w:tab w:val="left" w:pos="567"/>
                <w:tab w:val="left" w:pos="3969"/>
                <w:tab w:val="left" w:pos="5103"/>
                <w:tab w:val="center" w:pos="6946"/>
              </w:tabs>
              <w:spacing w:before="0" w:after="0" w:line="288" w:lineRule="auto"/>
              <w:jc w:val="both"/>
              <w:rPr>
                <w:color w:val="000000"/>
                <w:sz w:val="26"/>
                <w:szCs w:val="26"/>
              </w:rPr>
            </w:pPr>
            <w:r>
              <w:rPr>
                <w:color w:val="000000"/>
                <w:sz w:val="26"/>
                <w:szCs w:val="26"/>
              </w:rPr>
              <w:t>3.3.4. Chỉ tiêu thời gian hoàn vốn</w:t>
            </w:r>
          </w:p>
          <w:p>
            <w:pPr>
              <w:tabs>
                <w:tab w:val="left" w:pos="567"/>
                <w:tab w:val="left" w:pos="3969"/>
                <w:tab w:val="left" w:pos="5103"/>
                <w:tab w:val="center" w:pos="6946"/>
              </w:tabs>
              <w:spacing w:before="0" w:after="0" w:line="288" w:lineRule="auto"/>
              <w:jc w:val="both"/>
              <w:rPr>
                <w:color w:val="000000"/>
                <w:sz w:val="26"/>
                <w:szCs w:val="26"/>
              </w:rPr>
            </w:pPr>
            <w:r>
              <w:rPr>
                <w:color w:val="000000"/>
                <w:sz w:val="26"/>
                <w:szCs w:val="26"/>
              </w:rPr>
              <w:t>Thực hành</w:t>
            </w:r>
          </w:p>
          <w:p>
            <w:pPr>
              <w:tabs>
                <w:tab w:val="left" w:pos="567"/>
                <w:tab w:val="left" w:pos="3969"/>
                <w:tab w:val="left" w:pos="5103"/>
                <w:tab w:val="center" w:pos="6946"/>
              </w:tabs>
              <w:spacing w:before="0" w:after="0" w:line="288" w:lineRule="auto"/>
              <w:jc w:val="both"/>
              <w:rPr>
                <w:rFonts w:eastAsia="Times New Roman"/>
                <w:sz w:val="26"/>
                <w:szCs w:val="26"/>
              </w:rPr>
            </w:pPr>
            <w:r>
              <w:rPr>
                <w:color w:val="000000"/>
                <w:sz w:val="26"/>
                <w:szCs w:val="26"/>
              </w:rPr>
              <w:t>Kiểm tra</w:t>
            </w:r>
          </w:p>
        </w:tc>
        <w:tc>
          <w:tcPr>
            <w:tcW w:w="2340" w:type="dxa"/>
            <w:gridSpan w:val="2"/>
          </w:tcPr>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rFonts w:eastAsia="Times New Roman"/>
                <w:i/>
                <w:sz w:val="26"/>
                <w:szCs w:val="26"/>
              </w:rPr>
            </w:pPr>
          </w:p>
        </w:tc>
      </w:tr>
      <w:tr>
        <w:tblPrEx>
          <w:tblCellMar>
            <w:top w:w="0" w:type="dxa"/>
            <w:left w:w="108" w:type="dxa"/>
            <w:bottom w:w="0" w:type="dxa"/>
            <w:right w:w="108" w:type="dxa"/>
          </w:tblCellMar>
        </w:tblPrEx>
        <w:trPr>
          <w:gridAfter w:val="1"/>
          <w:wAfter w:w="2096" w:type="dxa"/>
        </w:trPr>
        <w:tc>
          <w:tcPr>
            <w:tcW w:w="9648" w:type="dxa"/>
            <w:gridSpan w:val="2"/>
          </w:tcPr>
          <w:p>
            <w:pPr>
              <w:spacing w:before="0" w:after="0" w:line="288" w:lineRule="auto"/>
              <w:jc w:val="both"/>
              <w:rPr>
                <w:sz w:val="26"/>
                <w:szCs w:val="26"/>
              </w:rPr>
            </w:pPr>
            <w:r>
              <w:rPr>
                <w:b/>
                <w:sz w:val="26"/>
                <w:szCs w:val="26"/>
              </w:rPr>
              <w:t>Chương 4: Quản lý tài sản cố định trong doanh nghiệp</w:t>
            </w:r>
            <w:r>
              <w:rPr>
                <w:b/>
                <w:i/>
                <w:sz w:val="26"/>
                <w:szCs w:val="26"/>
              </w:rPr>
              <w:t xml:space="preserve">             Thời gian: 6 </w:t>
            </w:r>
            <w:r>
              <w:rPr>
                <w:b/>
                <w:sz w:val="26"/>
                <w:szCs w:val="26"/>
                <w:lang w:val="sv-SE"/>
              </w:rPr>
              <w:t>giờ</w:t>
            </w:r>
          </w:p>
          <w:p>
            <w:pPr>
              <w:tabs>
                <w:tab w:val="left" w:pos="567"/>
                <w:tab w:val="left" w:pos="3969"/>
                <w:tab w:val="left" w:pos="5103"/>
                <w:tab w:val="center" w:pos="6946"/>
              </w:tabs>
              <w:spacing w:before="0" w:after="0" w:line="288" w:lineRule="auto"/>
              <w:jc w:val="both"/>
              <w:rPr>
                <w:i/>
                <w:sz w:val="26"/>
                <w:szCs w:val="26"/>
              </w:rPr>
            </w:pPr>
            <w:r>
              <w:rPr>
                <w:i/>
                <w:sz w:val="26"/>
                <w:szCs w:val="26"/>
              </w:rPr>
              <w:t>Mục tiêu:</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Trình bày được khái niệm tài sản cố định và vốn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Phân biệt được các loại tài sản cố định theo các tiêu thức phân loại</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Trình bày được nội dung hao mòn tài sản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Giải thích được hệ thống chỉ tiêu đánh giá hiệu quả sử dụng vốn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Tính được khấu hao tài sản cố định theo các phương pháp đã học</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Lập được kế hoạch khấu hao tài sản cố định tại doanh nghiệp</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xml:space="preserve">- Làm được các bài tập thực hành về tính khấu hao tài sản cố định </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Nghiêm túc khi nghiên cứu</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Cẩn thận, chính xác trong luyện tập</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rPr>
              <w:t>- Tuân thủ theo đúng chế độ tài chính</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 xml:space="preserve">4.1. Tài sản cố định và vốn cố định trong doanh nghiệp </w:t>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4.1.1. Tài sản cố định</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 xml:space="preserve">4.1.2. Vốn cố định </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 Khấu hao tài sản cố định</w:t>
            </w:r>
            <w:r>
              <w:rPr>
                <w:sz w:val="26"/>
                <w:szCs w:val="26"/>
                <w:lang w:val="vi-VN"/>
              </w:rPr>
              <w:tab/>
            </w:r>
            <w:r>
              <w:rPr>
                <w:sz w:val="26"/>
                <w:szCs w:val="26"/>
                <w:lang w:val="vi-VN"/>
              </w:rPr>
              <w:tab/>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4.2.1. Hao mòn tài sản cố định và khấu hao tài sản cố định</w:t>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4.2.2. Các phương pháp tính khấu hao tài sản cố định</w:t>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bình quân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theo số dư giảm dần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giảm dần kết hợp khấu hao bình quân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theo sản lượng</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4.2.3. Phạm vi tính khấu hao</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4.2.4. Chế độ tính khấu hao và lập kế hoạch khấu hao tài sản cố định</w:t>
            </w:r>
            <w:r>
              <w:rPr>
                <w:sz w:val="26"/>
                <w:szCs w:val="26"/>
                <w:lang w:val="vi-VN"/>
              </w:rPr>
              <w:tab/>
            </w:r>
          </w:p>
          <w:p>
            <w:pPr>
              <w:tabs>
                <w:tab w:val="left" w:pos="567"/>
                <w:tab w:val="left" w:pos="3969"/>
                <w:tab w:val="left" w:pos="5103"/>
                <w:tab w:val="center" w:pos="6946"/>
              </w:tabs>
              <w:spacing w:before="0" w:after="0" w:line="288" w:lineRule="auto"/>
              <w:jc w:val="both"/>
              <w:rPr>
                <w:i/>
                <w:sz w:val="26"/>
                <w:szCs w:val="26"/>
                <w:lang w:val="vi-VN"/>
              </w:rPr>
            </w:pPr>
            <w:r>
              <w:rPr>
                <w:sz w:val="26"/>
                <w:szCs w:val="26"/>
                <w:lang w:val="vi-VN"/>
              </w:rPr>
              <w:t>4.3. Bảo toàn và nâng cao hiệu quả sử dụng vốn cố định</w:t>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4.3.1. Bảo toàn vốn cố định</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4.3.2. Hệ thống chỉ tiêu đánh giá hiệu quả sử dụng vốn cố định</w:t>
            </w:r>
            <w:r>
              <w:rPr>
                <w:sz w:val="26"/>
                <w:szCs w:val="26"/>
                <w:lang w:val="vi-VN"/>
              </w:rPr>
              <w:tab/>
            </w:r>
          </w:p>
          <w:p>
            <w:pPr>
              <w:tabs>
                <w:tab w:val="left" w:pos="567"/>
                <w:tab w:val="left" w:pos="3969"/>
                <w:tab w:val="left" w:pos="5103"/>
                <w:tab w:val="center" w:pos="6946"/>
              </w:tabs>
              <w:spacing w:before="0" w:after="0" w:line="288" w:lineRule="auto"/>
              <w:jc w:val="both"/>
              <w:rPr>
                <w:rFonts w:eastAsia="Times New Roman"/>
                <w:i/>
                <w:sz w:val="26"/>
                <w:szCs w:val="26"/>
              </w:rPr>
            </w:pPr>
            <w:r>
              <w:rPr>
                <w:sz w:val="26"/>
                <w:szCs w:val="26"/>
              </w:rPr>
              <w:t xml:space="preserve">4.4. Thực hành                                                                                   </w:t>
            </w:r>
          </w:p>
        </w:tc>
      </w:tr>
      <w:tr>
        <w:tblPrEx>
          <w:tblCellMar>
            <w:top w:w="0" w:type="dxa"/>
            <w:left w:w="108" w:type="dxa"/>
            <w:bottom w:w="0" w:type="dxa"/>
            <w:right w:w="108" w:type="dxa"/>
          </w:tblCellMar>
        </w:tblPrEx>
        <w:trPr>
          <w:gridAfter w:val="1"/>
          <w:wAfter w:w="2096" w:type="dxa"/>
        </w:trPr>
        <w:tc>
          <w:tcPr>
            <w:tcW w:w="9648" w:type="dxa"/>
            <w:gridSpan w:val="2"/>
          </w:tcPr>
          <w:p>
            <w:pPr>
              <w:spacing w:before="0" w:after="0" w:line="288" w:lineRule="auto"/>
              <w:jc w:val="both"/>
              <w:rPr>
                <w:rFonts w:eastAsia="Times New Roman"/>
                <w:sz w:val="26"/>
                <w:szCs w:val="26"/>
              </w:rPr>
            </w:pPr>
            <w:r>
              <w:rPr>
                <w:b/>
                <w:sz w:val="26"/>
                <w:szCs w:val="26"/>
              </w:rPr>
              <w:t>Chương 5</w:t>
            </w:r>
            <w:r>
              <w:rPr>
                <w:sz w:val="26"/>
                <w:szCs w:val="26"/>
              </w:rPr>
              <w:t xml:space="preserve">: </w:t>
            </w:r>
            <w:r>
              <w:rPr>
                <w:b/>
                <w:sz w:val="26"/>
                <w:szCs w:val="26"/>
              </w:rPr>
              <w:t>Quản lý tài sản lưu động trong doanh nghiệp</w:t>
            </w:r>
            <w:r>
              <w:rPr>
                <w:b/>
                <w:i/>
                <w:sz w:val="26"/>
                <w:szCs w:val="26"/>
              </w:rPr>
              <w:t xml:space="preserve">            Thời gian: 9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khái quát về vốn lưu động và cụ thể từng khoản thuộc vốn lưu động của doanh  nghiệp.</w:t>
            </w:r>
          </w:p>
          <w:p>
            <w:pPr>
              <w:spacing w:before="0" w:after="0" w:line="288" w:lineRule="auto"/>
              <w:jc w:val="both"/>
              <w:rPr>
                <w:sz w:val="26"/>
                <w:szCs w:val="26"/>
              </w:rPr>
            </w:pPr>
            <w:r>
              <w:rPr>
                <w:sz w:val="26"/>
                <w:szCs w:val="26"/>
              </w:rPr>
              <w:t>- Xác định được các phương pháp quản lý từng khoản thuộc vốn lưu động của doanh  nghiệp.</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spacing w:before="0" w:after="0" w:line="288" w:lineRule="auto"/>
              <w:rPr>
                <w:i/>
                <w:sz w:val="26"/>
                <w:szCs w:val="26"/>
                <w:lang w:val="vi-VN"/>
              </w:rPr>
            </w:pPr>
            <w:r>
              <w:rPr>
                <w:sz w:val="26"/>
                <w:szCs w:val="26"/>
                <w:lang w:val="vi-VN"/>
              </w:rPr>
              <w:t xml:space="preserve">5.1. Tài sản lưu động và chu kỳ vận động của tiền mặt                          </w:t>
            </w:r>
          </w:p>
          <w:p>
            <w:pPr>
              <w:spacing w:before="0" w:after="0" w:line="288" w:lineRule="auto"/>
              <w:ind w:firstLine="284"/>
              <w:rPr>
                <w:sz w:val="26"/>
                <w:szCs w:val="26"/>
                <w:lang w:val="vi-VN"/>
              </w:rPr>
            </w:pPr>
            <w:r>
              <w:rPr>
                <w:sz w:val="26"/>
                <w:szCs w:val="26"/>
                <w:lang w:val="vi-VN"/>
              </w:rPr>
              <w:t>5.1.1. Tài sản lưu động của doanh nghiệp.</w:t>
            </w:r>
          </w:p>
          <w:p>
            <w:pPr>
              <w:spacing w:before="0" w:after="0" w:line="288" w:lineRule="auto"/>
              <w:ind w:firstLine="284"/>
              <w:rPr>
                <w:sz w:val="26"/>
                <w:szCs w:val="26"/>
                <w:lang w:val="vi-VN"/>
              </w:rPr>
            </w:pPr>
            <w:r>
              <w:rPr>
                <w:sz w:val="26"/>
                <w:szCs w:val="26"/>
                <w:lang w:val="vi-VN"/>
              </w:rPr>
              <w:t xml:space="preserve">5.1.2. Chu kỳ vận động của tiền mặt. </w:t>
            </w:r>
          </w:p>
          <w:p>
            <w:pPr>
              <w:spacing w:before="0" w:after="0" w:line="288" w:lineRule="auto"/>
              <w:rPr>
                <w:i/>
                <w:sz w:val="26"/>
                <w:szCs w:val="26"/>
                <w:lang w:val="vi-VN"/>
              </w:rPr>
            </w:pPr>
            <w:r>
              <w:rPr>
                <w:sz w:val="26"/>
                <w:szCs w:val="26"/>
                <w:lang w:val="vi-VN"/>
              </w:rPr>
              <w:t>5.2. Quản lý dự trữ</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 xml:space="preserve">                        </w:t>
            </w:r>
          </w:p>
          <w:p>
            <w:pPr>
              <w:spacing w:before="0" w:after="0" w:line="288" w:lineRule="auto"/>
              <w:ind w:firstLine="284"/>
              <w:rPr>
                <w:sz w:val="26"/>
                <w:szCs w:val="26"/>
                <w:lang w:val="vi-VN"/>
              </w:rPr>
            </w:pPr>
            <w:r>
              <w:rPr>
                <w:sz w:val="26"/>
                <w:szCs w:val="26"/>
                <w:lang w:val="vi-VN"/>
              </w:rPr>
              <w:t>5.2.1. Dự trữ tồn kho.</w:t>
            </w:r>
          </w:p>
          <w:p>
            <w:pPr>
              <w:spacing w:before="0" w:after="0" w:line="288" w:lineRule="auto"/>
              <w:ind w:firstLine="284"/>
              <w:rPr>
                <w:sz w:val="26"/>
                <w:szCs w:val="26"/>
                <w:lang w:val="vi-VN"/>
              </w:rPr>
            </w:pPr>
            <w:r>
              <w:rPr>
                <w:sz w:val="26"/>
                <w:szCs w:val="26"/>
                <w:lang w:val="vi-VN"/>
              </w:rPr>
              <w:t>5.2.2. Quản lý dự trữ theo phương pháp cổ điển.</w:t>
            </w:r>
          </w:p>
          <w:p>
            <w:pPr>
              <w:spacing w:before="0" w:after="0" w:line="288" w:lineRule="auto"/>
              <w:ind w:firstLine="284"/>
              <w:rPr>
                <w:sz w:val="26"/>
                <w:szCs w:val="26"/>
                <w:lang w:val="vi-VN"/>
              </w:rPr>
            </w:pPr>
            <w:r>
              <w:rPr>
                <w:sz w:val="26"/>
                <w:szCs w:val="26"/>
                <w:lang w:val="vi-VN"/>
              </w:rPr>
              <w:t>5.2.3. Phương pháp cung cầu đúng lúc.</w:t>
            </w:r>
          </w:p>
          <w:p>
            <w:pPr>
              <w:spacing w:before="0" w:after="0" w:line="288" w:lineRule="auto"/>
              <w:rPr>
                <w:sz w:val="26"/>
                <w:szCs w:val="26"/>
                <w:lang w:val="vi-VN"/>
              </w:rPr>
            </w:pPr>
            <w:r>
              <w:rPr>
                <w:sz w:val="26"/>
                <w:szCs w:val="26"/>
                <w:lang w:val="vi-VN"/>
              </w:rPr>
              <w:t xml:space="preserve">5.3. Quản lý tiền mặt                                                                              </w:t>
            </w:r>
          </w:p>
          <w:p>
            <w:pPr>
              <w:spacing w:before="0" w:after="0" w:line="288" w:lineRule="auto"/>
              <w:rPr>
                <w:i/>
                <w:sz w:val="26"/>
                <w:szCs w:val="26"/>
                <w:lang w:val="vi-VN"/>
              </w:rPr>
            </w:pPr>
            <w:r>
              <w:rPr>
                <w:sz w:val="26"/>
                <w:szCs w:val="26"/>
                <w:lang w:val="vi-VN"/>
              </w:rPr>
              <w:t>5.4. Quản lý các khoản phải thu</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 xml:space="preserve">             </w:t>
            </w:r>
          </w:p>
          <w:p>
            <w:pPr>
              <w:spacing w:before="0" w:after="0" w:line="288" w:lineRule="auto"/>
              <w:ind w:firstLine="284"/>
              <w:rPr>
                <w:sz w:val="26"/>
                <w:szCs w:val="26"/>
                <w:lang w:val="vi-VN"/>
              </w:rPr>
            </w:pPr>
            <w:r>
              <w:rPr>
                <w:sz w:val="26"/>
                <w:szCs w:val="26"/>
                <w:lang w:val="vi-VN"/>
              </w:rPr>
              <w:t>5.4.1. Chính sách tín dụng thương mại.</w:t>
            </w:r>
          </w:p>
          <w:p>
            <w:pPr>
              <w:spacing w:before="0" w:after="0" w:line="288" w:lineRule="auto"/>
              <w:ind w:firstLine="284"/>
              <w:rPr>
                <w:sz w:val="26"/>
                <w:szCs w:val="26"/>
                <w:lang w:val="vi-VN"/>
              </w:rPr>
            </w:pPr>
            <w:r>
              <w:rPr>
                <w:sz w:val="26"/>
                <w:szCs w:val="26"/>
                <w:lang w:val="vi-VN"/>
              </w:rPr>
              <w:t>5.4.2. Phân tích tín dụng thương mại.</w:t>
            </w:r>
          </w:p>
          <w:p>
            <w:pPr>
              <w:spacing w:before="0" w:after="0" w:line="288" w:lineRule="auto"/>
              <w:ind w:firstLine="284"/>
              <w:rPr>
                <w:sz w:val="26"/>
                <w:szCs w:val="26"/>
              </w:rPr>
            </w:pPr>
            <w:r>
              <w:rPr>
                <w:sz w:val="26"/>
                <w:szCs w:val="26"/>
              </w:rPr>
              <w:t>5.4.3. Theo dõi khoản phải thu.</w:t>
            </w:r>
          </w:p>
          <w:p>
            <w:pPr>
              <w:spacing w:before="0" w:after="0" w:line="288" w:lineRule="auto"/>
              <w:jc w:val="both"/>
              <w:rPr>
                <w:b/>
                <w:sz w:val="26"/>
                <w:szCs w:val="26"/>
              </w:rPr>
            </w:pPr>
            <w:r>
              <w:rPr>
                <w:sz w:val="26"/>
                <w:szCs w:val="26"/>
              </w:rPr>
              <w:t xml:space="preserve">5.5. Thực hành: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p>
          <w:p>
            <w:pPr>
              <w:spacing w:before="0" w:after="0" w:line="288" w:lineRule="auto"/>
              <w:jc w:val="both"/>
              <w:rPr>
                <w:rFonts w:eastAsia="Times New Roman"/>
                <w:sz w:val="26"/>
                <w:szCs w:val="26"/>
              </w:rPr>
            </w:pPr>
            <w:r>
              <w:rPr>
                <w:b/>
                <w:sz w:val="26"/>
                <w:szCs w:val="26"/>
              </w:rPr>
              <w:t>Chương 6</w:t>
            </w:r>
            <w:r>
              <w:rPr>
                <w:sz w:val="26"/>
                <w:szCs w:val="26"/>
              </w:rPr>
              <w:t xml:space="preserve">: </w:t>
            </w:r>
            <w:r>
              <w:rPr>
                <w:b/>
                <w:sz w:val="26"/>
                <w:szCs w:val="26"/>
              </w:rPr>
              <w:t>Doanh thu và lợi nhuận</w:t>
            </w:r>
            <w:r>
              <w:rPr>
                <w:b/>
                <w:i/>
                <w:sz w:val="26"/>
                <w:szCs w:val="26"/>
              </w:rPr>
              <w:t xml:space="preserve">                                                     Thời gian: 12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khái quát về doanh thu, chi phí và lợi nhuận của doanh  nghiệp.</w:t>
            </w:r>
          </w:p>
          <w:p>
            <w:pPr>
              <w:spacing w:before="0" w:after="0" w:line="288" w:lineRule="auto"/>
              <w:jc w:val="both"/>
              <w:rPr>
                <w:sz w:val="26"/>
                <w:szCs w:val="26"/>
              </w:rPr>
            </w:pPr>
            <w:r>
              <w:rPr>
                <w:sz w:val="26"/>
                <w:szCs w:val="26"/>
              </w:rPr>
              <w:t>- Xác định được các phương pháp để tính lợi nhuận của doanh  nghiệp.</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spacing w:before="0" w:after="0" w:line="240" w:lineRule="auto"/>
              <w:jc w:val="both"/>
              <w:rPr>
                <w:bCs/>
                <w:color w:val="000000"/>
                <w:sz w:val="26"/>
                <w:szCs w:val="26"/>
                <w:lang w:val="vi-VN"/>
              </w:rPr>
            </w:pPr>
            <w:r>
              <w:rPr>
                <w:bCs/>
                <w:color w:val="000000"/>
                <w:sz w:val="26"/>
                <w:szCs w:val="26"/>
                <w:lang w:val="vi-VN"/>
              </w:rPr>
              <w:t>6.1. Doanh thu</w:t>
            </w:r>
            <w:r>
              <w:rPr>
                <w:bCs/>
                <w:color w:val="000000"/>
                <w:sz w:val="26"/>
                <w:szCs w:val="26"/>
              </w:rPr>
              <w:t xml:space="preserve">                                                                                 </w:t>
            </w:r>
          </w:p>
          <w:p>
            <w:pPr>
              <w:spacing w:before="0" w:after="0" w:line="240" w:lineRule="auto"/>
              <w:jc w:val="both"/>
              <w:rPr>
                <w:bCs/>
                <w:color w:val="000000"/>
                <w:sz w:val="26"/>
                <w:szCs w:val="26"/>
                <w:lang w:val="vi-VN"/>
              </w:rPr>
            </w:pPr>
            <w:r>
              <w:rPr>
                <w:bCs/>
                <w:color w:val="000000"/>
                <w:sz w:val="26"/>
                <w:szCs w:val="26"/>
                <w:lang w:val="vi-VN"/>
              </w:rPr>
              <w:t xml:space="preserve">6.2. Chi phí                                                                                       </w:t>
            </w:r>
          </w:p>
          <w:p>
            <w:pPr>
              <w:tabs>
                <w:tab w:val="left" w:pos="3200"/>
              </w:tabs>
              <w:spacing w:line="240" w:lineRule="auto"/>
              <w:jc w:val="both"/>
              <w:rPr>
                <w:bCs/>
                <w:sz w:val="26"/>
                <w:szCs w:val="26"/>
                <w:lang w:val="vi-VN"/>
              </w:rPr>
            </w:pPr>
            <w:r>
              <w:rPr>
                <w:bCs/>
                <w:sz w:val="26"/>
                <w:szCs w:val="26"/>
                <w:lang w:val="vi-VN"/>
              </w:rPr>
              <w:t xml:space="preserve">6.3. Điểm hòa vốn                                                                            </w:t>
            </w:r>
          </w:p>
          <w:p>
            <w:pPr>
              <w:spacing w:before="0" w:after="0" w:line="288" w:lineRule="auto"/>
              <w:jc w:val="both"/>
              <w:rPr>
                <w:bCs/>
                <w:color w:val="000000"/>
                <w:sz w:val="26"/>
                <w:szCs w:val="26"/>
                <w:lang w:val="vi-VN"/>
              </w:rPr>
            </w:pPr>
            <w:r>
              <w:rPr>
                <w:bCs/>
                <w:color w:val="000000"/>
                <w:sz w:val="26"/>
                <w:szCs w:val="26"/>
                <w:lang w:val="vi-VN"/>
              </w:rPr>
              <w:t xml:space="preserve">6.4. Lợi nhuận và phân phối lợi nhuận                                             </w:t>
            </w:r>
          </w:p>
          <w:p>
            <w:pPr>
              <w:spacing w:before="0" w:after="0" w:line="288" w:lineRule="auto"/>
              <w:jc w:val="both"/>
              <w:rPr>
                <w:sz w:val="26"/>
                <w:szCs w:val="26"/>
              </w:rPr>
            </w:pPr>
            <w:r>
              <w:rPr>
                <w:sz w:val="26"/>
                <w:szCs w:val="26"/>
              </w:rPr>
              <w:t>6</w:t>
            </w:r>
            <w:r>
              <w:rPr>
                <w:sz w:val="26"/>
                <w:szCs w:val="26"/>
                <w:lang w:val="vi-VN"/>
              </w:rPr>
              <w:t xml:space="preserve">.5. </w:t>
            </w:r>
            <w:r>
              <w:rPr>
                <w:sz w:val="26"/>
                <w:szCs w:val="26"/>
              </w:rPr>
              <w:t xml:space="preserve">Thực hành                                                                                  </w:t>
            </w:r>
          </w:p>
          <w:p>
            <w:pPr>
              <w:spacing w:before="0" w:after="0" w:line="288" w:lineRule="auto"/>
              <w:jc w:val="both"/>
              <w:rPr>
                <w:rFonts w:eastAsia="Times New Roman"/>
                <w:i/>
                <w:sz w:val="26"/>
                <w:szCs w:val="26"/>
              </w:rPr>
            </w:pPr>
            <w:r>
              <w:rPr>
                <w:sz w:val="26"/>
                <w:szCs w:val="26"/>
              </w:rPr>
              <w:t>Kiểm tra</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p>
        </w:tc>
      </w:tr>
    </w:tbl>
    <w:p>
      <w:pPr>
        <w:spacing w:before="0" w:after="0" w:line="288" w:lineRule="auto"/>
        <w:jc w:val="both"/>
        <w:rPr>
          <w:b/>
          <w:sz w:val="26"/>
          <w:szCs w:val="26"/>
        </w:rPr>
      </w:pPr>
      <w:r>
        <w:rPr>
          <w:b/>
          <w:sz w:val="26"/>
          <w:szCs w:val="26"/>
        </w:rPr>
        <w:t>Chương 7: Phân tích tài chính                                                   Thời gian: 6 giờ</w:t>
      </w:r>
    </w:p>
    <w:p>
      <w:pPr>
        <w:spacing w:before="0" w:after="0" w:line="288" w:lineRule="auto"/>
        <w:jc w:val="both"/>
        <w:rPr>
          <w:bCs/>
          <w:i/>
          <w:iCs/>
          <w:sz w:val="26"/>
          <w:szCs w:val="26"/>
        </w:rPr>
      </w:pPr>
      <w:r>
        <w:rPr>
          <w:bCs/>
          <w:i/>
          <w:iCs/>
          <w:sz w:val="26"/>
          <w:szCs w:val="26"/>
        </w:rPr>
        <w:t>Mục tiêu:</w:t>
      </w:r>
    </w:p>
    <w:p>
      <w:pPr>
        <w:spacing w:before="0" w:after="0" w:line="288" w:lineRule="auto"/>
        <w:jc w:val="both"/>
        <w:rPr>
          <w:bCs/>
          <w:sz w:val="26"/>
          <w:szCs w:val="26"/>
        </w:rPr>
      </w:pPr>
      <w:r>
        <w:rPr>
          <w:bCs/>
          <w:sz w:val="26"/>
          <w:szCs w:val="26"/>
        </w:rPr>
        <w:t>- Trình bày được các phương pháp phân tích tài chính</w:t>
      </w:r>
    </w:p>
    <w:p>
      <w:pPr>
        <w:spacing w:before="0" w:after="0" w:line="288" w:lineRule="auto"/>
        <w:jc w:val="both"/>
        <w:rPr>
          <w:bCs/>
          <w:sz w:val="26"/>
          <w:szCs w:val="26"/>
        </w:rPr>
      </w:pPr>
      <w:r>
        <w:rPr>
          <w:bCs/>
          <w:sz w:val="26"/>
          <w:szCs w:val="26"/>
        </w:rPr>
        <w:t>- Trình bày được các chỉ số tài chính</w:t>
      </w:r>
    </w:p>
    <w:p>
      <w:pPr>
        <w:spacing w:before="0" w:after="0" w:line="288" w:lineRule="auto"/>
        <w:jc w:val="both"/>
        <w:rPr>
          <w:bCs/>
          <w:sz w:val="26"/>
          <w:szCs w:val="26"/>
        </w:rPr>
      </w:pPr>
      <w:r>
        <w:rPr>
          <w:bCs/>
          <w:sz w:val="26"/>
          <w:szCs w:val="26"/>
        </w:rPr>
        <w:t>Nội dung:</w:t>
      </w:r>
    </w:p>
    <w:p>
      <w:pPr>
        <w:spacing w:before="0" w:after="0" w:line="288" w:lineRule="auto"/>
        <w:jc w:val="both"/>
        <w:rPr>
          <w:bCs/>
          <w:sz w:val="26"/>
          <w:szCs w:val="26"/>
        </w:rPr>
      </w:pPr>
      <w:r>
        <w:rPr>
          <w:bCs/>
          <w:sz w:val="26"/>
          <w:szCs w:val="26"/>
        </w:rPr>
        <w:t xml:space="preserve">7.1. Khái niệm, mục tiêu của phân tích tài chính                       </w:t>
      </w:r>
    </w:p>
    <w:p>
      <w:pPr>
        <w:tabs>
          <w:tab w:val="right" w:pos="8080"/>
        </w:tabs>
        <w:spacing w:before="0" w:after="0" w:line="288" w:lineRule="auto"/>
        <w:ind w:right="-58"/>
        <w:jc w:val="both"/>
        <w:rPr>
          <w:bCs/>
          <w:sz w:val="26"/>
          <w:szCs w:val="26"/>
        </w:rPr>
      </w:pPr>
      <w:r>
        <w:rPr>
          <w:bCs/>
          <w:sz w:val="26"/>
          <w:szCs w:val="26"/>
        </w:rPr>
        <w:t xml:space="preserve">7.2. Các phương pháp phân tích </w:t>
      </w:r>
      <w:r>
        <w:rPr>
          <w:bCs/>
          <w:sz w:val="26"/>
          <w:szCs w:val="26"/>
        </w:rPr>
        <w:tab/>
      </w:r>
    </w:p>
    <w:p>
      <w:pPr>
        <w:spacing w:before="0" w:after="0" w:line="288" w:lineRule="auto"/>
        <w:jc w:val="both"/>
        <w:rPr>
          <w:bCs/>
          <w:sz w:val="26"/>
          <w:szCs w:val="26"/>
        </w:rPr>
      </w:pPr>
      <w:r>
        <w:rPr>
          <w:bCs/>
          <w:sz w:val="26"/>
          <w:szCs w:val="26"/>
        </w:rPr>
        <w:t xml:space="preserve">7.3. Các chỉ số phân tài chính </w:t>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p>
    <w:p>
      <w:pPr>
        <w:spacing w:before="0" w:after="0" w:line="288" w:lineRule="auto"/>
        <w:jc w:val="both"/>
        <w:rPr>
          <w:b/>
          <w:sz w:val="26"/>
          <w:szCs w:val="26"/>
          <w:lang w:val="vi-VN"/>
        </w:rPr>
      </w:pPr>
      <w:r>
        <w:rPr>
          <w:b/>
          <w:sz w:val="26"/>
          <w:szCs w:val="26"/>
          <w:lang w:val="vi-VN"/>
        </w:rPr>
        <w:t>IV. Điều kiện thực hiện:</w:t>
      </w:r>
    </w:p>
    <w:p>
      <w:pPr>
        <w:spacing w:before="0" w:after="0" w:line="288" w:lineRule="auto"/>
        <w:jc w:val="both"/>
        <w:outlineLvl w:val="0"/>
        <w:rPr>
          <w:color w:val="000000"/>
          <w:sz w:val="26"/>
          <w:szCs w:val="26"/>
          <w:lang w:val="sv-SE"/>
        </w:rPr>
      </w:pPr>
      <w:r>
        <w:rPr>
          <w:color w:val="000000"/>
          <w:sz w:val="26"/>
          <w:szCs w:val="26"/>
          <w:lang w:val="sv-SE"/>
        </w:rPr>
        <w:t>1. Phòng học chuyên môn hóa/nhà xưởng: Phòng lý thuyết</w:t>
      </w:r>
    </w:p>
    <w:p>
      <w:pPr>
        <w:spacing w:before="0" w:after="0" w:line="288" w:lineRule="auto"/>
        <w:jc w:val="both"/>
        <w:outlineLvl w:val="0"/>
        <w:rPr>
          <w:color w:val="000000"/>
          <w:sz w:val="26"/>
          <w:szCs w:val="26"/>
          <w:lang w:val="sv-SE"/>
        </w:rPr>
      </w:pPr>
      <w:r>
        <w:rPr>
          <w:color w:val="000000"/>
          <w:sz w:val="26"/>
          <w:szCs w:val="26"/>
          <w:lang w:val="sv-SE"/>
        </w:rPr>
        <w:t>2. Trang thiết bị máy móc: Máy chiếu, micro, bảng, phấn</w:t>
      </w:r>
    </w:p>
    <w:p>
      <w:pPr>
        <w:spacing w:before="0" w:after="0" w:line="288" w:lineRule="auto"/>
        <w:jc w:val="both"/>
        <w:outlineLvl w:val="0"/>
        <w:rPr>
          <w:color w:val="000000"/>
          <w:sz w:val="26"/>
          <w:szCs w:val="26"/>
          <w:lang w:val="sv-SE"/>
        </w:rPr>
      </w:pPr>
      <w:r>
        <w:rPr>
          <w:color w:val="000000"/>
          <w:sz w:val="26"/>
          <w:szCs w:val="26"/>
          <w:lang w:val="sv-SE"/>
        </w:rPr>
        <w:t>3. Học liệu, dụng cụ, nguyên vật liệu: Tài liệu học tập</w:t>
      </w:r>
    </w:p>
    <w:p>
      <w:pPr>
        <w:spacing w:before="0" w:after="0" w:line="288" w:lineRule="auto"/>
        <w:jc w:val="both"/>
        <w:outlineLvl w:val="0"/>
        <w:rPr>
          <w:color w:val="000000"/>
          <w:sz w:val="26"/>
          <w:szCs w:val="26"/>
          <w:lang w:val="sv-SE"/>
        </w:rPr>
      </w:pPr>
      <w:r>
        <w:rPr>
          <w:color w:val="000000"/>
          <w:sz w:val="26"/>
          <w:szCs w:val="26"/>
          <w:lang w:val="sv-SE"/>
        </w:rPr>
        <w:t>4. Các điều kiện khác: Theo hướng dẫn của giảng viên</w:t>
      </w:r>
    </w:p>
    <w:p>
      <w:pPr>
        <w:spacing w:before="0" w:after="0" w:line="288" w:lineRule="auto"/>
        <w:jc w:val="both"/>
        <w:rPr>
          <w:b/>
          <w:sz w:val="26"/>
          <w:szCs w:val="26"/>
          <w:lang w:val="vi-VN"/>
        </w:rPr>
      </w:pPr>
      <w:r>
        <w:rPr>
          <w:b/>
          <w:sz w:val="26"/>
          <w:szCs w:val="26"/>
          <w:lang w:val="vi-VN"/>
        </w:rPr>
        <w:t>V. Nội dung và phương pháp, đánh giá:</w:t>
      </w:r>
    </w:p>
    <w:p>
      <w:pPr>
        <w:spacing w:before="0" w:after="0" w:line="288" w:lineRule="auto"/>
        <w:jc w:val="both"/>
        <w:rPr>
          <w:b/>
          <w:sz w:val="26"/>
          <w:szCs w:val="26"/>
          <w:lang w:val="vi-VN"/>
        </w:rPr>
      </w:pPr>
      <w:r>
        <w:rPr>
          <w:b/>
          <w:sz w:val="26"/>
          <w:szCs w:val="26"/>
          <w:lang w:val="vi-VN"/>
        </w:rPr>
        <w:t>1. Nội dung</w:t>
      </w:r>
    </w:p>
    <w:p>
      <w:pPr>
        <w:spacing w:before="0" w:after="0" w:line="288" w:lineRule="auto"/>
        <w:jc w:val="both"/>
        <w:rPr>
          <w:b/>
          <w:sz w:val="26"/>
          <w:szCs w:val="26"/>
          <w:lang w:val="pt-BR"/>
        </w:rPr>
      </w:pPr>
      <w:r>
        <w:rPr>
          <w:b/>
          <w:sz w:val="26"/>
          <w:szCs w:val="26"/>
          <w:lang w:val="pt-BR"/>
        </w:rPr>
        <w:t>- Kiến thức:</w:t>
      </w:r>
    </w:p>
    <w:p>
      <w:pPr>
        <w:spacing w:before="0" w:after="0" w:line="288" w:lineRule="auto"/>
        <w:jc w:val="both"/>
        <w:rPr>
          <w:sz w:val="26"/>
          <w:szCs w:val="26"/>
          <w:lang w:val="pt-BR"/>
        </w:rPr>
      </w:pPr>
      <w:r>
        <w:rPr>
          <w:sz w:val="26"/>
          <w:szCs w:val="26"/>
          <w:lang w:val="pt-BR"/>
        </w:rPr>
        <w:t>+ Trình bày được những kiến thức cơ bản về quản trị tài chính doanh nghiệp.</w:t>
      </w:r>
    </w:p>
    <w:p>
      <w:pPr>
        <w:spacing w:before="0" w:after="0" w:line="288" w:lineRule="auto"/>
        <w:jc w:val="both"/>
        <w:rPr>
          <w:sz w:val="26"/>
          <w:szCs w:val="26"/>
          <w:lang w:val="pt-BR"/>
        </w:rPr>
      </w:pPr>
      <w:r>
        <w:rPr>
          <w:sz w:val="26"/>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 w:val="26"/>
          <w:szCs w:val="26"/>
          <w:lang w:val="pt-BR"/>
        </w:rPr>
      </w:pPr>
      <w:r>
        <w:rPr>
          <w:sz w:val="26"/>
          <w:szCs w:val="26"/>
          <w:lang w:val="pt-BR"/>
        </w:rPr>
        <w:t>+ Phân tích được lợi nhuận và doanh thu cho 1 doanh nghiệp.</w:t>
      </w:r>
    </w:p>
    <w:p>
      <w:pPr>
        <w:spacing w:before="0" w:after="0" w:line="288" w:lineRule="auto"/>
        <w:jc w:val="both"/>
        <w:rPr>
          <w:sz w:val="26"/>
          <w:szCs w:val="26"/>
          <w:lang w:val="pt-BR"/>
        </w:rPr>
      </w:pPr>
      <w:r>
        <w:rPr>
          <w:sz w:val="26"/>
          <w:szCs w:val="26"/>
          <w:lang w:val="pt-BR"/>
        </w:rPr>
        <w:t>+ Phân tích được các chỉ số tài chính cho 1 doanh nghiệp</w:t>
      </w:r>
    </w:p>
    <w:p>
      <w:pPr>
        <w:spacing w:before="0" w:after="0" w:line="288" w:lineRule="auto"/>
        <w:jc w:val="both"/>
        <w:rPr>
          <w:b/>
          <w:sz w:val="26"/>
          <w:szCs w:val="26"/>
          <w:lang w:val="pt-BR"/>
        </w:rPr>
      </w:pPr>
      <w:r>
        <w:rPr>
          <w:b/>
          <w:sz w:val="26"/>
          <w:szCs w:val="26"/>
          <w:lang w:val="pt-BR"/>
        </w:rPr>
        <w:t>- Kỹ năng:</w:t>
      </w:r>
    </w:p>
    <w:p>
      <w:pPr>
        <w:spacing w:before="0" w:after="0" w:line="288" w:lineRule="auto"/>
        <w:jc w:val="both"/>
        <w:rPr>
          <w:sz w:val="26"/>
          <w:szCs w:val="26"/>
          <w:lang w:val="pt-BR"/>
        </w:rPr>
      </w:pPr>
      <w:r>
        <w:rPr>
          <w:sz w:val="26"/>
          <w:szCs w:val="26"/>
          <w:lang w:val="pt-BR"/>
        </w:rPr>
        <w:t>+ Thu thập được các thông tin tài chính trong quyết định kinh doanh.</w:t>
      </w:r>
    </w:p>
    <w:p>
      <w:pPr>
        <w:spacing w:before="0" w:after="0" w:line="288" w:lineRule="auto"/>
        <w:jc w:val="both"/>
        <w:rPr>
          <w:sz w:val="26"/>
          <w:szCs w:val="26"/>
          <w:lang w:val="pt-BR"/>
        </w:rPr>
      </w:pPr>
      <w:r>
        <w:rPr>
          <w:sz w:val="26"/>
          <w:szCs w:val="26"/>
          <w:lang w:val="pt-BR"/>
        </w:rPr>
        <w:t>+ Tính được các chỉ tiêu về chi phí, cơ cấu vốn, phân tích được hiệu quả các dự án đầu tư</w:t>
      </w:r>
    </w:p>
    <w:p>
      <w:pPr>
        <w:spacing w:before="0" w:after="0" w:line="288" w:lineRule="auto"/>
        <w:jc w:val="both"/>
        <w:rPr>
          <w:sz w:val="26"/>
          <w:szCs w:val="26"/>
          <w:lang w:val="pt-BR"/>
        </w:rPr>
      </w:pPr>
      <w:r>
        <w:rPr>
          <w:sz w:val="26"/>
          <w:szCs w:val="26"/>
          <w:lang w:val="pt-BR"/>
        </w:rPr>
        <w:t>+ Vận dụng được các thông tin tài chính trong việc ra quyết định kinh doanh ngoài thực tế.</w:t>
      </w:r>
    </w:p>
    <w:p>
      <w:pPr>
        <w:spacing w:before="0" w:after="0" w:line="288" w:lineRule="auto"/>
        <w:jc w:val="both"/>
        <w:rPr>
          <w:b/>
          <w:sz w:val="26"/>
          <w:szCs w:val="26"/>
          <w:lang w:val="pt-BR"/>
        </w:rPr>
      </w:pPr>
      <w:r>
        <w:rPr>
          <w:b/>
          <w:sz w:val="26"/>
          <w:szCs w:val="26"/>
          <w:lang w:val="pt-BR"/>
        </w:rPr>
        <w:t xml:space="preserve">- Năng lực tự chủ và trách nhiệm: </w:t>
      </w:r>
      <w:r>
        <w:rPr>
          <w:sz w:val="26"/>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 w:val="26"/>
          <w:szCs w:val="26"/>
          <w:lang w:val="pt-BR"/>
        </w:rPr>
      </w:pPr>
      <w:r>
        <w:rPr>
          <w:b/>
          <w:sz w:val="26"/>
          <w:szCs w:val="26"/>
          <w:lang w:val="pt-BR"/>
        </w:rPr>
        <w:t>2. Phương pháp</w:t>
      </w:r>
    </w:p>
    <w:p>
      <w:pPr>
        <w:spacing w:before="0" w:after="0" w:line="288" w:lineRule="auto"/>
        <w:jc w:val="both"/>
        <w:rPr>
          <w:sz w:val="26"/>
          <w:szCs w:val="26"/>
          <w:lang w:val="pt-BR"/>
        </w:rPr>
      </w:pPr>
      <w:r>
        <w:rPr>
          <w:sz w:val="26"/>
          <w:szCs w:val="26"/>
          <w:lang w:val="pt-BR"/>
        </w:rPr>
        <w:t>- Kiểm tra lý thuyết với các nội dung đã học có liên hệ với thực tiễn.</w:t>
      </w:r>
    </w:p>
    <w:p>
      <w:pPr>
        <w:spacing w:before="0" w:after="0" w:line="288" w:lineRule="auto"/>
        <w:jc w:val="both"/>
        <w:rPr>
          <w:sz w:val="26"/>
          <w:szCs w:val="26"/>
          <w:lang w:val="pt-BR"/>
        </w:rPr>
      </w:pPr>
      <w:r>
        <w:rPr>
          <w:sz w:val="26"/>
          <w:szCs w:val="26"/>
          <w:lang w:val="pt-BR"/>
        </w:rPr>
        <w:t>- Thực hành: kiểm tra và đánh giá các bài thảo luận của các nhóm qua các bài tập thực hành.</w:t>
      </w:r>
    </w:p>
    <w:p>
      <w:pPr>
        <w:spacing w:before="0" w:after="0" w:line="288" w:lineRule="auto"/>
        <w:jc w:val="both"/>
        <w:rPr>
          <w:sz w:val="26"/>
          <w:szCs w:val="26"/>
          <w:lang w:val="pt-BR"/>
        </w:rPr>
      </w:pPr>
      <w:r>
        <w:rPr>
          <w:sz w:val="26"/>
          <w:szCs w:val="26"/>
          <w:lang w:val="pt-BR"/>
        </w:rPr>
        <w:t xml:space="preserve">- Đánh giá trong quá trình học: </w:t>
      </w:r>
    </w:p>
    <w:p>
      <w:pPr>
        <w:spacing w:before="0" w:after="0" w:line="288" w:lineRule="auto"/>
        <w:jc w:val="both"/>
        <w:rPr>
          <w:sz w:val="26"/>
          <w:szCs w:val="26"/>
          <w:lang w:val="pt-BR"/>
        </w:rPr>
      </w:pPr>
      <w:r>
        <w:rPr>
          <w:sz w:val="26"/>
          <w:szCs w:val="26"/>
          <w:lang w:val="pt-BR"/>
        </w:rPr>
        <w:t>+ Kiểm tra viết (Tự luận  hoặc trắc nghiệm).</w:t>
      </w:r>
    </w:p>
    <w:p>
      <w:pPr>
        <w:spacing w:before="0" w:after="0" w:line="288" w:lineRule="auto"/>
        <w:jc w:val="both"/>
        <w:rPr>
          <w:sz w:val="26"/>
          <w:szCs w:val="26"/>
          <w:lang w:val="pt-BR"/>
        </w:rPr>
      </w:pPr>
      <w:r>
        <w:rPr>
          <w:sz w:val="26"/>
          <w:szCs w:val="26"/>
          <w:lang w:val="pt-BR"/>
        </w:rPr>
        <w:t>+ Thảo luận nhóm.</w:t>
      </w:r>
    </w:p>
    <w:p>
      <w:pPr>
        <w:spacing w:before="0" w:after="0" w:line="288" w:lineRule="auto"/>
        <w:jc w:val="both"/>
        <w:rPr>
          <w:sz w:val="26"/>
          <w:szCs w:val="26"/>
          <w:lang w:val="pt-BR"/>
        </w:rPr>
      </w:pPr>
      <w:r>
        <w:rPr>
          <w:sz w:val="26"/>
          <w:szCs w:val="26"/>
          <w:lang w:val="pt-BR"/>
        </w:rPr>
        <w:t>- Đánh giá cuối môn học: Kiểm tra theo hình thức: Viết (Tự luận  hoặc trắc nghiệm).</w:t>
      </w:r>
    </w:p>
    <w:p>
      <w:pPr>
        <w:spacing w:before="0" w:after="0" w:line="288" w:lineRule="auto"/>
        <w:jc w:val="both"/>
        <w:rPr>
          <w:b/>
          <w:sz w:val="26"/>
          <w:szCs w:val="26"/>
          <w:lang w:val="pt-BR"/>
        </w:rPr>
      </w:pPr>
      <w:r>
        <w:rPr>
          <w:b/>
          <w:sz w:val="26"/>
          <w:szCs w:val="26"/>
          <w:lang w:val="pt-BR"/>
        </w:rPr>
        <w:t>VI.  Hướng dẫn thực hiện:</w:t>
      </w:r>
    </w:p>
    <w:p>
      <w:pPr>
        <w:spacing w:before="0" w:after="0" w:line="288" w:lineRule="auto"/>
        <w:jc w:val="both"/>
        <w:rPr>
          <w:sz w:val="26"/>
          <w:szCs w:val="26"/>
          <w:lang w:val="pt-BR"/>
        </w:rPr>
      </w:pPr>
      <w:r>
        <w:rPr>
          <w:i/>
          <w:sz w:val="26"/>
          <w:szCs w:val="26"/>
          <w:lang w:val="pt-BR"/>
        </w:rPr>
        <w:t>1. Phạm vi áp dụng chương trình:</w:t>
      </w:r>
      <w:r>
        <w:rPr>
          <w:sz w:val="26"/>
          <w:szCs w:val="26"/>
          <w:lang w:val="pt-BR"/>
        </w:rPr>
        <w:t xml:space="preserve"> Chương trình môn học được sử dụng để giảng dạy cho trình độ Cao đẳng.</w:t>
      </w:r>
    </w:p>
    <w:p>
      <w:pPr>
        <w:spacing w:before="0" w:after="0" w:line="288" w:lineRule="auto"/>
        <w:jc w:val="both"/>
        <w:rPr>
          <w:i/>
          <w:sz w:val="26"/>
          <w:szCs w:val="26"/>
          <w:lang w:val="pt-BR"/>
        </w:rPr>
      </w:pPr>
      <w:r>
        <w:rPr>
          <w:i/>
          <w:sz w:val="26"/>
          <w:szCs w:val="26"/>
          <w:lang w:val="pt-BR"/>
        </w:rPr>
        <w:t>2. Hướng dẫn một số điểm chính về phương pháp giảng dạy môn học:</w:t>
      </w:r>
    </w:p>
    <w:p>
      <w:pPr>
        <w:spacing w:before="0" w:after="0" w:line="288" w:lineRule="auto"/>
        <w:jc w:val="both"/>
        <w:rPr>
          <w:sz w:val="26"/>
          <w:szCs w:val="26"/>
          <w:lang w:val="pt-BR"/>
        </w:rPr>
      </w:pPr>
      <w:r>
        <w:rPr>
          <w:sz w:val="26"/>
          <w:szCs w:val="26"/>
          <w:lang w:val="pt-BR"/>
        </w:rPr>
        <w:t>- Hình thức giảng dạy chính của môn học: Lý thuyết trên lớp kết hợp với thảo luận nhóm.</w:t>
      </w:r>
    </w:p>
    <w:p>
      <w:pPr>
        <w:spacing w:before="0" w:after="0" w:line="288" w:lineRule="auto"/>
        <w:jc w:val="both"/>
        <w:rPr>
          <w:sz w:val="26"/>
          <w:szCs w:val="26"/>
          <w:lang w:val="pt-BR"/>
        </w:rPr>
      </w:pPr>
      <w:r>
        <w:rPr>
          <w:sz w:val="26"/>
          <w:szCs w:val="26"/>
          <w:lang w:val="pt-B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pPr>
        <w:spacing w:before="0" w:after="0" w:line="288" w:lineRule="auto"/>
        <w:jc w:val="both"/>
        <w:rPr>
          <w:i/>
          <w:sz w:val="26"/>
          <w:szCs w:val="26"/>
          <w:lang w:val="pt-BR"/>
        </w:rPr>
      </w:pPr>
      <w:r>
        <w:rPr>
          <w:i/>
          <w:sz w:val="26"/>
          <w:szCs w:val="26"/>
          <w:lang w:val="pt-BR"/>
        </w:rPr>
        <w:t>3. Những trọng tâm chương trình cần chú ý:Chương 2,3,4,5,6,7</w:t>
      </w:r>
    </w:p>
    <w:p>
      <w:pPr>
        <w:spacing w:before="0" w:after="0" w:line="288" w:lineRule="auto"/>
        <w:jc w:val="both"/>
        <w:rPr>
          <w:i/>
          <w:sz w:val="26"/>
          <w:szCs w:val="26"/>
          <w:lang w:val="pt-BR"/>
        </w:rPr>
      </w:pPr>
      <w:r>
        <w:rPr>
          <w:i/>
          <w:sz w:val="26"/>
          <w:szCs w:val="26"/>
          <w:lang w:val="pt-BR"/>
        </w:rPr>
        <w:t>4. Tài liêu cần tham khảo:</w:t>
      </w:r>
    </w:p>
    <w:p>
      <w:pPr>
        <w:spacing w:before="0" w:after="0" w:line="288" w:lineRule="auto"/>
        <w:jc w:val="both"/>
        <w:rPr>
          <w:sz w:val="26"/>
          <w:szCs w:val="26"/>
          <w:lang w:val="pt-BR"/>
        </w:rPr>
      </w:pPr>
      <w:r>
        <w:rPr>
          <w:sz w:val="26"/>
          <w:szCs w:val="26"/>
          <w:lang w:val="pt-BR"/>
        </w:rPr>
        <w:t>- Giáo trình Tài chính doanh nghiệp - Trường Đại học Kinh tế Quốc dân. (2019)</w:t>
      </w:r>
    </w:p>
    <w:p>
      <w:pPr>
        <w:spacing w:before="0" w:after="0" w:line="288" w:lineRule="auto"/>
        <w:jc w:val="both"/>
        <w:rPr>
          <w:sz w:val="26"/>
          <w:szCs w:val="26"/>
          <w:lang w:val="pt-BR"/>
        </w:rPr>
      </w:pPr>
      <w:r>
        <w:rPr>
          <w:sz w:val="26"/>
          <w:szCs w:val="26"/>
          <w:lang w:val="pt-BR"/>
        </w:rPr>
        <w:t>- Giáo trình Quản trị tài chính doanh nghiệp - Trường Đại học Kinh tế Quốc dân. (2019)</w:t>
      </w:r>
    </w:p>
    <w:p>
      <w:pPr>
        <w:spacing w:before="120" w:after="0" w:line="240" w:lineRule="auto"/>
        <w:rPr>
          <w:rFonts w:eastAsia="Times New Roman"/>
          <w:sz w:val="26"/>
          <w:szCs w:val="26"/>
          <w:lang w:val="sv-SE"/>
        </w:rPr>
      </w:pPr>
      <w:r>
        <w:rPr>
          <w:rFonts w:eastAsia="Times New Roman"/>
          <w:sz w:val="26"/>
          <w:szCs w:val="26"/>
          <w:lang w:val="sv-SE"/>
        </w:rPr>
        <w:t>5. Ghi chú và giải thích (nếu có):</w:t>
      </w:r>
    </w:p>
    <w:p>
      <w:pPr>
        <w:spacing w:before="0" w:after="0" w:line="288" w:lineRule="auto"/>
        <w:ind w:left="3240"/>
        <w:jc w:val="both"/>
        <w:rPr>
          <w:i/>
          <w:sz w:val="26"/>
          <w:szCs w:val="26"/>
          <w:lang w:val="pl-PL"/>
        </w:rPr>
      </w:pPr>
    </w:p>
    <w:p>
      <w:pPr>
        <w:spacing w:before="0" w:after="0" w:line="288" w:lineRule="auto"/>
        <w:jc w:val="right"/>
        <w:rPr>
          <w:i/>
          <w:sz w:val="26"/>
          <w:szCs w:val="26"/>
          <w:lang w:val="pl-PL"/>
        </w:rPr>
      </w:pPr>
      <w:r>
        <w:rPr>
          <w:i/>
          <w:sz w:val="26"/>
          <w:szCs w:val="26"/>
          <w:lang w:val="pl-PL"/>
        </w:rPr>
        <w:t>Thành phố Hồ Chí Minh, ngày         tháng          năm 2021</w:t>
      </w:r>
    </w:p>
    <w:p>
      <w:pPr>
        <w:spacing w:before="0" w:after="0" w:line="288" w:lineRule="auto"/>
        <w:ind w:left="1080" w:firstLine="5016"/>
        <w:jc w:val="both"/>
        <w:rPr>
          <w:b/>
          <w:sz w:val="26"/>
          <w:szCs w:val="26"/>
        </w:rPr>
      </w:pPr>
      <w:r>
        <w:rPr>
          <w:b/>
          <w:sz w:val="26"/>
          <w:szCs w:val="26"/>
        </w:rPr>
        <w:t>TRƯỞNG KHOA</w:t>
      </w:r>
    </w:p>
    <w:p>
      <w:pPr>
        <w:spacing w:before="0" w:after="0" w:line="288" w:lineRule="auto"/>
        <w:ind w:left="1080"/>
        <w:jc w:val="both"/>
        <w:rPr>
          <w:b/>
          <w:sz w:val="26"/>
          <w:szCs w:val="26"/>
          <w:lang w:val="pl-PL"/>
        </w:rPr>
      </w:pPr>
    </w:p>
    <w:p>
      <w:pPr>
        <w:spacing w:before="0" w:after="0" w:line="288" w:lineRule="auto"/>
        <w:ind w:left="1080"/>
        <w:jc w:val="both"/>
        <w:rPr>
          <w:b/>
          <w:sz w:val="26"/>
          <w:szCs w:val="26"/>
          <w:lang w:val="pl-PL"/>
        </w:rPr>
      </w:pPr>
    </w:p>
    <w:p>
      <w:pPr>
        <w:spacing w:before="0" w:after="0" w:line="288" w:lineRule="auto"/>
        <w:ind w:left="1080"/>
        <w:jc w:val="both"/>
        <w:rPr>
          <w:b/>
          <w:sz w:val="26"/>
          <w:szCs w:val="26"/>
          <w:lang w:val="pl-PL"/>
        </w:rPr>
      </w:pPr>
    </w:p>
    <w:p>
      <w:pPr>
        <w:spacing w:before="0" w:after="0" w:line="288" w:lineRule="auto"/>
        <w:ind w:left="5460" w:firstLine="420"/>
        <w:jc w:val="both"/>
        <w:rPr>
          <w:b/>
          <w:i/>
          <w:sz w:val="26"/>
          <w:szCs w:val="26"/>
          <w:lang w:val="pl-PL"/>
        </w:rPr>
      </w:pPr>
      <w:r>
        <w:rPr>
          <w:b/>
          <w:i/>
          <w:sz w:val="26"/>
          <w:szCs w:val="26"/>
          <w:lang w:val="pl-PL"/>
        </w:rPr>
        <w:t>Nguyễn Trọng Nghĩa</w:t>
      </w:r>
    </w:p>
    <w:p>
      <w:pPr>
        <w:spacing w:before="0" w:after="0" w:line="360" w:lineRule="auto"/>
        <w:jc w:val="both"/>
        <w:rPr>
          <w:b/>
          <w:color w:val="000000" w:themeColor="text1"/>
          <w:sz w:val="26"/>
          <w:szCs w:val="26"/>
          <w:lang w:val="sv-SE"/>
          <w14:textFill>
            <w14:solidFill>
              <w14:schemeClr w14:val="tx1"/>
            </w14:solidFill>
          </w14:textFill>
        </w:rPr>
      </w:pPr>
    </w:p>
    <w:p>
      <w:pPr>
        <w:rPr>
          <w:b/>
          <w:iCs/>
          <w:sz w:val="26"/>
          <w:szCs w:val="26"/>
        </w:rPr>
      </w:pPr>
      <w:r>
        <w:rPr>
          <w:b/>
          <w:iCs/>
          <w:sz w:val="26"/>
          <w:szCs w:val="26"/>
        </w:rPr>
        <w:br w:type="page"/>
      </w:r>
    </w:p>
    <w:p>
      <w:pPr>
        <w:spacing w:before="0" w:after="0" w:line="360" w:lineRule="auto"/>
        <w:jc w:val="both"/>
        <w:rPr>
          <w:color w:val="000000" w:themeColor="text1"/>
          <w:sz w:val="26"/>
          <w:szCs w:val="26"/>
          <w14:textFill>
            <w14:solidFill>
              <w14:schemeClr w14:val="tx1"/>
            </w14:solidFill>
          </w14:textFill>
        </w:rPr>
      </w:pPr>
    </w:p>
    <w:p>
      <w:pPr>
        <w:tabs>
          <w:tab w:val="center" w:pos="7371"/>
        </w:tabs>
        <w:spacing w:before="0" w:after="0" w:line="360" w:lineRule="auto"/>
        <w:jc w:val="center"/>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caps/>
          <w:color w:val="000000" w:themeColor="text1"/>
          <w:sz w:val="26"/>
          <w:szCs w:val="26"/>
          <w:lang w:val="pt-BR"/>
          <w14:textFill>
            <w14:solidFill>
              <w14:schemeClr w14:val="tx1"/>
            </w14:solidFill>
          </w14:textFill>
        </w:rPr>
        <w:t>Marketing điỆn tỬ</w:t>
      </w:r>
    </w:p>
    <w:p>
      <w:pPr>
        <w:spacing w:before="0" w:after="0" w:line="360" w:lineRule="auto"/>
        <w:jc w:val="both"/>
        <w:outlineLvl w:val="0"/>
        <w:rPr>
          <w:b/>
          <w:bCs w:val="0"/>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bCs w:val="0"/>
          <w:color w:val="000000" w:themeColor="text1"/>
          <w:sz w:val="26"/>
          <w:szCs w:val="26"/>
          <w:lang w:val="pt-BR"/>
          <w14:textFill>
            <w14:solidFill>
              <w14:schemeClr w14:val="tx1"/>
            </w14:solidFill>
          </w14:textFill>
        </w:rPr>
        <w:t>KTC1295</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43 giờ; Thực hành, thí nghiệm, thảo luận, bài tập: 0 giờ; Kiểm tra: 2 giờ)</w:t>
      </w:r>
    </w:p>
    <w:p>
      <w:pPr>
        <w:pStyle w:val="23"/>
        <w:numPr>
          <w:ilvl w:val="0"/>
          <w:numId w:val="4"/>
        </w:numPr>
        <w:tabs>
          <w:tab w:val="left" w:pos="397"/>
        </w:tabs>
        <w:spacing w:line="360" w:lineRule="auto"/>
        <w:ind w:left="0" w:leftChars="0" w:firstLine="0" w:firstLineChars="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Vị trí: Môn học marketing điện tử thuộc nhóm môn học cơ sở.</w:t>
      </w:r>
    </w:p>
    <w:p>
      <w:pPr>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Tính chất: Là môn học nghiên cứu một số nội dung cơ bản của quá trình khuếch trương sản phẩm, triển khai hoạt động kinh doanh trong doanh nghiệp, đặc biệt trong lĩnh vực thương mại điện tử.</w:t>
      </w:r>
    </w:p>
    <w:p>
      <w:pPr>
        <w:pStyle w:val="23"/>
        <w:numPr>
          <w:ilvl w:val="0"/>
          <w:numId w:val="4"/>
        </w:numPr>
        <w:tabs>
          <w:tab w:val="left" w:pos="397"/>
        </w:tabs>
        <w:spacing w:line="360" w:lineRule="auto"/>
        <w:ind w:left="0" w:leftChars="0" w:firstLine="0" w:firstLineChars="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Kiến thức:</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các thuật ngữ quan trọng về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chức năng và mục tiêu của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quy trình triển khai hoạt động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Phân biệt được Marketing điện tử với Marketing truyền thống;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các yếu tố thuộc môi trường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Phân tích và xác định được ý tưởng kinh doanh thông qua mô hình SWOT và 3C;</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xu hướng cơ bản định hình môi trường Marketing điện tử hiện nay;</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hành trình khách hàng số trong Marketing điện tử;</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trình tự phân khúc thị trường;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các tiêu chí lựa chọn thị trường mục tiêu;</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trình tự định vị và xây dựng thương hiệu trên thị trường mục tiêu;</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khái niệm và vai trò của tổ hợp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một số cơ sở để thiết kế tổ hợp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Trình bày được khái niệm và vai trò của chiến lược Content Marketing; </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trình tự thiết kế chiến lược Content Marketing;</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Kỹ năng:</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kiến thức môn học vào việc làm rõ vai trò của Marketing điện tử trong hoạt động thương mại;</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một số công cụ trong nghiên cứu thị trường trực tuyến;</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kiến thức môn học vào việc thiết kế chiến lược Marketing điện tử cho một doanh nghiệp;</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kiến thức môn học vào việc thiết kế một số chiến thuật Marketing điện tử phù hợp với vòng đời của một sản phẩm;</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kiến thức môn học vào việc thiết kế chiến lược cơ bản về Content Marketing cho một doanh nghiệp.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Năng lực tự chủ và trách nhiệm:</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Chủ động tìm hiểu hoạt động thực tiễn;</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Thái độ học tập nghiêm túc, sáng tạo và tiếp cận vấn đề có hệ thống;</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Tích cực sử dụng trang thiết bị hiện đại vào hoạt động học tập và làm việc.</w:t>
      </w:r>
    </w:p>
    <w:p>
      <w:pPr>
        <w:pStyle w:val="23"/>
        <w:numPr>
          <w:ilvl w:val="0"/>
          <w:numId w:val="4"/>
        </w:numPr>
        <w:tabs>
          <w:tab w:val="left" w:pos="397"/>
        </w:tabs>
        <w:spacing w:line="360" w:lineRule="auto"/>
        <w:ind w:left="0" w:leftChars="0" w:firstLine="0" w:firstLineChars="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1.  Nội dung tổng quát và phân bổ thời gian:</w:t>
      </w:r>
    </w:p>
    <w:tbl>
      <w:tblPr>
        <w:tblStyle w:val="17"/>
        <w:tblW w:w="1004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057"/>
        <w:gridCol w:w="918"/>
        <w:gridCol w:w="1291"/>
        <w:gridCol w:w="2126"/>
        <w:gridCol w:w="1015"/>
        <w:gridCol w:w="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Số TT</w:t>
            </w:r>
          </w:p>
        </w:tc>
        <w:tc>
          <w:tcPr>
            <w:tcW w:w="4057" w:type="dxa"/>
            <w:vMerge w:val="restart"/>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Tên các bài trong môn học</w:t>
            </w:r>
          </w:p>
        </w:tc>
        <w:tc>
          <w:tcPr>
            <w:tcW w:w="5368" w:type="dxa"/>
            <w:gridSpan w:val="5"/>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030" w:hRule="atLeast"/>
          <w:tblHeader/>
        </w:trPr>
        <w:tc>
          <w:tcPr>
            <w:tcW w:w="621" w:type="dxa"/>
            <w:vMerge w:val="continue"/>
            <w:shd w:val="clear" w:color="auto" w:fill="auto"/>
          </w:tcPr>
          <w:p>
            <w:pPr>
              <w:spacing w:before="0" w:after="0" w:line="360" w:lineRule="auto"/>
              <w:jc w:val="both"/>
              <w:rPr>
                <w:b/>
                <w:color w:val="000000" w:themeColor="text1"/>
                <w:sz w:val="26"/>
                <w:szCs w:val="26"/>
                <w:lang w:val="pt-BR"/>
                <w14:textFill>
                  <w14:solidFill>
                    <w14:schemeClr w14:val="tx1"/>
                  </w14:solidFill>
                </w14:textFill>
              </w:rPr>
            </w:pPr>
          </w:p>
        </w:tc>
        <w:tc>
          <w:tcPr>
            <w:tcW w:w="4057" w:type="dxa"/>
            <w:vMerge w:val="continue"/>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Tổng</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số</w:t>
            </w:r>
          </w:p>
        </w:tc>
        <w:tc>
          <w:tcPr>
            <w:tcW w:w="1291" w:type="dxa"/>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Lý thuyết</w:t>
            </w:r>
          </w:p>
        </w:tc>
        <w:tc>
          <w:tcPr>
            <w:tcW w:w="2126" w:type="dxa"/>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lang w:val="pt-BR"/>
                <w14:textFill>
                  <w14:solidFill>
                    <w14:schemeClr w14:val="tx1"/>
                  </w14:solidFill>
                </w14:textFill>
              </w:rPr>
              <w:t>Ki</w:t>
            </w:r>
            <w:r>
              <w:rPr>
                <w:b/>
                <w:color w:val="000000" w:themeColor="text1"/>
                <w:sz w:val="26"/>
                <w:szCs w:val="26"/>
                <w14:textFill>
                  <w14:solidFill>
                    <w14:schemeClr w14:val="tx1"/>
                  </w14:solidFill>
                </w14:textFill>
              </w:rPr>
              <w:t>ểm</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63"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1: Những vấn đề lý luận chung về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 Những khái niệm cơ bản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Đặc trưng của marketing điện tử</w:t>
            </w:r>
          </w:p>
          <w:p>
            <w:pPr>
              <w:spacing w:before="0" w:after="0" w:line="360" w:lineRule="auto"/>
              <w:jc w:val="both"/>
              <w:rPr>
                <w:color w:val="000000" w:themeColor="text1"/>
                <w:spacing w:val="-8"/>
                <w:sz w:val="26"/>
                <w:szCs w:val="26"/>
                <w14:textFill>
                  <w14:solidFill>
                    <w14:schemeClr w14:val="tx1"/>
                  </w14:solidFill>
                </w14:textFill>
              </w:rPr>
            </w:pPr>
            <w:r>
              <w:rPr>
                <w:color w:val="000000" w:themeColor="text1"/>
                <w:sz w:val="26"/>
                <w:szCs w:val="26"/>
                <w14:textFill>
                  <w14:solidFill>
                    <w14:schemeClr w14:val="tx1"/>
                  </w14:solidFill>
                </w14:textFill>
              </w:rPr>
              <w:t>3. Xu thế phát triển và lợi ích của marketing điện tử</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6</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561"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Chương 2: </w:t>
            </w:r>
            <w:r>
              <w:rPr>
                <w:bCs/>
                <w:color w:val="000000" w:themeColor="text1"/>
                <w:sz w:val="26"/>
                <w:szCs w:val="26"/>
                <w14:textFill>
                  <w14:solidFill>
                    <w14:schemeClr w14:val="tx1"/>
                  </w14:solidFill>
                </w14:textFill>
              </w:rPr>
              <w:t>Phân tích môi trường marketing điện tử</w:t>
            </w:r>
          </w:p>
          <w:p>
            <w:pPr>
              <w:spacing w:before="0" w:after="0" w:line="360" w:lineRule="auto"/>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1. </w:t>
            </w:r>
            <w:r>
              <w:rPr>
                <w:color w:val="000000" w:themeColor="text1"/>
                <w:sz w:val="26"/>
                <w:szCs w:val="26"/>
                <w14:textFill>
                  <w14:solidFill>
                    <w14:schemeClr w14:val="tx1"/>
                  </w14:solidFill>
                </w14:textFill>
              </w:rPr>
              <w:t>Khái quát chung về phân tích môi trường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Xu hướng cơ bản định hình môi trường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Nghiên cứu thị trường trực tuyến</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12</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05"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w:t>
            </w: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Chương 3: </w:t>
            </w:r>
            <w:r>
              <w:rPr>
                <w:bCs/>
                <w:color w:val="000000" w:themeColor="text1"/>
                <w:sz w:val="26"/>
                <w:szCs w:val="26"/>
                <w14:textFill>
                  <w14:solidFill>
                    <w14:schemeClr w14:val="tx1"/>
                  </w14:solidFill>
                </w14:textFill>
              </w:rPr>
              <w:t>Phân tích chiến lược Marketing điện tử</w:t>
            </w:r>
          </w:p>
          <w:p>
            <w:pPr>
              <w:spacing w:before="0" w:after="0" w:line="360" w:lineRule="auto"/>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1. </w:t>
            </w:r>
            <w:r>
              <w:rPr>
                <w:color w:val="000000" w:themeColor="text1"/>
                <w:sz w:val="26"/>
                <w:szCs w:val="26"/>
                <w14:textFill>
                  <w14:solidFill>
                    <w14:schemeClr w14:val="tx1"/>
                  </w14:solidFill>
                </w14:textFill>
              </w:rPr>
              <w:t>Phân tích hành vi khách hàng trong thời đại công nghệ 4.0</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Phân khúc và lựa chọn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Định vị thị trường mục tiêu</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6</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w:t>
            </w: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rFonts w:eastAsia="SimSun"/>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Chương 4: </w:t>
            </w:r>
            <w:r>
              <w:rPr>
                <w:rFonts w:eastAsia="SimSun"/>
                <w:color w:val="000000" w:themeColor="text1"/>
                <w:sz w:val="26"/>
                <w:szCs w:val="26"/>
                <w14:textFill>
                  <w14:solidFill>
                    <w14:schemeClr w14:val="tx1"/>
                  </w14:solidFill>
                </w14:textFill>
              </w:rPr>
              <w:t xml:space="preserve">Hoạt động marketing trong môi trường kỹ thuật số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1. Nghiên cứu thị trường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2. Chiến lược STP</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3. Sản phẩm</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4. Giá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5. Phân phối </w:t>
            </w:r>
          </w:p>
          <w:p>
            <w:pPr>
              <w:spacing w:before="0" w:after="0" w:line="360" w:lineRule="auto"/>
              <w:jc w:val="both"/>
              <w:rPr>
                <w:bCs/>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6. Truyền thông</w:t>
            </w:r>
            <w:r>
              <w:rPr>
                <w:color w:val="000000" w:themeColor="text1"/>
                <w:sz w:val="26"/>
                <w:szCs w:val="26"/>
                <w14:textFill>
                  <w14:solidFill>
                    <w14:schemeClr w14:val="tx1"/>
                  </w14:solidFill>
                </w14:textFill>
              </w:rPr>
              <w:tab/>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12</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Chương 5: </w:t>
            </w:r>
            <w:r>
              <w:rPr>
                <w:bCs/>
                <w:color w:val="000000" w:themeColor="text1"/>
                <w:sz w:val="26"/>
                <w:szCs w:val="26"/>
                <w14:textFill>
                  <w14:solidFill>
                    <w14:schemeClr w14:val="tx1"/>
                  </w14:solidFill>
                </w14:textFill>
              </w:rPr>
              <w:t>Thiết kế chiến lược Content Marketing</w:t>
            </w:r>
          </w:p>
          <w:p>
            <w:pPr>
              <w:spacing w:before="0" w:after="0" w:line="360" w:lineRule="auto"/>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1. </w:t>
            </w:r>
            <w:r>
              <w:rPr>
                <w:color w:val="000000" w:themeColor="text1"/>
                <w:sz w:val="26"/>
                <w:szCs w:val="26"/>
                <w14:textFill>
                  <w14:solidFill>
                    <w14:schemeClr w14:val="tx1"/>
                  </w14:solidFill>
                </w14:textFill>
              </w:rPr>
              <w:t>Khái niệm và vai trò của chiến lược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Trình tự thiết kế chiến lược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Xây dựng Framework và đội ngũ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 Xây dựng ý tưởng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 Một số vấn đề khác cần lưu ý trong thiết kế chiến lược Content Marketing</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9</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54" w:hRule="atLeast"/>
        </w:trPr>
        <w:tc>
          <w:tcPr>
            <w:tcW w:w="4678" w:type="dxa"/>
            <w:gridSpan w:val="2"/>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291" w:type="dxa"/>
            <w:shd w:val="clear" w:color="auto" w:fill="auto"/>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43</w:t>
            </w:r>
          </w:p>
        </w:tc>
        <w:tc>
          <w:tcPr>
            <w:tcW w:w="2126" w:type="dxa"/>
            <w:shd w:val="clear" w:color="auto" w:fill="auto"/>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c>
          <w:tcPr>
            <w:tcW w:w="1015" w:type="dxa"/>
            <w:shd w:val="clear" w:color="auto" w:fill="auto"/>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2</w:t>
            </w:r>
          </w:p>
        </w:tc>
      </w:tr>
    </w:tbl>
    <w:p>
      <w:pPr>
        <w:tabs>
          <w:tab w:val="right" w:pos="426"/>
        </w:tabs>
        <w:spacing w:before="0" w:after="0" w:line="360" w:lineRule="auto"/>
        <w:ind w:firstLine="450"/>
        <w:jc w:val="both"/>
        <w:rPr>
          <w:b/>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2. Nội dung chi tiết:</w:t>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1:</w:t>
      </w:r>
      <w:r>
        <w:rPr>
          <w:b/>
          <w:color w:val="000000" w:themeColor="text1"/>
          <w:sz w:val="26"/>
          <w:szCs w:val="26"/>
          <w14:textFill>
            <w14:solidFill>
              <w14:schemeClr w14:val="tx1"/>
            </w14:solidFill>
          </w14:textFill>
        </w:rPr>
        <w:t xml:space="preserve"> Những vấn đề lý luận chung về Marketing điện tử</w:t>
      </w:r>
    </w:p>
    <w:p>
      <w:pPr>
        <w:tabs>
          <w:tab w:val="right" w:pos="9356"/>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 xml:space="preserve">Thời gian: </w:t>
      </w:r>
      <w:r>
        <w:rPr>
          <w:iCs/>
          <w:color w:val="000000" w:themeColor="text1"/>
          <w:sz w:val="26"/>
          <w:szCs w:val="26"/>
          <w14:textFill>
            <w14:solidFill>
              <w14:schemeClr w14:val="tx1"/>
            </w14:solidFill>
          </w14:textFill>
        </w:rPr>
        <w:t>6</w:t>
      </w:r>
      <w:r>
        <w:rPr>
          <w:iCs/>
          <w:color w:val="000000" w:themeColor="text1"/>
          <w:sz w:val="26"/>
          <w:szCs w:val="26"/>
          <w:lang w:val="pt-BR"/>
          <w14:textFill>
            <w14:solidFill>
              <w14:schemeClr w14:val="tx1"/>
            </w14:solidFill>
          </w14:textFill>
        </w:rPr>
        <w:t xml:space="preserve"> giờ (LT: </w:t>
      </w:r>
      <w:r>
        <w:rPr>
          <w:iCs/>
          <w:color w:val="000000" w:themeColor="text1"/>
          <w:sz w:val="26"/>
          <w:szCs w:val="26"/>
          <w14:textFill>
            <w14:solidFill>
              <w14:schemeClr w14:val="tx1"/>
            </w14:solidFill>
          </w14:textFill>
        </w:rPr>
        <w:t>6</w:t>
      </w:r>
      <w:r>
        <w:rPr>
          <w:iCs/>
          <w:color w:val="000000" w:themeColor="text1"/>
          <w:sz w:val="26"/>
          <w:szCs w:val="26"/>
          <w:lang w:val="pt-BR"/>
          <w14:textFill>
            <w14:solidFill>
              <w14:schemeClr w14:val="tx1"/>
            </w14:solidFill>
          </w14:textFill>
        </w:rPr>
        <w:t xml:space="preserve"> giờ; TH: 0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các thuật ngữ quan trọng về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chức năng và mục tiêu của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quy trình triển khai hoạt động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Phân biệt được Marketing điện tử với Marketing truyền thống;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Vận dụng được kiến thức môn học vào việc làm rõ vai trò của Marketing điện tử trong hoạt động thương mại.</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Khái quát về hoạt động Marketing trong doanh nghiệp</w:t>
      </w:r>
      <w:r>
        <w:rPr>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pacing w:val="-8"/>
          <w:sz w:val="26"/>
          <w:szCs w:val="26"/>
          <w14:textFill>
            <w14:solidFill>
              <w14:schemeClr w14:val="tx1"/>
            </w14:solidFill>
          </w14:textFill>
        </w:rPr>
        <w:t xml:space="preserve">1.1. </w:t>
      </w:r>
      <w:r>
        <w:rPr>
          <w:color w:val="000000" w:themeColor="text1"/>
          <w:sz w:val="26"/>
          <w:szCs w:val="26"/>
          <w14:textFill>
            <w14:solidFill>
              <w14:schemeClr w14:val="tx1"/>
            </w14:solidFill>
          </w14:textFill>
        </w:rPr>
        <w:t>Một số thuật ngữ quan trọng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2.1.2. Chức năng và mục tiêu của hoạt động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2.1.3. Quy trình triển khai hoạt động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2.1.4. Mối quan hệ giữa hoạt động Marketing với hoạt động Bán hàng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Đặc trưng của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Môi trường kinh doanh và phương tiện thực hiện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2.2.2. Khác biệt giữa e-marketing và marketing truyền thống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vi-VN"/>
          <w14:textFill>
            <w14:solidFill>
              <w14:schemeClr w14:val="tx1"/>
            </w14:solidFill>
          </w14:textFill>
        </w:rPr>
        <w:t xml:space="preserve">2.3. </w:t>
      </w:r>
      <w:r>
        <w:rPr>
          <w:color w:val="000000" w:themeColor="text1"/>
          <w:sz w:val="26"/>
          <w:szCs w:val="26"/>
          <w14:textFill>
            <w14:solidFill>
              <w14:schemeClr w14:val="tx1"/>
            </w14:solidFill>
          </w14:textFill>
        </w:rPr>
        <w:t>Ứ</w:t>
      </w:r>
      <w:r>
        <w:rPr>
          <w:color w:val="000000" w:themeColor="text1"/>
          <w:sz w:val="26"/>
          <w:szCs w:val="26"/>
          <w:lang w:val="vi-VN"/>
          <w14:textFill>
            <w14:solidFill>
              <w14:schemeClr w14:val="tx1"/>
            </w14:solidFill>
          </w14:textFill>
        </w:rPr>
        <w:t xml:space="preserve">ng dụng </w:t>
      </w:r>
      <w:r>
        <w:rPr>
          <w:color w:val="000000" w:themeColor="text1"/>
          <w:sz w:val="26"/>
          <w:szCs w:val="26"/>
          <w14:textFill>
            <w14:solidFill>
              <w14:schemeClr w14:val="tx1"/>
            </w14:solidFill>
          </w14:textFill>
        </w:rPr>
        <w:t>I</w:t>
      </w:r>
      <w:r>
        <w:rPr>
          <w:color w:val="000000" w:themeColor="text1"/>
          <w:sz w:val="26"/>
          <w:szCs w:val="26"/>
          <w:lang w:val="vi-VN"/>
          <w14:textFill>
            <w14:solidFill>
              <w14:schemeClr w14:val="tx1"/>
            </w14:solidFill>
          </w14:textFill>
        </w:rPr>
        <w:t>nternet</w:t>
      </w:r>
      <w:r>
        <w:rPr>
          <w:color w:val="000000" w:themeColor="text1"/>
          <w:sz w:val="26"/>
          <w:szCs w:val="26"/>
          <w14:textFill>
            <w14:solidFill>
              <w14:schemeClr w14:val="tx1"/>
            </w14:solidFill>
          </w14:textFill>
        </w:rPr>
        <w:t xml:space="preserve">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2.3. Vai trò của Marketing điện tử trong thời đại công nghệ 4.0 </w:t>
      </w:r>
      <w:r>
        <w:rPr>
          <w:color w:val="000000" w:themeColor="text1"/>
          <w:sz w:val="26"/>
          <w:szCs w:val="26"/>
          <w14:textFill>
            <w14:solidFill>
              <w14:schemeClr w14:val="tx1"/>
            </w14:solidFill>
          </w14:textFill>
        </w:rPr>
        <w:tab/>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2:</w:t>
      </w:r>
      <w:r>
        <w:rPr>
          <w:b/>
          <w:color w:val="000000" w:themeColor="text1"/>
          <w:sz w:val="26"/>
          <w:szCs w:val="26"/>
          <w14:textFill>
            <w14:solidFill>
              <w14:schemeClr w14:val="tx1"/>
            </w14:solidFill>
          </w14:textFill>
        </w:rPr>
        <w:t xml:space="preserve"> Phân tích môi trường marketing điện tử</w:t>
      </w:r>
      <w:r>
        <w:rPr>
          <w:b/>
          <w:color w:val="000000" w:themeColor="text1"/>
          <w:sz w:val="26"/>
          <w:szCs w:val="26"/>
          <w14:textFill>
            <w14:solidFill>
              <w14:schemeClr w14:val="tx1"/>
            </w14:solidFill>
          </w14:textFill>
        </w:rPr>
        <w:tab/>
      </w:r>
    </w:p>
    <w:p>
      <w:pPr>
        <w:tabs>
          <w:tab w:val="right" w:pos="9356"/>
        </w:tabs>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Thời gian: 12 giờ (LT: 11 giờ; TH: 0 giờ; KTC: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các yếu tố thuộc môi trường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Phân tích và xác định được ý tưởng kinh doanh thông qua mô hình SWOT và 3C;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xu hướng cơ bản định hình môi trường Marketing điện tử hiện nay;</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Vận dụng được một số công cụ trong nghiên cứu thị trường trực tuyến.</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2.1. Khái quát chung về phân tích môi trường Marketing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2.1.1. Nhóm yếu tố vĩ mô</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2.1.2. Nhóm yếu tố vi mô</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2.1.3. Mô hình SWOT</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2.1.4. Mô hình 3C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Xu hướng cơ bản định hình môi trường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Quyền lực dịch chuyển về khách hàng kết nối</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2.2.2. Những nghịch lý của tiếp thị đối với khách hàng kết nối</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2.2.3. Những nhóm tiểu văn hóa có ảnh hưởng trong thời đại số</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2.2.4. Tích hợp Marketing truyền thống và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Nghiên cứu thị trường trực tuyến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2.4. Thực hành</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3:</w:t>
      </w:r>
      <w:r>
        <w:rPr>
          <w:b/>
          <w:color w:val="000000" w:themeColor="text1"/>
          <w:sz w:val="26"/>
          <w:szCs w:val="26"/>
          <w14:textFill>
            <w14:solidFill>
              <w14:schemeClr w14:val="tx1"/>
            </w14:solidFill>
          </w14:textFill>
        </w:rPr>
        <w:t xml:space="preserve"> Phân tích chiến lược Marketing điện tử</w:t>
      </w:r>
    </w:p>
    <w:p>
      <w:pPr>
        <w:tabs>
          <w:tab w:val="right" w:pos="9356"/>
        </w:tabs>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Thời gian: 6 giờ (LT: 11 giờ; TH: 0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hành trình khách hàng số trong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trình tự phân khúc thị trường;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các tiêu chí lựa chọn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trình tự định vị và xây dựng thương hiệu trên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Vận dụng được kiến thức môn học vào việc thiết kế chiến lược Marketing điện tử cho một doanh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Phân tích hành vi khách hàng trong thời đại công nghệ 4.0</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2.1.1. Mô hình AIDA</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2.1.2. Mô hình 4A</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2.1.3. Mô hình 5A</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2.1.4. Mô hình 3O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Phân khúc và lựa chọn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Phân khúc thị trường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2.2.3. Lựa chọn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Định vị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2.3.1. Khái niệm</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2.3.2. Định vị bộ giá trị</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2.3.3. Định vị thương hiệu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2.4.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2.5. Kiểm tra</w:t>
      </w:r>
      <w:r>
        <w:rPr>
          <w:color w:val="000000" w:themeColor="text1"/>
          <w:sz w:val="26"/>
          <w:szCs w:val="26"/>
          <w14:textFill>
            <w14:solidFill>
              <w14:schemeClr w14:val="tx1"/>
            </w14:solidFill>
          </w14:textFill>
        </w:rPr>
        <w:tab/>
      </w:r>
    </w:p>
    <w:p>
      <w:pPr>
        <w:spacing w:before="0" w:after="0" w:line="360" w:lineRule="auto"/>
        <w:jc w:val="both"/>
        <w:rPr>
          <w:b/>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4:</w:t>
      </w:r>
      <w:r>
        <w:rPr>
          <w:b/>
          <w:color w:val="000000" w:themeColor="text1"/>
          <w:sz w:val="26"/>
          <w:szCs w:val="26"/>
          <w14:textFill>
            <w14:solidFill>
              <w14:schemeClr w14:val="tx1"/>
            </w14:solidFill>
          </w14:textFill>
        </w:rPr>
        <w:t xml:space="preserve"> </w:t>
      </w:r>
      <w:r>
        <w:rPr>
          <w:rFonts w:eastAsia="SimSun"/>
          <w:b/>
          <w:bCs/>
          <w:color w:val="000000" w:themeColor="text1"/>
          <w:sz w:val="26"/>
          <w:szCs w:val="26"/>
          <w14:textFill>
            <w14:solidFill>
              <w14:schemeClr w14:val="tx1"/>
            </w14:solidFill>
          </w14:textFill>
        </w:rPr>
        <w:t>Hoạt động marketing trong môi trường kỹ thuật số</w:t>
      </w:r>
    </w:p>
    <w:p>
      <w:pPr>
        <w:tabs>
          <w:tab w:val="right" w:pos="9356"/>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Thời gian: 12 giờ (LT: 11 giờ; TH: 0 giờ; KTC: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Trình bày được khái niệm và vai trò của </w:t>
      </w:r>
      <w:r>
        <w:rPr>
          <w:rFonts w:eastAsia="SimSun"/>
          <w:color w:val="000000" w:themeColor="text1"/>
          <w:sz w:val="26"/>
          <w:szCs w:val="26"/>
          <w14:textFill>
            <w14:solidFill>
              <w14:schemeClr w14:val="tx1"/>
            </w14:solidFill>
          </w14:textFill>
        </w:rPr>
        <w:t>marketing trong môi trường kỹ thuật số</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Vận dụng được kiến thức môn học vào việc thiết kế một số chiến thuật </w:t>
      </w:r>
      <w:r>
        <w:rPr>
          <w:rFonts w:eastAsia="SimSun"/>
          <w:color w:val="000000" w:themeColor="text1"/>
          <w:sz w:val="26"/>
          <w:szCs w:val="26"/>
          <w14:textFill>
            <w14:solidFill>
              <w14:schemeClr w14:val="tx1"/>
            </w14:solidFill>
          </w14:textFill>
        </w:rPr>
        <w:t>marketing trong môi trường kỹ thuật số</w:t>
      </w:r>
      <w:r>
        <w:rPr>
          <w:color w:val="000000" w:themeColor="text1"/>
          <w:sz w:val="26"/>
          <w:szCs w:val="26"/>
          <w14:textFill>
            <w14:solidFill>
              <w14:schemeClr w14:val="tx1"/>
            </w14:solidFill>
          </w14:textFill>
        </w:rPr>
        <w:t xml:space="preserve"> phù hợp với vòng đời của một sản phẩm.</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2.1. Nghiên cứu thị trường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2.2. Chiến lược STP</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2.3. Sản phẩm</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2.4. Giá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2.5. Phân phối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2.6. Truyền thông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2.7. Thực hành</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5:</w:t>
      </w:r>
      <w:r>
        <w:rPr>
          <w:b/>
          <w:color w:val="000000" w:themeColor="text1"/>
          <w:sz w:val="26"/>
          <w:szCs w:val="26"/>
          <w14:textFill>
            <w14:solidFill>
              <w14:schemeClr w14:val="tx1"/>
            </w14:solidFill>
          </w14:textFill>
        </w:rPr>
        <w:t xml:space="preserve"> Thiết kế chiến lược Content Marketing</w:t>
      </w:r>
    </w:p>
    <w:p>
      <w:pPr>
        <w:tabs>
          <w:tab w:val="right" w:pos="9356"/>
        </w:tabs>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 xml:space="preserve">Thời gian: </w:t>
      </w:r>
      <w:r>
        <w:rPr>
          <w:iCs/>
          <w:color w:val="000000" w:themeColor="text1"/>
          <w:sz w:val="26"/>
          <w:szCs w:val="26"/>
          <w14:textFill>
            <w14:solidFill>
              <w14:schemeClr w14:val="tx1"/>
            </w14:solidFill>
          </w14:textFill>
        </w:rPr>
        <w:t>9</w:t>
      </w:r>
      <w:r>
        <w:rPr>
          <w:iCs/>
          <w:color w:val="000000" w:themeColor="text1"/>
          <w:sz w:val="26"/>
          <w:szCs w:val="26"/>
          <w:lang w:val="pt-BR"/>
          <w14:textFill>
            <w14:solidFill>
              <w14:schemeClr w14:val="tx1"/>
            </w14:solidFill>
          </w14:textFill>
        </w:rPr>
        <w:t xml:space="preserve"> giờ (LT: </w:t>
      </w:r>
      <w:r>
        <w:rPr>
          <w:iCs/>
          <w:color w:val="000000" w:themeColor="text1"/>
          <w:sz w:val="26"/>
          <w:szCs w:val="26"/>
          <w14:textFill>
            <w14:solidFill>
              <w14:schemeClr w14:val="tx1"/>
            </w14:solidFill>
          </w14:textFill>
        </w:rPr>
        <w:t>9</w:t>
      </w:r>
      <w:r>
        <w:rPr>
          <w:iCs/>
          <w:color w:val="000000" w:themeColor="text1"/>
          <w:sz w:val="26"/>
          <w:szCs w:val="26"/>
          <w:lang w:val="pt-BR"/>
          <w14:textFill>
            <w14:solidFill>
              <w14:schemeClr w14:val="tx1"/>
            </w14:solidFill>
          </w14:textFill>
        </w:rPr>
        <w:t xml:space="preserve"> giờ; TH: 0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Trình bày được khái niệm và vai trò của chiến lược Content Marketing;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trình tự thiết kế chiến lược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Vận dụng được kiến thức môn học vào việc thiết kế chiến lược cơ bản về Content Marketing cho một doanh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Khái niệm và vai trò của chiến lược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Trình tự thiết kế chiến lược Content Marketing</w:t>
      </w:r>
      <w:r>
        <w:rPr>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2.3. Xây dựng Framework và đội ngũ Content Marketing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2.4. Xây dựng ý tưởng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2.5. Một số vấn đề khác cần lưu ý trong thiết kế chiến lược Content Marketing</w:t>
      </w:r>
    </w:p>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2.6. Thực hành</w:t>
      </w:r>
      <w:r>
        <w:rPr>
          <w:color w:val="000000" w:themeColor="text1"/>
          <w:sz w:val="26"/>
          <w:szCs w:val="26"/>
          <w14:textFill>
            <w14:solidFill>
              <w14:schemeClr w14:val="tx1"/>
            </w14:solidFill>
          </w14:textFill>
        </w:rPr>
        <w:tab/>
      </w:r>
    </w:p>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2.7. Kiểm tra</w:t>
      </w:r>
      <w:r>
        <w:rPr>
          <w:color w:val="000000" w:themeColor="text1"/>
          <w:sz w:val="26"/>
          <w:szCs w:val="26"/>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r>
        <w:rPr>
          <w:color w:val="000000" w:themeColor="text1"/>
          <w:sz w:val="26"/>
          <w:szCs w:val="26"/>
          <w:lang w:val="sv-SE"/>
          <w14:textFill>
            <w14:solidFill>
              <w14:schemeClr w14:val="tx1"/>
            </w14:solidFill>
          </w14:textFill>
        </w:rPr>
        <w: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3. Học liệu, dụng cụ, nguyên vật liệu: </w:t>
      </w:r>
      <w:r>
        <w:rPr>
          <w:color w:val="000000" w:themeColor="text1"/>
          <w:spacing w:val="6"/>
          <w:sz w:val="2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4. Các điều kiện khác: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Kiến thức: Được đánh giá qua bài kiểm tra cá nhân kết hợp thảo luận nhóm</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 Trình bày được quy trình triển khai hoạt động Marketing của một doanh nghiệp</w:t>
      </w:r>
    </w:p>
    <w:p>
      <w:pPr>
        <w:spacing w:before="0" w:after="0" w:line="360" w:lineRule="auto"/>
        <w:ind w:firstLine="720"/>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Năng lực tự chủ và trách nhiệm:</w:t>
      </w:r>
    </w:p>
    <w:p>
      <w:pPr>
        <w:tabs>
          <w:tab w:val="left" w:pos="851"/>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Chủ động tìm hiểu hoạt động thực tiễn;</w:t>
      </w:r>
    </w:p>
    <w:p>
      <w:pPr>
        <w:tabs>
          <w:tab w:val="left" w:pos="851"/>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Thái độ học tập nghiêm túc, sáng tạo và tiếp cận vấn đề có hệ thống;</w:t>
      </w:r>
    </w:p>
    <w:p>
      <w:pPr>
        <w:tabs>
          <w:tab w:val="left" w:pos="851"/>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Tích cực sử dụng trang thiết bị hiện đại vào hoạt động học tập và làm việc.</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numPr>
          <w:ilvl w:val="0"/>
          <w:numId w:val="5"/>
        </w:numPr>
        <w:tabs>
          <w:tab w:val="left" w:pos="709"/>
        </w:tabs>
        <w:spacing w:before="0" w:after="0" w:line="360" w:lineRule="auto"/>
        <w:ind w:left="0" w:firstLine="426"/>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Kiểm tra lý thuyết với các nội dung đã học có liên hệ với thực tiễn;</w:t>
      </w:r>
    </w:p>
    <w:p>
      <w:pPr>
        <w:numPr>
          <w:ilvl w:val="0"/>
          <w:numId w:val="5"/>
        </w:numPr>
        <w:tabs>
          <w:tab w:val="left" w:pos="709"/>
        </w:tabs>
        <w:spacing w:before="0" w:after="0" w:line="360" w:lineRule="auto"/>
        <w:ind w:left="0" w:firstLine="426"/>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Thực hành: Kiểm tra và đánh giá các bài thực hành;</w:t>
      </w:r>
    </w:p>
    <w:p>
      <w:pPr>
        <w:numPr>
          <w:ilvl w:val="0"/>
          <w:numId w:val="5"/>
        </w:numPr>
        <w:tabs>
          <w:tab w:val="left" w:pos="709"/>
        </w:tabs>
        <w:spacing w:before="0" w:after="0" w:line="360" w:lineRule="auto"/>
        <w:ind w:left="0" w:firstLine="426"/>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Đánh giá trong quá trình học: Kiểm tra viết (Tự luận hoặc trắc nghiệm), kiểm tra thực hành;</w:t>
      </w:r>
    </w:p>
    <w:p>
      <w:pPr>
        <w:numPr>
          <w:ilvl w:val="0"/>
          <w:numId w:val="5"/>
        </w:numPr>
        <w:tabs>
          <w:tab w:val="left" w:pos="709"/>
        </w:tabs>
        <w:spacing w:before="0" w:after="0" w:line="360" w:lineRule="auto"/>
        <w:ind w:left="0" w:firstLine="426"/>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Đánh giá cuối môn học: Kiểm tra theo hình thức: viết (Tự luận và trắc nghiệm).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pStyle w:val="23"/>
        <w:keepNext/>
        <w:keepLines/>
        <w:numPr>
          <w:ilvl w:val="0"/>
          <w:numId w:val="6"/>
        </w:numPr>
        <w:tabs>
          <w:tab w:val="clear" w:pos="644"/>
        </w:tabs>
        <w:spacing w:line="360" w:lineRule="auto"/>
        <w:ind w:left="0" w:firstLine="284"/>
        <w:contextualSpacing w:val="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Phạm vi áp dụng môn học:</w:t>
      </w:r>
      <w:r>
        <w:rPr>
          <w:rFonts w:ascii="Times New Roman" w:hAnsi="Times New Roman"/>
          <w:color w:val="000000" w:themeColor="text1"/>
          <w:sz w:val="26"/>
          <w:szCs w:val="26"/>
          <w:lang w:val="sv-SE"/>
          <w14:textFill>
            <w14:solidFill>
              <w14:schemeClr w14:val="tx1"/>
            </w14:solidFill>
          </w14:textFill>
        </w:rPr>
        <w:t xml:space="preserve"> Áp dụng cho trình độ Cao đẳng ngành Thương mại điện tử.</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đầy đủ quy trình trong hoạt động Marketing điện tử.</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Thao tác mẫu các bước trong quá trình thực hiện hoạt động Marketing điện tử.</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Cho sinh viên thực hiện thực hành các tình huống cụ thể.</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tương tác lẫn nhau.</w:t>
      </w:r>
    </w:p>
    <w:p>
      <w:pPr>
        <w:tabs>
          <w:tab w:val="left" w:pos="3143"/>
        </w:tabs>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tích cực đọc và nghiên cứu tài liệu do giảng viên cung cấp;</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3. Những trọng tâm cần chú ý: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426"/>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w:t>
      </w:r>
      <w:r>
        <w:rPr>
          <w:rFonts w:ascii="Times New Roman" w:hAnsi="Times New Roman" w:cs="Times New Roman"/>
          <w:color w:val="000000" w:themeColor="text1"/>
          <w:sz w:val="26"/>
          <w:szCs w:val="26"/>
          <w:shd w:val="clear" w:color="auto" w:fill="FFFFFF"/>
          <w:lang w:val="sv-SE"/>
          <w14:textFill>
            <w14:solidFill>
              <w14:schemeClr w14:val="tx1"/>
            </w14:solidFill>
          </w14:textFill>
        </w:rPr>
        <w:t>Đinh Tiên Minh (2014) - Giáo trình Marketing căn bản – NXB Lao Động</w:t>
      </w:r>
    </w:p>
    <w:p>
      <w:pPr>
        <w:pStyle w:val="13"/>
        <w:spacing w:line="360" w:lineRule="auto"/>
        <w:ind w:firstLine="426"/>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Philip Kotler (2017) - Tiếp thị 4.0 Dịch chuyển từ Truyền thống sang Công nghệ số - NXB Trẻ</w:t>
      </w:r>
    </w:p>
    <w:p>
      <w:pPr>
        <w:pStyle w:val="13"/>
        <w:spacing w:line="360" w:lineRule="auto"/>
        <w:ind w:firstLine="426"/>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[3] </w:t>
      </w:r>
      <w:r>
        <w:rPr>
          <w:rFonts w:ascii="Times New Roman" w:hAnsi="Times New Roman" w:cs="Times New Roman"/>
          <w:color w:val="000000" w:themeColor="text1"/>
          <w:sz w:val="26"/>
          <w:szCs w:val="26"/>
          <w:shd w:val="clear" w:color="auto" w:fill="FFFFFF"/>
          <w14:textFill>
            <w14:solidFill>
              <w14:schemeClr w14:val="tx1"/>
            </w14:solidFill>
          </w14:textFill>
        </w:rPr>
        <w:t>http://marketing.vane.vn (Tiếng Việt)</w:t>
      </w:r>
    </w:p>
    <w:p>
      <w:pPr>
        <w:pStyle w:val="13"/>
        <w:spacing w:line="360" w:lineRule="auto"/>
        <w:ind w:firstLine="426"/>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[4] </w:t>
      </w:r>
      <w:r>
        <w:rPr>
          <w:rFonts w:ascii="Times New Roman" w:hAnsi="Times New Roman" w:cs="Times New Roman"/>
          <w:color w:val="000000" w:themeColor="text1"/>
          <w:sz w:val="26"/>
          <w:szCs w:val="26"/>
          <w:shd w:val="clear" w:color="auto" w:fill="FFFFFF"/>
          <w14:textFill>
            <w14:solidFill>
              <w14:schemeClr w14:val="tx1"/>
            </w14:solidFill>
          </w14:textFill>
        </w:rPr>
        <w:t>http://www.marketingteacher.com (Tiếng Anh)</w:t>
      </w:r>
    </w:p>
    <w:p>
      <w:pPr>
        <w:spacing w:before="0" w:after="0" w:line="360" w:lineRule="auto"/>
        <w:ind w:firstLine="284"/>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202</w:t>
      </w:r>
      <w:r>
        <w:rPr>
          <w:rFonts w:eastAsia="Times New Roman"/>
          <w:i/>
          <w:iCs/>
          <w:color w:val="000000" w:themeColor="text1"/>
          <w:sz w:val="26"/>
          <w:szCs w:val="26"/>
          <w:lang w:val="vi-VN"/>
          <w14:textFill>
            <w14:solidFill>
              <w14:schemeClr w14:val="tx1"/>
            </w14:solidFill>
          </w14:textFill>
        </w:rPr>
        <w:t>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spacing w:before="0" w:after="0" w:line="360" w:lineRule="auto"/>
        <w:jc w:val="both"/>
        <w:rPr>
          <w:color w:val="000000" w:themeColor="text1"/>
          <w:sz w:val="26"/>
          <w:szCs w:val="26"/>
          <w:lang w:val="vi-VN"/>
          <w14:textFill>
            <w14:solidFill>
              <w14:schemeClr w14:val="tx1"/>
            </w14:solidFill>
          </w14:textFill>
        </w:rPr>
      </w:pPr>
    </w:p>
    <w:p>
      <w:pPr>
        <w:spacing w:before="0" w:after="0" w:line="360" w:lineRule="auto"/>
        <w:ind w:firstLine="720"/>
        <w:jc w:val="both"/>
        <w:rPr>
          <w:color w:val="000000" w:themeColor="text1"/>
          <w:sz w:val="26"/>
          <w:szCs w:val="26"/>
          <w:lang w:val="vi-VN"/>
          <w14:textFill>
            <w14:solidFill>
              <w14:schemeClr w14:val="tx1"/>
            </w14:solidFill>
          </w14:textFill>
        </w:rPr>
      </w:pPr>
    </w:p>
    <w:p>
      <w:pPr>
        <w:spacing w:before="0" w:after="0" w:line="360" w:lineRule="auto"/>
        <w:ind w:left="5040" w:leftChars="0" w:firstLine="1183" w:firstLineChars="45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rPr>
          <w:b/>
          <w:iCs/>
          <w:sz w:val="26"/>
          <w:szCs w:val="26"/>
        </w:rPr>
      </w:pPr>
      <w:r>
        <w:rPr>
          <w:b/>
          <w:iCs/>
          <w:sz w:val="26"/>
          <w:szCs w:val="26"/>
        </w:rPr>
        <w:br w:type="page"/>
      </w:r>
    </w:p>
    <w:p>
      <w:pPr>
        <w:spacing w:before="0" w:after="0" w:line="360" w:lineRule="auto"/>
        <w:jc w:val="center"/>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caps/>
          <w:color w:val="000000" w:themeColor="text1"/>
          <w:sz w:val="26"/>
          <w:szCs w:val="26"/>
          <w:lang w:val="pt-BR"/>
          <w14:textFill>
            <w14:solidFill>
              <w14:schemeClr w14:val="tx1"/>
            </w14:solidFill>
          </w14:textFill>
        </w:rPr>
        <w:t>quản trị thương mẠi điện tử</w:t>
      </w:r>
    </w:p>
    <w:p>
      <w:pPr>
        <w:spacing w:before="0" w:after="0" w:line="360" w:lineRule="auto"/>
        <w:jc w:val="both"/>
        <w:outlineLvl w:val="0"/>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KTC1328</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43 giờ; Kiểm tra: 02 giờ)</w:t>
      </w:r>
    </w:p>
    <w:p>
      <w:pPr>
        <w:pStyle w:val="23"/>
        <w:numPr>
          <w:ilvl w:val="0"/>
          <w:numId w:val="7"/>
        </w:numPr>
        <w:tabs>
          <w:tab w:val="left" w:pos="397"/>
        </w:tabs>
        <w:spacing w:line="360" w:lineRule="auto"/>
        <w:ind w:left="0" w:leftChars="0" w:firstLine="0" w:firstLineChars="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5"/>
        </w:numPr>
        <w:tabs>
          <w:tab w:val="left" w:pos="709"/>
        </w:tabs>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Vị trí: Môn học Quản trị thương mại điện tử thuộc nhóm các môn học kiến thức chuyên ngành, được giảng dạy sau khi đã học xong các môn cơ sở</w:t>
      </w:r>
    </w:p>
    <w:p>
      <w:pPr>
        <w:pStyle w:val="23"/>
        <w:numPr>
          <w:ilvl w:val="0"/>
          <w:numId w:val="5"/>
        </w:numPr>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Quản trị thương mại điện tử là môn học nghiệp vụ, trang bị cho sinh viên những kiến thức cơ bản về nghiệp vụ kinh doanh thương mại (thương mại trong nước và thương mại quốc tế) và thực hiện trong thương mại điện tử.</w:t>
      </w:r>
    </w:p>
    <w:p>
      <w:pPr>
        <w:pStyle w:val="23"/>
        <w:numPr>
          <w:ilvl w:val="0"/>
          <w:numId w:val="7"/>
        </w:numPr>
        <w:tabs>
          <w:tab w:val="left" w:pos="397"/>
        </w:tabs>
        <w:spacing w:line="360" w:lineRule="auto"/>
        <w:ind w:left="0" w:firstLine="255"/>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Kiến thức:</w:t>
      </w:r>
    </w:p>
    <w:p>
      <w:pPr>
        <w:pStyle w:val="23"/>
        <w:numPr>
          <w:ilvl w:val="0"/>
          <w:numId w:val="8"/>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nghiệp vụ kinh doanh thương mại của doanh nghiệp thương mại;</w:t>
      </w:r>
    </w:p>
    <w:p>
      <w:pPr>
        <w:pStyle w:val="23"/>
        <w:numPr>
          <w:ilvl w:val="0"/>
          <w:numId w:val="8"/>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kỹ thuật cơ bản về giao dịch, lựa chọn phương thức giao hàng và thanh toán quốc tế trong mua bán hàng hóa trong nước và quốc tế;</w:t>
      </w:r>
    </w:p>
    <w:p>
      <w:pPr>
        <w:pStyle w:val="23"/>
        <w:numPr>
          <w:ilvl w:val="0"/>
          <w:numId w:val="8"/>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Xây dựng được quy trình tổ chức thực hiện hợp đồng mua bán hàng hóa xuất nhập khẩu;</w:t>
      </w:r>
    </w:p>
    <w:p>
      <w:pPr>
        <w:pStyle w:val="23"/>
        <w:numPr>
          <w:ilvl w:val="0"/>
          <w:numId w:val="8"/>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Mô tả được các giao dịch B2B, B2C trong thương mại điện tử, quy trình giao dịch, ký kết và thực hiện hợp đồng mua bán hàng hóa trong thương mại điện tử.</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numPr>
          <w:ilvl w:val="0"/>
          <w:numId w:val="8"/>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Vận dụng kiến thức về kỹ thuật nghiệp vụ thương mại để thực hiện được và thành công các giao dịch kinh doanh trong thực tiễn;</w:t>
      </w:r>
    </w:p>
    <w:p>
      <w:pPr>
        <w:pStyle w:val="23"/>
        <w:numPr>
          <w:ilvl w:val="0"/>
          <w:numId w:val="8"/>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Vận dụng kiến thức về kỹ thuật nghiệp vụ thương mại để thực hiện được các giao dịch kinh doanh trong thương mại điện tử.</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Năng lực tự chủ và trách nhiệm: </w:t>
      </w:r>
    </w:p>
    <w:p>
      <w:pPr>
        <w:pStyle w:val="23"/>
        <w:numPr>
          <w:ilvl w:val="0"/>
          <w:numId w:val="8"/>
        </w:numPr>
        <w:tabs>
          <w:tab w:val="left" w:pos="851"/>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Có ý thức tuân thủ quy trình và Luật pháp</w:t>
      </w:r>
    </w:p>
    <w:p>
      <w:pPr>
        <w:pStyle w:val="23"/>
        <w:numPr>
          <w:ilvl w:val="0"/>
          <w:numId w:val="7"/>
        </w:numPr>
        <w:tabs>
          <w:tab w:val="left" w:pos="397"/>
        </w:tabs>
        <w:spacing w:line="360" w:lineRule="auto"/>
        <w:ind w:left="0" w:firstLine="34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 môn học:</w:t>
      </w:r>
    </w:p>
    <w:p>
      <w:pPr>
        <w:pStyle w:val="23"/>
        <w:numPr>
          <w:ilvl w:val="0"/>
          <w:numId w:val="9"/>
        </w:numPr>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Kiểm</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BÀI MỞ ĐẦU:</w:t>
            </w:r>
            <w:r>
              <w:rPr>
                <w:color w:val="000000" w:themeColor="text1"/>
                <w:sz w:val="26"/>
                <w:szCs w:val="26"/>
                <w14:textFill>
                  <w14:solidFill>
                    <w14:schemeClr w14:val="tx1"/>
                  </w14:solidFill>
                </w14:textFill>
              </w:rPr>
              <w:t xml:space="preserve"> Tổng quan về thương mại hàng hóa</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b/>
                <w:color w:val="000000" w:themeColor="text1"/>
                <w:spacing w:val="-6"/>
                <w:sz w:val="26"/>
                <w:szCs w:val="26"/>
                <w14:textFill>
                  <w14:solidFill>
                    <w14:schemeClr w14:val="tx1"/>
                  </w14:solidFill>
                </w14:textFill>
              </w:rPr>
            </w:pPr>
            <w:r>
              <w:rPr>
                <w:b/>
                <w:color w:val="000000" w:themeColor="text1"/>
                <w:spacing w:val="-6"/>
                <w:sz w:val="26"/>
                <w:szCs w:val="26"/>
                <w:lang w:val="sv-SE"/>
                <w14:textFill>
                  <w14:solidFill>
                    <w14:schemeClr w14:val="tx1"/>
                  </w14:solidFill>
                </w14:textFill>
              </w:rPr>
              <w:t xml:space="preserve">Chương 1: </w:t>
            </w:r>
            <w:r>
              <w:rPr>
                <w:b/>
                <w:color w:val="000000" w:themeColor="text1"/>
                <w:spacing w:val="-6"/>
                <w:sz w:val="26"/>
                <w:szCs w:val="26"/>
                <w14:textFill>
                  <w14:solidFill>
                    <w14:schemeClr w14:val="tx1"/>
                  </w14:solidFill>
                </w14:textFill>
              </w:rPr>
              <w:t>Các phương thức mua bán hàng hoá trên thị trường thế giới</w:t>
            </w:r>
          </w:p>
          <w:p>
            <w:pPr>
              <w:pStyle w:val="23"/>
              <w:numPr>
                <w:ilvl w:val="0"/>
                <w:numId w:val="10"/>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Mua bán trực tiếp</w:t>
            </w:r>
          </w:p>
          <w:p>
            <w:pPr>
              <w:pStyle w:val="23"/>
              <w:numPr>
                <w:ilvl w:val="0"/>
                <w:numId w:val="10"/>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Mua bán qua trung gian</w:t>
            </w:r>
          </w:p>
          <w:p>
            <w:pPr>
              <w:pStyle w:val="23"/>
              <w:numPr>
                <w:ilvl w:val="0"/>
                <w:numId w:val="10"/>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Gia công quốc tế</w:t>
            </w:r>
          </w:p>
          <w:p>
            <w:pPr>
              <w:pStyle w:val="23"/>
              <w:numPr>
                <w:ilvl w:val="0"/>
                <w:numId w:val="10"/>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Giao dịch tái xuất</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14</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p>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b/>
                <w:color w:val="000000" w:themeColor="text1"/>
                <w:sz w:val="26"/>
                <w:szCs w:val="26"/>
                <w14:textFill>
                  <w14:solidFill>
                    <w14:schemeClr w14:val="tx1"/>
                  </w14:solidFill>
                </w14:textFill>
              </w:rPr>
            </w:pPr>
            <w:r>
              <w:rPr>
                <w:b/>
                <w:color w:val="000000" w:themeColor="text1"/>
                <w:spacing w:val="-6"/>
                <w:sz w:val="26"/>
                <w:szCs w:val="26"/>
                <w:lang w:val="it-IT"/>
                <w14:textFill>
                  <w14:solidFill>
                    <w14:schemeClr w14:val="tx1"/>
                  </w14:solidFill>
                </w14:textFill>
              </w:rPr>
              <w:t xml:space="preserve">Chương 2: </w:t>
            </w:r>
            <w:r>
              <w:rPr>
                <w:b/>
                <w:color w:val="000000" w:themeColor="text1"/>
                <w:sz w:val="26"/>
                <w:szCs w:val="26"/>
                <w14:textFill>
                  <w14:solidFill>
                    <w14:schemeClr w14:val="tx1"/>
                  </w14:solidFill>
                </w14:textFill>
              </w:rPr>
              <w:t>INCOTERMS 2010 và các phương thức thanh toán quốc tế cơ bản</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Incoterms 2010</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Các phương thức thanh toán quốc tế cơ bản</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18</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17</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tc>
        <w:tc>
          <w:tcPr>
            <w:tcW w:w="3691" w:type="dxa"/>
            <w:shd w:val="clear" w:color="auto" w:fill="auto"/>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3: Giao dịch trong thương mại điện tử</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Giao dịch giữa các doanh nghiệp với nhau ( B2B)</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Giao dịch giữa các doanh nghiệp với người tiêu thụ ( B2C)</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Hợp đồng trong thương mại điện tử</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43</w:t>
            </w:r>
          </w:p>
        </w:tc>
        <w:tc>
          <w:tcPr>
            <w:tcW w:w="2376"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0</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pStyle w:val="23"/>
        <w:numPr>
          <w:ilvl w:val="0"/>
          <w:numId w:val="9"/>
        </w:numPr>
        <w:tabs>
          <w:tab w:val="left" w:pos="284"/>
        </w:tabs>
        <w:spacing w:line="360" w:lineRule="auto"/>
        <w:ind w:left="0" w:firstLine="0"/>
        <w:contextualSpacing w:val="0"/>
        <w:jc w:val="both"/>
        <w:rPr>
          <w:rFonts w:ascii="Times New Roman" w:hAnsi="Times New Roman"/>
          <w:b/>
          <w:iCs/>
          <w:color w:val="000000" w:themeColor="text1"/>
          <w:sz w:val="26"/>
          <w:szCs w:val="26"/>
          <w:lang w:val="sv-SE"/>
          <w14:textFill>
            <w14:solidFill>
              <w14:schemeClr w14:val="tx1"/>
            </w14:solidFill>
          </w14:textFill>
        </w:rPr>
      </w:pPr>
      <w:r>
        <w:rPr>
          <w:rFonts w:ascii="Times New Roman" w:hAnsi="Times New Roman"/>
          <w:b/>
          <w:iCs/>
          <w:color w:val="000000" w:themeColor="text1"/>
          <w:sz w:val="26"/>
          <w:szCs w:val="26"/>
          <w:lang w:val="sv-SE"/>
          <w14:textFill>
            <w14:solidFill>
              <w14:schemeClr w14:val="tx1"/>
            </w14:solidFill>
          </w14:textFill>
        </w:rPr>
        <w:t>Nội dung chi tiết:</w:t>
      </w:r>
    </w:p>
    <w:p>
      <w:pPr>
        <w:spacing w:before="0" w:after="0" w:line="360" w:lineRule="auto"/>
        <w:jc w:val="both"/>
        <w:rPr>
          <w:i/>
          <w:iCs/>
          <w:color w:val="000000" w:themeColor="text1"/>
          <w:sz w:val="26"/>
          <w:szCs w:val="26"/>
          <w:lang w:val="sv-SE"/>
          <w14:textFill>
            <w14:solidFill>
              <w14:schemeClr w14:val="tx1"/>
            </w14:solidFill>
          </w14:textFill>
        </w:rPr>
      </w:pPr>
      <w:r>
        <w:rPr>
          <w:b/>
          <w:color w:val="000000" w:themeColor="text1"/>
          <w:spacing w:val="-6"/>
          <w:sz w:val="26"/>
          <w:szCs w:val="26"/>
          <w:lang w:val="sv-SE"/>
          <w14:textFill>
            <w14:solidFill>
              <w14:schemeClr w14:val="tx1"/>
            </w14:solidFill>
          </w14:textFill>
        </w:rPr>
        <w:t>Bài mở đầu:</w:t>
      </w:r>
      <w:r>
        <w:rPr>
          <w:color w:val="000000" w:themeColor="text1"/>
          <w:spacing w:val="-6"/>
          <w:sz w:val="26"/>
          <w:szCs w:val="26"/>
          <w:lang w:val="sv-SE"/>
          <w14:textFill>
            <w14:solidFill>
              <w14:schemeClr w14:val="tx1"/>
            </w14:solidFill>
          </w14:textFill>
        </w:rPr>
        <w:tab/>
      </w:r>
      <w:r>
        <w:rPr>
          <w:b/>
          <w:color w:val="000000" w:themeColor="text1"/>
          <w:spacing w:val="-6"/>
          <w:sz w:val="26"/>
          <w:szCs w:val="26"/>
          <w:lang w:val="sv-SE"/>
          <w14:textFill>
            <w14:solidFill>
              <w14:schemeClr w14:val="tx1"/>
            </w14:solidFill>
          </w14:textFill>
        </w:rPr>
        <w:t>Tổng quan về thương mại hàng hóa</w:t>
      </w:r>
    </w:p>
    <w:p>
      <w:pPr>
        <w:tabs>
          <w:tab w:val="right" w:pos="9356"/>
        </w:tabs>
        <w:spacing w:before="0" w:after="0" w:line="360" w:lineRule="auto"/>
        <w:jc w:val="both"/>
        <w:rPr>
          <w:iCs/>
          <w:color w:val="000000" w:themeColor="text1"/>
          <w:sz w:val="26"/>
          <w:szCs w:val="26"/>
          <w:lang w:val="pt-BR"/>
          <w14:textFill>
            <w14:solidFill>
              <w14:schemeClr w14:val="tx1"/>
            </w14:solidFill>
          </w14:textFill>
        </w:rPr>
      </w:pPr>
      <w:r>
        <w:rPr>
          <w:i/>
          <w:iCs/>
          <w:color w:val="000000" w:themeColor="text1"/>
          <w:sz w:val="26"/>
          <w:szCs w:val="26"/>
          <w:lang w:val="sv-SE"/>
          <w14:textFill>
            <w14:solidFill>
              <w14:schemeClr w14:val="tx1"/>
            </w14:solidFill>
          </w14:textFill>
        </w:rPr>
        <w:tab/>
      </w:r>
      <w:r>
        <w:rPr>
          <w:iCs/>
          <w:color w:val="000000" w:themeColor="text1"/>
          <w:sz w:val="26"/>
          <w:szCs w:val="26"/>
          <w:lang w:val="pt-BR"/>
          <w14:textFill>
            <w14:solidFill>
              <w14:schemeClr w14:val="tx1"/>
            </w14:solidFill>
          </w14:textFill>
        </w:rPr>
        <w:t>Thời gian: 6 giờ (LT: 6 giờ)</w:t>
      </w:r>
    </w:p>
    <w:p>
      <w:pPr>
        <w:spacing w:before="0" w:after="0" w:line="360" w:lineRule="auto"/>
        <w:jc w:val="both"/>
        <w:rPr>
          <w:b/>
          <w:color w:val="000000" w:themeColor="text1"/>
          <w:spacing w:val="-6"/>
          <w:sz w:val="26"/>
          <w:szCs w:val="26"/>
          <w:lang w:val="sv-SE"/>
          <w14:textFill>
            <w14:solidFill>
              <w14:schemeClr w14:val="tx1"/>
            </w14:solidFill>
          </w14:textFill>
        </w:rPr>
      </w:pPr>
      <w:r>
        <w:rPr>
          <w:b/>
          <w:color w:val="000000" w:themeColor="text1"/>
          <w:spacing w:val="-6"/>
          <w:sz w:val="26"/>
          <w:szCs w:val="26"/>
          <w:lang w:val="sv-SE"/>
          <w14:textFill>
            <w14:solidFill>
              <w14:schemeClr w14:val="tx1"/>
            </w14:solidFill>
          </w14:textFill>
        </w:rPr>
        <w:t>Chương 1:</w:t>
      </w:r>
      <w:r>
        <w:rPr>
          <w:color w:val="000000" w:themeColor="text1"/>
          <w:spacing w:val="-6"/>
          <w:sz w:val="26"/>
          <w:szCs w:val="26"/>
          <w:lang w:val="sv-SE"/>
          <w14:textFill>
            <w14:solidFill>
              <w14:schemeClr w14:val="tx1"/>
            </w14:solidFill>
          </w14:textFill>
        </w:rPr>
        <w:t xml:space="preserve"> </w:t>
      </w:r>
      <w:r>
        <w:rPr>
          <w:b/>
          <w:color w:val="000000" w:themeColor="text1"/>
          <w:spacing w:val="-6"/>
          <w:sz w:val="26"/>
          <w:szCs w:val="26"/>
          <w:lang w:val="sv-SE"/>
          <w14:textFill>
            <w14:solidFill>
              <w14:schemeClr w14:val="tx1"/>
            </w14:solidFill>
          </w14:textFill>
        </w:rPr>
        <w:t>Các phương thức mua bán hàng hoá trên thị trường thế giới</w:t>
      </w:r>
    </w:p>
    <w:p>
      <w:pPr>
        <w:tabs>
          <w:tab w:val="right" w:pos="9356"/>
        </w:tabs>
        <w:spacing w:before="0" w:after="0" w:line="360" w:lineRule="auto"/>
        <w:jc w:val="both"/>
        <w:rPr>
          <w:color w:val="000000" w:themeColor="text1"/>
          <w:spacing w:val="-6"/>
          <w:sz w:val="26"/>
          <w:szCs w:val="26"/>
          <w:lang w:val="sv-SE"/>
          <w14:textFill>
            <w14:solidFill>
              <w14:schemeClr w14:val="tx1"/>
            </w14:solidFill>
          </w14:textFill>
        </w:rPr>
      </w:pPr>
      <w:r>
        <w:rPr>
          <w:iCs/>
          <w:color w:val="000000" w:themeColor="text1"/>
          <w:sz w:val="26"/>
          <w:szCs w:val="26"/>
          <w:lang w:val="pt-BR"/>
          <w14:textFill>
            <w14:solidFill>
              <w14:schemeClr w14:val="tx1"/>
            </w14:solidFill>
          </w14:textFill>
        </w:rPr>
        <w:tab/>
      </w:r>
      <w:r>
        <w:rPr>
          <w:iCs/>
          <w:color w:val="000000" w:themeColor="text1"/>
          <w:sz w:val="26"/>
          <w:szCs w:val="26"/>
          <w:lang w:val="pt-BR"/>
          <w14:textFill>
            <w14:solidFill>
              <w14:schemeClr w14:val="tx1"/>
            </w14:solidFill>
          </w14:textFill>
        </w:rPr>
        <w:t>Thời gian: 15 giờ (LT: 14 giờ; kiểm tra: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 Trình bày được các phương thức mua bán hàng hóa trên thế giới hiện nay: khái niệm, đặc điểm, quy trình giao dịch và các ưu nhược điểm của từng hình thức giao dịch mua bán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 xml:space="preserve">.1. Mua bán trực tiếp </w:t>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i/>
          <w:iCs/>
          <w:color w:val="000000" w:themeColor="text1"/>
          <w:sz w:val="26"/>
          <w:szCs w:val="26"/>
          <w14:textFill>
            <w14:solidFill>
              <w14:schemeClr w14:val="tx1"/>
            </w14:solidFill>
          </w14:textFill>
        </w:rPr>
        <w:t>Thời gian: 14 giờ</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1.1. Khái niệm</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1.2. Đặc điểm</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 xml:space="preserve">1.3. Ưu và nhược điểm </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 xml:space="preserve">2. Mua bán qua trung gian </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.2.1. Đại lý</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2.2. Môi giới</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3. Mua bán đối lưu.</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3.1. 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3.2. Các loại</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8. Tái xuất</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.8.1.Khái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8.2. Đặc điểm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8.3. Các loại hình tái xuất</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 xml:space="preserve">.9. Gia công </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.9.1.Khái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9.2. Đặc điểm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9.3. Các hình thức</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9.4. Ưu và nhược điểm của gia công quốc tế</w:t>
      </w:r>
    </w:p>
    <w:p>
      <w:pPr>
        <w:tabs>
          <w:tab w:val="right" w:pos="9356"/>
        </w:tabs>
        <w:spacing w:before="0" w:after="0" w:line="360" w:lineRule="auto"/>
        <w:jc w:val="both"/>
        <w:rPr>
          <w:i/>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Kiểm tra</w:t>
      </w:r>
      <w:r>
        <w:rPr>
          <w:color w:val="000000" w:themeColor="text1"/>
          <w:spacing w:val="-6"/>
          <w:sz w:val="26"/>
          <w:szCs w:val="26"/>
          <w:lang w:val="it-IT"/>
          <w14:textFill>
            <w14:solidFill>
              <w14:schemeClr w14:val="tx1"/>
            </w14:solidFill>
          </w14:textFill>
        </w:rPr>
        <w:tab/>
      </w:r>
      <w:r>
        <w:rPr>
          <w:i/>
          <w:color w:val="000000" w:themeColor="text1"/>
          <w:spacing w:val="-6"/>
          <w:sz w:val="26"/>
          <w:szCs w:val="26"/>
          <w:lang w:val="it-IT"/>
          <w14:textFill>
            <w14:solidFill>
              <w14:schemeClr w14:val="tx1"/>
            </w14:solidFill>
          </w14:textFill>
        </w:rPr>
        <w:t xml:space="preserve">                       Thời gian: 1 </w:t>
      </w:r>
      <w:r>
        <w:rPr>
          <w:i/>
          <w:iCs/>
          <w:color w:val="000000" w:themeColor="text1"/>
          <w:sz w:val="26"/>
          <w:szCs w:val="26"/>
          <w:lang w:val="it-IT"/>
          <w14:textFill>
            <w14:solidFill>
              <w14:schemeClr w14:val="tx1"/>
            </w14:solidFill>
          </w14:textFill>
        </w:rPr>
        <w:t>giờ</w:t>
      </w:r>
    </w:p>
    <w:p>
      <w:pPr>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lang w:val="it-IT"/>
          <w14:textFill>
            <w14:solidFill>
              <w14:schemeClr w14:val="tx1"/>
            </w14:solidFill>
          </w14:textFill>
        </w:rPr>
        <w:t>Chương 2: Incoterms 2010 và các phương thức thanh toán quốc tế cơ bản</w:t>
      </w:r>
    </w:p>
    <w:p>
      <w:pPr>
        <w:tabs>
          <w:tab w:val="right" w:pos="9356"/>
        </w:tabs>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lang w:val="it-IT"/>
          <w14:textFill>
            <w14:solidFill>
              <w14:schemeClr w14:val="tx1"/>
            </w14:solidFill>
          </w14:textFill>
        </w:rPr>
        <w:tab/>
      </w:r>
      <w:r>
        <w:rPr>
          <w:iCs/>
          <w:color w:val="000000" w:themeColor="text1"/>
          <w:sz w:val="26"/>
          <w:szCs w:val="26"/>
          <w:lang w:val="pt-BR"/>
          <w14:textFill>
            <w14:solidFill>
              <w14:schemeClr w14:val="tx1"/>
            </w14:solidFill>
          </w14:textFill>
        </w:rPr>
        <w:t>Thời gian: 18 giờ (LT: 17 giờ; kiểm tra: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Trình bày được bản chất của các điều kiện thương mại quốc tế của Incoterms 2010.</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Trình bày được ý nghĩa và ứng dụng của incoterms vào thực tiễn kinh doanh mua bán xuất nhập khẩu hàng hóa.</w:t>
      </w:r>
    </w:p>
    <w:p>
      <w:pPr>
        <w:spacing w:before="0" w:after="0" w:line="360" w:lineRule="auto"/>
        <w:ind w:firstLine="284"/>
        <w:jc w:val="both"/>
        <w:rPr>
          <w:i/>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xml:space="preserve">- Trình bày được khái niệm, bản chất, ưu nhược điểm của các phương thức thanh toán quốc tế cơ bản.   </w:t>
      </w:r>
      <w:r>
        <w:rPr>
          <w:i/>
          <w:color w:val="000000" w:themeColor="text1"/>
          <w:spacing w:val="-6"/>
          <w:sz w:val="26"/>
          <w:szCs w:val="26"/>
          <w:lang w:val="it-IT"/>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i/>
          <w:color w:val="000000" w:themeColor="text1"/>
          <w:spacing w:val="-6"/>
          <w:sz w:val="26"/>
          <w:szCs w:val="26"/>
          <w:lang w:val="it-IT"/>
          <w14:textFill>
            <w14:solidFill>
              <w14:schemeClr w14:val="tx1"/>
            </w14:solidFill>
          </w14:textFill>
        </w:rPr>
        <w:tab/>
      </w:r>
      <w:r>
        <w:rPr>
          <w:i/>
          <w:color w:val="000000" w:themeColor="text1"/>
          <w:spacing w:val="-6"/>
          <w:sz w:val="26"/>
          <w:szCs w:val="26"/>
          <w:lang w:val="it-IT"/>
          <w14:textFill>
            <w14:solidFill>
              <w14:schemeClr w14:val="tx1"/>
            </w14:solidFill>
          </w14:textFill>
        </w:rPr>
        <w:tab/>
      </w:r>
      <w:r>
        <w:rPr>
          <w:i/>
          <w:color w:val="000000" w:themeColor="text1"/>
          <w:spacing w:val="-6"/>
          <w:sz w:val="26"/>
          <w:szCs w:val="26"/>
          <w:lang w:val="it-IT"/>
          <w14:textFill>
            <w14:solidFill>
              <w14:schemeClr w14:val="tx1"/>
            </w14:solidFill>
          </w14:textFill>
        </w:rPr>
        <w:tab/>
      </w:r>
    </w:p>
    <w:p>
      <w:pPr>
        <w:tabs>
          <w:tab w:val="right" w:pos="9356"/>
        </w:tabs>
        <w:spacing w:before="0" w:after="0" w:line="360" w:lineRule="auto"/>
        <w:jc w:val="both"/>
        <w:rPr>
          <w:i/>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 Incoterms 2010</w:t>
      </w:r>
      <w:r>
        <w:rPr>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 xml:space="preserve">                  Thời gian: 8 </w:t>
      </w:r>
      <w:r>
        <w:rPr>
          <w:i/>
          <w:iCs/>
          <w:color w:val="000000" w:themeColor="text1"/>
          <w:sz w:val="26"/>
          <w:szCs w:val="26"/>
          <w14:textFill>
            <w14:solidFill>
              <w14:schemeClr w14:val="tx1"/>
            </w14:solidFill>
          </w14:textFill>
        </w:rPr>
        <w:t>giờ</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 xml:space="preserve">1.1. Lịch sử hình thành và phát triển của incoterms </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1.2. Vai trò của incoterms</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1.3. Kết cấu của incoterms 2010</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1.4. Nội dung cơ bản của incoterms 2010</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2. Các phương thức thanh toán quốc tế cơ bản</w:t>
      </w:r>
      <w:r>
        <w:rPr>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 xml:space="preserve">Thời gian: 9 </w:t>
      </w:r>
      <w:r>
        <w:rPr>
          <w:i/>
          <w:iCs/>
          <w:color w:val="000000" w:themeColor="text1"/>
          <w:sz w:val="26"/>
          <w:szCs w:val="26"/>
          <w14:textFill>
            <w14:solidFill>
              <w14:schemeClr w14:val="tx1"/>
            </w14:solidFill>
          </w14:textFill>
        </w:rPr>
        <w:t>giờ</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2.1. Phương thức thanh toán nhờ thu</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2.2. Phương thức thanh toán chuyển tiền</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2.3. Phương thức thanh toán tín dụng chứng từ</w:t>
      </w:r>
    </w:p>
    <w:p>
      <w:pPr>
        <w:tabs>
          <w:tab w:val="right" w:pos="9356"/>
        </w:tabs>
        <w:spacing w:before="0" w:after="0" w:line="360" w:lineRule="auto"/>
        <w:jc w:val="both"/>
        <w:rPr>
          <w:i/>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Kiểm tra</w:t>
      </w:r>
      <w:r>
        <w:rPr>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 xml:space="preserve">Thời gian: 1 </w:t>
      </w:r>
      <w:r>
        <w:rPr>
          <w:i/>
          <w:iCs/>
          <w:color w:val="000000" w:themeColor="text1"/>
          <w:sz w:val="26"/>
          <w:szCs w:val="26"/>
          <w14:textFill>
            <w14:solidFill>
              <w14:schemeClr w14:val="tx1"/>
            </w14:solidFill>
          </w14:textFill>
        </w:rPr>
        <w:t>giờ</w:t>
      </w:r>
    </w:p>
    <w:p>
      <w:pPr>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14:textFill>
            <w14:solidFill>
              <w14:schemeClr w14:val="tx1"/>
            </w14:solidFill>
          </w14:textFill>
        </w:rPr>
        <w:t>Chương 3:</w:t>
      </w:r>
      <w:r>
        <w:rPr>
          <w:b/>
          <w:color w:val="000000" w:themeColor="text1"/>
          <w:spacing w:val="-6"/>
          <w:sz w:val="26"/>
          <w:szCs w:val="26"/>
          <w:lang w:val="it-IT"/>
          <w14:textFill>
            <w14:solidFill>
              <w14:schemeClr w14:val="tx1"/>
            </w14:solidFill>
          </w14:textFill>
        </w:rPr>
        <w:t xml:space="preserve"> Giao dịch trong thương mại điện tử</w:t>
      </w:r>
      <w:r>
        <w:rPr>
          <w:rFonts w:hint="default"/>
          <w:b/>
          <w:color w:val="000000" w:themeColor="text1"/>
          <w:spacing w:val="-6"/>
          <w:sz w:val="26"/>
          <w:szCs w:val="26"/>
          <w:lang w:val="en-US"/>
          <w14:textFill>
            <w14:solidFill>
              <w14:schemeClr w14:val="tx1"/>
            </w14:solidFill>
          </w14:textFill>
        </w:rPr>
        <w:tab/>
        <w:t/>
      </w:r>
      <w:r>
        <w:rPr>
          <w:rFonts w:hint="default"/>
          <w:b/>
          <w:color w:val="000000" w:themeColor="text1"/>
          <w:spacing w:val="-6"/>
          <w:sz w:val="26"/>
          <w:szCs w:val="26"/>
          <w:lang w:val="en-US"/>
          <w14:textFill>
            <w14:solidFill>
              <w14:schemeClr w14:val="tx1"/>
            </w14:solidFill>
          </w14:textFill>
        </w:rPr>
        <w:tab/>
        <w:t/>
      </w:r>
      <w:r>
        <w:rPr>
          <w:rFonts w:hint="default"/>
          <w:b/>
          <w:color w:val="000000" w:themeColor="text1"/>
          <w:spacing w:val="-6"/>
          <w:sz w:val="26"/>
          <w:szCs w:val="26"/>
          <w:lang w:val="en-US"/>
          <w14:textFill>
            <w14:solidFill>
              <w14:schemeClr w14:val="tx1"/>
            </w14:solidFill>
          </w14:textFill>
        </w:rPr>
        <w:tab/>
      </w:r>
      <w:r>
        <w:rPr>
          <w:iCs/>
          <w:color w:val="000000" w:themeColor="text1"/>
          <w:sz w:val="26"/>
          <w:szCs w:val="26"/>
          <w:lang w:val="pt-BR"/>
          <w14:textFill>
            <w14:solidFill>
              <w14:schemeClr w14:val="tx1"/>
            </w14:solidFill>
          </w14:textFill>
        </w:rPr>
        <w:t>Thời gian: 6 giờ (LT: 6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Nắm được bản chất của các giao dịch B2B và B2C.</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Trình bày được sự khác biệt của giao dịch trong thương mại điện tử so với giao dịch trong thương mại truyền thống.</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Trình bày được những đặc điểm, nội dung, quy trình ký kết của hợp đồng thương mại điện tử và những vấn đề cần lưu ý khi hợp đồng mua bán, XNK hàng hóa được tiến hành bằng phương pháp điện tử và rủi ro tranh chấp trong quá trình thực hiện.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p>
    <w:p>
      <w:pPr>
        <w:tabs>
          <w:tab w:val="right" w:pos="9356"/>
        </w:tabs>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 Giao dịch giữa các doanh nghiệp với nhau ( B2B)</w:t>
      </w:r>
      <w:r>
        <w:rPr>
          <w:color w:val="000000" w:themeColor="text1"/>
          <w:spacing w:val="-6"/>
          <w:sz w:val="26"/>
          <w:szCs w:val="26"/>
          <w:lang w:val="it-IT"/>
          <w14:textFill>
            <w14:solidFill>
              <w14:schemeClr w14:val="tx1"/>
            </w14:solidFill>
          </w14:textFill>
        </w:rPr>
        <w:tab/>
      </w:r>
      <w:r>
        <w:rPr>
          <w:i/>
          <w:iCs/>
          <w:color w:val="000000" w:themeColor="text1"/>
          <w:sz w:val="26"/>
          <w:szCs w:val="26"/>
          <w:lang w:val="it-IT"/>
          <w14:textFill>
            <w14:solidFill>
              <w14:schemeClr w14:val="tx1"/>
            </w14:solidFill>
          </w14:textFill>
        </w:rPr>
        <w:t>Thời gian: 2 giờ</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2.1.1. 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2.1.2. Sàn giao dịch B2B</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2.1.3. Lợi ích của B2B</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xml:space="preserve">2.1.4. Rào cản trong B2B </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2.1.5. Một số khác biệt cơ bản khi giao dịch trong thương mại điện tử so với giao dịch trong thương mại truyền thống</w:t>
      </w:r>
    </w:p>
    <w:p>
      <w:pPr>
        <w:tabs>
          <w:tab w:val="right" w:pos="9356"/>
        </w:tabs>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2.2. Giao dịch giữa các doanh nghiệp với người tiêu thụ ( B2C)</w:t>
      </w:r>
      <w:r>
        <w:rPr>
          <w:color w:val="000000" w:themeColor="text1"/>
          <w:spacing w:val="-6"/>
          <w:sz w:val="26"/>
          <w:szCs w:val="26"/>
          <w:lang w:val="it-IT"/>
          <w14:textFill>
            <w14:solidFill>
              <w14:schemeClr w14:val="tx1"/>
            </w14:solidFill>
          </w14:textFill>
        </w:rPr>
        <w:tab/>
      </w:r>
      <w:r>
        <w:rPr>
          <w:i/>
          <w:iCs/>
          <w:color w:val="000000" w:themeColor="text1"/>
          <w:sz w:val="26"/>
          <w:szCs w:val="26"/>
          <w:lang w:val="it-IT"/>
          <w14:textFill>
            <w14:solidFill>
              <w14:schemeClr w14:val="tx1"/>
            </w14:solidFill>
          </w14:textFill>
        </w:rPr>
        <w:t>Thời gian: 2 giờ</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2.2.1. 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2.2.2. Sự khác biệt giữa B2C và B2B</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2.2.3. Tổ chức hoạt động B2C của doanh nghiệp</w:t>
      </w:r>
    </w:p>
    <w:p>
      <w:pPr>
        <w:tabs>
          <w:tab w:val="right" w:pos="9356"/>
        </w:tabs>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 Hợp đồng trong thương mại điện tử</w:t>
      </w:r>
      <w:r>
        <w:rPr>
          <w:color w:val="000000" w:themeColor="text1"/>
          <w:spacing w:val="-6"/>
          <w:sz w:val="26"/>
          <w:szCs w:val="26"/>
          <w:lang w:val="it-IT"/>
          <w14:textFill>
            <w14:solidFill>
              <w14:schemeClr w14:val="tx1"/>
            </w14:solidFill>
          </w14:textFill>
        </w:rPr>
        <w:tab/>
      </w:r>
      <w:r>
        <w:rPr>
          <w:i/>
          <w:iCs/>
          <w:color w:val="000000" w:themeColor="text1"/>
          <w:sz w:val="26"/>
          <w:szCs w:val="26"/>
          <w:lang w:val="it-IT"/>
          <w14:textFill>
            <w14:solidFill>
              <w14:schemeClr w14:val="tx1"/>
            </w14:solidFill>
          </w14:textFill>
        </w:rPr>
        <w:t>Thời gian: 2 giờ</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2.3.1. 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2.3.2. Đặc điểm, hình thức</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2.3.3. Quy trình ký kết</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2.3.4. Phân loại hợp đồng thương mại điện tử</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2.3.5. Nội dung cơ bản của hợp đồng thương mại điện tử</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xml:space="preserve">2.3.6. Quy định về giá trị pháp lý đối với hợp đồng thương mại điện tử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lý thuyết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4. Các điều kiện khác: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Kiến thức:Được đánh giá qua bài kiểm tra viết, trắc nghiệm đạt được các yêu cầu sau:</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được các khái niệm và nội dung liên quan về quản trị thương mại.</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Có khả năng phân tích, đánh giá hoạt động nghiệp vụ thương mại</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Kỹ năng:Đánh giá kỹ năng thực hành của sinh viên  trong bài thực hành đạt được các yêu cầu sau:</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nghiệp vụ thương mại.</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Đưa ra được các giải pháp hiệu quả trong hoạt động nghiệp vụ thương mại.</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Năng lực tự chủ và trách nhiệm:</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Có khả năng tự duy độc lập.</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Có khả năng tự tìm tòi, học hỏi, tích lũy kinh nghiệm.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viết (Tự luận hoặc trắc nghiệm);</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viết (Tự luận và trắc nghiệm).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Áp dụng cho trình độ cao đẳng ngành Thương mại điện tử.</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 đến nghiệp vụ thương mại.</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đầy đủ thành phần trong nghiệp vụ thương mại</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Hướng dẫn sinh viên làm các công cụ về nghiệp vụ thương mại.</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Giáo trình Thương mại 1, Trường Đại học kinh doanh và công nghệ Hà nội.</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Giáo trình kỹ thuật nghiệp vụ ngoại thương,  Sở Giáo dục Hà nội.</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GS.TS. Võ Thanh Thu, Kỹ thuật kinh doanh xuất nhập khẩu, Nhà xuất bản lao động xã hội</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[4] PGS.TS. Đoàn Thị Hồng Vân, Giáo trình kỹ thuật ngoại thương, NXB Lao động xã hội </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2021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rPr>
          <w:b/>
          <w:iCs/>
          <w:sz w:val="26"/>
          <w:szCs w:val="26"/>
        </w:rPr>
      </w:pPr>
      <w:r>
        <w:rPr>
          <w:b/>
          <w:iCs/>
          <w:sz w:val="26"/>
          <w:szCs w:val="26"/>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 xml:space="preserve">KHỞI NGHIỆP </w:t>
      </w:r>
      <w:r>
        <w:rPr>
          <w:rFonts w:eastAsia="Times New Roman"/>
          <w:b/>
          <w:color w:val="000000" w:themeColor="text1"/>
          <w:sz w:val="26"/>
          <w:szCs w:val="26"/>
          <w:lang w:val="pt-BR"/>
          <w14:textFill>
            <w14:solidFill>
              <w14:schemeClr w14:val="tx1"/>
            </w14:solidFill>
          </w14:textFill>
        </w:rPr>
        <w:t>KINH DOANH THƯƠNG MẠI ĐIỆN TỬ</w:t>
      </w:r>
    </w:p>
    <w:p>
      <w:pPr>
        <w:spacing w:before="0" w:after="0" w:line="360" w:lineRule="auto"/>
        <w:jc w:val="both"/>
        <w:outlineLvl w:val="0"/>
        <w:rPr>
          <w:rFonts w:eastAsia="Times New Roman"/>
          <w:b/>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KTC1</w:t>
      </w:r>
      <w:r>
        <w:rPr>
          <w:rFonts w:eastAsia="Times New Roman"/>
          <w:b/>
          <w:color w:val="000000" w:themeColor="text1"/>
          <w:sz w:val="26"/>
          <w:szCs w:val="26"/>
          <w14:textFill>
            <w14:solidFill>
              <w14:schemeClr w14:val="tx1"/>
            </w14:solidFill>
          </w14:textFill>
        </w:rPr>
        <w:t>294</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60</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58</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0</w:t>
      </w:r>
      <w:r>
        <w:rPr>
          <w:rFonts w:eastAsia="Times New Roman"/>
          <w:bCs/>
          <w:color w:val="000000" w:themeColor="text1"/>
          <w:sz w:val="26"/>
          <w:szCs w:val="26"/>
          <w:lang w:val="pt-BR"/>
          <w14:textFill>
            <w14:solidFill>
              <w14:schemeClr w14:val="tx1"/>
            </w14:solidFill>
          </w14:textFill>
        </w:rPr>
        <w:t xml:space="preserve"> giờ; Kiểm tra: </w:t>
      </w:r>
      <w:r>
        <w:rPr>
          <w:rFonts w:eastAsia="Times New Roman"/>
          <w:bCs/>
          <w:color w:val="000000" w:themeColor="text1"/>
          <w:sz w:val="26"/>
          <w:szCs w:val="26"/>
          <w14:textFill>
            <w14:solidFill>
              <w14:schemeClr w14:val="tx1"/>
            </w14:solidFill>
          </w14:textFill>
        </w:rPr>
        <w:t>2</w:t>
      </w:r>
      <w:r>
        <w:rPr>
          <w:rFonts w:eastAsia="Times New Roman"/>
          <w:bCs/>
          <w:color w:val="000000" w:themeColor="text1"/>
          <w:sz w:val="26"/>
          <w:szCs w:val="26"/>
          <w:lang w:val="pt-BR"/>
          <w14:textFill>
            <w14:solidFill>
              <w14:schemeClr w14:val="tx1"/>
            </w14:solidFill>
          </w14:textFill>
        </w:rPr>
        <w:t xml:space="preserve"> giờ)</w:t>
      </w:r>
    </w:p>
    <w:p>
      <w:pPr>
        <w:numPr>
          <w:ilvl w:val="0"/>
          <w:numId w:val="12"/>
        </w:numPr>
        <w:tabs>
          <w:tab w:val="left" w:pos="397"/>
        </w:tabs>
        <w:spacing w:before="0" w:after="0" w:line="360" w:lineRule="auto"/>
        <w:ind w:left="0" w:firstLine="170"/>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Vị trí, tính chất của môn học:</w:t>
      </w:r>
    </w:p>
    <w:p>
      <w:pPr>
        <w:pStyle w:val="23"/>
        <w:numPr>
          <w:ilvl w:val="0"/>
          <w:numId w:val="5"/>
        </w:numPr>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Vị trí: Môn học </w:t>
      </w:r>
      <w:r>
        <w:rPr>
          <w:rFonts w:ascii="Times New Roman" w:hAnsi="Times New Roman"/>
          <w:bCs/>
          <w:color w:val="000000" w:themeColor="text1"/>
          <w:sz w:val="26"/>
          <w:szCs w:val="26"/>
          <w14:textFill>
            <w14:solidFill>
              <w14:schemeClr w14:val="tx1"/>
            </w14:solidFill>
          </w14:textFill>
        </w:rPr>
        <w:t>Khởi nghiệp kinh doanh</w:t>
      </w:r>
      <w:r>
        <w:rPr>
          <w:rFonts w:ascii="Times New Roman" w:hAnsi="Times New Roman"/>
          <w:bCs/>
          <w:color w:val="000000" w:themeColor="text1"/>
          <w:sz w:val="26"/>
          <w:szCs w:val="26"/>
          <w:lang w:val="pt-BR"/>
          <w14:textFill>
            <w14:solidFill>
              <w14:schemeClr w14:val="tx1"/>
            </w14:solidFill>
          </w14:textFill>
        </w:rPr>
        <w:t xml:space="preserve"> thương mại điện tử thuộc nhóm các môn học kiến thức </w:t>
      </w:r>
      <w:r>
        <w:rPr>
          <w:rFonts w:ascii="Times New Roman" w:hAnsi="Times New Roman"/>
          <w:bCs/>
          <w:color w:val="000000" w:themeColor="text1"/>
          <w:sz w:val="26"/>
          <w:szCs w:val="26"/>
          <w14:textFill>
            <w14:solidFill>
              <w14:schemeClr w14:val="tx1"/>
            </w14:solidFill>
          </w14:textFill>
        </w:rPr>
        <w:t>chuyên ngành</w:t>
      </w:r>
      <w:r>
        <w:rPr>
          <w:rFonts w:ascii="Times New Roman" w:hAnsi="Times New Roman"/>
          <w:bCs/>
          <w:color w:val="000000" w:themeColor="text1"/>
          <w:sz w:val="26"/>
          <w:szCs w:val="26"/>
          <w:lang w:val="pt-BR"/>
          <w14:textFill>
            <w14:solidFill>
              <w14:schemeClr w14:val="tx1"/>
            </w14:solidFill>
          </w14:textFill>
        </w:rPr>
        <w:t>.</w:t>
      </w:r>
    </w:p>
    <w:p>
      <w:pPr>
        <w:pStyle w:val="23"/>
        <w:numPr>
          <w:ilvl w:val="0"/>
          <w:numId w:val="5"/>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Là môn học trang bị những kiến thức kinh doanh cơ bản trong các lĩnh vực thương mại điện tử.</w:t>
      </w:r>
    </w:p>
    <w:p>
      <w:pPr>
        <w:numPr>
          <w:ilvl w:val="0"/>
          <w:numId w:val="12"/>
        </w:numPr>
        <w:tabs>
          <w:tab w:val="left" w:pos="397"/>
        </w:tabs>
        <w:spacing w:before="0" w:after="0" w:line="360" w:lineRule="auto"/>
        <w:ind w:left="0" w:firstLine="284"/>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Mục tiêu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Hiểu được cách tính doanh thu và lợi nhuận của một dự án</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Trình bày được quy trình lập một kế hoạch kinh doanh nói chung và kế hoạch kinh doanh trong lĩnh vực thương mại điện tử</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Kỹ năng:</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Vận dụng những kiến thức đã học để lập 1 kế hoạch kinh doanh cho 1 sản phẩm cụ thể trên sàn thương mại điện tử</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Có ý thức tuân thủ quy trình và Luật pháp</w:t>
      </w:r>
    </w:p>
    <w:p>
      <w:pPr>
        <w:numPr>
          <w:ilvl w:val="0"/>
          <w:numId w:val="12"/>
        </w:numPr>
        <w:tabs>
          <w:tab w:val="left" w:pos="567"/>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Nội dung môn học:</w:t>
      </w:r>
    </w:p>
    <w:p>
      <w:pPr>
        <w:numPr>
          <w:ilvl w:val="1"/>
          <w:numId w:val="12"/>
        </w:numPr>
        <w:tabs>
          <w:tab w:val="left" w:pos="709"/>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khởi nghiệp kinh doanh thương mại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Doanh thu và lợi nhuận của kinh doanh thương mại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15</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Thực hiện kinh doanh TMĐT</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39</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60</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58</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numPr>
          <w:ilvl w:val="1"/>
          <w:numId w:val="12"/>
        </w:numPr>
        <w:tabs>
          <w:tab w:val="left" w:pos="709"/>
        </w:tabs>
        <w:spacing w:before="0" w:after="0" w:line="360" w:lineRule="auto"/>
        <w:ind w:left="0" w:firstLine="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Tổng quan về kế hoạch kinh doanh thương mại điện tử   </w:t>
      </w:r>
      <w:r>
        <w:rPr>
          <w:rFonts w:eastAsia="Times New Roman"/>
          <w:i/>
          <w:iCs/>
          <w:color w:val="000000" w:themeColor="text1"/>
          <w:sz w:val="26"/>
          <w:szCs w:val="26"/>
          <w:lang w:val="pt-BR"/>
          <w14:textFill>
            <w14:solidFill>
              <w14:schemeClr w14:val="tx1"/>
            </w14:solidFill>
          </w14:textFill>
        </w:rPr>
        <w:t xml:space="preserve"> </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hint="default"/>
          <w:i/>
          <w:iCs/>
          <w:color w:val="000000" w:themeColor="text1"/>
          <w:sz w:val="26"/>
          <w:szCs w:val="26"/>
          <w:lang w:val="en-US"/>
          <w14:textFill>
            <w14:solidFill>
              <w14:schemeClr w14:val="tx1"/>
            </w14:solidFill>
          </w14:textFill>
        </w:rPr>
        <w:tab/>
        <w:t/>
      </w:r>
      <w:r>
        <w:rPr>
          <w:rFonts w:hint="default"/>
          <w:i/>
          <w:iCs/>
          <w:color w:val="000000" w:themeColor="text1"/>
          <w:sz w:val="26"/>
          <w:szCs w:val="26"/>
          <w:lang w:val="en-US"/>
          <w14:textFill>
            <w14:solidFill>
              <w14:schemeClr w14:val="tx1"/>
            </w14:solidFill>
          </w14:textFill>
        </w:rPr>
        <w:tab/>
        <w:t/>
      </w:r>
      <w:r>
        <w:rPr>
          <w:rFonts w:hint="default"/>
          <w:i/>
          <w:iCs/>
          <w:color w:val="000000" w:themeColor="text1"/>
          <w:sz w:val="26"/>
          <w:szCs w:val="26"/>
          <w:lang w:val="en-US"/>
          <w14:textFill>
            <w14:solidFill>
              <w14:schemeClr w14:val="tx1"/>
            </w14:solidFill>
          </w14:textFill>
        </w:rPr>
        <w:tab/>
        <w:t/>
      </w:r>
      <w:r>
        <w:rPr>
          <w:rFonts w:hint="default"/>
          <w:i/>
          <w:iCs/>
          <w:color w:val="000000" w:themeColor="text1"/>
          <w:sz w:val="26"/>
          <w:szCs w:val="26"/>
          <w:lang w:val="en-US"/>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4</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 Hiểu được ý nghĩa của một kế hoạch kinh doanh thương mại điện tử </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Hiểu được m</w:t>
      </w:r>
      <w:r>
        <w:rPr>
          <w:rFonts w:eastAsia="Times New Roman"/>
          <w:color w:val="000000" w:themeColor="text1"/>
          <w:sz w:val="26"/>
          <w:szCs w:val="26"/>
          <w:lang w:val="sv-SE"/>
          <w14:textFill>
            <w14:solidFill>
              <w14:schemeClr w14:val="tx1"/>
            </w14:solidFill>
          </w14:textFill>
        </w:rPr>
        <w:t>ục tiêu kinh doanh thương mại điện tử</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Trình bày được các bước của 1 kế hoạch kinh doanh thương mại điện tử</w:t>
      </w:r>
    </w:p>
    <w:p>
      <w:pPr>
        <w:spacing w:before="0" w:after="0" w:line="360" w:lineRule="auto"/>
        <w:jc w:val="both"/>
        <w:rPr>
          <w:rFonts w:eastAsia="Times New Roman"/>
          <w:i/>
          <w:i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1. Ý nghĩa của bản </w:t>
      </w:r>
      <w:r>
        <w:rPr>
          <w:rFonts w:eastAsia="Times New Roman"/>
          <w:iCs/>
          <w:color w:val="000000" w:themeColor="text1"/>
          <w:sz w:val="26"/>
          <w:szCs w:val="26"/>
          <w:lang w:val="sv-SE"/>
          <w14:textFill>
            <w14:solidFill>
              <w14:schemeClr w14:val="tx1"/>
            </w14:solidFill>
          </w14:textFill>
        </w:rPr>
        <w:t xml:space="preserve">kế hoạch kinh doanh thương mại điện tử </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Mục tiêu kinh doanh thương mại điện tử</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2.1. Mục tiêu chung của doanh nghiệp</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2.2. Mục tiêu dựa trên thương mại điện tử</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3. Quy trình của 1 kế hoạch kinh doanh thương mại điện tử</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Chương 2: Doanh thu và lợi nhuận của kinh doanh thương mại điện tử</w:t>
      </w:r>
      <w:r>
        <w:rPr>
          <w:rFonts w:eastAsia="Times New Roman"/>
          <w:color w:val="000000" w:themeColor="text1"/>
          <w:sz w:val="26"/>
          <w:szCs w:val="26"/>
          <w:lang w:val="sv-SE"/>
          <w14:textFill>
            <w14:solidFill>
              <w14:schemeClr w14:val="tx1"/>
            </w14:solidFill>
          </w14:textFill>
        </w:rPr>
        <w:t xml:space="preserve">   </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14:textFill>
            <w14:solidFill>
              <w14:schemeClr w14:val="tx1"/>
            </w14:solidFill>
          </w14:textFill>
        </w:rPr>
        <w:t>16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Hiểu được các công thức tính sản lượng hòa vốn, doanh thu, chi phí và lợi nhuận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pos="9468"/>
        </w:tabs>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Doanh thu</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Chi phí</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3. Điểm hòa vốn</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4. Lợi nhuận</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color w:val="000000" w:themeColor="text1"/>
          <w:sz w:val="26"/>
          <w:szCs w:val="26"/>
          <w:lang w:val="pt-BR"/>
          <w14:textFill>
            <w14:solidFill>
              <w14:schemeClr w14:val="tx1"/>
            </w14:solidFill>
          </w14:textFill>
        </w:rPr>
        <w:t>Thực hiện kinh doanh TMĐT</w:t>
      </w:r>
      <w:r>
        <w:rPr>
          <w:rFonts w:eastAsia="Times New Roman"/>
          <w:i/>
          <w:iCs/>
          <w:color w:val="000000" w:themeColor="text1"/>
          <w:sz w:val="26"/>
          <w:szCs w:val="26"/>
          <w:lang w:val="pt-BR"/>
          <w14:textFill>
            <w14:solidFill>
              <w14:schemeClr w14:val="tx1"/>
            </w14:solidFill>
          </w14:textFill>
        </w:rPr>
        <w:t xml:space="preserve"> </w:t>
      </w:r>
      <w:r>
        <w:rPr>
          <w:rFonts w:hint="default"/>
          <w:i/>
          <w:iCs/>
          <w:color w:val="000000" w:themeColor="text1"/>
          <w:sz w:val="26"/>
          <w:szCs w:val="26"/>
          <w:lang w:val="en-US"/>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40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Hiểu được các bước để triển khai kế hoạch</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lập một kế hoạch kinh doanh cho 1 sản phẩm thương mại điện tử</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14"/>
        <w:jc w:val="both"/>
        <w:rPr>
          <w:rFonts w:eastAsia="Times New Roman"/>
          <w:i/>
          <w:iCs/>
          <w:color w:val="000000" w:themeColor="text1"/>
          <w:sz w:val="26"/>
          <w:szCs w:val="26"/>
          <w:lang w:val="pt-BR"/>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Các bước thực hiện</w:t>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1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pt-BR"/>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w:t>
      </w:r>
      <w:r>
        <w:rPr>
          <w:bCs/>
          <w:color w:val="000000" w:themeColor="text1"/>
          <w:sz w:val="26"/>
          <w:szCs w:val="26"/>
          <w:lang w:val="pt-BR"/>
          <w14:textFill>
            <w14:solidFill>
              <w14:schemeClr w14:val="tx1"/>
            </w14:solidFill>
          </w14:textFill>
        </w:rPr>
        <w:t>Phân tích thị trường</w:t>
      </w:r>
      <w:r>
        <w:rPr>
          <w:b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 </w:t>
      </w:r>
    </w:p>
    <w:p>
      <w:pPr>
        <w:pStyle w:val="12"/>
        <w:tabs>
          <w:tab w:val="right" w:pos="9468"/>
        </w:tabs>
        <w:spacing w:before="0" w:beforeAutospacing="0" w:after="0" w:afterAutospacing="0" w:line="360" w:lineRule="auto"/>
        <w:ind w:firstLine="14"/>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3. Kế hoạch Marketing </w:t>
      </w:r>
      <w:r>
        <w:rPr>
          <w:bCs/>
          <w:color w:val="000000" w:themeColor="text1"/>
          <w:sz w:val="26"/>
          <w:szCs w:val="26"/>
          <w:lang w:val="pt-BR"/>
          <w14:textFill>
            <w14:solidFill>
              <w14:schemeClr w14:val="tx1"/>
            </w14:solidFill>
          </w14:textFill>
        </w:rPr>
        <w:tab/>
      </w:r>
    </w:p>
    <w:p>
      <w:pPr>
        <w:pStyle w:val="12"/>
        <w:tabs>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4. Kế hoạch phân phối</w:t>
      </w:r>
      <w:r>
        <w:rPr>
          <w:i/>
          <w:iCs/>
          <w:color w:val="000000" w:themeColor="text1"/>
          <w:sz w:val="26"/>
          <w:szCs w:val="26"/>
          <w:lang w:val="pt-BR"/>
          <w14:textFill>
            <w14:solidFill>
              <w14:schemeClr w14:val="tx1"/>
            </w14:solidFill>
          </w14:textFill>
        </w:rPr>
        <w:t xml:space="preserve"> </w:t>
      </w:r>
      <w:r>
        <w:rPr>
          <w:i/>
          <w:iCs/>
          <w:color w:val="000000" w:themeColor="text1"/>
          <w:sz w:val="26"/>
          <w:szCs w:val="26"/>
          <w:lang w:val="pt-BR"/>
          <w14:textFill>
            <w14:solidFill>
              <w14:schemeClr w14:val="tx1"/>
            </w14:solidFill>
          </w14:textFill>
        </w:rPr>
        <w:tab/>
      </w:r>
    </w:p>
    <w:p>
      <w:pPr>
        <w:pStyle w:val="12"/>
        <w:tabs>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5. Kế hoạch nhân sự </w:t>
      </w:r>
      <w:r>
        <w:rPr>
          <w:bCs/>
          <w:color w:val="000000" w:themeColor="text1"/>
          <w:sz w:val="26"/>
          <w:szCs w:val="26"/>
          <w:lang w:val="pt-BR"/>
          <w14:textFill>
            <w14:solidFill>
              <w14:schemeClr w14:val="tx1"/>
            </w14:solidFill>
          </w14:textFill>
        </w:rPr>
        <w:tab/>
      </w:r>
    </w:p>
    <w:p>
      <w:pPr>
        <w:pStyle w:val="12"/>
        <w:tabs>
          <w:tab w:val="left" w:pos="6611"/>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6. Kế hoạch tài chính </w:t>
      </w: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ab/>
      </w:r>
    </w:p>
    <w:p>
      <w:pPr>
        <w:pStyle w:val="12"/>
        <w:tabs>
          <w:tab w:val="left" w:pos="6611"/>
          <w:tab w:val="right" w:pos="9468"/>
        </w:tabs>
        <w:spacing w:before="0" w:beforeAutospacing="0" w:after="0" w:afterAutospacing="0" w:line="360" w:lineRule="auto"/>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7. Dự kiến rủi ro và biện pháp khắc phục rủi ro trong quá trình hoạt động kinh doanh</w:t>
      </w:r>
      <w:r>
        <w:rPr>
          <w:i/>
          <w:iCs/>
          <w:color w:val="000000" w:themeColor="text1"/>
          <w:sz w:val="26"/>
          <w:szCs w:val="26"/>
          <w:lang w:val="pt-BR"/>
          <w14:textFill>
            <w14:solidFill>
              <w14:schemeClr w14:val="tx1"/>
            </w14:solidFill>
          </w14:textFill>
        </w:rPr>
        <w:t xml:space="preserve"> </w:t>
      </w:r>
    </w:p>
    <w:p>
      <w:pPr>
        <w:pStyle w:val="12"/>
        <w:tabs>
          <w:tab w:val="left" w:pos="6611"/>
          <w:tab w:val="right" w:pos="9468"/>
        </w:tabs>
        <w:spacing w:before="0" w:beforeAutospacing="0" w:after="0" w:afterAutospacing="0" w:line="360" w:lineRule="auto"/>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8. Thực hiện kinh doanh sản phẩm TMĐT</w:t>
      </w:r>
      <w:r>
        <w:rPr>
          <w:i/>
          <w:iCs/>
          <w:color w:val="000000" w:themeColor="text1"/>
          <w:sz w:val="26"/>
          <w:szCs w:val="26"/>
          <w:lang w:val="pt-BR"/>
          <w14:textFill>
            <w14:solidFill>
              <w14:schemeClr w14:val="tx1"/>
            </w14:solidFill>
          </w14:textFill>
        </w:rPr>
        <w:t xml:space="preserve">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Kiến thức:Được đánh giá qua bài kiểm tra thực hành đạt được các yêu cầu sau:</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được kế hoạch kinh doanh 1 sản phẩm</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Có khả năng phân tích, đánh giá và tránh rủi ro phát sinh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Kỹ năng:Đánh giá kỹ năng thực hành của sinh viên  trong bài thực hành đạt được các yêu cầu sau:</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1 bản kế hoạch kinh doanh</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Đưa ra được các giải pháp tối ưu trong quá trình lập kế hoạch kinh doanh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Năng lực tự chủ và trách nhiệm.</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Có khả năng tự duy độc lập.</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Có khả năng tự tìm tòi, học hỏi, tích lũy kinh nghiệm</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Kiểm tra </w:t>
      </w:r>
      <w:r>
        <w:rPr>
          <w:color w:val="000000" w:themeColor="text1"/>
          <w:sz w:val="26"/>
          <w:szCs w:val="26"/>
          <w14:textFill>
            <w14:solidFill>
              <w14:schemeClr w14:val="tx1"/>
            </w14:solidFill>
          </w14:textFill>
        </w:rPr>
        <w:t>lý thuyết và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viết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 đến lập kế hoạch kinh doanh thương mại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đủ thành phần trong bảng kế hoạch lập kế hoạch kinh doanh thương mại điện tử </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3"/>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Edward Blackwell, Lập kế hoạch kinh doanh</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left="5040" w:firstLine="720"/>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Nguyễn Trọng Nghĩa</w:t>
      </w:r>
    </w:p>
    <w:p>
      <w:pPr>
        <w:rPr>
          <w:b/>
          <w:iCs/>
          <w:sz w:val="26"/>
          <w:szCs w:val="26"/>
        </w:rPr>
      </w:pPr>
      <w:r>
        <w:rPr>
          <w:b/>
          <w:iCs/>
          <w:sz w:val="26"/>
          <w:szCs w:val="26"/>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b/>
          <w:bCs/>
          <w:color w:val="000000" w:themeColor="text1"/>
          <w:sz w:val="26"/>
          <w:szCs w:val="26"/>
          <w14:textFill>
            <w14:solidFill>
              <w14:schemeClr w14:val="tx1"/>
            </w14:solidFill>
          </w14:textFill>
        </w:rPr>
        <w:t>HỆ SINH THÁI THƯƠNG MẠI ĐIỆN TỬ</w:t>
      </w:r>
    </w:p>
    <w:p>
      <w:pPr>
        <w:spacing w:before="0" w:after="0" w:line="360" w:lineRule="auto"/>
        <w:jc w:val="both"/>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b/>
          <w:bCs/>
          <w:color w:val="000000" w:themeColor="text1"/>
          <w:sz w:val="26"/>
          <w:szCs w:val="26"/>
          <w14:textFill>
            <w14:solidFill>
              <w14:schemeClr w14:val="tx1"/>
            </w14:solidFill>
          </w14:textFill>
        </w:rPr>
        <w:t>KTC1329</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lang w:val="vi-VN"/>
          <w14:textFill>
            <w14:solidFill>
              <w14:schemeClr w14:val="tx1"/>
            </w14:solidFill>
          </w14:textFill>
        </w:rPr>
        <w:t>60</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lang w:val="vi-VN"/>
          <w14:textFill>
            <w14:solidFill>
              <w14:schemeClr w14:val="tx1"/>
            </w14:solidFill>
          </w14:textFill>
        </w:rPr>
        <w:t>28</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lang w:val="vi-VN"/>
          <w14:textFill>
            <w14:solidFill>
              <w14:schemeClr w14:val="tx1"/>
            </w14:solidFill>
          </w14:textFill>
        </w:rPr>
        <w:t>3</w:t>
      </w:r>
      <w:r>
        <w:rPr>
          <w:rFonts w:eastAsia="Times New Roman"/>
          <w:bCs/>
          <w:color w:val="000000" w:themeColor="text1"/>
          <w:sz w:val="26"/>
          <w:szCs w:val="26"/>
          <w14:textFill>
            <w14:solidFill>
              <w14:schemeClr w14:val="tx1"/>
            </w14:solidFill>
          </w14:textFill>
        </w:rPr>
        <w:t>0</w:t>
      </w:r>
      <w:r>
        <w:rPr>
          <w:rFonts w:eastAsia="Times New Roman"/>
          <w:bCs/>
          <w:color w:val="000000" w:themeColor="text1"/>
          <w:sz w:val="26"/>
          <w:szCs w:val="26"/>
          <w:lang w:val="pt-BR"/>
          <w14:textFill>
            <w14:solidFill>
              <w14:schemeClr w14:val="tx1"/>
            </w14:solidFill>
          </w14:textFill>
        </w:rPr>
        <w:t xml:space="preserve"> giờ; Kiểm tra: 2 giờ)</w:t>
      </w:r>
    </w:p>
    <w:p>
      <w:pPr>
        <w:numPr>
          <w:ilvl w:val="0"/>
          <w:numId w:val="12"/>
        </w:numPr>
        <w:tabs>
          <w:tab w:val="left" w:pos="397"/>
        </w:tabs>
        <w:spacing w:before="0" w:after="0" w:line="360" w:lineRule="auto"/>
        <w:ind w:left="0" w:firstLine="170"/>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Vị trí, tính chất của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Vị trí:</w:t>
      </w:r>
      <w:r>
        <w:rPr>
          <w:rFonts w:eastAsia="Times New Roman"/>
          <w:bCs/>
          <w:color w:val="000000" w:themeColor="text1"/>
          <w:sz w:val="26"/>
          <w:szCs w:val="26"/>
          <w14:textFill>
            <w14:solidFill>
              <w14:schemeClr w14:val="tx1"/>
            </w14:solidFill>
          </w14:textFill>
        </w:rPr>
        <w:t xml:space="preserve"> Đây là môn học cơ sở của ngành thương mại điện tử</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Tính chất:</w:t>
      </w:r>
      <w:r>
        <w:rPr>
          <w:rFonts w:eastAsia="Times New Roman"/>
          <w:bCs/>
          <w:color w:val="000000" w:themeColor="text1"/>
          <w:sz w:val="26"/>
          <w:szCs w:val="26"/>
          <w14:textFill>
            <w14:solidFill>
              <w14:schemeClr w14:val="tx1"/>
            </w14:solidFill>
          </w14:textFill>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12"/>
        </w:numPr>
        <w:tabs>
          <w:tab w:val="left" w:pos="397"/>
        </w:tabs>
        <w:spacing w:before="0" w:after="0" w:line="360" w:lineRule="auto"/>
        <w:ind w:left="0" w:firstLine="284"/>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Mục tiêu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hệ sinh thái thương mại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các giao dịch trên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Trình bày được các phương pháp quảng cáo trực tuyến </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+Tính toán được cước vận chuyển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Kỹ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Vận dụng kiến thức để thiết kế web bán hàng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+Vận dụng kiến thức để làm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12"/>
        </w:numPr>
        <w:tabs>
          <w:tab w:val="left" w:pos="567"/>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Nội dung môn học:</w:t>
      </w:r>
    </w:p>
    <w:p>
      <w:pPr>
        <w:numPr>
          <w:ilvl w:val="1"/>
          <w:numId w:val="12"/>
        </w:numPr>
        <w:tabs>
          <w:tab w:val="left" w:pos="709"/>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Tổng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Kiểm</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hệ sinh thái Thương mại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Mạng xã hội, diễn đàn trực tuyến và sàn thương mại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Cửa hàng web trực tuyến</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5</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Truyền thông, quảng cáo trực tuyến</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5: Các công cụ tài chính - kế toán</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6: Các công ty vận chuyển</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8</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60</w:t>
            </w:r>
          </w:p>
        </w:tc>
        <w:tc>
          <w:tcPr>
            <w:tcW w:w="979" w:type="dxa"/>
            <w:shd w:val="clear" w:color="auto" w:fill="auto"/>
            <w:vAlign w:val="center"/>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28</w:t>
            </w:r>
          </w:p>
        </w:tc>
        <w:tc>
          <w:tcPr>
            <w:tcW w:w="2376" w:type="dxa"/>
            <w:shd w:val="clear" w:color="auto" w:fill="auto"/>
            <w:vAlign w:val="center"/>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30</w:t>
            </w:r>
          </w:p>
        </w:tc>
        <w:tc>
          <w:tcPr>
            <w:tcW w:w="1015" w:type="dxa"/>
            <w:shd w:val="clear" w:color="auto" w:fill="auto"/>
            <w:vAlign w:val="center"/>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r>
    </w:tbl>
    <w:p>
      <w:pPr>
        <w:numPr>
          <w:ilvl w:val="1"/>
          <w:numId w:val="12"/>
        </w:numPr>
        <w:tabs>
          <w:tab w:val="left" w:pos="709"/>
        </w:tabs>
        <w:spacing w:before="0" w:after="0" w:line="360" w:lineRule="auto"/>
        <w:ind w:left="0" w:firstLine="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hệ sinh thái Thương mại điện tử</w:t>
      </w:r>
      <w:r>
        <w:rPr>
          <w:rFonts w:eastAsia="Times New Roman"/>
          <w:b/>
          <w:bCs/>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4</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3"/>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hệ sinh thái thương mại điện tử</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Thương mại điện tử</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Hệ sinh thái thương mại điện tử</w:t>
      </w:r>
    </w:p>
    <w:p>
      <w:pPr>
        <w:tabs>
          <w:tab w:val="left" w:pos="5670"/>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Mạng xã hội, diễn đàn trực tuyến và sàn thương mại điện tử</w:t>
      </w:r>
      <w:r>
        <w:rPr>
          <w:rFonts w:eastAsia="Times New Roman"/>
          <w:b/>
          <w:color w:val="000000" w:themeColor="text1"/>
          <w:sz w:val="26"/>
          <w:szCs w:val="26"/>
          <w:lang w:val="sv-SE"/>
          <w14:textFill>
            <w14:solidFill>
              <w14:schemeClr w14:val="tx1"/>
            </w14:solidFill>
          </w14:textFill>
        </w:rPr>
        <w:tab/>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12</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4"/>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các giao dịch trên mạng xã hội, diễn đàn trực tuyến và các sàn TMĐT</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Mạng xã hội</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Diễn đàn trực tuyến</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 Các sàn thương mại điện tử</w:t>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3: Cửa hàng web trực tuyến</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12</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5"/>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Vận dụng kiến thức để thiết kế web bán hàng</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Thiết kế web bán hàng trực tuyến</w:t>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4: Truyền thông, quảng cáo trực tuyến</w:t>
      </w:r>
      <w:r>
        <w:rPr>
          <w:rFonts w:eastAsia="Times New Roman"/>
          <w:b/>
          <w:bCs/>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12</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6"/>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Trình bày được các phương pháp quảng cáo trực tuyến </w:t>
      </w:r>
    </w:p>
    <w:p>
      <w:pPr>
        <w:numPr>
          <w:ilvl w:val="0"/>
          <w:numId w:val="16"/>
        </w:num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Nội dung chương:</w:t>
      </w:r>
    </w:p>
    <w:p>
      <w:pPr>
        <w:numPr>
          <w:ilvl w:val="1"/>
          <w:numId w:val="16"/>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Truyền thông </w:t>
      </w:r>
    </w:p>
    <w:p>
      <w:pPr>
        <w:numPr>
          <w:ilvl w:val="1"/>
          <w:numId w:val="16"/>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Quảng cáo trực tuyến</w:t>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5: Các công cụ tài chính - kế toán</w:t>
      </w:r>
      <w:r>
        <w:rPr>
          <w:rFonts w:eastAsia="Times New Roman"/>
          <w:b/>
          <w:bCs/>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12</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7"/>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Vận dụng kiến thức để làm bài tập liên quan</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Giới thiệu một số công cụ tài chính- kế toán trong TMĐT</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6: Các công ty vận chuyển</w:t>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8</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8"/>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Tính toán được cước vận chuyển</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Giới thiệu các công ty vận chuyển</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 Tính cước vận chuyển</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IV. Điều kiện thực hiện:</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1. Nội dung đánh giá:</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hệ sinh thái thương mại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các giao dịch trên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Trình bày được các phương pháp quảng cáo trực tuyến </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+Tính toán được cước vận chuyển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Kỹ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Vận dụng kiến thức để thiết kế web bán hàng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+Vận dụng kiến thức để làm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eastAsia="Times New Roman"/>
          <w:color w:val="000000" w:themeColor="text1"/>
          <w:sz w:val="26"/>
          <w:szCs w:val="26"/>
          <w:lang w:val="sv-SE"/>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r>
        <w:rPr>
          <w:rFonts w:eastAsia="Times New Roman"/>
          <w:color w:val="000000" w:themeColor="text1"/>
          <w:sz w:val="26"/>
          <w:szCs w:val="26"/>
          <w:lang w:val="sv-SE"/>
          <w14:textFill>
            <w14:solidFill>
              <w14:schemeClr w14:val="tx1"/>
            </w14:solidFill>
          </w14:textFill>
        </w:rPr>
        <w:t xml:space="preserve">2. Phương pháp đánh giá: </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VI. Hướng dẫn thực hiện:</w:t>
      </w:r>
    </w:p>
    <w:p>
      <w:pPr>
        <w:keepNext/>
        <w:keepLines/>
        <w:spacing w:before="0" w:after="0" w:line="360" w:lineRule="auto"/>
        <w:jc w:val="both"/>
        <w:outlineLvl w:val="0"/>
        <w:rPr>
          <w:b/>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 xml:space="preserve">1. Phạm vi áp dụng: </w:t>
      </w:r>
      <w:r>
        <w:rPr>
          <w:color w:val="000000" w:themeColor="text1"/>
          <w:sz w:val="26"/>
          <w:szCs w:val="26"/>
          <w:lang w:val="sv-SE"/>
          <w14:textFill>
            <w14:solidFill>
              <w14:schemeClr w14:val="tx1"/>
            </w14:solidFill>
          </w14:textFill>
        </w:rPr>
        <w:t>Áp dụng cho trình độ cao đẳng ngành Thương mại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outlineLvl w:val="0"/>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hệ sinh thái TMĐT</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4. Tài liệu tham khảo:</w:t>
      </w:r>
    </w:p>
    <w:p>
      <w:pPr>
        <w:spacing w:before="0" w:after="0" w:line="360" w:lineRule="auto"/>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[2] Marketing thương mại điện tử - </w:t>
      </w:r>
      <w:r>
        <w:rPr>
          <w:color w:val="000000" w:themeColor="text1"/>
          <w:sz w:val="26"/>
          <w:szCs w:val="26"/>
          <w14:textFill>
            <w14:solidFill>
              <w14:schemeClr w14:val="tx1"/>
            </w14:solidFill>
          </w14:textFill>
        </w:rPr>
        <w:t>Đại học thương mại</w:t>
      </w:r>
    </w:p>
    <w:p>
      <w:pPr>
        <w:spacing w:before="0" w:after="0" w:line="360" w:lineRule="auto"/>
        <w:jc w:val="both"/>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5. Ghi chú và giải thích (nếu có):</w:t>
      </w:r>
    </w:p>
    <w:p>
      <w:pPr>
        <w:tabs>
          <w:tab w:val="center" w:pos="7088"/>
        </w:tabs>
        <w:spacing w:before="0" w:after="0" w:line="360" w:lineRule="auto"/>
        <w:ind w:firstLine="425"/>
        <w:jc w:val="both"/>
        <w:rPr>
          <w:rFonts w:eastAsia="Times New Roman"/>
          <w:i/>
          <w:color w:val="000000" w:themeColor="text1"/>
          <w:sz w:val="26"/>
          <w:szCs w:val="26"/>
          <w14:textFill>
            <w14:solidFill>
              <w14:schemeClr w14:val="tx1"/>
            </w14:solidFill>
          </w14:textFill>
        </w:rPr>
      </w:pPr>
      <w:r>
        <w:rPr>
          <w:rFonts w:eastAsia="Times New Roman"/>
          <w:i/>
          <w:color w:val="000000" w:themeColor="text1"/>
          <w:sz w:val="26"/>
          <w:szCs w:val="26"/>
          <w:lang w:val="sv-SE"/>
          <w14:textFill>
            <w14:solidFill>
              <w14:schemeClr w14:val="tx1"/>
            </w14:solidFill>
          </w14:textFill>
        </w:rPr>
        <w:tab/>
      </w:r>
      <w:r>
        <w:rPr>
          <w:rFonts w:eastAsia="Times New Roman"/>
          <w:i/>
          <w:color w:val="000000" w:themeColor="text1"/>
          <w:sz w:val="26"/>
          <w:szCs w:val="26"/>
          <w:lang w:val="sv-SE"/>
          <w14:textFill>
            <w14:solidFill>
              <w14:schemeClr w14:val="tx1"/>
            </w14:solidFill>
          </w14:textFill>
        </w:rPr>
        <w:t>TP. Hồ Chí Minh, ngày        tháng        năm 202</w:t>
      </w:r>
      <w:r>
        <w:rPr>
          <w:rFonts w:eastAsia="Times New Roman"/>
          <w:i/>
          <w:color w:val="000000" w:themeColor="text1"/>
          <w:sz w:val="26"/>
          <w:szCs w:val="26"/>
          <w14:textFill>
            <w14:solidFill>
              <w14:schemeClr w14:val="tx1"/>
            </w14:solidFill>
          </w14:textFill>
        </w:rPr>
        <w:t>1</w:t>
      </w:r>
    </w:p>
    <w:p>
      <w:pPr>
        <w:tabs>
          <w:tab w:val="center" w:pos="7088"/>
        </w:tabs>
        <w:spacing w:before="0" w:after="0" w:line="360" w:lineRule="auto"/>
        <w:ind w:firstLine="425"/>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TRƯỞNG KHOA</w:t>
      </w: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ind w:left="5040" w:firstLine="720"/>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Nguyễn Trọng Nghĩa</w:t>
      </w:r>
    </w:p>
    <w:p>
      <w:pPr>
        <w:rPr>
          <w:b/>
          <w:iCs/>
          <w:sz w:val="26"/>
          <w:szCs w:val="26"/>
        </w:rPr>
      </w:pPr>
      <w:r>
        <w:rPr>
          <w:b/>
          <w:iCs/>
          <w:sz w:val="26"/>
          <w:szCs w:val="26"/>
        </w:rPr>
        <w:br w:type="page"/>
      </w:r>
    </w:p>
    <w:p>
      <w:pPr>
        <w:tabs>
          <w:tab w:val="center" w:pos="2127"/>
          <w:tab w:val="center" w:pos="6946"/>
        </w:tabs>
        <w:spacing w:before="0" w:after="0" w:line="360" w:lineRule="auto"/>
        <w:jc w:val="center"/>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aps/>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bCs/>
          <w:caps/>
          <w:color w:val="000000" w:themeColor="text1"/>
          <w:sz w:val="26"/>
          <w:szCs w:val="26"/>
          <w:lang w:val="pt-BR"/>
          <w14:textFill>
            <w14:solidFill>
              <w14:schemeClr w14:val="tx1"/>
            </w14:solidFill>
          </w14:textFill>
        </w:rPr>
        <w:t xml:space="preserve">Đồ án </w:t>
      </w:r>
      <w:r>
        <w:rPr>
          <w:rFonts w:hint="default"/>
          <w:b/>
          <w:bCs/>
          <w:caps/>
          <w:color w:val="000000" w:themeColor="text1"/>
          <w:sz w:val="26"/>
          <w:szCs w:val="26"/>
          <w:lang w:val="en-US"/>
          <w14:textFill>
            <w14:solidFill>
              <w14:schemeClr w14:val="tx1"/>
            </w14:solidFill>
          </w14:textFill>
        </w:rPr>
        <w:t xml:space="preserve">CHUYÊN NGÀNH </w:t>
      </w:r>
      <w:r>
        <w:rPr>
          <w:b/>
          <w:bCs/>
          <w:caps/>
          <w:color w:val="000000" w:themeColor="text1"/>
          <w:sz w:val="26"/>
          <w:szCs w:val="26"/>
          <w:lang w:val="vi-VN"/>
          <w14:textFill>
            <w14:solidFill>
              <w14:schemeClr w14:val="tx1"/>
            </w14:solidFill>
          </w14:textFill>
        </w:rPr>
        <w:t>1</w:t>
      </w:r>
    </w:p>
    <w:p>
      <w:pPr>
        <w:spacing w:before="0" w:after="0" w:line="360" w:lineRule="auto"/>
        <w:jc w:val="both"/>
        <w:outlineLvl w:val="0"/>
        <w:rPr>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KTC1</w:t>
      </w:r>
      <w:r>
        <w:rPr>
          <w:rFonts w:eastAsia="Times New Roman"/>
          <w:b/>
          <w:color w:val="000000" w:themeColor="text1"/>
          <w:sz w:val="26"/>
          <w:szCs w:val="26"/>
          <w:lang w:val="vi-VN"/>
          <w14:textFill>
            <w14:solidFill>
              <w14:schemeClr w14:val="tx1"/>
            </w14:solidFill>
          </w14:textFill>
        </w:rPr>
        <w:t>301</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0 giờ; Thực hành, thí nghiệm, thảo luận, bài tập: 45 giờ; Kiểm tra: 0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 Vị trí, tính chất của môn học:</w:t>
      </w:r>
    </w:p>
    <w:p>
      <w:pPr>
        <w:tabs>
          <w:tab w:val="left" w:pos="709"/>
        </w:tabs>
        <w:spacing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Vị trí: Môn học được bố trí sau khi học xong các môn học chung và các môn thuộc môn học cơ sở</w:t>
      </w:r>
      <w:r>
        <w:rPr>
          <w:color w:val="000000" w:themeColor="text1"/>
          <w:sz w:val="26"/>
          <w:szCs w:val="26"/>
          <w:lang w:val="pt-BR"/>
          <w14:textFill>
            <w14:solidFill>
              <w14:schemeClr w14:val="tx1"/>
            </w14:solidFill>
          </w14:textFill>
        </w:rPr>
        <w:t>.</w:t>
      </w:r>
    </w:p>
    <w:p>
      <w:pPr>
        <w:tabs>
          <w:tab w:val="left" w:pos="709"/>
        </w:tabs>
        <w:spacing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Tính chất: Là môn học bắt buộc. Thực hiện các nghiệp vụ thương mại và kinh tế</w:t>
      </w:r>
      <w:r>
        <w:rPr>
          <w:color w:val="000000" w:themeColor="text1"/>
          <w:sz w:val="26"/>
          <w:szCs w:val="26"/>
          <w:lang w:val="pt-BR"/>
          <w14:textFill>
            <w14:solidFill>
              <w14:schemeClr w14:val="tx1"/>
            </w14:solidFill>
          </w14:textFill>
        </w:rPr>
        <w:t>.</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 Mục tiêu môn học:</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mục đích, yêu cầu của chủ đề cần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phạm vi, phương pháp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Học hỏi được các kiến thức liên quan thông qua nghiên cứu tài liệu</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Kỹ năng: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Lập được kế hoạch nghiên cứu</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P</w:t>
      </w:r>
      <w:r>
        <w:rPr>
          <w:rFonts w:ascii="Times New Roman" w:hAnsi="Times New Roman"/>
          <w:color w:val="000000" w:themeColor="text1"/>
          <w:sz w:val="26"/>
          <w:szCs w:val="26"/>
          <w:lang w:val="pl-PL"/>
          <w14:textFill>
            <w14:solidFill>
              <w14:schemeClr w14:val="tx1"/>
            </w14:solidFill>
          </w14:textFill>
        </w:rPr>
        <w:t>hân tích được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cài đặt, cấu hình được hệ thống theo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Khắc phục được các sự cố hệ thống</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Phân tích, đánh giá được kết quả thực hiện</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được báo cáo kết quả nghiên cứu</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Sinh viên có thái độ nghiêm túc, tỉ mỉ, sáng tạo trong nghiên cứu và thực hiện công việc.</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quy định của các nghiệp vụ thương mại điện tử</w:t>
      </w:r>
    </w:p>
    <w:p>
      <w:pPr>
        <w:pStyle w:val="23"/>
        <w:tabs>
          <w:tab w:val="left" w:pos="397"/>
        </w:tabs>
        <w:spacing w:line="360" w:lineRule="auto"/>
        <w:ind w:left="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III. Nội dung môn học:</w:t>
      </w:r>
    </w:p>
    <w:tbl>
      <w:tblPr>
        <w:tblStyle w:val="17"/>
        <w:tblpPr w:leftFromText="180" w:rightFromText="180" w:vertAnchor="text" w:horzAnchor="margin" w:tblpY="443"/>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Số</w:t>
            </w:r>
          </w:p>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TT</w:t>
            </w:r>
          </w:p>
        </w:tc>
        <w:tc>
          <w:tcPr>
            <w:tcW w:w="3725" w:type="dxa"/>
            <w:vMerge w:val="restart"/>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chương, mục</w:t>
            </w:r>
          </w:p>
        </w:tc>
        <w:tc>
          <w:tcPr>
            <w:tcW w:w="4961" w:type="dxa"/>
            <w:gridSpan w:val="4"/>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both"/>
              <w:rPr>
                <w:b/>
                <w:bCs/>
                <w:color w:val="000000" w:themeColor="text1"/>
                <w:sz w:val="26"/>
                <w:szCs w:val="26"/>
                <w:lang w:val="pt-BR"/>
                <w14:textFill>
                  <w14:solidFill>
                    <w14:schemeClr w14:val="tx1"/>
                  </w14:solidFill>
                </w14:textFill>
              </w:rPr>
            </w:pPr>
          </w:p>
        </w:tc>
        <w:tc>
          <w:tcPr>
            <w:tcW w:w="3725" w:type="dxa"/>
            <w:vMerge w:val="continue"/>
            <w:vAlign w:val="center"/>
          </w:tcPr>
          <w:p>
            <w:pPr>
              <w:spacing w:before="0" w:after="0" w:line="360" w:lineRule="auto"/>
              <w:jc w:val="both"/>
              <w:rPr>
                <w:b/>
                <w:bCs/>
                <w:color w:val="000000" w:themeColor="text1"/>
                <w:sz w:val="26"/>
                <w:szCs w:val="26"/>
                <w:lang w:val="pt-BR"/>
                <w14:textFill>
                  <w14:solidFill>
                    <w14:schemeClr w14:val="tx1"/>
                  </w14:solidFill>
                </w14:textFill>
              </w:rPr>
            </w:pPr>
          </w:p>
        </w:tc>
        <w:tc>
          <w:tcPr>
            <w:tcW w:w="900"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Tổng số</w:t>
            </w:r>
          </w:p>
        </w:tc>
        <w:tc>
          <w:tcPr>
            <w:tcW w:w="1080" w:type="dxa"/>
            <w:vAlign w:val="center"/>
          </w:tcPr>
          <w:p>
            <w:pPr>
              <w:keepNext/>
              <w:spacing w:before="0" w:after="0" w:line="360" w:lineRule="auto"/>
              <w:jc w:val="both"/>
              <w:outlineLvl w:val="2"/>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Lý thuyết</w:t>
            </w:r>
          </w:p>
        </w:tc>
        <w:tc>
          <w:tcPr>
            <w:tcW w:w="1847"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Thực hành / thực tập/ thí nghiệm/ bài tập/ thảo luận</w:t>
            </w:r>
          </w:p>
        </w:tc>
        <w:tc>
          <w:tcPr>
            <w:tcW w:w="1134"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w:t>
            </w:r>
          </w:p>
        </w:tc>
        <w:tc>
          <w:tcPr>
            <w:tcW w:w="3725"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Tổng quan về lý thuyết liên quan</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3</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w:t>
            </w:r>
          </w:p>
        </w:tc>
        <w:tc>
          <w:tcPr>
            <w:tcW w:w="3725"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Nghiệp vụ thương mại điện tử</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3</w:t>
            </w:r>
          </w:p>
        </w:tc>
        <w:tc>
          <w:tcPr>
            <w:tcW w:w="3725"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Nghiệp vụ conntent marketing</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Tổng cộng</w:t>
            </w:r>
          </w:p>
        </w:tc>
        <w:tc>
          <w:tcPr>
            <w:tcW w:w="900"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080"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134"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r>
    </w:tbl>
    <w:p>
      <w:pPr>
        <w:pStyle w:val="23"/>
        <w:numPr>
          <w:ilvl w:val="0"/>
          <w:numId w:val="19"/>
        </w:numPr>
        <w:tabs>
          <w:tab w:val="left" w:pos="709"/>
        </w:tabs>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p>
      <w:pPr>
        <w:pStyle w:val="23"/>
        <w:numPr>
          <w:ilvl w:val="0"/>
          <w:numId w:val="19"/>
        </w:numPr>
        <w:tabs>
          <w:tab w:val="left" w:pos="709"/>
        </w:tabs>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chi tiết:</w:t>
      </w:r>
    </w:p>
    <w:p>
      <w:pPr>
        <w:tabs>
          <w:tab w:val="right" w:pos="9356"/>
        </w:tabs>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Phần 1</w:t>
      </w:r>
      <w:r>
        <w:rPr>
          <w:color w:val="000000" w:themeColor="text1"/>
          <w:sz w:val="26"/>
          <w:szCs w:val="26"/>
          <w:lang w:val="pt-BR"/>
          <w14:textFill>
            <w14:solidFill>
              <w14:schemeClr w14:val="tx1"/>
            </w14:solidFill>
          </w14:textFill>
        </w:rPr>
        <w:t xml:space="preserve">: </w:t>
      </w:r>
      <w:r>
        <w:rPr>
          <w:b/>
          <w:color w:val="000000" w:themeColor="text1"/>
          <w:sz w:val="26"/>
          <w:szCs w:val="26"/>
          <w:lang w:val="pt-BR"/>
          <w14:textFill>
            <w14:solidFill>
              <w14:schemeClr w14:val="tx1"/>
            </w14:solidFill>
          </w14:textFill>
        </w:rPr>
        <w:t>Tổng quan về lý thuyết liên quan</w:t>
      </w:r>
      <w:r>
        <w:rPr>
          <w:color w:val="000000" w:themeColor="text1"/>
          <w:sz w:val="26"/>
          <w:szCs w:val="26"/>
          <w:lang w:val="pt-BR"/>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3</w:t>
      </w:r>
      <w:r>
        <w:rPr>
          <w:color w:val="000000" w:themeColor="text1"/>
          <w:sz w:val="26"/>
          <w:szCs w:val="26"/>
          <w:lang w:val="pt-BR"/>
          <w14:textFill>
            <w14:solidFill>
              <w14:schemeClr w14:val="tx1"/>
            </w14:solidFill>
          </w14:textFill>
        </w:rPr>
        <w:t xml:space="preserve"> giờ (TH: </w:t>
      </w:r>
      <w:r>
        <w:rPr>
          <w:color w:val="000000" w:themeColor="text1"/>
          <w:sz w:val="26"/>
          <w:szCs w:val="26"/>
          <w:lang w:val="vi-VN"/>
          <w14:textFill>
            <w14:solidFill>
              <w14:schemeClr w14:val="tx1"/>
            </w14:solidFill>
          </w14:textFill>
        </w:rPr>
        <w:t>3</w:t>
      </w:r>
      <w:r>
        <w:rPr>
          <w:color w:val="000000" w:themeColor="text1"/>
          <w:sz w:val="26"/>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Trình bày được các lý thuyết liên quan </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Trình bày được yêu cầu </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Xây dựng được kế hoạch </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cẩn thận tỉ mỉ, khoa học, sáng tạo.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2.1. Khảo sát và phân tích nghiệp vụ thương mại điện tử</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Đánh giá các mô hình mạng đã khảo sát</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Lựa chọn mô hình thích hợp</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Phân tích yêu cầu của mô hình</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Lập kế hoạch, chuẩn bị tiến hành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Nghiên cứu các công cụ hỗ trợ để tối ưu nghiệp vụ</w:t>
      </w:r>
    </w:p>
    <w:p>
      <w:pPr>
        <w:tabs>
          <w:tab w:val="right" w:pos="9356"/>
        </w:tabs>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Phần 2</w:t>
      </w:r>
      <w:r>
        <w:rPr>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Nghiệp vụ thương mại điện tử</w:t>
      </w:r>
      <w:r>
        <w:rPr>
          <w:b/>
          <w:color w:val="000000" w:themeColor="text1"/>
          <w:sz w:val="26"/>
          <w:szCs w:val="26"/>
          <w:lang w:val="sv-SE"/>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 (TH: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Sử dụng được các thiết bị và công cụ để xây dựng nghiệp vụ thương mại điện tử</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Xây dựng được mô hình nghiệp vụ thương mại điện tử theo yêu cầu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Thiết lập được các giao dịch thương mại điện tử</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2.1. Chọn lựa cách thức thiết lập </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Chọn lựa các công cụ hỗ trợ liên quan</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Chuẩn bị các công cụ, phương tiện theo yêu cầu</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Kết nối hệ thống và kiểm tra nghiệp vụ</w:t>
      </w:r>
    </w:p>
    <w:p>
      <w:pPr>
        <w:tabs>
          <w:tab w:val="right" w:pos="9356"/>
        </w:tabs>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Phần </w:t>
      </w:r>
      <w:r>
        <w:rPr>
          <w:b/>
          <w:color w:val="000000" w:themeColor="text1"/>
          <w:sz w:val="26"/>
          <w:szCs w:val="26"/>
          <w:lang w:val="vi-VN"/>
          <w14:textFill>
            <w14:solidFill>
              <w14:schemeClr w14:val="tx1"/>
            </w14:solidFill>
          </w14:textFill>
        </w:rPr>
        <w:t>3</w:t>
      </w:r>
      <w:r>
        <w:rPr>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 xml:space="preserve">Nghiệp vụ </w:t>
      </w:r>
      <w:r>
        <w:rPr>
          <w:b/>
          <w:color w:val="000000" w:themeColor="text1"/>
          <w:sz w:val="26"/>
          <w:szCs w:val="26"/>
          <w:lang w:val="vi-VN"/>
          <w14:textFill>
            <w14:solidFill>
              <w14:schemeClr w14:val="tx1"/>
            </w14:solidFill>
          </w14:textFill>
        </w:rPr>
        <w:t>content marketing</w:t>
      </w:r>
      <w:r>
        <w:rPr>
          <w:b/>
          <w:color w:val="000000" w:themeColor="text1"/>
          <w:sz w:val="26"/>
          <w:szCs w:val="26"/>
          <w:lang w:val="sv-SE"/>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 (TH: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Sử dụng được các thiết bị và công cụ để xây dựng nghiệp vụ </w:t>
      </w:r>
      <w:r>
        <w:rPr>
          <w:color w:val="000000" w:themeColor="text1"/>
          <w:sz w:val="26"/>
          <w:szCs w:val="26"/>
          <w:lang w:val="vi-VN"/>
          <w14:textFill>
            <w14:solidFill>
              <w14:schemeClr w14:val="tx1"/>
            </w14:solidFill>
          </w14:textFill>
        </w:rPr>
        <w:t>content marketing</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Xây dựng được mô hình nghiệp vụ thương mại điện tử theo yêu cầu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Thiết lập được các </w:t>
      </w:r>
      <w:r>
        <w:rPr>
          <w:bCs/>
          <w:color w:val="000000" w:themeColor="text1"/>
          <w:sz w:val="26"/>
          <w:szCs w:val="26"/>
          <w:lang w:val="vi-VN"/>
          <w14:textFill>
            <w14:solidFill>
              <w14:schemeClr w14:val="tx1"/>
            </w14:solidFill>
          </w14:textFill>
        </w:rPr>
        <w:t>content marketing</w:t>
      </w:r>
      <w:r>
        <w:rPr>
          <w:b/>
          <w:color w:val="000000" w:themeColor="text1"/>
          <w:sz w:val="26"/>
          <w:szCs w:val="26"/>
          <w:lang w:val="vi-VN"/>
          <w14:textFill>
            <w14:solidFill>
              <w14:schemeClr w14:val="tx1"/>
            </w14:solidFill>
          </w14:textFill>
        </w:rPr>
        <w:t xml:space="preserve"> </w:t>
      </w:r>
      <w:r>
        <w:rPr>
          <w:rFonts w:eastAsia="Times New Roman"/>
          <w:iCs/>
          <w:color w:val="000000" w:themeColor="text1"/>
          <w:sz w:val="26"/>
          <w:szCs w:val="26"/>
          <w:lang w:val="sv-SE"/>
          <w14:textFill>
            <w14:solidFill>
              <w14:schemeClr w14:val="tx1"/>
            </w14:solidFill>
          </w14:textFill>
        </w:rPr>
        <w:t>giao dịch thương mại điện tử</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2.1. Chọn lựa cách thức thiết lập </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Chọn lựa các công cụ hỗ trợ liên quan</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Chuẩn bị các công cụ, phương tiện theo yêu cầu</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Kết nối hệ thống và kiểm tra nghiệp vụ</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Máy tính, máy chiếu và các thiết bị mạng để hướng dẫn sinh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 Bảng, viết lông, USB, vật tư thực tập</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 Micro, loa, quạt.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w:t>
      </w:r>
      <w:r>
        <w:rPr>
          <w:rFonts w:ascii="Times New Roman" w:hAnsi="Times New Roman"/>
          <w:bCs/>
          <w:color w:val="000000" w:themeColor="text1"/>
          <w:sz w:val="26"/>
          <w:szCs w:val="26"/>
          <w:lang w:val="pt-BR"/>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Trình bày được các khái niệm, nguyên lý hoạt động</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Lựa chọn được các ứng dụng, công cụ hỗ trợ hợp lý</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Đánh giá được hiệu suất hệ thống </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được hệ thống theo đúng yêu cầu của nghiệp vụ</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Kiểm tra, đánh giá và khắc phục được các rủi ro</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Viết báo cáo và trình bày được các công việc thực hiện</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tự nghiên cứu, tiếp cận mô hình doanh nghiệp thực tế.</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Pháp luật</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Kiểm tra đánh giá thường xuyên, định kỳ. Đánh giá cuối kỳ (hoàn thành và bảo vệ đồ án)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1. Phạm vi áp dụng môn học: </w:t>
      </w:r>
      <w:r>
        <w:rPr>
          <w:color w:val="000000" w:themeColor="text1"/>
          <w:sz w:val="26"/>
          <w:szCs w:val="26"/>
          <w:lang w:val="sv-SE"/>
          <w14:textFill>
            <w14:solidFill>
              <w14:schemeClr w14:val="tx1"/>
            </w14:solidFill>
          </w14:textFill>
        </w:rPr>
        <w:t>Áp dụng cho trình độ cao đẳng ngành Thương mại điện tử.</w:t>
      </w:r>
    </w:p>
    <w:p>
      <w:pPr>
        <w:spacing w:before="0" w:after="0" w:line="360" w:lineRule="auto"/>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pStyle w:val="23"/>
        <w:numPr>
          <w:ilvl w:val="0"/>
          <w:numId w:val="5"/>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w:t>
      </w:r>
      <w:r>
        <w:rPr>
          <w:rFonts w:ascii="Times New Roman" w:hAnsi="Times New Roman"/>
          <w:bCs/>
          <w:color w:val="000000" w:themeColor="text1"/>
          <w:sz w:val="26"/>
          <w:szCs w:val="26"/>
          <w:lang w:val="pt-BR"/>
          <w14:textFill>
            <w14:solidFill>
              <w14:schemeClr w14:val="tx1"/>
            </w14:solidFill>
          </w14:textFill>
        </w:rPr>
        <w:t>giáo</w:t>
      </w:r>
      <w:r>
        <w:rPr>
          <w:rFonts w:ascii="Times New Roman" w:hAnsi="Times New Roman"/>
          <w:color w:val="000000" w:themeColor="text1"/>
          <w:sz w:val="26"/>
          <w:szCs w:val="26"/>
          <w:lang w:val="sv-SE"/>
          <w14:textFill>
            <w14:solidFill>
              <w14:schemeClr w14:val="tx1"/>
            </w14:solidFill>
          </w14:textFill>
        </w:rPr>
        <w:t xml:space="preserve"> viên, giảng viên:</w:t>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3"/>
        <w:numPr>
          <w:ilvl w:val="0"/>
          <w:numId w:val="5"/>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người </w:t>
      </w:r>
      <w:r>
        <w:rPr>
          <w:rFonts w:ascii="Times New Roman" w:hAnsi="Times New Roman"/>
          <w:bCs/>
          <w:color w:val="000000" w:themeColor="text1"/>
          <w:sz w:val="26"/>
          <w:szCs w:val="26"/>
          <w:lang w:val="pt-BR"/>
          <w14:textFill>
            <w14:solidFill>
              <w14:schemeClr w14:val="tx1"/>
            </w14:solidFill>
          </w14:textFill>
        </w:rPr>
        <w:t>học</w:t>
      </w:r>
      <w:r>
        <w:rPr>
          <w:rFonts w:ascii="Times New Roman" w:hAnsi="Times New Roman"/>
          <w:color w:val="000000" w:themeColor="text1"/>
          <w:sz w:val="26"/>
          <w:szCs w:val="26"/>
          <w:lang w:val="sv-SE"/>
          <w14:textFill>
            <w14:solidFill>
              <w14:schemeClr w14:val="tx1"/>
            </w14:solidFill>
          </w14:textFill>
        </w:rPr>
        <w:t>:</w:t>
      </w:r>
      <w:r>
        <w:rPr>
          <w:rFonts w:ascii="Times New Roman" w:hAnsi="Times New Roman"/>
          <w:color w:val="000000" w:themeColor="text1"/>
          <w:sz w:val="26"/>
          <w:szCs w:val="26"/>
          <w:lang w:val="sv-SE"/>
          <w14:textFill>
            <w14:solidFill>
              <w14:schemeClr w14:val="tx1"/>
            </w14:solidFill>
          </w14:textFill>
        </w:rPr>
        <w:tab/>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đề cương theo đúng yêu cầu</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Bảo đảm tiến độ</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Chuẩn bị báo cáo theo đúng yêu cầu</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4. Tài liệu tham khảo:</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Đỗ Thanh Nghị. Phương pháp nghiên cứu khoa học. Khoa TTC-TT, Trường ĐHCT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w:t>
      </w:r>
      <w:r>
        <w:rPr>
          <w:bCs/>
          <w:color w:val="000000" w:themeColor="text1"/>
          <w:sz w:val="26"/>
          <w:szCs w:val="26"/>
          <w:shd w:val="clear" w:color="auto" w:fill="FFFFFF"/>
          <w:lang w:val="sv-SE"/>
          <w14:textFill>
            <w14:solidFill>
              <w14:schemeClr w14:val="tx1"/>
            </w14:solidFill>
          </w14:textFill>
        </w:rPr>
        <w:t>Nguyễn Bảo Vệ</w:t>
      </w:r>
      <w:r>
        <w:rPr>
          <w:bCs/>
          <w:color w:val="000000" w:themeColor="text1"/>
          <w:sz w:val="26"/>
          <w:szCs w:val="26"/>
          <w:lang w:val="sv-SE"/>
          <w14:textFill>
            <w14:solidFill>
              <w14:schemeClr w14:val="tx1"/>
            </w14:solidFill>
          </w14:textFill>
        </w:rPr>
        <w:t>, Phương pháp Nghiên cứu Khoa học</w:t>
      </w:r>
    </w:p>
    <w:p>
      <w:pPr>
        <w:pStyle w:val="23"/>
        <w:spacing w:line="360" w:lineRule="auto"/>
        <w:ind w:left="0" w:firstLine="284"/>
        <w:contextualSpacing w:val="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w:t>
      </w:r>
      <w:r>
        <w:rPr>
          <w:rFonts w:eastAsia="Times New Roman"/>
          <w:i/>
          <w:iCs/>
          <w:color w:val="000000" w:themeColor="text1"/>
          <w:sz w:val="26"/>
          <w:szCs w:val="26"/>
          <w:lang w:val="vi-VN"/>
          <w14:textFill>
            <w14:solidFill>
              <w14:schemeClr w14:val="tx1"/>
            </w14:solidFill>
          </w14:textFill>
        </w:rPr>
        <w:t>021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80"/>
        <w:ind w:right="-1" w:firstLine="360"/>
        <w:rPr>
          <w:bCs/>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QUẢN TRỊ THƯƠNG HIỆU ĐIỆN TỬ</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KTC</w:t>
      </w:r>
      <w:r>
        <w:rPr>
          <w:rFonts w:eastAsia="Times New Roman"/>
          <w:b/>
          <w:bCs/>
          <w:color w:val="000000" w:themeColor="text1"/>
          <w:sz w:val="26"/>
          <w:szCs w:val="26"/>
          <w14:textFill>
            <w14:solidFill>
              <w14:schemeClr w14:val="tx1"/>
            </w14:solidFill>
          </w14:textFill>
        </w:rPr>
        <w:t>1298</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1</w:t>
      </w:r>
      <w:r>
        <w:rPr>
          <w:rFonts w:eastAsia="Times New Roman"/>
          <w:bCs/>
          <w:color w:val="000000" w:themeColor="text1"/>
          <w:sz w:val="26"/>
          <w:szCs w:val="26"/>
          <w:lang w:val="vi-VN"/>
          <w14:textFill>
            <w14:solidFill>
              <w14:schemeClr w14:val="tx1"/>
            </w14:solidFill>
          </w14:textFill>
        </w:rPr>
        <w:t>3</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w:t>
      </w:r>
      <w:r>
        <w:rPr>
          <w:rFonts w:eastAsia="Times New Roman"/>
          <w:bCs/>
          <w:color w:val="000000" w:themeColor="text1"/>
          <w:sz w:val="26"/>
          <w:szCs w:val="26"/>
          <w:lang w:val="vi-VN"/>
          <w14:textFill>
            <w14:solidFill>
              <w14:schemeClr w14:val="tx1"/>
            </w14:solidFill>
          </w14:textFill>
        </w:rPr>
        <w:t>2</w:t>
      </w:r>
      <w:r>
        <w:rPr>
          <w:rFonts w:eastAsia="Times New Roman"/>
          <w:bCs/>
          <w:color w:val="000000" w:themeColor="text1"/>
          <w:sz w:val="26"/>
          <w:szCs w:val="26"/>
          <w:lang w:val="pt-BR"/>
          <w14:textFill>
            <w14:solidFill>
              <w14:schemeClr w14:val="tx1"/>
            </w14:solidFill>
          </w14:textFill>
        </w:rPr>
        <w:t xml:space="preserve"> giờ)</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I. Vị trí, tính chất của môn học:</w:t>
      </w:r>
    </w:p>
    <w:p>
      <w:pPr>
        <w:pStyle w:val="23"/>
        <w:numPr>
          <w:ilvl w:val="0"/>
          <w:numId w:val="5"/>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Là môn học</w:t>
      </w:r>
      <w:r>
        <w:rPr>
          <w:rFonts w:ascii="Times New Roman" w:hAnsi="Times New Roman"/>
          <w:bCs/>
          <w:color w:val="000000" w:themeColor="text1"/>
          <w:sz w:val="26"/>
          <w:szCs w:val="26"/>
          <w14:textFill>
            <w14:solidFill>
              <w14:schemeClr w14:val="tx1"/>
            </w14:solidFill>
          </w14:textFill>
        </w:rPr>
        <w:t xml:space="preserve"> cơ sở trong khối ngành </w:t>
      </w:r>
      <w:r>
        <w:rPr>
          <w:rFonts w:ascii="Times New Roman" w:hAnsi="Times New Roman"/>
          <w:bCs/>
          <w:color w:val="000000" w:themeColor="text1"/>
          <w:sz w:val="26"/>
          <w:szCs w:val="26"/>
          <w:lang w:val="pt-BR"/>
          <w14:textFill>
            <w14:solidFill>
              <w14:schemeClr w14:val="tx1"/>
            </w14:solidFill>
          </w14:textFill>
        </w:rPr>
        <w:t>thương mại điện tử.</w:t>
      </w:r>
    </w:p>
    <w:p>
      <w:pPr>
        <w:pStyle w:val="23"/>
        <w:numPr>
          <w:ilvl w:val="0"/>
          <w:numId w:val="5"/>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 thương mại di động trong</w:t>
      </w:r>
      <w:r>
        <w:rPr>
          <w:rFonts w:ascii="Times New Roman" w:hAnsi="Times New Roman"/>
          <w:bCs/>
          <w:color w:val="000000" w:themeColor="text1"/>
          <w:sz w:val="26"/>
          <w:szCs w:val="26"/>
          <w:lang w:val="pt-BR"/>
          <w14:textFill>
            <w14:solidFill>
              <w14:schemeClr w14:val="tx1"/>
            </w14:solidFill>
          </w14:textFill>
        </w:rPr>
        <w:t xml:space="preserve"> lĩnh vực thương mại điện tử.</w:t>
      </w:r>
    </w:p>
    <w:p>
      <w:pPr>
        <w:pStyle w:val="23"/>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14:textFill>
            <w14:solidFill>
              <w14:schemeClr w14:val="tx1"/>
            </w14:solidFill>
          </w14:textFill>
        </w:rPr>
        <w:t>+</w:t>
      </w: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 xml:space="preserve">Môn học </w:t>
      </w:r>
      <w:r>
        <w:rPr>
          <w:rFonts w:ascii="Times New Roman" w:hAnsi="Times New Roman"/>
          <w:bCs/>
          <w:color w:val="000000" w:themeColor="text1"/>
          <w:sz w:val="26"/>
          <w:szCs w:val="26"/>
          <w14:textFill>
            <w14:solidFill>
              <w14:schemeClr w14:val="tx1"/>
            </w14:solidFill>
          </w14:textFill>
        </w:rPr>
        <w:t xml:space="preserve">Quản trị </w:t>
      </w:r>
      <w:r>
        <w:rPr>
          <w:rFonts w:ascii="Times New Roman" w:hAnsi="Times New Roman"/>
          <w:bCs/>
          <w:color w:val="000000" w:themeColor="text1"/>
          <w:sz w:val="26"/>
          <w:szCs w:val="26"/>
          <w:lang w:val="pt-BR"/>
          <w14:textFill>
            <w14:solidFill>
              <w14:schemeClr w14:val="tx1"/>
            </w14:solidFill>
          </w14:textFill>
        </w:rPr>
        <w:t xml:space="preserve">thương hiệu </w:t>
      </w:r>
      <w:r>
        <w:rPr>
          <w:rFonts w:ascii="Times New Roman" w:hAnsi="Times New Roman"/>
          <w:bCs/>
          <w:color w:val="000000" w:themeColor="text1"/>
          <w:sz w:val="26"/>
          <w:szCs w:val="26"/>
          <w14:textFill>
            <w14:solidFill>
              <w14:schemeClr w14:val="tx1"/>
            </w14:solidFill>
          </w14:textFill>
        </w:rPr>
        <w:t xml:space="preserve">điện tử </w:t>
      </w:r>
      <w:r>
        <w:rPr>
          <w:rFonts w:ascii="Times New Roman" w:hAnsi="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bCs/>
          <w:color w:val="000000" w:themeColor="text1"/>
          <w:sz w:val="26"/>
          <w:szCs w:val="26"/>
          <w14:textFill>
            <w14:solidFill>
              <w14:schemeClr w14:val="tx1"/>
            </w14:solidFill>
          </w14:textFill>
        </w:rPr>
        <w:t>u</w:t>
      </w:r>
      <w:r>
        <w:rPr>
          <w:rFonts w:ascii="Times New Roman" w:hAnsi="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3"/>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Môn học bắt đầu với các bước xây dựng</w:t>
      </w:r>
      <w:r>
        <w:rPr>
          <w:rFonts w:ascii="Times New Roman" w:hAnsi="Times New Roman"/>
          <w:bCs/>
          <w:color w:val="000000" w:themeColor="text1"/>
          <w:sz w:val="26"/>
          <w:szCs w:val="26"/>
          <w14:textFill>
            <w14:solidFill>
              <w14:schemeClr w14:val="tx1"/>
            </w14:solidFill>
          </w14:textFill>
        </w:rPr>
        <w:t xml:space="preserve"> cho tới </w:t>
      </w:r>
      <w:r>
        <w:rPr>
          <w:rFonts w:ascii="Times New Roman" w:hAnsi="Times New Roman"/>
          <w:bCs/>
          <w:color w:val="000000" w:themeColor="text1"/>
          <w:sz w:val="26"/>
          <w:szCs w:val="26"/>
          <w:lang w:val="pt-BR"/>
          <w14:textFill>
            <w14:solidFill>
              <w14:schemeClr w14:val="tx1"/>
            </w14:solidFill>
          </w14:textFill>
        </w:rPr>
        <w:t xml:space="preserve"> thiết kế</w:t>
      </w: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thương hiệu</w:t>
      </w:r>
      <w:r>
        <w:rPr>
          <w:rFonts w:ascii="Times New Roman" w:hAnsi="Times New Roman"/>
          <w:bCs/>
          <w:color w:val="000000" w:themeColor="text1"/>
          <w:sz w:val="26"/>
          <w:szCs w:val="26"/>
          <w14:textFill>
            <w14:solidFill>
              <w14:schemeClr w14:val="tx1"/>
            </w14:solidFill>
          </w14:textFill>
        </w:rPr>
        <w:t xml:space="preserve"> truyền thống và thương hiệu điện tử</w:t>
      </w:r>
      <w:r>
        <w:rPr>
          <w:rFonts w:ascii="Times New Roman" w:hAnsi="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II.Mục tiêu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spacing w:before="0" w:after="0" w:line="360" w:lineRule="auto"/>
        <w:jc w:val="both"/>
        <w:rPr>
          <w:color w:val="000000" w:themeColor="text1"/>
          <w:sz w:val="26"/>
          <w:szCs w:val="26"/>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điểm cần lưu ý để xây dựng thương hiệu lành mạnh, phù hợp với đạo đức Marketing, giúp thương hiệu phát triển bề vững</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III.</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24</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5: Đạo đức trong xây dựng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2.</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quản trị thương hiệu điện tử</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1"/>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xml:space="preserve">- </w:t>
      </w:r>
      <w:r>
        <w:rPr>
          <w:rStyle w:val="28"/>
          <w:rFonts w:eastAsia="SimSu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numPr>
          <w:ilvl w:val="1"/>
          <w:numId w:val="22"/>
        </w:num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Lịch sử xây dựng thương hiệu điện tử và những điều căn bản về thương hiệu điện tử.</w:t>
      </w:r>
    </w:p>
    <w:p>
      <w:pPr>
        <w:numPr>
          <w:ilvl w:val="1"/>
          <w:numId w:val="22"/>
        </w:num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 Quy trình xây dựng thương hiệu điện tử</w:t>
      </w:r>
    </w:p>
    <w:p>
      <w:pPr>
        <w:numPr>
          <w:ilvl w:val="1"/>
          <w:numId w:val="22"/>
        </w:num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Concept xây dựng thương hiệu điện tử</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Nền tảng ý tưởng xây dựng thương hiệu</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3"/>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p>
    <w:p>
      <w:pPr>
        <w:spacing w:before="0" w:after="0" w:line="360" w:lineRule="auto"/>
        <w:jc w:val="both"/>
        <w:rPr>
          <w:iCs/>
          <w:color w:val="000000" w:themeColor="text1"/>
          <w:sz w:val="26"/>
          <w:szCs w:val="26"/>
          <w:lang w:val="sv-SE"/>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23"/>
        </w:num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23"/>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Nền tảng ý tưởng xây dựng thương hiệu là gì?</w:t>
      </w:r>
    </w:p>
    <w:p>
      <w:pPr>
        <w:numPr>
          <w:ilvl w:val="1"/>
          <w:numId w:val="23"/>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lập và đánh giá điểm khác biệt hóa lựa chọn cho thương hiệu điện tử</w:t>
      </w:r>
    </w:p>
    <w:p>
      <w:pPr>
        <w:numPr>
          <w:ilvl w:val="1"/>
          <w:numId w:val="23"/>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Yếu tố tiềm năng để thiết kế thương hiệu</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bCs/>
          <w:color w:val="000000" w:themeColor="text1"/>
          <w:sz w:val="26"/>
          <w:szCs w:val="26"/>
          <w14:textFill>
            <w14:solidFill>
              <w14:schemeClr w14:val="tx1"/>
            </w14:solidFill>
          </w14:textFill>
        </w:rPr>
        <w:t>Thiết kế thương hiệu điện tử</w:t>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24</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4"/>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lang w:val="sv-SE"/>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24"/>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24"/>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Các bộ nhận diện thương hiệu</w:t>
      </w:r>
    </w:p>
    <w:p>
      <w:pPr>
        <w:pStyle w:val="4"/>
        <w:keepNext w:val="0"/>
        <w:numPr>
          <w:ilvl w:val="2"/>
          <w:numId w:val="24"/>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cốt lõi</w:t>
      </w:r>
    </w:p>
    <w:p>
      <w:pPr>
        <w:pStyle w:val="4"/>
        <w:keepNext w:val="0"/>
        <w:numPr>
          <w:ilvl w:val="2"/>
          <w:numId w:val="24"/>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Bộ nhận diện văn phòng</w:t>
      </w:r>
    </w:p>
    <w:p>
      <w:pPr>
        <w:pStyle w:val="4"/>
        <w:keepNext w:val="0"/>
        <w:numPr>
          <w:ilvl w:val="2"/>
          <w:numId w:val="24"/>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Ấn phẩm marketing</w:t>
      </w:r>
    </w:p>
    <w:p>
      <w:pPr>
        <w:pStyle w:val="4"/>
        <w:keepNext w:val="0"/>
        <w:numPr>
          <w:ilvl w:val="2"/>
          <w:numId w:val="24"/>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sản phẩm</w:t>
      </w:r>
    </w:p>
    <w:p>
      <w:pPr>
        <w:pStyle w:val="4"/>
        <w:keepNext w:val="0"/>
        <w:numPr>
          <w:ilvl w:val="2"/>
          <w:numId w:val="24"/>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tại điểm bán</w:t>
      </w:r>
    </w:p>
    <w:p>
      <w:pPr>
        <w:pStyle w:val="4"/>
        <w:keepNext w:val="0"/>
        <w:numPr>
          <w:ilvl w:val="2"/>
          <w:numId w:val="24"/>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trên internet</w:t>
      </w:r>
    </w:p>
    <w:p>
      <w:pPr>
        <w:pStyle w:val="4"/>
        <w:keepNext w:val="0"/>
        <w:numPr>
          <w:ilvl w:val="2"/>
          <w:numId w:val="24"/>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môi trường</w:t>
      </w:r>
    </w:p>
    <w:p>
      <w:pPr>
        <w:pStyle w:val="4"/>
        <w:keepNext w:val="0"/>
        <w:numPr>
          <w:ilvl w:val="2"/>
          <w:numId w:val="24"/>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văn phòng</w:t>
      </w:r>
    </w:p>
    <w:p>
      <w:pPr>
        <w:numPr>
          <w:ilvl w:val="1"/>
          <w:numId w:val="24"/>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thương hiệu</w:t>
      </w:r>
    </w:p>
    <w:p>
      <w:pPr>
        <w:numPr>
          <w:ilvl w:val="2"/>
          <w:numId w:val="24"/>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logo thương hiệu</w:t>
      </w:r>
    </w:p>
    <w:p>
      <w:pPr>
        <w:numPr>
          <w:ilvl w:val="2"/>
          <w:numId w:val="24"/>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nhận diện thương hiệu</w:t>
      </w:r>
    </w:p>
    <w:p>
      <w:pPr>
        <w:numPr>
          <w:ilvl w:val="2"/>
          <w:numId w:val="24"/>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Đặt tên thương hiệu</w:t>
      </w:r>
    </w:p>
    <w:p>
      <w:pPr>
        <w:numPr>
          <w:ilvl w:val="2"/>
          <w:numId w:val="24"/>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slogan</w:t>
      </w:r>
    </w:p>
    <w:p>
      <w:pPr>
        <w:numPr>
          <w:ilvl w:val="2"/>
          <w:numId w:val="24"/>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sale kit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Marketing thương hiệu điện tử</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5"/>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iCs/>
          <w:color w:val="000000" w:themeColor="text1"/>
          <w:sz w:val="26"/>
          <w:szCs w:val="26"/>
          <w:lang w:val="sv-SE"/>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25"/>
        </w:num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2.3. Đo lường giá trị thương hiệu điện tử</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Đạo đức trong xây dựng thương hiệu</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6"/>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w:t>
      </w:r>
      <w:r>
        <w:rPr>
          <w:rStyle w:val="28"/>
          <w:rFonts w:eastAsia="SimSun"/>
          <w:color w:val="000000" w:themeColor="text1"/>
          <w:sz w:val="26"/>
          <w:szCs w:val="26"/>
          <w:lang w:eastAsia="zh-CN" w:bidi="ar"/>
          <w14:textFill>
            <w14:solidFill>
              <w14:schemeClr w14:val="tx1"/>
            </w14:solidFill>
          </w14:textFill>
        </w:rPr>
        <w:t>Xác định các điểm cần lưu ý để xây dựng thương hiệu lành mạnh, phù hợp với đạo đức</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Marketing, giúp thương hiệu phát triển bền vững</w:t>
      </w:r>
    </w:p>
    <w:p>
      <w:pPr>
        <w:numPr>
          <w:ilvl w:val="0"/>
          <w:numId w:val="26"/>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26"/>
        </w:num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color w:val="000000" w:themeColor="text1"/>
          <w:sz w:val="26"/>
          <w:szCs w:val="26"/>
          <w14:textFill>
            <w14:solidFill>
              <w14:schemeClr w14:val="tx1"/>
            </w14:solidFill>
          </w14:textFill>
        </w:rPr>
        <w:t>Thế nào là thương hiệu lành mạnh</w:t>
      </w:r>
    </w:p>
    <w:p>
      <w:pPr>
        <w:numPr>
          <w:ilvl w:val="1"/>
          <w:numId w:val="26"/>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color w:val="000000" w:themeColor="text1"/>
          <w:sz w:val="26"/>
          <w:szCs w:val="26"/>
          <w14:textFill>
            <w14:solidFill>
              <w14:schemeClr w14:val="tx1"/>
            </w14:solidFill>
          </w14:textFill>
        </w:rPr>
        <w:t>Xây dựng thương hiệu lành mạnh phù hợp với đạo đức Marketing</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spacing w:before="0" w:after="0" w:line="360" w:lineRule="auto"/>
        <w:jc w:val="both"/>
        <w:rPr>
          <w:color w:val="000000" w:themeColor="text1"/>
          <w:sz w:val="26"/>
          <w:szCs w:val="26"/>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điểm cần lưu ý để xây dựng thương hiệu lành mạnh, phù hợp với đạo đức Marketing, giúp thương hiệu phát triển bề vững</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14:textFill>
            <w14:solidFill>
              <w14:schemeClr w14:val="tx1"/>
            </w14:solidFill>
          </w14:textFill>
        </w:rPr>
        <w:t>Thiết kế được bộ nhận dạng thương hiệu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Sản phẩm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 w:val="0"/>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Bùi Văn Quang ,</w:t>
      </w:r>
      <w:r>
        <w:rPr>
          <w:rFonts w:eastAsia="Roboto"/>
          <w:bCs/>
          <w:color w:val="000000" w:themeColor="text1"/>
          <w:sz w:val="26"/>
          <w:szCs w:val="26"/>
          <w:shd w:val="clear" w:color="auto" w:fill="FFFFFF"/>
          <w14:textFill>
            <w14:solidFill>
              <w14:schemeClr w14:val="tx1"/>
            </w14:solidFill>
          </w14:textFill>
        </w:rPr>
        <w:t xml:space="preserve">Quản Trị Thương Hiệu – Lý Thuyết Và Thực Tiễn, NXB Lao động xã </w:t>
      </w:r>
      <w:r>
        <w:rPr>
          <w:rFonts w:eastAsia="Roboto"/>
          <w:b w:val="0"/>
          <w:bCs/>
          <w:color w:val="000000" w:themeColor="text1"/>
          <w:sz w:val="26"/>
          <w:szCs w:val="26"/>
          <w:shd w:val="clear" w:color="auto" w:fill="FFFFFF"/>
          <w14:textFill>
            <w14:solidFill>
              <w14:schemeClr w14:val="tx1"/>
            </w14:solidFill>
          </w14:textFill>
        </w:rPr>
        <w:t>hội</w:t>
      </w:r>
    </w:p>
    <w:p>
      <w:pPr>
        <w:pStyle w:val="2"/>
        <w:shd w:val="clear" w:color="auto" w:fill="FFFFFF"/>
        <w:spacing w:before="0" w:line="360" w:lineRule="auto"/>
        <w:jc w:val="both"/>
        <w:textAlignment w:val="baseline"/>
        <w:rPr>
          <w:rFonts w:ascii="Times New Roman" w:hAnsi="Times New Roman" w:eastAsia="Roboto" w:cs="Times New Roman"/>
          <w:b w:val="0"/>
          <w:bCs/>
          <w:color w:val="000000" w:themeColor="text1"/>
          <w:sz w:val="26"/>
          <w:szCs w:val="26"/>
          <w:shd w:val="clear" w:color="auto" w:fill="FFFFFF"/>
          <w14:textFill>
            <w14:solidFill>
              <w14:schemeClr w14:val="tx1"/>
            </w14:solidFill>
          </w14:textFill>
        </w:rPr>
      </w:pPr>
      <w:r>
        <w:rPr>
          <w:rFonts w:ascii="Times New Roman" w:hAnsi="Times New Roman" w:eastAsia="Roboto" w:cs="Times New Roman"/>
          <w:b w:val="0"/>
          <w:bCs/>
          <w:color w:val="000000" w:themeColor="text1"/>
          <w:sz w:val="26"/>
          <w:szCs w:val="26"/>
          <w:shd w:val="clear" w:color="auto" w:fill="FFFFFF"/>
          <w14:textFill>
            <w14:solidFill>
              <w14:schemeClr w14:val="tx1"/>
            </w14:solidFill>
          </w14:textFill>
        </w:rPr>
        <w:t>[2] Rio Creative, Nhận Diện Thương Hiệu – Những Điểm Chạm Thị Giác, nhà xuất bản lao động</w:t>
      </w:r>
    </w:p>
    <w:p>
      <w:pPr>
        <w:pStyle w:val="2"/>
        <w:shd w:val="clear" w:color="auto" w:fill="FFFFFF"/>
        <w:spacing w:before="0" w:line="360" w:lineRule="auto"/>
        <w:jc w:val="both"/>
        <w:textAlignment w:val="baseline"/>
        <w:rPr>
          <w:rFonts w:ascii="Times New Roman" w:hAnsi="Times New Roman" w:cs="Times New Roman"/>
          <w:b w:val="0"/>
          <w:bCs/>
          <w:color w:val="000000" w:themeColor="text1"/>
          <w:sz w:val="26"/>
          <w:szCs w:val="26"/>
          <w14:textFill>
            <w14:solidFill>
              <w14:schemeClr w14:val="tx1"/>
            </w14:solidFill>
          </w14:textFill>
        </w:rPr>
      </w:pPr>
      <w:r>
        <w:rPr>
          <w:rFonts w:ascii="Times New Roman" w:hAnsi="Times New Roman" w:eastAsia="Roboto" w:cs="Times New Roman"/>
          <w:b w:val="0"/>
          <w:bCs/>
          <w:color w:val="000000" w:themeColor="text1"/>
          <w:sz w:val="26"/>
          <w:szCs w:val="26"/>
          <w:shd w:val="clear" w:color="auto" w:fill="FFFFFF"/>
          <w14:textFill>
            <w14:solidFill>
              <w14:schemeClr w14:val="tx1"/>
            </w14:solidFill>
          </w14:textFill>
        </w:rPr>
        <w:t xml:space="preserve">[3] </w:t>
      </w:r>
      <w:r>
        <w:rPr>
          <w:rFonts w:ascii="Times New Roman" w:hAnsi="Times New Roman" w:cs="Times New Roman"/>
          <w:b w:val="0"/>
          <w:bCs/>
          <w:color w:val="000000" w:themeColor="text1"/>
          <w:sz w:val="26"/>
          <w:szCs w:val="26"/>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left="5040" w:firstLine="720"/>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BÁN LẺ ĐIỆN TỬ</w:t>
      </w:r>
    </w:p>
    <w:p>
      <w:pPr>
        <w:spacing w:before="0" w:after="0" w:line="360" w:lineRule="auto"/>
        <w:jc w:val="both"/>
        <w:outlineLvl w:val="0"/>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bCs w:val="0"/>
          <w:color w:val="000000" w:themeColor="text1"/>
          <w:sz w:val="26"/>
          <w:szCs w:val="26"/>
          <w:lang w:val="pt-BR"/>
          <w14:textFill>
            <w14:solidFill>
              <w14:schemeClr w14:val="tx1"/>
            </w14:solidFill>
          </w14:textFill>
        </w:rPr>
        <w:t>KTC1342</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lang w:val="vi-VN"/>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13 giờ; Thực hành, thí nghiệm, thảo luận, bài tập: </w:t>
      </w:r>
      <w:r>
        <w:rPr>
          <w:rFonts w:eastAsia="Times New Roman"/>
          <w:bCs/>
          <w:color w:val="000000" w:themeColor="text1"/>
          <w:sz w:val="26"/>
          <w:szCs w:val="26"/>
          <w:lang w:val="vi-VN"/>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2 giờ)</w:t>
      </w:r>
    </w:p>
    <w:p>
      <w:pPr>
        <w:pStyle w:val="23"/>
        <w:numPr>
          <w:ilvl w:val="0"/>
          <w:numId w:val="27"/>
        </w:numPr>
        <w:spacing w:line="360" w:lineRule="auto"/>
        <w:ind w:left="560" w:leftChars="0" w:hanging="290" w:firstLineChars="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Vị trí: </w:t>
      </w:r>
      <w:r>
        <w:rPr>
          <w:rFonts w:eastAsia="Times New Roman"/>
          <w:color w:val="000000" w:themeColor="text1"/>
          <w:sz w:val="26"/>
          <w:szCs w:val="26"/>
          <w:lang w:eastAsia="vi-VN"/>
          <w14:textFill>
            <w14:solidFill>
              <w14:schemeClr w14:val="tx1"/>
            </w14:solidFill>
          </w14:textFill>
        </w:rPr>
        <w:t>Môn học bán lẻ điện tử nằm trong nhóm kiến thức chuyên ngành và cơ sở ngành của ngành thương mại điện tử</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Tính chất: </w:t>
      </w:r>
      <w:r>
        <w:rPr>
          <w:rFonts w:eastAsia="Times New Roman"/>
          <w:color w:val="000000" w:themeColor="text1"/>
          <w:sz w:val="26"/>
          <w:szCs w:val="26"/>
          <w:lang w:eastAsia="vi-VN"/>
          <w14:textFill>
            <w14:solidFill>
              <w14:schemeClr w14:val="tx1"/>
            </w14:solidFill>
          </w14:textFill>
        </w:rPr>
        <w:t xml:space="preserve">Môn học này, cung cấp những kiến thức cơ bản về về </w:t>
      </w:r>
      <w:r>
        <w:rPr>
          <w:color w:val="000000" w:themeColor="text1"/>
          <w:sz w:val="26"/>
          <w:szCs w:val="26"/>
          <w14:textFill>
            <w14:solidFill>
              <w14:schemeClr w14:val="tx1"/>
            </w14:solidFill>
          </w14:textFill>
        </w:rPr>
        <w:t>việc bán hàng hóa và dịch vụ thông qua Internet. </w:t>
      </w:r>
    </w:p>
    <w:p>
      <w:pPr>
        <w:numPr>
          <w:numId w:val="0"/>
        </w:numPr>
        <w:tabs>
          <w:tab w:val="left" w:pos="397"/>
        </w:tabs>
        <w:spacing w:before="0" w:after="0" w:line="360" w:lineRule="auto"/>
        <w:ind w:left="284" w:leftChars="0"/>
        <w:jc w:val="both"/>
        <w:rPr>
          <w:rFonts w:eastAsia="Times New Roman"/>
          <w:b/>
          <w:bCs/>
          <w:color w:val="000000" w:themeColor="text1"/>
          <w:sz w:val="26"/>
          <w:szCs w:val="26"/>
          <w:lang w:val="pt-BR"/>
          <w14:textFill>
            <w14:solidFill>
              <w14:schemeClr w14:val="tx1"/>
            </w14:solidFill>
          </w14:textFill>
        </w:rPr>
      </w:pPr>
      <w:r>
        <w:rPr>
          <w:rFonts w:hint="default"/>
          <w:b/>
          <w:bCs/>
          <w:color w:val="000000" w:themeColor="text1"/>
          <w:sz w:val="26"/>
          <w:szCs w:val="26"/>
          <w:lang w:val="en-US"/>
          <w14:textFill>
            <w14:solidFill>
              <w14:schemeClr w14:val="tx1"/>
            </w14:solidFill>
          </w14:textFill>
        </w:rPr>
        <w:t xml:space="preserve">II. </w:t>
      </w:r>
      <w:r>
        <w:rPr>
          <w:rFonts w:eastAsia="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bCs/>
          <w:color w:val="000000" w:themeColor="text1"/>
          <w:sz w:val="26"/>
          <w:szCs w:val="26"/>
          <w:lang w:val="vi-VN"/>
          <w14:textFill>
            <w14:solidFill>
              <w14:schemeClr w14:val="tx1"/>
            </w14:solidFill>
          </w14:textFill>
        </w:rPr>
        <w:t xml:space="preserve">Trình bày được </w:t>
      </w:r>
      <w:r>
        <w:rPr>
          <w:rFonts w:eastAsia="Times New Roman"/>
          <w:bCs/>
          <w:color w:val="000000" w:themeColor="text1"/>
          <w:sz w:val="26"/>
          <w:szCs w:val="26"/>
          <w:lang w:val="pt-BR"/>
          <w14:textFill>
            <w14:solidFill>
              <w14:schemeClr w14:val="tx1"/>
            </w14:solidFill>
          </w14:textFill>
        </w:rPr>
        <w:t xml:space="preserve"> khái niệm, phương thức bán lẻ điện tử</w:t>
      </w:r>
    </w:p>
    <w:p>
      <w:pPr>
        <w:tabs>
          <w:tab w:val="left" w:pos="709"/>
        </w:tabs>
        <w:spacing w:before="0" w:after="0" w:line="360" w:lineRule="auto"/>
        <w:jc w:val="both"/>
        <w:rPr>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bCs/>
          <w:color w:val="000000" w:themeColor="text1"/>
          <w:sz w:val="26"/>
          <w:szCs w:val="26"/>
          <w:lang w:val="vi-VN"/>
          <w14:textFill>
            <w14:solidFill>
              <w14:schemeClr w14:val="tx1"/>
            </w14:solidFill>
          </w14:textFill>
        </w:rPr>
        <w:t>Trình bày được</w:t>
      </w:r>
      <w:r>
        <w:rPr>
          <w:bCs/>
          <w:color w:val="000000" w:themeColor="text1"/>
          <w:sz w:val="26"/>
          <w:szCs w:val="26"/>
          <w14:textFill>
            <w14:solidFill>
              <w14:schemeClr w14:val="tx1"/>
            </w14:solidFill>
          </w14:textFill>
        </w:rPr>
        <w:t xml:space="preserve"> </w:t>
      </w:r>
      <w:r>
        <w:rPr>
          <w:bCs/>
          <w:color w:val="000000" w:themeColor="text1"/>
          <w:sz w:val="26"/>
          <w:szCs w:val="26"/>
          <w:lang w:val="vi-VN"/>
          <w14:textFill>
            <w14:solidFill>
              <w14:schemeClr w14:val="tx1"/>
            </w14:solidFill>
          </w14:textFill>
        </w:rPr>
        <w:t>kế hoạch kinh doanh</w:t>
      </w:r>
      <w:r>
        <w:rPr>
          <w:bCs/>
          <w:color w:val="000000" w:themeColor="text1"/>
          <w:sz w:val="26"/>
          <w:szCs w:val="26"/>
          <w14:textFill>
            <w14:solidFill>
              <w14:schemeClr w14:val="tx1"/>
            </w14:solidFill>
          </w14:textFill>
        </w:rPr>
        <w:t xml:space="preserve"> trực tuyến</w:t>
      </w:r>
    </w:p>
    <w:p>
      <w:pPr>
        <w:tabs>
          <w:tab w:val="left" w:pos="709"/>
        </w:tabs>
        <w:spacing w:before="0" w:after="0" w:line="360" w:lineRule="auto"/>
        <w:ind w:firstLine="520" w:firstLineChars="200"/>
        <w:jc w:val="both"/>
        <w:rPr>
          <w:rFonts w:eastAsia="Times New Roman"/>
          <w:bCs/>
          <w:color w:val="000000" w:themeColor="text1"/>
          <w:sz w:val="26"/>
          <w:szCs w:val="26"/>
          <w14:textFill>
            <w14:solidFill>
              <w14:schemeClr w14:val="tx1"/>
            </w14:solidFill>
          </w14:textFill>
        </w:rPr>
      </w:pPr>
      <w:r>
        <w:rPr>
          <w:bCs/>
          <w:color w:val="000000" w:themeColor="text1"/>
          <w:sz w:val="26"/>
          <w:szCs w:val="26"/>
          <w:lang w:val="vi-VN"/>
          <w14:textFill>
            <w14:solidFill>
              <w14:schemeClr w14:val="tx1"/>
            </w14:solidFill>
          </w14:textFill>
        </w:rPr>
        <w:t xml:space="preserve">+ Trình bày được </w:t>
      </w:r>
      <w:r>
        <w:rPr>
          <w:rFonts w:eastAsia="Times New Roman"/>
          <w:bCs/>
          <w:color w:val="000000" w:themeColor="text1"/>
          <w:sz w:val="26"/>
          <w:szCs w:val="26"/>
          <w14:textFill>
            <w14:solidFill>
              <w14:schemeClr w14:val="tx1"/>
            </w14:solidFill>
          </w14:textFill>
        </w:rPr>
        <w:t>hệ thống thông tin bán lẻ điện tử</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 xml:space="preserve">Kỹ năng: </w:t>
      </w:r>
    </w:p>
    <w:p>
      <w:pPr>
        <w:tabs>
          <w:tab w:val="left" w:pos="709"/>
        </w:tabs>
        <w:spacing w:before="0" w:after="0" w:line="360" w:lineRule="auto"/>
        <w:ind w:firstLine="130" w:firstLineChars="50"/>
        <w:jc w:val="both"/>
        <w:rPr>
          <w:color w:val="000000" w:themeColor="text1"/>
          <w:sz w:val="26"/>
          <w:szCs w:val="26"/>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V</w:t>
      </w:r>
      <w:r>
        <w:rPr>
          <w:rFonts w:eastAsia="Times New Roman"/>
          <w:bCs/>
          <w:color w:val="000000" w:themeColor="text1"/>
          <w:sz w:val="26"/>
          <w:szCs w:val="26"/>
          <w:lang w:val="pt-BR"/>
          <w14:textFill>
            <w14:solidFill>
              <w14:schemeClr w14:val="tx1"/>
            </w14:solidFill>
          </w14:textFill>
        </w:rPr>
        <w:t xml:space="preserve">ận dụng lý thuyết vào </w:t>
      </w:r>
      <w:r>
        <w:rPr>
          <w:color w:val="000000" w:themeColor="text1"/>
          <w:sz w:val="26"/>
          <w:szCs w:val="26"/>
          <w14:textFill>
            <w14:solidFill>
              <w14:schemeClr w14:val="tx1"/>
            </w14:solidFill>
          </w14:textFill>
        </w:rPr>
        <w:t xml:space="preserve">xây dựng </w:t>
      </w:r>
      <w:r>
        <w:rPr>
          <w:color w:val="000000" w:themeColor="text1"/>
          <w:sz w:val="26"/>
          <w:szCs w:val="26"/>
          <w:lang w:val="vi-VN"/>
          <w14:textFill>
            <w14:solidFill>
              <w14:schemeClr w14:val="tx1"/>
            </w14:solidFill>
          </w14:textFill>
        </w:rPr>
        <w:t>kế hoạch kinh doanh</w:t>
      </w:r>
      <w:r>
        <w:rPr>
          <w:color w:val="000000" w:themeColor="text1"/>
          <w:sz w:val="26"/>
          <w:szCs w:val="26"/>
          <w14:textFill>
            <w14:solidFill>
              <w14:schemeClr w14:val="tx1"/>
            </w14:solidFill>
          </w14:textFill>
        </w:rPr>
        <w:t xml:space="preserve"> trực tuyến</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color w:val="000000" w:themeColor="text1"/>
          <w:sz w:val="26"/>
          <w:szCs w:val="26"/>
          <w:lang w:val="vi-VN"/>
          <w14:textFill>
            <w14:solidFill>
              <w14:schemeClr w14:val="tx1"/>
            </w14:solidFill>
          </w14:textFill>
        </w:rPr>
        <w:t>+ Thực hiện bán lẻ điện tử trên các phương tiện trực tuyến</w:t>
      </w:r>
      <w:r>
        <w:rPr>
          <w:color w:val="000000" w:themeColor="text1"/>
          <w:sz w:val="26"/>
          <w:szCs w:val="26"/>
          <w14:textFill>
            <w14:solidFill>
              <w14:schemeClr w14:val="tx1"/>
            </w14:solidFill>
          </w14:textFill>
        </w:rPr>
        <w:t>.</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p>
    <w:p>
      <w:pPr>
        <w:tabs>
          <w:tab w:val="left" w:pos="709"/>
        </w:tabs>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color w:val="000000" w:themeColor="text1"/>
          <w:sz w:val="26"/>
          <w:szCs w:val="26"/>
          <w:lang w:eastAsia="vi-VN"/>
          <w14:textFill>
            <w14:solidFill>
              <w14:schemeClr w14:val="tx1"/>
            </w14:solidFill>
          </w14:textFill>
        </w:rPr>
        <w:t>Xác định đúng mục tiêu của môn học</w:t>
      </w:r>
    </w:p>
    <w:p>
      <w:pPr>
        <w:tabs>
          <w:tab w:val="left" w:pos="709"/>
        </w:tabs>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 xml:space="preserve">  + Có thái độ học tập nghiêm túc, cẩn thận và chính xác trong học tập bộ môn</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Nội dung môn học:</w:t>
      </w:r>
    </w:p>
    <w:p>
      <w:pPr>
        <w:numPr>
          <w:ilvl w:val="1"/>
          <w:numId w:val="12"/>
        </w:numPr>
        <w:tabs>
          <w:tab w:val="left" w:pos="709"/>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4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097"/>
        <w:gridCol w:w="1188"/>
        <w:gridCol w:w="1050"/>
        <w:gridCol w:w="1812"/>
        <w:gridCol w:w="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Số TT</w:t>
            </w:r>
          </w:p>
        </w:tc>
        <w:tc>
          <w:tcPr>
            <w:tcW w:w="4097" w:type="dxa"/>
            <w:vMerge w:val="restart"/>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Tên các bài trong môn học</w:t>
            </w:r>
          </w:p>
        </w:tc>
        <w:tc>
          <w:tcPr>
            <w:tcW w:w="4700" w:type="dxa"/>
            <w:gridSpan w:val="4"/>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4097" w:type="dxa"/>
            <w:vMerge w:val="continue"/>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188"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Tổng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số</w:t>
            </w:r>
          </w:p>
        </w:tc>
        <w:tc>
          <w:tcPr>
            <w:tcW w:w="1050"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Lý thuyết</w:t>
            </w:r>
          </w:p>
        </w:tc>
        <w:tc>
          <w:tcPr>
            <w:tcW w:w="1812"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Thực hành / thực tập/ thí nghiệm/ bài tập/ thảo luận</w:t>
            </w:r>
          </w:p>
        </w:tc>
        <w:tc>
          <w:tcPr>
            <w:tcW w:w="650"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Kiểm</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p>
            <w:pPr>
              <w:spacing w:before="0" w:after="0" w:line="360" w:lineRule="auto"/>
              <w:jc w:val="both"/>
              <w:rPr>
                <w:rFonts w:eastAsia="Times New Roman"/>
                <w:color w:val="000000" w:themeColor="text1"/>
                <w:sz w:val="26"/>
                <w:szCs w:val="26"/>
                <w14:textFill>
                  <w14:solidFill>
                    <w14:schemeClr w14:val="tx1"/>
                  </w14:solidFill>
                </w14:textFill>
              </w:rPr>
            </w:pPr>
          </w:p>
          <w:p>
            <w:pPr>
              <w:spacing w:before="0" w:after="0" w:line="360" w:lineRule="auto"/>
              <w:jc w:val="both"/>
              <w:rPr>
                <w:rFonts w:eastAsia="Times New Roman"/>
                <w:color w:val="000000" w:themeColor="text1"/>
                <w:sz w:val="26"/>
                <w:szCs w:val="26"/>
                <w14:textFill>
                  <w14:solidFill>
                    <w14:schemeClr w14:val="tx1"/>
                  </w14:solidFill>
                </w14:textFill>
              </w:rPr>
            </w:pPr>
          </w:p>
        </w:tc>
        <w:tc>
          <w:tcPr>
            <w:tcW w:w="4097" w:type="dxa"/>
            <w:shd w:val="clear" w:color="auto" w:fill="auto"/>
          </w:tcPr>
          <w:p>
            <w:pPr>
              <w:tabs>
                <w:tab w:val="right" w:leader="dot" w:pos="3331"/>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Chương I: Tổng quan về thương mại bán lẻ và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1.1. Thương mại bán lẻ</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1.2. Bán lẻ điện tử</w:t>
            </w:r>
          </w:p>
        </w:tc>
        <w:tc>
          <w:tcPr>
            <w:tcW w:w="1188"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50"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w:t>
            </w:r>
          </w:p>
        </w:tc>
        <w:tc>
          <w:tcPr>
            <w:tcW w:w="1812"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w:t>
            </w:r>
          </w:p>
        </w:tc>
        <w:tc>
          <w:tcPr>
            <w:tcW w:w="650"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4097" w:type="dxa"/>
            <w:shd w:val="clear" w:color="auto" w:fill="auto"/>
          </w:tcPr>
          <w:p>
            <w:pPr>
              <w:tabs>
                <w:tab w:val="right" w:leader="dot" w:pos="3331"/>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Chương 2: Kinh doanh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2.1. </w:t>
            </w:r>
            <w:r>
              <w:rPr>
                <w:rFonts w:eastAsia="Times New Roman"/>
                <w:color w:val="000000" w:themeColor="text1"/>
                <w:sz w:val="26"/>
                <w:szCs w:val="26"/>
                <w:lang w:val="vi-VN"/>
                <w14:textFill>
                  <w14:solidFill>
                    <w14:schemeClr w14:val="tx1"/>
                  </w14:solidFill>
                </w14:textFill>
              </w:rPr>
              <w:t>K</w:t>
            </w:r>
            <w:r>
              <w:rPr>
                <w:rFonts w:eastAsia="Times New Roman"/>
                <w:color w:val="000000" w:themeColor="text1"/>
                <w:sz w:val="26"/>
                <w:szCs w:val="26"/>
                <w14:textFill>
                  <w14:solidFill>
                    <w14:schemeClr w14:val="tx1"/>
                  </w14:solidFill>
                </w14:textFill>
              </w:rPr>
              <w:t>inh doanh bán lẻ điện tử</w:t>
            </w:r>
          </w:p>
          <w:p>
            <w:pPr>
              <w:tabs>
                <w:tab w:val="right" w:leader="dot" w:pos="3331"/>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Quản trị các hoạt động bán lẻ điện tử</w:t>
            </w:r>
          </w:p>
        </w:tc>
        <w:tc>
          <w:tcPr>
            <w:tcW w:w="1188"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21</w:t>
            </w:r>
          </w:p>
        </w:tc>
        <w:tc>
          <w:tcPr>
            <w:tcW w:w="1050"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812"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14</w:t>
            </w:r>
          </w:p>
        </w:tc>
        <w:tc>
          <w:tcPr>
            <w:tcW w:w="650"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4097" w:type="dxa"/>
            <w:shd w:val="clear" w:color="auto" w:fill="auto"/>
          </w:tcPr>
          <w:p>
            <w:pPr>
              <w:tabs>
                <w:tab w:val="right" w:leader="dot" w:pos="3331"/>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Chương 3: Website và hệ thống thông tin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3.1. Thiết kế website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3.2. Quản trị website và cơ sở dữ liệu</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3.3. H</w:t>
            </w:r>
            <w:r>
              <w:rPr>
                <w:rFonts w:eastAsia="Times New Roman"/>
                <w:color w:val="000000" w:themeColor="text1"/>
                <w:sz w:val="26"/>
                <w:szCs w:val="26"/>
                <w14:textFill>
                  <w14:solidFill>
                    <w14:schemeClr w14:val="tx1"/>
                  </w14:solidFill>
                </w14:textFill>
              </w:rPr>
              <w:t>ệ thống thông tin bán lẻ điện tử</w:t>
            </w:r>
          </w:p>
        </w:tc>
        <w:tc>
          <w:tcPr>
            <w:tcW w:w="1188"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18</w:t>
            </w:r>
          </w:p>
        </w:tc>
        <w:tc>
          <w:tcPr>
            <w:tcW w:w="1050"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1812"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13</w:t>
            </w:r>
          </w:p>
        </w:tc>
        <w:tc>
          <w:tcPr>
            <w:tcW w:w="650"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18"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1188" w:type="dxa"/>
            <w:shd w:val="clear" w:color="auto" w:fill="auto"/>
            <w:vAlign w:val="center"/>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45</w:t>
            </w:r>
          </w:p>
        </w:tc>
        <w:tc>
          <w:tcPr>
            <w:tcW w:w="1050" w:type="dxa"/>
            <w:shd w:val="clear" w:color="auto" w:fill="auto"/>
            <w:vAlign w:val="center"/>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13</w:t>
            </w:r>
          </w:p>
        </w:tc>
        <w:tc>
          <w:tcPr>
            <w:tcW w:w="1812" w:type="dxa"/>
            <w:shd w:val="clear" w:color="auto" w:fill="auto"/>
            <w:vAlign w:val="center"/>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30</w:t>
            </w:r>
          </w:p>
        </w:tc>
        <w:tc>
          <w:tcPr>
            <w:tcW w:w="650" w:type="dxa"/>
            <w:shd w:val="clear" w:color="auto" w:fill="auto"/>
            <w:vAlign w:val="center"/>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w:t>
            </w:r>
          </w:p>
        </w:tc>
      </w:tr>
    </w:tbl>
    <w:p>
      <w:pPr>
        <w:numPr>
          <w:ilvl w:val="1"/>
          <w:numId w:val="12"/>
        </w:numPr>
        <w:tabs>
          <w:tab w:val="left" w:pos="709"/>
        </w:tabs>
        <w:spacing w:before="0" w:after="0" w:line="360" w:lineRule="auto"/>
        <w:ind w:left="0" w:firstLine="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
          <w:iCs/>
          <w:color w:val="000000" w:themeColor="text1"/>
          <w:sz w:val="26"/>
          <w:szCs w:val="26"/>
          <w:lang w:val="sv-SE"/>
          <w14:textFill>
            <w14:solidFill>
              <w14:schemeClr w14:val="tx1"/>
            </w14:solidFill>
          </w14:textFill>
        </w:rPr>
        <w:t xml:space="preserve">Chương I: </w:t>
      </w:r>
      <w:r>
        <w:rPr>
          <w:rFonts w:eastAsia="Times New Roman"/>
          <w:b/>
          <w:color w:val="000000" w:themeColor="text1"/>
          <w:sz w:val="26"/>
          <w:szCs w:val="26"/>
          <w14:textFill>
            <w14:solidFill>
              <w14:schemeClr w14:val="tx1"/>
            </w14:solidFill>
          </w14:textFill>
        </w:rPr>
        <w:t xml:space="preserve">Tổng quan về thương mại bán lẻ và bán lẻ điện tử   </w:t>
      </w:r>
      <w:r>
        <w:rPr>
          <w:rFonts w:eastAsia="Times New Roman"/>
          <w:color w:val="000000" w:themeColor="text1"/>
          <w:sz w:val="26"/>
          <w:szCs w:val="26"/>
          <w14:textFill>
            <w14:solidFill>
              <w14:schemeClr w14:val="tx1"/>
            </w14:solidFill>
          </w14:textFill>
        </w:rPr>
        <w:t xml:space="preserve">Thời gian: </w:t>
      </w:r>
      <w:r>
        <w:rPr>
          <w:rFonts w:eastAsia="Times New Roman"/>
          <w:color w:val="000000" w:themeColor="text1"/>
          <w:sz w:val="26"/>
          <w:szCs w:val="26"/>
          <w:lang w:val="vi-VN"/>
          <w14:textFill>
            <w14:solidFill>
              <w14:schemeClr w14:val="tx1"/>
            </w14:solidFill>
          </w14:textFill>
        </w:rPr>
        <w:t>6</w:t>
      </w:r>
      <w:r>
        <w:rPr>
          <w:rFonts w:eastAsia="Times New Roman"/>
          <w:color w:val="000000" w:themeColor="text1"/>
          <w:sz w:val="26"/>
          <w:szCs w:val="26"/>
          <w14:textFill>
            <w14:solidFill>
              <w14:schemeClr w14:val="tx1"/>
            </w14:solidFill>
          </w14:textFill>
        </w:rPr>
        <w:t xml:space="preserve"> giờ</w:t>
      </w:r>
    </w:p>
    <w:p>
      <w:pPr>
        <w:pStyle w:val="23"/>
        <w:numPr>
          <w:ilvl w:val="1"/>
          <w:numId w:val="28"/>
        </w:numPr>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Thương mại bán lẻ</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1.1.1. Khái niệm </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1.1.2. Đặc điểm của thương mại bán lẻ </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1.1.3. Mô hình kinh doanh bán lẻ và các loại hình kinh doanh bán lẻ </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1.1.4. Vai trò của thương mại bán lẻ </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1.1.5. Ngành kinh doanh bán lẻ</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1.1.6. Quản trị hoạt động bán lẻ </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1.2. Bán lẻ điện tử</w:t>
      </w:r>
    </w:p>
    <w:p>
      <w:pPr>
        <w:tabs>
          <w:tab w:val="left" w:pos="709"/>
        </w:tabs>
        <w:spacing w:before="0" w:after="0" w:line="360" w:lineRule="auto"/>
        <w:jc w:val="both"/>
        <w:rPr>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1.2.1. Khái niệm </w:t>
      </w:r>
      <w:r>
        <w:rPr>
          <w:color w:val="000000" w:themeColor="text1"/>
          <w:sz w:val="26"/>
          <w:szCs w:val="26"/>
          <w14:textFill>
            <w14:solidFill>
              <w14:schemeClr w14:val="tx1"/>
            </w14:solidFill>
          </w14:textFill>
        </w:rPr>
        <w:t xml:space="preserve"> </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1.2.2. Đặc điểm của bán lẻ điện tử</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1.2.3. Các mô hình bán lẻ điện tử</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1.2.4. Các hoạt động bán lẻ điện tử cơ bản của một doanh nghiệp </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1.2.5. Phối thức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 xml:space="preserve">Chương 2: Kinh doanh bán lẻ điện tử                </w:t>
      </w:r>
      <w:r>
        <w:rPr>
          <w:rFonts w:eastAsia="Times New Roman"/>
          <w:b/>
          <w:color w:val="000000" w:themeColor="text1"/>
          <w:sz w:val="26"/>
          <w:szCs w:val="26"/>
          <w:lang w:val="vi-VN"/>
          <w14:textFill>
            <w14:solidFill>
              <w14:schemeClr w14:val="tx1"/>
            </w14:solidFill>
          </w14:textFill>
        </w:rPr>
        <w:tab/>
      </w:r>
      <w:r>
        <w:rPr>
          <w:rFonts w:eastAsia="Times New Roman"/>
          <w:b/>
          <w:color w:val="000000" w:themeColor="text1"/>
          <w:sz w:val="26"/>
          <w:szCs w:val="26"/>
          <w:lang w:val="vi-VN"/>
          <w14:textFill>
            <w14:solidFill>
              <w14:schemeClr w14:val="tx1"/>
            </w14:solidFill>
          </w14:textFill>
        </w:rPr>
        <w:tab/>
      </w:r>
      <w:r>
        <w:rPr>
          <w:rFonts w:eastAsia="Times New Roman"/>
          <w:b/>
          <w:color w:val="000000" w:themeColor="text1"/>
          <w:sz w:val="26"/>
          <w:szCs w:val="26"/>
          <w:lang w:val="vi-VN"/>
          <w14:textFill>
            <w14:solidFill>
              <w14:schemeClr w14:val="tx1"/>
            </w14:solidFill>
          </w14:textFill>
        </w:rPr>
        <w:tab/>
      </w:r>
      <w:r>
        <w:rPr>
          <w:rFonts w:eastAsia="Times New Roman"/>
          <w:color w:val="000000" w:themeColor="text1"/>
          <w:sz w:val="26"/>
          <w:szCs w:val="26"/>
          <w14:textFill>
            <w14:solidFill>
              <w14:schemeClr w14:val="tx1"/>
            </w14:solidFill>
          </w14:textFill>
        </w:rPr>
        <w:t xml:space="preserve">Thời gian: </w:t>
      </w:r>
      <w:r>
        <w:rPr>
          <w:rFonts w:eastAsia="Times New Roman"/>
          <w:color w:val="000000" w:themeColor="text1"/>
          <w:sz w:val="26"/>
          <w:szCs w:val="26"/>
          <w:lang w:val="vi-VN"/>
          <w14:textFill>
            <w14:solidFill>
              <w14:schemeClr w14:val="tx1"/>
            </w14:solidFill>
          </w14:textFill>
        </w:rPr>
        <w:t>21</w:t>
      </w:r>
      <w:r>
        <w:rPr>
          <w:rFonts w:eastAsia="Times New Roman"/>
          <w:color w:val="000000" w:themeColor="text1"/>
          <w:sz w:val="26"/>
          <w:szCs w:val="26"/>
          <w14:textFill>
            <w14:solidFill>
              <w14:schemeClr w14:val="tx1"/>
            </w14:solidFill>
          </w14:textFill>
        </w:rPr>
        <w:t xml:space="preserve"> giờ</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2.1. </w:t>
      </w:r>
      <w:r>
        <w:rPr>
          <w:rStyle w:val="28"/>
          <w:color w:val="000000" w:themeColor="text1"/>
          <w:sz w:val="26"/>
          <w:szCs w:val="26"/>
          <w:lang w:val="vi-VN"/>
          <w14:textFill>
            <w14:solidFill>
              <w14:schemeClr w14:val="tx1"/>
            </w14:solidFill>
          </w14:textFill>
        </w:rPr>
        <w:t>K</w:t>
      </w:r>
      <w:r>
        <w:rPr>
          <w:rStyle w:val="28"/>
          <w:color w:val="000000" w:themeColor="text1"/>
          <w:sz w:val="26"/>
          <w:szCs w:val="26"/>
          <w14:textFill>
            <w14:solidFill>
              <w14:schemeClr w14:val="tx1"/>
            </w14:solidFill>
          </w14:textFill>
        </w:rPr>
        <w:t>inh doanh bán lẻ điện tử</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2.1.</w:t>
      </w:r>
      <w:r>
        <w:rPr>
          <w:rStyle w:val="28"/>
          <w:color w:val="000000" w:themeColor="text1"/>
          <w:sz w:val="26"/>
          <w:szCs w:val="26"/>
          <w:lang w:val="vi-VN"/>
          <w14:textFill>
            <w14:solidFill>
              <w14:schemeClr w14:val="tx1"/>
            </w14:solidFill>
          </w14:textFill>
        </w:rPr>
        <w:t>1</w:t>
      </w:r>
      <w:r>
        <w:rPr>
          <w:rStyle w:val="28"/>
          <w:color w:val="000000" w:themeColor="text1"/>
          <w:sz w:val="26"/>
          <w:szCs w:val="26"/>
          <w14:textFill>
            <w14:solidFill>
              <w14:schemeClr w14:val="tx1"/>
            </w14:solidFill>
          </w14:textFill>
        </w:rPr>
        <w:t xml:space="preserve">. </w:t>
      </w:r>
      <w:r>
        <w:rPr>
          <w:rStyle w:val="28"/>
          <w:color w:val="000000" w:themeColor="text1"/>
          <w:sz w:val="26"/>
          <w:szCs w:val="26"/>
          <w:lang w:val="vi-VN"/>
          <w14:textFill>
            <w14:solidFill>
              <w14:schemeClr w14:val="tx1"/>
            </w14:solidFill>
          </w14:textFill>
        </w:rPr>
        <w:t>M</w:t>
      </w:r>
      <w:r>
        <w:rPr>
          <w:rStyle w:val="28"/>
          <w:color w:val="000000" w:themeColor="text1"/>
          <w:sz w:val="26"/>
          <w:szCs w:val="26"/>
          <w14:textFill>
            <w14:solidFill>
              <w14:schemeClr w14:val="tx1"/>
            </w14:solidFill>
          </w14:textFill>
        </w:rPr>
        <w:t>ô hình kinh doanh bán lẻ điện tử</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2.2.2. Xúc tiến và truyền thông trong bán lẻ điện tử </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2.2.3. Quản trị quan hệ khách hàng trong bán lẻ điện tử</w:t>
      </w:r>
    </w:p>
    <w:p>
      <w:pPr>
        <w:spacing w:before="0" w:after="0" w:line="360" w:lineRule="auto"/>
        <w:jc w:val="both"/>
        <w:rPr>
          <w:rStyle w:val="28"/>
          <w:color w:val="000000" w:themeColor="text1"/>
          <w:sz w:val="26"/>
          <w:szCs w:val="26"/>
          <w:lang w:val="vi-VN"/>
          <w14:textFill>
            <w14:solidFill>
              <w14:schemeClr w14:val="tx1"/>
            </w14:solidFill>
          </w14:textFill>
        </w:rPr>
      </w:pPr>
      <w:r>
        <w:rPr>
          <w:rStyle w:val="28"/>
          <w:color w:val="000000" w:themeColor="text1"/>
          <w:sz w:val="26"/>
          <w:szCs w:val="26"/>
          <w:lang w:val="vi-VN"/>
          <w14:textFill>
            <w14:solidFill>
              <w14:schemeClr w14:val="tx1"/>
            </w14:solidFill>
          </w14:textFill>
        </w:rPr>
        <w:t>2.2. Thực hiện kinh doanh trên các kênh trực tuyến</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 xml:space="preserve">Chương 3: Website và hệ thống thông tin bán lẻ điện tử    </w:t>
      </w:r>
      <w:r>
        <w:rPr>
          <w:rFonts w:eastAsia="Times New Roman"/>
          <w:b/>
          <w:color w:val="000000" w:themeColor="text1"/>
          <w:sz w:val="26"/>
          <w:szCs w:val="26"/>
          <w:lang w:val="vi-VN"/>
          <w14:textFill>
            <w14:solidFill>
              <w14:schemeClr w14:val="tx1"/>
            </w14:solidFill>
          </w14:textFill>
        </w:rPr>
        <w:tab/>
      </w:r>
      <w:r>
        <w:rPr>
          <w:rFonts w:hint="default"/>
          <w:b/>
          <w:color w:val="000000" w:themeColor="text1"/>
          <w:sz w:val="26"/>
          <w:szCs w:val="26"/>
          <w:lang w:val="en-US"/>
          <w14:textFill>
            <w14:solidFill>
              <w14:schemeClr w14:val="tx1"/>
            </w14:solidFill>
          </w14:textFill>
        </w:rPr>
        <w:tab/>
      </w:r>
      <w:r>
        <w:rPr>
          <w:rFonts w:eastAsia="Times New Roman"/>
          <w:color w:val="000000" w:themeColor="text1"/>
          <w:sz w:val="26"/>
          <w:szCs w:val="26"/>
          <w14:textFill>
            <w14:solidFill>
              <w14:schemeClr w14:val="tx1"/>
            </w14:solidFill>
          </w14:textFill>
        </w:rPr>
        <w:t xml:space="preserve">Thời gian: </w:t>
      </w:r>
      <w:r>
        <w:rPr>
          <w:rFonts w:eastAsia="Times New Roman"/>
          <w:color w:val="000000" w:themeColor="text1"/>
          <w:sz w:val="26"/>
          <w:szCs w:val="26"/>
          <w:lang w:val="vi-VN"/>
          <w14:textFill>
            <w14:solidFill>
              <w14:schemeClr w14:val="tx1"/>
            </w14:solidFill>
          </w14:textFill>
        </w:rPr>
        <w:t>18</w:t>
      </w:r>
      <w:r>
        <w:rPr>
          <w:rFonts w:eastAsia="Times New Roman"/>
          <w:color w:val="000000" w:themeColor="text1"/>
          <w:sz w:val="26"/>
          <w:szCs w:val="26"/>
          <w14:textFill>
            <w14:solidFill>
              <w14:schemeClr w14:val="tx1"/>
            </w14:solidFill>
          </w14:textFill>
        </w:rPr>
        <w:t xml:space="preserve"> giờ</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3.1. Thiết kế website bán lẻ điện tử</w:t>
      </w:r>
    </w:p>
    <w:p>
      <w:pPr>
        <w:spacing w:before="0" w:after="0" w:line="360" w:lineRule="auto"/>
        <w:jc w:val="both"/>
        <w:rPr>
          <w:rStyle w:val="28"/>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ab/>
      </w:r>
      <w:r>
        <w:rPr>
          <w:rStyle w:val="28"/>
          <w:color w:val="000000" w:themeColor="text1"/>
          <w:sz w:val="26"/>
          <w:szCs w:val="26"/>
          <w14:textFill>
            <w14:solidFill>
              <w14:schemeClr w14:val="tx1"/>
            </w14:solidFill>
          </w14:textFill>
        </w:rPr>
        <w:t>3.1.1. Tầm quan trọng của website đối với nhà bán lẻ điện tử</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3.1.2. Yêu cầu chung đối với một website bán lẻ điện tử</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3.1.3. Yêu cầu về thiết kế website bán lẻ điện tử</w:t>
      </w:r>
    </w:p>
    <w:p>
      <w:pPr>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3.2. Quản trị website và cơ sở dữ liệu</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3.2.1. Duy trì và phát triển website</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3.2.2. Quản trị cơ sở dữ liệu</w:t>
      </w:r>
    </w:p>
    <w:p>
      <w:pPr>
        <w:spacing w:before="0" w:after="0" w:line="360" w:lineRule="auto"/>
        <w:jc w:val="both"/>
        <w:rPr>
          <w:rStyle w:val="28"/>
          <w:color w:val="000000" w:themeColor="text1"/>
          <w:sz w:val="26"/>
          <w:szCs w:val="26"/>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3.3. H</w:t>
      </w:r>
      <w:r>
        <w:rPr>
          <w:rFonts w:eastAsia="Times New Roman"/>
          <w:color w:val="000000" w:themeColor="text1"/>
          <w:sz w:val="26"/>
          <w:szCs w:val="26"/>
          <w14:textFill>
            <w14:solidFill>
              <w14:schemeClr w14:val="tx1"/>
            </w14:solidFill>
          </w14:textFill>
        </w:rPr>
        <w:t>ệ thống thông tin bán lẻ điện tử</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IV. Điều kiện thực hiện:</w:t>
      </w:r>
    </w:p>
    <w:p>
      <w:pPr>
        <w:spacing w:before="0" w:after="0" w:line="360" w:lineRule="auto"/>
        <w:ind w:firstLine="426"/>
        <w:jc w:val="both"/>
        <w:outlineLvl w:val="0"/>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1. </w:t>
      </w:r>
      <w:r>
        <w:rPr>
          <w:rFonts w:eastAsia="Times New Roman"/>
          <w:color w:val="000000" w:themeColor="text1"/>
          <w:sz w:val="26"/>
          <w:szCs w:val="26"/>
          <w:lang w:eastAsia="vi-VN"/>
          <w14:textFill>
            <w14:solidFill>
              <w14:schemeClr w14:val="tx1"/>
            </w14:solidFill>
          </w14:textFill>
        </w:rPr>
        <w:t>Phòng học lý thuyết</w:t>
      </w:r>
    </w:p>
    <w:p>
      <w:pPr>
        <w:spacing w:before="0" w:after="0" w:line="360" w:lineRule="auto"/>
        <w:ind w:firstLine="426"/>
        <w:jc w:val="both"/>
        <w:outlineLvl w:val="0"/>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2. Máy tính, máy chiếu projector</w:t>
      </w:r>
    </w:p>
    <w:p>
      <w:pPr>
        <w:spacing w:before="0" w:after="0" w:line="360" w:lineRule="auto"/>
        <w:ind w:firstLine="426"/>
        <w:jc w:val="both"/>
        <w:outlineLvl w:val="0"/>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3. Đề cương, giáo án, bài giảng môn hoc, giáo trình, tài liệu tham khảo</w:t>
      </w:r>
    </w:p>
    <w:p>
      <w:pPr>
        <w:spacing w:before="0" w:after="0" w:line="360" w:lineRule="auto"/>
        <w:ind w:firstLine="426"/>
        <w:jc w:val="both"/>
        <w:outlineLvl w:val="0"/>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4.  Giáo trình, tài liệu phát tay và các tài liệu liên quan khác</w:t>
      </w:r>
    </w:p>
    <w:p>
      <w:pPr>
        <w:spacing w:before="0" w:after="0" w:line="360" w:lineRule="auto"/>
        <w:ind w:firstLine="426"/>
        <w:jc w:val="both"/>
        <w:outlineLvl w:val="0"/>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5. Câu hỏi, bài tập thực hành</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1. Nội dung đánh giá:</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bCs/>
          <w:color w:val="000000" w:themeColor="text1"/>
          <w:sz w:val="26"/>
          <w:szCs w:val="26"/>
          <w:lang w:val="vi-VN"/>
          <w14:textFill>
            <w14:solidFill>
              <w14:schemeClr w14:val="tx1"/>
            </w14:solidFill>
          </w14:textFill>
        </w:rPr>
        <w:t xml:space="preserve">Trình bày được </w:t>
      </w:r>
      <w:r>
        <w:rPr>
          <w:rFonts w:eastAsia="Times New Roman"/>
          <w:bCs/>
          <w:color w:val="000000" w:themeColor="text1"/>
          <w:sz w:val="26"/>
          <w:szCs w:val="26"/>
          <w:lang w:val="pt-BR"/>
          <w14:textFill>
            <w14:solidFill>
              <w14:schemeClr w14:val="tx1"/>
            </w14:solidFill>
          </w14:textFill>
        </w:rPr>
        <w:t xml:space="preserve"> khái niệm, phương thức bán lẻ điện tử</w:t>
      </w:r>
    </w:p>
    <w:p>
      <w:pPr>
        <w:tabs>
          <w:tab w:val="left" w:pos="709"/>
        </w:tabs>
        <w:spacing w:before="0" w:after="0" w:line="360" w:lineRule="auto"/>
        <w:jc w:val="both"/>
        <w:rPr>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bCs/>
          <w:color w:val="000000" w:themeColor="text1"/>
          <w:sz w:val="26"/>
          <w:szCs w:val="26"/>
          <w:lang w:val="vi-VN"/>
          <w14:textFill>
            <w14:solidFill>
              <w14:schemeClr w14:val="tx1"/>
            </w14:solidFill>
          </w14:textFill>
        </w:rPr>
        <w:t>Trình bày được</w:t>
      </w:r>
      <w:r>
        <w:rPr>
          <w:bCs/>
          <w:color w:val="000000" w:themeColor="text1"/>
          <w:sz w:val="26"/>
          <w:szCs w:val="26"/>
          <w14:textFill>
            <w14:solidFill>
              <w14:schemeClr w14:val="tx1"/>
            </w14:solidFill>
          </w14:textFill>
        </w:rPr>
        <w:t xml:space="preserve"> </w:t>
      </w:r>
      <w:r>
        <w:rPr>
          <w:bCs/>
          <w:color w:val="000000" w:themeColor="text1"/>
          <w:sz w:val="26"/>
          <w:szCs w:val="26"/>
          <w:lang w:val="vi-VN"/>
          <w14:textFill>
            <w14:solidFill>
              <w14:schemeClr w14:val="tx1"/>
            </w14:solidFill>
          </w14:textFill>
        </w:rPr>
        <w:t>kế hoạch kinh doanh</w:t>
      </w:r>
      <w:r>
        <w:rPr>
          <w:bCs/>
          <w:color w:val="000000" w:themeColor="text1"/>
          <w:sz w:val="26"/>
          <w:szCs w:val="26"/>
          <w14:textFill>
            <w14:solidFill>
              <w14:schemeClr w14:val="tx1"/>
            </w14:solidFill>
          </w14:textFill>
        </w:rPr>
        <w:t xml:space="preserve"> trực tuyến</w:t>
      </w:r>
    </w:p>
    <w:p>
      <w:pPr>
        <w:tabs>
          <w:tab w:val="left" w:pos="709"/>
        </w:tabs>
        <w:spacing w:before="0" w:after="0" w:line="360" w:lineRule="auto"/>
        <w:jc w:val="both"/>
        <w:rPr>
          <w:rFonts w:eastAsia="Times New Roman"/>
          <w:bCs/>
          <w:color w:val="000000" w:themeColor="text1"/>
          <w:sz w:val="26"/>
          <w:szCs w:val="26"/>
          <w14:textFill>
            <w14:solidFill>
              <w14:schemeClr w14:val="tx1"/>
            </w14:solidFill>
          </w14:textFill>
        </w:rPr>
      </w:pPr>
      <w:r>
        <w:rPr>
          <w:bCs/>
          <w:color w:val="000000" w:themeColor="text1"/>
          <w:sz w:val="26"/>
          <w:szCs w:val="26"/>
          <w:lang w:val="vi-VN"/>
          <w14:textFill>
            <w14:solidFill>
              <w14:schemeClr w14:val="tx1"/>
            </w14:solidFill>
          </w14:textFill>
        </w:rPr>
        <w:t xml:space="preserve">+ Trình bày được </w:t>
      </w:r>
      <w:r>
        <w:rPr>
          <w:rFonts w:eastAsia="Times New Roman"/>
          <w:bCs/>
          <w:color w:val="000000" w:themeColor="text1"/>
          <w:sz w:val="26"/>
          <w:szCs w:val="26"/>
          <w14:textFill>
            <w14:solidFill>
              <w14:schemeClr w14:val="tx1"/>
            </w14:solidFill>
          </w14:textFill>
        </w:rPr>
        <w:t>hệ thống thông tin bán lẻ điện tử</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 xml:space="preserve">Kỹ năng: </w:t>
      </w:r>
    </w:p>
    <w:p>
      <w:pPr>
        <w:tabs>
          <w:tab w:val="left" w:pos="709"/>
        </w:tabs>
        <w:spacing w:before="0" w:after="0" w:line="360" w:lineRule="auto"/>
        <w:ind w:firstLine="130" w:firstLineChars="50"/>
        <w:jc w:val="both"/>
        <w:rPr>
          <w:color w:val="000000" w:themeColor="text1"/>
          <w:sz w:val="26"/>
          <w:szCs w:val="26"/>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V</w:t>
      </w:r>
      <w:r>
        <w:rPr>
          <w:rFonts w:eastAsia="Times New Roman"/>
          <w:bCs/>
          <w:color w:val="000000" w:themeColor="text1"/>
          <w:sz w:val="26"/>
          <w:szCs w:val="26"/>
          <w:lang w:val="pt-BR"/>
          <w14:textFill>
            <w14:solidFill>
              <w14:schemeClr w14:val="tx1"/>
            </w14:solidFill>
          </w14:textFill>
        </w:rPr>
        <w:t xml:space="preserve">ận dụng lý thuyết vào </w:t>
      </w:r>
      <w:r>
        <w:rPr>
          <w:color w:val="000000" w:themeColor="text1"/>
          <w:sz w:val="26"/>
          <w:szCs w:val="26"/>
          <w14:textFill>
            <w14:solidFill>
              <w14:schemeClr w14:val="tx1"/>
            </w14:solidFill>
          </w14:textFill>
        </w:rPr>
        <w:t xml:space="preserve">xây dựng </w:t>
      </w:r>
      <w:r>
        <w:rPr>
          <w:color w:val="000000" w:themeColor="text1"/>
          <w:sz w:val="26"/>
          <w:szCs w:val="26"/>
          <w:lang w:val="vi-VN"/>
          <w14:textFill>
            <w14:solidFill>
              <w14:schemeClr w14:val="tx1"/>
            </w14:solidFill>
          </w14:textFill>
        </w:rPr>
        <w:t>kế hoạch kinh doanh</w:t>
      </w:r>
      <w:r>
        <w:rPr>
          <w:color w:val="000000" w:themeColor="text1"/>
          <w:sz w:val="26"/>
          <w:szCs w:val="26"/>
          <w14:textFill>
            <w14:solidFill>
              <w14:schemeClr w14:val="tx1"/>
            </w14:solidFill>
          </w14:textFill>
        </w:rPr>
        <w:t xml:space="preserve"> trực tuyến</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color w:val="000000" w:themeColor="text1"/>
          <w:sz w:val="26"/>
          <w:szCs w:val="26"/>
          <w:lang w:val="vi-VN"/>
          <w14:textFill>
            <w14:solidFill>
              <w14:schemeClr w14:val="tx1"/>
            </w14:solidFill>
          </w14:textFill>
        </w:rPr>
        <w:t>+ Thực hiện bán lẻ điện tử trên các phương tiện trực tuyến</w:t>
      </w:r>
      <w:r>
        <w:rPr>
          <w:color w:val="000000" w:themeColor="text1"/>
          <w:sz w:val="26"/>
          <w:szCs w:val="26"/>
          <w14:textFill>
            <w14:solidFill>
              <w14:schemeClr w14:val="tx1"/>
            </w14:solidFill>
          </w14:textFill>
        </w:rPr>
        <w:t>.</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p>
    <w:p>
      <w:pPr>
        <w:pStyle w:val="23"/>
        <w:spacing w:line="360" w:lineRule="auto"/>
        <w:ind w:left="0" w:leftChars="0" w:firstLine="130" w:firstLineChars="50"/>
        <w:jc w:val="both"/>
        <w:outlineLvl w:val="0"/>
        <w:rPr>
          <w:rFonts w:ascii="Times New Roman" w:hAnsi="Times New Roman"/>
          <w:color w:val="000000" w:themeColor="text1"/>
          <w:sz w:val="26"/>
          <w:szCs w:val="26"/>
          <w:lang w:eastAsia="vi-VN"/>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w:t>
      </w:r>
      <w:r>
        <w:rPr>
          <w:rFonts w:ascii="Times New Roman" w:hAnsi="Times New Roman"/>
          <w:color w:val="000000" w:themeColor="text1"/>
          <w:sz w:val="26"/>
          <w:szCs w:val="26"/>
          <w:lang w:eastAsia="vi-VN"/>
          <w14:textFill>
            <w14:solidFill>
              <w14:schemeClr w14:val="tx1"/>
            </w14:solidFill>
          </w14:textFill>
        </w:rPr>
        <w:t>Xác định đúng mục tiêu của môn học</w:t>
      </w:r>
    </w:p>
    <w:p>
      <w:pPr>
        <w:pStyle w:val="23"/>
        <w:spacing w:line="360" w:lineRule="auto"/>
        <w:ind w:left="0" w:leftChars="0" w:firstLine="130" w:firstLineChars="50"/>
        <w:jc w:val="both"/>
        <w:outlineLvl w:val="0"/>
        <w:rPr>
          <w:rFonts w:ascii="Times New Roman" w:hAnsi="Times New Roman"/>
          <w:color w:val="000000" w:themeColor="text1"/>
          <w:sz w:val="26"/>
          <w:szCs w:val="26"/>
          <w:lang w:eastAsia="vi-VN"/>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 Có thái độ học tập nghiêm túc, cẩn thận và chính xác trong học tập bộ môn</w:t>
      </w:r>
    </w:p>
    <w:p>
      <w:pPr>
        <w:pStyle w:val="23"/>
        <w:spacing w:line="360" w:lineRule="auto"/>
        <w:ind w:left="0" w:leftChars="0" w:firstLine="130" w:firstLineChars="5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ab/>
      </w:r>
      <w:r>
        <w:rPr>
          <w:rFonts w:ascii="Times New Roman" w:hAnsi="Times New Roman"/>
          <w:color w:val="000000" w:themeColor="text1"/>
          <w:sz w:val="26"/>
          <w:szCs w:val="26"/>
          <w:lang w:eastAsia="vi-VN"/>
          <w14:textFill>
            <w14:solidFill>
              <w14:schemeClr w14:val="tx1"/>
            </w14:solidFill>
          </w14:textFill>
        </w:rPr>
        <w:t xml:space="preserve">2. </w:t>
      </w:r>
      <w:r>
        <w:rPr>
          <w:rFonts w:ascii="Times New Roman" w:hAnsi="Times New Roman"/>
          <w:color w:val="000000" w:themeColor="text1"/>
          <w:sz w:val="26"/>
          <w:szCs w:val="26"/>
          <w:lang w:val="sv-SE"/>
          <w14:textFill>
            <w14:solidFill>
              <w14:schemeClr w14:val="tx1"/>
            </w14:solidFill>
          </w14:textFill>
        </w:rPr>
        <w:t xml:space="preserve">Phương pháp đánh giá: </w:t>
      </w:r>
    </w:p>
    <w:p>
      <w:pPr>
        <w:pStyle w:val="23"/>
        <w:spacing w:line="360" w:lineRule="auto"/>
        <w:ind w:left="0"/>
        <w:jc w:val="both"/>
        <w:outlineLvl w:val="0"/>
        <w:rPr>
          <w:rFonts w:ascii="Times New Roman" w:hAnsi="Times New Roman"/>
          <w:color w:val="000000" w:themeColor="text1"/>
          <w:sz w:val="26"/>
          <w:szCs w:val="26"/>
          <w:lang w:eastAsia="vi-VN"/>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 Kiểm tra lý thuyết với các nội dung đã học có liên hệ với thực tiễn.</w:t>
      </w:r>
    </w:p>
    <w:p>
      <w:pPr>
        <w:pStyle w:val="23"/>
        <w:spacing w:line="360" w:lineRule="auto"/>
        <w:ind w:left="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 Thực hành: Kiểm tra và đánh giá các bài thảo luận của các nhóm qua các bài tập thực hành.</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 Đánh giá trong quá trình học: Kiểm tra viết (Tự luận và trắc nghiệm);Thảo luận nhóm</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 Đánh giá cuối môn học: Kiểm tra theo hình thức: Vấn đáp hoặc viết (Tự luận và trắc nghiệm)</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VI. Hướng dẫn thực hiện:</w:t>
      </w:r>
    </w:p>
    <w:p>
      <w:pPr>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b/>
          <w:bCs/>
          <w:color w:val="000000" w:themeColor="text1"/>
          <w:sz w:val="26"/>
          <w:szCs w:val="26"/>
          <w:lang w:eastAsia="vi-VN"/>
          <w14:textFill>
            <w14:solidFill>
              <w14:schemeClr w14:val="tx1"/>
            </w14:solidFill>
          </w14:textFill>
        </w:rPr>
        <w:t>1.Phạm vi áp dụng chương trình</w:t>
      </w:r>
      <w:r>
        <w:rPr>
          <w:rFonts w:eastAsia="Times New Roman"/>
          <w:i/>
          <w:iCs/>
          <w:color w:val="000000" w:themeColor="text1"/>
          <w:sz w:val="26"/>
          <w:szCs w:val="26"/>
          <w:lang w:eastAsia="vi-VN"/>
          <w14:textFill>
            <w14:solidFill>
              <w14:schemeClr w14:val="tx1"/>
            </w14:solidFill>
          </w14:textFill>
        </w:rPr>
        <w:t xml:space="preserve">: </w:t>
      </w:r>
      <w:r>
        <w:rPr>
          <w:rFonts w:eastAsia="Times New Roman"/>
          <w:color w:val="000000" w:themeColor="text1"/>
          <w:sz w:val="26"/>
          <w:szCs w:val="26"/>
          <w:lang w:eastAsia="vi-VN"/>
          <w14:textFill>
            <w14:solidFill>
              <w14:schemeClr w14:val="tx1"/>
            </w14:solidFill>
          </w14:textFill>
        </w:rPr>
        <w:t>Chương trình môn học được sử dụng để giảng dạy cho trình độ cao đẳng.</w:t>
      </w:r>
    </w:p>
    <w:p>
      <w:pPr>
        <w:spacing w:before="0" w:after="0" w:line="360" w:lineRule="auto"/>
        <w:jc w:val="both"/>
        <w:rPr>
          <w:rFonts w:eastAsia="Times New Roman"/>
          <w:b/>
          <w:bCs/>
          <w:color w:val="000000" w:themeColor="text1"/>
          <w:sz w:val="26"/>
          <w:szCs w:val="26"/>
          <w:lang w:eastAsia="vi-VN"/>
          <w14:textFill>
            <w14:solidFill>
              <w14:schemeClr w14:val="tx1"/>
            </w14:solidFill>
          </w14:textFill>
        </w:rPr>
      </w:pPr>
      <w:r>
        <w:rPr>
          <w:rFonts w:eastAsia="Times New Roman"/>
          <w:b/>
          <w:bCs/>
          <w:color w:val="000000" w:themeColor="text1"/>
          <w:sz w:val="26"/>
          <w:szCs w:val="26"/>
          <w:lang w:eastAsia="vi-VN"/>
          <w14:textFill>
            <w14:solidFill>
              <w14:schemeClr w14:val="tx1"/>
            </w14:solidFill>
          </w14:textFill>
        </w:rPr>
        <w:t>2.Hướng dẫn một số điểm chính về phương pháp giảng dạy môn học:</w:t>
      </w:r>
    </w:p>
    <w:p>
      <w:pPr>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 Hình thức giảng dạy chính của môn học: Lý thuyết trên lớp kết hợp với thảo luận nhóm</w:t>
      </w:r>
    </w:p>
    <w:p>
      <w:pPr>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 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i/>
          <w:iCs/>
          <w:color w:val="000000" w:themeColor="text1"/>
          <w:sz w:val="26"/>
          <w:szCs w:val="26"/>
          <w:lang w:eastAsia="vi-VN"/>
          <w14:textFill>
            <w14:solidFill>
              <w14:schemeClr w14:val="tx1"/>
            </w14:solidFill>
          </w14:textFill>
        </w:rPr>
        <w:t>3.Những trọng tâm chương trình cần chú ý: Chương 2,3</w:t>
      </w:r>
    </w:p>
    <w:p>
      <w:pPr>
        <w:spacing w:before="0" w:after="0" w:line="360" w:lineRule="auto"/>
        <w:ind w:firstLine="284"/>
        <w:jc w:val="both"/>
        <w:outlineLvl w:val="0"/>
        <w:rPr>
          <w:rFonts w:eastAsia="Times New Roman"/>
          <w:b/>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4. </w:t>
      </w:r>
      <w:r>
        <w:rPr>
          <w:rFonts w:eastAsia="Times New Roman"/>
          <w:b/>
          <w:color w:val="000000" w:themeColor="text1"/>
          <w:sz w:val="26"/>
          <w:szCs w:val="26"/>
          <w:lang w:val="sv-SE"/>
          <w14:textFill>
            <w14:solidFill>
              <w14:schemeClr w14:val="tx1"/>
            </w14:solidFill>
          </w14:textFill>
        </w:rPr>
        <w:t>Tài liệu tham khảo:</w:t>
      </w:r>
    </w:p>
    <w:p>
      <w:pPr>
        <w:spacing w:before="0" w:after="0" w:line="360" w:lineRule="auto"/>
        <w:jc w:val="both"/>
        <w:outlineLvl w:val="0"/>
        <w:rPr>
          <w:rStyle w:val="28"/>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 </w:t>
      </w:r>
      <w:r>
        <w:rPr>
          <w:rStyle w:val="28"/>
          <w:color w:val="000000" w:themeColor="text1"/>
          <w:sz w:val="26"/>
          <w:szCs w:val="26"/>
          <w14:textFill>
            <w14:solidFill>
              <w14:schemeClr w14:val="tx1"/>
            </w14:solidFill>
          </w14:textFill>
        </w:rPr>
        <w:t>Th.S Nguyễn Thị Thập (2019), Tập bài giảng bán lẻ trực tuyến, Học viện công nghệ bưu chính viễn thông</w:t>
      </w:r>
    </w:p>
    <w:p>
      <w:pPr>
        <w:spacing w:before="0" w:after="0" w:line="360" w:lineRule="auto"/>
        <w:jc w:val="both"/>
        <w:outlineLvl w:val="0"/>
        <w:rPr>
          <w:rFonts w:eastAsia="Times New Roman"/>
          <w:b/>
          <w:color w:val="000000" w:themeColor="text1"/>
          <w:sz w:val="26"/>
          <w:szCs w:val="26"/>
          <w:lang w:val="sv-SE"/>
          <w14:textFill>
            <w14:solidFill>
              <w14:schemeClr w14:val="tx1"/>
            </w14:solidFill>
          </w14:textFill>
        </w:rPr>
      </w:pPr>
      <w:r>
        <w:rPr>
          <w:rStyle w:val="28"/>
          <w:color w:val="000000" w:themeColor="text1"/>
          <w:sz w:val="26"/>
          <w:szCs w:val="26"/>
          <w14:textFill>
            <w14:solidFill>
              <w14:schemeClr w14:val="tx1"/>
            </w14:solidFill>
          </w14:textFill>
        </w:rPr>
        <w:t>- Th.S Ao Thị Thu Hoài (2017), Bài giảng bán lẻ trực tuyến, Học viện công nghệ bưu chính viễn thông</w:t>
      </w:r>
      <w:r>
        <w:rPr>
          <w:rStyle w:val="28"/>
          <w:rFonts w:eastAsia="Times New Roman"/>
          <w:b/>
          <w:color w:val="000000" w:themeColor="text1"/>
          <w:sz w:val="26"/>
          <w:szCs w:val="26"/>
          <w:lang w:val="sv-SE"/>
          <w14:textFill>
            <w14:solidFill>
              <w14:schemeClr w14:val="tx1"/>
            </w14:solidFill>
          </w14:textFill>
        </w:rPr>
        <w:t>.</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Ghi chú và giải thích (nếu có):</w:t>
      </w:r>
    </w:p>
    <w:p>
      <w:pPr>
        <w:tabs>
          <w:tab w:val="center" w:pos="7088"/>
        </w:tabs>
        <w:spacing w:before="0" w:after="0" w:line="360" w:lineRule="auto"/>
        <w:ind w:firstLine="425"/>
        <w:jc w:val="both"/>
        <w:rPr>
          <w:rFonts w:eastAsia="Times New Roman"/>
          <w:i/>
          <w:color w:val="000000" w:themeColor="text1"/>
          <w:sz w:val="26"/>
          <w:szCs w:val="26"/>
          <w:lang w:val="sv-SE"/>
          <w14:textFill>
            <w14:solidFill>
              <w14:schemeClr w14:val="tx1"/>
            </w14:solidFill>
          </w14:textFill>
        </w:rPr>
      </w:pPr>
      <w:r>
        <w:rPr>
          <w:rFonts w:eastAsia="Times New Roman"/>
          <w:i/>
          <w:color w:val="000000" w:themeColor="text1"/>
          <w:sz w:val="26"/>
          <w:szCs w:val="26"/>
          <w:lang w:val="sv-SE"/>
          <w14:textFill>
            <w14:solidFill>
              <w14:schemeClr w14:val="tx1"/>
            </w14:solidFill>
          </w14:textFill>
        </w:rPr>
        <w:tab/>
      </w:r>
      <w:r>
        <w:rPr>
          <w:rFonts w:eastAsia="Times New Roman"/>
          <w:i/>
          <w:color w:val="000000" w:themeColor="text1"/>
          <w:sz w:val="26"/>
          <w:szCs w:val="26"/>
          <w:lang w:val="sv-SE"/>
          <w14:textFill>
            <w14:solidFill>
              <w14:schemeClr w14:val="tx1"/>
            </w14:solidFill>
          </w14:textFill>
        </w:rPr>
        <w:t>TP. Hồ Chí Minh, ngày    tháng    năm 2021</w:t>
      </w:r>
    </w:p>
    <w:p>
      <w:pPr>
        <w:tabs>
          <w:tab w:val="center" w:pos="7088"/>
        </w:tabs>
        <w:spacing w:before="0" w:after="0" w:line="360" w:lineRule="auto"/>
        <w:ind w:firstLine="425"/>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TRƯỞNG KHOA</w:t>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b/>
          <w:color w:val="000000" w:themeColor="text1"/>
          <w:sz w:val="26"/>
          <w:szCs w:val="26"/>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Style w:val="16"/>
          <w:color w:val="333333"/>
          <w:sz w:val="26"/>
          <w:szCs w:val="26"/>
          <w:lang w:val="vi-VN"/>
        </w:rPr>
      </w:pPr>
      <w:r>
        <w:rPr>
          <w:rStyle w:val="16"/>
          <w:color w:val="333333"/>
          <w:sz w:val="26"/>
          <w:szCs w:val="26"/>
          <w:lang w:val="vi-VN"/>
        </w:rPr>
        <w:t>CHƯƠNG TRÌNH MÔN HỌC</w:t>
      </w:r>
    </w:p>
    <w:p>
      <w:pPr>
        <w:spacing w:before="0" w:after="0" w:line="360" w:lineRule="auto"/>
        <w:jc w:val="both"/>
        <w:outlineLvl w:val="0"/>
        <w:rPr>
          <w:rFonts w:eastAsia="Times New Roman"/>
          <w:b/>
          <w:color w:val="000000" w:themeColor="text1"/>
          <w:sz w:val="26"/>
          <w:szCs w:val="26"/>
          <w:lang w:val="vi-VN"/>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vi-VN"/>
          <w14:textFill>
            <w14:solidFill>
              <w14:schemeClr w14:val="tx1"/>
            </w14:solidFill>
          </w14:textFill>
        </w:rPr>
        <w:t>TỐI ƯU HÓA CÔNG CỤ TÌM KIẾM</w:t>
      </w:r>
    </w:p>
    <w:p>
      <w:pPr>
        <w:spacing w:before="0" w:after="0" w:line="360" w:lineRule="auto"/>
        <w:jc w:val="both"/>
        <w:outlineLvl w:val="0"/>
        <w:rPr>
          <w:rFonts w:eastAsia="Times New Roman"/>
          <w:color w:val="000000" w:themeColor="text1"/>
          <w:sz w:val="26"/>
          <w:szCs w:val="26"/>
          <w:lang w:val="vi-VN"/>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vi-VN"/>
          <w14:textFill>
            <w14:solidFill>
              <w14:schemeClr w14:val="tx1"/>
            </w14:solidFill>
          </w14:textFill>
        </w:rPr>
        <w:t>KTC1330</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15</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0 giờ)</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w:t>
      </w:r>
      <w:r>
        <w:rPr>
          <w:rFonts w:eastAsia="Times New Roman"/>
          <w:b/>
          <w:bCs/>
          <w:color w:val="000000" w:themeColor="text1"/>
          <w:sz w:val="26"/>
          <w:szCs w:val="26"/>
          <w:lang w:val="pt-BR"/>
          <w14:textFill>
            <w14:solidFill>
              <w14:schemeClr w14:val="tx1"/>
            </w14:solidFill>
          </w14:textFill>
        </w:rPr>
        <w:t>Vị trí, tính chất của môn học:</w:t>
      </w:r>
    </w:p>
    <w:p>
      <w:pPr>
        <w:pStyle w:val="23"/>
        <w:numPr>
          <w:ilvl w:val="0"/>
          <w:numId w:val="5"/>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Là môn học</w:t>
      </w:r>
      <w:r>
        <w:rPr>
          <w:rFonts w:ascii="Times New Roman" w:hAnsi="Times New Roman"/>
          <w:bCs/>
          <w:color w:val="000000" w:themeColor="text1"/>
          <w:sz w:val="26"/>
          <w:szCs w:val="26"/>
          <w14:textFill>
            <w14:solidFill>
              <w14:schemeClr w14:val="tx1"/>
            </w14:solidFill>
          </w14:textFill>
        </w:rPr>
        <w:t xml:space="preserve"> cơ sở trong khối ngành </w:t>
      </w:r>
      <w:r>
        <w:rPr>
          <w:rFonts w:ascii="Times New Roman" w:hAnsi="Times New Roman"/>
          <w:bCs/>
          <w:color w:val="000000" w:themeColor="text1"/>
          <w:sz w:val="26"/>
          <w:szCs w:val="26"/>
          <w:lang w:val="pt-BR"/>
          <w14:textFill>
            <w14:solidFill>
              <w14:schemeClr w14:val="tx1"/>
            </w14:solidFill>
          </w14:textFill>
        </w:rPr>
        <w:t>thương mại điện tử.</w:t>
      </w:r>
    </w:p>
    <w:p>
      <w:pPr>
        <w:pStyle w:val="23"/>
        <w:numPr>
          <w:ilvl w:val="0"/>
          <w:numId w:val="5"/>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w:t>
      </w:r>
      <w:r>
        <w:rPr>
          <w:rFonts w:ascii="Times New Roman" w:hAnsi="Times New Roman"/>
          <w:bCs/>
          <w:color w:val="000000" w:themeColor="text1"/>
          <w:sz w:val="26"/>
          <w:szCs w:val="26"/>
          <w:lang w:val="vi-VN"/>
          <w14:textFill>
            <w14:solidFill>
              <w14:schemeClr w14:val="tx1"/>
            </w14:solidFill>
          </w14:textFill>
        </w:rPr>
        <w:t xml:space="preserve"> SEO và những cách để tối ưu hóa các công cụ tìm kiếm này</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 </w:t>
      </w:r>
      <w:r>
        <w:rPr>
          <w:rFonts w:eastAsia="Times New Roman"/>
          <w:b/>
          <w:bCs/>
          <w:color w:val="000000" w:themeColor="text1"/>
          <w:sz w:val="26"/>
          <w:szCs w:val="26"/>
          <w:lang w:val="pt-BR"/>
          <w14:textFill>
            <w14:solidFill>
              <w14:schemeClr w14:val="tx1"/>
            </w14:solidFill>
          </w14:textFill>
        </w:rPr>
        <w:t>Mục tiêu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spacing w:line="360" w:lineRule="auto"/>
        <w:ind w:left="0" w:firstLine="719"/>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spacing w:line="360" w:lineRule="auto"/>
        <w:ind w:left="0" w:firstLine="719"/>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Trình bày được SEO Google Map. Cách kết nối website với địa điểm Google Maps</w:t>
      </w:r>
    </w:p>
    <w:p>
      <w:pPr>
        <w:numPr>
          <w:ilvl w:val="0"/>
          <w:numId w:val="5"/>
        </w:numPr>
        <w:tabs>
          <w:tab w:val="left" w:pos="709"/>
        </w:tabs>
        <w:spacing w:before="0" w:after="0" w:line="360" w:lineRule="auto"/>
        <w:ind w:left="0" w:firstLine="426"/>
        <w:jc w:val="both"/>
        <w:rPr>
          <w:iCs/>
          <w:color w:val="000000" w:themeColor="text1"/>
          <w:sz w:val="26"/>
          <w:szCs w:val="26"/>
          <w:lang w:val="sv-SE"/>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Xây dựng Layout website thân thiện hơn với Google</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 xml:space="preserve">Thực hành cài đặt và </w:t>
      </w:r>
      <w:r>
        <w:rPr>
          <w:color w:val="000000" w:themeColor="text1"/>
          <w:sz w:val="26"/>
          <w:szCs w:val="26"/>
          <w:lang w:val="sv-SE"/>
          <w14:textFill>
            <w14:solidFill>
              <w14:schemeClr w14:val="tx1"/>
            </w14:solidFill>
          </w14:textFill>
        </w:rPr>
        <w:t>sử dụng công cụ quản trị trang web – Google webmaster tools</w:t>
      </w:r>
    </w:p>
    <w:p>
      <w:pPr>
        <w:tabs>
          <w:tab w:val="left" w:pos="709"/>
        </w:tabs>
        <w:spacing w:before="0" w:after="0" w:line="360" w:lineRule="auto"/>
        <w:jc w:val="both"/>
        <w:rPr>
          <w:iCs/>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Vận dụng kiến thức vào viết content chuẩn SEO</w:t>
      </w:r>
    </w:p>
    <w:p>
      <w:pPr>
        <w:tabs>
          <w:tab w:val="left" w:pos="709"/>
        </w:tabs>
        <w:spacing w:before="0" w:after="0" w:line="360" w:lineRule="auto"/>
        <w:jc w:val="both"/>
        <w:rPr>
          <w:iCs/>
          <w:color w:val="000000" w:themeColor="text1"/>
          <w:sz w:val="26"/>
          <w:szCs w:val="26"/>
          <w:lang w:val="pt-BR"/>
          <w14:textFill>
            <w14:solidFill>
              <w14:schemeClr w14:val="tx1"/>
            </w14:solidFill>
          </w14:textFill>
        </w:rPr>
      </w:pPr>
      <w:r>
        <w:rPr>
          <w:iCs/>
          <w:color w:val="000000" w:themeColor="text1"/>
          <w:sz w:val="26"/>
          <w:szCs w:val="26"/>
          <w:lang w:val="vi-VN"/>
          <w14:textFill>
            <w14:solidFill>
              <w14:schemeClr w14:val="tx1"/>
            </w14:solidFill>
          </w14:textFill>
        </w:rPr>
        <w:tab/>
      </w:r>
      <w:r>
        <w:rPr>
          <w:iCs/>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Xây dựng được m</w:t>
      </w:r>
      <w:r>
        <w:rPr>
          <w:iCs/>
          <w:color w:val="000000" w:themeColor="text1"/>
          <w:sz w:val="26"/>
          <w:szCs w:val="26"/>
          <w:lang w:val="pt-BR"/>
          <w14:textFill>
            <w14:solidFill>
              <w14:schemeClr w14:val="tx1"/>
            </w14:solidFill>
          </w14:textFill>
        </w:rPr>
        <w:t>ô hình xây dựng link nâng cao</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iCs/>
          <w:color w:val="000000" w:themeColor="text1"/>
          <w:sz w:val="26"/>
          <w:szCs w:val="26"/>
          <w:lang w:val="vi-VN"/>
          <w14:textFill>
            <w14:solidFill>
              <w14:schemeClr w14:val="tx1"/>
            </w14:solidFill>
          </w14:textFill>
        </w:rPr>
        <w:tab/>
      </w:r>
      <w:r>
        <w:rPr>
          <w:iCs/>
          <w:color w:val="000000" w:themeColor="text1"/>
          <w:sz w:val="26"/>
          <w:szCs w:val="26"/>
          <w:lang w:val="vi-VN"/>
          <w14:textFill>
            <w14:solidFill>
              <w14:schemeClr w14:val="tx1"/>
            </w14:solidFill>
          </w14:textFill>
        </w:rPr>
        <w:t xml:space="preserve">+ </w:t>
      </w:r>
      <w:r>
        <w:rPr>
          <w:iCs/>
          <w:color w:val="000000" w:themeColor="text1"/>
          <w:sz w:val="26"/>
          <w:szCs w:val="26"/>
          <w:lang w:val="pt-BR"/>
          <w14:textFill>
            <w14:solidFill>
              <w14:schemeClr w14:val="tx1"/>
            </w14:solidFill>
          </w14:textFill>
        </w:rPr>
        <w:t xml:space="preserve">Thực hiện </w:t>
      </w:r>
      <w:r>
        <w:rPr>
          <w:color w:val="000000" w:themeColor="text1"/>
          <w:sz w:val="26"/>
          <w:szCs w:val="26"/>
          <w:lang w:val="sv-SE"/>
          <w14:textFill>
            <w14:solidFill>
              <w14:schemeClr w14:val="tx1"/>
            </w14:solidFill>
          </w14:textFill>
        </w:rPr>
        <w:t>Kỹ thuật SEO Youtube</w:t>
      </w:r>
    </w:p>
    <w:p>
      <w:pPr>
        <w:tabs>
          <w:tab w:val="left" w:pos="709"/>
        </w:tabs>
        <w:spacing w:before="0" w:after="0" w:line="360" w:lineRule="auto"/>
        <w:jc w:val="both"/>
        <w:rPr>
          <w:iCs/>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Thực hiện được tối ưu Responsive web design cho chiến dịch SEO mobile</w:t>
      </w:r>
    </w:p>
    <w:p>
      <w:pPr>
        <w:numPr>
          <w:ilvl w:val="0"/>
          <w:numId w:val="5"/>
        </w:numPr>
        <w:tabs>
          <w:tab w:val="left" w:pos="709"/>
        </w:tabs>
        <w:spacing w:before="0" w:after="0" w:line="360" w:lineRule="auto"/>
        <w:ind w:left="0" w:firstLine="426"/>
        <w:jc w:val="both"/>
        <w:rPr>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III. </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Chương 1: Tổng quan về </w:t>
            </w:r>
            <w:r>
              <w:rPr>
                <w:rFonts w:eastAsia="Times New Roman"/>
                <w:bCs/>
                <w:color w:val="000000" w:themeColor="text1"/>
                <w:sz w:val="26"/>
                <w:szCs w:val="26"/>
                <w:lang w:val="vi-VN"/>
                <w14:textFill>
                  <w14:solidFill>
                    <w14:schemeClr w14:val="tx1"/>
                  </w14:solidFill>
                </w14:textFill>
              </w:rPr>
              <w:t>SEO</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Cs/>
                <w:color w:val="000000" w:themeColor="text1"/>
                <w:sz w:val="26"/>
                <w:szCs w:val="26"/>
                <w14:textFill>
                  <w14:solidFill>
                    <w14:schemeClr w14:val="tx1"/>
                  </w14:solidFill>
                </w14:textFill>
              </w:rPr>
              <w:t>Chương 2: Phân tích từ khóa</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sv-SE"/>
                <w14:textFill>
                  <w14:solidFill>
                    <w14:schemeClr w14:val="tx1"/>
                  </w14:solidFill>
                </w14:textFill>
              </w:rPr>
              <w:t>Chương 3: SEO Onpage</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Chương </w:t>
            </w:r>
            <w:r>
              <w:rPr>
                <w:rFonts w:eastAsia="Times New Roman"/>
                <w:color w:val="000000" w:themeColor="text1"/>
                <w:sz w:val="26"/>
                <w:szCs w:val="26"/>
                <w14:textFill>
                  <w14:solidFill>
                    <w14:schemeClr w14:val="tx1"/>
                  </w14:solidFill>
                </w14:textFill>
              </w:rPr>
              <w:t>4</w:t>
            </w:r>
            <w:r>
              <w:rPr>
                <w:rFonts w:eastAsia="Times New Roman"/>
                <w:color w:val="000000" w:themeColor="text1"/>
                <w:sz w:val="26"/>
                <w:szCs w:val="26"/>
                <w:lang w:val="sv-SE"/>
                <w14:textFill>
                  <w14:solidFill>
                    <w14:schemeClr w14:val="tx1"/>
                  </w14:solidFill>
                </w14:textFill>
              </w:rPr>
              <w:t>: SEO Copywriting</w:t>
            </w:r>
            <w:r>
              <w:rPr>
                <w:rFonts w:eastAsia="Times New Roman"/>
                <w:color w:val="000000" w:themeColor="text1"/>
                <w:sz w:val="26"/>
                <w:szCs w:val="26"/>
                <w:lang w:val="sv-SE"/>
                <w14:textFill>
                  <w14:solidFill>
                    <w14:schemeClr w14:val="tx1"/>
                  </w14:solidFill>
                </w14:textFill>
              </w:rPr>
              <w:tab/>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Chương </w:t>
            </w:r>
            <w:r>
              <w:rPr>
                <w:rFonts w:eastAsia="Times New Roman"/>
                <w:color w:val="000000" w:themeColor="text1"/>
                <w:sz w:val="26"/>
                <w:szCs w:val="26"/>
                <w14:textFill>
                  <w14:solidFill>
                    <w14:schemeClr w14:val="tx1"/>
                  </w14:solidFill>
                </w14:textFill>
              </w:rPr>
              <w:t>5</w:t>
            </w:r>
            <w:r>
              <w:rPr>
                <w:rFonts w:eastAsia="Times New Roman"/>
                <w:color w:val="000000" w:themeColor="text1"/>
                <w:sz w:val="26"/>
                <w:szCs w:val="26"/>
                <w:lang w:val="sv-SE"/>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SEO Offpage</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Chương </w:t>
            </w:r>
            <w:r>
              <w:rPr>
                <w:rFonts w:eastAsia="Times New Roman"/>
                <w:color w:val="000000" w:themeColor="text1"/>
                <w:sz w:val="26"/>
                <w:szCs w:val="26"/>
                <w14:textFill>
                  <w14:solidFill>
                    <w14:schemeClr w14:val="tx1"/>
                  </w14:solidFill>
                </w14:textFill>
              </w:rPr>
              <w:t>6</w:t>
            </w:r>
            <w:r>
              <w:rPr>
                <w:rFonts w:eastAsia="Times New Roman"/>
                <w:color w:val="000000" w:themeColor="text1"/>
                <w:sz w:val="26"/>
                <w:szCs w:val="26"/>
                <w:lang w:val="sv-SE"/>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SEO nâng cao</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2. </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Chương 1: Tổng quan về </w:t>
      </w:r>
      <w:r>
        <w:rPr>
          <w:rFonts w:eastAsia="Times New Roman"/>
          <w:b/>
          <w:bCs/>
          <w:color w:val="000000" w:themeColor="text1"/>
          <w:sz w:val="26"/>
          <w:szCs w:val="26"/>
          <w:lang w:val="vi-VN"/>
          <w14:textFill>
            <w14:solidFill>
              <w14:schemeClr w14:val="tx1"/>
            </w14:solidFill>
          </w14:textFill>
        </w:rPr>
        <w:t>SEO</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vi-VN"/>
          <w14:textFill>
            <w14:solidFill>
              <w14:schemeClr w14:val="tx1"/>
            </w14:solidFill>
          </w14:textFill>
        </w:rPr>
        <w:tab/>
      </w:r>
      <w:r>
        <w:rPr>
          <w:rFonts w:eastAsia="Times New Roman"/>
          <w:i/>
          <w:iCs/>
          <w:color w:val="000000" w:themeColor="text1"/>
          <w:sz w:val="26"/>
          <w:szCs w:val="26"/>
          <w:lang w:val="vi-VN"/>
          <w14:textFill>
            <w14:solidFill>
              <w14:schemeClr w14:val="tx1"/>
            </w14:solidFill>
          </w14:textFill>
        </w:rPr>
        <w:tab/>
      </w:r>
      <w:r>
        <w:rPr>
          <w:rFonts w:eastAsia="Times New Roman"/>
          <w:i/>
          <w:iCs/>
          <w:color w:val="000000" w:themeColor="text1"/>
          <w:sz w:val="26"/>
          <w:szCs w:val="26"/>
          <w:lang w:val="vi-VN"/>
          <w14:textFill>
            <w14:solidFill>
              <w14:schemeClr w14:val="tx1"/>
            </w14:solidFill>
          </w14:textFill>
        </w:rPr>
        <w:tab/>
      </w:r>
      <w:r>
        <w:rPr>
          <w:rFonts w:eastAsia="Times New Roman"/>
          <w:i/>
          <w:iCs/>
          <w:color w:val="000000" w:themeColor="text1"/>
          <w:sz w:val="26"/>
          <w:szCs w:val="26"/>
          <w:lang w:val="vi-VN"/>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 xml:space="preserve">1. </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numPr>
          <w:ilvl w:val="1"/>
          <w:numId w:val="30"/>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Tìm hiểu về SEO</w:t>
      </w:r>
    </w:p>
    <w:p>
      <w:pPr>
        <w:pStyle w:val="23"/>
        <w:numPr>
          <w:ilvl w:val="1"/>
          <w:numId w:val="30"/>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Nghiên cứu hành vi tìm kiếm của khách hàng trên Search Engine</w:t>
      </w:r>
    </w:p>
    <w:p>
      <w:pPr>
        <w:pStyle w:val="23"/>
        <w:numPr>
          <w:ilvl w:val="1"/>
          <w:numId w:val="30"/>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Quy trình SEO</w:t>
      </w:r>
    </w:p>
    <w:p>
      <w:pPr>
        <w:pStyle w:val="23"/>
        <w:numPr>
          <w:ilvl w:val="1"/>
          <w:numId w:val="30"/>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Các tiêu chí của Google để xếp hạng 1 website</w:t>
      </w:r>
    </w:p>
    <w:p>
      <w:pPr>
        <w:pStyle w:val="23"/>
        <w:numPr>
          <w:ilvl w:val="1"/>
          <w:numId w:val="30"/>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Cơ chế hoạt động của Google spider</w:t>
      </w:r>
    </w:p>
    <w:p>
      <w:pPr>
        <w:pStyle w:val="23"/>
        <w:numPr>
          <w:ilvl w:val="1"/>
          <w:numId w:val="30"/>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Giải thích các thuật ngữ SEO chuyên sâu</w:t>
      </w:r>
    </w:p>
    <w:p>
      <w:pPr>
        <w:pStyle w:val="23"/>
        <w:numPr>
          <w:ilvl w:val="1"/>
          <w:numId w:val="30"/>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Cấu trúc website chuẩn SEO thân thiện với Google</w:t>
      </w:r>
    </w:p>
    <w:p>
      <w:pPr>
        <w:pStyle w:val="23"/>
        <w:numPr>
          <w:ilvl w:val="1"/>
          <w:numId w:val="30"/>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Lựa chọn tên miền chuẩn SEO</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Phân tích từ khóa</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 xml:space="preserve">1. </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Xây dựng Layout website thân thiện hơn với Google</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2.1. </w:t>
      </w:r>
      <w:r>
        <w:rPr>
          <w:rFonts w:ascii="Times New Roman" w:hAnsi="Times New Roman"/>
          <w:color w:val="000000" w:themeColor="text1"/>
          <w:sz w:val="26"/>
          <w:szCs w:val="26"/>
          <w:lang w:val="sv-SE"/>
          <w14:textFill>
            <w14:solidFill>
              <w14:schemeClr w14:val="tx1"/>
            </w14:solidFill>
          </w14:textFill>
        </w:rPr>
        <w:t>Quy trình phân tích từ khóa</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2.2. </w:t>
      </w:r>
      <w:r>
        <w:rPr>
          <w:rFonts w:ascii="Times New Roman" w:hAnsi="Times New Roman"/>
          <w:color w:val="000000" w:themeColor="text1"/>
          <w:sz w:val="26"/>
          <w:szCs w:val="26"/>
          <w:lang w:val="sv-SE"/>
          <w14:textFill>
            <w14:solidFill>
              <w14:schemeClr w14:val="tx1"/>
            </w14:solidFill>
          </w14:textFill>
        </w:rPr>
        <w:t>Kỹ thuật lựa chọn từ khóa nhằm mang lại giá trị lợi nhuận cao</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2.3. </w:t>
      </w:r>
      <w:r>
        <w:rPr>
          <w:rFonts w:ascii="Times New Roman" w:hAnsi="Times New Roman"/>
          <w:color w:val="000000" w:themeColor="text1"/>
          <w:sz w:val="26"/>
          <w:szCs w:val="26"/>
          <w:lang w:val="sv-SE"/>
          <w14:textFill>
            <w14:solidFill>
              <w14:schemeClr w14:val="tx1"/>
            </w14:solidFill>
          </w14:textFill>
        </w:rPr>
        <w:t>Phân tích từ khóa cạnh tranh cần SEO bằng Google Keyword Planner</w:t>
      </w:r>
    </w:p>
    <w:p>
      <w:pPr>
        <w:spacing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 xml:space="preserve">2.4. </w:t>
      </w:r>
      <w:r>
        <w:rPr>
          <w:color w:val="000000" w:themeColor="text1"/>
          <w:sz w:val="26"/>
          <w:szCs w:val="26"/>
          <w:lang w:val="sv-SE"/>
          <w14:textFill>
            <w14:solidFill>
              <w14:schemeClr w14:val="tx1"/>
            </w14:solidFill>
          </w14:textFill>
        </w:rPr>
        <w:t>Hướng dẫn check thứ hạng từ khóa</w:t>
      </w:r>
    </w:p>
    <w:p>
      <w:pPr>
        <w:spacing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2.5.</w:t>
      </w:r>
      <w:r>
        <w:rPr>
          <w:color w:val="000000" w:themeColor="text1"/>
          <w:sz w:val="26"/>
          <w:szCs w:val="26"/>
          <w:lang w:val="sv-SE"/>
          <w14:textFill>
            <w14:solidFill>
              <w14:schemeClr w14:val="tx1"/>
            </w14:solidFill>
          </w14:textFill>
        </w:rPr>
        <w:t>Cách phân tích đối thủ cạnh tranh</w:t>
      </w:r>
    </w:p>
    <w:p>
      <w:pPr>
        <w:spacing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2.6.</w:t>
      </w:r>
      <w:r>
        <w:rPr>
          <w:color w:val="000000" w:themeColor="text1"/>
          <w:sz w:val="26"/>
          <w:szCs w:val="26"/>
          <w:lang w:val="sv-SE"/>
          <w14:textFill>
            <w14:solidFill>
              <w14:schemeClr w14:val="tx1"/>
            </w14:solidFill>
          </w14:textFill>
        </w:rPr>
        <w:t>Xây dựng Layout website thân thiện hơn với Google</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Chương 3: SEO Onpage</w:t>
      </w:r>
      <w:r>
        <w:rPr>
          <w:rFonts w:eastAsia="Times New Roman"/>
          <w:color w:val="000000" w:themeColor="text1"/>
          <w:sz w:val="26"/>
          <w:szCs w:val="26"/>
          <w:lang w:val="sv-SE"/>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ab/>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lang w:val="vi-VN"/>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 xml:space="preserve">Thực hành cài đặt và </w:t>
      </w:r>
      <w:r>
        <w:rPr>
          <w:rFonts w:ascii="Times New Roman" w:hAnsi="Times New Roman"/>
          <w:color w:val="000000" w:themeColor="text1"/>
          <w:sz w:val="26"/>
          <w:szCs w:val="26"/>
          <w:lang w:val="sv-SE"/>
          <w14:textFill>
            <w14:solidFill>
              <w14:schemeClr w14:val="tx1"/>
            </w14:solidFill>
          </w14:textFill>
        </w:rPr>
        <w:t>sử dụng công cụ quản trị trang web – Google webmaster tools</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vi-VN"/>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2.1.</w:t>
      </w:r>
      <w:r>
        <w:rPr>
          <w:rFonts w:ascii="Times New Roman" w:hAnsi="Times New Roman"/>
          <w:color w:val="000000" w:themeColor="text1"/>
          <w:sz w:val="26"/>
          <w:szCs w:val="26"/>
          <w:lang w:val="sv-SE"/>
          <w14:textFill>
            <w14:solidFill>
              <w14:schemeClr w14:val="tx1"/>
            </w14:solidFill>
          </w14:textFill>
        </w:rPr>
        <w:t>Tổng quan về SEO Onpage</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2.2.</w:t>
      </w:r>
      <w:r>
        <w:rPr>
          <w:rFonts w:ascii="Times New Roman" w:hAnsi="Times New Roman"/>
          <w:color w:val="000000" w:themeColor="text1"/>
          <w:sz w:val="26"/>
          <w:szCs w:val="26"/>
          <w:lang w:val="sv-SE"/>
          <w14:textFill>
            <w14:solidFill>
              <w14:schemeClr w14:val="tx1"/>
            </w14:solidFill>
          </w14:textFill>
        </w:rPr>
        <w:t>Cách tối ưu thẻ tiêu đề và mô tả của trang web</w:t>
      </w:r>
    </w:p>
    <w:p>
      <w:pPr>
        <w:rPr>
          <w:sz w:val="26"/>
          <w:szCs w:val="26"/>
          <w:lang w:val="sv-SE"/>
        </w:rPr>
      </w:pPr>
      <w:r>
        <w:rPr>
          <w:sz w:val="26"/>
          <w:szCs w:val="26"/>
          <w:lang w:val="vi-VN"/>
        </w:rPr>
        <w:t>2.3.</w:t>
      </w:r>
      <w:r>
        <w:rPr>
          <w:sz w:val="26"/>
          <w:szCs w:val="26"/>
          <w:lang w:val="sv-SE"/>
        </w:rPr>
        <w:t>Các lưu ý và cách thức tối ưu hóa các thẻ Heading</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2.4.</w:t>
      </w:r>
      <w:r>
        <w:rPr>
          <w:rFonts w:ascii="Times New Roman" w:hAnsi="Times New Roman"/>
          <w:color w:val="000000" w:themeColor="text1"/>
          <w:sz w:val="26"/>
          <w:szCs w:val="26"/>
          <w:lang w:val="sv-SE"/>
          <w14:textFill>
            <w14:solidFill>
              <w14:schemeClr w14:val="tx1"/>
            </w14:solidFill>
          </w14:textFill>
        </w:rPr>
        <w:t>Cách tối ưu hóa hình ảnh và thẻ Alt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2.5.</w:t>
      </w:r>
      <w:r>
        <w:rPr>
          <w:rFonts w:ascii="Times New Roman" w:hAnsi="Times New Roman"/>
          <w:color w:val="000000" w:themeColor="text1"/>
          <w:sz w:val="26"/>
          <w:szCs w:val="26"/>
          <w:lang w:val="sv-SE"/>
          <w14:textFill>
            <w14:solidFill>
              <w14:schemeClr w14:val="tx1"/>
            </w14:solidFill>
          </w14:textFill>
        </w:rPr>
        <w:t>Tìm hiểu về sitemap, cách thức tạo sitemap XML</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2.6.</w:t>
      </w:r>
      <w:r>
        <w:rPr>
          <w:rFonts w:ascii="Times New Roman" w:hAnsi="Times New Roman"/>
          <w:color w:val="000000" w:themeColor="text1"/>
          <w:sz w:val="26"/>
          <w:szCs w:val="26"/>
          <w:lang w:val="sv-SE"/>
          <w14:textFill>
            <w14:solidFill>
              <w14:schemeClr w14:val="tx1"/>
            </w14:solidFill>
          </w14:textFill>
        </w:rPr>
        <w:t>Khai báo website lên Google</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2.7.</w:t>
      </w:r>
      <w:r>
        <w:rPr>
          <w:rFonts w:ascii="Times New Roman" w:hAnsi="Times New Roman"/>
          <w:color w:val="000000" w:themeColor="text1"/>
          <w:sz w:val="26"/>
          <w:szCs w:val="26"/>
          <w:lang w:val="sv-SE"/>
          <w14:textFill>
            <w14:solidFill>
              <w14:schemeClr w14:val="tx1"/>
            </w14:solidFill>
          </w14:textFill>
        </w:rPr>
        <w:t>Hướng dẫn cài đặt và sử dụng công cụ quản trị trang web – Google webmaster tools</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SEO Copywriting</w:t>
      </w:r>
      <w:r>
        <w:rPr>
          <w:rFonts w:eastAsia="Times New Roman"/>
          <w:b/>
          <w:color w:val="000000" w:themeColor="text1"/>
          <w:sz w:val="26"/>
          <w:szCs w:val="26"/>
          <w:lang w:val="sv-SE"/>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Vận dụng kiến thức vào viết content chuẩn SEO</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2.1.</w:t>
      </w:r>
      <w:r>
        <w:rPr>
          <w:rFonts w:ascii="Times New Roman" w:hAnsi="Times New Roman"/>
          <w:color w:val="000000" w:themeColor="text1"/>
          <w:sz w:val="26"/>
          <w:szCs w:val="26"/>
          <w:lang w:val="sv-SE"/>
          <w14:textFill>
            <w14:solidFill>
              <w14:schemeClr w14:val="tx1"/>
            </w14:solidFill>
          </w14:textFill>
        </w:rPr>
        <w:t>Cách viết tiêu đề thu hút người đọc</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2.2.</w:t>
      </w:r>
      <w:r>
        <w:rPr>
          <w:rFonts w:ascii="Times New Roman" w:hAnsi="Times New Roman"/>
          <w:color w:val="000000" w:themeColor="text1"/>
          <w:sz w:val="26"/>
          <w:szCs w:val="26"/>
          <w:lang w:val="sv-SE"/>
          <w14:textFill>
            <w14:solidFill>
              <w14:schemeClr w14:val="tx1"/>
            </w14:solidFill>
          </w14:textFill>
        </w:rPr>
        <w:t>Kỹ năng viết content chuẩn SEO</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2.3.</w:t>
      </w:r>
      <w:r>
        <w:rPr>
          <w:rFonts w:ascii="Times New Roman" w:hAnsi="Times New Roman"/>
          <w:color w:val="000000" w:themeColor="text1"/>
          <w:sz w:val="26"/>
          <w:szCs w:val="26"/>
          <w:lang w:val="sv-SE"/>
          <w14:textFill>
            <w14:solidFill>
              <w14:schemeClr w14:val="tx1"/>
            </w14:solidFill>
          </w14:textFill>
        </w:rPr>
        <w:t>Cách bố cục bài viết chuyên nghiệp trong mắt khách hàng</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2.4.</w:t>
      </w:r>
      <w:r>
        <w:rPr>
          <w:rFonts w:ascii="Times New Roman" w:hAnsi="Times New Roman"/>
          <w:color w:val="000000" w:themeColor="text1"/>
          <w:sz w:val="26"/>
          <w:szCs w:val="26"/>
          <w:lang w:val="sv-SE"/>
          <w14:textFill>
            <w14:solidFill>
              <w14:schemeClr w14:val="tx1"/>
            </w14:solidFill>
          </w14:textFill>
        </w:rPr>
        <w:t>Cách điều hướng người dùng và công cụ tìm kiếm bằng liên kết nội bộ</w:t>
      </w:r>
    </w:p>
    <w:p>
      <w:pPr>
        <w:tabs>
          <w:tab w:val="right" w:leader="dot" w:pos="3420"/>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SEO Offpage</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lang w:val="vi-VN"/>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Xây dựng được m</w:t>
      </w:r>
      <w:r>
        <w:rPr>
          <w:rFonts w:ascii="Times New Roman" w:hAnsi="Times New Roman"/>
          <w:iCs/>
          <w:color w:val="000000" w:themeColor="text1"/>
          <w:sz w:val="26"/>
          <w:szCs w:val="26"/>
          <w:lang w:val="pt-BR"/>
          <w14:textFill>
            <w14:solidFill>
              <w14:schemeClr w14:val="tx1"/>
            </w14:solidFill>
          </w14:textFill>
        </w:rPr>
        <w:t>ô hình xây dựng link nâng cao</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vi-VN"/>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2.1.</w:t>
      </w:r>
      <w:r>
        <w:rPr>
          <w:rFonts w:ascii="Times New Roman" w:hAnsi="Times New Roman"/>
          <w:iCs/>
          <w:color w:val="000000" w:themeColor="text1"/>
          <w:sz w:val="26"/>
          <w:szCs w:val="26"/>
          <w:lang w:val="pt-BR"/>
          <w14:textFill>
            <w14:solidFill>
              <w14:schemeClr w14:val="tx1"/>
            </w14:solidFill>
          </w14:textFill>
        </w:rPr>
        <w:t>Tìm hiểu mô hình đi link</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2.2.</w:t>
      </w:r>
      <w:r>
        <w:rPr>
          <w:rFonts w:ascii="Times New Roman" w:hAnsi="Times New Roman"/>
          <w:iCs/>
          <w:color w:val="000000" w:themeColor="text1"/>
          <w:sz w:val="26"/>
          <w:szCs w:val="26"/>
          <w:lang w:val="pt-BR"/>
          <w14:textFill>
            <w14:solidFill>
              <w14:schemeClr w14:val="tx1"/>
            </w14:solidFill>
          </w14:textFill>
        </w:rPr>
        <w:t>Tầm quan trọng của việc đi baclink trong SEO</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2.3.</w:t>
      </w:r>
      <w:r>
        <w:rPr>
          <w:rFonts w:ascii="Times New Roman" w:hAnsi="Times New Roman"/>
          <w:iCs/>
          <w:color w:val="000000" w:themeColor="text1"/>
          <w:sz w:val="26"/>
          <w:szCs w:val="26"/>
          <w:lang w:val="pt-BR"/>
          <w14:textFill>
            <w14:solidFill>
              <w14:schemeClr w14:val="tx1"/>
            </w14:solidFill>
          </w14:textFill>
        </w:rPr>
        <w:t>Lên chiến lược xây dựng các liên kết hiệu quả</w:t>
      </w:r>
    </w:p>
    <w:p>
      <w:pPr>
        <w:rPr>
          <w:sz w:val="26"/>
          <w:szCs w:val="26"/>
          <w:lang w:val="pt-BR"/>
        </w:rPr>
      </w:pPr>
      <w:r>
        <w:rPr>
          <w:sz w:val="26"/>
          <w:szCs w:val="26"/>
          <w:lang w:val="vi-VN"/>
        </w:rPr>
        <w:t>2.4.</w:t>
      </w:r>
      <w:r>
        <w:rPr>
          <w:sz w:val="26"/>
          <w:szCs w:val="26"/>
          <w:lang w:val="pt-BR"/>
        </w:rPr>
        <w:t>Mô hình xây dựng link nâng cao</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2.5.</w:t>
      </w:r>
      <w:r>
        <w:rPr>
          <w:rFonts w:ascii="Times New Roman" w:hAnsi="Times New Roman"/>
          <w:iCs/>
          <w:color w:val="000000" w:themeColor="text1"/>
          <w:sz w:val="26"/>
          <w:szCs w:val="26"/>
          <w:lang w:val="pt-BR"/>
          <w14:textFill>
            <w14:solidFill>
              <w14:schemeClr w14:val="tx1"/>
            </w14:solidFill>
          </w14:textFill>
        </w:rPr>
        <w:t>Tiêu chuẩn Google đánh giá một backlink chất lượng</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2.6.</w:t>
      </w:r>
      <w:r>
        <w:rPr>
          <w:rFonts w:ascii="Times New Roman" w:hAnsi="Times New Roman"/>
          <w:iCs/>
          <w:color w:val="000000" w:themeColor="text1"/>
          <w:sz w:val="26"/>
          <w:szCs w:val="26"/>
          <w:lang w:val="pt-BR"/>
          <w14:textFill>
            <w14:solidFill>
              <w14:schemeClr w14:val="tx1"/>
            </w14:solidFill>
          </w14:textFill>
        </w:rPr>
        <w:t>Hướng dẫn cách chặn backlink xấu</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2.7.</w:t>
      </w:r>
      <w:r>
        <w:rPr>
          <w:rFonts w:ascii="Times New Roman" w:hAnsi="Times New Roman"/>
          <w:iCs/>
          <w:color w:val="000000" w:themeColor="text1"/>
          <w:sz w:val="26"/>
          <w:szCs w:val="26"/>
          <w:lang w:val="pt-BR"/>
          <w14:textFill>
            <w14:solidFill>
              <w14:schemeClr w14:val="tx1"/>
            </w14:solidFill>
          </w14:textFill>
        </w:rPr>
        <w:t>Thực hành SEO Offpage</w:t>
      </w:r>
    </w:p>
    <w:p>
      <w:pPr>
        <w:tabs>
          <w:tab w:val="right" w:leader="dot" w:pos="3420"/>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6</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SEO nâng cao</w:t>
      </w:r>
      <w:r>
        <w:rPr>
          <w:rFonts w:eastAsia="Times New Roman"/>
          <w:b/>
          <w:bCs/>
          <w:color w:val="000000" w:themeColor="text1"/>
          <w:sz w:val="26"/>
          <w:szCs w:val="26"/>
          <w14:textFill>
            <w14:solidFill>
              <w14:schemeClr w14:val="tx1"/>
            </w14:solidFill>
          </w14:textFill>
        </w:rPr>
        <w:tab/>
      </w:r>
      <w:r>
        <w:rPr>
          <w:rFonts w:eastAsia="Times New Roman"/>
          <w:b/>
          <w:bCs/>
          <w:color w:val="000000" w:themeColor="text1"/>
          <w:sz w:val="26"/>
          <w:szCs w:val="26"/>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lang w:val="vi-VN"/>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pt-BR"/>
          <w14:textFill>
            <w14:solidFill>
              <w14:schemeClr w14:val="tx1"/>
            </w14:solidFill>
          </w14:textFill>
        </w:rPr>
        <w:t xml:space="preserve">Thực hiện </w:t>
      </w:r>
      <w:r>
        <w:rPr>
          <w:rFonts w:ascii="Times New Roman" w:hAnsi="Times New Roman"/>
          <w:color w:val="000000" w:themeColor="text1"/>
          <w:sz w:val="26"/>
          <w:szCs w:val="26"/>
          <w:lang w:val="sv-SE"/>
          <w14:textFill>
            <w14:solidFill>
              <w14:schemeClr w14:val="tx1"/>
            </w14:solidFill>
          </w14:textFill>
        </w:rPr>
        <w:t>Kỹ thuật SEO Youtube</w:t>
      </w:r>
    </w:p>
    <w:p>
      <w:pPr>
        <w:pStyle w:val="23"/>
        <w:numPr>
          <w:ilvl w:val="0"/>
          <w:numId w:val="29"/>
        </w:numPr>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SEO Google Map. Cách kết nối website với địa điểm Google Maps</w:t>
      </w:r>
    </w:p>
    <w:p>
      <w:pPr>
        <w:pStyle w:val="23"/>
        <w:numPr>
          <w:ilvl w:val="0"/>
          <w:numId w:val="29"/>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Thực hiện được tối ưu Responsive web design cho chiến dịch SEO mobile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2.1. Kỹ thuật tối ưu hóa profile trong SEO fanpage</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2.2. Kỹ thuật SEO Youtube</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2.3. SEO Google Map. Cách kết nối website với địa điểm Google Maps</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2.4. Bí quyết tối ưu Responsive web design cho chiến dịch SEO mobile</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spacing w:line="360" w:lineRule="auto"/>
        <w:ind w:left="0" w:firstLine="719"/>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spacing w:line="360" w:lineRule="auto"/>
        <w:ind w:left="0" w:firstLine="719"/>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Trình bày được SEO Google Map. Cách kết nối website với địa điểm Google Maps</w:t>
      </w:r>
    </w:p>
    <w:p>
      <w:pPr>
        <w:numPr>
          <w:ilvl w:val="0"/>
          <w:numId w:val="5"/>
        </w:numPr>
        <w:tabs>
          <w:tab w:val="left" w:pos="709"/>
        </w:tabs>
        <w:spacing w:before="0" w:after="0" w:line="360" w:lineRule="auto"/>
        <w:ind w:left="0" w:firstLine="426"/>
        <w:jc w:val="both"/>
        <w:rPr>
          <w:iCs/>
          <w:color w:val="000000" w:themeColor="text1"/>
          <w:sz w:val="26"/>
          <w:szCs w:val="26"/>
          <w:lang w:val="sv-SE"/>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Xây dựng Layout website thân thiện hơn với Google</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 xml:space="preserve">Thực hành cài đặt và </w:t>
      </w:r>
      <w:r>
        <w:rPr>
          <w:color w:val="000000" w:themeColor="text1"/>
          <w:sz w:val="26"/>
          <w:szCs w:val="26"/>
          <w:lang w:val="sv-SE"/>
          <w14:textFill>
            <w14:solidFill>
              <w14:schemeClr w14:val="tx1"/>
            </w14:solidFill>
          </w14:textFill>
        </w:rPr>
        <w:t>sử dụng công cụ quản trị trang web – Google webmaster tools</w:t>
      </w:r>
    </w:p>
    <w:p>
      <w:pPr>
        <w:tabs>
          <w:tab w:val="left" w:pos="709"/>
        </w:tabs>
        <w:spacing w:before="0" w:after="0" w:line="360" w:lineRule="auto"/>
        <w:jc w:val="both"/>
        <w:rPr>
          <w:iCs/>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Vận dụng kiến thức vào viết content chuẩn SEO</w:t>
      </w:r>
    </w:p>
    <w:p>
      <w:pPr>
        <w:tabs>
          <w:tab w:val="left" w:pos="709"/>
        </w:tabs>
        <w:spacing w:before="0" w:after="0" w:line="360" w:lineRule="auto"/>
        <w:jc w:val="both"/>
        <w:rPr>
          <w:iCs/>
          <w:color w:val="000000" w:themeColor="text1"/>
          <w:sz w:val="26"/>
          <w:szCs w:val="26"/>
          <w:lang w:val="pt-BR"/>
          <w14:textFill>
            <w14:solidFill>
              <w14:schemeClr w14:val="tx1"/>
            </w14:solidFill>
          </w14:textFill>
        </w:rPr>
      </w:pPr>
      <w:r>
        <w:rPr>
          <w:iCs/>
          <w:color w:val="000000" w:themeColor="text1"/>
          <w:sz w:val="26"/>
          <w:szCs w:val="26"/>
          <w:lang w:val="vi-VN"/>
          <w14:textFill>
            <w14:solidFill>
              <w14:schemeClr w14:val="tx1"/>
            </w14:solidFill>
          </w14:textFill>
        </w:rPr>
        <w:tab/>
      </w:r>
      <w:r>
        <w:rPr>
          <w:iCs/>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Xây dựng được m</w:t>
      </w:r>
      <w:r>
        <w:rPr>
          <w:iCs/>
          <w:color w:val="000000" w:themeColor="text1"/>
          <w:sz w:val="26"/>
          <w:szCs w:val="26"/>
          <w:lang w:val="pt-BR"/>
          <w14:textFill>
            <w14:solidFill>
              <w14:schemeClr w14:val="tx1"/>
            </w14:solidFill>
          </w14:textFill>
        </w:rPr>
        <w:t>ô hình xây dựng link nâng cao</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iCs/>
          <w:color w:val="000000" w:themeColor="text1"/>
          <w:sz w:val="26"/>
          <w:szCs w:val="26"/>
          <w:lang w:val="vi-VN"/>
          <w14:textFill>
            <w14:solidFill>
              <w14:schemeClr w14:val="tx1"/>
            </w14:solidFill>
          </w14:textFill>
        </w:rPr>
        <w:tab/>
      </w:r>
      <w:r>
        <w:rPr>
          <w:iCs/>
          <w:color w:val="000000" w:themeColor="text1"/>
          <w:sz w:val="26"/>
          <w:szCs w:val="26"/>
          <w:lang w:val="vi-VN"/>
          <w14:textFill>
            <w14:solidFill>
              <w14:schemeClr w14:val="tx1"/>
            </w14:solidFill>
          </w14:textFill>
        </w:rPr>
        <w:t xml:space="preserve">+ </w:t>
      </w:r>
      <w:r>
        <w:rPr>
          <w:iCs/>
          <w:color w:val="000000" w:themeColor="text1"/>
          <w:sz w:val="26"/>
          <w:szCs w:val="26"/>
          <w:lang w:val="pt-BR"/>
          <w14:textFill>
            <w14:solidFill>
              <w14:schemeClr w14:val="tx1"/>
            </w14:solidFill>
          </w14:textFill>
        </w:rPr>
        <w:t xml:space="preserve">Thực hiện </w:t>
      </w:r>
      <w:r>
        <w:rPr>
          <w:color w:val="000000" w:themeColor="text1"/>
          <w:sz w:val="26"/>
          <w:szCs w:val="26"/>
          <w:lang w:val="sv-SE"/>
          <w14:textFill>
            <w14:solidFill>
              <w14:schemeClr w14:val="tx1"/>
            </w14:solidFill>
          </w14:textFill>
        </w:rPr>
        <w:t>Kỹ thuật SEO Youtube</w:t>
      </w:r>
    </w:p>
    <w:p>
      <w:pPr>
        <w:tabs>
          <w:tab w:val="left" w:pos="709"/>
        </w:tabs>
        <w:spacing w:before="0" w:after="0" w:line="360" w:lineRule="auto"/>
        <w:jc w:val="both"/>
        <w:rPr>
          <w:iCs/>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Thực hiện được tối ưu Responsive web design cho chiến dịch SEO mobile</w:t>
      </w:r>
    </w:p>
    <w:p>
      <w:pPr>
        <w:numPr>
          <w:ilvl w:val="0"/>
          <w:numId w:val="5"/>
        </w:numPr>
        <w:tabs>
          <w:tab w:val="left" w:pos="709"/>
        </w:tabs>
        <w:spacing w:before="0" w:after="0" w:line="360" w:lineRule="auto"/>
        <w:ind w:left="0" w:firstLine="426"/>
        <w:jc w:val="both"/>
        <w:rPr>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lang w:val="vi-VN"/>
          <w14:textFill>
            <w14:solidFill>
              <w14:schemeClr w14:val="tx1"/>
            </w14:solidFill>
          </w14:textFill>
        </w:rPr>
        <w:t>Bài tập nhóm/cá nhân</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w:t>
      </w:r>
      <w:r>
        <w:rPr>
          <w:color w:val="000000" w:themeColor="text1"/>
          <w:sz w:val="26"/>
          <w:szCs w:val="26"/>
          <w:lang w:val="vi-VN"/>
          <w14:textFill>
            <w14:solidFill>
              <w14:schemeClr w14:val="tx1"/>
            </w14:solidFill>
          </w14:textFill>
        </w:rPr>
        <w:t>Viết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lang w:val="vi-VN"/>
          <w14:textFill>
            <w14:solidFill>
              <w14:schemeClr w14:val="tx1"/>
            </w14:solidFill>
          </w14:textFill>
        </w:rPr>
        <w:t>SEO</w:t>
      </w:r>
    </w:p>
    <w:p>
      <w:pPr>
        <w:spacing w:before="0" w:after="0" w:line="360" w:lineRule="auto"/>
        <w:ind w:firstLine="142"/>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lang w:val="vi-VN"/>
          <w14:textFill>
            <w14:solidFill>
              <w14:schemeClr w14:val="tx1"/>
            </w14:solidFill>
          </w14:textFill>
        </w:rPr>
        <w:t>tối ưu hóa công cụ tìm kiếm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Hướng dẫn sinh viên thực hành tối ưu hóa công cụ tìm kiếm</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2"/>
        <w:shd w:val="clear" w:color="auto" w:fill="FFFFFF"/>
        <w:spacing w:before="0" w:line="360" w:lineRule="auto"/>
        <w:jc w:val="both"/>
        <w:textAlignment w:val="baseline"/>
        <w:rPr>
          <w:rFonts w:ascii="Times New Roman" w:hAnsi="Times New Roman" w:cs="Times New Roman"/>
          <w:b/>
          <w:color w:val="000000" w:themeColor="text1"/>
          <w:sz w:val="26"/>
          <w:szCs w:val="26"/>
          <w14:textFill>
            <w14:solidFill>
              <w14:schemeClr w14:val="tx1"/>
            </w14:solidFill>
          </w14:textFill>
        </w:rPr>
      </w:pPr>
      <w:r>
        <w:rPr>
          <w:rFonts w:ascii="Times New Roman" w:hAnsi="Times New Roman" w:eastAsia="Roboto" w:cs="Times New Roman"/>
          <w:color w:val="000000" w:themeColor="text1"/>
          <w:sz w:val="26"/>
          <w:szCs w:val="26"/>
          <w:shd w:val="clear" w:color="auto" w:fill="FFFFFF"/>
          <w14:textFill>
            <w14:solidFill>
              <w14:schemeClr w14:val="tx1"/>
            </w14:solidFill>
          </w14:textFill>
        </w:rPr>
        <w:t xml:space="preserve">[1] </w:t>
      </w:r>
      <w:r>
        <w:rPr>
          <w:rFonts w:ascii="Times New Roman" w:hAnsi="Times New Roman" w:cs="Times New Roman"/>
          <w:color w:val="000000" w:themeColor="text1"/>
          <w:sz w:val="26"/>
          <w:szCs w:val="26"/>
          <w14:textFill>
            <w14:solidFill>
              <w14:schemeClr w14:val="tx1"/>
            </w14:solidFill>
          </w14:textFill>
        </w:rPr>
        <w:t>Giáo trình thương mại điện tử căn bản - Đại học thương mại</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 JON ROGNERUD (Hoàng Minh dịch), Hướng dẫn bài bản tối ưu hóa</w:t>
      </w:r>
      <w:r>
        <w:rPr>
          <w:color w:val="000000" w:themeColor="text1"/>
          <w:sz w:val="26"/>
          <w:szCs w:val="26"/>
          <w14:textFill>
            <w14:solidFill>
              <w14:schemeClr w14:val="tx1"/>
            </w14:solidFill>
          </w14:textFill>
        </w:rPr>
        <w:t xml:space="preserve"> WEBSITE </w:t>
      </w:r>
      <w:r>
        <w:rPr>
          <w:color w:val="000000" w:themeColor="text1"/>
          <w:sz w:val="26"/>
          <w:szCs w:val="26"/>
          <w:lang w:val="vi-VN"/>
          <w14:textFill>
            <w14:solidFill>
              <w14:schemeClr w14:val="tx1"/>
            </w14:solidFill>
          </w14:textFill>
        </w:rPr>
        <w:t>dành cho doanh nghiệp, NXB Hồng Đức.</w:t>
      </w:r>
    </w:p>
    <w:p>
      <w:pPr>
        <w:spacing w:before="0" w:after="0" w:line="360" w:lineRule="auto"/>
        <w:jc w:val="both"/>
        <w:rPr>
          <w:color w:val="000000" w:themeColor="text1"/>
          <w:sz w:val="26"/>
          <w:szCs w:val="26"/>
          <w:lang w:val="vi-VN" w:eastAsia="zh-CN"/>
          <w14:textFill>
            <w14:solidFill>
              <w14:schemeClr w14:val="tx1"/>
            </w14:solidFill>
          </w14:textFill>
        </w:rPr>
      </w:pPr>
      <w:r>
        <w:rPr>
          <w:color w:val="000000" w:themeColor="text1"/>
          <w:sz w:val="26"/>
          <w:szCs w:val="26"/>
          <w:lang w:val="vi-VN" w:eastAsia="zh-CN"/>
          <w14:textFill>
            <w14:solidFill>
              <w14:schemeClr w14:val="tx1"/>
            </w14:solidFill>
          </w14:textFill>
        </w:rPr>
        <w:t xml:space="preserve">[3] Nguyễn Trọng Thơ, </w:t>
      </w:r>
      <w:r>
        <w:rPr>
          <w:color w:val="000000" w:themeColor="text1"/>
          <w:sz w:val="26"/>
          <w:szCs w:val="26"/>
          <w:shd w:val="clear" w:color="auto" w:fill="FFFFFF"/>
          <w14:textFill>
            <w14:solidFill>
              <w14:schemeClr w14:val="tx1"/>
            </w14:solidFill>
          </w14:textFill>
        </w:rPr>
        <w:t>SEO Master – Bí quyết đưa Website lên trang 1 Google</w:t>
      </w:r>
      <w:r>
        <w:rPr>
          <w:color w:val="000000" w:themeColor="text1"/>
          <w:sz w:val="26"/>
          <w:szCs w:val="26"/>
          <w:shd w:val="clear" w:color="auto" w:fill="FFFFFF"/>
          <w:lang w:val="vi-VN"/>
          <w14:textFill>
            <w14:solidFill>
              <w14:schemeClr w14:val="tx1"/>
            </w14:solidFill>
          </w14:textFill>
        </w:rPr>
        <w:t xml:space="preserve"> NXB </w:t>
      </w:r>
      <w:r>
        <w:rPr>
          <w:color w:val="000000" w:themeColor="text1"/>
          <w:sz w:val="26"/>
          <w:szCs w:val="26"/>
          <w:shd w:val="clear" w:color="auto" w:fill="FFFFFF"/>
          <w14:textFill>
            <w14:solidFill>
              <w14:schemeClr w14:val="tx1"/>
            </w14:solidFill>
          </w14:textFill>
        </w:rPr>
        <w:t>Lao Động</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left="5040" w:firstLine="720"/>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CHƯƠNG TRÌNH MÔN HỌC</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Tên môn học</w:t>
      </w:r>
      <w:r>
        <w:rPr>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TÂM LÝ KINH DOANH</w:t>
      </w:r>
    </w:p>
    <w:p>
      <w:pPr>
        <w:spacing w:before="0" w:after="0" w:line="360" w:lineRule="auto"/>
        <w:jc w:val="both"/>
        <w:rPr>
          <w:b/>
          <w:bCs/>
          <w:color w:val="000000" w:themeColor="text1"/>
          <w:sz w:val="26"/>
          <w:szCs w:val="26"/>
          <w14:textFill>
            <w14:solidFill>
              <w14:schemeClr w14:val="tx1"/>
            </w14:solidFill>
          </w14:textFill>
        </w:rPr>
      </w:pPr>
      <w:r>
        <w:rPr>
          <w:b/>
          <w:color w:val="000000" w:themeColor="text1"/>
          <w:sz w:val="26"/>
          <w:szCs w:val="26"/>
          <w:lang w:val="sv-SE"/>
          <w14:textFill>
            <w14:solidFill>
              <w14:schemeClr w14:val="tx1"/>
            </w14:solidFill>
          </w14:textFill>
        </w:rPr>
        <w:t>Mã môn học</w:t>
      </w:r>
      <w:r>
        <w:rPr>
          <w:color w:val="000000" w:themeColor="text1"/>
          <w:sz w:val="26"/>
          <w:szCs w:val="26"/>
          <w:lang w:val="sv-SE"/>
          <w14:textFill>
            <w14:solidFill>
              <w14:schemeClr w14:val="tx1"/>
            </w14:solidFill>
          </w14:textFill>
        </w:rPr>
        <w:t>:</w:t>
      </w:r>
      <w:r>
        <w:rPr>
          <w:color w:val="000000" w:themeColor="text1"/>
          <w:sz w:val="26"/>
          <w:szCs w:val="26"/>
          <w:lang w:val="vi-VN"/>
          <w14:textFill>
            <w14:solidFill>
              <w14:schemeClr w14:val="tx1"/>
            </w14:solidFill>
          </w14:textFill>
        </w:rPr>
        <w:t xml:space="preserve"> </w:t>
      </w:r>
      <w:r>
        <w:rPr>
          <w:b/>
          <w:bCs/>
          <w:color w:val="000000" w:themeColor="text1"/>
          <w:sz w:val="26"/>
          <w:szCs w:val="26"/>
          <w14:textFill>
            <w14:solidFill>
              <w14:schemeClr w14:val="tx1"/>
            </w14:solidFill>
          </w14:textFill>
        </w:rPr>
        <w:t>KTC146</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Thời gian thực hiện môn học</w:t>
      </w:r>
      <w:r>
        <w:rPr>
          <w:color w:val="000000" w:themeColor="text1"/>
          <w:sz w:val="26"/>
          <w:szCs w:val="26"/>
          <w:lang w:val="sv-SE"/>
          <w14:textFill>
            <w14:solidFill>
              <w14:schemeClr w14:val="tx1"/>
            </w14:solidFill>
          </w14:textFill>
        </w:rPr>
        <w:t>: 30 giờ;</w:t>
      </w:r>
      <w:r>
        <w:rPr>
          <w:color w:val="000000" w:themeColor="text1"/>
          <w:sz w:val="26"/>
          <w:szCs w:val="26"/>
          <w:lang w:val="pt-BR"/>
          <w14:textFill>
            <w14:solidFill>
              <w14:schemeClr w14:val="tx1"/>
            </w14:solidFill>
          </w14:textFill>
        </w:rPr>
        <w:t xml:space="preserve"> </w:t>
      </w:r>
      <w:r>
        <w:rPr>
          <w:color w:val="000000" w:themeColor="text1"/>
          <w:sz w:val="26"/>
          <w:szCs w:val="26"/>
          <w:lang w:val="sv-SE"/>
          <w14:textFill>
            <w14:solidFill>
              <w14:schemeClr w14:val="tx1"/>
            </w14:solidFill>
          </w14:textFill>
        </w:rPr>
        <w:t xml:space="preserve">(Lý thuyết: </w:t>
      </w:r>
      <w:r>
        <w:rPr>
          <w:color w:val="000000" w:themeColor="text1"/>
          <w:sz w:val="26"/>
          <w:szCs w:val="26"/>
          <w:lang w:val="vi-VN"/>
          <w14:textFill>
            <w14:solidFill>
              <w14:schemeClr w14:val="tx1"/>
            </w14:solidFill>
          </w14:textFill>
        </w:rPr>
        <w:t>28</w:t>
      </w:r>
      <w:r>
        <w:rPr>
          <w:color w:val="000000" w:themeColor="text1"/>
          <w:sz w:val="26"/>
          <w:szCs w:val="26"/>
          <w:lang w:val="sv-SE"/>
          <w14:textFill>
            <w14:solidFill>
              <w14:schemeClr w14:val="tx1"/>
            </w14:solidFill>
          </w14:textFill>
        </w:rPr>
        <w:t xml:space="preserve"> giờ; </w:t>
      </w:r>
      <w:r>
        <w:rPr>
          <w:color w:val="000000" w:themeColor="text1"/>
          <w:sz w:val="26"/>
          <w:szCs w:val="26"/>
          <w:lang w:val="pt-BR"/>
          <w14:textFill>
            <w14:solidFill>
              <w14:schemeClr w14:val="tx1"/>
            </w14:solidFill>
          </w14:textFill>
        </w:rPr>
        <w:t>Thực hành</w:t>
      </w:r>
      <w:r>
        <w:rPr>
          <w:bCs/>
          <w:color w:val="000000" w:themeColor="text1"/>
          <w:sz w:val="26"/>
          <w:szCs w:val="26"/>
          <w:lang w:val="pt-BR"/>
          <w14:textFill>
            <w14:solidFill>
              <w14:schemeClr w14:val="tx1"/>
            </w14:solidFill>
          </w14:textFill>
        </w:rPr>
        <w:t>, thí nghiệm, thảo luận, bài tập</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 xml:space="preserve">0 </w:t>
      </w:r>
      <w:r>
        <w:rPr>
          <w:color w:val="000000" w:themeColor="text1"/>
          <w:sz w:val="26"/>
          <w:szCs w:val="26"/>
          <w:lang w:val="pt-BR"/>
          <w14:textFill>
            <w14:solidFill>
              <w14:schemeClr w14:val="tx1"/>
            </w14:solidFill>
          </w14:textFill>
        </w:rPr>
        <w:t xml:space="preserve">giờ; </w:t>
      </w:r>
      <w:r>
        <w:rPr>
          <w:color w:val="000000" w:themeColor="text1"/>
          <w:sz w:val="26"/>
          <w:szCs w:val="26"/>
          <w:lang w:val="sv-SE"/>
          <w14:textFill>
            <w14:solidFill>
              <w14:schemeClr w14:val="tx1"/>
            </w14:solidFill>
          </w14:textFill>
        </w:rPr>
        <w:t>Kiểm tra: 2 giờ)</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 VỊ TRÍ, TÍNH CHẤT MÔN HỌC:</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Vị trí:</w:t>
      </w:r>
      <w:r>
        <w:rPr>
          <w:color w:val="000000" w:themeColor="text1"/>
          <w:sz w:val="26"/>
          <w:szCs w:val="26"/>
          <w:lang w:val="pt-BR"/>
          <w14:textFill>
            <w14:solidFill>
              <w14:schemeClr w14:val="tx1"/>
            </w14:solidFill>
          </w14:textFill>
        </w:rPr>
        <w:t xml:space="preserve"> Môn học Tâm lý kinh doanh thuộc nhóm môn học chuyên môn nghề được bố trí giảng dạy sau khi học xong các môn học cơ sở</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Tính chất:</w:t>
      </w:r>
      <w:r>
        <w:rPr>
          <w:color w:val="000000" w:themeColor="text1"/>
          <w:sz w:val="26"/>
          <w:szCs w:val="26"/>
          <w:lang w:val="pt-BR"/>
          <w14:textFill>
            <w14:solidFill>
              <w14:schemeClr w14:val="tx1"/>
            </w14:solidFill>
          </w14:textFill>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II. MỤC TIÊU MÔN HỌC</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Kiến thức:</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những kiến thức cơ bản của tâm lý tâm lý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kiến thức về tâm lý của người lao động, tâm lý người mua vào thực tiễn.</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Kỹ năng: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Nhận biết, nắm bắt được đặc điểm tâm lý của người lao động, người mua nhằm phục vụ cho quản lý con người.</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Ứng dụng các kỹ năng giao tiếp vào trong thực tế kinh doanh.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Năng lực tự chủ và trách nhiệm: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III. NỘI DUNG MÔN HỌC:</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1. Nội dung tổng quát và phân bổ thời gian:</w:t>
      </w:r>
    </w:p>
    <w:tbl>
      <w:tblPr>
        <w:tblStyle w:val="1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Số TT</w:t>
            </w:r>
          </w:p>
        </w:tc>
        <w:tc>
          <w:tcPr>
            <w:tcW w:w="4326" w:type="dxa"/>
            <w:vMerge w:val="restart"/>
            <w:vAlign w:val="center"/>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Tên chương mục</w:t>
            </w:r>
          </w:p>
        </w:tc>
        <w:tc>
          <w:tcPr>
            <w:tcW w:w="4408" w:type="dxa"/>
            <w:gridSpan w:val="4"/>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color w:val="000000" w:themeColor="text1"/>
                <w:sz w:val="26"/>
                <w:szCs w:val="26"/>
                <w:lang w:val="da-DK"/>
                <w14:textFill>
                  <w14:solidFill>
                    <w14:schemeClr w14:val="tx1"/>
                  </w14:solidFill>
                </w14:textFill>
              </w:rPr>
            </w:pPr>
          </w:p>
        </w:tc>
        <w:tc>
          <w:tcPr>
            <w:tcW w:w="4326" w:type="dxa"/>
            <w:vMerge w:val="continue"/>
          </w:tcPr>
          <w:p>
            <w:pPr>
              <w:spacing w:before="0" w:after="0" w:line="360" w:lineRule="auto"/>
              <w:jc w:val="both"/>
              <w:rPr>
                <w:b/>
                <w:color w:val="000000" w:themeColor="text1"/>
                <w:sz w:val="26"/>
                <w:szCs w:val="26"/>
                <w:lang w:val="da-DK"/>
                <w14:textFill>
                  <w14:solidFill>
                    <w14:schemeClr w14:val="tx1"/>
                  </w14:solidFill>
                </w14:textFill>
              </w:rPr>
            </w:pPr>
          </w:p>
        </w:tc>
        <w:tc>
          <w:tcPr>
            <w:tcW w:w="1062"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Tổng số</w:t>
            </w:r>
          </w:p>
        </w:tc>
        <w:tc>
          <w:tcPr>
            <w:tcW w:w="1100"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Lý thuyết</w:t>
            </w:r>
          </w:p>
        </w:tc>
        <w:tc>
          <w:tcPr>
            <w:tcW w:w="1180"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Thực hành</w:t>
            </w:r>
          </w:p>
        </w:tc>
        <w:tc>
          <w:tcPr>
            <w:tcW w:w="1066"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I</w:t>
            </w:r>
          </w:p>
        </w:tc>
        <w:tc>
          <w:tcPr>
            <w:tcW w:w="4326" w:type="dxa"/>
          </w:tcPr>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14:textFill>
                  <w14:solidFill>
                    <w14:schemeClr w14:val="tx1"/>
                  </w14:solidFill>
                </w14:textFill>
              </w:rPr>
              <w:t xml:space="preserve">Chương 1: Tổng quan </w:t>
            </w:r>
            <w:r>
              <w:rPr>
                <w:b/>
                <w:color w:val="000000" w:themeColor="text1"/>
                <w:sz w:val="26"/>
                <w:szCs w:val="26"/>
                <w:lang w:val="da-DK"/>
                <w14:textFill>
                  <w14:solidFill>
                    <w14:schemeClr w14:val="tx1"/>
                  </w14:solidFill>
                </w14:textFill>
              </w:rPr>
              <w:t>về tâm lý học</w:t>
            </w:r>
          </w:p>
          <w:p>
            <w:pPr>
              <w:numPr>
                <w:ilvl w:val="1"/>
                <w:numId w:val="31"/>
              </w:numPr>
              <w:tabs>
                <w:tab w:val="left" w:pos="1947"/>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Khái quát về tâm lý</w:t>
            </w:r>
          </w:p>
          <w:p>
            <w:pPr>
              <w:numPr>
                <w:ilvl w:val="1"/>
                <w:numId w:val="31"/>
              </w:numPr>
              <w:tabs>
                <w:tab w:val="left" w:pos="1947"/>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Những vấn đề cơ bản của tâm lý học</w:t>
            </w:r>
          </w:p>
          <w:p>
            <w:pPr>
              <w:numPr>
                <w:ilvl w:val="1"/>
                <w:numId w:val="31"/>
              </w:numPr>
              <w:tabs>
                <w:tab w:val="left" w:pos="1947"/>
              </w:tabs>
              <w:spacing w:before="0" w:after="0" w:line="360" w:lineRule="auto"/>
              <w:jc w:val="both"/>
              <w:rPr>
                <w:b/>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Tâm lý học quản trị kinh doanh</w:t>
            </w:r>
          </w:p>
        </w:tc>
        <w:tc>
          <w:tcPr>
            <w:tcW w:w="1062"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6</w:t>
            </w:r>
          </w:p>
        </w:tc>
        <w:tc>
          <w:tcPr>
            <w:tcW w:w="110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6</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c>
          <w:tcPr>
            <w:tcW w:w="1066"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w:t>
            </w:r>
          </w:p>
        </w:tc>
        <w:tc>
          <w:tcPr>
            <w:tcW w:w="4326" w:type="dxa"/>
            <w:tcBorders>
              <w:bottom w:val="single" w:color="auto" w:sz="4" w:space="0"/>
            </w:tcBorders>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 xml:space="preserve">Chương 2: Nhu cầu, động cơ, khí chất của con người </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Nhu cầu, động cơ, khí chất của con người</w:t>
            </w:r>
          </w:p>
          <w:p>
            <w:pPr>
              <w:tabs>
                <w:tab w:val="left" w:pos="1947"/>
              </w:tabs>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2.2. Đặc điểm tâm lý của một số đối tượng cơ bản </w:t>
            </w:r>
          </w:p>
          <w:p>
            <w:pPr>
              <w:tabs>
                <w:tab w:val="left" w:pos="1947"/>
              </w:tabs>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2.3. </w:t>
            </w:r>
            <w:r>
              <w:rPr>
                <w:color w:val="000000" w:themeColor="text1"/>
                <w:sz w:val="26"/>
                <w:szCs w:val="26"/>
                <w:lang w:val="pt-BR"/>
                <w14:textFill>
                  <w14:solidFill>
                    <w14:schemeClr w14:val="tx1"/>
                  </w14:solidFill>
                </w14:textFill>
              </w:rPr>
              <w:t>Tâm lý người mua và người bán</w:t>
            </w:r>
          </w:p>
        </w:tc>
        <w:tc>
          <w:tcPr>
            <w:tcW w:w="1062"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1100"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118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066"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III</w:t>
            </w:r>
          </w:p>
        </w:tc>
        <w:tc>
          <w:tcPr>
            <w:tcW w:w="4326" w:type="dxa"/>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3: Lý luận chung của giao tiếp</w:t>
            </w:r>
          </w:p>
          <w:p>
            <w:pPr>
              <w:tabs>
                <w:tab w:val="left" w:pos="1947"/>
              </w:tabs>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 Khái niệm, mục đích giao tiếp</w:t>
            </w:r>
            <w:r>
              <w:rPr>
                <w:i/>
                <w:color w:val="000000" w:themeColor="text1"/>
                <w:sz w:val="26"/>
                <w:szCs w:val="26"/>
                <w:lang w:val="it-IT"/>
                <w14:textFill>
                  <w14:solidFill>
                    <w14:schemeClr w14:val="tx1"/>
                  </w14:solidFill>
                </w14:textFill>
              </w:rPr>
              <w:t xml:space="preserve"> </w:t>
            </w:r>
          </w:p>
          <w:p>
            <w:pPr>
              <w:tabs>
                <w:tab w:val="left" w:pos="1947"/>
              </w:tabs>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 Phân loại giao tiếp</w:t>
            </w:r>
            <w:r>
              <w:rPr>
                <w:i/>
                <w:color w:val="000000" w:themeColor="text1"/>
                <w:sz w:val="26"/>
                <w:szCs w:val="26"/>
                <w:lang w:val="it-IT"/>
                <w14:textFill>
                  <w14:solidFill>
                    <w14:schemeClr w14:val="tx1"/>
                  </w14:solidFill>
                </w14:textFill>
              </w:rPr>
              <w:tab/>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3.3. Quy trình giao tiếp</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3.4. Các công cụ giao tiếp</w:t>
            </w:r>
            <w:r>
              <w:rPr>
                <w:i/>
                <w:color w:val="000000" w:themeColor="text1"/>
                <w:sz w:val="26"/>
                <w:szCs w:val="26"/>
                <w14:textFill>
                  <w14:solidFill>
                    <w14:schemeClr w14:val="tx1"/>
                  </w14:solidFill>
                </w14:textFill>
              </w:rPr>
              <w:t xml:space="preserve"> </w:t>
            </w:r>
            <w:r>
              <w:rPr>
                <w:i/>
                <w:color w:val="000000" w:themeColor="text1"/>
                <w:sz w:val="26"/>
                <w:szCs w:val="26"/>
                <w14:textFill>
                  <w14:solidFill>
                    <w14:schemeClr w14:val="tx1"/>
                  </w14:solidFill>
                </w14:textFill>
              </w:rPr>
              <w:tab/>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5. Phong cách giao tiếp</w:t>
            </w:r>
            <w:r>
              <w:rPr>
                <w:i/>
                <w:color w:val="000000" w:themeColor="text1"/>
                <w:sz w:val="26"/>
                <w:szCs w:val="26"/>
                <w:lang w:val="pt-BR"/>
                <w14:textFill>
                  <w14:solidFill>
                    <w14:schemeClr w14:val="tx1"/>
                  </w14:solidFill>
                </w14:textFill>
              </w:rPr>
              <w:t xml:space="preserve"> </w:t>
            </w:r>
            <w:r>
              <w:rPr>
                <w:i/>
                <w:color w:val="000000" w:themeColor="text1"/>
                <w:sz w:val="26"/>
                <w:szCs w:val="26"/>
                <w:lang w:val="pt-BR"/>
                <w14:textFill>
                  <w14:solidFill>
                    <w14:schemeClr w14:val="tx1"/>
                  </w14:solidFill>
                </w14:textFill>
              </w:rPr>
              <w:tab/>
            </w:r>
          </w:p>
        </w:tc>
        <w:tc>
          <w:tcPr>
            <w:tcW w:w="1062"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7</w:t>
            </w:r>
          </w:p>
        </w:tc>
        <w:tc>
          <w:tcPr>
            <w:tcW w:w="110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c>
          <w:tcPr>
            <w:tcW w:w="1066"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5"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IV</w:t>
            </w:r>
          </w:p>
        </w:tc>
        <w:tc>
          <w:tcPr>
            <w:tcW w:w="4326" w:type="dxa"/>
            <w:vAlign w:val="center"/>
          </w:tcPr>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14:textFill>
                  <w14:solidFill>
                    <w14:schemeClr w14:val="tx1"/>
                  </w14:solidFill>
                </w14:textFill>
              </w:rPr>
              <w:t xml:space="preserve">Chương 4: </w:t>
            </w:r>
            <w:r>
              <w:rPr>
                <w:b/>
                <w:color w:val="000000" w:themeColor="text1"/>
                <w:sz w:val="26"/>
                <w:szCs w:val="26"/>
                <w:lang w:val="da-DK"/>
                <w14:textFill>
                  <w14:solidFill>
                    <w14:schemeClr w14:val="tx1"/>
                  </w14:solidFill>
                </w14:textFill>
              </w:rPr>
              <w:t>Kỹ năng giao tiếp</w:t>
            </w:r>
          </w:p>
          <w:p>
            <w:pPr>
              <w:tabs>
                <w:tab w:val="left" w:pos="1947"/>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 xml:space="preserve">4.1. </w:t>
            </w:r>
            <w:r>
              <w:rPr>
                <w:color w:val="000000" w:themeColor="text1"/>
                <w:sz w:val="26"/>
                <w:szCs w:val="26"/>
                <w:lang w:val="pt-BR"/>
                <w14:textFill>
                  <w14:solidFill>
                    <w14:schemeClr w14:val="tx1"/>
                  </w14:solidFill>
                </w14:textFill>
              </w:rPr>
              <w:t>Cách giao tiếp cơ bản trong kinh doanh, trong đời sốn</w:t>
            </w:r>
            <w:r>
              <w:rPr>
                <w:color w:val="000000" w:themeColor="text1"/>
                <w:sz w:val="26"/>
                <w:szCs w:val="26"/>
                <w:lang w:val="vi-VN"/>
                <w14:textFill>
                  <w14:solidFill>
                    <w14:schemeClr w14:val="tx1"/>
                  </w14:solidFill>
                </w14:textFill>
              </w:rPr>
              <w:t>g</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4.2. Cách giao tiếp trong đàm phán</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 Một số kỹ năng cần thiết trong kinh doanh</w:t>
            </w:r>
          </w:p>
        </w:tc>
        <w:tc>
          <w:tcPr>
            <w:tcW w:w="1062"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w:t>
            </w:r>
          </w:p>
        </w:tc>
        <w:tc>
          <w:tcPr>
            <w:tcW w:w="110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10</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c>
          <w:tcPr>
            <w:tcW w:w="1066"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color w:val="000000" w:themeColor="text1"/>
                <w:sz w:val="26"/>
                <w:szCs w:val="26"/>
                <w14:textFill>
                  <w14:solidFill>
                    <w14:schemeClr w14:val="tx1"/>
                  </w14:solidFill>
                </w14:textFill>
              </w:rPr>
            </w:pPr>
          </w:p>
        </w:tc>
        <w:tc>
          <w:tcPr>
            <w:tcW w:w="4326" w:type="dxa"/>
            <w:vAlign w:val="center"/>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Cộng</w:t>
            </w:r>
          </w:p>
        </w:tc>
        <w:tc>
          <w:tcPr>
            <w:tcW w:w="1062"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30</w:t>
            </w:r>
          </w:p>
        </w:tc>
        <w:tc>
          <w:tcPr>
            <w:tcW w:w="1100" w:type="dxa"/>
            <w:vAlign w:val="center"/>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28</w:t>
            </w:r>
          </w:p>
        </w:tc>
        <w:tc>
          <w:tcPr>
            <w:tcW w:w="1180" w:type="dxa"/>
            <w:vAlign w:val="center"/>
          </w:tcPr>
          <w:p>
            <w:pPr>
              <w:spacing w:before="0" w:after="0" w:line="360" w:lineRule="auto"/>
              <w:jc w:val="both"/>
              <w:rPr>
                <w:b/>
                <w:color w:val="000000" w:themeColor="text1"/>
                <w:sz w:val="26"/>
                <w:szCs w:val="26"/>
                <w14:textFill>
                  <w14:solidFill>
                    <w14:schemeClr w14:val="tx1"/>
                  </w14:solidFill>
                </w14:textFill>
              </w:rPr>
            </w:pPr>
          </w:p>
        </w:tc>
        <w:tc>
          <w:tcPr>
            <w:tcW w:w="1066"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2. Nội dung chi tiết:</w:t>
      </w:r>
    </w:p>
    <w:p>
      <w:pPr>
        <w:spacing w:before="0" w:after="0" w:line="360" w:lineRule="auto"/>
        <w:jc w:val="both"/>
        <w:rPr>
          <w:b/>
          <w:bCs/>
          <w:color w:val="000000" w:themeColor="text1"/>
          <w:sz w:val="26"/>
          <w:szCs w:val="26"/>
          <w:lang w:val="vi-VN"/>
          <w14:textFill>
            <w14:solidFill>
              <w14:schemeClr w14:val="tx1"/>
            </w14:solidFill>
          </w14:textFill>
        </w:rPr>
      </w:pPr>
      <w:r>
        <w:rPr>
          <w:b/>
          <w:bCs/>
          <w:color w:val="000000" w:themeColor="text1"/>
          <w:sz w:val="26"/>
          <w:szCs w:val="26"/>
          <w14:textFill>
            <w14:solidFill>
              <w14:schemeClr w14:val="tx1"/>
            </w14:solidFill>
          </w14:textFill>
        </w:rPr>
        <w:t>Chương 1: Tổng quan về tâm lý học</w:t>
      </w:r>
      <w:r>
        <w:rPr>
          <w:b/>
          <w:bCs/>
          <w:color w:val="000000" w:themeColor="text1"/>
          <w:sz w:val="26"/>
          <w:szCs w:val="26"/>
          <w:lang w:val="vi-VN"/>
          <w14:textFill>
            <w14:solidFill>
              <w14:schemeClr w14:val="tx1"/>
            </w14:solidFill>
          </w14:textFill>
        </w:rPr>
        <w:t xml:space="preserve">                      </w:t>
      </w:r>
      <w:r>
        <w:rPr>
          <w:b/>
          <w:bCs/>
          <w:color w:val="000000" w:themeColor="text1"/>
          <w:sz w:val="26"/>
          <w:szCs w:val="26"/>
          <w14:textFill>
            <w14:solidFill>
              <w14:schemeClr w14:val="tx1"/>
            </w14:solidFill>
          </w14:textFill>
        </w:rPr>
        <w:t xml:space="preserve">     </w:t>
      </w:r>
      <w:r>
        <w:rPr>
          <w:b/>
          <w:bCs/>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 xml:space="preserve">Thời gian: </w:t>
      </w:r>
      <w:r>
        <w:rPr>
          <w:b/>
          <w:bCs/>
          <w:color w:val="000000" w:themeColor="text1"/>
          <w:sz w:val="26"/>
          <w:szCs w:val="26"/>
          <w:lang w:val="vi-VN"/>
          <w14:textFill>
            <w14:solidFill>
              <w14:schemeClr w14:val="tx1"/>
            </w14:solidFill>
          </w14:textFill>
        </w:rPr>
        <w:t>6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Mục tiêu:</w:t>
      </w:r>
    </w:p>
    <w:p>
      <w:pPr>
        <w:spacing w:before="0" w:after="0" w:line="360" w:lineRule="auto"/>
        <w:ind w:firstLine="567"/>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các khái niệm cơ bản về tâm lý học.</w:t>
      </w:r>
    </w:p>
    <w:p>
      <w:pPr>
        <w:spacing w:before="0" w:after="0" w:line="360" w:lineRule="auto"/>
        <w:ind w:firstLine="567"/>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Nắm bắt được sự cần thiết, vai trò của tâm lý học trong kinh doanh trong điều kiện hiện nay</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7641"/>
        <w:gridCol w:w="2070"/>
      </w:tblGrid>
      <w:tr>
        <w:tc>
          <w:tcPr>
            <w:tcW w:w="764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 Khái quát về tâm lý</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1.1.1. Khái niệm tâm lý</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1.1.2. Bản chất tâm lý người</w:t>
            </w:r>
          </w:p>
          <w:p>
            <w:pPr>
              <w:spacing w:before="0" w:after="0" w:line="360" w:lineRule="auto"/>
              <w:ind w:firstLine="284"/>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1.1.3. Phân loại các hiện tượng tâm l</w:t>
            </w:r>
            <w:r>
              <w:rPr>
                <w:color w:val="000000" w:themeColor="text1"/>
                <w:sz w:val="26"/>
                <w:szCs w:val="26"/>
                <w:lang w:val="vi-VN"/>
                <w14:textFill>
                  <w14:solidFill>
                    <w14:schemeClr w14:val="tx1"/>
                  </w14:solidFill>
                </w14:textFill>
              </w:rPr>
              <w:t>ý</w:t>
            </w:r>
          </w:p>
        </w:tc>
        <w:tc>
          <w:tcPr>
            <w:tcW w:w="207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lang w:val="vi-VN"/>
                <w14:textFill>
                  <w14:solidFill>
                    <w14:schemeClr w14:val="tx1"/>
                  </w14:solidFill>
                </w14:textFill>
              </w:rPr>
              <w:t>2 giờ</w:t>
            </w:r>
          </w:p>
        </w:tc>
      </w:tr>
      <w:tr>
        <w:tblPrEx>
          <w:tblCellMar>
            <w:top w:w="0" w:type="dxa"/>
            <w:left w:w="108" w:type="dxa"/>
            <w:bottom w:w="0" w:type="dxa"/>
            <w:right w:w="108" w:type="dxa"/>
          </w:tblCellMar>
        </w:tblPrEx>
        <w:tc>
          <w:tcPr>
            <w:tcW w:w="7641" w:type="dxa"/>
            <w:shd w:val="clear" w:color="auto" w:fill="auto"/>
          </w:tcPr>
          <w:p>
            <w:pPr>
              <w:tabs>
                <w:tab w:val="left" w:pos="1947"/>
              </w:tabs>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1.2. </w:t>
            </w:r>
            <w:r>
              <w:rPr>
                <w:bCs/>
                <w:color w:val="000000" w:themeColor="text1"/>
                <w:sz w:val="26"/>
                <w:szCs w:val="26"/>
                <w14:textFill>
                  <w14:solidFill>
                    <w14:schemeClr w14:val="tx1"/>
                  </w14:solidFill>
                </w14:textFill>
              </w:rPr>
              <w:t>Những vấn đề cơ bản của tâm lý học</w:t>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1.2.1. Các khái niệm cơ bản</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1.2.2. Khái niệm tâm lý học</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r>
              <w:rPr>
                <w:color w:val="000000" w:themeColor="text1"/>
                <w:sz w:val="26"/>
                <w:szCs w:val="26"/>
                <w:lang w:val="da-DK"/>
                <w14:textFill>
                  <w14:solidFill>
                    <w14:schemeClr w14:val="tx1"/>
                  </w14:solidFill>
                </w14:textFill>
              </w:rPr>
              <w:t xml:space="preserve">2.3. </w:t>
            </w:r>
            <w:r>
              <w:rPr>
                <w:color w:val="000000" w:themeColor="text1"/>
                <w:sz w:val="26"/>
                <w:szCs w:val="26"/>
                <w14:textFill>
                  <w14:solidFill>
                    <w14:schemeClr w14:val="tx1"/>
                  </w14:solidFill>
                </w14:textFill>
              </w:rPr>
              <w:t>Đối tượng tâm lý học</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1.2.4. Nhiệm vụ tâm lý họ</w:t>
            </w:r>
            <w:r>
              <w:rPr>
                <w:color w:val="000000" w:themeColor="text1"/>
                <w:sz w:val="26"/>
                <w:szCs w:val="26"/>
                <w:lang w:val="vi-VN"/>
                <w14:textFill>
                  <w14:solidFill>
                    <w14:schemeClr w14:val="tx1"/>
                  </w14:solidFill>
                </w14:textFill>
              </w:rPr>
              <w:t>c</w:t>
            </w:r>
          </w:p>
        </w:tc>
        <w:tc>
          <w:tcPr>
            <w:tcW w:w="207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lang w:val="vi-VN"/>
                <w14:textFill>
                  <w14:solidFill>
                    <w14:schemeClr w14:val="tx1"/>
                  </w14:solidFill>
                </w14:textFill>
              </w:rPr>
              <w:t>1 giờ</w:t>
            </w:r>
          </w:p>
        </w:tc>
      </w:tr>
      <w:tr>
        <w:tblPrEx>
          <w:tblCellMar>
            <w:top w:w="0" w:type="dxa"/>
            <w:left w:w="108" w:type="dxa"/>
            <w:bottom w:w="0" w:type="dxa"/>
            <w:right w:w="108" w:type="dxa"/>
          </w:tblCellMar>
        </w:tblPrEx>
        <w:tc>
          <w:tcPr>
            <w:tcW w:w="7641" w:type="dxa"/>
            <w:shd w:val="clear" w:color="auto" w:fill="auto"/>
          </w:tcPr>
          <w:p>
            <w:pPr>
              <w:spacing w:before="0" w:after="0" w:line="360" w:lineRule="auto"/>
              <w:ind w:firstLine="284"/>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1.3. </w:t>
            </w:r>
            <w:r>
              <w:rPr>
                <w:bCs/>
                <w:color w:val="000000" w:themeColor="text1"/>
                <w:sz w:val="26"/>
                <w:szCs w:val="26"/>
                <w14:textFill>
                  <w14:solidFill>
                    <w14:schemeClr w14:val="tx1"/>
                  </w14:solidFill>
                </w14:textFill>
              </w:rPr>
              <w:t>Tâm lý học quản trị kinh doanh</w:t>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lang w:val="fr-FR"/>
                <w14:textFill>
                  <w14:solidFill>
                    <w14:schemeClr w14:val="tx1"/>
                  </w14:solidFill>
                </w14:textFill>
              </w:rPr>
            </w:pPr>
            <w:r>
              <w:rPr>
                <w:bCs/>
                <w:color w:val="000000" w:themeColor="text1"/>
                <w:sz w:val="26"/>
                <w:szCs w:val="26"/>
                <w14:textFill>
                  <w14:solidFill>
                    <w14:schemeClr w14:val="tx1"/>
                  </w14:solidFill>
                </w14:textFill>
              </w:rPr>
              <w:t xml:space="preserve">1.3.1. </w:t>
            </w:r>
            <w:r>
              <w:rPr>
                <w:color w:val="000000" w:themeColor="text1"/>
                <w:sz w:val="26"/>
                <w:szCs w:val="26"/>
                <w:lang w:val="fr-FR"/>
                <w14:textFill>
                  <w14:solidFill>
                    <w14:schemeClr w14:val="tx1"/>
                  </w14:solidFill>
                </w14:textFill>
              </w:rPr>
              <w:t xml:space="preserve">Một số khái niệm cơ bản trong tâm lý học quản </w:t>
            </w:r>
            <w:r>
              <w:rPr>
                <w:color w:val="000000" w:themeColor="text1"/>
                <w:sz w:val="26"/>
                <w:szCs w:val="26"/>
                <w14:textFill>
                  <w14:solidFill>
                    <w14:schemeClr w14:val="tx1"/>
                  </w14:solidFill>
                </w14:textFill>
              </w:rPr>
              <w:t>trị</w:t>
            </w:r>
            <w:r>
              <w:rPr>
                <w:color w:val="000000" w:themeColor="text1"/>
                <w:sz w:val="26"/>
                <w:szCs w:val="26"/>
                <w:lang w:val="fr-FR"/>
                <w14:textFill>
                  <w14:solidFill>
                    <w14:schemeClr w14:val="tx1"/>
                  </w14:solidFill>
                </w14:textFill>
              </w:rPr>
              <w:t xml:space="preserve"> kinh doanh</w:t>
            </w:r>
          </w:p>
          <w:p>
            <w:pPr>
              <w:spacing w:before="0" w:after="0" w:line="360" w:lineRule="auto"/>
              <w:jc w:val="both"/>
              <w:rPr>
                <w:color w:val="000000" w:themeColor="text1"/>
                <w:sz w:val="26"/>
                <w:szCs w:val="26"/>
                <w:lang w:val="fr-FR"/>
                <w14:textFill>
                  <w14:solidFill>
                    <w14:schemeClr w14:val="tx1"/>
                  </w14:solidFill>
                </w14:textFill>
              </w:rPr>
            </w:pPr>
            <w:r>
              <w:rPr>
                <w:color w:val="000000" w:themeColor="text1"/>
                <w:sz w:val="26"/>
                <w:szCs w:val="26"/>
                <w:lang w:val="fr-FR"/>
                <w14:textFill>
                  <w14:solidFill>
                    <w14:schemeClr w14:val="tx1"/>
                  </w14:solidFill>
                </w14:textFill>
              </w:rPr>
              <w:t xml:space="preserve">  </w:t>
            </w:r>
            <w:r>
              <w:rPr>
                <w:color w:val="000000" w:themeColor="text1"/>
                <w:sz w:val="26"/>
                <w:szCs w:val="26"/>
                <w14:textFill>
                  <w14:solidFill>
                    <w14:schemeClr w14:val="tx1"/>
                  </w14:solidFill>
                </w14:textFill>
              </w:rPr>
              <w:t xml:space="preserve">1.3.2. </w:t>
            </w:r>
            <w:r>
              <w:rPr>
                <w:color w:val="000000" w:themeColor="text1"/>
                <w:sz w:val="26"/>
                <w:szCs w:val="26"/>
                <w:lang w:val="fr-FR"/>
                <w14:textFill>
                  <w14:solidFill>
                    <w14:schemeClr w14:val="tx1"/>
                  </w14:solidFill>
                </w14:textFill>
              </w:rPr>
              <w:t xml:space="preserve">Đối tượng, nhiệm vụ của tâm lý học quản </w:t>
            </w:r>
            <w:r>
              <w:rPr>
                <w:color w:val="000000" w:themeColor="text1"/>
                <w:sz w:val="26"/>
                <w:szCs w:val="26"/>
                <w14:textFill>
                  <w14:solidFill>
                    <w14:schemeClr w14:val="tx1"/>
                  </w14:solidFill>
                </w14:textFill>
              </w:rPr>
              <w:t>trị</w:t>
            </w:r>
            <w:r>
              <w:rPr>
                <w:color w:val="000000" w:themeColor="text1"/>
                <w:sz w:val="26"/>
                <w:szCs w:val="26"/>
                <w:lang w:val="fr-FR"/>
                <w14:textFill>
                  <w14:solidFill>
                    <w14:schemeClr w14:val="tx1"/>
                  </w14:solidFill>
                </w14:textFill>
              </w:rPr>
              <w:t xml:space="preserve"> kinh doanh</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fr-FR"/>
                <w14:textFill>
                  <w14:solidFill>
                    <w14:schemeClr w14:val="tx1"/>
                  </w14:solidFill>
                </w14:textFill>
              </w:rPr>
              <w:t xml:space="preserve"> </w:t>
            </w:r>
            <w:r>
              <w:rPr>
                <w:color w:val="000000" w:themeColor="text1"/>
                <w:sz w:val="26"/>
                <w:szCs w:val="26"/>
                <w14:textFill>
                  <w14:solidFill>
                    <w14:schemeClr w14:val="tx1"/>
                  </w14:solidFill>
                </w14:textFill>
              </w:rPr>
              <w:t xml:space="preserve"> 1.4. </w:t>
            </w:r>
            <w:r>
              <w:rPr>
                <w:color w:val="000000" w:themeColor="text1"/>
                <w:sz w:val="26"/>
                <w:szCs w:val="26"/>
                <w:lang w:val="fr-FR"/>
                <w14:textFill>
                  <w14:solidFill>
                    <w14:schemeClr w14:val="tx1"/>
                  </w14:solidFill>
                </w14:textFill>
              </w:rPr>
              <w:t xml:space="preserve">Phương pháp nghiên cứu của tâm lý học quản </w:t>
            </w:r>
            <w:r>
              <w:rPr>
                <w:color w:val="000000" w:themeColor="text1"/>
                <w:sz w:val="26"/>
                <w:szCs w:val="26"/>
                <w14:textFill>
                  <w14:solidFill>
                    <w14:schemeClr w14:val="tx1"/>
                  </w14:solidFill>
                </w14:textFill>
              </w:rPr>
              <w:t>trị</w:t>
            </w:r>
            <w:r>
              <w:rPr>
                <w:color w:val="000000" w:themeColor="text1"/>
                <w:sz w:val="26"/>
                <w:szCs w:val="26"/>
                <w:lang w:val="fr-FR"/>
                <w14:textFill>
                  <w14:solidFill>
                    <w14:schemeClr w14:val="tx1"/>
                  </w14:solidFill>
                </w14:textFill>
              </w:rPr>
              <w:t xml:space="preserve"> kinh doan</w:t>
            </w:r>
            <w:r>
              <w:rPr>
                <w:color w:val="000000" w:themeColor="text1"/>
                <w:sz w:val="26"/>
                <w:szCs w:val="26"/>
                <w:lang w:val="vi-VN"/>
                <w14:textFill>
                  <w14:solidFill>
                    <w14:schemeClr w14:val="tx1"/>
                  </w14:solidFill>
                </w14:textFill>
              </w:rPr>
              <w:t>h</w:t>
            </w:r>
          </w:p>
        </w:tc>
        <w:tc>
          <w:tcPr>
            <w:tcW w:w="207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lang w:val="vi-VN"/>
                <w14:textFill>
                  <w14:solidFill>
                    <w14:schemeClr w14:val="tx1"/>
                  </w14:solidFill>
                </w14:textFill>
              </w:rPr>
              <w:t>3</w:t>
            </w:r>
            <w:r>
              <w:rPr>
                <w:color w:val="000000" w:themeColor="text1"/>
                <w:sz w:val="26"/>
                <w:szCs w:val="26"/>
                <w:lang w:val="sv-SE"/>
                <w14:textFill>
                  <w14:solidFill>
                    <w14:schemeClr w14:val="tx1"/>
                  </w14:solidFill>
                </w14:textFill>
              </w:rPr>
              <w:t xml:space="preserve"> gi</w:t>
            </w:r>
            <w:r>
              <w:rPr>
                <w:color w:val="000000" w:themeColor="text1"/>
                <w:sz w:val="26"/>
                <w:szCs w:val="26"/>
                <w:lang w:val="vi-VN"/>
                <w14:textFill>
                  <w14:solidFill>
                    <w14:schemeClr w14:val="tx1"/>
                  </w14:solidFill>
                </w14:textFill>
              </w:rPr>
              <w:t>ờ</w:t>
            </w:r>
          </w:p>
        </w:tc>
      </w:tr>
    </w:tbl>
    <w:p>
      <w:pPr>
        <w:spacing w:before="0" w:after="0" w:line="360" w:lineRule="auto"/>
        <w:jc w:val="both"/>
        <w:rPr>
          <w:b/>
          <w:bCs/>
          <w:color w:val="000000" w:themeColor="text1"/>
          <w:sz w:val="26"/>
          <w:szCs w:val="26"/>
          <w:lang w:val="vi-VN"/>
          <w14:textFill>
            <w14:solidFill>
              <w14:schemeClr w14:val="tx1"/>
            </w14:solidFill>
          </w14:textFill>
        </w:rPr>
      </w:pPr>
      <w:r>
        <w:rPr>
          <w:b/>
          <w:bCs/>
          <w:color w:val="000000" w:themeColor="text1"/>
          <w:sz w:val="26"/>
          <w:szCs w:val="26"/>
          <w:lang w:val="da-DK"/>
          <w14:textFill>
            <w14:solidFill>
              <w14:schemeClr w14:val="tx1"/>
            </w14:solidFill>
          </w14:textFill>
        </w:rPr>
        <w:t>Chương 2:</w:t>
      </w:r>
      <w:r>
        <w:rPr>
          <w:color w:val="000000" w:themeColor="text1"/>
          <w:sz w:val="26"/>
          <w:szCs w:val="26"/>
          <w:lang w:val="da-DK"/>
          <w14:textFill>
            <w14:solidFill>
              <w14:schemeClr w14:val="tx1"/>
            </w14:solidFill>
          </w14:textFill>
        </w:rPr>
        <w:t xml:space="preserve"> </w:t>
      </w:r>
      <w:r>
        <w:rPr>
          <w:b/>
          <w:color w:val="000000" w:themeColor="text1"/>
          <w:sz w:val="26"/>
          <w:szCs w:val="26"/>
          <w:lang w:val="da-DK"/>
          <w14:textFill>
            <w14:solidFill>
              <w14:schemeClr w14:val="tx1"/>
            </w14:solidFill>
          </w14:textFill>
        </w:rPr>
        <w:t>Nhu cầu, động cơ, khí chất của con người</w:t>
      </w:r>
      <w:r>
        <w:rPr>
          <w:b/>
          <w:color w:val="000000" w:themeColor="text1"/>
          <w:sz w:val="26"/>
          <w:szCs w:val="26"/>
          <w14:textFill>
            <w14:solidFill>
              <w14:schemeClr w14:val="tx1"/>
            </w14:solidFill>
          </w14:textFill>
        </w:rPr>
        <w:t xml:space="preserve">            </w:t>
      </w:r>
      <w:r>
        <w:rPr>
          <w:b/>
          <w:bCs/>
          <w:color w:val="000000" w:themeColor="text1"/>
          <w:sz w:val="26"/>
          <w:szCs w:val="26"/>
          <w14:textFill>
            <w14:solidFill>
              <w14:schemeClr w14:val="tx1"/>
            </w14:solidFill>
          </w14:textFill>
        </w:rPr>
        <w:t xml:space="preserve">Thời gian: </w:t>
      </w:r>
      <w:r>
        <w:rPr>
          <w:b/>
          <w:bCs/>
          <w:color w:val="000000" w:themeColor="text1"/>
          <w:sz w:val="26"/>
          <w:szCs w:val="26"/>
          <w:lang w:val="vi-VN"/>
          <w14:textFill>
            <w14:solidFill>
              <w14:schemeClr w14:val="tx1"/>
            </w14:solidFill>
          </w14:textFill>
        </w:rPr>
        <w:t>6 giờ</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khái niệm, các thuyết về nhu cầu của con người.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cấu tạo của động cơ hoạt động của con người.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các loại khí chất của con người.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các lý thuyết trên vào thực tế quản lý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1. Nhu cầu, động cơ, khí chất của con người</w:t>
            </w:r>
            <w:r>
              <w:rPr>
                <w:i/>
                <w:color w:val="000000" w:themeColor="text1"/>
                <w:sz w:val="26"/>
                <w:szCs w:val="26"/>
                <w:lang w:val="da-DK"/>
                <w14:textFill>
                  <w14:solidFill>
                    <w14:schemeClr w14:val="tx1"/>
                  </w14:solidFill>
                </w14:textFill>
              </w:rPr>
              <w:t xml:space="preserve"> </w:t>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 xml:space="preserve">   </w:t>
            </w:r>
          </w:p>
          <w:p>
            <w:pPr>
              <w:spacing w:before="0" w:after="0" w:line="360" w:lineRule="auto"/>
              <w:ind w:firstLine="284"/>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1.1. Nhu cầu của con người</w:t>
            </w:r>
          </w:p>
          <w:p>
            <w:pPr>
              <w:spacing w:before="0" w:after="0" w:line="360" w:lineRule="auto"/>
              <w:ind w:firstLine="284"/>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1.2. Động cơ của con người</w:t>
            </w:r>
          </w:p>
          <w:p>
            <w:pPr>
              <w:spacing w:before="0" w:after="0" w:line="360" w:lineRule="auto"/>
              <w:ind w:firstLine="284"/>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1.3. Khí chất của con người</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lang w:val="vi-VN"/>
                <w14:textFill>
                  <w14:solidFill>
                    <w14:schemeClr w14:val="tx1"/>
                  </w14:solidFill>
                </w14:textFill>
              </w:rPr>
              <w:t>2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2. Đặc điểm tâm lý của người lao động</w:t>
            </w:r>
            <w:r>
              <w:rPr>
                <w:i/>
                <w:color w:val="000000" w:themeColor="text1"/>
                <w:sz w:val="26"/>
                <w:szCs w:val="26"/>
                <w:lang w:val="da-DK"/>
                <w14:textFill>
                  <w14:solidFill>
                    <w14:schemeClr w14:val="tx1"/>
                  </w14:solidFill>
                </w14:textFill>
              </w:rPr>
              <w:t xml:space="preserve"> </w:t>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 xml:space="preserve">  </w:t>
            </w:r>
          </w:p>
          <w:p>
            <w:pPr>
              <w:spacing w:before="0" w:after="0" w:line="360" w:lineRule="auto"/>
              <w:ind w:firstLine="284"/>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2.1. Tâm lý của lao động nữ</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2.2.2. Tâm lý của lao động nam</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2.2.3. Tâm lý của tập thể lao động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2</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Tâm lý người mua, người bán</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2.3.1. Tâm lý người bán</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2.3.2. Tâm lý người mua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2</w:t>
            </w:r>
            <w:r>
              <w:rPr>
                <w:color w:val="000000" w:themeColor="text1"/>
                <w:sz w:val="26"/>
                <w:szCs w:val="26"/>
                <w:lang w:val="sv-SE"/>
                <w14:textFill>
                  <w14:solidFill>
                    <w14:schemeClr w14:val="tx1"/>
                  </w14:solidFill>
                </w14:textFill>
              </w:rPr>
              <w:t xml:space="preserve"> gi</w:t>
            </w:r>
            <w:r>
              <w:rPr>
                <w:color w:val="000000" w:themeColor="text1"/>
                <w:sz w:val="26"/>
                <w:szCs w:val="26"/>
                <w:lang w:val="vi-VN"/>
                <w14:textFill>
                  <w14:solidFill>
                    <w14:schemeClr w14:val="tx1"/>
                  </w14:solidFill>
                </w14:textFill>
              </w:rPr>
              <w:t>ờ</w:t>
            </w:r>
          </w:p>
        </w:tc>
      </w:tr>
    </w:tbl>
    <w:p>
      <w:pPr>
        <w:spacing w:before="0" w:after="0" w:line="360" w:lineRule="auto"/>
        <w:jc w:val="both"/>
        <w:rPr>
          <w:b/>
          <w:bCs/>
          <w:color w:val="000000" w:themeColor="text1"/>
          <w:sz w:val="26"/>
          <w:szCs w:val="26"/>
          <w:lang w:val="vi-VN"/>
          <w14:textFill>
            <w14:solidFill>
              <w14:schemeClr w14:val="tx1"/>
            </w14:solidFill>
          </w14:textFill>
        </w:rPr>
      </w:pPr>
      <w:r>
        <w:rPr>
          <w:b/>
          <w:bCs/>
          <w:color w:val="000000" w:themeColor="text1"/>
          <w:sz w:val="26"/>
          <w:szCs w:val="26"/>
          <w:lang w:val="it-IT"/>
          <w14:textFill>
            <w14:solidFill>
              <w14:schemeClr w14:val="tx1"/>
            </w14:solidFill>
          </w14:textFill>
        </w:rPr>
        <w:t xml:space="preserve">Chương </w:t>
      </w:r>
      <w:r>
        <w:rPr>
          <w:b/>
          <w:bCs/>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 xml:space="preserve">: </w:t>
      </w:r>
      <w:r>
        <w:rPr>
          <w:b/>
          <w:color w:val="000000" w:themeColor="text1"/>
          <w:sz w:val="26"/>
          <w:szCs w:val="26"/>
          <w:lang w:val="it-IT"/>
          <w14:textFill>
            <w14:solidFill>
              <w14:schemeClr w14:val="tx1"/>
            </w14:solidFill>
          </w14:textFill>
        </w:rPr>
        <w:t>Lý luận chung về giao tiếp</w:t>
      </w:r>
      <w:r>
        <w:rPr>
          <w:b/>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 xml:space="preserve">Thời gian: </w:t>
      </w:r>
      <w:r>
        <w:rPr>
          <w:b/>
          <w:bCs/>
          <w:color w:val="000000" w:themeColor="text1"/>
          <w:sz w:val="26"/>
          <w:szCs w:val="26"/>
          <w:lang w:val="vi-VN"/>
          <w14:textFill>
            <w14:solidFill>
              <w14:schemeClr w14:val="tx1"/>
            </w14:solidFill>
          </w14:textFill>
        </w:rPr>
        <w:t>7 giờ</w:t>
      </w:r>
    </w:p>
    <w:p>
      <w:pPr>
        <w:spacing w:before="0" w:after="0" w:line="360" w:lineRule="auto"/>
        <w:jc w:val="both"/>
        <w:rPr>
          <w:i/>
          <w:color w:val="000000" w:themeColor="text1"/>
          <w:sz w:val="26"/>
          <w:szCs w:val="26"/>
          <w:lang w:val="it-IT"/>
          <w14:textFill>
            <w14:solidFill>
              <w14:schemeClr w14:val="tx1"/>
            </w14:solidFill>
          </w14:textFill>
        </w:rPr>
      </w:pPr>
      <w:r>
        <w:rPr>
          <w:i/>
          <w:color w:val="000000" w:themeColor="text1"/>
          <w:sz w:val="26"/>
          <w:szCs w:val="26"/>
          <w:lang w:val="it-IT"/>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khái niệm, mục đích giao tiếp.</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đặc điểm của các loại giao tiếp cơ bản.</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quy trình giao tiếp.</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các công cụ giao tiếp.</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các phong cách giao tiếp.</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Hình thành cho mình những cơ sở để giao tiếp kinh doanh và giao tiếp xã hội.</w:t>
      </w:r>
    </w:p>
    <w:p>
      <w:pPr>
        <w:spacing w:before="0" w:after="0" w:line="360" w:lineRule="auto"/>
        <w:ind w:firstLine="567"/>
        <w:jc w:val="both"/>
        <w:rPr>
          <w:color w:val="000000" w:themeColor="text1"/>
          <w:sz w:val="26"/>
          <w:szCs w:val="26"/>
          <w:lang w:val="it-IT"/>
          <w14:textFill>
            <w14:solidFill>
              <w14:schemeClr w14:val="tx1"/>
            </w14:solidFill>
          </w14:textFill>
        </w:rPr>
      </w:pPr>
      <w:r>
        <w:rPr>
          <w:color w:val="000000" w:themeColor="text1"/>
          <w:sz w:val="26"/>
          <w:szCs w:val="26"/>
          <w:lang w:val="da-DK"/>
          <w14:textFill>
            <w14:solidFill>
              <w14:schemeClr w14:val="tx1"/>
            </w14:solidFill>
          </w14:textFill>
        </w:rPr>
        <w:t>- Vận dụng</w:t>
      </w:r>
      <w:r>
        <w:rPr>
          <w:color w:val="000000" w:themeColor="text1"/>
          <w:sz w:val="26"/>
          <w:szCs w:val="26"/>
          <w:lang w:val="it-IT"/>
          <w14:textFill>
            <w14:solidFill>
              <w14:schemeClr w14:val="tx1"/>
            </w14:solidFill>
          </w14:textFill>
        </w:rPr>
        <w:t xml:space="preserve"> những kiến thức ở trên vào giao tiếp kinh doanh, giao tiếp xã hội.</w:t>
      </w:r>
    </w:p>
    <w:tbl>
      <w:tblPr>
        <w:tblStyle w:val="17"/>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 Khái niệm, mục đích giao tiếp</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14:textFill>
                  <w14:solidFill>
                    <w14:schemeClr w14:val="tx1"/>
                  </w14:solidFill>
                </w14:textFill>
              </w:rPr>
              <w:t xml:space="preserve"> </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1.1. Giao tiếp là gì</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1.2. Mục đích của giao tiếp</w:t>
            </w:r>
          </w:p>
          <w:p>
            <w:pPr>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 Phân loại giao tiếp</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2.1. Theo khoảng cách</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2.2. Theo tính chất tiếp xúc</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2.3. Theo tính chất hoạt động của con người</w:t>
            </w:r>
          </w:p>
          <w:p>
            <w:pPr>
              <w:spacing w:before="0" w:after="0" w:line="360" w:lineRule="auto"/>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2.4. Theo mục đích giao tiếp</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3. Quy trình giao tiếp</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1593" w:hRule="atLeast"/>
        </w:trPr>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3.4. Các công cụ giao tiếp</w:t>
            </w:r>
            <w:r>
              <w:rPr>
                <w:i/>
                <w:color w:val="000000" w:themeColor="text1"/>
                <w:sz w:val="26"/>
                <w:szCs w:val="26"/>
                <w14:textFill>
                  <w14:solidFill>
                    <w14:schemeClr w14:val="tx1"/>
                  </w14:solidFill>
                </w14:textFill>
              </w:rPr>
              <w:t xml:space="preserve"> </w:t>
            </w:r>
            <w:r>
              <w:rPr>
                <w:i/>
                <w:color w:val="000000" w:themeColor="text1"/>
                <w:sz w:val="26"/>
                <w:szCs w:val="26"/>
                <w14:textFill>
                  <w14:solidFill>
                    <w14:schemeClr w14:val="tx1"/>
                  </w14:solidFill>
                </w14:textFill>
              </w:rPr>
              <w:tab/>
            </w:r>
            <w:r>
              <w:rPr>
                <w:i/>
                <w:color w:val="000000" w:themeColor="text1"/>
                <w:sz w:val="26"/>
                <w:szCs w:val="26"/>
                <w14:textFill>
                  <w14:solidFill>
                    <w14:schemeClr w14:val="tx1"/>
                  </w14:solidFill>
                </w14:textFill>
              </w:rPr>
              <w:tab/>
            </w:r>
            <w:r>
              <w:rPr>
                <w:i/>
                <w:color w:val="000000" w:themeColor="text1"/>
                <w:sz w:val="26"/>
                <w:szCs w:val="26"/>
                <w14:textFill>
                  <w14:solidFill>
                    <w14:schemeClr w14:val="tx1"/>
                  </w14:solidFill>
                </w14:textFill>
              </w:rPr>
              <w:tab/>
            </w:r>
            <w:r>
              <w:rPr>
                <w:i/>
                <w:color w:val="000000" w:themeColor="text1"/>
                <w:sz w:val="26"/>
                <w:szCs w:val="26"/>
                <w14:textFill>
                  <w14:solidFill>
                    <w14:schemeClr w14:val="tx1"/>
                  </w14:solidFill>
                </w14:textFill>
              </w:rPr>
              <w:tab/>
            </w:r>
            <w:r>
              <w:rPr>
                <w:i/>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4.1. Ngôn ngữ nói</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4.2. Ngôn ngữ viết</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4.3. Ngôn ngữ biểu cảm</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3</w:t>
            </w:r>
            <w:r>
              <w:rPr>
                <w:color w:val="000000" w:themeColor="text1"/>
                <w:sz w:val="26"/>
                <w:szCs w:val="26"/>
                <w:lang w:val="sv-SE"/>
                <w14:textFill>
                  <w14:solidFill>
                    <w14:schemeClr w14:val="tx1"/>
                  </w14:solidFill>
                </w14:textFill>
              </w:rPr>
              <w:t xml:space="preserve"> gi</w:t>
            </w:r>
            <w:r>
              <w:rPr>
                <w:color w:val="000000" w:themeColor="text1"/>
                <w:sz w:val="26"/>
                <w:szCs w:val="26"/>
                <w:lang w:val="vi-VN"/>
                <w14:textFill>
                  <w14:solidFill>
                    <w14:schemeClr w14:val="tx1"/>
                  </w14:solidFill>
                </w14:textFill>
              </w:rPr>
              <w:t>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5. Phong cách giao tiếp</w:t>
            </w:r>
            <w:r>
              <w:rPr>
                <w:i/>
                <w:color w:val="000000" w:themeColor="text1"/>
                <w:sz w:val="26"/>
                <w:szCs w:val="26"/>
                <w:lang w:val="pt-BR"/>
                <w14:textFill>
                  <w14:solidFill>
                    <w14:schemeClr w14:val="tx1"/>
                  </w14:solidFill>
                </w14:textFill>
              </w:rPr>
              <w:t xml:space="preserve"> </w:t>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3.5.1. Cấu tạo phong cách giao tiếp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3.5.2. Phong cách gia trưởng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3.5.3. Phong cách dân chủ</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3. 5.4. Phong cách tự do</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bl>
    <w:p>
      <w:pPr>
        <w:spacing w:before="0" w:after="0" w:line="360" w:lineRule="auto"/>
        <w:jc w:val="both"/>
        <w:rPr>
          <w:b/>
          <w:bCs/>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 xml:space="preserve">Chương </w:t>
      </w:r>
      <w:r>
        <w:rPr>
          <w:b/>
          <w:bCs/>
          <w:color w:val="000000" w:themeColor="text1"/>
          <w:sz w:val="26"/>
          <w:szCs w:val="26"/>
          <w14:textFill>
            <w14:solidFill>
              <w14:schemeClr w14:val="tx1"/>
            </w14:solidFill>
          </w14:textFill>
        </w:rPr>
        <w:t>4</w:t>
      </w:r>
      <w:r>
        <w:rPr>
          <w:b/>
          <w:bCs/>
          <w:color w:val="000000" w:themeColor="text1"/>
          <w:sz w:val="26"/>
          <w:szCs w:val="26"/>
          <w:lang w:val="pt-BR"/>
          <w14:textFill>
            <w14:solidFill>
              <w14:schemeClr w14:val="tx1"/>
            </w14:solidFill>
          </w14:textFill>
        </w:rPr>
        <w:t>: Kỹ năng giao tiếp</w:t>
      </w:r>
      <w:r>
        <w:rPr>
          <w:b/>
          <w:bCs/>
          <w:color w:val="000000" w:themeColor="text1"/>
          <w:sz w:val="26"/>
          <w:szCs w:val="26"/>
          <w14:textFill>
            <w14:solidFill>
              <w14:schemeClr w14:val="tx1"/>
            </w14:solidFill>
          </w14:textFill>
        </w:rPr>
        <w:t xml:space="preserve">                          </w:t>
      </w:r>
      <w:r>
        <w:rPr>
          <w:b/>
          <w:bCs/>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 xml:space="preserve"> Thời gian: 11</w:t>
      </w:r>
      <w:r>
        <w:rPr>
          <w:b/>
          <w:bCs/>
          <w:color w:val="000000" w:themeColor="text1"/>
          <w:sz w:val="26"/>
          <w:szCs w:val="26"/>
          <w:lang w:val="vi-VN"/>
          <w14:textFill>
            <w14:solidFill>
              <w14:schemeClr w14:val="tx1"/>
            </w14:solidFill>
          </w14:textFill>
        </w:rPr>
        <w:t xml:space="preserve"> giờ</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các kỹ năng giao tiếp cơ bản trong những trường hợp thực tế cụ thể.</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những kỹ năng giao tiếp cần thiết cho bản thân.</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da-DK"/>
          <w14:textFill>
            <w14:solidFill>
              <w14:schemeClr w14:val="tx1"/>
            </w14:solidFill>
          </w14:textFill>
        </w:rPr>
        <w:t>- Vận dụng vào thực</w:t>
      </w:r>
      <w:r>
        <w:rPr>
          <w:color w:val="000000" w:themeColor="text1"/>
          <w:sz w:val="26"/>
          <w:szCs w:val="26"/>
          <w:lang w:val="pt-BR"/>
          <w14:textFill>
            <w14:solidFill>
              <w14:schemeClr w14:val="tx1"/>
            </w14:solidFill>
          </w14:textFill>
        </w:rPr>
        <w:t xml:space="preserve"> tế giao tiếp kinh doanh và giao tiếp xã hội.</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 Cách giao tiếp cơ bản trong kinh doanh, trong đời sống</w:t>
            </w:r>
            <w:r>
              <w:rPr>
                <w:i/>
                <w:color w:val="000000" w:themeColor="text1"/>
                <w:sz w:val="26"/>
                <w:szCs w:val="26"/>
                <w:lang w:val="pt-BR"/>
                <w14:textFill>
                  <w14:solidFill>
                    <w14:schemeClr w14:val="tx1"/>
                  </w14:solidFill>
                </w14:textFill>
              </w:rPr>
              <w:t xml:space="preserve">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1.1. Lễ nghi bắt tay.</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1.2. Lễ nghi chào hỏi.</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1.3. Lễ nghi đàm đạo.</w:t>
            </w:r>
          </w:p>
          <w:p>
            <w:pPr>
              <w:spacing w:before="0" w:after="0" w:line="360" w:lineRule="auto"/>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1.4. Lễ nghi dự tiệc, hội nghị.</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3</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2. Cách giao tiếp trong đàm phán</w:t>
            </w:r>
            <w:r>
              <w:rPr>
                <w:i/>
                <w:color w:val="000000" w:themeColor="text1"/>
                <w:sz w:val="26"/>
                <w:szCs w:val="26"/>
                <w:lang w:val="pt-BR"/>
                <w14:textFill>
                  <w14:solidFill>
                    <w14:schemeClr w14:val="tx1"/>
                  </w14:solidFill>
                </w14:textFill>
              </w:rPr>
              <w:t xml:space="preserve"> </w:t>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 xml:space="preserve">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2.1. Các yếu tố cấu tạo trong đàm phán.</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2.2. Sách lược trong đàm phán.</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2.3. Bí quyết thành công trong đàm phán.</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3</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 Một số kỹ năng cần thiết trong kinh doanh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4.3.1. Kỹ năng nghe điện thoai</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4.3.2. Kỹ năng tạo ấn tượng đầu tiên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4.3.3. Kỹ năng thuyết trình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4.3.4. Kỹ năng phản hồi</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4</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IV. ĐIỀU KIỆN THỰC HIỆN: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Máy tính, máy chiếu giảng.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Đề cương, giáo án, bài giảng.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 Giáo t</w:t>
      </w:r>
      <w:r>
        <w:rPr>
          <w:color w:val="000000" w:themeColor="text1"/>
          <w:sz w:val="26"/>
          <w:szCs w:val="26"/>
          <w:lang w:val="da-DK"/>
          <w14:textFill>
            <w14:solidFill>
              <w14:schemeClr w14:val="tx1"/>
            </w14:solidFill>
          </w14:textFill>
        </w:rPr>
        <w:t>rình, tài liệu tham khảo.</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Câu hỏi, bài tập thực hành.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V. PHƯƠNG PHÁP VÀ NỘI DUNG ĐÁNH GIÁ:</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1. Nội dung:</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w:t>
      </w:r>
      <w:r>
        <w:rPr>
          <w:b/>
          <w:color w:val="000000" w:themeColor="text1"/>
          <w:sz w:val="26"/>
          <w:szCs w:val="26"/>
          <w14:textFill>
            <w14:solidFill>
              <w14:schemeClr w14:val="tx1"/>
            </w14:solidFill>
          </w14:textFill>
        </w:rPr>
        <w:t xml:space="preserve"> </w:t>
      </w:r>
      <w:r>
        <w:rPr>
          <w:b/>
          <w:color w:val="000000" w:themeColor="text1"/>
          <w:sz w:val="26"/>
          <w:szCs w:val="26"/>
          <w:lang w:val="da-DK"/>
          <w14:textFill>
            <w14:solidFill>
              <w14:schemeClr w14:val="tx1"/>
            </w14:solidFill>
          </w14:textFill>
        </w:rPr>
        <w:t>Kiến thức:</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những kiến thức cơ bản của tâm lý tâm lý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kiến thức về tâm lý của người lao động, tâm lý người mua vào thực tiễn.</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Kỹ năng: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Nhận biết, nắm bắt được đặc điểm tâm lý của người lao động, người mua nhằm phục vụ cho quản lý con người.</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Ứng dụng các kỹ năng giao tiếp vào trong thực tế kinh doanh.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-Năng lực tự chủ và trách nhiệm: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2. Phương pháp:</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Thực hành: Kiểm tra và đánh giá các bài thảo luận.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Đánh giá trong quá trình học: Kiểm tra viết (tự luận, trắc nghiệm).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Đánh giá cuối môn học: Kiểm tra theo hình thức vấn đáp hoặc viết (tự luận, trắc nghiệm).</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VI. HƯỚNG DẪN THỰC HIỆN:</w:t>
      </w:r>
    </w:p>
    <w:p>
      <w:pPr>
        <w:spacing w:before="0" w:after="0" w:line="360" w:lineRule="auto"/>
        <w:jc w:val="both"/>
        <w:rPr>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 xml:space="preserve">1. Phạm vi áp dụng: </w:t>
      </w:r>
      <w:r>
        <w:rPr>
          <w:color w:val="000000" w:themeColor="text1"/>
          <w:sz w:val="26"/>
          <w:szCs w:val="26"/>
          <w:lang w:val="da-DK"/>
          <w14:textFill>
            <w14:solidFill>
              <w14:schemeClr w14:val="tx1"/>
            </w14:solidFill>
          </w14:textFill>
        </w:rPr>
        <w:t xml:space="preserve">Chương trình môn học được sử dụng để giảng cho trình độ </w:t>
      </w:r>
      <w:r>
        <w:rPr>
          <w:color w:val="000000" w:themeColor="text1"/>
          <w:sz w:val="26"/>
          <w:szCs w:val="26"/>
          <w14:textFill>
            <w14:solidFill>
              <w14:schemeClr w14:val="tx1"/>
            </w14:solidFill>
          </w14:textFill>
        </w:rPr>
        <w:t>Trung cấp</w:t>
      </w:r>
      <w:r>
        <w:rPr>
          <w:color w:val="000000" w:themeColor="text1"/>
          <w:sz w:val="26"/>
          <w:szCs w:val="26"/>
          <w:lang w:val="da-DK"/>
          <w14:textFill>
            <w14:solidFill>
              <w14:schemeClr w14:val="tx1"/>
            </w14:solidFill>
          </w14:textFill>
        </w:rPr>
        <w:t>. Tổng thời gian thực hiện môn học là 30 giờ, giảng viên giảng các tiết lý thuyết kết hợp với các bài tập thực hành đan xen.</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2. Hướng dẫn một số điểm chính về phương pháp giảng dạy môn học:</w:t>
      </w:r>
    </w:p>
    <w:p>
      <w:pPr>
        <w:spacing w:before="0" w:after="0" w:line="360" w:lineRule="auto"/>
        <w:jc w:val="both"/>
        <w:rPr>
          <w:i/>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Hình thức giảng dạy chính của môn học: Lý thuyết trên lớp kết hợp với thảo luận nhóm.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3. Những trọng tâm chương trình cần chú ý:</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Động cơ hoạt động của con người.</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Đặc điểm tâm lý của các đối tượng lao động, tâm lý người mua, người bán.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Kỹ năng giao tiếp trong đàm phán.</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4. Tài liệu cần tham khảo: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da-DK"/>
          <w14:textFill>
            <w14:solidFill>
              <w14:schemeClr w14:val="tx1"/>
            </w14:solidFill>
          </w14:textFill>
        </w:rPr>
        <w:t>- Tâm lý học quản trị kinh doan</w:t>
      </w:r>
      <w:r>
        <w:rPr>
          <w:color w:val="000000" w:themeColor="text1"/>
          <w:sz w:val="26"/>
          <w:szCs w:val="26"/>
          <w14:textFill>
            <w14:solidFill>
              <w14:schemeClr w14:val="tx1"/>
            </w14:solidFill>
          </w14:textFill>
        </w:rPr>
        <w:t>h, TS Thái trí Dũng</w:t>
      </w:r>
      <w:r>
        <w:rPr>
          <w:color w:val="000000" w:themeColor="text1"/>
          <w:sz w:val="26"/>
          <w:szCs w:val="26"/>
          <w:lang w:val="da-DK"/>
          <w14:textFill>
            <w14:solidFill>
              <w14:schemeClr w14:val="tx1"/>
            </w14:solidFill>
          </w14:textFill>
        </w:rPr>
        <w:t xml:space="preserve">, NXB </w:t>
      </w:r>
      <w:r>
        <w:rPr>
          <w:color w:val="000000" w:themeColor="text1"/>
          <w:sz w:val="26"/>
          <w:szCs w:val="26"/>
          <w14:textFill>
            <w14:solidFill>
              <w14:schemeClr w14:val="tx1"/>
            </w14:solidFill>
          </w14:textFill>
        </w:rPr>
        <w:t>Lao động - Xã hội, năm 2012.</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w:t>
      </w:r>
      <w:r>
        <w:rPr>
          <w:color w:val="000000" w:themeColor="text1"/>
          <w:sz w:val="26"/>
          <w:szCs w:val="26"/>
          <w14:textFill>
            <w14:solidFill>
              <w14:schemeClr w14:val="tx1"/>
            </w14:solidFill>
          </w14:textFill>
        </w:rPr>
        <w:t>Kỹ năng giao tiếp ứng xử, Lại Thế Luyện, NXB Hồng Đức, năm 2017.</w:t>
      </w:r>
      <w:r>
        <w:rPr>
          <w:color w:val="000000" w:themeColor="text1"/>
          <w:sz w:val="26"/>
          <w:szCs w:val="26"/>
          <w:lang w:val="da-DK"/>
          <w14:textFill>
            <w14:solidFill>
              <w14:schemeClr w14:val="tx1"/>
            </w14:solidFill>
          </w14:textFill>
        </w:rPr>
        <w:t xml:space="preserve">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da-DK"/>
          <w14:textFill>
            <w14:solidFill>
              <w14:schemeClr w14:val="tx1"/>
            </w14:solidFill>
          </w14:textFill>
        </w:rPr>
        <w:t xml:space="preserve">- </w:t>
      </w:r>
      <w:r>
        <w:rPr>
          <w:color w:val="000000" w:themeColor="text1"/>
          <w:sz w:val="26"/>
          <w:szCs w:val="26"/>
          <w14:textFill>
            <w14:solidFill>
              <w14:schemeClr w14:val="tx1"/>
            </w14:solidFill>
          </w14:textFill>
        </w:rPr>
        <w:t xml:space="preserve">Giáo trình tâm lý học lãnh đạo, quản lý, </w:t>
      </w:r>
      <w:r>
        <w:rPr>
          <w:rFonts w:eastAsia="SimSun"/>
          <w:color w:val="000000" w:themeColor="text1"/>
          <w:sz w:val="26"/>
          <w:szCs w:val="26"/>
          <w:shd w:val="clear" w:color="auto" w:fill="FFFFFF"/>
          <w14:textFill>
            <w14:solidFill>
              <w14:schemeClr w14:val="tx1"/>
            </w14:solidFill>
          </w14:textFill>
        </w:rPr>
        <w:t>TS. Lê Văn Thái – TS. Phạm Hồng Qúy, NXB Chính trị quốc gia sự thật, năm 2018</w:t>
      </w:r>
    </w:p>
    <w:p>
      <w:pPr>
        <w:numPr>
          <w:ilvl w:val="0"/>
          <w:numId w:val="32"/>
        </w:numPr>
        <w:spacing w:before="0" w:after="0" w:line="360" w:lineRule="auto"/>
        <w:jc w:val="both"/>
        <w:rPr>
          <w:i/>
          <w:iCs/>
          <w:color w:val="000000" w:themeColor="text1"/>
          <w:sz w:val="26"/>
          <w:szCs w:val="26"/>
          <w14:textFill>
            <w14:solidFill>
              <w14:schemeClr w14:val="tx1"/>
            </w14:solidFill>
          </w14:textFill>
        </w:rPr>
      </w:pPr>
      <w:r>
        <w:rPr>
          <w:i/>
          <w:iCs/>
          <w:color w:val="000000" w:themeColor="text1"/>
          <w:sz w:val="26"/>
          <w:szCs w:val="26"/>
          <w14:textFill>
            <w14:solidFill>
              <w14:schemeClr w14:val="tx1"/>
            </w14:solidFill>
          </w14:textFill>
        </w:rPr>
        <w:t>Ghi chú và giải thích (nếu có)</w:t>
      </w:r>
    </w:p>
    <w:p>
      <w:pPr>
        <w:spacing w:before="0" w:after="0" w:line="360" w:lineRule="auto"/>
        <w:ind w:right="-1229" w:rightChars="-439" w:firstLine="4160" w:firstLineChars="1600"/>
        <w:jc w:val="both"/>
        <w:rPr>
          <w:b w:val="0"/>
          <w:bCs w:val="0"/>
          <w:color w:val="000000" w:themeColor="text1"/>
          <w:sz w:val="26"/>
          <w:szCs w:val="26"/>
          <w14:textFill>
            <w14:solidFill>
              <w14:schemeClr w14:val="tx1"/>
            </w14:solidFill>
          </w14:textFill>
        </w:rPr>
      </w:pPr>
      <w:r>
        <w:rPr>
          <w:b w:val="0"/>
          <w:bCs w:val="0"/>
          <w:i/>
          <w:iCs/>
          <w:color w:val="000000" w:themeColor="text1"/>
          <w:sz w:val="26"/>
          <w:szCs w:val="26"/>
          <w14:textFill>
            <w14:solidFill>
              <w14:schemeClr w14:val="tx1"/>
            </w14:solidFill>
          </w14:textFill>
        </w:rPr>
        <w:t>TP. Hồ Chí Minh, ngày    tháng   năm 2021</w:t>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p>
    <w:p>
      <w:pPr>
        <w:spacing w:before="0" w:after="0" w:line="360" w:lineRule="auto"/>
        <w:ind w:firstLine="5590" w:firstLineChars="2150"/>
        <w:jc w:val="both"/>
        <w:rPr>
          <w:b w:val="0"/>
          <w:bCs w:val="0"/>
          <w:color w:val="000000" w:themeColor="text1"/>
          <w:sz w:val="26"/>
          <w:szCs w:val="26"/>
          <w14:textFill>
            <w14:solidFill>
              <w14:schemeClr w14:val="tx1"/>
            </w14:solidFill>
          </w14:textFill>
        </w:rPr>
      </w:pPr>
      <w:r>
        <w:rPr>
          <w:b w:val="0"/>
          <w:bCs w:val="0"/>
          <w:color w:val="000000" w:themeColor="text1"/>
          <w:sz w:val="26"/>
          <w:szCs w:val="26"/>
          <w14:textFill>
            <w14:solidFill>
              <w14:schemeClr w14:val="tx1"/>
            </w14:solidFill>
          </w14:textFill>
        </w:rPr>
        <w:t xml:space="preserve"> TRƯỞNG KHOA</w:t>
      </w:r>
    </w:p>
    <w:p>
      <w:pPr>
        <w:spacing w:before="0" w:after="0" w:line="360" w:lineRule="auto"/>
        <w:jc w:val="both"/>
        <w:rPr>
          <w:b w:val="0"/>
          <w:bCs w:val="0"/>
          <w:color w:val="000000" w:themeColor="text1"/>
          <w:sz w:val="26"/>
          <w:szCs w:val="26"/>
          <w14:textFill>
            <w14:solidFill>
              <w14:schemeClr w14:val="tx1"/>
            </w14:solidFill>
          </w14:textFill>
        </w:rPr>
      </w:pPr>
    </w:p>
    <w:p>
      <w:pPr>
        <w:spacing w:before="0" w:after="0" w:line="360" w:lineRule="auto"/>
        <w:jc w:val="both"/>
        <w:rPr>
          <w:b w:val="0"/>
          <w:bCs w:val="0"/>
          <w:color w:val="000000" w:themeColor="text1"/>
          <w:sz w:val="26"/>
          <w:szCs w:val="26"/>
          <w14:textFill>
            <w14:solidFill>
              <w14:schemeClr w14:val="tx1"/>
            </w14:solidFill>
          </w14:textFill>
        </w:rPr>
      </w:pPr>
    </w:p>
    <w:p>
      <w:pPr>
        <w:spacing w:before="0" w:after="0" w:line="360" w:lineRule="auto"/>
        <w:jc w:val="both"/>
        <w:rPr>
          <w:b w:val="0"/>
          <w:bCs w:val="0"/>
          <w:color w:val="000000" w:themeColor="text1"/>
          <w:sz w:val="26"/>
          <w:szCs w:val="26"/>
          <w14:textFill>
            <w14:solidFill>
              <w14:schemeClr w14:val="tx1"/>
            </w14:solidFill>
          </w14:textFill>
        </w:rPr>
      </w:pPr>
    </w:p>
    <w:p>
      <w:pPr>
        <w:spacing w:before="0" w:after="0" w:line="360" w:lineRule="auto"/>
        <w:jc w:val="both"/>
        <w:rPr>
          <w:b w:val="0"/>
          <w:bCs w:val="0"/>
          <w:color w:val="000000" w:themeColor="text1"/>
          <w:sz w:val="26"/>
          <w:szCs w:val="26"/>
          <w14:textFill>
            <w14:solidFill>
              <w14:schemeClr w14:val="tx1"/>
            </w14:solidFill>
          </w14:textFill>
        </w:rPr>
      </w:pP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 xml:space="preserve">    </w:t>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 xml:space="preserve">                      Nguyễn Trọng Nghĩa</w:t>
      </w:r>
    </w:p>
    <w:p>
      <w:pPr>
        <w:spacing w:before="0" w:after="0" w:line="360" w:lineRule="auto"/>
        <w:jc w:val="both"/>
        <w:rPr>
          <w:b/>
          <w:color w:val="000000" w:themeColor="text1"/>
          <w:sz w:val="26"/>
          <w:szCs w:val="26"/>
          <w:lang w:val="de-DE"/>
          <w14:textFill>
            <w14:solidFill>
              <w14:schemeClr w14:val="tx1"/>
            </w14:solidFill>
          </w14:textFill>
        </w:rPr>
      </w:pP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KTC</w:t>
      </w:r>
      <w:r>
        <w:rPr>
          <w:rFonts w:eastAsia="Times New Roman"/>
          <w:b/>
          <w:bCs/>
          <w:color w:val="000000" w:themeColor="text1"/>
          <w:sz w:val="26"/>
          <w:szCs w:val="26"/>
          <w14:textFill>
            <w14:solidFill>
              <w14:schemeClr w14:val="tx1"/>
            </w14:solidFill>
          </w14:textFill>
        </w:rPr>
        <w:t>1331</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(Lý thuyết: 0 giờ; Thực hành, thí nghiệm, thảo luận, bài tập: </w:t>
      </w:r>
      <w:r>
        <w:rPr>
          <w:rFonts w:eastAsia="Times New Roman"/>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Kiểm tra: 0 giờ)</w:t>
      </w:r>
    </w:p>
    <w:p>
      <w:pPr>
        <w:tabs>
          <w:tab w:val="left" w:pos="397"/>
        </w:tabs>
        <w:spacing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I.Vị trí, tính chất của môn học:</w:t>
      </w:r>
    </w:p>
    <w:p>
      <w:pPr>
        <w:pStyle w:val="23"/>
        <w:tabs>
          <w:tab w:val="left" w:pos="709"/>
        </w:tabs>
        <w:spacing w:line="360" w:lineRule="auto"/>
        <w:ind w:left="0"/>
        <w:contextualSpacing w:val="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 xml:space="preserve">Vị trí: </w:t>
      </w:r>
      <w:r>
        <w:rPr>
          <w:rFonts w:ascii="Times New Roman" w:hAnsi="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3"/>
        <w:tabs>
          <w:tab w:val="left" w:pos="709"/>
        </w:tabs>
        <w:spacing w:line="360" w:lineRule="auto"/>
        <w:ind w:left="0"/>
        <w:contextualSpacing w:val="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 xml:space="preserve">chuyên ngành trong </w:t>
      </w:r>
      <w:r>
        <w:rPr>
          <w:rFonts w:ascii="Times New Roman" w:hAnsi="Times New Roman"/>
          <w:bCs/>
          <w:color w:val="000000" w:themeColor="text1"/>
          <w:sz w:val="26"/>
          <w:szCs w:val="26"/>
          <w:lang w:val="pt-BR"/>
          <w14:textFill>
            <w14:solidFill>
              <w14:schemeClr w14:val="tx1"/>
            </w14:solidFill>
          </w14:textFill>
        </w:rPr>
        <w:t>các lĩnh vực thương mại điện tử</w:t>
      </w:r>
      <w:r>
        <w:rPr>
          <w:rFonts w:ascii="Times New Roman" w:hAnsi="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II. Mục tiêu môn học:</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III.</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1. 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pStyle w:val="2"/>
              <w:shd w:val="clear" w:color="auto" w:fill="FFFFFF"/>
              <w:spacing w:before="0" w:line="360" w:lineRule="auto"/>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Helvetica" w:cs="Times New Roman"/>
                <w:color w:val="000000" w:themeColor="text1"/>
                <w:sz w:val="26"/>
                <w:szCs w:val="26"/>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r>
    </w:tbl>
    <w:p>
      <w:pPr>
        <w:pStyle w:val="23"/>
        <w:numPr>
          <w:ilvl w:val="0"/>
          <w:numId w:val="18"/>
        </w:numPr>
        <w:tabs>
          <w:tab w:val="left" w:pos="709"/>
        </w:tabs>
        <w:spacing w:line="360" w:lineRule="auto"/>
        <w:jc w:val="both"/>
        <w:rPr>
          <w:rFonts w:ascii="Times New Roman" w:hAnsi="Times New Roman"/>
          <w:b/>
          <w:iCs/>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w:t>
      </w:r>
      <w:r>
        <w:rPr>
          <w:rFonts w:ascii="Times New Roman" w:hAnsi="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w:t>
      </w:r>
      <w:r>
        <w:rPr>
          <w:rFonts w:eastAsia="Helvetica"/>
          <w:b/>
          <w:bCs/>
          <w:color w:val="000000" w:themeColor="text1"/>
          <w:sz w:val="26"/>
          <w:szCs w:val="26"/>
          <w:shd w:val="clear" w:color="auto" w:fill="FFFFFF"/>
          <w14:textFill>
            <w14:solidFill>
              <w14:schemeClr w14:val="tx1"/>
            </w14:solidFill>
          </w14:textFill>
        </w:rPr>
        <w:t>Thực hành quản lý bán hàng cho cửa hàng và bán online</w:t>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Tính tiền, in hóa đơn,…</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Quản lý bán hàng trên Facebook tập trung</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2:  </w:t>
      </w:r>
      <w:r>
        <w:rPr>
          <w:rFonts w:eastAsia="Helvetica"/>
          <w:b/>
          <w:color w:val="000000" w:themeColor="text1"/>
          <w:sz w:val="26"/>
          <w:szCs w:val="26"/>
          <w:shd w:val="clear" w:color="auto" w:fill="FFFFFF"/>
          <w14:textFill>
            <w14:solidFill>
              <w14:schemeClr w14:val="tx1"/>
            </w14:solidFill>
          </w14:textFill>
        </w:rPr>
        <w:t>Thực hành thiết kế website bán hàng chuyên nghiệp</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Quy trình thiết kế 1 website chuẩn SEO</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Helvetica"/>
          <w:b/>
          <w:bCs/>
          <w:color w:val="000000" w:themeColor="text1"/>
          <w:sz w:val="26"/>
          <w:szCs w:val="26"/>
          <w:shd w:val="clear" w:color="auto" w:fill="FFFFFF"/>
          <w14:textFill>
            <w14:solidFill>
              <w14:schemeClr w14:val="tx1"/>
            </w14:solidFill>
          </w14:textFill>
        </w:rPr>
        <w:t>Thực hành tăng trưởng bán hàng</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33"/>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Quản lý nhiều gian hàng trên sàn thương mại điện tử </w:t>
      </w:r>
      <w:r>
        <w:rPr>
          <w:rFonts w:eastAsia="Times New Roman"/>
          <w:i/>
          <w:iCs/>
          <w:color w:val="000000" w:themeColor="text1"/>
          <w:sz w:val="26"/>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Helvetica"/>
          <w:b/>
          <w:bCs/>
          <w:color w:val="000000" w:themeColor="text1"/>
          <w:sz w:val="26"/>
          <w:szCs w:val="26"/>
          <w:shd w:val="clear" w:color="auto" w:fill="FFFFFF"/>
          <w14:textFill>
            <w14:solidFill>
              <w14:schemeClr w14:val="tx1"/>
            </w14:solidFill>
          </w14:textFill>
        </w:rPr>
        <w:t>Thực hành quản lý và bán hàng đa kênh</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34"/>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Times New Roman"/>
          <w:color w:val="000000" w:themeColor="text1"/>
          <w:sz w:val="26"/>
          <w:szCs w:val="26"/>
          <w14:textFill>
            <w14:solidFill>
              <w14:schemeClr w14:val="tx1"/>
            </w14:solidFill>
          </w14:textFill>
        </w:rPr>
        <w:t>2.1</w:t>
      </w:r>
      <w:r>
        <w:rPr>
          <w:rFonts w:eastAsia="Times New Roman"/>
          <w:i/>
          <w:iCs/>
          <w:color w:val="000000" w:themeColor="text1"/>
          <w:sz w:val="26"/>
          <w:szCs w:val="26"/>
          <w14:textFill>
            <w14:solidFill>
              <w14:schemeClr w14:val="tx1"/>
            </w14:solidFill>
          </w14:textFill>
        </w:rPr>
        <w:t xml:space="preserve">. </w:t>
      </w:r>
      <w:r>
        <w:rPr>
          <w:rFonts w:eastAsia="Helvetica"/>
          <w:color w:val="000000" w:themeColor="text1"/>
          <w:sz w:val="26"/>
          <w:szCs w:val="26"/>
          <w:shd w:val="clear" w:color="auto" w:fill="FFFFFF"/>
          <w14:textFill>
            <w14:solidFill>
              <w14:schemeClr w14:val="tx1"/>
            </w14:solidFill>
          </w14:textFill>
        </w:rPr>
        <w:t>Bán hàng trên website</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Bán hàng trên mạng xã hội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Bán hàng trên sàn TMĐT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2.4. Bán hàng trên cửa hàng</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vi tính.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Thực hành</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lý và bán hàng đa kênh</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đủ </w:t>
      </w:r>
      <w:r>
        <w:rPr>
          <w:color w:val="000000" w:themeColor="text1"/>
          <w:sz w:val="26"/>
          <w:szCs w:val="26"/>
          <w14:textFill>
            <w14:solidFill>
              <w14:schemeClr w14:val="tx1"/>
            </w14:solidFill>
          </w14:textFill>
        </w:rPr>
        <w:t xml:space="preserve">các phân hệ </w:t>
      </w:r>
      <w:r>
        <w:rPr>
          <w:color w:val="000000" w:themeColor="text1"/>
          <w:sz w:val="26"/>
          <w:szCs w:val="26"/>
          <w:lang w:val="sv-SE"/>
          <w14:textFill>
            <w14:solidFill>
              <w14:schemeClr w14:val="tx1"/>
            </w14:solidFill>
          </w14:textFill>
        </w:rPr>
        <w:t xml:space="preserve">trong </w:t>
      </w:r>
      <w:r>
        <w:rPr>
          <w:color w:val="000000" w:themeColor="text1"/>
          <w:sz w:val="26"/>
          <w:szCs w:val="26"/>
          <w14:textFill>
            <w14:solidFill>
              <w14:schemeClr w14:val="tx1"/>
            </w14:solidFill>
          </w14:textFill>
        </w:rPr>
        <w:t>phần mềm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Từng</w:t>
      </w:r>
      <w:r>
        <w:rPr>
          <w:color w:val="000000" w:themeColor="text1"/>
          <w:sz w:val="26"/>
          <w:szCs w:val="26"/>
          <w:lang w:val="sv-SE"/>
          <w14:textFill>
            <w14:solidFill>
              <w14:schemeClr w14:val="tx1"/>
            </w14:solidFill>
          </w14:textFill>
        </w:rPr>
        <w:t xml:space="preserve"> sinh viên thực hiện các bài thực hành</w:t>
      </w:r>
      <w:r>
        <w:rPr>
          <w:color w:val="000000" w:themeColor="text1"/>
          <w:sz w:val="26"/>
          <w:szCs w:val="26"/>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3"/>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[4] </w:t>
      </w:r>
      <w:r>
        <w:rPr>
          <w:color w:val="000000" w:themeColor="text1"/>
          <w:sz w:val="26"/>
          <w:szCs w:val="26"/>
          <w14:textFill>
            <w14:solidFill>
              <w14:schemeClr w14:val="tx1"/>
            </w14:solidFill>
          </w14:textFill>
        </w:rPr>
        <w:t>Tài liệu thực hành của công ty cổ phần Sapp</w:t>
      </w:r>
      <w:r>
        <w:rPr>
          <w:color w:val="000000" w:themeColor="text1"/>
          <w:sz w:val="26"/>
          <w:szCs w:val="26"/>
          <w:lang w:val="vi-VN"/>
          <w14:textFill>
            <w14:solidFill>
              <w14:schemeClr w14:val="tx1"/>
            </w14:solidFill>
          </w14:textFill>
        </w:rPr>
        <w:t>o</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ind w:firstLine="720"/>
        <w:jc w:val="both"/>
        <w:rPr>
          <w:b/>
          <w:color w:val="000000" w:themeColor="text1"/>
          <w:sz w:val="26"/>
          <w:szCs w:val="26"/>
          <w:lang w:val="vi-VN"/>
          <w14:textFill>
            <w14:solidFill>
              <w14:schemeClr w14:val="tx1"/>
            </w14:solidFill>
          </w14:textFill>
        </w:rPr>
      </w:pPr>
    </w:p>
    <w:p>
      <w:pPr>
        <w:spacing w:before="0" w:after="0" w:line="360" w:lineRule="auto"/>
        <w:ind w:firstLine="720"/>
        <w:jc w:val="both"/>
        <w:rPr>
          <w:b/>
          <w:color w:val="000000" w:themeColor="text1"/>
          <w:sz w:val="26"/>
          <w:szCs w:val="26"/>
          <w:lang w:val="vi-VN"/>
          <w14:textFill>
            <w14:solidFill>
              <w14:schemeClr w14:val="tx1"/>
            </w14:solidFill>
          </w14:textFill>
        </w:rPr>
      </w:pPr>
    </w:p>
    <w:p>
      <w:pPr>
        <w:spacing w:before="0" w:after="0" w:line="360" w:lineRule="auto"/>
        <w:ind w:left="6480"/>
        <w:jc w:val="both"/>
        <w:rPr>
          <w:b/>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aps/>
          <w:color w:val="000000" w:themeColor="text1"/>
          <w:sz w:val="26"/>
          <w:szCs w:val="26"/>
          <w:lang w:val="vi-VN"/>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b/>
          <w:caps/>
          <w:color w:val="000000" w:themeColor="text1"/>
          <w:sz w:val="26"/>
          <w:szCs w:val="26"/>
          <w:lang w:val="pt-BR"/>
          <w14:textFill>
            <w14:solidFill>
              <w14:schemeClr w14:val="tx1"/>
            </w14:solidFill>
          </w14:textFill>
        </w:rPr>
        <w:t>Quản trị chuỗi cung ứng trong TMĐT</w:t>
      </w:r>
    </w:p>
    <w:p>
      <w:pPr>
        <w:spacing w:before="0" w:after="0" w:line="360" w:lineRule="auto"/>
        <w:jc w:val="both"/>
        <w:outlineLvl w:val="0"/>
        <w:rPr>
          <w:rFonts w:eastAsia="Times New Roman"/>
          <w:b/>
          <w:color w:val="000000" w:themeColor="text1"/>
          <w:sz w:val="26"/>
          <w:szCs w:val="26"/>
          <w:lang w:val="vi-VN"/>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b/>
          <w:color w:val="000000" w:themeColor="text1"/>
          <w:sz w:val="26"/>
          <w:szCs w:val="26"/>
          <w:lang w:val="pt-BR"/>
          <w14:textFill>
            <w14:solidFill>
              <w14:schemeClr w14:val="tx1"/>
            </w14:solidFill>
          </w14:textFill>
        </w:rPr>
        <w:t>: KTC1</w:t>
      </w:r>
      <w:r>
        <w:rPr>
          <w:rFonts w:eastAsia="Times New Roman"/>
          <w:b/>
          <w:color w:val="000000" w:themeColor="text1"/>
          <w:sz w:val="26"/>
          <w:szCs w:val="26"/>
          <w14:textFill>
            <w14:solidFill>
              <w14:schemeClr w14:val="tx1"/>
            </w14:solidFill>
          </w14:textFill>
        </w:rPr>
        <w:t>33</w:t>
      </w:r>
      <w:r>
        <w:rPr>
          <w:rFonts w:eastAsia="Times New Roman"/>
          <w:b/>
          <w:color w:val="000000" w:themeColor="text1"/>
          <w:sz w:val="26"/>
          <w:szCs w:val="26"/>
          <w:lang w:val="vi-VN"/>
          <w14:textFill>
            <w14:solidFill>
              <w14:schemeClr w14:val="tx1"/>
            </w14:solidFill>
          </w14:textFill>
        </w:rPr>
        <w:t>2</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Thời gian thực hiện môn học: 45</w:t>
      </w:r>
      <w:r>
        <w:rPr>
          <w:b/>
          <w:bCs/>
          <w:color w:val="000000" w:themeColor="text1"/>
          <w:sz w:val="26"/>
          <w:szCs w:val="26"/>
          <w:lang w:val="pt-BR"/>
          <w14:textFill>
            <w14:solidFill>
              <w14:schemeClr w14:val="tx1"/>
            </w14:solidFill>
          </w14:textFill>
        </w:rPr>
        <w:t xml:space="preserve"> giờ;</w:t>
      </w:r>
      <w:r>
        <w:rPr>
          <w:bCs/>
          <w:color w:val="000000" w:themeColor="text1"/>
          <w:sz w:val="26"/>
          <w:szCs w:val="26"/>
          <w:lang w:val="pt-BR"/>
          <w14:textFill>
            <w14:solidFill>
              <w14:schemeClr w14:val="tx1"/>
            </w14:solidFill>
          </w14:textFill>
        </w:rPr>
        <w:t xml:space="preserve"> (Lý thuyết: 43</w:t>
      </w:r>
      <w:r>
        <w:rPr>
          <w:rFonts w:eastAsia="Times New Roman"/>
          <w:bCs/>
          <w:color w:val="000000" w:themeColor="text1"/>
          <w:sz w:val="26"/>
          <w:szCs w:val="26"/>
          <w:lang w:val="pt-BR"/>
          <w14:textFill>
            <w14:solidFill>
              <w14:schemeClr w14:val="tx1"/>
            </w14:solidFill>
          </w14:textFill>
        </w:rPr>
        <w:t xml:space="preserve"> giờ; Kiểm tra: 2 giờ)</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 Vị trí, tính chất môn học:</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Vị trí:</w:t>
      </w:r>
      <w:r>
        <w:rPr>
          <w:color w:val="000000" w:themeColor="text1"/>
          <w:sz w:val="26"/>
          <w:szCs w:val="26"/>
          <w:lang w:val="pt-BR"/>
          <w14:textFill>
            <w14:solidFill>
              <w14:schemeClr w14:val="tx1"/>
            </w14:solidFill>
          </w14:textFill>
        </w:rPr>
        <w:t xml:space="preserve"> Môn học quản trị chuỗi cung ứng thuộc nhóm các môn chuyên môn của ngành TMĐT được bố trí giảng dạy sau khi đã học xong các môn học cơ sở. </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Tính chất</w:t>
      </w:r>
      <w:r>
        <w:rPr>
          <w:color w:val="000000" w:themeColor="text1"/>
          <w:sz w:val="26"/>
          <w:szCs w:val="26"/>
          <w:lang w:val="pt-BR"/>
          <w14:textFill>
            <w14:solidFill>
              <w14:schemeClr w14:val="tx1"/>
            </w14:solidFill>
          </w14:textFill>
        </w:rPr>
        <w:t>: Môn học quản trị chuỗi cung ứng trong TMĐT là môn chuyên môn. Mỗi nội dung của môn học vừa mang tính độc lập tương đối, vừa gắn với nhau giúp người học hiểu biết toàn diện về quản trị chuỗi cung ứng của doanh nghiệp.</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II. Mục tiêu môn học:</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 Kiến thức: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những kiến thức cơ bản về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Hoạt động giao nhận vận tải trong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kiến thức về quản trị hàng tồn và phân tán rủi ro, tích hợp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chiến lược hậu cần và phân phối trong chuỗi cung ứng.</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 Kỹ năng: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Vận dụng kiến thức quản trị chuỗi cung ứng để thiết kế mạng lưới phân phối nhằm tối thiểu hoá chi phí chuỗi cung ứng trong thương mại điện tử.</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Vận dụng kiến thức quản trị chuỗi cung ứng để làm các bài tập tình huống, các câu hỏi trắc nghiệm.</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Năng lực tự chủ và trách nhiệm:</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Có ý thức học tập theo phương pháp biết suy luận, kết hợp lý luận với thực tiễn.</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Nghiêm túc học tập và nghiên cứu khi xem xét một vấn đề thuộc lĩnh vực quản trị chuỗi cung ứng.  </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III. Nội dung môn học:</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1. Nội dung tổng quát và phân bổ thời gian:</w:t>
      </w:r>
    </w:p>
    <w:tbl>
      <w:tblPr>
        <w:tblStyle w:val="17"/>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80"/>
        <w:gridCol w:w="882"/>
        <w:gridCol w:w="1072"/>
        <w:gridCol w:w="2816"/>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restart"/>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2880" w:type="dxa"/>
            <w:vMerge w:val="restart"/>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670" w:type="dxa"/>
            <w:gridSpan w:val="4"/>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continue"/>
            <w:tcBorders>
              <w:bottom w:val="single" w:color="auto" w:sz="4" w:space="0"/>
            </w:tcBorders>
          </w:tcPr>
          <w:p>
            <w:pPr>
              <w:spacing w:before="0" w:after="0" w:line="360" w:lineRule="auto"/>
              <w:jc w:val="both"/>
              <w:rPr>
                <w:b/>
                <w:color w:val="000000" w:themeColor="text1"/>
                <w:sz w:val="26"/>
                <w:szCs w:val="26"/>
                <w14:textFill>
                  <w14:solidFill>
                    <w14:schemeClr w14:val="tx1"/>
                  </w14:solidFill>
                </w14:textFill>
              </w:rPr>
            </w:pPr>
          </w:p>
        </w:tc>
        <w:tc>
          <w:tcPr>
            <w:tcW w:w="2880" w:type="dxa"/>
            <w:vMerge w:val="continue"/>
            <w:tcBorders>
              <w:bottom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p>
        </w:tc>
        <w:tc>
          <w:tcPr>
            <w:tcW w:w="882" w:type="dxa"/>
            <w:tcBorders>
              <w:bottom w:val="single" w:color="auto" w:sz="4" w:space="0"/>
            </w:tcBorders>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1072" w:type="dxa"/>
            <w:tcBorders>
              <w:bottom w:val="single" w:color="auto" w:sz="4" w:space="0"/>
            </w:tcBorders>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816" w:type="dxa"/>
            <w:tcBorders>
              <w:bottom w:val="single" w:color="auto" w:sz="4" w:space="0"/>
            </w:tcBorders>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900" w:type="dxa"/>
            <w:tcBorders>
              <w:bottom w:val="single" w:color="auto" w:sz="4" w:space="0"/>
            </w:tcBorders>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828"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w:t>
            </w:r>
          </w:p>
        </w:tc>
        <w:tc>
          <w:tcPr>
            <w:tcW w:w="2880" w:type="dxa"/>
            <w:tcBorders>
              <w:bottom w:val="single" w:color="000000" w:sz="4" w:space="0"/>
            </w:tcBorders>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Những vấn đề cơ bản về quản trị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Tổng quan về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Lịch sử phát triển quản trị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Tối ưu hoá toàn bộ</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Quản trị tính không chắc chắn</w:t>
            </w:r>
          </w:p>
        </w:tc>
        <w:tc>
          <w:tcPr>
            <w:tcW w:w="882"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w:t>
            </w:r>
          </w:p>
        </w:tc>
        <w:tc>
          <w:tcPr>
            <w:tcW w:w="1072"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w:t>
            </w:r>
          </w:p>
        </w:tc>
        <w:tc>
          <w:tcPr>
            <w:tcW w:w="2816"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p>
        </w:tc>
        <w:tc>
          <w:tcPr>
            <w:tcW w:w="900"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828" w:type="dxa"/>
            <w:tcBorders>
              <w:top w:val="single" w:color="000000"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w:t>
            </w:r>
          </w:p>
        </w:tc>
        <w:tc>
          <w:tcPr>
            <w:tcW w:w="2880" w:type="dxa"/>
            <w:tcBorders>
              <w:top w:val="single" w:color="000000" w:sz="4" w:space="0"/>
              <w:bottom w:val="single" w:color="auto" w:sz="4" w:space="0"/>
            </w:tcBorders>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Hoạt động giao nhận vận tải trong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Khái niệm vận tải  và vai trò của vận tải trong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Thực trạng và ưu nhược điểm của các hình thức vận tải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Vận tải đa phương thức</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Xu thế vận tải container hóa</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Lựa chọn phương tiện vận tải</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Lựa chọn người vận tải</w:t>
            </w:r>
          </w:p>
        </w:tc>
        <w:tc>
          <w:tcPr>
            <w:tcW w:w="882" w:type="dxa"/>
            <w:tcBorders>
              <w:top w:val="single" w:color="000000"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12</w:t>
            </w:r>
          </w:p>
        </w:tc>
        <w:tc>
          <w:tcPr>
            <w:tcW w:w="1072" w:type="dxa"/>
            <w:tcBorders>
              <w:top w:val="single" w:color="000000"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11</w:t>
            </w:r>
          </w:p>
        </w:tc>
        <w:tc>
          <w:tcPr>
            <w:tcW w:w="2816" w:type="dxa"/>
            <w:tcBorders>
              <w:top w:val="single" w:color="000000"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p>
        </w:tc>
        <w:tc>
          <w:tcPr>
            <w:tcW w:w="900" w:type="dxa"/>
            <w:tcBorders>
              <w:top w:val="single" w:color="000000"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828"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III.</w:t>
            </w:r>
          </w:p>
        </w:tc>
        <w:tc>
          <w:tcPr>
            <w:tcW w:w="2880" w:type="dxa"/>
            <w:tcBorders>
              <w:top w:val="single" w:color="auto" w:sz="4" w:space="0"/>
              <w:bottom w:val="single" w:color="auto" w:sz="4" w:space="0"/>
            </w:tcBorders>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Quản trị tồn kho và phân chia rủi ro</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Quản trị tồn kho</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Các hợp đồng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Phân tán rủi ro</w:t>
            </w:r>
          </w:p>
        </w:tc>
        <w:tc>
          <w:tcPr>
            <w:tcW w:w="882" w:type="dxa"/>
            <w:tcBorders>
              <w:top w:val="single" w:color="auto"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12</w:t>
            </w:r>
          </w:p>
        </w:tc>
        <w:tc>
          <w:tcPr>
            <w:tcW w:w="1072" w:type="dxa"/>
            <w:tcBorders>
              <w:top w:val="single" w:color="auto"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12</w:t>
            </w:r>
          </w:p>
        </w:tc>
        <w:tc>
          <w:tcPr>
            <w:tcW w:w="2816" w:type="dxa"/>
            <w:tcBorders>
              <w:top w:val="single" w:color="auto"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p>
        </w:tc>
        <w:tc>
          <w:tcPr>
            <w:tcW w:w="900" w:type="dxa"/>
            <w:tcBorders>
              <w:top w:val="single" w:color="auto"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828"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IV.</w:t>
            </w:r>
          </w:p>
        </w:tc>
        <w:tc>
          <w:tcPr>
            <w:tcW w:w="2880" w:type="dxa"/>
            <w:tcBorders>
              <w:top w:val="single" w:color="auto" w:sz="4" w:space="0"/>
              <w:bottom w:val="single" w:color="auto" w:sz="4" w:space="0"/>
            </w:tcBorders>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Tích hợp chuỗi cung cấp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Hiệu ứng BULLWHIP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Tích hợp chuỗi cung ứng bên trong tổ chức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Tích hợp dọc chuỗi cung ứng</w:t>
            </w:r>
          </w:p>
        </w:tc>
        <w:tc>
          <w:tcPr>
            <w:tcW w:w="882"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w:t>
            </w:r>
          </w:p>
        </w:tc>
        <w:tc>
          <w:tcPr>
            <w:tcW w:w="1072"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8</w:t>
            </w:r>
          </w:p>
        </w:tc>
        <w:tc>
          <w:tcPr>
            <w:tcW w:w="2816"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p>
        </w:tc>
        <w:tc>
          <w:tcPr>
            <w:tcW w:w="900"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p>
        </w:tc>
        <w:tc>
          <w:tcPr>
            <w:tcW w:w="2880"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Cộng</w:t>
            </w:r>
          </w:p>
        </w:tc>
        <w:tc>
          <w:tcPr>
            <w:tcW w:w="882"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45</w:t>
            </w:r>
          </w:p>
        </w:tc>
        <w:tc>
          <w:tcPr>
            <w:tcW w:w="1072"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43</w:t>
            </w:r>
          </w:p>
        </w:tc>
        <w:tc>
          <w:tcPr>
            <w:tcW w:w="2816"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0</w:t>
            </w:r>
          </w:p>
        </w:tc>
        <w:tc>
          <w:tcPr>
            <w:tcW w:w="900"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spacing w:before="0" w:after="0" w:line="360" w:lineRule="auto"/>
        <w:ind w:firstLine="284"/>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2. Nội dung chi tiết:</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1:</w:t>
      </w:r>
      <w:r>
        <w:rPr>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Những vấn đề cơ bản về quản trị chuỗi cung ứng</w:t>
      </w:r>
      <w:r>
        <w:rPr>
          <w:i/>
          <w:color w:val="000000" w:themeColor="text1"/>
          <w:sz w:val="26"/>
          <w:szCs w:val="26"/>
          <w14:textFill>
            <w14:solidFill>
              <w14:schemeClr w14:val="tx1"/>
            </w14:solidFill>
          </w14:textFill>
        </w:rPr>
        <w:t xml:space="preserve"> </w:t>
      </w:r>
      <w:r>
        <w:rPr>
          <w:i/>
          <w:color w:val="000000" w:themeColor="text1"/>
          <w:sz w:val="26"/>
          <w:szCs w:val="26"/>
          <w:lang w:val="vi-VN"/>
          <w14:textFill>
            <w14:solidFill>
              <w14:schemeClr w14:val="tx1"/>
            </w14:solidFill>
          </w14:textFill>
        </w:rPr>
        <w:tab/>
      </w:r>
      <w:r>
        <w:rPr>
          <w:i/>
          <w:color w:val="000000" w:themeColor="text1"/>
          <w:sz w:val="26"/>
          <w:szCs w:val="26"/>
          <w14:textFill>
            <w14:solidFill>
              <w14:schemeClr w14:val="tx1"/>
            </w14:solidFill>
          </w14:textFill>
        </w:rPr>
        <w:t>Thời gian: 12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Trình bày được định nghĩa về chuỗi cung ứng, chuỗi giá trị.</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Trình bày lịch sử phát triển của quản trị chuỗi cung ứng, quản trị tính không chắc chắn. </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7"/>
        <w:tblW w:w="9174" w:type="dxa"/>
        <w:tblInd w:w="108" w:type="dxa"/>
        <w:tblLayout w:type="fixed"/>
        <w:tblCellMar>
          <w:top w:w="0" w:type="dxa"/>
          <w:left w:w="108" w:type="dxa"/>
          <w:bottom w:w="0" w:type="dxa"/>
          <w:right w:w="108" w:type="dxa"/>
        </w:tblCellMar>
      </w:tblPr>
      <w:tblGrid>
        <w:gridCol w:w="6521"/>
        <w:gridCol w:w="2653"/>
      </w:tblGrid>
      <w:tr>
        <w:tblPrEx>
          <w:tblCellMar>
            <w:top w:w="0" w:type="dxa"/>
            <w:left w:w="108" w:type="dxa"/>
            <w:bottom w:w="0" w:type="dxa"/>
            <w:right w:w="108" w:type="dxa"/>
          </w:tblCellMar>
        </w:tblPrEx>
        <w:tc>
          <w:tcPr>
            <w:tcW w:w="6521"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 Tổng quan về quản trị chuỗi cung ứng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 Định nghĩa về chuỗi cung ứng.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 Chuỗi giá trị và chuỗi cung ứng.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1.3. Mục tiêu của chuỗi cung ứng.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1.4. Tại sao phải quản trị chuỗi cung ứng.</w:t>
            </w:r>
          </w:p>
        </w:tc>
        <w:tc>
          <w:tcPr>
            <w:tcW w:w="2653"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gian:3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Lịch sử phát triển của quản trị chuỗi cung ứng</w:t>
            </w:r>
          </w:p>
        </w:tc>
        <w:tc>
          <w:tcPr>
            <w:tcW w:w="2653"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gian:2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Tối ưu hoá toàn bộ</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3.1. Tính phức tạp.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3.2. Sự khác biệt về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3.3. Tính thay đổi theo thời gian.</w:t>
            </w:r>
          </w:p>
        </w:tc>
        <w:tc>
          <w:tcPr>
            <w:tcW w:w="2653"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gian:3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 Quản trị tính không chắc chắn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4.1. Cân bằng giữa cung và cầu là một thách thức.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4.2. Sự thay đổi của mức tồn kho và đặt hàng.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 Khả năng của dự báo.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4.4. Nguồn của sự không chắc chắn.</w:t>
            </w:r>
          </w:p>
        </w:tc>
        <w:tc>
          <w:tcPr>
            <w:tcW w:w="2653" w:type="dxa"/>
          </w:tcPr>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w:t>
            </w:r>
            <w:r>
              <w:rPr>
                <w:i/>
                <w:color w:val="000000" w:themeColor="text1"/>
                <w:sz w:val="26"/>
                <w:szCs w:val="26"/>
                <w14:textFill>
                  <w14:solidFill>
                    <w14:schemeClr w14:val="tx1"/>
                  </w14:solidFill>
                </w14:textFill>
              </w:rPr>
              <w:t>Thời gian:4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lang w:val="pt-BR"/>
          <w14:textFill>
            <w14:solidFill>
              <w14:schemeClr w14:val="tx1"/>
            </w14:solidFill>
          </w14:textFill>
        </w:rPr>
        <w:t>Chương 2:</w:t>
      </w:r>
      <w:r>
        <w:rPr>
          <w:color w:val="000000" w:themeColor="text1"/>
          <w:sz w:val="26"/>
          <w:szCs w:val="26"/>
          <w:lang w:val="pt-BR"/>
          <w14:textFill>
            <w14:solidFill>
              <w14:schemeClr w14:val="tx1"/>
            </w14:solidFill>
          </w14:textFill>
        </w:rPr>
        <w:t xml:space="preserve"> </w:t>
      </w:r>
      <w:r>
        <w:rPr>
          <w:b/>
          <w:color w:val="000000" w:themeColor="text1"/>
          <w:sz w:val="26"/>
          <w:szCs w:val="26"/>
          <w:lang w:val="pt-BR"/>
          <w14:textFill>
            <w14:solidFill>
              <w14:schemeClr w14:val="tx1"/>
            </w14:solidFill>
          </w14:textFill>
        </w:rPr>
        <w:t xml:space="preserve">Hoạt động giao nhận vận tải trong chuỗi cung ứng </w:t>
      </w:r>
      <w:r>
        <w:rPr>
          <w:b/>
          <w:color w:val="000000" w:themeColor="text1"/>
          <w:sz w:val="26"/>
          <w:szCs w:val="26"/>
          <w:lang w:val="vi-VN"/>
          <w14:textFill>
            <w14:solidFill>
              <w14:schemeClr w14:val="tx1"/>
            </w14:solidFill>
          </w14:textFill>
        </w:rPr>
        <w:tab/>
      </w:r>
      <w:r>
        <w:rPr>
          <w:i/>
          <w:color w:val="000000" w:themeColor="text1"/>
          <w:sz w:val="26"/>
          <w:szCs w:val="26"/>
          <w14:textFill>
            <w14:solidFill>
              <w14:schemeClr w14:val="tx1"/>
            </w14:solidFill>
          </w14:textFill>
        </w:rPr>
        <w:t>Thời gian: 12 giờ</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Mục tiêu:</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w:t>
      </w:r>
      <w:r>
        <w:rPr>
          <w:color w:val="000000" w:themeColor="text1"/>
          <w:sz w:val="26"/>
          <w:szCs w:val="26"/>
          <w:lang w:val="pt-BR"/>
          <w14:textFill>
            <w14:solidFill>
              <w14:schemeClr w14:val="tx1"/>
            </w14:solidFill>
          </w14:textFill>
        </w:rPr>
        <w:tab/>
      </w:r>
      <w:r>
        <w:rPr>
          <w:color w:val="000000" w:themeColor="text1"/>
          <w:sz w:val="26"/>
          <w:szCs w:val="26"/>
          <w:lang w:val="pt-BR"/>
          <w14:textFill>
            <w14:solidFill>
              <w14:schemeClr w14:val="tx1"/>
            </w14:solidFill>
          </w14:textFill>
        </w:rPr>
        <w:t xml:space="preserve">Hiểu và trình bày được những kiến thức cơ bản về các phương thức vận tải hàng hóa đường biển, đường hàng không, đường bộ, vận tải đa phương thức, vận tải đường thủy nội địa. </w:t>
      </w:r>
    </w:p>
    <w:p>
      <w:pPr>
        <w:pStyle w:val="23"/>
        <w:spacing w:line="360" w:lineRule="auto"/>
        <w:ind w:left="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color w:val="000000" w:themeColor="text1"/>
          <w:sz w:val="26"/>
          <w:szCs w:val="26"/>
          <w:lang w:val="pt-BR"/>
          <w14:textFill>
            <w14:solidFill>
              <w14:schemeClr w14:val="tx1"/>
            </w14:solidFill>
          </w14:textFill>
        </w:rPr>
        <w:t>-</w:t>
      </w:r>
      <w:r>
        <w:rPr>
          <w:rFonts w:ascii="Times New Roman" w:hAnsi="Times New Roman"/>
          <w:color w:val="000000" w:themeColor="text1"/>
          <w:sz w:val="26"/>
          <w:szCs w:val="26"/>
          <w:lang w:val="pt-BR"/>
          <w14:textFill>
            <w14:solidFill>
              <w14:schemeClr w14:val="tx1"/>
            </w14:solidFill>
          </w14:textFill>
        </w:rPr>
        <w:tab/>
      </w:r>
      <w:r>
        <w:rPr>
          <w:rFonts w:ascii="Times New Roman" w:hAnsi="Times New Roman"/>
          <w:color w:val="000000" w:themeColor="text1"/>
          <w:sz w:val="26"/>
          <w:szCs w:val="26"/>
          <w:lang w:val="pt-BR"/>
          <w14:textFill>
            <w14:solidFill>
              <w14:schemeClr w14:val="tx1"/>
            </w14:solidFill>
          </w14:textFill>
        </w:rPr>
        <w:t>Vận dụng kiến thức để lựa chọn giải pháp vận tải phù hợp với các yêu cầu vận chuyển hàng hóa trong nước và quốc tế.</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7"/>
        <w:tblW w:w="9174" w:type="dxa"/>
        <w:tblInd w:w="108" w:type="dxa"/>
        <w:tblLayout w:type="fixed"/>
        <w:tblCellMar>
          <w:top w:w="0" w:type="dxa"/>
          <w:left w:w="108" w:type="dxa"/>
          <w:bottom w:w="0" w:type="dxa"/>
          <w:right w:w="108" w:type="dxa"/>
        </w:tblCellMar>
      </w:tblPr>
      <w:tblGrid>
        <w:gridCol w:w="6946"/>
        <w:gridCol w:w="2228"/>
      </w:tblGrid>
      <w:tr>
        <w:tblPrEx>
          <w:tblCellMar>
            <w:top w:w="0" w:type="dxa"/>
            <w:left w:w="108" w:type="dxa"/>
            <w:bottom w:w="0" w:type="dxa"/>
            <w:right w:w="108" w:type="dxa"/>
          </w:tblCellMar>
        </w:tblPrEx>
        <w:tc>
          <w:tcPr>
            <w:tcW w:w="6946" w:type="dxa"/>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1. </w:t>
            </w:r>
            <w:r>
              <w:rPr>
                <w:color w:val="000000" w:themeColor="text1"/>
                <w:sz w:val="26"/>
                <w:szCs w:val="26"/>
                <w:lang w:val="pt-BR"/>
                <w14:textFill>
                  <w14:solidFill>
                    <w14:schemeClr w14:val="tx1"/>
                  </w14:solidFill>
                </w14:textFill>
              </w:rPr>
              <w:t>Khái niệm vận tải và vai trò của vận tải trong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1.1. </w:t>
            </w:r>
            <w:r>
              <w:rPr>
                <w:color w:val="000000" w:themeColor="text1"/>
                <w:sz w:val="26"/>
                <w:szCs w:val="26"/>
                <w:lang w:val="pt-BR"/>
                <w14:textFill>
                  <w14:solidFill>
                    <w14:schemeClr w14:val="tx1"/>
                  </w14:solidFill>
                </w14:textFill>
              </w:rPr>
              <w:t xml:space="preserve">Khái niệm vận tải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1.2. </w:t>
            </w:r>
            <w:r>
              <w:rPr>
                <w:color w:val="000000" w:themeColor="text1"/>
                <w:sz w:val="26"/>
                <w:szCs w:val="26"/>
                <w:lang w:val="pt-BR"/>
                <w14:textFill>
                  <w14:solidFill>
                    <w14:schemeClr w14:val="tx1"/>
                  </w14:solidFill>
                </w14:textFill>
              </w:rPr>
              <w:t>Vai trò của vận tải trong chuỗi cung ứng</w:t>
            </w:r>
            <w:r>
              <w:rPr>
                <w:color w:val="000000" w:themeColor="text1"/>
                <w:sz w:val="26"/>
                <w:szCs w:val="26"/>
                <w14:textFill>
                  <w14:solidFill>
                    <w14:schemeClr w14:val="tx1"/>
                  </w14:solidFill>
                </w14:textFill>
              </w:rPr>
              <w:t>.</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3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2. </w:t>
            </w:r>
            <w:r>
              <w:rPr>
                <w:color w:val="000000" w:themeColor="text1"/>
                <w:sz w:val="26"/>
                <w:szCs w:val="26"/>
                <w:lang w:val="pt-BR"/>
                <w14:textFill>
                  <w14:solidFill>
                    <w14:schemeClr w14:val="tx1"/>
                  </w14:solidFill>
                </w14:textFill>
              </w:rPr>
              <w:t xml:space="preserve">Thực trạng và ưu nhược điểm của các hình thức vận tải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Vận tải hàng hóa đường biển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Vận tải hàng hóa đường hàng không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Vận tải đường bộ</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2.4 Vận tải đa phương thức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2.5 </w:t>
            </w:r>
            <w:r>
              <w:rPr>
                <w:color w:val="000000" w:themeColor="text1"/>
                <w:sz w:val="26"/>
                <w:szCs w:val="26"/>
                <w:lang w:val="sv-SE"/>
                <w14:textFill>
                  <w14:solidFill>
                    <w14:schemeClr w14:val="tx1"/>
                  </w14:solidFill>
                </w14:textFill>
              </w:rPr>
              <w:t>Vận tải đường thủy nội địa</w:t>
            </w:r>
          </w:p>
        </w:tc>
        <w:tc>
          <w:tcPr>
            <w:tcW w:w="2228" w:type="dxa"/>
            <w:shd w:val="clear" w:color="auto" w:fill="auto"/>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4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3. </w:t>
            </w:r>
            <w:r>
              <w:rPr>
                <w:color w:val="000000" w:themeColor="text1"/>
                <w:sz w:val="26"/>
                <w:szCs w:val="26"/>
                <w:lang w:val="pt-BR"/>
                <w14:textFill>
                  <w14:solidFill>
                    <w14:schemeClr w14:val="tx1"/>
                  </w14:solidFill>
                </w14:textFill>
              </w:rPr>
              <w:t>Vận tải đa phương thức</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4.  </w:t>
            </w:r>
            <w:r>
              <w:rPr>
                <w:color w:val="000000" w:themeColor="text1"/>
                <w:sz w:val="26"/>
                <w:szCs w:val="26"/>
                <w:lang w:val="pt-BR"/>
                <w14:textFill>
                  <w14:solidFill>
                    <w14:schemeClr w14:val="tx1"/>
                  </w14:solidFill>
                </w14:textFill>
              </w:rPr>
              <w:t>Xu thế vận tải container hóa</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5. </w:t>
            </w:r>
            <w:r>
              <w:rPr>
                <w:color w:val="000000" w:themeColor="text1"/>
                <w:sz w:val="26"/>
                <w:szCs w:val="26"/>
                <w:lang w:val="pt-BR"/>
                <w14:textFill>
                  <w14:solidFill>
                    <w14:schemeClr w14:val="tx1"/>
                  </w14:solidFill>
                </w14:textFill>
              </w:rPr>
              <w:t>Lựa chọn phương tiện vận tải</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6. </w:t>
            </w:r>
            <w:r>
              <w:rPr>
                <w:color w:val="000000" w:themeColor="text1"/>
                <w:sz w:val="26"/>
                <w:szCs w:val="26"/>
                <w:lang w:val="pt-BR"/>
                <w14:textFill>
                  <w14:solidFill>
                    <w14:schemeClr w14:val="tx1"/>
                  </w14:solidFill>
                </w14:textFill>
              </w:rPr>
              <w:t>Lựa chọn người vận tải</w:t>
            </w:r>
          </w:p>
        </w:tc>
        <w:tc>
          <w:tcPr>
            <w:tcW w:w="2228" w:type="dxa"/>
            <w:shd w:val="clear" w:color="auto" w:fill="auto"/>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1 giờ</w:t>
            </w:r>
          </w:p>
          <w:p>
            <w:pPr>
              <w:spacing w:before="0" w:after="0" w:line="360" w:lineRule="auto"/>
              <w:jc w:val="both"/>
              <w:rPr>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1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1 giờ</w:t>
            </w:r>
          </w:p>
          <w:p>
            <w:pPr>
              <w:spacing w:before="0" w:after="0" w:line="360" w:lineRule="auto"/>
              <w:jc w:val="both"/>
              <w:rPr>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1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7. Kiểm tra</w:t>
            </w:r>
          </w:p>
        </w:tc>
        <w:tc>
          <w:tcPr>
            <w:tcW w:w="2228" w:type="dxa"/>
            <w:shd w:val="clear" w:color="auto" w:fill="auto"/>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gian:1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3:</w:t>
      </w:r>
      <w:r>
        <w:rPr>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 xml:space="preserve">Quản trị tồn kho và phân chia rủi ro                 </w:t>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i/>
          <w:color w:val="000000" w:themeColor="text1"/>
          <w:sz w:val="26"/>
          <w:szCs w:val="26"/>
          <w14:textFill>
            <w14:solidFill>
              <w14:schemeClr w14:val="tx1"/>
            </w14:solidFill>
          </w14:textFill>
        </w:rPr>
        <w:t>Thời gian: 12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Giới thiệu các mô hình tồn kho, các hợp đồng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Xác định được hình thức tồn kho: nguyên vật liệu, sản phẩm dở dang, sản phẩm hoàn thiện.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Xác định chi phí hàng tồn kho và phân tán rủi ro.</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7"/>
        <w:tblW w:w="9266" w:type="dxa"/>
        <w:tblInd w:w="108" w:type="dxa"/>
        <w:tblLayout w:type="fixed"/>
        <w:tblCellMar>
          <w:top w:w="0" w:type="dxa"/>
          <w:left w:w="108" w:type="dxa"/>
          <w:bottom w:w="0" w:type="dxa"/>
          <w:right w:w="108" w:type="dxa"/>
        </w:tblCellMar>
      </w:tblPr>
      <w:tblGrid>
        <w:gridCol w:w="7159"/>
        <w:gridCol w:w="2107"/>
      </w:tblGrid>
      <w:tr>
        <w:tblPrEx>
          <w:tblCellMar>
            <w:top w:w="0" w:type="dxa"/>
            <w:left w:w="108" w:type="dxa"/>
            <w:bottom w:w="0" w:type="dxa"/>
            <w:right w:w="108" w:type="dxa"/>
          </w:tblCellMar>
        </w:tblPrEx>
        <w:trPr>
          <w:trHeight w:val="977" w:hRule="atLeast"/>
        </w:trPr>
        <w:tc>
          <w:tcPr>
            <w:tcW w:w="7159"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 Quản trị tồn kho</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 Hệ thống tồn kho.</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 Các mô hình tồn kho.</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1.3. Các cơ hội đặt hàng nhiều lần.</w:t>
            </w:r>
          </w:p>
        </w:tc>
        <w:tc>
          <w:tcPr>
            <w:tcW w:w="2107"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gian:9 giờ</w:t>
            </w:r>
          </w:p>
        </w:tc>
      </w:tr>
      <w:tr>
        <w:tblPrEx>
          <w:tblCellMar>
            <w:top w:w="0" w:type="dxa"/>
            <w:left w:w="108" w:type="dxa"/>
            <w:bottom w:w="0" w:type="dxa"/>
            <w:right w:w="108" w:type="dxa"/>
          </w:tblCellMar>
        </w:tblPrEx>
        <w:trPr>
          <w:trHeight w:val="1813" w:hRule="atLeast"/>
        </w:trPr>
        <w:tc>
          <w:tcPr>
            <w:tcW w:w="7159"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Phân tán rủi ro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Hệ thống phi tập trung so với tập trung.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Quản trị tồn kho trong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Các vấn đề thực tế về tồn kho.</w:t>
            </w:r>
          </w:p>
        </w:tc>
        <w:tc>
          <w:tcPr>
            <w:tcW w:w="2107"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3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4:</w:t>
      </w:r>
      <w:r>
        <w:rPr>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 xml:space="preserve">Tích hợp chuỗi cung cấp                                        </w:t>
      </w:r>
      <w:r>
        <w:rPr>
          <w:b/>
          <w:color w:val="000000" w:themeColor="text1"/>
          <w:sz w:val="26"/>
          <w:szCs w:val="26"/>
          <w:lang w:val="vi-VN"/>
          <w14:textFill>
            <w14:solidFill>
              <w14:schemeClr w14:val="tx1"/>
            </w14:solidFill>
          </w14:textFill>
        </w:rPr>
        <w:tab/>
      </w:r>
      <w:r>
        <w:rPr>
          <w:i/>
          <w:color w:val="000000" w:themeColor="text1"/>
          <w:sz w:val="26"/>
          <w:szCs w:val="26"/>
          <w14:textFill>
            <w14:solidFill>
              <w14:schemeClr w14:val="tx1"/>
            </w14:solidFill>
          </w14:textFill>
        </w:rPr>
        <w:t>Thời gian: 9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 xml:space="preserve">Mục tiêu: </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Xác định được giá trị tiềm tàng của các thông tin xuyên suốt chuỗi cung ứng, sự liên quan của thông tin đến thiết kế và quản trị hiệu quả chuỗi cung ứng thích hợp.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Xác định được chuỗi các mối quan hệ giữa các doanh nghiệp.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7"/>
        <w:tblW w:w="11402" w:type="dxa"/>
        <w:tblInd w:w="108" w:type="dxa"/>
        <w:tblLayout w:type="fixed"/>
        <w:tblCellMar>
          <w:top w:w="0" w:type="dxa"/>
          <w:left w:w="108" w:type="dxa"/>
          <w:bottom w:w="0" w:type="dxa"/>
          <w:right w:w="108" w:type="dxa"/>
        </w:tblCellMar>
      </w:tblPr>
      <w:tblGrid>
        <w:gridCol w:w="6946"/>
        <w:gridCol w:w="2228"/>
        <w:gridCol w:w="2228"/>
      </w:tblGrid>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 xml:space="preserve">1. Hiệu ứng BULLWHIP </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 Xác định hiệu ứng BULLWHIP.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 Tác động của thông tin tập trung đến hiệu ứng.</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 Sự phát triển trong lĩnh vực chuỗi cung cấp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Quan điểm ban đầu.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Áp lực cho việc nâng cao hiệu quả quản trị chuỗi cung ứng.</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3. Các xu hướng hiện tại trong chuỗi cung cấp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3.1. Sự cải thiện truyền thong.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3.2. Cải thiện dịch vụ khách hang.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3.3. Xu hướng khác.</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 Tích hợp chuỗi cung cấp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4.1. Tích hợp chuỗi cung cấp bên trong tổ chức.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4.2. Tích hợp dọc chuỗi cung cấp.</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gian:2 giờ</w:t>
            </w:r>
          </w:p>
        </w:tc>
      </w:tr>
      <w:tr>
        <w:tblPrEx>
          <w:tblCellMar>
            <w:top w:w="0" w:type="dxa"/>
            <w:left w:w="108" w:type="dxa"/>
            <w:bottom w:w="0" w:type="dxa"/>
            <w:right w:w="108" w:type="dxa"/>
          </w:tblCellMar>
        </w:tblPrEx>
        <w:tc>
          <w:tcPr>
            <w:tcW w:w="9174" w:type="dxa"/>
            <w:gridSpan w:val="2"/>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5. Kiểm tra                                                                                            </w:t>
            </w:r>
            <w:r>
              <w:rPr>
                <w:i/>
                <w:color w:val="000000" w:themeColor="text1"/>
                <w:sz w:val="26"/>
                <w:szCs w:val="26"/>
                <w14:textFill>
                  <w14:solidFill>
                    <w14:schemeClr w14:val="tx1"/>
                  </w14:solidFill>
                </w14:textFill>
              </w:rPr>
              <w:t>Thời gian: 1 giờ</w:t>
            </w:r>
          </w:p>
        </w:tc>
        <w:tc>
          <w:tcPr>
            <w:tcW w:w="2228" w:type="dxa"/>
          </w:tcPr>
          <w:p>
            <w:pPr>
              <w:spacing w:before="0" w:after="0" w:line="360" w:lineRule="auto"/>
              <w:jc w:val="both"/>
              <w:rPr>
                <w:i/>
                <w:color w:val="000000" w:themeColor="text1"/>
                <w:sz w:val="26"/>
                <w:szCs w:val="26"/>
                <w14:textFill>
                  <w14:solidFill>
                    <w14:schemeClr w14:val="tx1"/>
                  </w14:solidFill>
                </w14:textFill>
              </w:rPr>
            </w:pP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IV. Điều kiện thực hiện: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 bảng, phấn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 Tài liệu học tập</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 Theo hướng dẫn của giảng viên</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V. Nội dung và phương pháp, đánh giá:</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1.Nội dung:</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 Kiến thức: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những kiến thức cơ bản về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Hoạt động giao nhận vận tải trong chuỗi cung ứng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kiến thức về quản trị hàng tồn và phân tán rủi ro, tích hợp chuỗi cung ứng.</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 Kỹ năng: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Vận dụng kiến thức quản trị chuỗi cung ứng để thiết kế mạng lưới phân phối vận tải và quản trị tồn kho nhằm tối thiểu hoá chi phí cho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Vận dụng kiến thức quản trị chuỗi cung ứng để làm các bài tập tình huống, các câu hỏi trắc nghiệm.</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Năng lực tự chủ và trách nhiệm:</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Có ý thức học tập theo phương pháp biết suy luận, kết hợp lý luận với thực tiễn.</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Nghiêm túc học tập và nghiên cứu khi xem xét một vấn đề thuộc lĩnh vực quản trị chuỗi cung ứng.  </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2. Phương pháp</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Kiểm tra trong và sau quá trình học về lý thuyết bằng tự luận hoặc trắc nghiệm, có liên hệ thực tiễn.</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Hình thức kiểm tra viết.</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Tổ chức thảo luận nhóm và đánh giá, nhận xét kết quả chung của nhóm cũng như của từng cá nhân.</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Hướng dẫn thực hành, kiểm tra và đánh giá kết quả thực hành.</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VI. Hương dẫn thực hiện:</w:t>
      </w:r>
    </w:p>
    <w:p>
      <w:pPr>
        <w:spacing w:before="0" w:after="0" w:line="360" w:lineRule="auto"/>
        <w:jc w:val="both"/>
        <w:rPr>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1. Phạm vi áp dụng chương trình</w:t>
      </w:r>
      <w:r>
        <w:rPr>
          <w:color w:val="000000" w:themeColor="text1"/>
          <w:sz w:val="26"/>
          <w:szCs w:val="26"/>
          <w:lang w:val="pt-BR"/>
          <w14:textFill>
            <w14:solidFill>
              <w14:schemeClr w14:val="tx1"/>
            </w14:solidFill>
          </w14:textFill>
        </w:rPr>
        <w:t>: Chương trình môn học được sử dụng để giảng dạy cho trình độ cao đẳng.</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2. Hướng dẫn một số điểm chính về phương pháp giảng dạy môn học:</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Hình thức giảng dạy chính là lý thuyết trên lớp kết hợp thảo luận nhóm, thực hành theo nhóm hoặc từng cá nhân.</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Giáo viên trước khi giảng dạy cần phải chuẩn bị bài giảng dựa vào nội dung phân bổ trong chương trình, sử dụng các điều kiện đảm bảo chất lượng giảng dạy phù hợp yêu cầu.</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3. Những trọng tâm chương trình cần chú ý:</w:t>
      </w:r>
    </w:p>
    <w:tbl>
      <w:tblPr>
        <w:tblStyle w:val="17"/>
        <w:tblW w:w="10108" w:type="dxa"/>
        <w:tblInd w:w="0" w:type="dxa"/>
        <w:tblLayout w:type="fixed"/>
        <w:tblCellMar>
          <w:top w:w="0" w:type="dxa"/>
          <w:left w:w="108" w:type="dxa"/>
          <w:bottom w:w="0" w:type="dxa"/>
          <w:right w:w="108" w:type="dxa"/>
        </w:tblCellMar>
      </w:tblPr>
      <w:tblGrid>
        <w:gridCol w:w="10108"/>
      </w:tblGrid>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Những vấn đề cơ bản về quản trị chuỗi cung ứng.</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Cấu hình mạng lưới phân phối.</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Quản trị tồn kho và phân chia rủi ro.</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Tích hợp chuỗi cung cấp.</w:t>
            </w:r>
          </w:p>
        </w:tc>
      </w:tr>
    </w:tbl>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4. Tài liệu cần tham khảo: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Giáo trình Quản trị chiến lược chuỗi cung ứng – 5 nguyên tắc đạt hiệu quả hoạt động tốt nhất- Shoshanah Cohen Joseph Roussel – NXB lao động xã hội – 2008.</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Quản trị chuỗi cung ứng – Khoa quản trị kinh doanh - Đại học Đà Nẵng – 2008.</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Giáo trình Quản trị doanh nghiệp thương mại – PGS.TS Hoàng Minh Đường – PGS.TS Nguyễn Thừa Lộc - NXB Lao động  Xã hội, 2008.</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Thông tin trên báo, đài, truyền hình, internet./. </w:t>
      </w:r>
    </w:p>
    <w:p>
      <w:pPr>
        <w:spacing w:before="0" w:after="0" w:line="360" w:lineRule="auto"/>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5. Ghi chú và giải thích (nếu có):</w:t>
      </w:r>
    </w:p>
    <w:p>
      <w:pPr>
        <w:spacing w:before="0" w:after="0" w:line="360" w:lineRule="auto"/>
        <w:ind w:left="2160" w:firstLine="720"/>
        <w:jc w:val="both"/>
        <w:rPr>
          <w:i/>
          <w:color w:val="000000" w:themeColor="text1"/>
          <w:sz w:val="26"/>
          <w:szCs w:val="26"/>
          <w:lang w:val="pl-PL"/>
          <w14:textFill>
            <w14:solidFill>
              <w14:schemeClr w14:val="tx1"/>
            </w14:solidFill>
          </w14:textFill>
        </w:rPr>
      </w:pPr>
      <w:r>
        <w:rPr>
          <w:i/>
          <w:color w:val="000000" w:themeColor="text1"/>
          <w:sz w:val="26"/>
          <w:szCs w:val="26"/>
          <w:lang w:val="pl-PL"/>
          <w14:textFill>
            <w14:solidFill>
              <w14:schemeClr w14:val="tx1"/>
            </w14:solidFill>
          </w14:textFill>
        </w:rPr>
        <w:t>Thành phố Hồ Chí Minh, ngày         tháng          năm 2021</w:t>
      </w:r>
    </w:p>
    <w:p>
      <w:pPr>
        <w:spacing w:before="0" w:after="0" w:line="360" w:lineRule="auto"/>
        <w:ind w:left="5760" w:firstLine="720"/>
        <w:jc w:val="both"/>
        <w:rPr>
          <w:b/>
          <w:bCs/>
          <w:color w:val="000000" w:themeColor="text1"/>
          <w:sz w:val="26"/>
          <w:szCs w:val="26"/>
          <w:lang w:val="vi-VN"/>
          <w14:textFill>
            <w14:solidFill>
              <w14:schemeClr w14:val="tx1"/>
            </w14:solidFill>
          </w14:textFill>
        </w:rPr>
      </w:pPr>
      <w:r>
        <w:rPr>
          <w:b/>
          <w:bCs/>
          <w:color w:val="000000" w:themeColor="text1"/>
          <w:sz w:val="26"/>
          <w:szCs w:val="26"/>
          <w:lang w:val="vi-VN"/>
          <w14:textFill>
            <w14:solidFill>
              <w14:schemeClr w14:val="tx1"/>
            </w14:solidFill>
          </w14:textFill>
        </w:rPr>
        <w:t>TRƯỞNG KHOA</w:t>
      </w:r>
    </w:p>
    <w:p>
      <w:pPr>
        <w:spacing w:before="0" w:after="0" w:line="360" w:lineRule="auto"/>
        <w:jc w:val="both"/>
        <w:rPr>
          <w:color w:val="000000" w:themeColor="text1"/>
          <w:sz w:val="26"/>
          <w:szCs w:val="26"/>
          <w:lang w:val="pl-PL"/>
          <w14:textFill>
            <w14:solidFill>
              <w14:schemeClr w14:val="tx1"/>
            </w14:solidFill>
          </w14:textFill>
        </w:rPr>
      </w:pPr>
    </w:p>
    <w:p>
      <w:pPr>
        <w:spacing w:before="0" w:after="0" w:line="360" w:lineRule="auto"/>
        <w:jc w:val="both"/>
        <w:rPr>
          <w:color w:val="000000" w:themeColor="text1"/>
          <w:sz w:val="26"/>
          <w:szCs w:val="26"/>
          <w:lang w:val="pl-PL"/>
          <w14:textFill>
            <w14:solidFill>
              <w14:schemeClr w14:val="tx1"/>
            </w14:solidFill>
          </w14:textFill>
        </w:rPr>
      </w:pPr>
    </w:p>
    <w:p>
      <w:pPr>
        <w:tabs>
          <w:tab w:val="center" w:pos="7371"/>
        </w:tabs>
        <w:spacing w:before="80"/>
        <w:ind w:right="-1"/>
        <w:rPr>
          <w:color w:val="000000" w:themeColor="text1"/>
          <w:sz w:val="26"/>
          <w:szCs w:val="26"/>
          <w:lang w:val="pl-PL"/>
          <w14:textFill>
            <w14:solidFill>
              <w14:schemeClr w14:val="tx1"/>
            </w14:solidFill>
          </w14:textFill>
        </w:rPr>
      </w:pPr>
      <w:r>
        <w:rPr>
          <w:rFonts w:hint="default"/>
          <w:color w:val="000000" w:themeColor="text1"/>
          <w:sz w:val="26"/>
          <w:szCs w:val="26"/>
          <w:lang w:val="en-US"/>
          <w14:textFill>
            <w14:solidFill>
              <w14:schemeClr w14:val="tx1"/>
            </w14:solidFill>
          </w14:textFill>
        </w:rPr>
        <w:tab/>
      </w:r>
      <w:r>
        <w:rPr>
          <w:color w:val="000000" w:themeColor="text1"/>
          <w:sz w:val="26"/>
          <w:szCs w:val="26"/>
          <w:lang w:val="pl-PL"/>
          <w14:textFill>
            <w14:solidFill>
              <w14:schemeClr w14:val="tx1"/>
            </w14:solidFill>
          </w14:textFill>
        </w:rPr>
        <w:t>Nguyễn Trọng Nghĩa</w:t>
      </w:r>
    </w:p>
    <w:p>
      <w:pPr>
        <w:rPr>
          <w:rFonts w:eastAsia="Times New Roman"/>
          <w:b/>
          <w:bCs/>
          <w:sz w:val="26"/>
          <w:szCs w:val="26"/>
          <w:lang w:val="pt-BR"/>
        </w:rPr>
      </w:pPr>
      <w:r>
        <w:rPr>
          <w:rFonts w:eastAsia="Times New Roman"/>
          <w:b/>
          <w:bCs/>
          <w:sz w:val="26"/>
          <w:szCs w:val="26"/>
          <w:lang w:val="pt-BR"/>
        </w:rPr>
        <w:br w:type="page"/>
      </w:r>
    </w:p>
    <w:p>
      <w:pPr>
        <w:spacing w:before="0" w:after="0" w:line="360" w:lineRule="auto"/>
        <w:jc w:val="center"/>
        <w:outlineLvl w:val="0"/>
        <w:rPr>
          <w:rFonts w:eastAsia="Times New Roman"/>
          <w:b/>
          <w:bCs/>
          <w:sz w:val="26"/>
          <w:szCs w:val="26"/>
          <w:lang w:val="pt-BR"/>
        </w:rPr>
      </w:pPr>
      <w:r>
        <w:rPr>
          <w:rFonts w:eastAsia="Times New Roman"/>
          <w:b/>
          <w:bCs/>
          <w:sz w:val="26"/>
          <w:szCs w:val="26"/>
          <w:lang w:val="pt-BR"/>
        </w:rPr>
        <w:t>CHƯƠNG TRÌNH MÔN HỌC</w:t>
      </w:r>
    </w:p>
    <w:p>
      <w:pPr>
        <w:spacing w:before="0" w:after="0" w:line="360" w:lineRule="auto"/>
        <w:jc w:val="both"/>
        <w:outlineLvl w:val="0"/>
        <w:rPr>
          <w:b/>
          <w:bCs/>
          <w:color w:val="000000"/>
          <w:sz w:val="26"/>
          <w:szCs w:val="26"/>
        </w:rPr>
      </w:pPr>
      <w:r>
        <w:rPr>
          <w:rFonts w:eastAsia="Times New Roman"/>
          <w:b/>
          <w:bCs/>
          <w:sz w:val="26"/>
          <w:szCs w:val="26"/>
          <w:lang w:val="pt-BR"/>
        </w:rPr>
        <w:t>Tên môn học</w:t>
      </w:r>
      <w:r>
        <w:rPr>
          <w:rFonts w:eastAsia="Times New Roman"/>
          <w:b/>
          <w:sz w:val="26"/>
          <w:szCs w:val="26"/>
          <w:lang w:val="pt-BR"/>
        </w:rPr>
        <w:t xml:space="preserve">: </w:t>
      </w:r>
      <w:r>
        <w:rPr>
          <w:b/>
          <w:bCs/>
          <w:color w:val="000000"/>
          <w:sz w:val="26"/>
          <w:szCs w:val="26"/>
        </w:rPr>
        <w:t>QUẢN TRỊ TÁC NGHIỆP B2B VÀ B2C</w:t>
      </w:r>
    </w:p>
    <w:p>
      <w:pPr>
        <w:spacing w:before="0" w:after="0" w:line="360" w:lineRule="auto"/>
        <w:jc w:val="both"/>
        <w:outlineLvl w:val="0"/>
        <w:rPr>
          <w:rFonts w:eastAsia="Times New Roman"/>
          <w:b/>
          <w:bCs/>
          <w:sz w:val="26"/>
          <w:szCs w:val="26"/>
        </w:rPr>
      </w:pPr>
      <w:r>
        <w:rPr>
          <w:rFonts w:eastAsia="Times New Roman"/>
          <w:b/>
          <w:bCs/>
          <w:sz w:val="26"/>
          <w:szCs w:val="26"/>
          <w:lang w:val="pt-BR"/>
        </w:rPr>
        <w:t>Mã môn học</w:t>
      </w:r>
      <w:r>
        <w:rPr>
          <w:rFonts w:eastAsia="Times New Roman"/>
          <w:sz w:val="26"/>
          <w:szCs w:val="26"/>
          <w:lang w:val="pt-BR"/>
        </w:rPr>
        <w:t xml:space="preserve">: </w:t>
      </w:r>
      <w:r>
        <w:rPr>
          <w:b/>
          <w:bCs/>
          <w:color w:val="000000"/>
          <w:sz w:val="26"/>
          <w:szCs w:val="26"/>
        </w:rPr>
        <w:t>KTC1333</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eastAsia="Times New Roman"/>
          <w:b/>
          <w:bCs/>
          <w:sz w:val="26"/>
          <w:szCs w:val="26"/>
        </w:rPr>
        <w:t>45</w:t>
      </w:r>
      <w:r>
        <w:rPr>
          <w:rFonts w:eastAsia="Times New Roman"/>
          <w:bCs/>
          <w:sz w:val="26"/>
          <w:szCs w:val="26"/>
          <w:lang w:val="pt-BR"/>
        </w:rPr>
        <w:t xml:space="preserve"> giờ; (Lý thuyết: </w:t>
      </w:r>
      <w:r>
        <w:rPr>
          <w:rFonts w:eastAsia="Times New Roman"/>
          <w:bCs/>
          <w:sz w:val="26"/>
          <w:szCs w:val="26"/>
        </w:rPr>
        <w:t>43</w:t>
      </w:r>
      <w:r>
        <w:rPr>
          <w:rFonts w:eastAsia="Times New Roman"/>
          <w:bCs/>
          <w:sz w:val="26"/>
          <w:szCs w:val="26"/>
          <w:lang w:val="pt-BR"/>
        </w:rPr>
        <w:t xml:space="preserve"> giờ; Thực hành, thí nghiệm, thảo luận, bài tập: </w:t>
      </w:r>
      <w:r>
        <w:rPr>
          <w:rFonts w:eastAsia="Times New Roman"/>
          <w:bCs/>
          <w:sz w:val="26"/>
          <w:szCs w:val="26"/>
        </w:rPr>
        <w:t>0</w:t>
      </w:r>
      <w:r>
        <w:rPr>
          <w:rFonts w:eastAsia="Times New Roman"/>
          <w:bCs/>
          <w:sz w:val="26"/>
          <w:szCs w:val="26"/>
          <w:lang w:val="pt-BR"/>
        </w:rPr>
        <w:t xml:space="preserve"> giờ; Kiểm tra: 2 giờ)</w:t>
      </w:r>
    </w:p>
    <w:p>
      <w:pPr>
        <w:numPr>
          <w:ilvl w:val="0"/>
          <w:numId w:val="35"/>
        </w:numPr>
        <w:tabs>
          <w:tab w:val="left" w:pos="397"/>
        </w:tabs>
        <w:spacing w:before="0" w:after="0" w:line="360" w:lineRule="auto"/>
        <w:ind w:left="170"/>
        <w:jc w:val="both"/>
        <w:rPr>
          <w:rFonts w:eastAsia="Times New Roman"/>
          <w:b/>
          <w:bCs/>
          <w:sz w:val="26"/>
          <w:szCs w:val="26"/>
          <w:lang w:val="pt-BR"/>
        </w:rPr>
      </w:pPr>
      <w:r>
        <w:rPr>
          <w:rFonts w:eastAsia="Times New Roman"/>
          <w:b/>
          <w:bCs/>
          <w:sz w:val="26"/>
          <w:szCs w:val="26"/>
          <w:lang w:val="pt-BR"/>
        </w:rPr>
        <w:t>Vị trí, tính chất của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Vị trí:</w:t>
      </w:r>
      <w:r>
        <w:rPr>
          <w:rFonts w:eastAsia="Times New Roman"/>
          <w:bCs/>
          <w:sz w:val="26"/>
          <w:szCs w:val="26"/>
        </w:rPr>
        <w:t xml:space="preserve"> Đây là môn học chuyên ngành của ngành thương mại điện tử</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Tính chất:</w:t>
      </w:r>
      <w:r>
        <w:rPr>
          <w:rFonts w:eastAsia="Times New Roman"/>
          <w:bCs/>
          <w:sz w:val="26"/>
          <w:szCs w:val="26"/>
        </w:rPr>
        <w:t xml:space="preserve"> Môn học này được thiết kế nhằm cung cấp những kiến thức để sinh viên có nền tảng cho những môn họ chuyên ngành. </w:t>
      </w:r>
    </w:p>
    <w:p>
      <w:pPr>
        <w:numPr>
          <w:ilvl w:val="0"/>
          <w:numId w:val="35"/>
        </w:numPr>
        <w:tabs>
          <w:tab w:val="left" w:pos="397"/>
        </w:tabs>
        <w:spacing w:before="0" w:after="0" w:line="360" w:lineRule="auto"/>
        <w:ind w:left="170"/>
        <w:jc w:val="both"/>
        <w:rPr>
          <w:rFonts w:eastAsia="Times New Roman"/>
          <w:b/>
          <w:bCs/>
          <w:sz w:val="26"/>
          <w:szCs w:val="26"/>
          <w:lang w:val="pt-BR"/>
        </w:rPr>
      </w:pPr>
      <w:r>
        <w:rPr>
          <w:rFonts w:eastAsia="Times New Roman"/>
          <w:b/>
          <w:bCs/>
          <w:sz w:val="26"/>
          <w:szCs w:val="26"/>
          <w:lang w:val="pt-BR"/>
        </w:rPr>
        <w:t>Mục tiêu môn học:</w:t>
      </w:r>
    </w:p>
    <w:p>
      <w:pPr>
        <w:numPr>
          <w:ilvl w:val="0"/>
          <w:numId w:val="5"/>
        </w:numPr>
        <w:tabs>
          <w:tab w:val="left" w:pos="709"/>
        </w:tabs>
        <w:spacing w:before="0" w:after="0" w:line="360" w:lineRule="auto"/>
        <w:ind w:left="0" w:firstLine="426"/>
        <w:jc w:val="both"/>
        <w:rPr>
          <w:rFonts w:eastAsia="Times New Roman"/>
          <w:iCs/>
          <w:sz w:val="26"/>
          <w:szCs w:val="26"/>
          <w:lang w:val="vi-VN"/>
        </w:rPr>
      </w:pPr>
      <w:r>
        <w:rPr>
          <w:rFonts w:eastAsia="Times New Roman"/>
          <w:bCs/>
          <w:sz w:val="26"/>
          <w:szCs w:val="26"/>
          <w:lang w:val="pt-BR"/>
        </w:rPr>
        <w:t>Kiến thức:</w:t>
      </w:r>
      <w:r>
        <w:rPr>
          <w:rFonts w:eastAsia="Times New Roman"/>
          <w:bCs/>
          <w:sz w:val="26"/>
          <w:szCs w:val="26"/>
          <w:lang w:val="vi-VN"/>
        </w:rPr>
        <w:t xml:space="preserve"> </w:t>
      </w:r>
      <w:r>
        <w:rPr>
          <w:rFonts w:eastAsia="Times New Roman"/>
          <w:iCs/>
          <w:sz w:val="26"/>
          <w:szCs w:val="26"/>
          <w:lang w:val="vi-VN"/>
        </w:rPr>
        <w:t xml:space="preserve">Sau khi học xong chương này sinh viên có thể </w:t>
      </w:r>
    </w:p>
    <w:p>
      <w:pPr>
        <w:tabs>
          <w:tab w:val="left" w:pos="709"/>
        </w:tabs>
        <w:spacing w:before="0" w:after="0" w:line="360" w:lineRule="auto"/>
        <w:ind w:left="426"/>
        <w:jc w:val="both"/>
        <w:rPr>
          <w:rFonts w:eastAsia="Times New Roman"/>
          <w:iCs/>
          <w:sz w:val="26"/>
          <w:szCs w:val="26"/>
          <w:lang w:val="vi-VN"/>
        </w:rPr>
      </w:pPr>
      <w:r>
        <w:rPr>
          <w:rFonts w:eastAsia="Times New Roman"/>
          <w:iCs/>
          <w:sz w:val="26"/>
          <w:szCs w:val="26"/>
          <w:lang w:val="vi-VN"/>
        </w:rPr>
        <w:t>+  Hiểu được các khái niệm, đặc điểm, các lợi ích và hạn chế của một số mô hình thương mại điện tử phổ biến hiện nay trên thế giới</w:t>
      </w:r>
    </w:p>
    <w:p>
      <w:pPr>
        <w:spacing w:before="0" w:after="0" w:line="360" w:lineRule="auto"/>
        <w:ind w:left="284" w:firstLine="130" w:firstLineChars="50"/>
        <w:jc w:val="both"/>
        <w:rPr>
          <w:rFonts w:eastAsia="Times New Roman"/>
          <w:iCs/>
          <w:sz w:val="26"/>
          <w:szCs w:val="26"/>
          <w:lang w:val="vi-VN"/>
        </w:rPr>
      </w:pPr>
      <w:r>
        <w:rPr>
          <w:rFonts w:eastAsia="Times New Roman"/>
          <w:iCs/>
          <w:sz w:val="26"/>
          <w:szCs w:val="26"/>
          <w:lang w:val="vi-VN"/>
        </w:rPr>
        <w:t>+  Trình bày được thế nào là bán lẻ điện tử và TMĐT B2C</w:t>
      </w:r>
    </w:p>
    <w:p>
      <w:pPr>
        <w:spacing w:before="0" w:after="0" w:line="360" w:lineRule="auto"/>
        <w:ind w:left="284" w:firstLine="130" w:firstLineChars="50"/>
        <w:jc w:val="both"/>
        <w:rPr>
          <w:rFonts w:eastAsia="Times New Roman"/>
          <w:sz w:val="26"/>
          <w:szCs w:val="26"/>
          <w:lang w:val="vi-VN"/>
        </w:rPr>
      </w:pPr>
      <w:r>
        <w:rPr>
          <w:rFonts w:eastAsia="Times New Roman"/>
          <w:iCs/>
          <w:sz w:val="26"/>
          <w:szCs w:val="26"/>
          <w:lang w:val="vi-VN"/>
        </w:rPr>
        <w:t xml:space="preserve">+  Trình bày được các </w:t>
      </w:r>
      <w:r>
        <w:rPr>
          <w:rFonts w:eastAsia="Times New Roman"/>
          <w:sz w:val="26"/>
          <w:szCs w:val="26"/>
          <w:lang w:val="vi-VN"/>
        </w:rPr>
        <w:t>yếu tố của hệ thống tác nghiệp TMĐT B2C của doanh nghiệp và các mô hình bán lẻ điện tử</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bản chất và vai trò của hoạt động bán hàng trong doanh nghiệp</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loại và mô tả những nhiệm vụ của nhân viên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Trình bày được các chức năng và quá trình của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tích những xu hướng chính trong hoạt động bán hàng và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 w:val="26"/>
          <w:szCs w:val="26"/>
          <w:lang w:val="vi-VN"/>
        </w:rPr>
      </w:pPr>
      <w:r>
        <w:rPr>
          <w:rFonts w:eastAsia="Times New Roman"/>
          <w:iCs/>
          <w:sz w:val="26"/>
          <w:szCs w:val="26"/>
          <w:lang w:val="vi-VN"/>
        </w:rPr>
        <w:t>+  Mô tả các nhân tố tác động đến hành vi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quá trình dẫn tới quyết định mua hàng của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Hình thức công ty xây dựng quan hệ trực tiếp với khách hàng</w:t>
      </w:r>
    </w:p>
    <w:p>
      <w:pPr>
        <w:numPr>
          <w:ilvl w:val="0"/>
          <w:numId w:val="5"/>
        </w:numPr>
        <w:tabs>
          <w:tab w:val="left" w:pos="709"/>
        </w:tabs>
        <w:spacing w:before="0" w:after="0" w:line="360" w:lineRule="auto"/>
        <w:ind w:left="0" w:firstLine="426"/>
        <w:jc w:val="both"/>
        <w:rPr>
          <w:rFonts w:eastAsia="Times New Roman"/>
          <w:iCs/>
          <w:sz w:val="26"/>
          <w:szCs w:val="26"/>
        </w:rPr>
      </w:pPr>
      <w:r>
        <w:rPr>
          <w:rFonts w:eastAsia="Times New Roman"/>
          <w:bCs/>
          <w:sz w:val="26"/>
          <w:szCs w:val="26"/>
          <w:lang w:val="pt-BR"/>
        </w:rPr>
        <w:t>Kỹ năng:</w:t>
      </w:r>
      <w:r>
        <w:rPr>
          <w:rFonts w:eastAsia="Times New Roman"/>
          <w:bCs/>
          <w:sz w:val="26"/>
          <w:szCs w:val="26"/>
          <w:lang w:val="vi-VN"/>
        </w:rPr>
        <w:t xml:space="preserve"> </w:t>
      </w:r>
      <w:r>
        <w:rPr>
          <w:rFonts w:eastAsia="Times New Roman"/>
          <w:iCs/>
          <w:sz w:val="26"/>
          <w:szCs w:val="26"/>
        </w:rPr>
        <w:t>Vận dụng kiến thức để làm bài tập liên quan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ind w:firstLine="260" w:firstLineChars="10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ind w:firstLine="260" w:firstLineChars="100"/>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ind w:firstLine="260" w:firstLineChars="100"/>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35"/>
        </w:numPr>
        <w:tabs>
          <w:tab w:val="left" w:pos="567"/>
        </w:tabs>
        <w:spacing w:before="0" w:after="0" w:line="360" w:lineRule="auto"/>
        <w:ind w:left="170"/>
        <w:jc w:val="both"/>
        <w:rPr>
          <w:rFonts w:eastAsia="Times New Roman"/>
          <w:b/>
          <w:sz w:val="26"/>
          <w:szCs w:val="26"/>
          <w:lang w:val="pt-BR"/>
        </w:rPr>
      </w:pPr>
      <w:r>
        <w:rPr>
          <w:rFonts w:eastAsia="Times New Roman"/>
          <w:b/>
          <w:bCs/>
          <w:sz w:val="26"/>
          <w:szCs w:val="26"/>
          <w:lang w:val="pt-BR"/>
        </w:rPr>
        <w:t>Nội dung môn học:</w:t>
      </w:r>
    </w:p>
    <w:p>
      <w:pPr>
        <w:numPr>
          <w:numId w:val="0"/>
        </w:numPr>
        <w:tabs>
          <w:tab w:val="left" w:pos="709"/>
        </w:tabs>
        <w:spacing w:before="0" w:after="0" w:line="360" w:lineRule="auto"/>
        <w:ind w:left="426" w:leftChars="0"/>
        <w:jc w:val="both"/>
        <w:rPr>
          <w:rFonts w:eastAsia="Times New Roman"/>
          <w:b/>
          <w:sz w:val="26"/>
          <w:szCs w:val="26"/>
          <w:lang w:val="pt-BR"/>
        </w:rPr>
      </w:pPr>
      <w:r>
        <w:rPr>
          <w:rFonts w:hint="default"/>
          <w:b/>
          <w:sz w:val="26"/>
          <w:szCs w:val="26"/>
          <w:lang w:val="en-US"/>
        </w:rPr>
        <w:t xml:space="preserve">1. </w:t>
      </w:r>
      <w:r>
        <w:rPr>
          <w:rFonts w:eastAsia="Times New Roman"/>
          <w:b/>
          <w:sz w:val="26"/>
          <w:szCs w:val="26"/>
          <w:lang w:val="pt-BR"/>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 w:val="26"/>
                <w:szCs w:val="26"/>
              </w:rPr>
            </w:pPr>
            <w:r>
              <w:rPr>
                <w:rFonts w:eastAsia="Times New Roman"/>
                <w:sz w:val="26"/>
                <w:szCs w:val="26"/>
              </w:rPr>
              <w:t>Số TT</w:t>
            </w:r>
          </w:p>
        </w:tc>
        <w:tc>
          <w:tcPr>
            <w:tcW w:w="3691" w:type="dxa"/>
            <w:vMerge w:val="restart"/>
            <w:shd w:val="clear" w:color="auto" w:fill="auto"/>
            <w:vAlign w:val="center"/>
          </w:tcPr>
          <w:p>
            <w:pPr>
              <w:spacing w:before="0" w:after="0" w:line="360" w:lineRule="auto"/>
              <w:jc w:val="center"/>
              <w:rPr>
                <w:rFonts w:eastAsia="Times New Roman"/>
                <w:sz w:val="26"/>
                <w:szCs w:val="26"/>
              </w:rPr>
            </w:pPr>
            <w:r>
              <w:rPr>
                <w:rFonts w:eastAsia="Times New Roman"/>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 w:val="26"/>
                <w:szCs w:val="26"/>
              </w:rPr>
            </w:pPr>
          </w:p>
        </w:tc>
        <w:tc>
          <w:tcPr>
            <w:tcW w:w="3691" w:type="dxa"/>
            <w:vMerge w:val="continue"/>
            <w:shd w:val="clear" w:color="auto" w:fill="auto"/>
            <w:vAlign w:val="center"/>
          </w:tcPr>
          <w:p>
            <w:pPr>
              <w:spacing w:before="0" w:after="0" w:line="360" w:lineRule="auto"/>
              <w:rPr>
                <w:rFonts w:eastAsia="Times New Roman"/>
                <w:sz w:val="26"/>
                <w:szCs w:val="26"/>
              </w:rPr>
            </w:pP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Tổng</w:t>
            </w:r>
          </w:p>
          <w:p>
            <w:pPr>
              <w:spacing w:before="0" w:after="0" w:line="360" w:lineRule="auto"/>
              <w:jc w:val="center"/>
              <w:rPr>
                <w:rFonts w:eastAsia="Times New Roman"/>
                <w:sz w:val="26"/>
                <w:szCs w:val="26"/>
              </w:rPr>
            </w:pPr>
            <w:r>
              <w:rPr>
                <w:rFonts w:eastAsia="Times New Roman"/>
                <w:sz w:val="26"/>
                <w:szCs w:val="26"/>
              </w:rPr>
              <w:t>số</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Lý thuyết</w:t>
            </w:r>
          </w:p>
        </w:tc>
        <w:tc>
          <w:tcPr>
            <w:tcW w:w="2376"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Kiểm</w:t>
            </w:r>
          </w:p>
          <w:p>
            <w:pPr>
              <w:spacing w:before="0" w:after="0" w:line="360" w:lineRule="auto"/>
              <w:jc w:val="center"/>
              <w:rPr>
                <w:rFonts w:eastAsia="Times New Roman"/>
                <w:sz w:val="26"/>
                <w:szCs w:val="26"/>
              </w:rPr>
            </w:pPr>
            <w:r>
              <w:rPr>
                <w:rFonts w:eastAsia="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c>
          <w:tcPr>
            <w:tcW w:w="3691" w:type="dxa"/>
            <w:shd w:val="clear" w:color="auto" w:fill="auto"/>
          </w:tcPr>
          <w:p>
            <w:pPr>
              <w:shd w:val="clear" w:color="auto" w:fill="FFFFFF"/>
              <w:spacing w:before="0" w:after="0"/>
              <w:rPr>
                <w:rFonts w:eastAsia="Times New Roman"/>
                <w:sz w:val="26"/>
                <w:szCs w:val="26"/>
                <w:lang w:val="vi-VN"/>
              </w:rPr>
            </w:pPr>
            <w:r>
              <w:rPr>
                <w:rFonts w:eastAsia="Times New Roman"/>
                <w:sz w:val="26"/>
                <w:szCs w:val="26"/>
              </w:rPr>
              <w:t xml:space="preserve">Chương </w:t>
            </w:r>
            <w:r>
              <w:rPr>
                <w:rFonts w:eastAsia="Times New Roman"/>
                <w:sz w:val="26"/>
                <w:szCs w:val="26"/>
                <w:lang w:val="vi-VN"/>
              </w:rPr>
              <w:t>1</w:t>
            </w:r>
            <w:r>
              <w:rPr>
                <w:rFonts w:eastAsia="Times New Roman"/>
                <w:sz w:val="26"/>
                <w:szCs w:val="26"/>
              </w:rPr>
              <w:t xml:space="preserve">: </w:t>
            </w:r>
            <w:r>
              <w:rPr>
                <w:rFonts w:eastAsia="sans-serif"/>
                <w:sz w:val="26"/>
                <w:szCs w:val="26"/>
                <w:shd w:val="clear" w:color="auto" w:fill="FFFFFF"/>
                <w:lang w:val="vi-VN" w:eastAsia="zh-CN" w:bidi="ar"/>
              </w:rPr>
              <w:t>Các mô hình thương mại điện tử</w:t>
            </w:r>
          </w:p>
        </w:tc>
        <w:tc>
          <w:tcPr>
            <w:tcW w:w="918"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9</w:t>
            </w:r>
          </w:p>
        </w:tc>
        <w:tc>
          <w:tcPr>
            <w:tcW w:w="979"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9</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2</w:t>
            </w:r>
          </w:p>
        </w:tc>
        <w:tc>
          <w:tcPr>
            <w:tcW w:w="3691" w:type="dxa"/>
            <w:shd w:val="clear" w:color="auto" w:fill="auto"/>
          </w:tcPr>
          <w:p>
            <w:pPr>
              <w:shd w:val="clear" w:color="auto" w:fill="FFFFFF"/>
              <w:spacing w:before="0" w:after="0"/>
              <w:rPr>
                <w:rFonts w:eastAsia="Times New Roman"/>
                <w:sz w:val="26"/>
                <w:szCs w:val="26"/>
              </w:rPr>
            </w:pPr>
            <w:r>
              <w:rPr>
                <w:rFonts w:eastAsia="Times New Roman"/>
                <w:sz w:val="26"/>
                <w:szCs w:val="26"/>
              </w:rPr>
              <w:t xml:space="preserve">Chương </w:t>
            </w:r>
            <w:r>
              <w:rPr>
                <w:rFonts w:eastAsia="Times New Roman"/>
                <w:sz w:val="26"/>
                <w:szCs w:val="26"/>
                <w:lang w:val="vi-VN"/>
              </w:rPr>
              <w:t>2</w:t>
            </w:r>
            <w:r>
              <w:rPr>
                <w:rFonts w:eastAsia="Times New Roman"/>
                <w:sz w:val="26"/>
                <w:szCs w:val="26"/>
              </w:rPr>
              <w:t>:</w:t>
            </w:r>
            <w:r>
              <w:rPr>
                <w:rFonts w:eastAsia="Times New Roman"/>
                <w:sz w:val="26"/>
                <w:szCs w:val="26"/>
                <w:lang w:val="vi-VN"/>
              </w:rPr>
              <w:t xml:space="preserve"> Bán lẻ điện tử và thương mại điện tử B2C</w:t>
            </w:r>
          </w:p>
        </w:tc>
        <w:tc>
          <w:tcPr>
            <w:tcW w:w="918"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12</w:t>
            </w:r>
          </w:p>
        </w:tc>
        <w:tc>
          <w:tcPr>
            <w:tcW w:w="979"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12</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3</w:t>
            </w:r>
          </w:p>
        </w:tc>
        <w:tc>
          <w:tcPr>
            <w:tcW w:w="3691" w:type="dxa"/>
            <w:shd w:val="clear" w:color="auto" w:fill="auto"/>
          </w:tcPr>
          <w:p>
            <w:pPr>
              <w:tabs>
                <w:tab w:val="right" w:leader="dot" w:pos="3331"/>
              </w:tabs>
              <w:spacing w:before="0" w:after="0" w:line="360" w:lineRule="auto"/>
              <w:rPr>
                <w:rFonts w:eastAsia="Times New Roman"/>
                <w:sz w:val="26"/>
                <w:szCs w:val="26"/>
                <w:lang w:val="vi-VN"/>
              </w:rPr>
            </w:pPr>
            <w:r>
              <w:rPr>
                <w:rFonts w:eastAsia="Times New Roman"/>
                <w:sz w:val="26"/>
                <w:szCs w:val="26"/>
                <w:lang w:val="vi-VN"/>
              </w:rPr>
              <w:t>Chương 3: Quản trị bán hàng trong thương mại điện tử B2C</w:t>
            </w:r>
          </w:p>
        </w:tc>
        <w:tc>
          <w:tcPr>
            <w:tcW w:w="918"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12</w:t>
            </w:r>
          </w:p>
        </w:tc>
        <w:tc>
          <w:tcPr>
            <w:tcW w:w="979"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11</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4</w:t>
            </w:r>
          </w:p>
        </w:tc>
        <w:tc>
          <w:tcPr>
            <w:tcW w:w="3691" w:type="dxa"/>
            <w:shd w:val="clear" w:color="auto" w:fill="auto"/>
          </w:tcPr>
          <w:p>
            <w:pPr>
              <w:tabs>
                <w:tab w:val="right" w:leader="dot" w:pos="3331"/>
              </w:tabs>
              <w:spacing w:before="0" w:after="0" w:line="360" w:lineRule="auto"/>
              <w:rPr>
                <w:rFonts w:eastAsia="Times New Roman"/>
                <w:sz w:val="26"/>
                <w:szCs w:val="26"/>
                <w:lang w:val="vi-VN"/>
              </w:rPr>
            </w:pPr>
            <w:r>
              <w:rPr>
                <w:rFonts w:eastAsia="Times New Roman"/>
                <w:sz w:val="26"/>
                <w:szCs w:val="26"/>
                <w:lang w:val="vi-VN"/>
              </w:rPr>
              <w:t>Chương 4: Quản trị dịch vụ khách hàng và quan hệ khách hàng trong thương mại điện tử B2C</w:t>
            </w:r>
          </w:p>
        </w:tc>
        <w:tc>
          <w:tcPr>
            <w:tcW w:w="918"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12</w:t>
            </w:r>
          </w:p>
        </w:tc>
        <w:tc>
          <w:tcPr>
            <w:tcW w:w="979"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11</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45</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43</w:t>
            </w:r>
          </w:p>
        </w:tc>
        <w:tc>
          <w:tcPr>
            <w:tcW w:w="2376" w:type="dxa"/>
            <w:shd w:val="clear" w:color="auto" w:fill="auto"/>
            <w:vAlign w:val="center"/>
          </w:tcPr>
          <w:p>
            <w:pPr>
              <w:spacing w:before="0" w:after="0" w:line="360" w:lineRule="auto"/>
              <w:jc w:val="center"/>
              <w:rPr>
                <w:rFonts w:eastAsia="Times New Roman"/>
                <w:sz w:val="26"/>
                <w:szCs w:val="26"/>
              </w:rPr>
            </w:pP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2</w:t>
            </w:r>
          </w:p>
        </w:tc>
      </w:tr>
    </w:tbl>
    <w:p>
      <w:pPr>
        <w:numPr>
          <w:numId w:val="0"/>
        </w:numPr>
        <w:tabs>
          <w:tab w:val="left" w:pos="709"/>
        </w:tabs>
        <w:spacing w:before="0" w:after="0" w:line="360" w:lineRule="auto"/>
        <w:ind w:left="426" w:leftChars="0"/>
        <w:jc w:val="both"/>
        <w:rPr>
          <w:rFonts w:eastAsia="Times New Roman"/>
          <w:b/>
          <w:iCs/>
          <w:sz w:val="26"/>
          <w:szCs w:val="26"/>
          <w:lang w:val="sv-SE"/>
        </w:rPr>
      </w:pPr>
      <w:r>
        <w:rPr>
          <w:rFonts w:hint="default"/>
          <w:b/>
          <w:sz w:val="26"/>
          <w:szCs w:val="26"/>
          <w:lang w:val="en-US"/>
        </w:rPr>
        <w:t xml:space="preserve">2. </w:t>
      </w:r>
      <w:r>
        <w:rPr>
          <w:rFonts w:eastAsia="Times New Roman"/>
          <w:b/>
          <w:sz w:val="26"/>
          <w:szCs w:val="26"/>
          <w:lang w:val="pt-BR"/>
        </w:rPr>
        <w:t>Nội</w:t>
      </w:r>
      <w:r>
        <w:rPr>
          <w:rFonts w:eastAsia="Times New Roman"/>
          <w:b/>
          <w:iCs/>
          <w:sz w:val="26"/>
          <w:szCs w:val="26"/>
          <w:lang w:val="sv-SE"/>
        </w:rPr>
        <w:t xml:space="preserve"> dung chi tiết:</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 xml:space="preserve">Chương </w:t>
      </w:r>
      <w:r>
        <w:rPr>
          <w:rFonts w:eastAsia="Times New Roman"/>
          <w:b/>
          <w:bCs/>
          <w:sz w:val="26"/>
          <w:szCs w:val="26"/>
          <w:lang w:val="vi-VN"/>
        </w:rPr>
        <w:t>1</w:t>
      </w:r>
      <w:r>
        <w:rPr>
          <w:rFonts w:eastAsia="Times New Roman"/>
          <w:b/>
          <w:bCs/>
          <w:sz w:val="26"/>
          <w:szCs w:val="26"/>
        </w:rPr>
        <w:t xml:space="preserve">: </w:t>
      </w:r>
      <w:r>
        <w:rPr>
          <w:rFonts w:eastAsia="sans-serif"/>
          <w:b/>
          <w:bCs/>
          <w:sz w:val="26"/>
          <w:szCs w:val="26"/>
          <w:shd w:val="clear" w:color="auto" w:fill="FFFFFF"/>
          <w:lang w:val="vi-VN" w:eastAsia="zh-CN" w:bidi="ar"/>
        </w:rPr>
        <w:t>Các mô hình thương mại điện tử</w:t>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9 </w:t>
      </w:r>
      <w:r>
        <w:rPr>
          <w:rFonts w:eastAsia="Times New Roman"/>
          <w:iCs/>
          <w:sz w:val="26"/>
          <w:szCs w:val="26"/>
          <w:lang w:val="pt-BR"/>
        </w:rPr>
        <w:t>giờ</w:t>
      </w:r>
    </w:p>
    <w:p>
      <w:pPr>
        <w:numPr>
          <w:numId w:val="0"/>
        </w:numPr>
        <w:spacing w:before="0" w:after="0" w:line="360" w:lineRule="auto"/>
        <w:jc w:val="both"/>
        <w:rPr>
          <w:rFonts w:eastAsia="Times New Roman"/>
          <w:iCs/>
          <w:sz w:val="26"/>
          <w:szCs w:val="26"/>
          <w:lang w:val="sv-SE"/>
        </w:rPr>
      </w:pPr>
      <w:r>
        <w:rPr>
          <w:rFonts w:hint="default"/>
          <w:iCs/>
          <w:sz w:val="26"/>
          <w:szCs w:val="26"/>
          <w:lang w:val="en-US"/>
        </w:rPr>
        <w:t xml:space="preserve">1. </w:t>
      </w:r>
      <w:r>
        <w:rPr>
          <w:rFonts w:eastAsia="Times New Roman"/>
          <w:iCs/>
          <w:sz w:val="26"/>
          <w:szCs w:val="26"/>
          <w:lang w:val="sv-SE"/>
        </w:rPr>
        <w:t>Mục tiêu:</w:t>
      </w:r>
    </w:p>
    <w:p>
      <w:pPr>
        <w:spacing w:before="0" w:after="0" w:line="360" w:lineRule="auto"/>
        <w:jc w:val="both"/>
        <w:rPr>
          <w:rFonts w:eastAsia="Times New Roman"/>
          <w:iCs/>
          <w:sz w:val="26"/>
          <w:szCs w:val="26"/>
          <w:lang w:val="vi-VN"/>
        </w:rPr>
      </w:pPr>
      <w:r>
        <w:rPr>
          <w:rFonts w:eastAsia="Times New Roman"/>
          <w:iCs/>
          <w:sz w:val="26"/>
          <w:szCs w:val="26"/>
          <w:lang w:val="vi-VN"/>
        </w:rPr>
        <w:t>Sau khi học xong chương này sinh viên có thể nắm được các khái niệm, đặc điểm, các lợi ích và hạn chế của một số mô hình thương mại điện tử phổ biến hiện nay trên thế giới</w:t>
      </w:r>
    </w:p>
    <w:p>
      <w:pPr>
        <w:numPr>
          <w:ilvl w:val="0"/>
          <w:numId w:val="14"/>
        </w:numPr>
        <w:spacing w:before="0" w:after="0" w:line="360" w:lineRule="auto"/>
        <w:ind w:left="0" w:leftChars="0" w:firstLine="0" w:firstLineChars="0"/>
        <w:jc w:val="both"/>
        <w:rPr>
          <w:rFonts w:eastAsia="Times New Roman"/>
          <w:sz w:val="26"/>
          <w:szCs w:val="26"/>
          <w:lang w:val="sv-SE"/>
        </w:rPr>
      </w:pPr>
      <w:r>
        <w:rPr>
          <w:rFonts w:eastAsia="Times New Roman"/>
          <w:sz w:val="26"/>
          <w:szCs w:val="26"/>
          <w:lang w:val="sv-SE"/>
        </w:rPr>
        <w:t>Nội dung chương:</w:t>
      </w:r>
    </w:p>
    <w:p>
      <w:pPr>
        <w:numPr>
          <w:ilvl w:val="1"/>
          <w:numId w:val="14"/>
        </w:numPr>
        <w:spacing w:before="0" w:after="0" w:line="360" w:lineRule="auto"/>
        <w:jc w:val="both"/>
        <w:rPr>
          <w:rFonts w:eastAsia="Times New Roman"/>
          <w:sz w:val="26"/>
          <w:szCs w:val="26"/>
          <w:lang w:val="vi-VN"/>
        </w:rPr>
      </w:pPr>
      <w:r>
        <w:rPr>
          <w:rFonts w:eastAsia="Times New Roman"/>
          <w:sz w:val="26"/>
          <w:szCs w:val="26"/>
          <w:lang w:val="vi-VN"/>
        </w:rPr>
        <w:t>Mô hình catalog trực tuyến (Web Catalog Model)</w:t>
      </w:r>
    </w:p>
    <w:p>
      <w:pPr>
        <w:numPr>
          <w:ilvl w:val="1"/>
          <w:numId w:val="14"/>
        </w:numPr>
        <w:spacing w:before="0" w:after="0" w:line="360" w:lineRule="auto"/>
        <w:jc w:val="both"/>
        <w:rPr>
          <w:rFonts w:eastAsia="Times New Roman"/>
          <w:sz w:val="26"/>
          <w:szCs w:val="26"/>
          <w:lang w:val="vi-VN"/>
        </w:rPr>
      </w:pPr>
      <w:r>
        <w:rPr>
          <w:rFonts w:eastAsia="Times New Roman"/>
          <w:sz w:val="26"/>
          <w:szCs w:val="26"/>
          <w:lang w:val="vi-VN"/>
        </w:rPr>
        <w:t>Mô hình siêu thị trực tuyến (E-store Model)</w:t>
      </w:r>
    </w:p>
    <w:p>
      <w:pPr>
        <w:numPr>
          <w:ilvl w:val="1"/>
          <w:numId w:val="14"/>
        </w:numPr>
        <w:spacing w:before="0" w:after="0" w:line="360" w:lineRule="auto"/>
        <w:jc w:val="both"/>
        <w:rPr>
          <w:rFonts w:eastAsia="Times New Roman"/>
          <w:sz w:val="26"/>
          <w:szCs w:val="26"/>
          <w:lang w:val="vi-VN"/>
        </w:rPr>
      </w:pPr>
      <w:r>
        <w:rPr>
          <w:rFonts w:eastAsia="Times New Roman"/>
          <w:sz w:val="26"/>
          <w:szCs w:val="26"/>
          <w:lang w:val="vi-VN"/>
        </w:rPr>
        <w:t>Mô hình cung cấp nội dung (Digital content Model)</w:t>
      </w:r>
    </w:p>
    <w:p>
      <w:pPr>
        <w:numPr>
          <w:ilvl w:val="1"/>
          <w:numId w:val="14"/>
        </w:numPr>
        <w:spacing w:before="0" w:after="0" w:line="360" w:lineRule="auto"/>
        <w:jc w:val="both"/>
        <w:rPr>
          <w:rFonts w:eastAsia="Times New Roman"/>
          <w:sz w:val="26"/>
          <w:szCs w:val="26"/>
          <w:lang w:val="vi-VN"/>
        </w:rPr>
      </w:pPr>
      <w:r>
        <w:rPr>
          <w:rFonts w:eastAsia="Times New Roman"/>
          <w:sz w:val="26"/>
          <w:szCs w:val="26"/>
          <w:lang w:val="vi-VN"/>
        </w:rPr>
        <w:t>Mô hình hỗ trợ quảng cáo (Advertising supported Model)</w:t>
      </w:r>
    </w:p>
    <w:p>
      <w:pPr>
        <w:numPr>
          <w:ilvl w:val="1"/>
          <w:numId w:val="14"/>
        </w:numPr>
        <w:spacing w:before="0" w:after="0" w:line="360" w:lineRule="auto"/>
        <w:jc w:val="both"/>
        <w:rPr>
          <w:rFonts w:eastAsia="Times New Roman"/>
          <w:sz w:val="26"/>
          <w:szCs w:val="26"/>
          <w:lang w:val="vi-VN"/>
        </w:rPr>
      </w:pPr>
      <w:r>
        <w:rPr>
          <w:rFonts w:eastAsia="Times New Roman"/>
          <w:sz w:val="26"/>
          <w:szCs w:val="26"/>
          <w:lang w:val="vi-VN"/>
        </w:rPr>
        <w:t>Mô hình phí dịch vụ (Fee for service Model)</w:t>
      </w:r>
    </w:p>
    <w:p>
      <w:pPr>
        <w:numPr>
          <w:ilvl w:val="1"/>
          <w:numId w:val="14"/>
        </w:numPr>
        <w:spacing w:before="0" w:after="0" w:line="360" w:lineRule="auto"/>
        <w:jc w:val="both"/>
        <w:rPr>
          <w:rFonts w:eastAsia="Times New Roman"/>
          <w:sz w:val="26"/>
          <w:szCs w:val="26"/>
          <w:lang w:val="vi-VN"/>
        </w:rPr>
      </w:pPr>
      <w:r>
        <w:rPr>
          <w:rFonts w:eastAsia="Times New Roman"/>
          <w:sz w:val="26"/>
          <w:szCs w:val="26"/>
          <w:lang w:val="vi-VN"/>
        </w:rPr>
        <w:t>Mô hình đấu giá (Web Auction Model)</w:t>
      </w:r>
    </w:p>
    <w:p>
      <w:pPr>
        <w:numPr>
          <w:ilvl w:val="1"/>
          <w:numId w:val="14"/>
        </w:numPr>
        <w:spacing w:before="0" w:after="0" w:line="360" w:lineRule="auto"/>
        <w:jc w:val="both"/>
        <w:rPr>
          <w:rFonts w:eastAsia="Times New Roman"/>
          <w:sz w:val="26"/>
          <w:szCs w:val="26"/>
          <w:lang w:val="vi-VN"/>
        </w:rPr>
      </w:pPr>
      <w:r>
        <w:rPr>
          <w:rFonts w:eastAsia="Times New Roman"/>
          <w:sz w:val="26"/>
          <w:szCs w:val="26"/>
          <w:lang w:val="vi-VN"/>
        </w:rPr>
        <w:t>Mô hình B2B và B2C</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 xml:space="preserve">Chương </w:t>
      </w:r>
      <w:r>
        <w:rPr>
          <w:rFonts w:eastAsia="Times New Roman"/>
          <w:b/>
          <w:bCs/>
          <w:sz w:val="26"/>
          <w:szCs w:val="26"/>
          <w:lang w:val="vi-VN"/>
        </w:rPr>
        <w:t>2</w:t>
      </w:r>
      <w:r>
        <w:rPr>
          <w:rFonts w:eastAsia="Times New Roman"/>
          <w:b/>
          <w:bCs/>
          <w:sz w:val="26"/>
          <w:szCs w:val="26"/>
        </w:rPr>
        <w:t xml:space="preserve">:  </w:t>
      </w:r>
      <w:r>
        <w:rPr>
          <w:rFonts w:eastAsia="Times New Roman"/>
          <w:b/>
          <w:bCs/>
          <w:sz w:val="26"/>
          <w:szCs w:val="26"/>
          <w:lang w:val="vi-VN"/>
        </w:rPr>
        <w:t xml:space="preserve">Bán lẻ điện tử và thương mại điện tử B2C </w:t>
      </w:r>
      <w:r>
        <w:rPr>
          <w:rFonts w:eastAsia="Times New Roman"/>
          <w:b/>
          <w:bCs/>
          <w:sz w:val="26"/>
          <w:szCs w:val="26"/>
          <w:lang w:val="vi-VN"/>
        </w:rPr>
        <w:tab/>
      </w:r>
      <w:r>
        <w:rPr>
          <w:rFonts w:eastAsia="Times New Roman"/>
          <w:b/>
          <w:bCs/>
          <w:sz w:val="26"/>
          <w:szCs w:val="26"/>
          <w:lang w:val="vi-VN"/>
        </w:rPr>
        <w:tab/>
      </w:r>
      <w:r>
        <w:rPr>
          <w:rFonts w:eastAsia="Times New Roman"/>
          <w:iCs/>
          <w:sz w:val="26"/>
          <w:szCs w:val="26"/>
          <w:lang w:val="pt-BR"/>
        </w:rPr>
        <w:t>Thời gian:</w:t>
      </w:r>
      <w:r>
        <w:rPr>
          <w:rFonts w:eastAsia="Times New Roman"/>
          <w:iCs/>
          <w:sz w:val="26"/>
          <w:szCs w:val="26"/>
        </w:rPr>
        <w:t xml:space="preserve"> </w:t>
      </w:r>
      <w:r>
        <w:rPr>
          <w:rFonts w:eastAsia="Times New Roman"/>
          <w:iCs/>
          <w:sz w:val="26"/>
          <w:szCs w:val="26"/>
          <w:lang w:val="vi-VN"/>
        </w:rPr>
        <w:t>12</w:t>
      </w:r>
      <w:r>
        <w:rPr>
          <w:rFonts w:eastAsia="Times New Roman"/>
          <w:iCs/>
          <w:sz w:val="26"/>
          <w:szCs w:val="26"/>
        </w:rPr>
        <w:t xml:space="preserve"> </w:t>
      </w:r>
      <w:r>
        <w:rPr>
          <w:rFonts w:eastAsia="Times New Roman"/>
          <w:iCs/>
          <w:sz w:val="26"/>
          <w:szCs w:val="26"/>
          <w:lang w:val="pt-BR"/>
        </w:rPr>
        <w:t>giờ</w:t>
      </w:r>
    </w:p>
    <w:p>
      <w:pPr>
        <w:numPr>
          <w:numId w:val="0"/>
        </w:numPr>
        <w:spacing w:before="0" w:after="0" w:line="360" w:lineRule="auto"/>
        <w:jc w:val="both"/>
        <w:rPr>
          <w:rFonts w:eastAsia="Times New Roman"/>
          <w:iCs/>
          <w:sz w:val="26"/>
          <w:szCs w:val="26"/>
          <w:lang w:val="sv-SE"/>
        </w:rPr>
      </w:pPr>
      <w:r>
        <w:rPr>
          <w:rFonts w:hint="default"/>
          <w:iCs/>
          <w:sz w:val="26"/>
          <w:szCs w:val="26"/>
          <w:lang w:val="en-US"/>
        </w:rPr>
        <w:t xml:space="preserve">1. </w:t>
      </w:r>
      <w:r>
        <w:rPr>
          <w:rFonts w:eastAsia="Times New Roman"/>
          <w:iCs/>
          <w:sz w:val="26"/>
          <w:szCs w:val="26"/>
          <w:lang w:val="sv-SE"/>
        </w:rPr>
        <w:t>Mục tiêu:</w:t>
      </w:r>
    </w:p>
    <w:p>
      <w:pPr>
        <w:spacing w:before="0" w:after="0" w:line="360" w:lineRule="auto"/>
        <w:ind w:left="284"/>
        <w:jc w:val="both"/>
        <w:rPr>
          <w:rFonts w:eastAsia="Times New Roman"/>
          <w:iCs/>
          <w:sz w:val="26"/>
          <w:szCs w:val="26"/>
          <w:lang w:val="vi-VN"/>
        </w:rPr>
      </w:pPr>
      <w:r>
        <w:rPr>
          <w:rFonts w:eastAsia="Times New Roman"/>
          <w:iCs/>
          <w:sz w:val="26"/>
          <w:szCs w:val="26"/>
          <w:lang w:val="vi-VN"/>
        </w:rPr>
        <w:t>- Trình bày được thế nào là bán lẻ điện tử và TMĐT B2C</w:t>
      </w:r>
    </w:p>
    <w:p>
      <w:pPr>
        <w:spacing w:before="0" w:after="0" w:line="360" w:lineRule="auto"/>
        <w:ind w:left="284"/>
        <w:jc w:val="both"/>
        <w:rPr>
          <w:rFonts w:eastAsia="Times New Roman"/>
          <w:sz w:val="26"/>
          <w:szCs w:val="26"/>
          <w:lang w:val="vi-VN"/>
        </w:rPr>
      </w:pPr>
      <w:r>
        <w:rPr>
          <w:rFonts w:eastAsia="Times New Roman"/>
          <w:iCs/>
          <w:sz w:val="26"/>
          <w:szCs w:val="26"/>
          <w:lang w:val="vi-VN"/>
        </w:rPr>
        <w:t xml:space="preserve">- Trình bày được các </w:t>
      </w:r>
      <w:r>
        <w:rPr>
          <w:rFonts w:eastAsia="Times New Roman"/>
          <w:sz w:val="26"/>
          <w:szCs w:val="26"/>
          <w:lang w:val="vi-VN"/>
        </w:rPr>
        <w:t>yếu tố của hệ thống tác nghiệp TMĐT B2C của doanh nghiệp và các mô hình bán lẻ điện tử</w:t>
      </w:r>
    </w:p>
    <w:p>
      <w:pPr>
        <w:numPr>
          <w:ilvl w:val="0"/>
          <w:numId w:val="13"/>
        </w:numPr>
        <w:spacing w:before="0" w:after="0" w:line="360" w:lineRule="auto"/>
        <w:ind w:left="0" w:leftChars="0" w:firstLine="0" w:firstLineChars="0"/>
        <w:jc w:val="both"/>
        <w:rPr>
          <w:rFonts w:eastAsia="Times New Roman"/>
          <w:sz w:val="26"/>
          <w:szCs w:val="26"/>
          <w:lang w:val="sv-SE"/>
        </w:rPr>
      </w:pPr>
      <w:r>
        <w:rPr>
          <w:rFonts w:eastAsia="Times New Roman"/>
          <w:sz w:val="26"/>
          <w:szCs w:val="26"/>
          <w:lang w:val="sv-SE"/>
        </w:rPr>
        <w:t>Nội dung chương:</w:t>
      </w:r>
    </w:p>
    <w:p>
      <w:pPr>
        <w:numPr>
          <w:ilvl w:val="1"/>
          <w:numId w:val="13"/>
        </w:numPr>
        <w:spacing w:before="0" w:after="0" w:line="360" w:lineRule="auto"/>
        <w:ind w:left="284"/>
        <w:jc w:val="both"/>
        <w:rPr>
          <w:rFonts w:eastAsia="Times New Roman"/>
          <w:sz w:val="26"/>
          <w:szCs w:val="26"/>
          <w:lang w:val="vi-VN"/>
        </w:rPr>
      </w:pPr>
      <w:r>
        <w:rPr>
          <w:rFonts w:eastAsia="Times New Roman"/>
          <w:sz w:val="26"/>
          <w:szCs w:val="26"/>
          <w:lang w:val="vi-VN"/>
        </w:rPr>
        <w:t>Khái niệm bán lẻ điện tử và TMĐT B2C</w:t>
      </w:r>
    </w:p>
    <w:p>
      <w:pPr>
        <w:numPr>
          <w:ilvl w:val="1"/>
          <w:numId w:val="13"/>
        </w:numPr>
        <w:spacing w:before="0" w:after="0" w:line="360" w:lineRule="auto"/>
        <w:ind w:left="284"/>
        <w:jc w:val="both"/>
        <w:rPr>
          <w:rFonts w:eastAsia="Times New Roman"/>
          <w:sz w:val="26"/>
          <w:szCs w:val="26"/>
          <w:lang w:val="vi-VN"/>
        </w:rPr>
      </w:pPr>
      <w:r>
        <w:rPr>
          <w:rFonts w:eastAsia="Times New Roman"/>
          <w:sz w:val="26"/>
          <w:szCs w:val="26"/>
          <w:lang w:val="vi-VN"/>
        </w:rPr>
        <w:t>Thuận lợi khó khăn của bán lẻ điện tử đối với người bán lẻ</w:t>
      </w:r>
    </w:p>
    <w:p>
      <w:pPr>
        <w:numPr>
          <w:ilvl w:val="1"/>
          <w:numId w:val="13"/>
        </w:numPr>
        <w:spacing w:before="0" w:after="0" w:line="360" w:lineRule="auto"/>
        <w:ind w:left="284"/>
        <w:jc w:val="both"/>
        <w:rPr>
          <w:rFonts w:eastAsia="Times New Roman"/>
          <w:sz w:val="26"/>
          <w:szCs w:val="26"/>
          <w:lang w:val="vi-VN"/>
        </w:rPr>
      </w:pPr>
      <w:r>
        <w:rPr>
          <w:rFonts w:eastAsia="Times New Roman"/>
          <w:sz w:val="26"/>
          <w:szCs w:val="26"/>
          <w:lang w:val="vi-VN"/>
        </w:rPr>
        <w:t>Các yếu tố của hệ thống tác nghiệp TMĐT B2C của doanh nghiệp</w:t>
      </w:r>
    </w:p>
    <w:p>
      <w:pPr>
        <w:numPr>
          <w:ilvl w:val="1"/>
          <w:numId w:val="13"/>
        </w:numPr>
        <w:spacing w:before="0" w:after="0" w:line="360" w:lineRule="auto"/>
        <w:ind w:left="284"/>
        <w:jc w:val="both"/>
        <w:rPr>
          <w:rFonts w:eastAsia="Times New Roman"/>
          <w:sz w:val="26"/>
          <w:szCs w:val="26"/>
          <w:lang w:val="vi-VN"/>
        </w:rPr>
      </w:pPr>
      <w:r>
        <w:rPr>
          <w:rFonts w:eastAsia="Times New Roman"/>
          <w:sz w:val="26"/>
          <w:szCs w:val="26"/>
          <w:lang w:val="vi-VN"/>
        </w:rPr>
        <w:t>Các mô hình bán lẻ điện tử</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 xml:space="preserve">Chương </w:t>
      </w:r>
      <w:r>
        <w:rPr>
          <w:rFonts w:eastAsia="Times New Roman"/>
          <w:b/>
          <w:bCs/>
          <w:sz w:val="26"/>
          <w:szCs w:val="26"/>
          <w:lang w:val="vi-VN"/>
        </w:rPr>
        <w:t>3</w:t>
      </w:r>
      <w:r>
        <w:rPr>
          <w:rFonts w:eastAsia="Times New Roman"/>
          <w:b/>
          <w:bCs/>
          <w:sz w:val="26"/>
          <w:szCs w:val="26"/>
        </w:rPr>
        <w:t xml:space="preserve">: </w:t>
      </w:r>
      <w:r>
        <w:rPr>
          <w:rFonts w:eastAsia="Times New Roman"/>
          <w:b/>
          <w:bCs/>
          <w:sz w:val="26"/>
          <w:szCs w:val="26"/>
          <w:lang w:val="vi-VN"/>
        </w:rPr>
        <w:t>Quản trị bán hàng trong thương mại điện tử B2C</w:t>
      </w:r>
      <w:r>
        <w:rPr>
          <w:rFonts w:eastAsia="Times New Roman"/>
          <w:b/>
          <w:bCs/>
          <w:sz w:val="26"/>
          <w:szCs w:val="26"/>
        </w:rPr>
        <w:tab/>
      </w:r>
      <w:r>
        <w:rPr>
          <w:rFonts w:eastAsia="Times New Roman"/>
          <w:iCs/>
          <w:sz w:val="26"/>
          <w:szCs w:val="26"/>
          <w:lang w:val="pt-BR"/>
        </w:rPr>
        <w:t>Thời gian:</w:t>
      </w:r>
      <w:r>
        <w:rPr>
          <w:rFonts w:eastAsia="Times New Roman"/>
          <w:iCs/>
          <w:sz w:val="26"/>
          <w:szCs w:val="26"/>
        </w:rPr>
        <w:t xml:space="preserve"> </w:t>
      </w:r>
      <w:r>
        <w:rPr>
          <w:rFonts w:eastAsia="Times New Roman"/>
          <w:iCs/>
          <w:sz w:val="26"/>
          <w:szCs w:val="26"/>
          <w:lang w:val="vi-VN"/>
        </w:rPr>
        <w:t>12</w:t>
      </w:r>
      <w:r>
        <w:rPr>
          <w:rFonts w:eastAsia="Times New Roman"/>
          <w:iCs/>
          <w:sz w:val="26"/>
          <w:szCs w:val="26"/>
        </w:rPr>
        <w:t xml:space="preserve"> </w:t>
      </w:r>
      <w:r>
        <w:rPr>
          <w:rFonts w:eastAsia="Times New Roman"/>
          <w:iCs/>
          <w:sz w:val="26"/>
          <w:szCs w:val="26"/>
          <w:lang w:val="pt-BR"/>
        </w:rPr>
        <w:t>giờ</w:t>
      </w:r>
    </w:p>
    <w:p>
      <w:pPr>
        <w:numPr>
          <w:numId w:val="0"/>
        </w:numPr>
        <w:spacing w:before="0" w:after="0" w:line="360" w:lineRule="auto"/>
        <w:jc w:val="both"/>
        <w:rPr>
          <w:rFonts w:eastAsia="Times New Roman"/>
          <w:iCs/>
          <w:sz w:val="26"/>
          <w:szCs w:val="26"/>
          <w:lang w:val="sv-SE"/>
        </w:rPr>
      </w:pPr>
      <w:r>
        <w:rPr>
          <w:rFonts w:hint="default"/>
          <w:iCs/>
          <w:sz w:val="26"/>
          <w:szCs w:val="26"/>
          <w:lang w:val="en-US"/>
        </w:rPr>
        <w:t xml:space="preserve">1. </w:t>
      </w:r>
      <w:r>
        <w:rPr>
          <w:rFonts w:eastAsia="Times New Roman"/>
          <w:iCs/>
          <w:sz w:val="26"/>
          <w:szCs w:val="26"/>
          <w:lang w:val="sv-SE"/>
        </w:rPr>
        <w:t>Mục tiêu:</w:t>
      </w:r>
    </w:p>
    <w:p>
      <w:pPr>
        <w:spacing w:before="0" w:after="0" w:line="360" w:lineRule="auto"/>
        <w:ind w:left="284"/>
        <w:jc w:val="both"/>
        <w:rPr>
          <w:rFonts w:eastAsia="Times New Roman"/>
          <w:iCs/>
          <w:sz w:val="26"/>
          <w:szCs w:val="26"/>
          <w:lang w:val="vi-VN"/>
        </w:rPr>
      </w:pPr>
      <w:r>
        <w:rPr>
          <w:rFonts w:eastAsia="Times New Roman"/>
          <w:iCs/>
          <w:sz w:val="26"/>
          <w:szCs w:val="26"/>
          <w:lang w:val="vi-VN"/>
        </w:rPr>
        <w:t>Học xong chương này sinh viên có thể</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bản chất và vai trò của hoạt động bán hàng trong doanh nghiệp</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loại và mô tả những nhiệm vụ của nhân viên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Trình bày được các chức năng và quá trình của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tích những xu hướng chính trong hoạt động bán hàng và quản trị bán hàng</w:t>
      </w:r>
    </w:p>
    <w:p>
      <w:pPr>
        <w:numPr>
          <w:numId w:val="0"/>
        </w:numPr>
        <w:spacing w:before="0" w:after="0" w:line="360" w:lineRule="auto"/>
        <w:jc w:val="both"/>
        <w:rPr>
          <w:rFonts w:eastAsia="Times New Roman"/>
          <w:sz w:val="26"/>
          <w:szCs w:val="26"/>
          <w:lang w:val="sv-SE"/>
        </w:rPr>
      </w:pPr>
      <w:r>
        <w:rPr>
          <w:rFonts w:hint="default"/>
          <w:sz w:val="26"/>
          <w:szCs w:val="26"/>
          <w:lang w:val="en-US"/>
        </w:rPr>
        <w:t xml:space="preserve">2. </w:t>
      </w:r>
      <w:r>
        <w:rPr>
          <w:rFonts w:eastAsia="Times New Roman"/>
          <w:sz w:val="26"/>
          <w:szCs w:val="26"/>
          <w:lang w:val="sv-SE"/>
        </w:rPr>
        <w:t>Nội dung chương:</w:t>
      </w:r>
    </w:p>
    <w:p>
      <w:pPr>
        <w:numPr>
          <w:numId w:val="0"/>
        </w:numPr>
        <w:spacing w:before="0" w:after="0" w:line="360" w:lineRule="auto"/>
        <w:ind w:leftChars="0"/>
        <w:jc w:val="both"/>
        <w:rPr>
          <w:sz w:val="26"/>
          <w:szCs w:val="26"/>
          <w:lang w:val="vi-VN"/>
        </w:rPr>
      </w:pPr>
      <w:r>
        <w:rPr>
          <w:rFonts w:hint="default"/>
          <w:sz w:val="26"/>
          <w:szCs w:val="26"/>
          <w:lang w:val="en-US"/>
        </w:rPr>
        <w:t xml:space="preserve">2.1. </w:t>
      </w:r>
      <w:r>
        <w:rPr>
          <w:sz w:val="26"/>
          <w:szCs w:val="26"/>
          <w:lang w:val="vi-VN"/>
        </w:rPr>
        <w:t xml:space="preserve">Bán hàng </w:t>
      </w:r>
      <w:r>
        <w:rPr>
          <w:rFonts w:hint="default"/>
          <w:sz w:val="26"/>
          <w:szCs w:val="26"/>
          <w:lang w:val="en-US"/>
        </w:rPr>
        <w:t>cá</w:t>
      </w:r>
      <w:r>
        <w:rPr>
          <w:sz w:val="26"/>
          <w:szCs w:val="26"/>
          <w:lang w:val="vi-VN"/>
        </w:rPr>
        <w:t xml:space="preserve"> nhân</w:t>
      </w:r>
    </w:p>
    <w:p>
      <w:pPr>
        <w:numPr>
          <w:numId w:val="0"/>
        </w:numPr>
        <w:spacing w:before="0" w:after="0" w:line="360" w:lineRule="auto"/>
        <w:ind w:leftChars="0"/>
        <w:jc w:val="both"/>
        <w:rPr>
          <w:rFonts w:eastAsia="Times New Roman"/>
          <w:sz w:val="26"/>
          <w:szCs w:val="26"/>
          <w:lang w:val="vi-VN"/>
        </w:rPr>
      </w:pPr>
      <w:r>
        <w:rPr>
          <w:rFonts w:hint="default"/>
          <w:sz w:val="26"/>
          <w:szCs w:val="26"/>
          <w:lang w:val="en-US"/>
        </w:rPr>
        <w:t xml:space="preserve">2.2. </w:t>
      </w:r>
      <w:r>
        <w:rPr>
          <w:sz w:val="26"/>
          <w:szCs w:val="26"/>
          <w:lang w:val="vi-VN"/>
        </w:rPr>
        <w:t>Nhân viên bán hàng</w:t>
      </w:r>
    </w:p>
    <w:p>
      <w:pPr>
        <w:numPr>
          <w:ilvl w:val="1"/>
          <w:numId w:val="16"/>
        </w:numPr>
        <w:spacing w:before="0" w:after="0" w:line="360" w:lineRule="auto"/>
        <w:jc w:val="both"/>
        <w:rPr>
          <w:rFonts w:eastAsia="Times New Roman"/>
          <w:sz w:val="26"/>
          <w:szCs w:val="26"/>
          <w:lang w:val="vi-VN"/>
        </w:rPr>
      </w:pPr>
      <w:r>
        <w:rPr>
          <w:sz w:val="26"/>
          <w:szCs w:val="26"/>
          <w:lang w:val="vi-VN"/>
        </w:rPr>
        <w:t>Quản trị bán hàng</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 xml:space="preserve">Chương </w:t>
      </w:r>
      <w:r>
        <w:rPr>
          <w:rFonts w:eastAsia="Times New Roman"/>
          <w:b/>
          <w:bCs/>
          <w:sz w:val="26"/>
          <w:szCs w:val="26"/>
          <w:lang w:val="vi-VN"/>
        </w:rPr>
        <w:t>4</w:t>
      </w:r>
      <w:r>
        <w:rPr>
          <w:rFonts w:eastAsia="Times New Roman"/>
          <w:b/>
          <w:bCs/>
          <w:sz w:val="26"/>
          <w:szCs w:val="26"/>
        </w:rPr>
        <w:t xml:space="preserve">: </w:t>
      </w:r>
      <w:r>
        <w:rPr>
          <w:rFonts w:eastAsia="Times New Roman"/>
          <w:b/>
          <w:bCs/>
          <w:sz w:val="26"/>
          <w:szCs w:val="26"/>
          <w:lang w:val="vi-VN"/>
        </w:rPr>
        <w:t>Khách hàng trên internet</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eastAsia="Times New Roman"/>
          <w:iCs/>
          <w:sz w:val="26"/>
          <w:szCs w:val="26"/>
          <w:lang w:val="vi-VN"/>
        </w:rPr>
        <w:t>12</w:t>
      </w:r>
      <w:r>
        <w:rPr>
          <w:rFonts w:eastAsia="Times New Roman"/>
          <w:iCs/>
          <w:sz w:val="26"/>
          <w:szCs w:val="26"/>
        </w:rPr>
        <w:t xml:space="preserve"> </w:t>
      </w:r>
      <w:r>
        <w:rPr>
          <w:rFonts w:eastAsia="Times New Roman"/>
          <w:iCs/>
          <w:sz w:val="26"/>
          <w:szCs w:val="26"/>
          <w:lang w:val="pt-BR"/>
        </w:rPr>
        <w:t>giờ</w:t>
      </w:r>
    </w:p>
    <w:p>
      <w:pPr>
        <w:numPr>
          <w:numId w:val="0"/>
        </w:numPr>
        <w:spacing w:before="0" w:after="0" w:line="360" w:lineRule="auto"/>
        <w:ind w:left="0" w:leftChars="0" w:firstLine="278" w:firstLineChars="107"/>
        <w:jc w:val="both"/>
        <w:rPr>
          <w:rFonts w:eastAsia="Times New Roman"/>
          <w:iCs/>
          <w:sz w:val="26"/>
          <w:szCs w:val="26"/>
          <w:lang w:val="sv-SE"/>
        </w:rPr>
      </w:pPr>
      <w:r>
        <w:rPr>
          <w:rFonts w:hint="default"/>
          <w:iCs/>
          <w:sz w:val="26"/>
          <w:szCs w:val="26"/>
          <w:lang w:val="en-US"/>
        </w:rPr>
        <w:t xml:space="preserve">1. </w:t>
      </w:r>
      <w:r>
        <w:rPr>
          <w:rFonts w:eastAsia="Times New Roman"/>
          <w:iCs/>
          <w:sz w:val="26"/>
          <w:szCs w:val="26"/>
          <w:lang w:val="sv-SE"/>
        </w:rPr>
        <w:t>Mục tiêu:</w:t>
      </w:r>
    </w:p>
    <w:p>
      <w:pPr>
        <w:spacing w:before="0" w:after="0" w:line="360" w:lineRule="auto"/>
        <w:ind w:left="284"/>
        <w:jc w:val="both"/>
        <w:rPr>
          <w:rFonts w:eastAsia="Times New Roman"/>
          <w:iCs/>
          <w:sz w:val="26"/>
          <w:szCs w:val="26"/>
          <w:lang w:val="vi-VN"/>
        </w:rPr>
      </w:pPr>
      <w:r>
        <w:rPr>
          <w:rFonts w:eastAsia="Times New Roman"/>
          <w:iCs/>
          <w:sz w:val="26"/>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 w:val="26"/>
          <w:szCs w:val="26"/>
          <w:lang w:val="vi-VN"/>
        </w:rPr>
      </w:pPr>
      <w:r>
        <w:rPr>
          <w:rFonts w:eastAsia="Times New Roman"/>
          <w:iCs/>
          <w:sz w:val="26"/>
          <w:szCs w:val="26"/>
          <w:lang w:val="vi-VN"/>
        </w:rPr>
        <w:t>- Mô tả các nhân tố tác động đến hành vi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quá trình dẫn tới quyết định mua hàng của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Hình thức công ty xây dựng quan hệ trực tiếp với khách hàng</w:t>
      </w:r>
    </w:p>
    <w:p>
      <w:pPr>
        <w:numPr>
          <w:ilvl w:val="0"/>
          <w:numId w:val="17"/>
        </w:numPr>
        <w:spacing w:before="0" w:after="0" w:line="360" w:lineRule="auto"/>
        <w:ind w:firstLine="284"/>
        <w:jc w:val="both"/>
        <w:rPr>
          <w:rFonts w:eastAsia="Times New Roman"/>
          <w:sz w:val="26"/>
          <w:szCs w:val="26"/>
          <w:lang w:val="sv-SE"/>
        </w:rPr>
      </w:pPr>
      <w:r>
        <w:rPr>
          <w:rFonts w:eastAsia="Times New Roman"/>
          <w:sz w:val="26"/>
          <w:szCs w:val="26"/>
          <w:lang w:val="sv-SE"/>
        </w:rPr>
        <w:t>Nội dung chương:</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Định nghĩa khách hàng trên internet</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Đặc tính của khách hàng và cách thức trên Internet</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Hành vi mua hàng của khách hàng trên Internet</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Quy trình mua hàng</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Cách tiếp cận khách hàng trên Internet</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Liên kết từ các trang web khác</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Quảng cáo trực tuyến</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Liên kết với các cỗ máy tìm kiếm</w:t>
      </w:r>
    </w:p>
    <w:p>
      <w:pPr>
        <w:numPr>
          <w:ilvl w:val="1"/>
          <w:numId w:val="17"/>
        </w:numPr>
        <w:spacing w:before="0" w:after="0" w:line="360" w:lineRule="auto"/>
        <w:ind w:left="284"/>
        <w:jc w:val="both"/>
        <w:rPr>
          <w:rFonts w:eastAsia="Times New Roman"/>
          <w:sz w:val="26"/>
          <w:szCs w:val="26"/>
          <w:lang w:val="vi-VN"/>
        </w:rPr>
      </w:pPr>
      <w:r>
        <w:rPr>
          <w:rFonts w:eastAsia="Times New Roman"/>
          <w:sz w:val="26"/>
          <w:szCs w:val="26"/>
          <w:lang w:val="vi-VN"/>
        </w:rPr>
        <w:t>Marketing trực tiếp với khác hàng</w:t>
      </w:r>
    </w:p>
    <w:p>
      <w:pPr>
        <w:spacing w:before="0" w:after="0" w:line="360" w:lineRule="auto"/>
        <w:jc w:val="both"/>
        <w:rPr>
          <w:rFonts w:eastAsia="Times New Roman"/>
          <w:b/>
          <w:sz w:val="26"/>
          <w:szCs w:val="26"/>
          <w:lang w:val="sv-SE"/>
        </w:rPr>
      </w:pPr>
      <w:r>
        <w:rPr>
          <w:rFonts w:eastAsia="Times New Roman"/>
          <w:b/>
          <w:sz w:val="26"/>
          <w:szCs w:val="26"/>
          <w:lang w:val="sv-SE"/>
        </w:rPr>
        <w:t>IV. Điều kiện thực hiện:</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rFonts w:eastAsia="Times New Roman"/>
          <w:b/>
          <w:sz w:val="26"/>
          <w:szCs w:val="26"/>
          <w:lang w:val="sv-SE"/>
        </w:rPr>
      </w:pPr>
      <w:r>
        <w:rPr>
          <w:rFonts w:eastAsia="Times New Roman"/>
          <w:b/>
          <w:sz w:val="26"/>
          <w:szCs w:val="26"/>
          <w:lang w:val="sv-SE"/>
        </w:rPr>
        <w:t xml:space="preserve">V. Nội dung và phương pháp, đánh giá: </w:t>
      </w:r>
    </w:p>
    <w:p>
      <w:pPr>
        <w:spacing w:before="0" w:after="0" w:line="360" w:lineRule="auto"/>
        <w:ind w:firstLine="340"/>
        <w:jc w:val="both"/>
        <w:outlineLvl w:val="0"/>
        <w:rPr>
          <w:rFonts w:eastAsia="Times New Roman"/>
          <w:b/>
          <w:bCs/>
          <w:sz w:val="26"/>
          <w:szCs w:val="26"/>
          <w:lang w:val="sv-SE"/>
        </w:rPr>
      </w:pPr>
      <w:r>
        <w:rPr>
          <w:rFonts w:eastAsia="Times New Roman"/>
          <w:b/>
          <w:bCs/>
          <w:sz w:val="26"/>
          <w:szCs w:val="26"/>
          <w:lang w:val="sv-SE"/>
        </w:rPr>
        <w:t>1. Nội dung đánh giá:</w:t>
      </w:r>
    </w:p>
    <w:p>
      <w:pPr>
        <w:numPr>
          <w:ilvl w:val="0"/>
          <w:numId w:val="5"/>
        </w:numPr>
        <w:tabs>
          <w:tab w:val="left" w:pos="709"/>
        </w:tabs>
        <w:spacing w:before="0" w:after="0" w:line="360" w:lineRule="auto"/>
        <w:ind w:left="0" w:firstLine="426"/>
        <w:jc w:val="both"/>
        <w:rPr>
          <w:rFonts w:eastAsia="Times New Roman"/>
          <w:iCs/>
          <w:sz w:val="26"/>
          <w:szCs w:val="26"/>
          <w:lang w:val="vi-VN"/>
        </w:rPr>
      </w:pPr>
      <w:r>
        <w:rPr>
          <w:rFonts w:eastAsia="Times New Roman"/>
          <w:bCs/>
          <w:sz w:val="26"/>
          <w:szCs w:val="26"/>
          <w:lang w:val="pt-BR"/>
        </w:rPr>
        <w:t>Kiến thức:</w:t>
      </w:r>
      <w:r>
        <w:rPr>
          <w:rFonts w:eastAsia="Times New Roman"/>
          <w:bCs/>
          <w:sz w:val="26"/>
          <w:szCs w:val="26"/>
          <w:lang w:val="vi-VN"/>
        </w:rPr>
        <w:t xml:space="preserve"> </w:t>
      </w:r>
      <w:r>
        <w:rPr>
          <w:rFonts w:eastAsia="Times New Roman"/>
          <w:iCs/>
          <w:sz w:val="26"/>
          <w:szCs w:val="26"/>
          <w:lang w:val="vi-VN"/>
        </w:rPr>
        <w:t xml:space="preserve">Sau khi học xong chương này sinh viên có thể </w:t>
      </w:r>
    </w:p>
    <w:p>
      <w:pPr>
        <w:tabs>
          <w:tab w:val="left" w:pos="709"/>
        </w:tabs>
        <w:spacing w:before="0" w:after="0" w:line="360" w:lineRule="auto"/>
        <w:ind w:left="426"/>
        <w:jc w:val="both"/>
        <w:rPr>
          <w:rFonts w:eastAsia="Times New Roman"/>
          <w:iCs/>
          <w:sz w:val="26"/>
          <w:szCs w:val="26"/>
          <w:lang w:val="vi-VN"/>
        </w:rPr>
      </w:pPr>
      <w:r>
        <w:rPr>
          <w:rFonts w:eastAsia="Times New Roman"/>
          <w:iCs/>
          <w:sz w:val="26"/>
          <w:szCs w:val="26"/>
          <w:lang w:val="vi-VN"/>
        </w:rPr>
        <w:t>+  Hiểu được các khái niệm, đặc điểm, các lợi ích và hạn chế của một số mô hình thương mại điện tử phổ biến hiện nay trên thế giới</w:t>
      </w:r>
    </w:p>
    <w:p>
      <w:pPr>
        <w:spacing w:before="0" w:after="0" w:line="360" w:lineRule="auto"/>
        <w:ind w:left="284" w:firstLine="130" w:firstLineChars="50"/>
        <w:jc w:val="both"/>
        <w:rPr>
          <w:rFonts w:eastAsia="Times New Roman"/>
          <w:iCs/>
          <w:sz w:val="26"/>
          <w:szCs w:val="26"/>
          <w:lang w:val="vi-VN"/>
        </w:rPr>
      </w:pPr>
      <w:r>
        <w:rPr>
          <w:rFonts w:eastAsia="Times New Roman"/>
          <w:iCs/>
          <w:sz w:val="26"/>
          <w:szCs w:val="26"/>
          <w:lang w:val="vi-VN"/>
        </w:rPr>
        <w:t>+  Trình bày được thế nào là bán lẻ điện tử và TMĐT B2C</w:t>
      </w:r>
    </w:p>
    <w:p>
      <w:pPr>
        <w:spacing w:before="0" w:after="0" w:line="360" w:lineRule="auto"/>
        <w:ind w:left="284" w:firstLine="130" w:firstLineChars="50"/>
        <w:jc w:val="both"/>
        <w:rPr>
          <w:rFonts w:eastAsia="Times New Roman"/>
          <w:sz w:val="26"/>
          <w:szCs w:val="26"/>
          <w:lang w:val="vi-VN"/>
        </w:rPr>
      </w:pPr>
      <w:r>
        <w:rPr>
          <w:rFonts w:eastAsia="Times New Roman"/>
          <w:iCs/>
          <w:sz w:val="26"/>
          <w:szCs w:val="26"/>
          <w:lang w:val="vi-VN"/>
        </w:rPr>
        <w:t xml:space="preserve">+  Trình bày được các </w:t>
      </w:r>
      <w:r>
        <w:rPr>
          <w:rFonts w:eastAsia="Times New Roman"/>
          <w:sz w:val="26"/>
          <w:szCs w:val="26"/>
          <w:lang w:val="vi-VN"/>
        </w:rPr>
        <w:t>yếu tố của hệ thống tác nghiệp TMĐT B2C của doanh nghiệp và các mô hình bán lẻ điện tử</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bản chất và vai trò của hoạt động bán hàng trong doanh nghiệp</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loại và mô tả những nhiệm vụ của nhân viên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Trình bày được các chức năng và quá trình của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tích những xu hướng chính trong hoạt động bán hàng và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 w:val="26"/>
          <w:szCs w:val="26"/>
          <w:lang w:val="vi-VN"/>
        </w:rPr>
      </w:pPr>
      <w:r>
        <w:rPr>
          <w:rFonts w:eastAsia="Times New Roman"/>
          <w:iCs/>
          <w:sz w:val="26"/>
          <w:szCs w:val="26"/>
          <w:lang w:val="vi-VN"/>
        </w:rPr>
        <w:t>+  Mô tả các nhân tố tác động đến hành vi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quá trình dẫn tới quyết định mua hàng của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Hình thức công ty xây dựng quan hệ trực tiếp với khách hàng</w:t>
      </w:r>
    </w:p>
    <w:p>
      <w:pPr>
        <w:numPr>
          <w:ilvl w:val="0"/>
          <w:numId w:val="5"/>
        </w:numPr>
        <w:tabs>
          <w:tab w:val="left" w:pos="709"/>
        </w:tabs>
        <w:spacing w:before="0" w:after="0" w:line="360" w:lineRule="auto"/>
        <w:ind w:left="0" w:firstLine="426"/>
        <w:jc w:val="both"/>
        <w:rPr>
          <w:rFonts w:eastAsia="Times New Roman"/>
          <w:iCs/>
          <w:sz w:val="26"/>
          <w:szCs w:val="26"/>
        </w:rPr>
      </w:pPr>
      <w:r>
        <w:rPr>
          <w:rFonts w:eastAsia="Times New Roman"/>
          <w:bCs/>
          <w:sz w:val="26"/>
          <w:szCs w:val="26"/>
          <w:lang w:val="pt-BR"/>
        </w:rPr>
        <w:t>Kỹ năng:</w:t>
      </w:r>
      <w:r>
        <w:rPr>
          <w:rFonts w:eastAsia="Times New Roman"/>
          <w:bCs/>
          <w:sz w:val="26"/>
          <w:szCs w:val="26"/>
          <w:lang w:val="vi-VN"/>
        </w:rPr>
        <w:t xml:space="preserve"> </w:t>
      </w:r>
      <w:r>
        <w:rPr>
          <w:rFonts w:eastAsia="Times New Roman"/>
          <w:iCs/>
          <w:sz w:val="26"/>
          <w:szCs w:val="26"/>
        </w:rPr>
        <w:t>Vận dụng kiến thức để làm bài tập liên quan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ind w:firstLine="260" w:firstLineChars="10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ind w:firstLine="260" w:firstLineChars="100"/>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ind w:firstLine="260" w:firstLineChars="100"/>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ind w:left="284"/>
        <w:jc w:val="both"/>
        <w:outlineLvl w:val="0"/>
        <w:rPr>
          <w:rFonts w:eastAsia="Times New Roman"/>
          <w:b/>
          <w:bCs/>
          <w:sz w:val="26"/>
          <w:szCs w:val="26"/>
          <w:lang w:val="sv-SE"/>
        </w:rPr>
      </w:pPr>
      <w:r>
        <w:rPr>
          <w:rFonts w:eastAsia="Times New Roman"/>
          <w:b/>
          <w:bCs/>
          <w:sz w:val="26"/>
          <w:szCs w:val="26"/>
          <w:lang w:val="vi-VN"/>
        </w:rPr>
        <w:t xml:space="preserve">2. </w:t>
      </w:r>
      <w:r>
        <w:rPr>
          <w:rFonts w:eastAsia="Times New Roman"/>
          <w:b/>
          <w:bCs/>
          <w:sz w:val="26"/>
          <w:szCs w:val="26"/>
          <w:lang w:val="sv-SE"/>
        </w:rPr>
        <w:t xml:space="preserve">Phương pháp đánh giá: </w:t>
      </w:r>
    </w:p>
    <w:p>
      <w:pPr>
        <w:spacing w:before="0" w:after="0" w:line="360" w:lineRule="auto"/>
        <w:jc w:val="both"/>
        <w:rPr>
          <w:sz w:val="26"/>
          <w:szCs w:val="26"/>
          <w:lang w:val="pt-BR"/>
        </w:rPr>
      </w:pPr>
      <w:r>
        <w:rPr>
          <w:sz w:val="26"/>
          <w:szCs w:val="26"/>
          <w:lang w:val="pt-BR"/>
        </w:rPr>
        <w:t>- Kiểm tra lý thuyết với các nội dung đã học có liên hệ với thực tiễn.</w:t>
      </w:r>
    </w:p>
    <w:p>
      <w:pPr>
        <w:spacing w:before="0" w:after="0" w:line="360" w:lineRule="auto"/>
        <w:jc w:val="both"/>
        <w:rPr>
          <w:sz w:val="26"/>
          <w:szCs w:val="26"/>
          <w:lang w:val="pt-BR"/>
        </w:rPr>
      </w:pPr>
      <w:r>
        <w:rPr>
          <w:sz w:val="26"/>
          <w:szCs w:val="26"/>
          <w:lang w:val="pt-BR"/>
        </w:rPr>
        <w:t>- Thực hành: kiểm tra và đánh giá các bài thảo luận của các nhóm qua các bài tập thực hành.</w:t>
      </w:r>
    </w:p>
    <w:p>
      <w:pPr>
        <w:spacing w:before="0" w:after="0" w:line="360" w:lineRule="auto"/>
        <w:jc w:val="both"/>
        <w:rPr>
          <w:sz w:val="26"/>
          <w:szCs w:val="26"/>
          <w:lang w:val="pt-BR"/>
        </w:rPr>
      </w:pPr>
      <w:r>
        <w:rPr>
          <w:sz w:val="26"/>
          <w:szCs w:val="26"/>
          <w:lang w:val="pt-BR"/>
        </w:rPr>
        <w:t xml:space="preserve">- Đánh giá trong quá trình học: </w:t>
      </w:r>
    </w:p>
    <w:p>
      <w:pPr>
        <w:spacing w:before="0" w:after="0" w:line="360" w:lineRule="auto"/>
        <w:jc w:val="both"/>
        <w:rPr>
          <w:sz w:val="26"/>
          <w:szCs w:val="26"/>
          <w:lang w:val="pt-BR"/>
        </w:rPr>
      </w:pPr>
      <w:r>
        <w:rPr>
          <w:sz w:val="26"/>
          <w:szCs w:val="26"/>
          <w:lang w:val="pt-BR"/>
        </w:rPr>
        <w:t>+ Kiểm tra viết (Tự luận  hoặc trắc nghiệm).</w:t>
      </w:r>
    </w:p>
    <w:p>
      <w:pPr>
        <w:spacing w:before="0" w:after="0" w:line="360" w:lineRule="auto"/>
        <w:jc w:val="both"/>
        <w:rPr>
          <w:sz w:val="26"/>
          <w:szCs w:val="26"/>
          <w:lang w:val="pt-BR"/>
        </w:rPr>
      </w:pPr>
      <w:r>
        <w:rPr>
          <w:sz w:val="26"/>
          <w:szCs w:val="26"/>
          <w:lang w:val="pt-BR"/>
        </w:rPr>
        <w:t>+ Thảo luận nhóm.</w:t>
      </w:r>
    </w:p>
    <w:p>
      <w:pPr>
        <w:spacing w:before="0" w:after="0" w:line="360" w:lineRule="auto"/>
        <w:jc w:val="both"/>
        <w:rPr>
          <w:sz w:val="26"/>
          <w:szCs w:val="26"/>
          <w:lang w:val="pt-BR"/>
        </w:rPr>
      </w:pPr>
      <w:r>
        <w:rPr>
          <w:sz w:val="26"/>
          <w:szCs w:val="26"/>
          <w:lang w:val="pt-BR"/>
        </w:rPr>
        <w:t>- Đánh giá cuối môn học: Kiểm tra theo hình thức: Viết (Tự luận</w:t>
      </w:r>
      <w:r>
        <w:rPr>
          <w:sz w:val="26"/>
          <w:szCs w:val="26"/>
          <w:lang w:val="vi-VN"/>
        </w:rPr>
        <w:t xml:space="preserve"> </w:t>
      </w:r>
      <w:r>
        <w:rPr>
          <w:sz w:val="26"/>
          <w:szCs w:val="26"/>
          <w:lang w:val="pt-BR"/>
        </w:rPr>
        <w:t xml:space="preserve"> hoặc trắc nghiệm).</w:t>
      </w:r>
    </w:p>
    <w:p>
      <w:pPr>
        <w:spacing w:before="0" w:after="0" w:line="360" w:lineRule="auto"/>
        <w:jc w:val="both"/>
        <w:rPr>
          <w:rFonts w:eastAsia="Times New Roman"/>
          <w:b/>
          <w:sz w:val="26"/>
          <w:szCs w:val="26"/>
          <w:lang w:val="sv-SE"/>
        </w:rPr>
      </w:pPr>
      <w:r>
        <w:rPr>
          <w:rFonts w:eastAsia="Times New Roman"/>
          <w:b/>
          <w:sz w:val="26"/>
          <w:szCs w:val="26"/>
          <w:lang w:val="sv-SE"/>
        </w:rPr>
        <w:t>VI. Hướng dẫn thực hiện:</w:t>
      </w:r>
    </w:p>
    <w:p>
      <w:pPr>
        <w:keepNext/>
        <w:keepLines/>
        <w:spacing w:before="0" w:after="0" w:line="360" w:lineRule="auto"/>
        <w:jc w:val="both"/>
        <w:outlineLvl w:val="0"/>
        <w:rPr>
          <w:b/>
          <w:color w:val="000000" w:themeColor="text1"/>
          <w:sz w:val="26"/>
          <w:szCs w:val="26"/>
          <w:lang w:val="sv-SE"/>
          <w14:textFill>
            <w14:solidFill>
              <w14:schemeClr w14:val="tx1"/>
            </w14:solidFill>
          </w14:textFill>
        </w:rPr>
      </w:pPr>
      <w:r>
        <w:rPr>
          <w:rFonts w:eastAsia="Times New Roman"/>
          <w:b/>
          <w:bCs/>
          <w:sz w:val="26"/>
          <w:szCs w:val="26"/>
          <w:lang w:val="sv-SE"/>
        </w:rPr>
        <w:t xml:space="preserve">1. Phạm vi áp dụng: </w:t>
      </w:r>
      <w:r>
        <w:rPr>
          <w:color w:val="000000" w:themeColor="text1"/>
          <w:sz w:val="26"/>
          <w:szCs w:val="26"/>
          <w:lang w:val="sv-SE"/>
          <w14:textFill>
            <w14:solidFill>
              <w14:schemeClr w14:val="tx1"/>
            </w14:solidFill>
          </w14:textFill>
        </w:rPr>
        <w:t>Áp dụng cho trình độ cao đẳng ngành Thương mại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hệ sinh thái TMĐT</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4. Tài liệu tham khảo:</w:t>
      </w:r>
    </w:p>
    <w:p>
      <w:pPr>
        <w:spacing w:before="0" w:after="0" w:line="360" w:lineRule="auto"/>
        <w:ind w:left="284"/>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điện tử căn bản - Đại học thương mại</w:t>
      </w:r>
    </w:p>
    <w:p>
      <w:pPr>
        <w:spacing w:before="0" w:after="0" w:line="360" w:lineRule="auto"/>
        <w:ind w:left="284"/>
        <w:jc w:val="both"/>
        <w:outlineLvl w:val="0"/>
        <w:rPr>
          <w:rFonts w:eastAsia="Times New Roman"/>
          <w:sz w:val="26"/>
          <w:szCs w:val="26"/>
        </w:rPr>
      </w:pPr>
      <w:r>
        <w:rPr>
          <w:rFonts w:eastAsia="Times New Roman"/>
          <w:sz w:val="26"/>
          <w:szCs w:val="26"/>
        </w:rPr>
        <w:t xml:space="preserve">[2] Marketing thương mại điện tử - </w:t>
      </w:r>
      <w:r>
        <w:rPr>
          <w:color w:val="000000" w:themeColor="text1"/>
          <w:sz w:val="26"/>
          <w:szCs w:val="26"/>
          <w14:textFill>
            <w14:solidFill>
              <w14:schemeClr w14:val="tx1"/>
            </w14:solidFill>
          </w14:textFill>
        </w:rPr>
        <w:t>Đại học thương mại</w:t>
      </w:r>
    </w:p>
    <w:p>
      <w:pPr>
        <w:spacing w:before="0" w:after="0" w:line="360" w:lineRule="auto"/>
        <w:rPr>
          <w:rFonts w:eastAsia="Times New Roman"/>
          <w:b/>
          <w:bCs/>
          <w:sz w:val="26"/>
          <w:szCs w:val="26"/>
          <w:lang w:val="sv-SE"/>
        </w:rPr>
      </w:pPr>
      <w:r>
        <w:rPr>
          <w:rFonts w:eastAsia="Times New Roman"/>
          <w:b/>
          <w:bCs/>
          <w:sz w:val="26"/>
          <w:szCs w:val="26"/>
          <w:lang w:val="sv-SE"/>
        </w:rPr>
        <w:t>5. Ghi chú và giải thích (nếu có):</w:t>
      </w:r>
    </w:p>
    <w:p>
      <w:pPr>
        <w:tabs>
          <w:tab w:val="center" w:pos="7088"/>
        </w:tabs>
        <w:spacing w:before="0" w:after="0" w:line="360" w:lineRule="auto"/>
        <w:ind w:firstLine="425"/>
        <w:rPr>
          <w:rFonts w:eastAsia="Times New Roman"/>
          <w:i/>
          <w:sz w:val="26"/>
          <w:szCs w:val="26"/>
        </w:rPr>
      </w:pPr>
      <w:r>
        <w:rPr>
          <w:rFonts w:eastAsia="Times New Roman"/>
          <w:i/>
          <w:sz w:val="26"/>
          <w:szCs w:val="26"/>
          <w:lang w:val="sv-SE"/>
        </w:rPr>
        <w:tab/>
      </w:r>
      <w:r>
        <w:rPr>
          <w:rFonts w:eastAsia="Times New Roman"/>
          <w:i/>
          <w:sz w:val="26"/>
          <w:szCs w:val="26"/>
          <w:lang w:val="sv-SE"/>
        </w:rPr>
        <w:t>TP. Hồ Chí Minh, ngày        tháng        năm 202</w:t>
      </w:r>
      <w:r>
        <w:rPr>
          <w:rFonts w:eastAsia="Times New Roman"/>
          <w:i/>
          <w:sz w:val="26"/>
          <w:szCs w:val="26"/>
        </w:rPr>
        <w:t>1</w:t>
      </w:r>
    </w:p>
    <w:p>
      <w:pPr>
        <w:tabs>
          <w:tab w:val="center" w:pos="7088"/>
        </w:tabs>
        <w:spacing w:before="0" w:after="0" w:line="360" w:lineRule="auto"/>
        <w:ind w:firstLine="425"/>
        <w:rPr>
          <w:rFonts w:eastAsia="Times New Roman"/>
          <w:b/>
          <w:sz w:val="26"/>
          <w:szCs w:val="26"/>
          <w:lang w:val="sv-SE"/>
        </w:rPr>
      </w:pPr>
      <w:r>
        <w:rPr>
          <w:rFonts w:eastAsia="Times New Roman"/>
          <w:b/>
          <w:sz w:val="26"/>
          <w:szCs w:val="26"/>
          <w:lang w:val="sv-SE"/>
        </w:rPr>
        <w:tab/>
      </w:r>
      <w:r>
        <w:rPr>
          <w:rFonts w:hint="default"/>
          <w:b/>
          <w:sz w:val="26"/>
          <w:szCs w:val="26"/>
          <w:lang w:val="en-US"/>
        </w:rPr>
        <w:t xml:space="preserve">        </w:t>
      </w:r>
      <w:r>
        <w:rPr>
          <w:rFonts w:eastAsia="Times New Roman"/>
          <w:b/>
          <w:sz w:val="26"/>
          <w:szCs w:val="26"/>
          <w:lang w:val="sv-SE"/>
        </w:rPr>
        <w:t>TRƯỞNG KHOA</w:t>
      </w:r>
    </w:p>
    <w:p>
      <w:pPr>
        <w:spacing w:before="0" w:after="0" w:line="360" w:lineRule="auto"/>
        <w:rPr>
          <w:sz w:val="26"/>
          <w:szCs w:val="26"/>
        </w:rPr>
      </w:pPr>
    </w:p>
    <w:p>
      <w:pPr>
        <w:rPr>
          <w:rFonts w:eastAsia="Times New Roman"/>
          <w:b/>
          <w:bCs/>
          <w:color w:val="000000" w:themeColor="text1"/>
          <w:sz w:val="26"/>
          <w:szCs w:val="26"/>
          <w:lang w:val="pt-BR"/>
          <w14:textFill>
            <w14:solidFill>
              <w14:schemeClr w14:val="tx1"/>
            </w14:solidFill>
          </w14:textFill>
        </w:rPr>
      </w:pPr>
    </w:p>
    <w:p>
      <w:pPr>
        <w:tabs>
          <w:tab w:val="center" w:pos="7371"/>
        </w:tabs>
        <w:spacing w:before="80"/>
        <w:ind w:right="-1"/>
        <w:rPr>
          <w:bCs/>
          <w:color w:val="000000" w:themeColor="text1"/>
          <w:sz w:val="26"/>
          <w:szCs w:val="26"/>
          <w:lang w:val="vi-VN"/>
          <w14:textFill>
            <w14:solidFill>
              <w14:schemeClr w14:val="tx1"/>
            </w14:solidFill>
          </w14:textFill>
        </w:rPr>
      </w:pPr>
      <w:r>
        <w:rPr>
          <w:rFonts w:hint="default"/>
          <w:bCs/>
          <w:color w:val="000000" w:themeColor="text1"/>
          <w:sz w:val="26"/>
          <w:szCs w:val="26"/>
          <w:lang w:val="en-US"/>
          <w14:textFill>
            <w14:solidFill>
              <w14:schemeClr w14:val="tx1"/>
            </w14:solidFill>
          </w14:textFill>
        </w:rPr>
        <w:tab/>
      </w:r>
      <w:r>
        <w:rPr>
          <w:bCs/>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THƯƠNG MẠI DI ĐỘNG</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KTC1</w:t>
      </w:r>
      <w:r>
        <w:rPr>
          <w:rFonts w:eastAsia="Times New Roman"/>
          <w:b/>
          <w:bCs/>
          <w:color w:val="000000" w:themeColor="text1"/>
          <w:sz w:val="26"/>
          <w:szCs w:val="26"/>
          <w14:textFill>
            <w14:solidFill>
              <w14:schemeClr w14:val="tx1"/>
            </w14:solidFill>
          </w14:textFill>
        </w:rPr>
        <w:t>334</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0</w:t>
      </w:r>
      <w:r>
        <w:rPr>
          <w:rFonts w:eastAsia="Times New Roman"/>
          <w:bCs/>
          <w:color w:val="000000" w:themeColor="text1"/>
          <w:sz w:val="26"/>
          <w:szCs w:val="26"/>
          <w:lang w:val="pt-BR"/>
          <w14:textFill>
            <w14:solidFill>
              <w14:schemeClr w14:val="tx1"/>
            </w14:solidFill>
          </w14:textFill>
        </w:rPr>
        <w:t xml:space="preserve"> giờ; Kiểm tra: 0 giờ)</w:t>
      </w:r>
    </w:p>
    <w:p>
      <w:pPr>
        <w:pStyle w:val="23"/>
        <w:numPr>
          <w:ilvl w:val="0"/>
          <w:numId w:val="36"/>
        </w:numPr>
        <w:tabs>
          <w:tab w:val="left" w:pos="397"/>
        </w:tabs>
        <w:spacing w:line="360" w:lineRule="auto"/>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5"/>
        </w:numPr>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Vị trí: Môn học </w:t>
      </w:r>
      <w:r>
        <w:rPr>
          <w:rFonts w:ascii="Times New Roman" w:hAnsi="Times New Roman"/>
          <w:bCs/>
          <w:color w:val="000000" w:themeColor="text1"/>
          <w:sz w:val="26"/>
          <w:szCs w:val="26"/>
          <w14:textFill>
            <w14:solidFill>
              <w14:schemeClr w14:val="tx1"/>
            </w14:solidFill>
          </w14:textFill>
        </w:rPr>
        <w:t>thương mại di động</w:t>
      </w:r>
      <w:r>
        <w:rPr>
          <w:rFonts w:ascii="Times New Roman" w:hAnsi="Times New Roman"/>
          <w:bCs/>
          <w:color w:val="000000" w:themeColor="text1"/>
          <w:sz w:val="26"/>
          <w:szCs w:val="26"/>
          <w:lang w:val="pt-BR"/>
          <w14:textFill>
            <w14:solidFill>
              <w14:schemeClr w14:val="tx1"/>
            </w14:solidFill>
          </w14:textFill>
        </w:rPr>
        <w:t xml:space="preserve"> thuộc nhóm các môn học kiến thức </w:t>
      </w:r>
      <w:r>
        <w:rPr>
          <w:rFonts w:ascii="Times New Roman" w:hAnsi="Times New Roman"/>
          <w:bCs/>
          <w:color w:val="000000" w:themeColor="text1"/>
          <w:sz w:val="26"/>
          <w:szCs w:val="26"/>
          <w14:textFill>
            <w14:solidFill>
              <w14:schemeClr w14:val="tx1"/>
            </w14:solidFill>
          </w14:textFill>
        </w:rPr>
        <w:t>chuyên ngành</w:t>
      </w:r>
      <w:r>
        <w:rPr>
          <w:rFonts w:ascii="Times New Roman" w:hAnsi="Times New Roman"/>
          <w:bCs/>
          <w:color w:val="000000" w:themeColor="text1"/>
          <w:sz w:val="26"/>
          <w:szCs w:val="26"/>
          <w:lang w:val="pt-BR"/>
          <w14:textFill>
            <w14:solidFill>
              <w14:schemeClr w14:val="tx1"/>
            </w14:solidFill>
          </w14:textFill>
        </w:rPr>
        <w:t>.</w:t>
      </w:r>
    </w:p>
    <w:p>
      <w:pPr>
        <w:pStyle w:val="23"/>
        <w:numPr>
          <w:ilvl w:val="0"/>
          <w:numId w:val="5"/>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 thương mại di động trong</w:t>
      </w:r>
      <w:r>
        <w:rPr>
          <w:rFonts w:ascii="Times New Roman" w:hAnsi="Times New Roman"/>
          <w:bCs/>
          <w:color w:val="000000" w:themeColor="text1"/>
          <w:sz w:val="26"/>
          <w:szCs w:val="26"/>
          <w:lang w:val="pt-BR"/>
          <w14:textFill>
            <w14:solidFill>
              <w14:schemeClr w14:val="tx1"/>
            </w14:solidFill>
          </w14:textFill>
        </w:rPr>
        <w:t xml:space="preserve"> lĩnh vực thương mại điện tử.</w:t>
      </w:r>
    </w:p>
    <w:p>
      <w:pPr>
        <w:pStyle w:val="23"/>
        <w:numPr>
          <w:ilvl w:val="0"/>
          <w:numId w:val="27"/>
        </w:numPr>
        <w:tabs>
          <w:tab w:val="left" w:pos="397"/>
        </w:tabs>
        <w:spacing w:line="360" w:lineRule="auto"/>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bản chất, lợi ích cũng như hạn chế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dịch vụ cơ bản của thiết bị di động</w:t>
      </w:r>
    </w:p>
    <w:p>
      <w:pPr>
        <w:spacing w:before="0" w:after="0" w:line="360" w:lineRule="auto"/>
        <w:ind w:firstLine="284"/>
        <w:jc w:val="both"/>
        <w:rPr>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w:t>
      </w:r>
      <w:r>
        <w:rPr>
          <w:iCs/>
          <w:color w:val="000000" w:themeColor="text1"/>
          <w:sz w:val="26"/>
          <w:szCs w:val="26"/>
          <w14:textFill>
            <w14:solidFill>
              <w14:schemeClr w14:val="tx1"/>
            </w14:solidFill>
          </w14:textFill>
        </w:rPr>
        <w:t>Trình bày được các ứng dụng TMDĐ trong các lĩnh vực như: ngân hàng, giải trí, Marketing, bán lẻ, bán vé.</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những rủi ro và các biện pháp bảo mật trong TMDĐ</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các hình thức để thanh toán trong thương mại di động</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ind w:firstLine="284"/>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p>
    <w:p>
      <w:pPr>
        <w:spacing w:before="0" w:after="0" w:line="360" w:lineRule="auto"/>
        <w:ind w:firstLine="260" w:firstLineChars="100"/>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ind w:firstLine="260" w:firstLineChars="100"/>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27"/>
        </w:num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Nội dung môn học:</w:t>
      </w:r>
    </w:p>
    <w:p>
      <w:pPr>
        <w:numPr>
          <w:ilvl w:val="1"/>
          <w:numId w:val="27"/>
        </w:numPr>
        <w:tabs>
          <w:tab w:val="left" w:pos="709"/>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Cơ sở hạ tầng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Các ứng dụng của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20</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Bảo mật trong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5: Thanh toán trong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8</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43</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numPr>
          <w:ilvl w:val="1"/>
          <w:numId w:val="27"/>
        </w:numPr>
        <w:tabs>
          <w:tab w:val="left" w:pos="709"/>
        </w:tabs>
        <w:spacing w:before="0" w:after="0" w:line="360" w:lineRule="auto"/>
        <w:ind w:left="0" w:firstLine="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w:t>
      </w:r>
      <w:r>
        <w:rPr>
          <w:rFonts w:eastAsia="Times New Roman"/>
          <w:b/>
          <w:bCs/>
          <w:color w:val="000000" w:themeColor="text1"/>
          <w:sz w:val="26"/>
          <w:szCs w:val="26"/>
          <w14:textFill>
            <w14:solidFill>
              <w14:schemeClr w14:val="tx1"/>
            </w14:solidFill>
          </w14:textFill>
        </w:rPr>
        <w:t>Tổng quan thương mại di động</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Thời gian: 6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bản chất, lợi ích cũng như hạn chế của thương mại di động</w:t>
      </w:r>
    </w:p>
    <w:p>
      <w:pPr>
        <w:spacing w:before="0" w:after="0" w:line="360" w:lineRule="auto"/>
        <w:jc w:val="both"/>
        <w:rPr>
          <w:rFonts w:eastAsia="Times New Roman"/>
          <w:i/>
          <w:i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2.1. Lịch sử phát triển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2.2. Giới thiệu một số khái niệm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2.3. Bản chất và phân loại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2.4. Lợi ích và hạn chế của thương mại di động</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2: </w:t>
      </w:r>
      <w:r>
        <w:rPr>
          <w:rFonts w:eastAsia="Times New Roman"/>
          <w:b/>
          <w:color w:val="000000" w:themeColor="text1"/>
          <w:sz w:val="26"/>
          <w:szCs w:val="26"/>
          <w14:textFill>
            <w14:solidFill>
              <w14:schemeClr w14:val="tx1"/>
            </w14:solidFill>
          </w14:textFill>
        </w:rPr>
        <w:t xml:space="preserve"> Cơ sở hạ tầng thương mại di động</w:t>
      </w:r>
      <w:r>
        <w:rPr>
          <w:rFonts w:eastAsia="Times New Roman"/>
          <w:color w:val="000000" w:themeColor="text1"/>
          <w:sz w:val="26"/>
          <w:szCs w:val="26"/>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dịch vụ cơ bản của thiết bị di động</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14:textFill>
            <w14:solidFill>
              <w14:schemeClr w14:val="tx1"/>
            </w14:solidFill>
          </w14:textFill>
        </w:rPr>
        <w:t>2.1. Các mạng truyền thông không dây</w:t>
      </w:r>
    </w:p>
    <w:p>
      <w:pPr>
        <w:tabs>
          <w:tab w:val="right" w:leader="dot" w:pos="3331"/>
          <w:tab w:val="right" w:pos="9468"/>
        </w:tabs>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14:textFill>
            <w14:solidFill>
              <w14:schemeClr w14:val="tx1"/>
            </w14:solidFill>
          </w14:textFill>
        </w:rPr>
        <w:t>2.2. Các dịch vụ cơ bản của thiết bị di động</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bCs/>
          <w:color w:val="000000" w:themeColor="text1"/>
          <w:sz w:val="26"/>
          <w:szCs w:val="26"/>
          <w14:textFill>
            <w14:solidFill>
              <w14:schemeClr w14:val="tx1"/>
            </w14:solidFill>
          </w14:textFill>
        </w:rPr>
        <w:t>Các ứng dụng của thương mại di động</w:t>
      </w:r>
      <w:r>
        <w:rPr>
          <w:rFonts w:eastAsia="Times New Roman"/>
          <w:b/>
          <w:bCs/>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21</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4"/>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các ứng dụng TMDĐ trong các lĩnh vực như: ngân hàng, giải trí, Marketing, bán lẻ, bán vé.</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Giới thiệu các mô hình doanh thu cơ bản của thương mại di động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ứng dụng của thương mại di động trong lĩnh vực ngân hàng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 Các ứng dụng của thương mại di động  trong lĩnh vực giải trí</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2.4. Các dịch cụ thông tin di động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2.5. Các ứng dụng của thương mại di động trong  Marketing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2.6. Các ứng dụng của thương mại di động trong lĩnh vực bán lẻ</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2.7. Các ứng dụng của thương mại di động trong hoạt động bán vé</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Bảo mật trong thương mại di động</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numPr>
          <w:numId w:val="0"/>
        </w:numPr>
        <w:spacing w:before="0" w:after="0" w:line="360" w:lineRule="auto"/>
        <w:jc w:val="both"/>
        <w:rPr>
          <w:iCs/>
          <w:color w:val="000000" w:themeColor="text1"/>
          <w:sz w:val="26"/>
          <w:szCs w:val="26"/>
          <w:lang w:val="sv-SE"/>
          <w14:textFill>
            <w14:solidFill>
              <w14:schemeClr w14:val="tx1"/>
            </w14:solidFill>
          </w14:textFill>
        </w:rPr>
      </w:pPr>
      <w:r>
        <w:rPr>
          <w:rFonts w:hint="default"/>
          <w:b/>
          <w:iCs/>
          <w:color w:val="000000" w:themeColor="text1"/>
          <w:sz w:val="26"/>
          <w:szCs w:val="26"/>
          <w:lang w:val="en-US"/>
          <w14:textFill>
            <w14:solidFill>
              <w14:schemeClr w14:val="tx1"/>
            </w14:solidFill>
          </w14:textFill>
        </w:rPr>
        <w:t xml:space="preserve">1. </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những rủi ro và các biện pháp bảo mật trong TMDĐ</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Một số rủi ro và các vấn đề đặt ra đối với bảo mật trong TMDĐ</w:t>
      </w:r>
    </w:p>
    <w:p>
      <w:pPr>
        <w:tabs>
          <w:tab w:val="right" w:leader="dot" w:pos="3331"/>
          <w:tab w:val="right" w:pos="9468"/>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biện pháp bảo mật trong TMDĐ</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Thanh toán trong thương mại di động</w:t>
      </w:r>
      <w:r>
        <w:rPr>
          <w:rFonts w:eastAsia="Times New Roman"/>
          <w:b/>
          <w:bCs/>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numPr>
          <w:numId w:val="0"/>
        </w:numPr>
        <w:spacing w:before="0" w:after="0" w:line="360" w:lineRule="auto"/>
        <w:jc w:val="both"/>
        <w:rPr>
          <w:iCs/>
          <w:color w:val="000000" w:themeColor="text1"/>
          <w:sz w:val="26"/>
          <w:szCs w:val="26"/>
          <w:lang w:val="sv-SE"/>
          <w14:textFill>
            <w14:solidFill>
              <w14:schemeClr w14:val="tx1"/>
            </w14:solidFill>
          </w14:textFill>
        </w:rPr>
      </w:pPr>
      <w:r>
        <w:rPr>
          <w:rFonts w:hint="default"/>
          <w:b/>
          <w:iCs/>
          <w:color w:val="000000" w:themeColor="text1"/>
          <w:sz w:val="26"/>
          <w:szCs w:val="26"/>
          <w:lang w:val="en-US"/>
          <w14:textFill>
            <w14:solidFill>
              <w14:schemeClr w14:val="tx1"/>
            </w14:solidFill>
          </w14:textFill>
        </w:rPr>
        <w:t xml:space="preserve">1. </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các hình thức để thanh toán trong thương mại di động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Sử dụng thẻ thanh toán</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color w:val="000000" w:themeColor="text1"/>
          <w:sz w:val="26"/>
          <w:szCs w:val="26"/>
          <w14:textFill>
            <w14:solidFill>
              <w14:schemeClr w14:val="tx1"/>
            </w14:solidFill>
          </w14:textFill>
        </w:rPr>
        <w:t>2.2. Thanh toán qua ngân hàng</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bản chất, lợi ích cũng như hạn chế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dịch vụ cơ bản của thiết bị di động</w:t>
      </w:r>
    </w:p>
    <w:p>
      <w:pPr>
        <w:spacing w:before="0" w:after="0" w:line="360" w:lineRule="auto"/>
        <w:ind w:firstLine="284"/>
        <w:jc w:val="both"/>
        <w:rPr>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w:t>
      </w:r>
      <w:r>
        <w:rPr>
          <w:iCs/>
          <w:color w:val="000000" w:themeColor="text1"/>
          <w:sz w:val="26"/>
          <w:szCs w:val="26"/>
          <w14:textFill>
            <w14:solidFill>
              <w14:schemeClr w14:val="tx1"/>
            </w14:solidFill>
          </w14:textFill>
        </w:rPr>
        <w:t>Trình bày được các ứng dụng TMDĐ trong các lĩnh vực như: ngân hàng, giải trí, Marketing, bán lẻ, bán vé.</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những rủi ro và các biện pháp bảo mật trong TMDĐ</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các hình thức để thanh toán trong thương mại di động</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ind w:firstLine="284"/>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p>
    <w:p>
      <w:pPr>
        <w:spacing w:before="0" w:after="0" w:line="360" w:lineRule="auto"/>
        <w:ind w:firstLine="260" w:firstLineChars="100"/>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ind w:firstLine="260" w:firstLineChars="100"/>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Kiểm tra </w:t>
      </w:r>
      <w:r>
        <w:rPr>
          <w:color w:val="000000" w:themeColor="text1"/>
          <w:sz w:val="26"/>
          <w:szCs w:val="26"/>
          <w14:textFill>
            <w14:solidFill>
              <w14:schemeClr w14:val="tx1"/>
            </w14:solidFill>
          </w14:textFill>
        </w:rPr>
        <w:t>lý thuyết và thảo luận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Viết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thương mại di động</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thương mại di động</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ind w:firstLine="284"/>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di động - Đại học thương mại</w:t>
      </w:r>
    </w:p>
    <w:p>
      <w:pPr>
        <w:numPr>
          <w:ilvl w:val="0"/>
          <w:numId w:val="37"/>
        </w:numPr>
        <w:spacing w:before="0" w:after="0" w:line="360" w:lineRule="auto"/>
        <w:ind w:firstLine="284"/>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Giáo trình thương mại điện tử căn bản - Đại học thương mại</w:t>
      </w:r>
    </w:p>
    <w:p>
      <w:pPr>
        <w:numPr>
          <w:ilvl w:val="0"/>
          <w:numId w:val="37"/>
        </w:numPr>
        <w:spacing w:before="0" w:after="0" w:line="360" w:lineRule="auto"/>
        <w:ind w:firstLine="284"/>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Giáo trình an toàn dữ liệu trong TMĐT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firstLine="720"/>
        <w:jc w:val="both"/>
        <w:rPr>
          <w:bCs/>
          <w:color w:val="000000" w:themeColor="text1"/>
          <w:sz w:val="26"/>
          <w:szCs w:val="26"/>
          <w:lang w:val="vi-VN"/>
          <w14:textFill>
            <w14:solidFill>
              <w14:schemeClr w14:val="tx1"/>
            </w14:solidFill>
          </w14:textFill>
        </w:rPr>
      </w:pPr>
    </w:p>
    <w:p>
      <w:pPr>
        <w:spacing w:before="0" w:after="0" w:line="360" w:lineRule="auto"/>
        <w:ind w:firstLine="720"/>
        <w:jc w:val="both"/>
        <w:rPr>
          <w:bCs/>
          <w:color w:val="000000" w:themeColor="text1"/>
          <w:sz w:val="26"/>
          <w:szCs w:val="26"/>
          <w:lang w:val="vi-VN"/>
          <w14:textFill>
            <w14:solidFill>
              <w14:schemeClr w14:val="tx1"/>
            </w14:solidFill>
          </w14:textFill>
        </w:rPr>
      </w:pPr>
    </w:p>
    <w:p>
      <w:pPr>
        <w:spacing w:before="0" w:after="0" w:line="360" w:lineRule="auto"/>
        <w:ind w:left="5040" w:firstLine="720"/>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tabs>
          <w:tab w:val="center" w:pos="2127"/>
          <w:tab w:val="center" w:pos="6946"/>
        </w:tabs>
        <w:spacing w:before="0" w:after="0" w:line="360" w:lineRule="auto"/>
        <w:jc w:val="center"/>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aps/>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bCs/>
          <w:caps/>
          <w:color w:val="000000" w:themeColor="text1"/>
          <w:sz w:val="26"/>
          <w:szCs w:val="26"/>
          <w:lang w:val="pt-BR"/>
          <w14:textFill>
            <w14:solidFill>
              <w14:schemeClr w14:val="tx1"/>
            </w14:solidFill>
          </w14:textFill>
        </w:rPr>
        <w:t xml:space="preserve">Đồ án </w:t>
      </w:r>
      <w:r>
        <w:rPr>
          <w:rFonts w:hint="default"/>
          <w:b/>
          <w:bCs/>
          <w:caps/>
          <w:color w:val="000000" w:themeColor="text1"/>
          <w:sz w:val="26"/>
          <w:szCs w:val="26"/>
          <w:lang w:val="en-US"/>
          <w14:textFill>
            <w14:solidFill>
              <w14:schemeClr w14:val="tx1"/>
            </w14:solidFill>
          </w14:textFill>
        </w:rPr>
        <w:t xml:space="preserve">CHUYÊN NGÀNH </w:t>
      </w:r>
      <w:r>
        <w:rPr>
          <w:b/>
          <w:bCs/>
          <w:caps/>
          <w:color w:val="000000" w:themeColor="text1"/>
          <w:sz w:val="26"/>
          <w:szCs w:val="26"/>
          <w:lang w:val="vi-VN"/>
          <w14:textFill>
            <w14:solidFill>
              <w14:schemeClr w14:val="tx1"/>
            </w14:solidFill>
          </w14:textFill>
        </w:rPr>
        <w:t>2</w:t>
      </w:r>
    </w:p>
    <w:p>
      <w:pPr>
        <w:spacing w:before="0" w:after="0" w:line="360" w:lineRule="auto"/>
        <w:jc w:val="both"/>
        <w:outlineLvl w:val="0"/>
        <w:rPr>
          <w:b/>
          <w:bCs/>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KTC1</w:t>
      </w:r>
      <w:r>
        <w:rPr>
          <w:rFonts w:eastAsia="Times New Roman"/>
          <w:b/>
          <w:bCs/>
          <w:color w:val="000000" w:themeColor="text1"/>
          <w:sz w:val="26"/>
          <w:szCs w:val="26"/>
          <w:lang w:val="vi-VN"/>
          <w14:textFill>
            <w14:solidFill>
              <w14:schemeClr w14:val="tx1"/>
            </w14:solidFill>
          </w14:textFill>
        </w:rPr>
        <w:t>335</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0 giờ; Thực hành, thí nghiệm, thảo luận, bài tập: 45 giờ; Kiểm tra: 0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 Vị trí, tính chất của môn học:</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Môn học được bố trí sau khi học xong các môn học chung và các môn thuộc môn học cơ sở</w:t>
      </w:r>
      <w:r>
        <w:rPr>
          <w:rFonts w:ascii="Times New Roman" w:hAnsi="Times New Roman"/>
          <w:color w:val="000000" w:themeColor="text1"/>
          <w:sz w:val="26"/>
          <w:szCs w:val="26"/>
          <w:lang w:val="pt-BR"/>
          <w14:textFill>
            <w14:solidFill>
              <w14:schemeClr w14:val="tx1"/>
            </w14:solidFill>
          </w14:textFill>
        </w:rPr>
        <w:t>.</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Là môn học bắt buộc. Thực hiện các nghiệp vụ thương mại và kinh tế</w:t>
      </w:r>
      <w:r>
        <w:rPr>
          <w:rFonts w:ascii="Times New Roman" w:hAnsi="Times New Roman"/>
          <w:color w:val="000000" w:themeColor="text1"/>
          <w:sz w:val="26"/>
          <w:szCs w:val="26"/>
          <w:lang w:val="pt-BR"/>
          <w14:textFill>
            <w14:solidFill>
              <w14:schemeClr w14:val="tx1"/>
            </w14:solidFill>
          </w14:textFill>
        </w:rPr>
        <w:t>.</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 Mục tiêu môn học:</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mục đích, yêu cầu của chủ đề cần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phạm vi, phương pháp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Học hỏi được các kiến thức liên quan thông qua nghiên cứu tài liệu</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Kỹ năng: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Lập được kế hoạch nghiên cứu</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P</w:t>
      </w:r>
      <w:r>
        <w:rPr>
          <w:rFonts w:ascii="Times New Roman" w:hAnsi="Times New Roman"/>
          <w:color w:val="000000" w:themeColor="text1"/>
          <w:sz w:val="26"/>
          <w:szCs w:val="26"/>
          <w:lang w:val="pl-PL"/>
          <w14:textFill>
            <w14:solidFill>
              <w14:schemeClr w14:val="tx1"/>
            </w14:solidFill>
          </w14:textFill>
        </w:rPr>
        <w:t>hân tích được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cài đặt, cấu hình được hệ thống theo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Khắc phục được các sự cố hệ thống</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Phân tích, đánh giá được kết quả thực hiện</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được báo cáo kết quả nghiên cứu</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Sinh viên có thái độ nghiêm túc, tỉ mỉ, sáng tạo trong nghiên cứu và thực hiện công việc.</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quy định của các nghiệp vụ thương mại điện tử</w:t>
      </w:r>
    </w:p>
    <w:p>
      <w:pPr>
        <w:pStyle w:val="23"/>
        <w:tabs>
          <w:tab w:val="left" w:pos="397"/>
        </w:tabs>
        <w:spacing w:line="360" w:lineRule="auto"/>
        <w:ind w:left="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III. Nội dung môn học:</w:t>
      </w:r>
    </w:p>
    <w:p>
      <w:pPr>
        <w:pStyle w:val="23"/>
        <w:numPr>
          <w:numId w:val="0"/>
        </w:numPr>
        <w:tabs>
          <w:tab w:val="left" w:pos="709"/>
        </w:tabs>
        <w:spacing w:line="360" w:lineRule="auto"/>
        <w:ind w:left="-360" w:leftChars="0" w:firstLine="359" w:firstLineChars="138"/>
        <w:contextualSpacing w:val="0"/>
        <w:jc w:val="both"/>
        <w:rPr>
          <w:rFonts w:ascii="Times New Roman" w:hAnsi="Times New Roman"/>
          <w:b/>
          <w:color w:val="000000" w:themeColor="text1"/>
          <w:sz w:val="26"/>
          <w:szCs w:val="26"/>
          <w:lang w:val="pt-BR"/>
          <w14:textFill>
            <w14:solidFill>
              <w14:schemeClr w14:val="tx1"/>
            </w14:solidFill>
          </w14:textFill>
        </w:rPr>
      </w:pPr>
      <w:r>
        <w:rPr>
          <w:rFonts w:hint="default"/>
          <w:b/>
          <w:color w:val="000000" w:themeColor="text1"/>
          <w:sz w:val="26"/>
          <w:szCs w:val="26"/>
          <w:lang w:val="en-US"/>
          <w14:textFill>
            <w14:solidFill>
              <w14:schemeClr w14:val="tx1"/>
            </w14:solidFill>
          </w14:textFill>
        </w:rPr>
        <w:t xml:space="preserve">1. </w:t>
      </w:r>
      <w:r>
        <w:rPr>
          <w:rFonts w:ascii="Times New Roman" w:hAnsi="Times New Roman"/>
          <w:b/>
          <w:color w:val="000000" w:themeColor="text1"/>
          <w:sz w:val="26"/>
          <w:szCs w:val="26"/>
          <w:lang w:val="pt-BR"/>
          <w14:textFill>
            <w14:solidFill>
              <w14:schemeClr w14:val="tx1"/>
            </w14:solidFill>
          </w14:textFill>
        </w:rPr>
        <w:t>Nội dung tổng quát và phân bổ thời gian:</w:t>
      </w:r>
    </w:p>
    <w:tbl>
      <w:tblPr>
        <w:tblStyle w:val="1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Số</w:t>
            </w:r>
          </w:p>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TT</w:t>
            </w:r>
          </w:p>
        </w:tc>
        <w:tc>
          <w:tcPr>
            <w:tcW w:w="3725" w:type="dxa"/>
            <w:vMerge w:val="restart"/>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chương, mục</w:t>
            </w:r>
          </w:p>
        </w:tc>
        <w:tc>
          <w:tcPr>
            <w:tcW w:w="4961" w:type="dxa"/>
            <w:gridSpan w:val="4"/>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both"/>
              <w:rPr>
                <w:b/>
                <w:bCs/>
                <w:color w:val="000000" w:themeColor="text1"/>
                <w:sz w:val="26"/>
                <w:szCs w:val="26"/>
                <w:lang w:val="pt-BR"/>
                <w14:textFill>
                  <w14:solidFill>
                    <w14:schemeClr w14:val="tx1"/>
                  </w14:solidFill>
                </w14:textFill>
              </w:rPr>
            </w:pPr>
          </w:p>
        </w:tc>
        <w:tc>
          <w:tcPr>
            <w:tcW w:w="3725" w:type="dxa"/>
            <w:vMerge w:val="continue"/>
            <w:vAlign w:val="center"/>
          </w:tcPr>
          <w:p>
            <w:pPr>
              <w:spacing w:before="0" w:after="0" w:line="360" w:lineRule="auto"/>
              <w:jc w:val="both"/>
              <w:rPr>
                <w:b/>
                <w:bCs/>
                <w:color w:val="000000" w:themeColor="text1"/>
                <w:sz w:val="26"/>
                <w:szCs w:val="26"/>
                <w:lang w:val="pt-BR"/>
                <w14:textFill>
                  <w14:solidFill>
                    <w14:schemeClr w14:val="tx1"/>
                  </w14:solidFill>
                </w14:textFill>
              </w:rPr>
            </w:pPr>
          </w:p>
        </w:tc>
        <w:tc>
          <w:tcPr>
            <w:tcW w:w="900"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Tổng số</w:t>
            </w:r>
          </w:p>
        </w:tc>
        <w:tc>
          <w:tcPr>
            <w:tcW w:w="1080" w:type="dxa"/>
            <w:vAlign w:val="center"/>
          </w:tcPr>
          <w:p>
            <w:pPr>
              <w:keepNext/>
              <w:spacing w:before="0" w:after="0" w:line="360" w:lineRule="auto"/>
              <w:jc w:val="both"/>
              <w:outlineLvl w:val="2"/>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Lý thuyết</w:t>
            </w:r>
          </w:p>
        </w:tc>
        <w:tc>
          <w:tcPr>
            <w:tcW w:w="1847"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Thực hành / thực tập/ thí nghiệm/ bài tập/ thảo luận</w:t>
            </w:r>
          </w:p>
        </w:tc>
        <w:tc>
          <w:tcPr>
            <w:tcW w:w="1134"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w:t>
            </w:r>
          </w:p>
        </w:tc>
        <w:tc>
          <w:tcPr>
            <w:tcW w:w="3725"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Tổng quan về lý thuyết liên quan</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3</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w:t>
            </w:r>
          </w:p>
        </w:tc>
        <w:tc>
          <w:tcPr>
            <w:tcW w:w="3725"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Nghiệp vụ thương mại điện tử</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3</w:t>
            </w:r>
          </w:p>
        </w:tc>
        <w:tc>
          <w:tcPr>
            <w:tcW w:w="3725"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Nghiệp vụ thiết kế bộ thương hiệu</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Tổng cộng</w:t>
            </w:r>
          </w:p>
        </w:tc>
        <w:tc>
          <w:tcPr>
            <w:tcW w:w="900"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080"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134"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r>
    </w:tbl>
    <w:p>
      <w:pPr>
        <w:pStyle w:val="23"/>
        <w:numPr>
          <w:numId w:val="0"/>
        </w:numPr>
        <w:tabs>
          <w:tab w:val="left" w:pos="709"/>
        </w:tabs>
        <w:spacing w:line="360" w:lineRule="auto"/>
        <w:ind w:left="-360" w:leftChars="0" w:firstLine="359" w:firstLineChars="138"/>
        <w:contextualSpacing w:val="0"/>
        <w:jc w:val="both"/>
        <w:rPr>
          <w:rFonts w:ascii="Times New Roman" w:hAnsi="Times New Roman"/>
          <w:b/>
          <w:color w:val="000000" w:themeColor="text1"/>
          <w:sz w:val="26"/>
          <w:szCs w:val="26"/>
          <w:lang w:val="pt-BR"/>
          <w14:textFill>
            <w14:solidFill>
              <w14:schemeClr w14:val="tx1"/>
            </w14:solidFill>
          </w14:textFill>
        </w:rPr>
      </w:pPr>
      <w:r>
        <w:rPr>
          <w:rFonts w:hint="default"/>
          <w:b/>
          <w:color w:val="000000" w:themeColor="text1"/>
          <w:sz w:val="26"/>
          <w:szCs w:val="26"/>
          <w:lang w:val="en-US"/>
          <w14:textFill>
            <w14:solidFill>
              <w14:schemeClr w14:val="tx1"/>
            </w14:solidFill>
          </w14:textFill>
        </w:rPr>
        <w:t xml:space="preserve">2. </w:t>
      </w:r>
      <w:r>
        <w:rPr>
          <w:rFonts w:ascii="Times New Roman" w:hAnsi="Times New Roman"/>
          <w:b/>
          <w:color w:val="000000" w:themeColor="text1"/>
          <w:sz w:val="26"/>
          <w:szCs w:val="26"/>
          <w:lang w:val="pt-BR"/>
          <w14:textFill>
            <w14:solidFill>
              <w14:schemeClr w14:val="tx1"/>
            </w14:solidFill>
          </w14:textFill>
        </w:rPr>
        <w:t>Nội dung chi tiết:</w:t>
      </w:r>
    </w:p>
    <w:p>
      <w:pPr>
        <w:tabs>
          <w:tab w:val="right" w:pos="9356"/>
        </w:tabs>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Phần 1</w:t>
      </w:r>
      <w:r>
        <w:rPr>
          <w:color w:val="000000" w:themeColor="text1"/>
          <w:sz w:val="26"/>
          <w:szCs w:val="26"/>
          <w:lang w:val="pt-BR"/>
          <w14:textFill>
            <w14:solidFill>
              <w14:schemeClr w14:val="tx1"/>
            </w14:solidFill>
          </w14:textFill>
        </w:rPr>
        <w:t xml:space="preserve">: </w:t>
      </w:r>
      <w:r>
        <w:rPr>
          <w:b/>
          <w:color w:val="000000" w:themeColor="text1"/>
          <w:sz w:val="26"/>
          <w:szCs w:val="26"/>
          <w:lang w:val="pt-BR"/>
          <w14:textFill>
            <w14:solidFill>
              <w14:schemeClr w14:val="tx1"/>
            </w14:solidFill>
          </w14:textFill>
        </w:rPr>
        <w:t>Tổng quan về lý thuyết liên quan</w:t>
      </w:r>
      <w:r>
        <w:rPr>
          <w:color w:val="000000" w:themeColor="text1"/>
          <w:sz w:val="26"/>
          <w:szCs w:val="26"/>
          <w:lang w:val="pt-BR"/>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3</w:t>
      </w:r>
      <w:r>
        <w:rPr>
          <w:color w:val="000000" w:themeColor="text1"/>
          <w:sz w:val="26"/>
          <w:szCs w:val="26"/>
          <w:lang w:val="pt-BR"/>
          <w14:textFill>
            <w14:solidFill>
              <w14:schemeClr w14:val="tx1"/>
            </w14:solidFill>
          </w14:textFill>
        </w:rPr>
        <w:t xml:space="preserve"> giờ (TH: 9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Trình bày được các lý thuyết liên quan </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Trình bày được yêu cầu </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Xây dựng được kế hoạch </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cẩn thận tỉ mỉ, khoa học, sáng tạo.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2.1. Khảo sát và phân tích nghiệp vụ thương mại điện tử</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Đánh giá các mô hình mạng đã khảo sát</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Lựa chọn mô hình thích hợp</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Phân tích yêu cầu của mô hình</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Lập kế hoạch, chuẩn bị tiến hành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Nghiên cứu các công cụ hỗ trợ để tối ưu nghiệp vụ</w:t>
      </w:r>
    </w:p>
    <w:p>
      <w:pPr>
        <w:tabs>
          <w:tab w:val="right" w:pos="9356"/>
        </w:tabs>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Phần 2</w:t>
      </w:r>
      <w:r>
        <w:rPr>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Nghiệp vụ thương mại điện tử</w:t>
      </w:r>
      <w:r>
        <w:rPr>
          <w:b/>
          <w:color w:val="000000" w:themeColor="text1"/>
          <w:sz w:val="26"/>
          <w:szCs w:val="26"/>
          <w:lang w:val="sv-SE"/>
          <w14:textFill>
            <w14:solidFill>
              <w14:schemeClr w14:val="tx1"/>
            </w14:solidFill>
          </w14:textFill>
        </w:rPr>
        <w:tab/>
      </w:r>
      <w:r>
        <w:rPr>
          <w:color w:val="000000" w:themeColor="text1"/>
          <w:sz w:val="26"/>
          <w:szCs w:val="26"/>
          <w:lang w:val="pt-BR"/>
          <w14:textFill>
            <w14:solidFill>
              <w14:schemeClr w14:val="tx1"/>
            </w14:solidFill>
          </w14:textFill>
        </w:rPr>
        <w:t>Thời gian: 9 giờ (TH: 9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Sử dụng được các thiết bị và công cụ để xây dựng nghiệp vụ thương mại điện tử</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Xây dựng được mô hình nghiệp vụ thương mại điện tử theo yêu cầu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Thiết lập được các giao dịch thương mại điện tử</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2.1. Chọn lựa cách thức thiết lập </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Chọn lựa các công cụ hỗ trợ liên quan</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Chuẩn bị các công cụ, phương tiện theo yêu cầu</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Kết nối hệ thống và kiểm tra nghiệp vụ</w:t>
      </w:r>
    </w:p>
    <w:p>
      <w:pPr>
        <w:tabs>
          <w:tab w:val="right" w:pos="9356"/>
        </w:tabs>
        <w:spacing w:before="0" w:after="0" w:line="360" w:lineRule="auto"/>
        <w:jc w:val="both"/>
        <w:rPr>
          <w:bCs/>
          <w:color w:val="000000" w:themeColor="text1"/>
          <w:sz w:val="26"/>
          <w:szCs w:val="26"/>
          <w:lang w:val="sv-SE"/>
          <w14:textFill>
            <w14:solidFill>
              <w14:schemeClr w14:val="tx1"/>
            </w14:solidFill>
          </w14:textFill>
        </w:rPr>
      </w:pPr>
      <w:r>
        <w:rPr>
          <w:b/>
          <w:bCs/>
          <w:color w:val="000000" w:themeColor="text1"/>
          <w:sz w:val="26"/>
          <w:szCs w:val="26"/>
          <w:lang w:val="sv-SE"/>
          <w14:textFill>
            <w14:solidFill>
              <w14:schemeClr w14:val="tx1"/>
            </w14:solidFill>
          </w14:textFill>
        </w:rPr>
        <w:t>Phần 3</w:t>
      </w:r>
      <w:r>
        <w:rPr>
          <w:bCs/>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 xml:space="preserve">Nghiệp vụ </w:t>
      </w:r>
      <w:r>
        <w:rPr>
          <w:b/>
          <w:color w:val="000000" w:themeColor="text1"/>
          <w:sz w:val="26"/>
          <w:szCs w:val="26"/>
          <w:lang w:val="vi-VN"/>
          <w14:textFill>
            <w14:solidFill>
              <w14:schemeClr w14:val="tx1"/>
            </w14:solidFill>
          </w14:textFill>
        </w:rPr>
        <w:t>thiết kế bộ thương hiệu</w:t>
      </w:r>
      <w:r>
        <w:rPr>
          <w:bCs/>
          <w:color w:val="000000" w:themeColor="text1"/>
          <w:sz w:val="26"/>
          <w:szCs w:val="26"/>
          <w:lang w:val="sv-SE"/>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 (TH: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0"/>
        </w:numPr>
        <w:spacing w:before="0" w:after="0" w:line="360" w:lineRule="auto"/>
        <w:ind w:left="0" w:hanging="270"/>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vi-VN"/>
          <w14:textFill>
            <w14:solidFill>
              <w14:schemeClr w14:val="tx1"/>
            </w14:solidFill>
          </w14:textFill>
        </w:rPr>
        <w:t xml:space="preserve"> </w:t>
      </w:r>
      <w:r>
        <w:rPr>
          <w:rFonts w:eastAsia="Times New Roman"/>
          <w:iCs/>
          <w:color w:val="000000" w:themeColor="text1"/>
          <w:sz w:val="26"/>
          <w:szCs w:val="26"/>
          <w:lang w:val="sv-SE"/>
          <w14:textFill>
            <w14:solidFill>
              <w14:schemeClr w14:val="tx1"/>
            </w14:solidFill>
          </w14:textFill>
        </w:rPr>
        <w:t xml:space="preserve">Trình bày được các nghiệp vụ </w:t>
      </w:r>
      <w:r>
        <w:rPr>
          <w:bCs/>
          <w:color w:val="000000" w:themeColor="text1"/>
          <w:sz w:val="26"/>
          <w:szCs w:val="26"/>
          <w:lang w:val="vi-VN"/>
          <w14:textFill>
            <w14:solidFill>
              <w14:schemeClr w14:val="tx1"/>
            </w14:solidFill>
          </w14:textFill>
        </w:rPr>
        <w:t>thiết kế bộ thương hiệu</w:t>
      </w:r>
    </w:p>
    <w:p>
      <w:pPr>
        <w:numPr>
          <w:ilvl w:val="0"/>
          <w:numId w:val="20"/>
        </w:numPr>
        <w:spacing w:before="0" w:after="0" w:line="360" w:lineRule="auto"/>
        <w:ind w:left="0" w:hanging="270"/>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Kiểm tra được hoạt động của các nghiệp </w:t>
      </w:r>
      <w:r>
        <w:rPr>
          <w:rFonts w:eastAsia="Times New Roman"/>
          <w:iCs/>
          <w:color w:val="000000" w:themeColor="text1"/>
          <w:sz w:val="26"/>
          <w:szCs w:val="26"/>
          <w:lang w:val="vi-VN"/>
          <w14:textFill>
            <w14:solidFill>
              <w14:schemeClr w14:val="tx1"/>
            </w14:solidFill>
          </w14:textFill>
        </w:rPr>
        <w:t>t</w:t>
      </w:r>
      <w:r>
        <w:rPr>
          <w:bCs/>
          <w:color w:val="000000" w:themeColor="text1"/>
          <w:sz w:val="26"/>
          <w:szCs w:val="26"/>
          <w:lang w:val="vi-VN"/>
          <w14:textFill>
            <w14:solidFill>
              <w14:schemeClr w14:val="tx1"/>
            </w14:solidFill>
          </w14:textFill>
        </w:rPr>
        <w:t>hiết kế bộ thương hiệu</w:t>
      </w:r>
    </w:p>
    <w:p>
      <w:pPr>
        <w:numPr>
          <w:ilvl w:val="0"/>
          <w:numId w:val="20"/>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tích cực, chủ động sáng tạo.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2.1. Thiết lập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Triển khai nghiệp vụ</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Kiểm tra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2.4. Khắc phục lỗi và tối ưu hóa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Máy tính, máy chiếu và các thiết bị mạng để hướng dẫn sinh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 Bảng, viết lông, USB, vật tư thực tập</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 Micro, loa, quạt.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w:t>
      </w:r>
      <w:r>
        <w:rPr>
          <w:rFonts w:hint="default"/>
          <w:bCs/>
          <w:color w:val="000000" w:themeColor="text1"/>
          <w:sz w:val="26"/>
          <w:szCs w:val="26"/>
          <w:lang w:val="en-US"/>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Trình bày được các khái niệm, nguyên lý hoạt động</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Lựa chọn được các ứng dụng, công cụ hỗ trợ hợp lý</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Đánh giá được hiệu suất hệ thống </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được hệ thống theo đúng yêu cầu của nghiệp vụ</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Kiểm tra, đánh giá và khắc phục được các rủi ro</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Viết báo cáo và trình bày được các công việc thực hiện</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tự nghiên cứu, tiếp cận mô hình doanh nghiệp thực tế.</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Pháp luật</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Kiểm tra đánh giá thường xuyên, định kỳ. Đánh giá cuối kỳ (hoàn thành và bảo vệ đồ án)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1. Phạm vi áp dụng môn học: </w:t>
      </w:r>
      <w:r>
        <w:rPr>
          <w:color w:val="000000" w:themeColor="text1"/>
          <w:sz w:val="26"/>
          <w:szCs w:val="26"/>
          <w:lang w:val="sv-SE"/>
          <w14:textFill>
            <w14:solidFill>
              <w14:schemeClr w14:val="tx1"/>
            </w14:solidFill>
          </w14:textFill>
        </w:rPr>
        <w:t>Áp dụng cho trình độ cao đẳng ngành Thương mại điện tử.</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pStyle w:val="23"/>
        <w:numPr>
          <w:ilvl w:val="0"/>
          <w:numId w:val="5"/>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w:t>
      </w:r>
      <w:r>
        <w:rPr>
          <w:rFonts w:ascii="Times New Roman" w:hAnsi="Times New Roman"/>
          <w:bCs/>
          <w:color w:val="000000" w:themeColor="text1"/>
          <w:sz w:val="26"/>
          <w:szCs w:val="26"/>
          <w:lang w:val="pt-BR"/>
          <w14:textFill>
            <w14:solidFill>
              <w14:schemeClr w14:val="tx1"/>
            </w14:solidFill>
          </w14:textFill>
        </w:rPr>
        <w:t>giáo</w:t>
      </w:r>
      <w:r>
        <w:rPr>
          <w:rFonts w:ascii="Times New Roman" w:hAnsi="Times New Roman"/>
          <w:color w:val="000000" w:themeColor="text1"/>
          <w:sz w:val="26"/>
          <w:szCs w:val="26"/>
          <w:lang w:val="sv-SE"/>
          <w14:textFill>
            <w14:solidFill>
              <w14:schemeClr w14:val="tx1"/>
            </w14:solidFill>
          </w14:textFill>
        </w:rPr>
        <w:t xml:space="preserve"> viên, giảng viên:</w:t>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3"/>
        <w:numPr>
          <w:ilvl w:val="0"/>
          <w:numId w:val="5"/>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người </w:t>
      </w:r>
      <w:r>
        <w:rPr>
          <w:rFonts w:ascii="Times New Roman" w:hAnsi="Times New Roman"/>
          <w:bCs/>
          <w:color w:val="000000" w:themeColor="text1"/>
          <w:sz w:val="26"/>
          <w:szCs w:val="26"/>
          <w:lang w:val="pt-BR"/>
          <w14:textFill>
            <w14:solidFill>
              <w14:schemeClr w14:val="tx1"/>
            </w14:solidFill>
          </w14:textFill>
        </w:rPr>
        <w:t>học</w:t>
      </w:r>
      <w:r>
        <w:rPr>
          <w:rFonts w:ascii="Times New Roman" w:hAnsi="Times New Roman"/>
          <w:color w:val="000000" w:themeColor="text1"/>
          <w:sz w:val="26"/>
          <w:szCs w:val="26"/>
          <w:lang w:val="sv-SE"/>
          <w14:textFill>
            <w14:solidFill>
              <w14:schemeClr w14:val="tx1"/>
            </w14:solidFill>
          </w14:textFill>
        </w:rPr>
        <w:t>:</w:t>
      </w:r>
      <w:r>
        <w:rPr>
          <w:rFonts w:ascii="Times New Roman" w:hAnsi="Times New Roman"/>
          <w:color w:val="000000" w:themeColor="text1"/>
          <w:sz w:val="26"/>
          <w:szCs w:val="26"/>
          <w:lang w:val="sv-SE"/>
          <w14:textFill>
            <w14:solidFill>
              <w14:schemeClr w14:val="tx1"/>
            </w14:solidFill>
          </w14:textFill>
        </w:rPr>
        <w:tab/>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đề cương theo đúng yêu cầu</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Bảo đảm tiến độ</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Chuẩn bị báo cáo theo đúng yêu cầu</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4. Tài liệu tham khảo:</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Đỗ Thanh Nghị. Phương pháp nghiên cứu khoa học. Khoa TTC-TT, Trường ĐHCT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w:t>
      </w:r>
      <w:r>
        <w:rPr>
          <w:bCs/>
          <w:color w:val="000000" w:themeColor="text1"/>
          <w:sz w:val="26"/>
          <w:szCs w:val="26"/>
          <w:shd w:val="clear" w:color="auto" w:fill="FFFFFF"/>
          <w:lang w:val="sv-SE"/>
          <w14:textFill>
            <w14:solidFill>
              <w14:schemeClr w14:val="tx1"/>
            </w14:solidFill>
          </w14:textFill>
        </w:rPr>
        <w:t>Nguyễn Bảo Vệ</w:t>
      </w:r>
      <w:r>
        <w:rPr>
          <w:bCs/>
          <w:color w:val="000000" w:themeColor="text1"/>
          <w:sz w:val="26"/>
          <w:szCs w:val="26"/>
          <w:lang w:val="sv-SE"/>
          <w14:textFill>
            <w14:solidFill>
              <w14:schemeClr w14:val="tx1"/>
            </w14:solidFill>
          </w14:textFill>
        </w:rPr>
        <w:t>, Phương pháp Nghiên cứu Khoa học</w:t>
      </w:r>
    </w:p>
    <w:p>
      <w:pPr>
        <w:pStyle w:val="23"/>
        <w:spacing w:line="360" w:lineRule="auto"/>
        <w:ind w:left="0" w:firstLine="284"/>
        <w:contextualSpacing w:val="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w:t>
      </w:r>
      <w:r>
        <w:rPr>
          <w:rFonts w:eastAsia="Times New Roman"/>
          <w:i/>
          <w:iCs/>
          <w:color w:val="000000" w:themeColor="text1"/>
          <w:sz w:val="26"/>
          <w:szCs w:val="26"/>
          <w:lang w:val="vi-VN"/>
          <w14:textFill>
            <w14:solidFill>
              <w14:schemeClr w14:val="tx1"/>
            </w14:solidFill>
          </w14:textFill>
        </w:rPr>
        <w:t>021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80"/>
        <w:ind w:right="-1"/>
        <w:rPr>
          <w:bCs/>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Nguyễn Trọng Nghĩa</w:t>
      </w:r>
      <w:r>
        <w:rPr>
          <w:bCs/>
          <w:color w:val="000000" w:themeColor="text1"/>
          <w:sz w:val="26"/>
          <w:szCs w:val="26"/>
          <w:lang w:val="sv-SE"/>
          <w14:textFill>
            <w14:solidFill>
              <w14:schemeClr w14:val="tx1"/>
            </w14:solidFill>
          </w14:textFill>
        </w:rPr>
        <w:tab/>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b/>
          <w:bCs/>
          <w:color w:val="000000"/>
          <w:sz w:val="26"/>
          <w:szCs w:val="26"/>
        </w:rPr>
      </w:pPr>
      <w:r>
        <w:rPr>
          <w:b/>
          <w:bCs/>
          <w:color w:val="000000"/>
          <w:sz w:val="26"/>
          <w:szCs w:val="26"/>
        </w:rPr>
        <w:t>CHƯƠNG TRÌNH MÔN HỌC</w:t>
      </w:r>
    </w:p>
    <w:p>
      <w:pPr>
        <w:spacing w:before="0" w:after="0" w:line="360" w:lineRule="auto"/>
        <w:jc w:val="both"/>
        <w:outlineLvl w:val="0"/>
        <w:rPr>
          <w:b/>
          <w:bCs/>
          <w:color w:val="000000"/>
          <w:sz w:val="26"/>
          <w:szCs w:val="26"/>
        </w:rPr>
      </w:pPr>
      <w:r>
        <w:rPr>
          <w:b/>
          <w:bCs/>
          <w:color w:val="000000"/>
          <w:sz w:val="26"/>
          <w:szCs w:val="26"/>
        </w:rPr>
        <w:t>Tên môn học: THỰC TẬP DOANH NGHIỆP 1</w:t>
      </w:r>
    </w:p>
    <w:p>
      <w:pPr>
        <w:spacing w:before="0" w:after="0" w:line="360" w:lineRule="auto"/>
        <w:jc w:val="both"/>
        <w:outlineLvl w:val="0"/>
        <w:rPr>
          <w:b/>
          <w:bCs/>
          <w:color w:val="000000"/>
          <w:sz w:val="26"/>
          <w:szCs w:val="26"/>
        </w:rPr>
      </w:pPr>
      <w:r>
        <w:rPr>
          <w:b/>
          <w:bCs/>
          <w:color w:val="000000"/>
          <w:sz w:val="26"/>
          <w:szCs w:val="26"/>
        </w:rPr>
        <w:t>Mã môn học: KTC1336</w:t>
      </w:r>
    </w:p>
    <w:p>
      <w:pPr>
        <w:spacing w:before="0" w:after="0" w:line="360" w:lineRule="auto"/>
        <w:jc w:val="both"/>
        <w:rPr>
          <w:color w:val="000000"/>
          <w:sz w:val="26"/>
          <w:szCs w:val="26"/>
        </w:rPr>
      </w:pPr>
      <w:r>
        <w:rPr>
          <w:b/>
          <w:bCs/>
          <w:color w:val="000000"/>
          <w:sz w:val="26"/>
          <w:szCs w:val="26"/>
        </w:rPr>
        <w:t>Thời gian thực hiện môn học: 360 giờ;</w:t>
      </w:r>
      <w:r>
        <w:rPr>
          <w:color w:val="000000"/>
          <w:sz w:val="26"/>
          <w:szCs w:val="26"/>
        </w:rPr>
        <w:t xml:space="preserve"> (Lý thuyết: 0 giờ; Thực hành, thí nghiệm, thảo luận, bài tập: 360 giờ; Kiểm tra: 0 giờ)</w:t>
      </w:r>
    </w:p>
    <w:p>
      <w:pPr>
        <w:spacing w:before="0" w:after="0" w:line="360" w:lineRule="auto"/>
        <w:rPr>
          <w:b/>
          <w:bCs/>
          <w:color w:val="000000"/>
          <w:sz w:val="26"/>
          <w:szCs w:val="26"/>
        </w:rPr>
      </w:pPr>
      <w:r>
        <w:rPr>
          <w:b/>
          <w:bCs/>
          <w:color w:val="000000"/>
          <w:sz w:val="26"/>
          <w:szCs w:val="26"/>
        </w:rPr>
        <w:t>I. VỊ TRÍ, TÍNH CHẤT CỦA MÔN HỌC:</w:t>
      </w:r>
    </w:p>
    <w:p>
      <w:pPr>
        <w:spacing w:before="0" w:after="0" w:line="360" w:lineRule="auto"/>
        <w:jc w:val="both"/>
        <w:rPr>
          <w:color w:val="000000"/>
          <w:sz w:val="26"/>
          <w:szCs w:val="26"/>
        </w:rPr>
      </w:pPr>
      <w:r>
        <w:rPr>
          <w:b/>
          <w:bCs/>
          <w:color w:val="000000"/>
          <w:sz w:val="26"/>
          <w:szCs w:val="26"/>
        </w:rPr>
        <w:t>Vị trí:</w:t>
      </w:r>
      <w:r>
        <w:rPr>
          <w:color w:val="000000"/>
          <w:sz w:val="26"/>
          <w:szCs w:val="26"/>
        </w:rPr>
        <w:t xml:space="preserve">  Thực tập doanh nghiệp là môn học đ</w:t>
      </w:r>
      <w:r>
        <w:rPr>
          <w:color w:val="000000"/>
          <w:sz w:val="26"/>
          <w:szCs w:val="26"/>
        </w:rPr>
        <w:softHyphen/>
      </w:r>
      <w:r>
        <w:rPr>
          <w:color w:val="000000"/>
          <w:sz w:val="26"/>
          <w:szCs w:val="26"/>
        </w:rPr>
        <w:t>ược thực hiện sau các môn chuyên môn của ngành Thương mại điện tử.</w:t>
      </w:r>
    </w:p>
    <w:p>
      <w:pPr>
        <w:spacing w:before="0" w:after="0" w:line="360" w:lineRule="auto"/>
        <w:jc w:val="both"/>
        <w:rPr>
          <w:color w:val="000000"/>
          <w:sz w:val="26"/>
          <w:szCs w:val="26"/>
        </w:rPr>
      </w:pPr>
      <w:r>
        <w:rPr>
          <w:b/>
          <w:bCs/>
          <w:color w:val="000000"/>
          <w:sz w:val="26"/>
          <w:szCs w:val="26"/>
        </w:rPr>
        <w:t>Tính chất:</w:t>
      </w:r>
      <w:r>
        <w:rPr>
          <w:color w:val="000000"/>
          <w:sz w:val="26"/>
          <w:szCs w:val="26"/>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sz w:val="26"/>
          <w:szCs w:val="26"/>
        </w:rPr>
      </w:pPr>
      <w:r>
        <w:rPr>
          <w:b/>
          <w:bCs/>
          <w:color w:val="000000"/>
          <w:sz w:val="26"/>
          <w:szCs w:val="26"/>
        </w:rPr>
        <w:t>II.MỤC TIÊU MÔN HỌC:</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jc w:val="both"/>
        <w:rPr>
          <w:color w:val="000000"/>
          <w:sz w:val="26"/>
          <w:szCs w:val="26"/>
        </w:rPr>
      </w:pPr>
      <w:r>
        <w:rPr>
          <w:b/>
          <w:bCs/>
          <w:color w:val="000000"/>
          <w:sz w:val="26"/>
          <w:szCs w:val="26"/>
        </w:rPr>
        <w:t>III. NỘI DUNG MÔN HỌC:</w:t>
      </w:r>
    </w:p>
    <w:p>
      <w:pPr>
        <w:numPr>
          <w:ilvl w:val="0"/>
          <w:numId w:val="38"/>
        </w:numPr>
        <w:tabs>
          <w:tab w:val="left" w:pos="360"/>
        </w:tabs>
        <w:spacing w:before="0" w:after="0" w:line="360" w:lineRule="auto"/>
        <w:ind w:left="0" w:firstLine="0"/>
        <w:rPr>
          <w:i/>
          <w:iCs/>
          <w:color w:val="000000"/>
          <w:sz w:val="26"/>
          <w:szCs w:val="26"/>
        </w:rPr>
      </w:pPr>
      <w:r>
        <w:rPr>
          <w:i/>
          <w:iCs/>
          <w:color w:val="000000"/>
          <w:sz w:val="26"/>
          <w:szCs w:val="26"/>
        </w:rPr>
        <w:t>Nội dung tổng quát và phân bổ thời gian:</w:t>
      </w: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Tổng</w:t>
            </w:r>
          </w:p>
          <w:p>
            <w:pPr>
              <w:spacing w:before="0" w:after="0" w:line="360" w:lineRule="auto"/>
              <w:jc w:val="center"/>
              <w:rPr>
                <w:b/>
                <w:bCs/>
                <w:color w:val="000000"/>
                <w:sz w:val="26"/>
                <w:szCs w:val="26"/>
              </w:rPr>
            </w:pPr>
            <w:r>
              <w:rPr>
                <w:b/>
                <w:bCs/>
                <w:color w:val="000000"/>
                <w:sz w:val="26"/>
                <w:szCs w:val="26"/>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Tìm hiểu về tình hình cơ bản của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Thực tập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180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180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r>
    </w:tbl>
    <w:p>
      <w:pPr>
        <w:spacing w:before="0" w:after="0" w:line="360" w:lineRule="auto"/>
        <w:rPr>
          <w:i/>
          <w:iCs/>
          <w:color w:val="000000"/>
          <w:sz w:val="26"/>
          <w:szCs w:val="26"/>
        </w:rPr>
      </w:pPr>
      <w:r>
        <w:rPr>
          <w:i/>
          <w:iCs/>
          <w:color w:val="000000"/>
          <w:sz w:val="26"/>
          <w:szCs w:val="26"/>
        </w:rPr>
        <w:t>2. Nội dung chi tiết:</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 thương mại điện tử của doanh nghiệp</w:t>
      </w:r>
    </w:p>
    <w:p>
      <w:pPr>
        <w:spacing w:before="0" w:after="0" w:line="360" w:lineRule="auto"/>
        <w:jc w:val="both"/>
        <w:rPr>
          <w:color w:val="000000"/>
          <w:sz w:val="26"/>
          <w:szCs w:val="26"/>
        </w:rPr>
      </w:pPr>
      <w:r>
        <w:rPr>
          <w:color w:val="000000"/>
          <w:sz w:val="26"/>
          <w:szCs w:val="26"/>
        </w:rPr>
        <w:t>- Viết đ</w:t>
      </w:r>
      <w:r>
        <w:rPr>
          <w:color w:val="000000"/>
          <w:sz w:val="26"/>
          <w:szCs w:val="26"/>
        </w:rPr>
        <w:softHyphen/>
      </w:r>
      <w:r>
        <w:rPr>
          <w:color w:val="000000"/>
          <w:sz w:val="26"/>
          <w:szCs w:val="26"/>
        </w:rPr>
        <w:t>ược Viết được chuyên đề thực tập doanh nghiệp.</w:t>
      </w:r>
    </w:p>
    <w:p>
      <w:pPr>
        <w:spacing w:before="0" w:after="0" w:line="360" w:lineRule="auto"/>
        <w:jc w:val="both"/>
        <w:rPr>
          <w:color w:val="000000"/>
          <w:sz w:val="26"/>
          <w:szCs w:val="26"/>
        </w:rPr>
      </w:pPr>
      <w:r>
        <w:rPr>
          <w:i/>
          <w:iCs/>
          <w:color w:val="000000"/>
          <w:sz w:val="26"/>
          <w:szCs w:val="26"/>
        </w:rPr>
        <w:t>Nội dung</w:t>
      </w:r>
      <w:r>
        <w:rPr>
          <w:color w:val="000000"/>
          <w:sz w:val="26"/>
          <w:szCs w:val="26"/>
        </w:rPr>
        <w:t xml:space="preserve">: </w:t>
      </w:r>
    </w:p>
    <w:p>
      <w:pPr>
        <w:spacing w:before="0" w:after="0" w:line="360" w:lineRule="auto"/>
        <w:jc w:val="both"/>
        <w:rPr>
          <w:color w:val="000000"/>
          <w:sz w:val="26"/>
          <w:szCs w:val="26"/>
        </w:rPr>
      </w:pPr>
      <w:r>
        <w:rPr>
          <w:color w:val="000000"/>
          <w:sz w:val="26"/>
          <w:szCs w:val="26"/>
        </w:rPr>
        <w:t>1. H</w:t>
      </w:r>
      <w:r>
        <w:rPr>
          <w:color w:val="000000"/>
          <w:sz w:val="26"/>
          <w:szCs w:val="26"/>
        </w:rPr>
        <w:softHyphen/>
      </w:r>
      <w:r>
        <w:rPr>
          <w:color w:val="000000"/>
          <w:sz w:val="26"/>
          <w:szCs w:val="26"/>
        </w:rPr>
        <w:t>ướng dẫn ban đầu về tìm hiểu tình hình cơ bản của đơn vị thực tập</w:t>
      </w:r>
    </w:p>
    <w:p>
      <w:pPr>
        <w:spacing w:before="0" w:after="0" w:line="360" w:lineRule="auto"/>
        <w:rPr>
          <w:color w:val="000000"/>
          <w:sz w:val="26"/>
          <w:szCs w:val="26"/>
        </w:rPr>
      </w:pPr>
      <w:r>
        <w:rPr>
          <w:color w:val="000000"/>
          <w:sz w:val="26"/>
          <w:szCs w:val="26"/>
        </w:rPr>
        <w:t>1.1 Lịch sử phát triển, chức năng nhiệm vụ chủ yếu của doanh nghiệp thực tập.</w:t>
      </w:r>
    </w:p>
    <w:p>
      <w:pPr>
        <w:spacing w:before="0" w:after="0" w:line="360" w:lineRule="auto"/>
        <w:rPr>
          <w:color w:val="000000"/>
          <w:sz w:val="26"/>
          <w:szCs w:val="26"/>
        </w:rPr>
      </w:pPr>
      <w:r>
        <w:rPr>
          <w:color w:val="000000"/>
          <w:sz w:val="26"/>
          <w:szCs w:val="26"/>
        </w:rPr>
        <w:t>1.2. Quy mô sản xuất của doanh nghiệp</w:t>
      </w:r>
    </w:p>
    <w:p>
      <w:pPr>
        <w:spacing w:before="0" w:after="0" w:line="360" w:lineRule="auto"/>
        <w:rPr>
          <w:color w:val="000000"/>
          <w:sz w:val="26"/>
          <w:szCs w:val="26"/>
        </w:rPr>
      </w:pPr>
      <w:r>
        <w:rPr>
          <w:color w:val="000000"/>
          <w:sz w:val="26"/>
          <w:szCs w:val="26"/>
        </w:rPr>
        <w:t>1.3 Cơ cấu lao động hiện có, tổ chức bộ máy của doanh nghiệp thực tập</w:t>
      </w:r>
    </w:p>
    <w:p>
      <w:pPr>
        <w:spacing w:before="0" w:after="0" w:line="360" w:lineRule="auto"/>
        <w:rPr>
          <w:color w:val="000000"/>
          <w:sz w:val="26"/>
          <w:szCs w:val="26"/>
        </w:rPr>
      </w:pPr>
      <w:r>
        <w:rPr>
          <w:color w:val="000000"/>
          <w:sz w:val="26"/>
          <w:szCs w:val="26"/>
        </w:rPr>
        <w:t>2. Những thuận lợi, khó khăn và phương hướng phát triển của doanh nghiệp</w:t>
      </w:r>
    </w:p>
    <w:p>
      <w:pPr>
        <w:spacing w:before="0" w:after="0" w:line="360" w:lineRule="auto"/>
        <w:jc w:val="both"/>
        <w:rPr>
          <w:color w:val="000000"/>
          <w:sz w:val="26"/>
          <w:szCs w:val="26"/>
        </w:rPr>
      </w:pPr>
      <w:r>
        <w:rPr>
          <w:color w:val="000000"/>
          <w:sz w:val="26"/>
          <w:szCs w:val="26"/>
        </w:rPr>
        <w:t>3. Viết báo cáo thực tập doanh nghiệp.</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pPr>
        <w:spacing w:before="0" w:after="0" w:line="360" w:lineRule="auto"/>
        <w:jc w:val="both"/>
        <w:rPr>
          <w:b/>
          <w:bCs/>
          <w:color w:val="000000"/>
          <w:sz w:val="26"/>
          <w:szCs w:val="26"/>
        </w:rPr>
      </w:pPr>
      <w:r>
        <w:rPr>
          <w:b/>
          <w:bCs/>
          <w:color w:val="000000"/>
          <w:sz w:val="26"/>
          <w:szCs w:val="26"/>
        </w:rPr>
        <w:t>IV. ĐIỀU KIỆN THỰC HIỆN:</w:t>
      </w:r>
    </w:p>
    <w:p>
      <w:pPr>
        <w:spacing w:before="0" w:after="0" w:line="360" w:lineRule="auto"/>
        <w:jc w:val="both"/>
        <w:outlineLvl w:val="0"/>
        <w:rPr>
          <w:color w:val="000000"/>
          <w:sz w:val="26"/>
          <w:szCs w:val="26"/>
        </w:rPr>
      </w:pPr>
      <w:r>
        <w:rPr>
          <w:color w:val="000000"/>
          <w:sz w:val="26"/>
          <w:szCs w:val="26"/>
        </w:rPr>
        <w:t>1. Phòng học chuyên môn hóa/nhà xưởng: Cơ sở thực tập</w:t>
      </w:r>
    </w:p>
    <w:p>
      <w:pPr>
        <w:spacing w:before="0" w:after="0" w:line="360" w:lineRule="auto"/>
        <w:jc w:val="both"/>
        <w:outlineLvl w:val="0"/>
        <w:rPr>
          <w:color w:val="000000"/>
          <w:sz w:val="26"/>
          <w:szCs w:val="26"/>
        </w:rPr>
      </w:pPr>
      <w:r>
        <w:rPr>
          <w:color w:val="000000"/>
          <w:sz w:val="26"/>
          <w:szCs w:val="26"/>
        </w:rPr>
        <w:t>2. Trang thiết bị máy móc: Máy chiếu, micro, bảng, phấn</w:t>
      </w:r>
    </w:p>
    <w:p>
      <w:pPr>
        <w:spacing w:before="0" w:after="0" w:line="360" w:lineRule="auto"/>
        <w:jc w:val="both"/>
        <w:outlineLvl w:val="0"/>
        <w:rPr>
          <w:color w:val="000000"/>
          <w:sz w:val="26"/>
          <w:szCs w:val="26"/>
        </w:rPr>
      </w:pPr>
      <w:r>
        <w:rPr>
          <w:color w:val="000000"/>
          <w:sz w:val="26"/>
          <w:szCs w:val="26"/>
        </w:rPr>
        <w:t>3. Học liệu, dụng cụ, nguyên vật liệu: Nội dung thực tập; đề cư</w:t>
      </w:r>
      <w:r>
        <w:rPr>
          <w:color w:val="000000"/>
          <w:sz w:val="26"/>
          <w:szCs w:val="26"/>
        </w:rPr>
        <w:softHyphen/>
      </w:r>
      <w:r>
        <w:rPr>
          <w:color w:val="000000"/>
          <w:sz w:val="26"/>
          <w:szCs w:val="26"/>
        </w:rPr>
        <w:t xml:space="preserve">ơng thực tập, giáo án </w:t>
      </w:r>
    </w:p>
    <w:p>
      <w:pPr>
        <w:spacing w:before="0" w:after="0" w:line="360" w:lineRule="auto"/>
        <w:jc w:val="both"/>
        <w:outlineLvl w:val="0"/>
        <w:rPr>
          <w:color w:val="000000"/>
          <w:sz w:val="26"/>
          <w:szCs w:val="26"/>
        </w:rPr>
      </w:pPr>
      <w:r>
        <w:rPr>
          <w:color w:val="000000"/>
          <w:sz w:val="26"/>
          <w:szCs w:val="26"/>
        </w:rPr>
        <w:t>4. Các điều kiện khác:</w:t>
      </w:r>
    </w:p>
    <w:p>
      <w:pPr>
        <w:spacing w:before="0" w:after="0" w:line="360" w:lineRule="auto"/>
        <w:jc w:val="both"/>
        <w:rPr>
          <w:b/>
          <w:bCs/>
          <w:color w:val="000000"/>
          <w:sz w:val="26"/>
          <w:szCs w:val="26"/>
        </w:rPr>
      </w:pPr>
      <w:r>
        <w:rPr>
          <w:b/>
          <w:bCs/>
          <w:color w:val="000000"/>
          <w:sz w:val="26"/>
          <w:szCs w:val="26"/>
        </w:rPr>
        <w:t>V. NỘI DUNG VÀ PHƯƠNG PHÁP ĐÁNH GIÁ:</w:t>
      </w:r>
    </w:p>
    <w:p>
      <w:pPr>
        <w:spacing w:before="0" w:after="0" w:line="360" w:lineRule="auto"/>
        <w:rPr>
          <w:b/>
          <w:bCs/>
          <w:color w:val="000000"/>
          <w:sz w:val="26"/>
          <w:szCs w:val="26"/>
        </w:rPr>
      </w:pPr>
      <w:r>
        <w:rPr>
          <w:b/>
          <w:bCs/>
          <w:color w:val="000000"/>
          <w:sz w:val="26"/>
          <w:szCs w:val="26"/>
        </w:rPr>
        <w:t>1. Nội dung</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rPr>
          <w:b/>
          <w:bCs/>
          <w:color w:val="000000"/>
          <w:sz w:val="26"/>
          <w:szCs w:val="26"/>
        </w:rPr>
      </w:pPr>
      <w:r>
        <w:rPr>
          <w:b/>
          <w:bCs/>
          <w:color w:val="000000"/>
          <w:sz w:val="26"/>
          <w:szCs w:val="26"/>
        </w:rPr>
        <w:t>2. Phương pháp</w:t>
      </w:r>
    </w:p>
    <w:p>
      <w:pPr>
        <w:spacing w:before="0" w:after="0" w:line="360" w:lineRule="auto"/>
        <w:rPr>
          <w:color w:val="000000"/>
          <w:sz w:val="26"/>
          <w:szCs w:val="26"/>
        </w:rPr>
      </w:pPr>
      <w:r>
        <w:rPr>
          <w:color w:val="000000"/>
          <w:sz w:val="26"/>
          <w:szCs w:val="26"/>
        </w:rPr>
        <w:t>- Đ</w:t>
      </w:r>
      <w:r>
        <w:rPr>
          <w:color w:val="000000"/>
          <w:sz w:val="26"/>
          <w:szCs w:val="26"/>
        </w:rPr>
        <w:softHyphen/>
      </w:r>
      <w:r>
        <w:rPr>
          <w:color w:val="000000"/>
          <w:sz w:val="26"/>
          <w:szCs w:val="26"/>
        </w:rPr>
        <w:t>ược đánh giá qua kết quả báo cáo thực tập doanh nghiệp.</w:t>
      </w:r>
    </w:p>
    <w:p>
      <w:pPr>
        <w:spacing w:before="0" w:after="0" w:line="360" w:lineRule="auto"/>
        <w:rPr>
          <w:color w:val="000000"/>
          <w:sz w:val="26"/>
          <w:szCs w:val="26"/>
        </w:rPr>
      </w:pPr>
      <w:r>
        <w:rPr>
          <w:color w:val="000000"/>
          <w:sz w:val="26"/>
          <w:szCs w:val="26"/>
        </w:rPr>
        <w:t>- Ý thức thực tập tại cơ sở.</w:t>
      </w:r>
    </w:p>
    <w:p>
      <w:pPr>
        <w:spacing w:before="0" w:after="0" w:line="360" w:lineRule="auto"/>
        <w:jc w:val="both"/>
        <w:rPr>
          <w:b/>
          <w:bCs/>
          <w:color w:val="000000"/>
          <w:sz w:val="26"/>
          <w:szCs w:val="26"/>
        </w:rPr>
      </w:pPr>
      <w:r>
        <w:rPr>
          <w:b/>
          <w:bCs/>
          <w:color w:val="000000"/>
          <w:sz w:val="26"/>
          <w:szCs w:val="26"/>
        </w:rPr>
        <w:t xml:space="preserve">VI. HƯỚNG DẪN THỰC HIỆN: </w:t>
      </w:r>
    </w:p>
    <w:p>
      <w:pPr>
        <w:spacing w:before="0" w:after="0" w:line="360" w:lineRule="auto"/>
        <w:jc w:val="both"/>
        <w:rPr>
          <w:color w:val="000000"/>
          <w:sz w:val="26"/>
          <w:szCs w:val="26"/>
        </w:rPr>
      </w:pPr>
      <w:r>
        <w:rPr>
          <w:i/>
          <w:iCs/>
          <w:color w:val="000000"/>
          <w:sz w:val="26"/>
          <w:szCs w:val="26"/>
        </w:rPr>
        <w:t>1. Phạm vi áp dụng ch</w:t>
      </w:r>
      <w:r>
        <w:rPr>
          <w:i/>
          <w:iCs/>
          <w:color w:val="000000"/>
          <w:sz w:val="26"/>
          <w:szCs w:val="26"/>
        </w:rPr>
        <w:softHyphen/>
      </w:r>
      <w:r>
        <w:rPr>
          <w:i/>
          <w:iCs/>
          <w:color w:val="000000"/>
          <w:sz w:val="26"/>
          <w:szCs w:val="26"/>
        </w:rPr>
        <w:t>ương trình:</w:t>
      </w:r>
      <w:r>
        <w:rPr>
          <w:color w:val="000000"/>
          <w:sz w:val="26"/>
          <w:szCs w:val="26"/>
        </w:rPr>
        <w:t xml:space="preserve"> Ch</w:t>
      </w:r>
      <w:r>
        <w:rPr>
          <w:color w:val="000000"/>
          <w:sz w:val="26"/>
          <w:szCs w:val="26"/>
        </w:rPr>
        <w:softHyphen/>
      </w:r>
      <w:r>
        <w:rPr>
          <w:color w:val="000000"/>
          <w:sz w:val="26"/>
          <w:szCs w:val="26"/>
        </w:rPr>
        <w:t>ương trình môn học đ</w:t>
      </w:r>
      <w:r>
        <w:rPr>
          <w:color w:val="000000"/>
          <w:sz w:val="26"/>
          <w:szCs w:val="26"/>
        </w:rPr>
        <w:softHyphen/>
      </w:r>
      <w:r>
        <w:rPr>
          <w:color w:val="000000"/>
          <w:sz w:val="26"/>
          <w:szCs w:val="26"/>
        </w:rPr>
        <w:t>ược sử dụng để đào tạo cho trình độ Cao đẳng. Tổng thời gian thực hiện môn học là 360 giờ</w:t>
      </w:r>
    </w:p>
    <w:p>
      <w:pPr>
        <w:spacing w:before="0" w:after="0" w:line="360" w:lineRule="auto"/>
        <w:jc w:val="both"/>
        <w:rPr>
          <w:i/>
          <w:iCs/>
          <w:color w:val="000000"/>
          <w:spacing w:val="-12"/>
          <w:sz w:val="26"/>
          <w:szCs w:val="26"/>
        </w:rPr>
      </w:pPr>
      <w:r>
        <w:rPr>
          <w:i/>
          <w:iCs/>
          <w:color w:val="000000"/>
          <w:spacing w:val="-12"/>
          <w:sz w:val="26"/>
          <w:szCs w:val="26"/>
        </w:rPr>
        <w:t>2. Hư</w:t>
      </w:r>
      <w:r>
        <w:rPr>
          <w:i/>
          <w:iCs/>
          <w:color w:val="000000"/>
          <w:spacing w:val="-12"/>
          <w:sz w:val="26"/>
          <w:szCs w:val="26"/>
        </w:rPr>
        <w:softHyphen/>
      </w:r>
      <w:r>
        <w:rPr>
          <w:i/>
          <w:iCs/>
          <w:color w:val="000000"/>
          <w:spacing w:val="-12"/>
          <w:sz w:val="26"/>
          <w:szCs w:val="26"/>
        </w:rPr>
        <w:t>ớng dẫn một số điểm chính về ph</w:t>
      </w:r>
      <w:r>
        <w:rPr>
          <w:i/>
          <w:iCs/>
          <w:color w:val="000000"/>
          <w:spacing w:val="-12"/>
          <w:sz w:val="26"/>
          <w:szCs w:val="26"/>
        </w:rPr>
        <w:softHyphen/>
      </w:r>
      <w:r>
        <w:rPr>
          <w:i/>
          <w:iCs/>
          <w:color w:val="000000"/>
          <w:spacing w:val="-12"/>
          <w:sz w:val="26"/>
          <w:szCs w:val="26"/>
        </w:rPr>
        <w:t>ương pháp giảng dạy môn học:</w:t>
      </w:r>
    </w:p>
    <w:p>
      <w:pPr>
        <w:spacing w:before="0" w:after="0" w:line="360" w:lineRule="auto"/>
        <w:jc w:val="both"/>
        <w:rPr>
          <w:color w:val="000000"/>
          <w:sz w:val="26"/>
          <w:szCs w:val="26"/>
        </w:rPr>
      </w:pPr>
      <w:r>
        <w:rPr>
          <w:color w:val="000000"/>
          <w:spacing w:val="-12"/>
          <w:sz w:val="26"/>
          <w:szCs w:val="26"/>
        </w:rPr>
        <w:t>- Hình thức giảng dạy chính của môn học: G</w:t>
      </w:r>
      <w:r>
        <w:rPr>
          <w:color w:val="000000"/>
          <w:sz w:val="26"/>
          <w:szCs w:val="26"/>
        </w:rPr>
        <w:t>iáo viên h</w:t>
      </w:r>
      <w:r>
        <w:rPr>
          <w:color w:val="000000"/>
          <w:sz w:val="26"/>
          <w:szCs w:val="26"/>
        </w:rPr>
        <w:softHyphen/>
      </w:r>
      <w:r>
        <w:rPr>
          <w:color w:val="000000"/>
          <w:sz w:val="26"/>
          <w:szCs w:val="26"/>
        </w:rPr>
        <w:t>ướng dẫn phần thực tập cơ bản, ng</w:t>
      </w:r>
      <w:r>
        <w:rPr>
          <w:color w:val="000000"/>
          <w:sz w:val="26"/>
          <w:szCs w:val="26"/>
        </w:rPr>
        <w:softHyphen/>
      </w:r>
      <w:r>
        <w:rPr>
          <w:color w:val="000000"/>
          <w:sz w:val="26"/>
          <w:szCs w:val="26"/>
        </w:rPr>
        <w:t>ười học thực hiện thực tập công tác liên quan đến thương mại điện tử  tại cơ sở thực tập.</w:t>
      </w:r>
    </w:p>
    <w:p>
      <w:pPr>
        <w:spacing w:before="0" w:after="0" w:line="360" w:lineRule="auto"/>
        <w:jc w:val="both"/>
        <w:rPr>
          <w:color w:val="000000"/>
          <w:sz w:val="26"/>
          <w:szCs w:val="26"/>
        </w:rPr>
      </w:pPr>
      <w:r>
        <w:rPr>
          <w:color w:val="000000"/>
          <w:sz w:val="26"/>
          <w:szCs w:val="26"/>
        </w:rPr>
        <w:t>- Giáo viên trư</w:t>
      </w:r>
      <w:r>
        <w:rPr>
          <w:color w:val="000000"/>
          <w:sz w:val="26"/>
          <w:szCs w:val="26"/>
        </w:rPr>
        <w:softHyphen/>
      </w:r>
      <w:r>
        <w:rPr>
          <w:color w:val="000000"/>
          <w:sz w:val="26"/>
          <w:szCs w:val="26"/>
        </w:rPr>
        <w:t>ớc khi giảng dạy cần phải căn cứ vào từng nội dung của đề cương, chuẩn bị đầy đủ các điều kiện thực hiện ch</w:t>
      </w:r>
      <w:r>
        <w:rPr>
          <w:color w:val="000000"/>
          <w:sz w:val="26"/>
          <w:szCs w:val="26"/>
        </w:rPr>
        <w:softHyphen/>
      </w:r>
      <w:r>
        <w:rPr>
          <w:color w:val="000000"/>
          <w:sz w:val="26"/>
          <w:szCs w:val="26"/>
        </w:rPr>
        <w:t>ương trình, h</w:t>
      </w:r>
      <w:r>
        <w:rPr>
          <w:color w:val="000000"/>
          <w:sz w:val="26"/>
          <w:szCs w:val="26"/>
        </w:rPr>
        <w:softHyphen/>
      </w:r>
      <w:r>
        <w:rPr>
          <w:color w:val="000000"/>
          <w:sz w:val="26"/>
          <w:szCs w:val="26"/>
        </w:rPr>
        <w:t>ướng dẫn thực tập để đảm bảo chất lư</w:t>
      </w:r>
      <w:r>
        <w:rPr>
          <w:color w:val="000000"/>
          <w:sz w:val="26"/>
          <w:szCs w:val="26"/>
        </w:rPr>
        <w:softHyphen/>
      </w:r>
      <w:r>
        <w:rPr>
          <w:color w:val="000000"/>
          <w:sz w:val="26"/>
          <w:szCs w:val="26"/>
        </w:rPr>
        <w:t>ợng.</w:t>
      </w:r>
    </w:p>
    <w:p>
      <w:pPr>
        <w:spacing w:before="0" w:after="0" w:line="360" w:lineRule="auto"/>
        <w:jc w:val="both"/>
        <w:rPr>
          <w:i/>
          <w:iCs/>
          <w:color w:val="000000"/>
          <w:sz w:val="26"/>
          <w:szCs w:val="26"/>
        </w:rPr>
      </w:pPr>
      <w:r>
        <w:rPr>
          <w:i/>
          <w:iCs/>
          <w:color w:val="000000"/>
          <w:sz w:val="26"/>
          <w:szCs w:val="26"/>
        </w:rPr>
        <w:t>3. Những trọng tâm chương trình cần chú ý:</w:t>
      </w:r>
    </w:p>
    <w:p>
      <w:pPr>
        <w:spacing w:before="0" w:after="0" w:line="360" w:lineRule="auto"/>
        <w:ind w:firstLine="284"/>
        <w:jc w:val="both"/>
        <w:rPr>
          <w:color w:val="000000"/>
          <w:sz w:val="26"/>
          <w:szCs w:val="26"/>
        </w:rPr>
      </w:pPr>
      <w:r>
        <w:rPr>
          <w:color w:val="000000"/>
          <w:sz w:val="26"/>
          <w:szCs w:val="26"/>
        </w:rPr>
        <w:t>- Cách viết báo cáo thực tập doanh nghiệp</w:t>
      </w:r>
    </w:p>
    <w:p>
      <w:pPr>
        <w:spacing w:before="0" w:after="0" w:line="360" w:lineRule="auto"/>
        <w:jc w:val="both"/>
        <w:rPr>
          <w:i/>
          <w:iCs/>
          <w:color w:val="000000"/>
          <w:sz w:val="26"/>
          <w:szCs w:val="26"/>
        </w:rPr>
      </w:pPr>
      <w:r>
        <w:rPr>
          <w:i/>
          <w:iCs/>
          <w:color w:val="000000"/>
          <w:sz w:val="26"/>
          <w:szCs w:val="26"/>
        </w:rPr>
        <w:t xml:space="preserve">4. Tài liệu cần tham khảo: </w:t>
      </w:r>
    </w:p>
    <w:p>
      <w:pPr>
        <w:spacing w:before="0" w:after="0" w:line="360" w:lineRule="auto"/>
        <w:ind w:firstLine="284"/>
        <w:jc w:val="both"/>
        <w:rPr>
          <w:color w:val="000000"/>
          <w:sz w:val="26"/>
          <w:szCs w:val="26"/>
        </w:rPr>
      </w:pPr>
      <w:r>
        <w:rPr>
          <w:color w:val="000000"/>
          <w:sz w:val="26"/>
          <w:szCs w:val="26"/>
        </w:rPr>
        <w:t>- Tham khảo các chuyên đề về thương mại điện tử tại các trường.</w:t>
      </w:r>
    </w:p>
    <w:p>
      <w:pPr>
        <w:spacing w:before="0" w:after="0" w:line="360" w:lineRule="auto"/>
        <w:ind w:firstLine="284"/>
        <w:jc w:val="both"/>
        <w:rPr>
          <w:color w:val="000000"/>
          <w:sz w:val="26"/>
          <w:szCs w:val="26"/>
        </w:rPr>
      </w:pPr>
      <w:r>
        <w:rPr>
          <w:color w:val="000000"/>
          <w:sz w:val="26"/>
          <w:szCs w:val="26"/>
        </w:rPr>
        <w:t>- Hệ thống biểu mẫu tại doanh nghiệp thực tập</w:t>
      </w:r>
    </w:p>
    <w:p>
      <w:pPr>
        <w:spacing w:before="0" w:after="0" w:line="360" w:lineRule="auto"/>
        <w:ind w:firstLine="284"/>
        <w:jc w:val="both"/>
        <w:rPr>
          <w:color w:val="000000"/>
          <w:sz w:val="26"/>
          <w:szCs w:val="26"/>
        </w:rPr>
      </w:pPr>
      <w:r>
        <w:rPr>
          <w:color w:val="000000"/>
          <w:sz w:val="26"/>
          <w:szCs w:val="26"/>
        </w:rPr>
        <w:t>- Các bài thực hành về thương mại điện tử doanh nghiệp</w:t>
      </w:r>
    </w:p>
    <w:p>
      <w:pPr>
        <w:spacing w:before="0" w:after="0" w:line="360" w:lineRule="auto"/>
        <w:rPr>
          <w:i/>
          <w:iCs/>
          <w:sz w:val="26"/>
          <w:szCs w:val="26"/>
        </w:rPr>
      </w:pPr>
      <w:r>
        <w:rPr>
          <w:i/>
          <w:iCs/>
          <w:sz w:val="26"/>
          <w:szCs w:val="26"/>
        </w:rPr>
        <w:t>5. Ghi chú và giải thích (nếu có):</w:t>
      </w:r>
    </w:p>
    <w:p>
      <w:pPr>
        <w:spacing w:before="0" w:after="0" w:line="360" w:lineRule="auto"/>
        <w:ind w:left="2160" w:firstLine="720"/>
        <w:jc w:val="both"/>
        <w:rPr>
          <w:i/>
          <w:iCs/>
          <w:color w:val="000000"/>
          <w:sz w:val="26"/>
          <w:szCs w:val="26"/>
        </w:rPr>
      </w:pPr>
      <w:r>
        <w:rPr>
          <w:i/>
          <w:iCs/>
          <w:color w:val="000000"/>
          <w:sz w:val="26"/>
          <w:szCs w:val="26"/>
        </w:rPr>
        <w:t>Thành phố Hồ Chí Minh, ngày         tháng          năm 2021</w:t>
      </w:r>
    </w:p>
    <w:p>
      <w:pPr>
        <w:spacing w:before="0" w:after="0" w:line="360" w:lineRule="auto"/>
        <w:jc w:val="both"/>
        <w:rPr>
          <w:b/>
          <w:bCs/>
          <w:color w:val="000000"/>
          <w:sz w:val="26"/>
          <w:szCs w:val="26"/>
        </w:rPr>
      </w:pPr>
      <w:r>
        <w:rPr>
          <w:color w:val="000000"/>
          <w:sz w:val="26"/>
          <w:szCs w:val="26"/>
        </w:rPr>
        <w:t xml:space="preserve">    </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 xml:space="preserve">  </w:t>
      </w:r>
      <w:r>
        <w:rPr>
          <w:b/>
          <w:bCs/>
          <w:color w:val="000000"/>
          <w:sz w:val="26"/>
          <w:szCs w:val="26"/>
        </w:rPr>
        <w:t>Trưởng khoa</w:t>
      </w:r>
    </w:p>
    <w:p>
      <w:pPr>
        <w:spacing w:before="0" w:after="0" w:line="360" w:lineRule="auto"/>
        <w:ind w:firstLine="567"/>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left="5040" w:firstLine="720"/>
        <w:jc w:val="both"/>
        <w:rPr>
          <w:b/>
          <w:bCs/>
          <w:i/>
          <w:iCs/>
          <w:color w:val="000000"/>
          <w:sz w:val="26"/>
          <w:szCs w:val="26"/>
        </w:rPr>
      </w:pPr>
      <w:r>
        <w:rPr>
          <w:b/>
          <w:bCs/>
          <w:i/>
          <w:iCs/>
          <w:color w:val="000000"/>
          <w:sz w:val="26"/>
          <w:szCs w:val="26"/>
        </w:rPr>
        <w:t>Nguyễn Trọng Nghĩa</w:t>
      </w:r>
    </w:p>
    <w:p>
      <w:pPr>
        <w:rPr>
          <w:b/>
          <w:bCs/>
          <w:i/>
          <w:iCs/>
          <w:color w:val="000000"/>
          <w:sz w:val="26"/>
          <w:szCs w:val="26"/>
        </w:rPr>
      </w:pPr>
      <w:r>
        <w:rPr>
          <w:b/>
          <w:bCs/>
          <w:i/>
          <w:iCs/>
          <w:color w:val="000000"/>
          <w:sz w:val="26"/>
          <w:szCs w:val="26"/>
        </w:rPr>
        <w:br w:type="page"/>
      </w:r>
    </w:p>
    <w:p>
      <w:pPr>
        <w:spacing w:before="0" w:after="0" w:line="360" w:lineRule="auto"/>
        <w:jc w:val="center"/>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CHƯƠNG TRÌNH MÔN HỌC</w:t>
      </w:r>
    </w:p>
    <w:p>
      <w:pPr>
        <w:spacing w:before="0" w:after="0" w:line="360" w:lineRule="auto"/>
        <w:jc w:val="both"/>
        <w:rPr>
          <w:b/>
          <w:b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Tên môn học</w:t>
      </w:r>
      <w:r>
        <w:rPr>
          <w:color w:val="000000" w:themeColor="text1"/>
          <w:sz w:val="26"/>
          <w:szCs w:val="26"/>
          <w:lang w:val="sv-SE"/>
          <w14:textFill>
            <w14:solidFill>
              <w14:schemeClr w14:val="tx1"/>
            </w14:solidFill>
          </w14:textFill>
        </w:rPr>
        <w:t>:</w:t>
      </w:r>
      <w:r>
        <w:rPr>
          <w:color w:val="000000" w:themeColor="text1"/>
          <w:sz w:val="26"/>
          <w:szCs w:val="26"/>
          <w:lang w:val="vi-VN"/>
          <w14:textFill>
            <w14:solidFill>
              <w14:schemeClr w14:val="tx1"/>
            </w14:solidFill>
          </w14:textFill>
        </w:rPr>
        <w:t xml:space="preserve"> </w:t>
      </w:r>
      <w:r>
        <w:rPr>
          <w:b/>
          <w:bCs/>
          <w:color w:val="000000" w:themeColor="text1"/>
          <w:sz w:val="26"/>
          <w:szCs w:val="26"/>
          <w:lang w:val="vi-VN"/>
          <w14:textFill>
            <w14:solidFill>
              <w14:schemeClr w14:val="tx1"/>
            </w14:solidFill>
          </w14:textFill>
        </w:rPr>
        <w:t>QUẢN TRỊ BÁN HÀNG VÀ PHÂN PHỐI SẢN PHẨM</w:t>
      </w:r>
    </w:p>
    <w:p>
      <w:pPr>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lang w:val="sv-SE"/>
          <w14:textFill>
            <w14:solidFill>
              <w14:schemeClr w14:val="tx1"/>
            </w14:solidFill>
          </w14:textFill>
        </w:rPr>
        <w:t>Mã môn học</w:t>
      </w:r>
      <w:r>
        <w:rPr>
          <w:color w:val="000000" w:themeColor="text1"/>
          <w:sz w:val="26"/>
          <w:szCs w:val="26"/>
          <w:lang w:val="sv-SE"/>
          <w14:textFill>
            <w14:solidFill>
              <w14:schemeClr w14:val="tx1"/>
            </w14:solidFill>
          </w14:textFill>
        </w:rPr>
        <w:t>:</w:t>
      </w:r>
      <w:r>
        <w:rPr>
          <w:b/>
          <w:color w:val="000000" w:themeColor="text1"/>
          <w:sz w:val="26"/>
          <w:szCs w:val="26"/>
          <w:lang w:val="vi-VN"/>
          <w14:textFill>
            <w14:solidFill>
              <w14:schemeClr w14:val="tx1"/>
            </w14:solidFill>
          </w14:textFill>
        </w:rPr>
        <w:t xml:space="preserve"> </w:t>
      </w:r>
      <w:r>
        <w:rPr>
          <w:b/>
          <w:color w:val="000000" w:themeColor="text1"/>
          <w:sz w:val="26"/>
          <w:szCs w:val="26"/>
          <w14:textFill>
            <w14:solidFill>
              <w14:schemeClr w14:val="tx1"/>
            </w14:solidFill>
          </w14:textFill>
        </w:rPr>
        <w:t>KTC1337</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Thời gian thực hiện môn học</w:t>
      </w:r>
      <w:r>
        <w:rPr>
          <w:color w:val="000000" w:themeColor="text1"/>
          <w:sz w:val="26"/>
          <w:szCs w:val="26"/>
          <w:lang w:val="sv-SE"/>
          <w14:textFill>
            <w14:solidFill>
              <w14:schemeClr w14:val="tx1"/>
            </w14:solidFill>
          </w14:textFill>
        </w:rPr>
        <w:t xml:space="preserve">: </w:t>
      </w:r>
      <w:r>
        <w:rPr>
          <w:color w:val="000000" w:themeColor="text1"/>
          <w:sz w:val="26"/>
          <w:szCs w:val="26"/>
          <w:lang w:val="vi-VN"/>
          <w14:textFill>
            <w14:solidFill>
              <w14:schemeClr w14:val="tx1"/>
            </w14:solidFill>
          </w14:textFill>
        </w:rPr>
        <w:t>45</w:t>
      </w:r>
      <w:r>
        <w:rPr>
          <w:color w:val="000000" w:themeColor="text1"/>
          <w:sz w:val="26"/>
          <w:szCs w:val="26"/>
          <w:lang w:val="sv-SE"/>
          <w14:textFill>
            <w14:solidFill>
              <w14:schemeClr w14:val="tx1"/>
            </w14:solidFill>
          </w14:textFill>
        </w:rPr>
        <w:t xml:space="preserve"> giờ;</w:t>
      </w:r>
      <w:r>
        <w:rPr>
          <w:color w:val="000000" w:themeColor="text1"/>
          <w:sz w:val="26"/>
          <w:szCs w:val="26"/>
          <w:lang w:val="pt-BR"/>
          <w14:textFill>
            <w14:solidFill>
              <w14:schemeClr w14:val="tx1"/>
            </w14:solidFill>
          </w14:textFill>
        </w:rPr>
        <w:t xml:space="preserve"> </w:t>
      </w:r>
      <w:r>
        <w:rPr>
          <w:color w:val="000000" w:themeColor="text1"/>
          <w:sz w:val="26"/>
          <w:szCs w:val="26"/>
          <w:lang w:val="sv-SE"/>
          <w14:textFill>
            <w14:solidFill>
              <w14:schemeClr w14:val="tx1"/>
            </w14:solidFill>
          </w14:textFill>
        </w:rPr>
        <w:t xml:space="preserve">(Lý thuyết: </w:t>
      </w:r>
      <w:r>
        <w:rPr>
          <w:color w:val="000000" w:themeColor="text1"/>
          <w:sz w:val="26"/>
          <w:szCs w:val="26"/>
          <w:lang w:val="vi-VN"/>
          <w14:textFill>
            <w14:solidFill>
              <w14:schemeClr w14:val="tx1"/>
            </w14:solidFill>
          </w14:textFill>
        </w:rPr>
        <w:t>13</w:t>
      </w:r>
      <w:r>
        <w:rPr>
          <w:color w:val="000000" w:themeColor="text1"/>
          <w:sz w:val="26"/>
          <w:szCs w:val="26"/>
          <w:lang w:val="sv-SE"/>
          <w14:textFill>
            <w14:solidFill>
              <w14:schemeClr w14:val="tx1"/>
            </w14:solidFill>
          </w14:textFill>
        </w:rPr>
        <w:t xml:space="preserve"> giờ; </w:t>
      </w:r>
      <w:r>
        <w:rPr>
          <w:color w:val="000000" w:themeColor="text1"/>
          <w:sz w:val="26"/>
          <w:szCs w:val="26"/>
          <w:lang w:val="pt-BR"/>
          <w14:textFill>
            <w14:solidFill>
              <w14:schemeClr w14:val="tx1"/>
            </w14:solidFill>
          </w14:textFill>
        </w:rPr>
        <w:t>Thực hành</w:t>
      </w:r>
      <w:r>
        <w:rPr>
          <w:bCs/>
          <w:color w:val="000000" w:themeColor="text1"/>
          <w:sz w:val="26"/>
          <w:szCs w:val="26"/>
          <w:lang w:val="pt-BR"/>
          <w14:textFill>
            <w14:solidFill>
              <w14:schemeClr w14:val="tx1"/>
            </w14:solidFill>
          </w14:textFill>
        </w:rPr>
        <w:t>, thí nghiệm, thảo luận, bài tập</w:t>
      </w:r>
      <w:r>
        <w:rPr>
          <w:color w:val="000000" w:themeColor="text1"/>
          <w:sz w:val="26"/>
          <w:szCs w:val="26"/>
          <w:lang w:val="pt-BR"/>
          <w14:textFill>
            <w14:solidFill>
              <w14:schemeClr w14:val="tx1"/>
            </w14:solidFill>
          </w14:textFill>
        </w:rPr>
        <w:t>:</w:t>
      </w:r>
      <w:r>
        <w:rPr>
          <w:color w:val="000000" w:themeColor="text1"/>
          <w:sz w:val="26"/>
          <w:szCs w:val="26"/>
          <w:lang w:val="vi-VN"/>
          <w14:textFill>
            <w14:solidFill>
              <w14:schemeClr w14:val="tx1"/>
            </w14:solidFill>
          </w14:textFill>
        </w:rPr>
        <w:t xml:space="preserve">30 </w:t>
      </w:r>
      <w:r>
        <w:rPr>
          <w:color w:val="000000" w:themeColor="text1"/>
          <w:sz w:val="26"/>
          <w:szCs w:val="26"/>
          <w:lang w:val="pt-BR"/>
          <w14:textFill>
            <w14:solidFill>
              <w14:schemeClr w14:val="tx1"/>
            </w14:solidFill>
          </w14:textFill>
        </w:rPr>
        <w:t xml:space="preserve">giờ; </w:t>
      </w:r>
      <w:r>
        <w:rPr>
          <w:color w:val="000000" w:themeColor="text1"/>
          <w:sz w:val="26"/>
          <w:szCs w:val="26"/>
          <w:lang w:val="sv-SE"/>
          <w14:textFill>
            <w14:solidFill>
              <w14:schemeClr w14:val="tx1"/>
            </w14:solidFill>
          </w14:textFill>
        </w:rPr>
        <w:t>Kiểm tra: 2 giờ)</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 VỊ TRÍ, TÍNH CHẤT MÔN HỌC:</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pt-BR"/>
          <w14:textFill>
            <w14:solidFill>
              <w14:schemeClr w14:val="tx1"/>
            </w14:solidFill>
          </w14:textFill>
        </w:rPr>
        <w:t>- Vị trí:</w:t>
      </w:r>
      <w:r>
        <w:rPr>
          <w:color w:val="000000" w:themeColor="text1"/>
          <w:sz w:val="26"/>
          <w:szCs w:val="26"/>
          <w:lang w:val="pt-BR"/>
          <w14:textFill>
            <w14:solidFill>
              <w14:schemeClr w14:val="tx1"/>
            </w14:solidFill>
          </w14:textFill>
        </w:rPr>
        <w:t xml:space="preserve"> Môn học </w:t>
      </w:r>
      <w:r>
        <w:rPr>
          <w:color w:val="000000" w:themeColor="text1"/>
          <w:sz w:val="26"/>
          <w:szCs w:val="26"/>
          <w:lang w:val="sv-SE"/>
          <w14:textFill>
            <w14:solidFill>
              <w14:schemeClr w14:val="tx1"/>
            </w14:solidFill>
          </w14:textFill>
        </w:rPr>
        <w:t xml:space="preserve">Quản trị bán hàng và phân phối sản phẩm </w:t>
      </w:r>
      <w:r>
        <w:rPr>
          <w:color w:val="000000" w:themeColor="text1"/>
          <w:sz w:val="26"/>
          <w:szCs w:val="26"/>
          <w:lang w:val="pt-BR"/>
          <w14:textFill>
            <w14:solidFill>
              <w14:schemeClr w14:val="tx1"/>
            </w14:solidFill>
          </w14:textFill>
        </w:rPr>
        <w:t>thuộc nhóm môn học chuyên môn nghề được bố trí giảng dạy sau khi học xong các môn học cơ sở</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pt-BR"/>
          <w14:textFill>
            <w14:solidFill>
              <w14:schemeClr w14:val="tx1"/>
            </w14:solidFill>
          </w14:textFill>
        </w:rPr>
        <w:t>- Tính chất:</w:t>
      </w:r>
      <w:r>
        <w:rPr>
          <w:color w:val="000000" w:themeColor="text1"/>
          <w:sz w:val="26"/>
          <w:szCs w:val="26"/>
          <w:lang w:val="pt-BR"/>
          <w14:textFill>
            <w14:solidFill>
              <w14:schemeClr w14:val="tx1"/>
            </w14:solidFill>
          </w14:textFill>
        </w:rPr>
        <w:t xml:space="preserve"> Môn học </w:t>
      </w:r>
      <w:r>
        <w:rPr>
          <w:color w:val="000000" w:themeColor="text1"/>
          <w:sz w:val="26"/>
          <w:szCs w:val="26"/>
          <w:lang w:val="sv-SE"/>
          <w14:textFill>
            <w14:solidFill>
              <w14:schemeClr w14:val="tx1"/>
            </w14:solidFill>
          </w14:textFill>
        </w:rPr>
        <w:t xml:space="preserve">Quản trị bán hàng và phân phối sản phẩm </w:t>
      </w:r>
      <w:r>
        <w:rPr>
          <w:color w:val="000000" w:themeColor="text1"/>
          <w:sz w:val="26"/>
          <w:szCs w:val="26"/>
          <w:lang w:val="pt-BR"/>
          <w14:textFill>
            <w14:solidFill>
              <w14:schemeClr w14:val="tx1"/>
            </w14:solidFill>
          </w14:textFill>
        </w:rPr>
        <w:t xml:space="preserve">là môn Khoa học kinh tế-xã hội, môn học nghiên cứu những kiến thức về </w:t>
      </w:r>
      <w:r>
        <w:rPr>
          <w:color w:val="000000" w:themeColor="text1"/>
          <w:sz w:val="26"/>
          <w:szCs w:val="26"/>
          <w:lang w:val="sv-SE"/>
          <w14:textFill>
            <w14:solidFill>
              <w14:schemeClr w14:val="tx1"/>
            </w14:solidFill>
          </w14:textFill>
        </w:rPr>
        <w:t>hệ thống về quản trị bán hàng và phân phối sản phẩm của doanh nghiệp</w:t>
      </w:r>
      <w:r>
        <w:rPr>
          <w:color w:val="000000" w:themeColor="text1"/>
          <w:sz w:val="26"/>
          <w:szCs w:val="26"/>
          <w:lang w:val="pt-BR"/>
          <w14:textFill>
            <w14:solidFill>
              <w14:schemeClr w14:val="tx1"/>
            </w14:solidFill>
          </w14:textFill>
        </w:rPr>
        <w: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II. MỤC TIÊU MÔN HỌC</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Kiến thức:</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Trình bày được những kiến thức cơ bản </w:t>
      </w:r>
      <w:r>
        <w:rPr>
          <w:color w:val="000000" w:themeColor="text1"/>
          <w:sz w:val="26"/>
          <w:szCs w:val="26"/>
          <w:lang w:val="sv-SE"/>
          <w14:textFill>
            <w14:solidFill>
              <w14:schemeClr w14:val="tx1"/>
            </w14:solidFill>
          </w14:textFill>
        </w:rPr>
        <w:t>Quản trị bán hàng và phân phối sản phẩm</w:t>
      </w:r>
      <w:r>
        <w:rPr>
          <w:color w:val="000000" w:themeColor="text1"/>
          <w:sz w:val="26"/>
          <w:szCs w:val="26"/>
          <w:lang w:val="da-DK"/>
          <w14:textFill>
            <w14:solidFill>
              <w14:schemeClr w14:val="tx1"/>
            </w14:solidFill>
          </w14:textFill>
        </w:rPr>
        <w:t>.</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Vận dụng kiến thức về </w:t>
      </w:r>
      <w:r>
        <w:rPr>
          <w:color w:val="000000" w:themeColor="text1"/>
          <w:sz w:val="26"/>
          <w:szCs w:val="26"/>
          <w:lang w:val="sv-SE"/>
          <w14:textFill>
            <w14:solidFill>
              <w14:schemeClr w14:val="tx1"/>
            </w14:solidFill>
          </w14:textFill>
        </w:rPr>
        <w:t>Quản trị bán hàng và phân phối sản phẩm</w:t>
      </w:r>
      <w:r>
        <w:rPr>
          <w:color w:val="000000" w:themeColor="text1"/>
          <w:sz w:val="26"/>
          <w:szCs w:val="26"/>
          <w:lang w:val="da-DK"/>
          <w14:textFill>
            <w14:solidFill>
              <w14:schemeClr w14:val="tx1"/>
            </w14:solidFill>
          </w14:textFill>
        </w:rPr>
        <w:t xml:space="preserve"> vào thực tiễn.</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Kỹ năng: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một kế hoạch bán hàng, cách thức xây dựng mạng lưới bán hàng và tổ chức lực lượng bán hàng, xây dựng định mức bán hàng; công cụ thúc đẩy lực lượng bán hàng và phân phối sản phẩm nhằm đem lại lợi ích cho doanh nghiệp.</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Ứng dụng các kỹ năng </w:t>
      </w:r>
      <w:r>
        <w:rPr>
          <w:color w:val="000000" w:themeColor="text1"/>
          <w:sz w:val="26"/>
          <w:szCs w:val="26"/>
          <w:lang w:val="sv-SE"/>
          <w14:textFill>
            <w14:solidFill>
              <w14:schemeClr w14:val="tx1"/>
            </w14:solidFill>
          </w14:textFill>
        </w:rPr>
        <w:t>Quản trị bán hàng và phân phối sản phẩm</w:t>
      </w:r>
      <w:r>
        <w:rPr>
          <w:color w:val="000000" w:themeColor="text1"/>
          <w:sz w:val="26"/>
          <w:szCs w:val="26"/>
          <w:lang w:val="da-DK"/>
          <w14:textFill>
            <w14:solidFill>
              <w14:schemeClr w14:val="tx1"/>
            </w14:solidFill>
          </w14:textFill>
        </w:rPr>
        <w:t xml:space="preserve"> vào thực tế kinh doanh.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Năng lực tự chủ và trách nhiệm: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III. NỘI DUNG MÔN HỌC:</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1. Nội dung tổng quát và phân bổ thời gian:</w:t>
      </w:r>
    </w:p>
    <w:tbl>
      <w:tblPr>
        <w:tblStyle w:val="1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05" w:type="dxa"/>
            <w:vMerge w:val="restart"/>
            <w:vAlign w:val="center"/>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Số TT</w:t>
            </w:r>
          </w:p>
        </w:tc>
        <w:tc>
          <w:tcPr>
            <w:tcW w:w="4326" w:type="dxa"/>
            <w:vMerge w:val="restart"/>
            <w:vAlign w:val="center"/>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Tên chương mục</w:t>
            </w:r>
          </w:p>
        </w:tc>
        <w:tc>
          <w:tcPr>
            <w:tcW w:w="4408" w:type="dxa"/>
            <w:gridSpan w:val="4"/>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color w:val="000000" w:themeColor="text1"/>
                <w:sz w:val="26"/>
                <w:szCs w:val="26"/>
                <w:lang w:val="da-DK"/>
                <w14:textFill>
                  <w14:solidFill>
                    <w14:schemeClr w14:val="tx1"/>
                  </w14:solidFill>
                </w14:textFill>
              </w:rPr>
            </w:pPr>
          </w:p>
        </w:tc>
        <w:tc>
          <w:tcPr>
            <w:tcW w:w="4326" w:type="dxa"/>
            <w:vMerge w:val="continue"/>
          </w:tcPr>
          <w:p>
            <w:pPr>
              <w:spacing w:before="0" w:after="0" w:line="360" w:lineRule="auto"/>
              <w:jc w:val="both"/>
              <w:rPr>
                <w:b/>
                <w:color w:val="000000" w:themeColor="text1"/>
                <w:sz w:val="26"/>
                <w:szCs w:val="26"/>
                <w:lang w:val="da-DK"/>
                <w14:textFill>
                  <w14:solidFill>
                    <w14:schemeClr w14:val="tx1"/>
                  </w14:solidFill>
                </w14:textFill>
              </w:rPr>
            </w:pPr>
          </w:p>
        </w:tc>
        <w:tc>
          <w:tcPr>
            <w:tcW w:w="1062"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Tổng số</w:t>
            </w:r>
          </w:p>
        </w:tc>
        <w:tc>
          <w:tcPr>
            <w:tcW w:w="1100"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Lý thuyết</w:t>
            </w:r>
          </w:p>
        </w:tc>
        <w:tc>
          <w:tcPr>
            <w:tcW w:w="1180"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Thực hành</w:t>
            </w:r>
          </w:p>
        </w:tc>
        <w:tc>
          <w:tcPr>
            <w:tcW w:w="1066"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I</w:t>
            </w:r>
          </w:p>
        </w:tc>
        <w:tc>
          <w:tcPr>
            <w:tcW w:w="4326" w:type="dxa"/>
          </w:tcPr>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CHƯƠNG 1 TỔNG QUAN VỀ BÁN HÀNG VÀ QUẢN TRỊ BÁN HÀNG</w:t>
            </w:r>
          </w:p>
          <w:p>
            <w:pPr>
              <w:numPr>
                <w:ilvl w:val="1"/>
                <w:numId w:val="31"/>
              </w:numPr>
              <w:tabs>
                <w:tab w:val="left" w:pos="1947"/>
              </w:tabs>
              <w:spacing w:before="0" w:after="0" w:line="360" w:lineRule="auto"/>
              <w:jc w:val="both"/>
              <w:rPr>
                <w:bCs/>
                <w:color w:val="000000" w:themeColor="text1"/>
                <w:sz w:val="26"/>
                <w:szCs w:val="26"/>
                <w:lang w:val="da-DK"/>
                <w14:textFill>
                  <w14:solidFill>
                    <w14:schemeClr w14:val="tx1"/>
                  </w14:solidFill>
                </w14:textFill>
              </w:rPr>
            </w:pPr>
            <w:r>
              <w:rPr>
                <w:bCs/>
                <w:color w:val="000000" w:themeColor="text1"/>
                <w:sz w:val="26"/>
                <w:szCs w:val="26"/>
                <w:lang w:val="da-DK"/>
                <w14:textFill>
                  <w14:solidFill>
                    <w14:schemeClr w14:val="tx1"/>
                  </w14:solidFill>
                </w14:textFill>
              </w:rPr>
              <w:t xml:space="preserve">Khái niệm của bán hàng, vai trò của bán hàng </w:t>
            </w:r>
          </w:p>
          <w:p>
            <w:pPr>
              <w:numPr>
                <w:ilvl w:val="1"/>
                <w:numId w:val="31"/>
              </w:numPr>
              <w:tabs>
                <w:tab w:val="left" w:pos="1947"/>
              </w:tabs>
              <w:spacing w:before="0" w:after="0" w:line="360" w:lineRule="auto"/>
              <w:jc w:val="both"/>
              <w:rPr>
                <w:b/>
                <w:color w:val="000000" w:themeColor="text1"/>
                <w:sz w:val="26"/>
                <w:szCs w:val="26"/>
                <w:lang w:val="da-DK"/>
                <w14:textFill>
                  <w14:solidFill>
                    <w14:schemeClr w14:val="tx1"/>
                  </w14:solidFill>
                </w14:textFill>
              </w:rPr>
            </w:pPr>
            <w:r>
              <w:rPr>
                <w:bCs/>
                <w:color w:val="000000" w:themeColor="text1"/>
                <w:sz w:val="26"/>
                <w:szCs w:val="26"/>
                <w:lang w:val="da-DK"/>
                <w14:textFill>
                  <w14:solidFill>
                    <w14:schemeClr w14:val="tx1"/>
                  </w14:solidFill>
                </w14:textFill>
              </w:rPr>
              <w:t xml:space="preserve">Khái niệm, chức năng, vai trò của quản trị bán hàng </w:t>
            </w:r>
          </w:p>
          <w:p>
            <w:pPr>
              <w:numPr>
                <w:ilvl w:val="1"/>
                <w:numId w:val="31"/>
              </w:numPr>
              <w:tabs>
                <w:tab w:val="left" w:pos="1947"/>
              </w:tabs>
              <w:spacing w:before="0" w:after="0" w:line="360" w:lineRule="auto"/>
              <w:jc w:val="both"/>
              <w:rPr>
                <w:b/>
                <w:color w:val="000000" w:themeColor="text1"/>
                <w:sz w:val="26"/>
                <w:szCs w:val="26"/>
                <w:lang w:val="da-DK"/>
                <w14:textFill>
                  <w14:solidFill>
                    <w14:schemeClr w14:val="tx1"/>
                  </w14:solidFill>
                </w14:textFill>
              </w:rPr>
            </w:pPr>
            <w:r>
              <w:rPr>
                <w:bCs/>
                <w:color w:val="000000" w:themeColor="text1"/>
                <w:sz w:val="26"/>
                <w:szCs w:val="26"/>
                <w:lang w:val="da-DK"/>
                <w14:textFill>
                  <w14:solidFill>
                    <w14:schemeClr w14:val="tx1"/>
                  </w14:solidFill>
                </w14:textFill>
              </w:rPr>
              <w:t>Mối quan hệ giữa quản trị bán hàng và các hoạt động quản trị trong doanh nghiệp</w:t>
            </w:r>
          </w:p>
        </w:tc>
        <w:tc>
          <w:tcPr>
            <w:tcW w:w="1062"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6</w:t>
            </w:r>
          </w:p>
        </w:tc>
        <w:tc>
          <w:tcPr>
            <w:tcW w:w="110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066"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w:t>
            </w:r>
          </w:p>
        </w:tc>
        <w:tc>
          <w:tcPr>
            <w:tcW w:w="4326" w:type="dxa"/>
            <w:tcBorders>
              <w:bottom w:val="single" w:color="auto" w:sz="4" w:space="0"/>
            </w:tcBorders>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 xml:space="preserve">CHƯƠNG 2 DỰ BÁO LƯỢNG BÁN VÀ XÂY DỰNG KẾ HOẠCH BÁN HÀNG </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Dự báo lượng bán và các mức độ dự báo</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2.1.1 Phương pháp và kĩ thuật dự báo</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2.1.2 Các yêu cầu của một dự báo thành công</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xây dựng kế hoạch bán hàng</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Khái niệm kế hoạch bán hàng và các chỉ tiêu bán hàng</w:t>
            </w:r>
          </w:p>
          <w:p>
            <w:pPr>
              <w:tabs>
                <w:tab w:val="left" w:pos="1947"/>
              </w:tabs>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2.2.2 Quá trình xây dựng kế hoạch bán hàng</w:t>
            </w:r>
          </w:p>
        </w:tc>
        <w:tc>
          <w:tcPr>
            <w:tcW w:w="1062" w:type="dxa"/>
            <w:tcBorders>
              <w:bottom w:val="single" w:color="auto" w:sz="4" w:space="0"/>
            </w:tcBorders>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15</w:t>
            </w:r>
          </w:p>
        </w:tc>
        <w:tc>
          <w:tcPr>
            <w:tcW w:w="1100" w:type="dxa"/>
            <w:tcBorders>
              <w:bottom w:val="single" w:color="auto" w:sz="4" w:space="0"/>
            </w:tcBorders>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w:t>
            </w:r>
          </w:p>
        </w:tc>
        <w:tc>
          <w:tcPr>
            <w:tcW w:w="1066"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III</w:t>
            </w:r>
          </w:p>
        </w:tc>
        <w:tc>
          <w:tcPr>
            <w:tcW w:w="4326" w:type="dxa"/>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3 TỔ CHỨC MẠNG LƯỚI VÀ LỰC LƯỢNG BÁN HÀNG</w:t>
            </w:r>
          </w:p>
          <w:p>
            <w:pPr>
              <w:tabs>
                <w:tab w:val="left" w:pos="1947"/>
              </w:tabs>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 Tổ chức mạng lưới</w:t>
            </w:r>
          </w:p>
          <w:p>
            <w:pPr>
              <w:tabs>
                <w:tab w:val="left" w:pos="1947"/>
              </w:tabs>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3.1.1. Kênh phân phối</w:t>
            </w:r>
            <w:r>
              <w:rPr>
                <w:i/>
                <w:color w:val="000000" w:themeColor="text1"/>
                <w:sz w:val="26"/>
                <w:szCs w:val="26"/>
                <w:lang w:val="it-IT"/>
                <w14:textFill>
                  <w14:solidFill>
                    <w14:schemeClr w14:val="tx1"/>
                  </w14:solidFill>
                </w14:textFill>
              </w:rPr>
              <w:tab/>
            </w:r>
          </w:p>
          <w:p>
            <w:pPr>
              <w:tabs>
                <w:tab w:val="left" w:pos="1947"/>
              </w:tabs>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3.1.2. Chiến lược phân phối</w:t>
            </w:r>
          </w:p>
          <w:p>
            <w:pPr>
              <w:tabs>
                <w:tab w:val="left" w:pos="1947"/>
              </w:tabs>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3.2. Lực lượng bán hàng</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p>
          <w:p>
            <w:pPr>
              <w:tabs>
                <w:tab w:val="left" w:pos="1947"/>
              </w:tabs>
              <w:spacing w:before="0" w:after="0" w:line="360" w:lineRule="auto"/>
              <w:jc w:val="both"/>
              <w:rPr>
                <w:i/>
                <w:color w:val="000000" w:themeColor="text1"/>
                <w:sz w:val="26"/>
                <w:szCs w:val="26"/>
                <w:lang w:val="pt-BR"/>
                <w14:textFill>
                  <w14:solidFill>
                    <w14:schemeClr w14:val="tx1"/>
                  </w14:solidFill>
                </w14:textFill>
              </w:rPr>
            </w:pPr>
            <w:r>
              <w:rPr>
                <w:color w:val="000000" w:themeColor="text1"/>
                <w:sz w:val="26"/>
                <w:szCs w:val="26"/>
                <w:lang w:val="it-IT"/>
                <w14:textFill>
                  <w14:solidFill>
                    <w14:schemeClr w14:val="tx1"/>
                  </w14:solidFill>
                </w14:textFill>
              </w:rPr>
              <w:t>3.2.1</w:t>
            </w:r>
            <w:r>
              <w:rPr>
                <w:color w:val="000000" w:themeColor="text1"/>
                <w:sz w:val="26"/>
                <w:szCs w:val="26"/>
                <w:lang w:val="pt-BR"/>
                <w14:textFill>
                  <w14:solidFill>
                    <w14:schemeClr w14:val="tx1"/>
                  </w14:solidFill>
                </w14:textFill>
              </w:rPr>
              <w:t>. Tuyển chọn, đào tạo lực lượng bán hàng</w:t>
            </w:r>
          </w:p>
          <w:p>
            <w:pPr>
              <w:tabs>
                <w:tab w:val="left" w:pos="1947"/>
              </w:tabs>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pt-BR"/>
                <w14:textFill>
                  <w14:solidFill>
                    <w14:schemeClr w14:val="tx1"/>
                  </w14:solidFill>
                </w14:textFill>
              </w:rPr>
              <w:t>3.2.2 Mô hình bán hàng</w:t>
            </w:r>
          </w:p>
        </w:tc>
        <w:tc>
          <w:tcPr>
            <w:tcW w:w="1062"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w:t>
            </w:r>
          </w:p>
        </w:tc>
        <w:tc>
          <w:tcPr>
            <w:tcW w:w="110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8</w:t>
            </w:r>
          </w:p>
        </w:tc>
        <w:tc>
          <w:tcPr>
            <w:tcW w:w="1066" w:type="dxa"/>
          </w:tcPr>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05" w:type="dxa"/>
          </w:tcPr>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IV</w:t>
            </w:r>
          </w:p>
        </w:tc>
        <w:tc>
          <w:tcPr>
            <w:tcW w:w="4326" w:type="dxa"/>
            <w:vAlign w:val="center"/>
          </w:tcPr>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it-IT"/>
                <w14:textFill>
                  <w14:solidFill>
                    <w14:schemeClr w14:val="tx1"/>
                  </w14:solidFill>
                </w14:textFill>
              </w:rPr>
              <w:t>CHƯƠNG 4 ĐÁNH GIÁ HIỆU QUẢ HOẠT ĐỘNG BÁN HÀNG VÀ LỰC LƯỢNG BÁN HÀNG</w:t>
            </w:r>
          </w:p>
          <w:p>
            <w:pPr>
              <w:tabs>
                <w:tab w:val="left" w:pos="1947"/>
              </w:tabs>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it-IT"/>
                <w14:textFill>
                  <w14:solidFill>
                    <w14:schemeClr w14:val="tx1"/>
                  </w14:solidFill>
                </w14:textFill>
              </w:rPr>
              <w:t xml:space="preserve">4.1. </w:t>
            </w:r>
            <w:r>
              <w:rPr>
                <w:color w:val="000000" w:themeColor="text1"/>
                <w:sz w:val="26"/>
                <w:szCs w:val="26"/>
                <w:lang w:val="da-DK"/>
                <w14:textFill>
                  <w14:solidFill>
                    <w14:schemeClr w14:val="tx1"/>
                  </w14:solidFill>
                </w14:textFill>
              </w:rPr>
              <w:t>Tầm quan trọng của đánh giá hiệu quả hoạt động bán hàng</w:t>
            </w:r>
          </w:p>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4.2. Các phương pháp đánh giá mức độ hoàn thành công việc của lực lượng bán hàng</w:t>
            </w:r>
          </w:p>
        </w:tc>
        <w:tc>
          <w:tcPr>
            <w:tcW w:w="1062"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w:t>
            </w:r>
          </w:p>
        </w:tc>
        <w:tc>
          <w:tcPr>
            <w:tcW w:w="110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4</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8</w:t>
            </w:r>
          </w:p>
        </w:tc>
        <w:tc>
          <w:tcPr>
            <w:tcW w:w="1066"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color w:val="000000" w:themeColor="text1"/>
                <w:sz w:val="26"/>
                <w:szCs w:val="26"/>
                <w14:textFill>
                  <w14:solidFill>
                    <w14:schemeClr w14:val="tx1"/>
                  </w14:solidFill>
                </w14:textFill>
              </w:rPr>
            </w:pPr>
          </w:p>
        </w:tc>
        <w:tc>
          <w:tcPr>
            <w:tcW w:w="4326" w:type="dxa"/>
            <w:vAlign w:val="center"/>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Cộng</w:t>
            </w:r>
          </w:p>
        </w:tc>
        <w:tc>
          <w:tcPr>
            <w:tcW w:w="1062" w:type="dxa"/>
            <w:vAlign w:val="center"/>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45</w:t>
            </w:r>
          </w:p>
        </w:tc>
        <w:tc>
          <w:tcPr>
            <w:tcW w:w="1100" w:type="dxa"/>
            <w:vAlign w:val="center"/>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13</w:t>
            </w:r>
          </w:p>
        </w:tc>
        <w:tc>
          <w:tcPr>
            <w:tcW w:w="1180" w:type="dxa"/>
            <w:vAlign w:val="center"/>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30</w:t>
            </w:r>
          </w:p>
        </w:tc>
        <w:tc>
          <w:tcPr>
            <w:tcW w:w="1066"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2. Nội dung chi tiết:</w:t>
      </w:r>
    </w:p>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CHƯƠNG 1 TỔNG QUAN VỀ BÁN HÀNG VÀ QUẢN TRỊ BÁN HÀNG</w:t>
      </w:r>
    </w:p>
    <w:p>
      <w:pPr>
        <w:spacing w:before="0" w:after="0" w:line="360" w:lineRule="auto"/>
        <w:ind w:left="6480" w:firstLine="720"/>
        <w:jc w:val="both"/>
        <w:rPr>
          <w:i/>
          <w:iCs/>
          <w:color w:val="000000" w:themeColor="text1"/>
          <w:sz w:val="26"/>
          <w:szCs w:val="26"/>
          <w:lang w:val="vi-VN"/>
          <w14:textFill>
            <w14:solidFill>
              <w14:schemeClr w14:val="tx1"/>
            </w14:solidFill>
          </w14:textFill>
        </w:rPr>
      </w:pPr>
      <w:r>
        <w:rPr>
          <w:i/>
          <w:iCs/>
          <w:color w:val="000000" w:themeColor="text1"/>
          <w:sz w:val="26"/>
          <w:szCs w:val="26"/>
          <w:lang w:val="da-DK"/>
          <w14:textFill>
            <w14:solidFill>
              <w14:schemeClr w14:val="tx1"/>
            </w14:solidFill>
          </w14:textFill>
        </w:rPr>
        <w:t>Thời gian</w:t>
      </w:r>
      <w:r>
        <w:rPr>
          <w:i/>
          <w:iCs/>
          <w:color w:val="000000" w:themeColor="text1"/>
          <w:sz w:val="26"/>
          <w:szCs w:val="26"/>
          <w:lang w:val="vi-VN"/>
          <w14:textFill>
            <w14:solidFill>
              <w14:schemeClr w14:val="tx1"/>
            </w14:solidFill>
          </w14:textFill>
        </w:rPr>
        <w:t xml:space="preserve"> 6 giờ</w:t>
      </w:r>
    </w:p>
    <w:p>
      <w:pPr>
        <w:spacing w:before="0" w:after="0" w:line="360" w:lineRule="auto"/>
        <w:jc w:val="both"/>
        <w:rPr>
          <w:i/>
          <w:color w:val="000000" w:themeColor="text1"/>
          <w:sz w:val="26"/>
          <w:szCs w:val="26"/>
          <w:lang w:val="vi-VN"/>
          <w14:textFill>
            <w14:solidFill>
              <w14:schemeClr w14:val="tx1"/>
            </w14:solidFill>
          </w14:textFill>
        </w:rPr>
      </w:pPr>
      <w:r>
        <w:rPr>
          <w:i/>
          <w:color w:val="000000" w:themeColor="text1"/>
          <w:sz w:val="26"/>
          <w:szCs w:val="26"/>
          <w:lang w:val="vi-VN"/>
          <w14:textFill>
            <w14:solidFill>
              <w14:schemeClr w14:val="tx1"/>
            </w14:solidFill>
          </w14:textFill>
        </w:rPr>
        <w:t>Mục tiêu:</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Trình bày được các khái niệm cơ bản về bán hàng và quản trị bán hàng.</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Nắm bắt được sự cần thiết, vai trò của quản trị trong kinh doanh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084"/>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bCs/>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 xml:space="preserve">1.1. </w:t>
            </w:r>
            <w:r>
              <w:rPr>
                <w:bCs/>
                <w:color w:val="000000" w:themeColor="text1"/>
                <w:sz w:val="26"/>
                <w:szCs w:val="26"/>
                <w:lang w:val="da-DK"/>
                <w14:textFill>
                  <w14:solidFill>
                    <w14:schemeClr w14:val="tx1"/>
                  </w14:solidFill>
                </w14:textFill>
              </w:rPr>
              <w:t xml:space="preserve">Khái niệm của bán hàng, vai trò của bán hàng </w:t>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1.1.1. Khái niệm bán hàng</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1.1.2. Vai trò của bán hàng</w:t>
            </w:r>
          </w:p>
          <w:p>
            <w:pPr>
              <w:spacing w:before="0" w:after="0" w:line="360" w:lineRule="auto"/>
              <w:ind w:firstLine="284"/>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1.1.3. Các hình thức bán hàng</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1.2. </w:t>
            </w:r>
            <w:r>
              <w:rPr>
                <w:bCs/>
                <w:color w:val="000000" w:themeColor="text1"/>
                <w:sz w:val="26"/>
                <w:szCs w:val="26"/>
                <w:lang w:val="da-DK"/>
                <w14:textFill>
                  <w14:solidFill>
                    <w14:schemeClr w14:val="tx1"/>
                  </w14:solidFill>
                </w14:textFill>
              </w:rPr>
              <w:t>Khái niệm, chức năng, vai trò của quản trị bán hàng</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1.2.1. Khái niệm</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1.2.2. Chức năng</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r>
              <w:rPr>
                <w:color w:val="000000" w:themeColor="text1"/>
                <w:sz w:val="26"/>
                <w:szCs w:val="26"/>
                <w:lang w:val="da-DK"/>
                <w14:textFill>
                  <w14:solidFill>
                    <w14:schemeClr w14:val="tx1"/>
                  </w14:solidFill>
                </w14:textFill>
              </w:rPr>
              <w:t xml:space="preserve">2.3. </w:t>
            </w:r>
            <w:r>
              <w:rPr>
                <w:color w:val="000000" w:themeColor="text1"/>
                <w:sz w:val="26"/>
                <w:szCs w:val="26"/>
                <w14:textFill>
                  <w14:solidFill>
                    <w14:schemeClr w14:val="tx1"/>
                  </w14:solidFill>
                </w14:textFill>
              </w:rPr>
              <w:t>Vai trò</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1.3. </w:t>
            </w:r>
            <w:r>
              <w:rPr>
                <w:bCs/>
                <w:color w:val="000000" w:themeColor="text1"/>
                <w:sz w:val="26"/>
                <w:szCs w:val="26"/>
                <w:lang w:val="da-DK"/>
                <w14:textFill>
                  <w14:solidFill>
                    <w14:schemeClr w14:val="tx1"/>
                  </w14:solidFill>
                </w14:textFill>
              </w:rPr>
              <w:t>Mối quan hệ giữa quản trị bán hàng và các hoạt động quản trị trong doanh nghiệp</w:t>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lang w:val="fr-FR"/>
                <w14:textFill>
                  <w14:solidFill>
                    <w14:schemeClr w14:val="tx1"/>
                  </w14:solidFill>
                </w14:textFill>
              </w:rPr>
            </w:pPr>
            <w:r>
              <w:rPr>
                <w:bCs/>
                <w:color w:val="000000" w:themeColor="text1"/>
                <w:sz w:val="26"/>
                <w:szCs w:val="26"/>
                <w14:textFill>
                  <w14:solidFill>
                    <w14:schemeClr w14:val="tx1"/>
                  </w14:solidFill>
                </w14:textFill>
              </w:rPr>
              <w:t xml:space="preserve">1.3.1. </w:t>
            </w:r>
            <w:r>
              <w:rPr>
                <w:color w:val="000000" w:themeColor="text1"/>
                <w:sz w:val="26"/>
                <w:szCs w:val="26"/>
                <w:lang w:val="fr-FR"/>
                <w14:textFill>
                  <w14:solidFill>
                    <w14:schemeClr w14:val="tx1"/>
                  </w14:solidFill>
                </w14:textFill>
              </w:rPr>
              <w:t>Qúa trình quản trị bán hàng</w:t>
            </w:r>
          </w:p>
          <w:p>
            <w:pPr>
              <w:spacing w:before="0" w:after="0" w:line="360" w:lineRule="auto"/>
              <w:jc w:val="both"/>
              <w:rPr>
                <w:color w:val="000000" w:themeColor="text1"/>
                <w:sz w:val="26"/>
                <w:szCs w:val="26"/>
                <w:lang w:val="fr-FR"/>
                <w14:textFill>
                  <w14:solidFill>
                    <w14:schemeClr w14:val="tx1"/>
                  </w14:solidFill>
                </w14:textFill>
              </w:rPr>
            </w:pPr>
            <w:r>
              <w:rPr>
                <w:color w:val="000000" w:themeColor="text1"/>
                <w:sz w:val="26"/>
                <w:szCs w:val="26"/>
                <w:lang w:val="fr-FR"/>
                <w14:textFill>
                  <w14:solidFill>
                    <w14:schemeClr w14:val="tx1"/>
                  </w14:solidFill>
                </w14:textFill>
              </w:rPr>
              <w:t xml:space="preserve">  1.3.2. Xu hướng chính trong hoạt động quản trị bán hành</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bl>
    <w:p>
      <w:pPr>
        <w:spacing w:before="0" w:after="0" w:line="360" w:lineRule="auto"/>
        <w:jc w:val="both"/>
        <w:rPr>
          <w:bCs/>
          <w:i/>
          <w:i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 xml:space="preserve">CHƯƠNG 2: DỰ BÁO LƯỢNG BÁN VÀ XÂY DỰNG KẾ HOẠCH BÁN HÀNG </w:t>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Cs/>
          <w:i/>
          <w:iCs/>
          <w:color w:val="000000" w:themeColor="text1"/>
          <w:sz w:val="26"/>
          <w:szCs w:val="26"/>
          <w14:textFill>
            <w14:solidFill>
              <w14:schemeClr w14:val="tx1"/>
            </w14:solidFill>
          </w14:textFill>
        </w:rPr>
        <w:t xml:space="preserve">Thời gian </w:t>
      </w:r>
      <w:r>
        <w:rPr>
          <w:bCs/>
          <w:i/>
          <w:iCs/>
          <w:color w:val="000000" w:themeColor="text1"/>
          <w:sz w:val="26"/>
          <w:szCs w:val="26"/>
          <w:lang w:val="vi-VN"/>
          <w14:textFill>
            <w14:solidFill>
              <w14:schemeClr w14:val="tx1"/>
            </w14:solidFill>
          </w14:textFill>
        </w:rPr>
        <w:t>15</w:t>
      </w:r>
      <w:r>
        <w:rPr>
          <w:bCs/>
          <w:i/>
          <w:iCs/>
          <w:color w:val="000000" w:themeColor="text1"/>
          <w:sz w:val="26"/>
          <w:szCs w:val="26"/>
          <w14:textFill>
            <w14:solidFill>
              <w14:schemeClr w14:val="tx1"/>
            </w14:solidFill>
          </w14:textFill>
        </w:rPr>
        <w:t xml:space="preserve"> giờ</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khái niệm, phương pháp dự báo lượng bán</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kế hoạch bán hàng.</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các lý thuyết trên vào thực tế hoạt động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2.1. Dự báo lượng bán và các mức độ dự báo</w:t>
            </w:r>
          </w:p>
          <w:p>
            <w:pPr>
              <w:tabs>
                <w:tab w:val="left" w:pos="1947"/>
              </w:tabs>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2.1.1 Phương pháp và kĩ thuật dự báo</w:t>
            </w:r>
          </w:p>
          <w:p>
            <w:pPr>
              <w:tabs>
                <w:tab w:val="left" w:pos="1947"/>
              </w:tabs>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2.1.2 Các yêu cầu của một dự báo thành công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xây dựng kế hoạch bán hàng</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Khái niệm kế hoạch bán hàng và các chỉ tiêu bán hàng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2.2.2 Quá trình xây dựng kế hoạch bán hàng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p>
        </w:tc>
      </w:tr>
    </w:tbl>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CHƯƠNG 3 TỔ CHỨC MẠNG LƯỚI VÀ LỰC LƯỢNG BÁN HÀNG</w:t>
      </w:r>
    </w:p>
    <w:p>
      <w:pPr>
        <w:spacing w:before="0" w:after="0" w:line="360" w:lineRule="auto"/>
        <w:ind w:left="6480" w:firstLine="720"/>
        <w:jc w:val="both"/>
        <w:rPr>
          <w:bCs/>
          <w:i/>
          <w:iCs/>
          <w:color w:val="000000" w:themeColor="text1"/>
          <w:sz w:val="26"/>
          <w:szCs w:val="26"/>
          <w14:textFill>
            <w14:solidFill>
              <w14:schemeClr w14:val="tx1"/>
            </w14:solidFill>
          </w14:textFill>
        </w:rPr>
      </w:pPr>
      <w:r>
        <w:rPr>
          <w:bCs/>
          <w:i/>
          <w:iCs/>
          <w:color w:val="000000" w:themeColor="text1"/>
          <w:sz w:val="26"/>
          <w:szCs w:val="26"/>
          <w14:textFill>
            <w14:solidFill>
              <w14:schemeClr w14:val="tx1"/>
            </w14:solidFill>
          </w14:textFill>
        </w:rPr>
        <w:t xml:space="preserve">Thời gian </w:t>
      </w:r>
      <w:r>
        <w:rPr>
          <w:bCs/>
          <w:i/>
          <w:iCs/>
          <w:color w:val="000000" w:themeColor="text1"/>
          <w:sz w:val="26"/>
          <w:szCs w:val="26"/>
          <w:lang w:val="vi-VN"/>
          <w14:textFill>
            <w14:solidFill>
              <w14:schemeClr w14:val="tx1"/>
            </w14:solidFill>
          </w14:textFill>
        </w:rPr>
        <w:t>12</w:t>
      </w:r>
      <w:r>
        <w:rPr>
          <w:bCs/>
          <w:i/>
          <w:iCs/>
          <w:color w:val="000000" w:themeColor="text1"/>
          <w:sz w:val="26"/>
          <w:szCs w:val="26"/>
          <w14:textFill>
            <w14:solidFill>
              <w14:schemeClr w14:val="tx1"/>
            </w14:solidFill>
          </w14:textFill>
        </w:rPr>
        <w:t xml:space="preserve"> giờ</w:t>
      </w:r>
    </w:p>
    <w:p>
      <w:pPr>
        <w:spacing w:before="0" w:after="0" w:line="360" w:lineRule="auto"/>
        <w:jc w:val="both"/>
        <w:rPr>
          <w:i/>
          <w:color w:val="000000" w:themeColor="text1"/>
          <w:sz w:val="26"/>
          <w:szCs w:val="26"/>
          <w:lang w:val="it-IT"/>
          <w14:textFill>
            <w14:solidFill>
              <w14:schemeClr w14:val="tx1"/>
            </w14:solidFill>
          </w14:textFill>
        </w:rPr>
      </w:pPr>
      <w:r>
        <w:rPr>
          <w:i/>
          <w:color w:val="000000" w:themeColor="text1"/>
          <w:sz w:val="26"/>
          <w:szCs w:val="26"/>
          <w:lang w:val="it-IT"/>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khái niệm, thành phần kênh phân phối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yêu cầu, chiến lược phân phối.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quy trình huấn luyện lực lượng bán hàng</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ưu nhược từ mô hình bán hàng</w:t>
      </w:r>
    </w:p>
    <w:p>
      <w:pPr>
        <w:spacing w:before="0" w:after="0" w:line="360" w:lineRule="auto"/>
        <w:ind w:firstLine="567"/>
        <w:jc w:val="both"/>
        <w:rPr>
          <w:color w:val="000000" w:themeColor="text1"/>
          <w:sz w:val="26"/>
          <w:szCs w:val="26"/>
          <w:lang w:val="it-IT"/>
          <w14:textFill>
            <w14:solidFill>
              <w14:schemeClr w14:val="tx1"/>
            </w14:solidFill>
          </w14:textFill>
        </w:rPr>
      </w:pPr>
      <w:r>
        <w:rPr>
          <w:color w:val="000000" w:themeColor="text1"/>
          <w:sz w:val="26"/>
          <w:szCs w:val="26"/>
          <w:lang w:val="da-DK"/>
          <w14:textFill>
            <w14:solidFill>
              <w14:schemeClr w14:val="tx1"/>
            </w14:solidFill>
          </w14:textFill>
        </w:rPr>
        <w:t>- Vận dụng</w:t>
      </w:r>
      <w:r>
        <w:rPr>
          <w:color w:val="000000" w:themeColor="text1"/>
          <w:sz w:val="26"/>
          <w:szCs w:val="26"/>
          <w:lang w:val="it-IT"/>
          <w14:textFill>
            <w14:solidFill>
              <w14:schemeClr w14:val="tx1"/>
            </w14:solidFill>
          </w14:textFill>
        </w:rPr>
        <w:t xml:space="preserve"> những kiến thức ở trên vào kinh doanh.</w:t>
      </w:r>
    </w:p>
    <w:tbl>
      <w:tblPr>
        <w:tblStyle w:val="17"/>
        <w:tblW w:w="8567" w:type="dxa"/>
        <w:tblInd w:w="0" w:type="dxa"/>
        <w:tblLayout w:type="autofit"/>
        <w:tblCellMar>
          <w:top w:w="0" w:type="dxa"/>
          <w:left w:w="108" w:type="dxa"/>
          <w:bottom w:w="0" w:type="dxa"/>
          <w:right w:w="108" w:type="dxa"/>
        </w:tblCellMar>
      </w:tblPr>
      <w:tblGrid>
        <w:gridCol w:w="6517"/>
        <w:gridCol w:w="2050"/>
      </w:tblGrid>
      <w:tr>
        <w:trPr>
          <w:trHeight w:val="90" w:hRule="atLeast"/>
        </w:trPr>
        <w:tc>
          <w:tcPr>
            <w:tcW w:w="6517" w:type="dxa"/>
            <w:shd w:val="clear" w:color="auto" w:fill="auto"/>
          </w:tcPr>
          <w:p>
            <w:pPr>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 Tổ chức mạng lưới</w:t>
            </w:r>
          </w:p>
          <w:p>
            <w:pPr>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3.1.1. Kênh phân phối</w:t>
            </w:r>
            <w:r>
              <w:rPr>
                <w:i/>
                <w:color w:val="000000" w:themeColor="text1"/>
                <w:sz w:val="26"/>
                <w:szCs w:val="26"/>
                <w:lang w:val="it-IT"/>
                <w14:textFill>
                  <w14:solidFill>
                    <w14:schemeClr w14:val="tx1"/>
                  </w14:solidFill>
                </w14:textFill>
              </w:rPr>
              <w:tab/>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3.1.2. Chiến lược phân phối</w:t>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rPr>
          <w:trHeight w:val="298" w:hRule="atLeast"/>
        </w:trPr>
        <w:tc>
          <w:tcPr>
            <w:tcW w:w="6517" w:type="dxa"/>
            <w:shd w:val="clear" w:color="auto" w:fill="auto"/>
          </w:tcPr>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3.2. Lực lượng bán hàng</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p>
          <w:p>
            <w:pPr>
              <w:spacing w:before="0" w:after="0" w:line="360" w:lineRule="auto"/>
              <w:jc w:val="both"/>
              <w:rPr>
                <w:i/>
                <w:color w:val="000000" w:themeColor="text1"/>
                <w:sz w:val="26"/>
                <w:szCs w:val="26"/>
                <w:lang w:val="pt-BR"/>
                <w14:textFill>
                  <w14:solidFill>
                    <w14:schemeClr w14:val="tx1"/>
                  </w14:solidFill>
                </w14:textFill>
              </w:rPr>
            </w:pPr>
            <w:r>
              <w:rPr>
                <w:color w:val="000000" w:themeColor="text1"/>
                <w:sz w:val="26"/>
                <w:szCs w:val="26"/>
                <w:lang w:val="it-IT"/>
                <w14:textFill>
                  <w14:solidFill>
                    <w14:schemeClr w14:val="tx1"/>
                  </w14:solidFill>
                </w14:textFill>
              </w:rPr>
              <w:t>3.2.1</w:t>
            </w:r>
            <w:r>
              <w:rPr>
                <w:color w:val="000000" w:themeColor="text1"/>
                <w:sz w:val="26"/>
                <w:szCs w:val="26"/>
                <w:lang w:val="pt-BR"/>
                <w14:textFill>
                  <w14:solidFill>
                    <w14:schemeClr w14:val="tx1"/>
                  </w14:solidFill>
                </w14:textFill>
              </w:rPr>
              <w:t>. Tuyển chọn, đào tạo lực lượng bán hàng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3.2.2 Mô hình bán hàng</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rPr>
          <w:trHeight w:val="361" w:hRule="atLeast"/>
        </w:trPr>
        <w:tc>
          <w:tcPr>
            <w:tcW w:w="6517"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w:t>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p>
        </w:tc>
      </w:tr>
    </w:tbl>
    <w:p>
      <w:pPr>
        <w:spacing w:before="0" w:after="0" w:line="360" w:lineRule="auto"/>
        <w:jc w:val="both"/>
        <w:rPr>
          <w:i/>
          <w:iCs/>
          <w:color w:val="000000" w:themeColor="text1"/>
          <w:sz w:val="26"/>
          <w:szCs w:val="26"/>
          <w:lang w:val="vi-VN"/>
          <w14:textFill>
            <w14:solidFill>
              <w14:schemeClr w14:val="tx1"/>
            </w14:solidFill>
          </w14:textFill>
        </w:rPr>
      </w:pPr>
      <w:r>
        <w:rPr>
          <w:b/>
          <w:bCs/>
          <w:color w:val="000000" w:themeColor="text1"/>
          <w:sz w:val="26"/>
          <w:szCs w:val="26"/>
          <w:lang w:val="it-IT"/>
          <w14:textFill>
            <w14:solidFill>
              <w14:schemeClr w14:val="tx1"/>
            </w14:solidFill>
          </w14:textFill>
        </w:rPr>
        <w:t>CHƯƠNG 4 ĐÁNH GIÁ HIỆU QUẢ HOẠT ĐỘNG BÁN HÀNG VÀ LỰC LƯỢNG BÁN HÀNG</w:t>
      </w:r>
      <w:r>
        <w:rPr>
          <w:b/>
          <w:bCs/>
          <w:color w:val="000000" w:themeColor="text1"/>
          <w:sz w:val="26"/>
          <w:szCs w:val="26"/>
          <w:lang w:val="vi-VN"/>
          <w14:textFill>
            <w14:solidFill>
              <w14:schemeClr w14:val="tx1"/>
            </w14:solidFill>
          </w14:textFill>
        </w:rPr>
        <w:t xml:space="preserve">  </w:t>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i/>
          <w:iCs/>
          <w:color w:val="000000" w:themeColor="text1"/>
          <w:sz w:val="26"/>
          <w:szCs w:val="26"/>
          <w:lang w:val="vi-VN"/>
          <w14:textFill>
            <w14:solidFill>
              <w14:schemeClr w14:val="tx1"/>
            </w14:solidFill>
          </w14:textFill>
        </w:rPr>
        <w:t>Thời gian : 12 giờ</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các tiêu chí đánh giá hiệu quả hoạt đông bán hàng.</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lực lượng bán hàng hoạt động hiệu quả</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da-DK"/>
          <w14:textFill>
            <w14:solidFill>
              <w14:schemeClr w14:val="tx1"/>
            </w14:solidFill>
          </w14:textFill>
        </w:rPr>
        <w:t>- Vận dụng vào thực</w:t>
      </w:r>
      <w:r>
        <w:rPr>
          <w:color w:val="000000" w:themeColor="text1"/>
          <w:sz w:val="26"/>
          <w:szCs w:val="26"/>
          <w:lang w:val="pt-BR"/>
          <w14:textFill>
            <w14:solidFill>
              <w14:schemeClr w14:val="tx1"/>
            </w14:solidFill>
          </w14:textFill>
        </w:rPr>
        <w:t xml:space="preserve"> tế lý thuyết để nâng cao năng suất và hiệu quả.</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573"/>
      </w:tblGrid>
      <w:tr>
        <w:tc>
          <w:tcPr>
            <w:tcW w:w="6438" w:type="dxa"/>
            <w:shd w:val="clear" w:color="auto" w:fill="auto"/>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it-IT"/>
                <w14:textFill>
                  <w14:solidFill>
                    <w14:schemeClr w14:val="tx1"/>
                  </w14:solidFill>
                </w14:textFill>
              </w:rPr>
              <w:t xml:space="preserve">4.1. </w:t>
            </w:r>
            <w:r>
              <w:rPr>
                <w:color w:val="000000" w:themeColor="text1"/>
                <w:sz w:val="26"/>
                <w:szCs w:val="26"/>
                <w:lang w:val="da-DK"/>
                <w14:textFill>
                  <w14:solidFill>
                    <w14:schemeClr w14:val="tx1"/>
                  </w14:solidFill>
                </w14:textFill>
              </w:rPr>
              <w:t>Tầm quan trọng của đánh giá hiệu quả hoạt động bán hàng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Đối với doanh nghiệp</w:t>
            </w:r>
          </w:p>
          <w:p>
            <w:pPr>
              <w:spacing w:before="0" w:after="0" w:line="360" w:lineRule="auto"/>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lang w:val="da-DK"/>
                <w14:textFill>
                  <w14:solidFill>
                    <w14:schemeClr w14:val="tx1"/>
                  </w14:solidFill>
                </w14:textFill>
              </w:rPr>
              <w:t>- Đối với người lao động</w:t>
            </w:r>
          </w:p>
        </w:tc>
        <w:tc>
          <w:tcPr>
            <w:tcW w:w="2573"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Thời gian: 3</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732" w:hRule="atLeast"/>
        </w:trPr>
        <w:tc>
          <w:tcPr>
            <w:tcW w:w="6438"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da-DK"/>
                <w14:textFill>
                  <w14:solidFill>
                    <w14:schemeClr w14:val="tx1"/>
                  </w14:solidFill>
                </w14:textFill>
              </w:rPr>
              <w:t>4.2. Các phương pháp đánh giá mức độ hoàn thành công việc của lực lượng bán hàng</w:t>
            </w:r>
          </w:p>
        </w:tc>
        <w:tc>
          <w:tcPr>
            <w:tcW w:w="2573"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Thời gian: 3</w:t>
            </w:r>
            <w:r>
              <w:rPr>
                <w:color w:val="000000" w:themeColor="text1"/>
                <w:sz w:val="26"/>
                <w:szCs w:val="26"/>
                <w:lang w:val="vi-VN"/>
                <w14:textFill>
                  <w14:solidFill>
                    <w14:schemeClr w14:val="tx1"/>
                  </w14:solidFill>
                </w14:textFill>
              </w:rPr>
              <w:t xml:space="preserve">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IV. ĐIỀU KIỆN THỰC HIỆN: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Máy tính, máy chiếu giảng.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Đề cương, giáo án, bài giảng.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 Giáo t</w:t>
      </w:r>
      <w:r>
        <w:rPr>
          <w:color w:val="000000" w:themeColor="text1"/>
          <w:sz w:val="26"/>
          <w:szCs w:val="26"/>
          <w:lang w:val="da-DK"/>
          <w14:textFill>
            <w14:solidFill>
              <w14:schemeClr w14:val="tx1"/>
            </w14:solidFill>
          </w14:textFill>
        </w:rPr>
        <w:t>rình, tài liệu tham khảo.</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Câu hỏi, bài tập thực hành.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V. PHƯƠNG PHÁP VÀ NỘI DUNG ĐÁNH GIÁ:</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1. Nội dung:</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Kiến thức:</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những kiến thức cơ bản của quản trị bán hàng và phân phối sản phẩm.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kiến thức về quản trị bán hàng và phân phối sản phẩm vào thực tiễn.</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Kỹ năng: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Nhận biết, nắm bắt được nội dung trong quản trị bán hàng và phân phối sản phẩm nhằm đạt hiệu quả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Ứng dụng các kiến thức xây dựng lực lượng bán hàng phù hợp thực tế kinh doanh.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-Năng lực tự chủ và trách nhiệm: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2. Phương pháp:</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Thực hành: Kiểm tra và đánh giá các bài thảo luận.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Đánh giá trong quá trình học: Kiểm tra viết (tự luận, trắc nghiệm).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Đánh giá cuối môn học: Kiểm tra theo hình thức vấn đáp hoặc viết (tự luận, trắc nghiệm).</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VI. HƯỚNG DẪN THỰC HIỆN:</w:t>
      </w:r>
    </w:p>
    <w:p>
      <w:pPr>
        <w:spacing w:before="0" w:after="0" w:line="360" w:lineRule="auto"/>
        <w:jc w:val="both"/>
        <w:rPr>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 xml:space="preserve">1. Phạm vi áp dụng: </w:t>
      </w:r>
      <w:r>
        <w:rPr>
          <w:color w:val="000000" w:themeColor="text1"/>
          <w:sz w:val="26"/>
          <w:szCs w:val="26"/>
          <w:lang w:val="da-DK"/>
          <w14:textFill>
            <w14:solidFill>
              <w14:schemeClr w14:val="tx1"/>
            </w14:solidFill>
          </w14:textFill>
        </w:rPr>
        <w:t>Chương trình môn học được sử dụng để giảng cho trình độ Trung cấp/Cao đẳng. Tổng thời gian thực hiện môn học là 30 giờ, giảng viên giảng các tiết lý thuyết kết hợp với các bài tập thực hành đan xen.</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2. Hướng dẫn một số điểm chính về phương pháp giảng dạy môn học:</w:t>
      </w:r>
    </w:p>
    <w:p>
      <w:pPr>
        <w:spacing w:before="0" w:after="0" w:line="360" w:lineRule="auto"/>
        <w:jc w:val="both"/>
        <w:rPr>
          <w:i/>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Hình thức giảng dạy chính của môn học: Lý thuyết trên lớp kết hợp với thảo luận nhóm.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3. Những trọng tâm chương trình cần chú ý:</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Dự báo chính xác nhất lượng hàng.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kế hoạch bán hàng hiệu quả.</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mạng lưới và lực lượng bán hàng chuyên nghiệp.</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4. Tài liệu cần tham khảo:</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Giáo trình Quản trị bán hàng, PGS.TS Vũ Minh Đức PGS.TS. Vũ Huy Thông, NXB ĐH Kinh tế quốc dân, 2018 </w:t>
      </w:r>
    </w:p>
    <w:p>
      <w:pPr>
        <w:numPr>
          <w:ilvl w:val="0"/>
          <w:numId w:val="32"/>
        </w:numPr>
        <w:spacing w:before="0" w:after="0" w:line="360" w:lineRule="auto"/>
        <w:jc w:val="both"/>
        <w:rPr>
          <w:i/>
          <w:iCs/>
          <w:color w:val="000000" w:themeColor="text1"/>
          <w:sz w:val="26"/>
          <w:szCs w:val="26"/>
          <w:lang w:val="da-DK"/>
          <w14:textFill>
            <w14:solidFill>
              <w14:schemeClr w14:val="tx1"/>
            </w14:solidFill>
          </w14:textFill>
        </w:rPr>
      </w:pPr>
      <w:r>
        <w:rPr>
          <w:i/>
          <w:iCs/>
          <w:color w:val="000000" w:themeColor="text1"/>
          <w:sz w:val="26"/>
          <w:szCs w:val="26"/>
          <w:lang w:val="da-DK"/>
          <w14:textFill>
            <w14:solidFill>
              <w14:schemeClr w14:val="tx1"/>
            </w14:solidFill>
          </w14:textFill>
        </w:rPr>
        <w:t>Ghi chú và giải thích (nếu có)</w:t>
      </w:r>
    </w:p>
    <w:p>
      <w:pPr>
        <w:spacing w:before="0" w:after="0" w:line="360" w:lineRule="auto"/>
        <w:ind w:right="-1229" w:rightChars="-439" w:firstLine="4162" w:firstLineChars="1600"/>
        <w:jc w:val="both"/>
        <w:rPr>
          <w:b/>
          <w:bCs/>
          <w:i/>
          <w:iCs/>
          <w:color w:val="000000" w:themeColor="text1"/>
          <w:sz w:val="26"/>
          <w:szCs w:val="26"/>
          <w:lang w:val="da-DK"/>
          <w14:textFill>
            <w14:solidFill>
              <w14:schemeClr w14:val="tx1"/>
            </w14:solidFill>
          </w14:textFill>
        </w:rPr>
      </w:pPr>
      <w:r>
        <w:rPr>
          <w:b/>
          <w:bCs/>
          <w:i/>
          <w:iCs/>
          <w:color w:val="000000" w:themeColor="text1"/>
          <w:sz w:val="26"/>
          <w:szCs w:val="26"/>
          <w:lang w:val="da-DK"/>
          <w14:textFill>
            <w14:solidFill>
              <w14:schemeClr w14:val="tx1"/>
            </w14:solidFill>
          </w14:textFill>
        </w:rPr>
        <w:t>TP. Hồ Chí Minh, ngày    tháng   năm 2021</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 xml:space="preserve">                      </w:t>
      </w:r>
      <w:r>
        <w:rPr>
          <w:b/>
          <w:bCs/>
          <w:color w:val="000000" w:themeColor="text1"/>
          <w:sz w:val="26"/>
          <w:szCs w:val="26"/>
          <w:lang w:val="da-DK"/>
          <w14:textFill>
            <w14:solidFill>
              <w14:schemeClr w14:val="tx1"/>
            </w14:solidFill>
          </w14:textFill>
        </w:rPr>
        <w:t xml:space="preserve"> TRƯỞNG KHOA</w:t>
      </w:r>
    </w:p>
    <w:p>
      <w:pPr>
        <w:spacing w:before="0" w:after="0" w:line="360" w:lineRule="auto"/>
        <w:jc w:val="both"/>
        <w:rPr>
          <w:color w:val="000000" w:themeColor="text1"/>
          <w:sz w:val="26"/>
          <w:szCs w:val="26"/>
          <w:lang w:val="da-DK"/>
          <w14:textFill>
            <w14:solidFill>
              <w14:schemeClr w14:val="tx1"/>
            </w14:solidFill>
          </w14:textFill>
        </w:rPr>
      </w:pPr>
    </w:p>
    <w:p>
      <w:pPr>
        <w:spacing w:before="0" w:after="0" w:line="360" w:lineRule="auto"/>
        <w:jc w:val="both"/>
        <w:rPr>
          <w:color w:val="000000" w:themeColor="text1"/>
          <w:sz w:val="26"/>
          <w:szCs w:val="26"/>
          <w:lang w:val="da-DK"/>
          <w14:textFill>
            <w14:solidFill>
              <w14:schemeClr w14:val="tx1"/>
            </w14:solidFill>
          </w14:textFill>
        </w:rPr>
      </w:pPr>
    </w:p>
    <w:p>
      <w:pPr>
        <w:spacing w:before="0" w:after="0" w:line="360" w:lineRule="auto"/>
        <w:jc w:val="both"/>
        <w:rPr>
          <w:color w:val="000000" w:themeColor="text1"/>
          <w:sz w:val="26"/>
          <w:szCs w:val="26"/>
          <w:lang w:val="da-DK"/>
          <w14:textFill>
            <w14:solidFill>
              <w14:schemeClr w14:val="tx1"/>
            </w14:solidFill>
          </w14:textFill>
        </w:rPr>
      </w:pPr>
    </w:p>
    <w:p>
      <w:pPr>
        <w:spacing w:before="0" w:after="0" w:line="360" w:lineRule="auto"/>
        <w:jc w:val="both"/>
        <w:rPr>
          <w:b/>
          <w:bCs/>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 xml:space="preserve">    </w:t>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 xml:space="preserve">                   </w:t>
      </w:r>
      <w:r>
        <w:rPr>
          <w:b/>
          <w:bCs/>
          <w:color w:val="000000" w:themeColor="text1"/>
          <w:sz w:val="26"/>
          <w:szCs w:val="26"/>
          <w:lang w:val="da-DK"/>
          <w14:textFill>
            <w14:solidFill>
              <w14:schemeClr w14:val="tx1"/>
            </w14:solidFill>
          </w14:textFill>
        </w:rPr>
        <w:t xml:space="preserve">    </w:t>
      </w:r>
      <w:r>
        <w:rPr>
          <w:b/>
          <w:bCs/>
          <w:color w:val="000000" w:themeColor="text1"/>
          <w:sz w:val="26"/>
          <w:szCs w:val="26"/>
          <w:lang w:val="vi-VN"/>
          <w14:textFill>
            <w14:solidFill>
              <w14:schemeClr w14:val="tx1"/>
            </w14:solidFill>
          </w14:textFill>
        </w:rPr>
        <w:t xml:space="preserve">         </w:t>
      </w:r>
      <w:r>
        <w:rPr>
          <w:b/>
          <w:bCs/>
          <w:color w:val="000000" w:themeColor="text1"/>
          <w:sz w:val="26"/>
          <w:szCs w:val="26"/>
          <w:lang w:val="da-DK"/>
          <w14:textFill>
            <w14:solidFill>
              <w14:schemeClr w14:val="tx1"/>
            </w14:solidFill>
          </w14:textFill>
        </w:rPr>
        <w:t>Nguyễn Trọng Nghĩa</w:t>
      </w:r>
    </w:p>
    <w:p>
      <w:pPr>
        <w:jc w:val="center"/>
        <w:rPr>
          <w:b/>
          <w:bCs/>
          <w:color w:val="000000" w:themeColor="text1"/>
          <w:sz w:val="26"/>
          <w:szCs w:val="26"/>
          <w:lang w:val="pt-BR"/>
          <w14:textFill>
            <w14:solidFill>
              <w14:schemeClr w14:val="tx1"/>
            </w14:solidFill>
          </w14:textFill>
        </w:rPr>
      </w:pPr>
      <w:r>
        <w:rPr>
          <w:b/>
          <w:bCs/>
          <w:color w:val="000000" w:themeColor="text1"/>
          <w:sz w:val="26"/>
          <w:szCs w:val="26"/>
          <w:lang w:val="da-DK"/>
          <w14:textFill>
            <w14:solidFill>
              <w14:schemeClr w14:val="tx1"/>
            </w14:solidFill>
          </w14:textFill>
        </w:rPr>
        <w:br w:type="page"/>
      </w: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caps/>
          <w:color w:val="000000" w:themeColor="text1"/>
          <w:sz w:val="26"/>
          <w:szCs w:val="26"/>
          <w:lang w:val="pt-BR"/>
          <w14:textFill>
            <w14:solidFill>
              <w14:schemeClr w14:val="tx1"/>
            </w14:solidFill>
          </w14:textFill>
        </w:rPr>
        <w:t>QUẢN TRỊ RỦI RO thương mẠi ĐIỆN TỬ</w:t>
      </w:r>
    </w:p>
    <w:p>
      <w:pPr>
        <w:spacing w:before="0" w:after="0" w:line="360" w:lineRule="auto"/>
        <w:jc w:val="both"/>
        <w:outlineLvl w:val="0"/>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KTC1338</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15 giờ; Thực hành, thí nghiệm, thảo luận, bài tập: 28 giờ; Kiểm tra: 2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vi-VN"/>
          <w14:textFill>
            <w14:solidFill>
              <w14:schemeClr w14:val="tx1"/>
            </w14:solidFill>
          </w14:textFill>
        </w:rPr>
        <w:t xml:space="preserve">I. </w:t>
      </w: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5"/>
        </w:numPr>
        <w:tabs>
          <w:tab w:val="left" w:pos="709"/>
        </w:tabs>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Vị trí: Môn học Quản trị rủi ro thương mại</w:t>
      </w:r>
      <w:r>
        <w:rPr>
          <w:rFonts w:ascii="Times New Roman" w:hAnsi="Times New Roman"/>
          <w:bCs/>
          <w:color w:val="000000" w:themeColor="text1"/>
          <w:sz w:val="26"/>
          <w:szCs w:val="26"/>
          <w:lang w:val="vi-VN"/>
          <w14:textFill>
            <w14:solidFill>
              <w14:schemeClr w14:val="tx1"/>
            </w14:solidFill>
          </w14:textFill>
        </w:rPr>
        <w:t xml:space="preserve"> điện tử</w:t>
      </w:r>
      <w:r>
        <w:rPr>
          <w:rFonts w:ascii="Times New Roman" w:hAnsi="Times New Roman"/>
          <w:bCs/>
          <w:color w:val="000000" w:themeColor="text1"/>
          <w:sz w:val="26"/>
          <w:szCs w:val="26"/>
          <w:lang w:val="pt-BR"/>
          <w14:textFill>
            <w14:solidFill>
              <w14:schemeClr w14:val="tx1"/>
            </w14:solidFill>
          </w14:textFill>
        </w:rPr>
        <w:t xml:space="preserve"> thuộc nhóm các môn học kiến thức chuyên ngành, được giảng dạy sau khi đã học xong các môn cơ sở</w:t>
      </w:r>
    </w:p>
    <w:p>
      <w:pPr>
        <w:pStyle w:val="23"/>
        <w:numPr>
          <w:ilvl w:val="0"/>
          <w:numId w:val="5"/>
        </w:numPr>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Quản trị rủi ro thương mại </w:t>
      </w:r>
      <w:r>
        <w:rPr>
          <w:rFonts w:ascii="Times New Roman" w:hAnsi="Times New Roman"/>
          <w:bCs/>
          <w:color w:val="000000" w:themeColor="text1"/>
          <w:sz w:val="26"/>
          <w:szCs w:val="26"/>
          <w:lang w:val="vi-VN"/>
          <w14:textFill>
            <w14:solidFill>
              <w14:schemeClr w14:val="tx1"/>
            </w14:solidFill>
          </w14:textFill>
        </w:rPr>
        <w:t xml:space="preserve">điện tử </w:t>
      </w:r>
      <w:r>
        <w:rPr>
          <w:rFonts w:ascii="Times New Roman" w:hAnsi="Times New Roman"/>
          <w:bCs/>
          <w:color w:val="000000" w:themeColor="text1"/>
          <w:sz w:val="26"/>
          <w:szCs w:val="26"/>
          <w:lang w:val="pt-BR"/>
          <w14:textFill>
            <w14:solidFill>
              <w14:schemeClr w14:val="tx1"/>
            </w14:solidFill>
          </w14:textFill>
        </w:rPr>
        <w:t>là môn học nghiệp vụ, trang bị cho sinh viên những kiến thức cơ bản về các rủi ro trong hoạt động thương mại điện tử.</w:t>
      </w:r>
    </w:p>
    <w:p>
      <w:pPr>
        <w:pStyle w:val="23"/>
        <w:tabs>
          <w:tab w:val="left" w:pos="397"/>
        </w:tabs>
        <w:spacing w:line="360" w:lineRule="auto"/>
        <w:ind w:left="255" w:hanging="345"/>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vi-VN"/>
          <w14:textFill>
            <w14:solidFill>
              <w14:schemeClr w14:val="tx1"/>
            </w14:solidFill>
          </w14:textFill>
        </w:rPr>
        <w:t xml:space="preserve">II. </w:t>
      </w:r>
      <w:r>
        <w:rPr>
          <w:rFonts w:ascii="Times New Roman" w:hAnsi="Times New Roman"/>
          <w:b/>
          <w:bCs/>
          <w:color w:val="000000" w:themeColor="text1"/>
          <w:sz w:val="26"/>
          <w:szCs w:val="26"/>
          <w:lang w:val="pt-BR"/>
          <w14:textFill>
            <w14:solidFill>
              <w14:schemeClr w14:val="tx1"/>
            </w14:solidFill>
          </w14:textFill>
        </w:rPr>
        <w:t>Mục tiêu môn học:</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Kiến thức:</w:t>
      </w:r>
    </w:p>
    <w:p>
      <w:pPr>
        <w:pStyle w:val="23"/>
        <w:numPr>
          <w:ilvl w:val="0"/>
          <w:numId w:val="8"/>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khái niệm về thương mại điện tử;</w:t>
      </w:r>
    </w:p>
    <w:p>
      <w:pPr>
        <w:pStyle w:val="23"/>
        <w:numPr>
          <w:ilvl w:val="0"/>
          <w:numId w:val="8"/>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Biết được các rủi ro trong thương mại điện tử và cách phòng tránh các rủi ro;</w:t>
      </w:r>
    </w:p>
    <w:p>
      <w:pPr>
        <w:pStyle w:val="23"/>
        <w:numPr>
          <w:ilvl w:val="0"/>
          <w:numId w:val="8"/>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Khung pháp lý trong lĩnh vực thương mại điện tử.</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numPr>
          <w:ilvl w:val="0"/>
          <w:numId w:val="8"/>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Vận dụng kiến thức về lịch sử hình thành và phát triển của thương mại điện tử để tối ưu hóa các hoạt động thương mại điện tử trong doanh nghiệp;</w:t>
      </w:r>
    </w:p>
    <w:p>
      <w:pPr>
        <w:pStyle w:val="23"/>
        <w:numPr>
          <w:ilvl w:val="0"/>
          <w:numId w:val="8"/>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tích và phòng tránh các rủi ro trong quá trình hoạt động trong lĩnh vực thương mại điện tử;</w:t>
      </w:r>
    </w:p>
    <w:p>
      <w:pPr>
        <w:pStyle w:val="23"/>
        <w:numPr>
          <w:ilvl w:val="0"/>
          <w:numId w:val="8"/>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Vận dụng kiến thức về pháp luật trong lĩnh vực thương mại điện tử để chấp hành pháp luật và bảo vệ hoạt động thương mại điện tử của doanh nghiệp trước các rủi ro.</w:t>
      </w:r>
    </w:p>
    <w:p>
      <w:pPr>
        <w:pStyle w:val="23"/>
        <w:numPr>
          <w:ilvl w:val="0"/>
          <w:numId w:val="5"/>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Năng lực tự chủ và trách nhiệm: </w:t>
      </w:r>
      <w:r>
        <w:rPr>
          <w:rFonts w:ascii="Times New Roman" w:hAnsi="Times New Roman"/>
          <w:bCs/>
          <w:color w:val="000000" w:themeColor="text1"/>
          <w:sz w:val="26"/>
          <w:szCs w:val="26"/>
          <w:lang w:val="vi-VN"/>
          <w14:textFill>
            <w14:solidFill>
              <w14:schemeClr w14:val="tx1"/>
            </w14:solidFill>
          </w14:textFill>
        </w:rPr>
        <w:t>a</w:t>
      </w:r>
    </w:p>
    <w:p>
      <w:pPr>
        <w:pStyle w:val="23"/>
        <w:tabs>
          <w:tab w:val="left" w:pos="851"/>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vi-VN"/>
          <w14:textFill>
            <w14:solidFill>
              <w14:schemeClr w14:val="tx1"/>
            </w14:solidFill>
          </w14:textFill>
        </w:rPr>
        <w:t xml:space="preserve">          + </w:t>
      </w:r>
      <w:r>
        <w:rPr>
          <w:rFonts w:ascii="Times New Roman" w:hAnsi="Times New Roman"/>
          <w:bCs/>
          <w:color w:val="000000" w:themeColor="text1"/>
          <w:sz w:val="26"/>
          <w:szCs w:val="26"/>
          <w:lang w:val="pt-BR"/>
          <w14:textFill>
            <w14:solidFill>
              <w14:schemeClr w14:val="tx1"/>
            </w14:solidFill>
          </w14:textFill>
        </w:rPr>
        <w:t>Có ý thức tuân thủ quy trình và Luật pháp</w:t>
      </w:r>
    </w:p>
    <w:p>
      <w:pPr>
        <w:tabs>
          <w:tab w:val="left" w:pos="397"/>
        </w:tabs>
        <w:spacing w:line="360" w:lineRule="auto"/>
        <w:ind w:left="360" w:hanging="360"/>
        <w:jc w:val="both"/>
        <w:rPr>
          <w:color w:val="000000" w:themeColor="text1"/>
          <w:sz w:val="26"/>
          <w:szCs w:val="26"/>
          <w:lang w:val="pt-BR"/>
          <w14:textFill>
            <w14:solidFill>
              <w14:schemeClr w14:val="tx1"/>
            </w14:solidFill>
          </w14:textFill>
        </w:rPr>
      </w:pPr>
      <w:r>
        <w:rPr>
          <w:b/>
          <w:bCs/>
          <w:color w:val="000000" w:themeColor="text1"/>
          <w:sz w:val="26"/>
          <w:szCs w:val="26"/>
          <w:lang w:val="vi-VN"/>
          <w14:textFill>
            <w14:solidFill>
              <w14:schemeClr w14:val="tx1"/>
            </w14:solidFill>
          </w14:textFill>
        </w:rPr>
        <w:t xml:space="preserve">III. </w:t>
      </w:r>
      <w:r>
        <w:rPr>
          <w:b/>
          <w:bCs/>
          <w:color w:val="000000" w:themeColor="text1"/>
          <w:sz w:val="26"/>
          <w:szCs w:val="26"/>
          <w:lang w:val="pt-BR"/>
          <w14:textFill>
            <w14:solidFill>
              <w14:schemeClr w14:val="tx1"/>
            </w14:solidFill>
          </w14:textFill>
        </w:rPr>
        <w:t>Nội dung môn học:</w:t>
      </w:r>
    </w:p>
    <w:p>
      <w:pPr>
        <w:pStyle w:val="23"/>
        <w:numPr>
          <w:ilvl w:val="3"/>
          <w:numId w:val="39"/>
        </w:numPr>
        <w:tabs>
          <w:tab w:val="left" w:pos="450"/>
          <w:tab w:val="left" w:pos="540"/>
          <w:tab w:val="clear" w:pos="2880"/>
        </w:tabs>
        <w:spacing w:line="360" w:lineRule="auto"/>
        <w:ind w:left="540" w:hanging="54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tbl>
      <w:tblPr>
        <w:tblStyle w:val="17"/>
        <w:tblpPr w:leftFromText="180" w:rightFromText="180" w:vertAnchor="text" w:horzAnchor="page" w:tblpX="1396" w:tblpY="144"/>
        <w:tblOverlap w:val="never"/>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Kiểm</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 xml:space="preserve">Chương 1: </w:t>
            </w:r>
            <w:r>
              <w:rPr>
                <w:color w:val="000000" w:themeColor="text1"/>
                <w:spacing w:val="-6"/>
                <w:sz w:val="26"/>
                <w:szCs w:val="26"/>
                <w14:textFill>
                  <w14:solidFill>
                    <w14:schemeClr w14:val="tx1"/>
                  </w14:solidFill>
                </w14:textFill>
              </w:rPr>
              <w:t>Tổng quan về thương mại điện tử</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bookmarkStart w:id="0" w:name="_Hlk78547336"/>
            <w:r>
              <w:rPr>
                <w:rFonts w:ascii="Times New Roman" w:hAnsi="Times New Roman"/>
                <w:color w:val="000000" w:themeColor="text1"/>
                <w:spacing w:val="-6"/>
                <w:sz w:val="26"/>
                <w:szCs w:val="26"/>
                <w14:textFill>
                  <w14:solidFill>
                    <w14:schemeClr w14:val="tx1"/>
                  </w14:solidFill>
                </w14:textFill>
              </w:rPr>
              <w:t>Khái niệm chung về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Đặc điểm, phân loại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Lợi ích và hạn chế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Ảnh hưởng của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Cơ sở vật chất, kỹ thuật và pháp lý để phát triển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Thực trạng phát triển TMĐT ở Việt Nam và thế giới</w:t>
            </w:r>
            <w:bookmarkEnd w:id="0"/>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10</w:t>
            </w: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p>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pacing w:val="-6"/>
                <w:sz w:val="26"/>
                <w:szCs w:val="26"/>
                <w:lang w:val="it-IT"/>
                <w14:textFill>
                  <w14:solidFill>
                    <w14:schemeClr w14:val="tx1"/>
                  </w14:solidFill>
                </w14:textFill>
              </w:rPr>
              <w:t>Chương 2:</w:t>
            </w:r>
            <w:r>
              <w:rPr>
                <w:b/>
                <w:color w:val="000000" w:themeColor="text1"/>
                <w:spacing w:val="-6"/>
                <w:sz w:val="26"/>
                <w:szCs w:val="26"/>
                <w:lang w:val="it-IT"/>
                <w14:textFill>
                  <w14:solidFill>
                    <w14:schemeClr w14:val="tx1"/>
                  </w14:solidFill>
                </w14:textFill>
              </w:rPr>
              <w:t xml:space="preserve"> </w:t>
            </w:r>
            <w:r>
              <w:rPr>
                <w:color w:val="000000" w:themeColor="text1"/>
                <w:sz w:val="26"/>
                <w:szCs w:val="26"/>
                <w14:textFill>
                  <w14:solidFill>
                    <w14:schemeClr w14:val="tx1"/>
                  </w14:solidFill>
                </w14:textFill>
              </w:rPr>
              <w:t>Rủi ro và phòng tránh rủi ro trong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Tổng quan về an toàn và phòng tránh rủi ro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Rủi ro chính trong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Xây dựng kế hoạch an ninh cho TMĐT</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w:t>
            </w: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w:t>
            </w:r>
          </w:p>
        </w:tc>
        <w:tc>
          <w:tcPr>
            <w:tcW w:w="369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3: Luật điều chỉnh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Khái quát khung pháp lý về TMĐT trên thế giới</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Khái quát khung pháp lý về TMĐT một số nước và khu vực</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Những quy định liên quan đến TMĐT</w:t>
            </w:r>
          </w:p>
          <w:p>
            <w:pPr>
              <w:pStyle w:val="23"/>
              <w:keepNext/>
              <w:numPr>
                <w:ilvl w:val="0"/>
                <w:numId w:val="11"/>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Khung pháp lý về TMĐT của Việt Nam</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w:t>
            </w: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15</w:t>
            </w:r>
          </w:p>
        </w:tc>
        <w:tc>
          <w:tcPr>
            <w:tcW w:w="2376"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28</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pStyle w:val="23"/>
        <w:numPr>
          <w:ilvl w:val="0"/>
          <w:numId w:val="39"/>
        </w:numPr>
        <w:tabs>
          <w:tab w:val="left" w:pos="284"/>
        </w:tabs>
        <w:spacing w:line="360" w:lineRule="auto"/>
        <w:ind w:left="0" w:firstLine="0"/>
        <w:contextualSpacing w:val="0"/>
        <w:jc w:val="both"/>
        <w:rPr>
          <w:rFonts w:ascii="Times New Roman" w:hAnsi="Times New Roman"/>
          <w:b/>
          <w:iCs/>
          <w:color w:val="000000" w:themeColor="text1"/>
          <w:sz w:val="26"/>
          <w:szCs w:val="26"/>
          <w:lang w:val="sv-SE"/>
          <w14:textFill>
            <w14:solidFill>
              <w14:schemeClr w14:val="tx1"/>
            </w14:solidFill>
          </w14:textFill>
        </w:rPr>
      </w:pPr>
      <w:r>
        <w:rPr>
          <w:rFonts w:ascii="Times New Roman" w:hAnsi="Times New Roman"/>
          <w:b/>
          <w:iCs/>
          <w:color w:val="000000" w:themeColor="text1"/>
          <w:sz w:val="26"/>
          <w:szCs w:val="26"/>
          <w:lang w:val="sv-SE"/>
          <w14:textFill>
            <w14:solidFill>
              <w14:schemeClr w14:val="tx1"/>
            </w14:solidFill>
          </w14:textFill>
        </w:rPr>
        <w:t>Nội dung chi tiết:</w:t>
      </w:r>
    </w:p>
    <w:p>
      <w:pPr>
        <w:tabs>
          <w:tab w:val="right" w:pos="9356"/>
        </w:tabs>
        <w:spacing w:before="0" w:after="0" w:line="360" w:lineRule="auto"/>
        <w:jc w:val="both"/>
        <w:rPr>
          <w:color w:val="000000" w:themeColor="text1"/>
          <w:spacing w:val="-6"/>
          <w:sz w:val="26"/>
          <w:szCs w:val="26"/>
          <w:lang w:val="sv-SE"/>
          <w14:textFill>
            <w14:solidFill>
              <w14:schemeClr w14:val="tx1"/>
            </w14:solidFill>
          </w14:textFill>
        </w:rPr>
      </w:pPr>
      <w:r>
        <w:rPr>
          <w:b/>
          <w:color w:val="000000" w:themeColor="text1"/>
          <w:spacing w:val="-6"/>
          <w:sz w:val="26"/>
          <w:szCs w:val="26"/>
          <w:lang w:val="sv-SE"/>
          <w14:textFill>
            <w14:solidFill>
              <w14:schemeClr w14:val="tx1"/>
            </w14:solidFill>
          </w14:textFill>
        </w:rPr>
        <w:t>Chương 1:</w:t>
      </w:r>
      <w:r>
        <w:rPr>
          <w:color w:val="000000" w:themeColor="text1"/>
          <w:spacing w:val="-6"/>
          <w:sz w:val="26"/>
          <w:szCs w:val="26"/>
          <w:lang w:val="sv-SE"/>
          <w14:textFill>
            <w14:solidFill>
              <w14:schemeClr w14:val="tx1"/>
            </w14:solidFill>
          </w14:textFill>
        </w:rPr>
        <w:t xml:space="preserve"> </w:t>
      </w:r>
      <w:r>
        <w:rPr>
          <w:b/>
          <w:color w:val="000000" w:themeColor="text1"/>
          <w:spacing w:val="-6"/>
          <w:sz w:val="26"/>
          <w:szCs w:val="26"/>
          <w:lang w:val="vi-VN"/>
          <w14:textFill>
            <w14:solidFill>
              <w14:schemeClr w14:val="tx1"/>
            </w14:solidFill>
          </w14:textFill>
        </w:rPr>
        <w:t>Tổng quan về thương mại điện tử</w:t>
      </w:r>
      <w:r>
        <w:rPr>
          <w:b/>
          <w:color w:val="000000" w:themeColor="text1"/>
          <w:spacing w:val="-6"/>
          <w:sz w:val="26"/>
          <w:szCs w:val="26"/>
          <w:lang w:val="vi-VN"/>
          <w14:textFill>
            <w14:solidFill>
              <w14:schemeClr w14:val="tx1"/>
            </w14:solidFill>
          </w14:textFill>
        </w:rPr>
        <w:tab/>
      </w:r>
      <w:r>
        <w:rPr>
          <w:iCs/>
          <w:color w:val="000000" w:themeColor="text1"/>
          <w:sz w:val="26"/>
          <w:szCs w:val="26"/>
          <w:lang w:val="pt-BR"/>
          <w14:textFill>
            <w14:solidFill>
              <w14:schemeClr w14:val="tx1"/>
            </w14:solidFill>
          </w14:textFill>
        </w:rPr>
        <w:t>Thời gian: 15 giờ (LT: 5 giờ; TH: 10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 Trình bày được các đặc điểm, phân loại TMĐT, lợi ích và hạn chế của TMĐT, ảnh hưởng của TMĐT đối với đời sống</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i/>
          <w:iCs/>
          <w:color w:val="000000" w:themeColor="text1"/>
          <w:sz w:val="26"/>
          <w:szCs w:val="26"/>
          <w14:textFill>
            <w14:solidFill>
              <w14:schemeClr w14:val="tx1"/>
            </w14:solidFill>
          </w14:textFill>
        </w:rPr>
        <w:t xml:space="preserve"> </w:t>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 xml:space="preserve">Thời gian: </w:t>
      </w:r>
      <w:r>
        <w:rPr>
          <w:i/>
          <w:iCs/>
          <w:color w:val="000000" w:themeColor="text1"/>
          <w:sz w:val="26"/>
          <w:szCs w:val="26"/>
          <w:lang w:val="vi-VN"/>
          <w14:textFill>
            <w14:solidFill>
              <w14:schemeClr w14:val="tx1"/>
            </w14:solidFill>
          </w14:textFill>
        </w:rPr>
        <w:t>1</w:t>
      </w:r>
      <w:r>
        <w:rPr>
          <w:i/>
          <w:iCs/>
          <w:color w:val="000000" w:themeColor="text1"/>
          <w:sz w:val="26"/>
          <w:szCs w:val="26"/>
          <w14:textFill>
            <w14:solidFill>
              <w14:schemeClr w14:val="tx1"/>
            </w14:solidFill>
          </w14:textFill>
        </w:rPr>
        <w:t>5 giờ</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2.1. Khái niệm chung về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2.2. Đặc điểm, phân loại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2.3. Lợi ích và hạn chế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2.4. Ảnh hưởng của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2.5. Cơ sở vật chất, kỹ thuật và pháp lý để phát triển TMĐT</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2.6. Thực trạng phát triển TMĐT ở Việt Nam và thế giới</w:t>
      </w:r>
    </w:p>
    <w:p>
      <w:pPr>
        <w:tabs>
          <w:tab w:val="left" w:pos="7200"/>
          <w:tab w:val="right" w:pos="9356"/>
        </w:tabs>
        <w:spacing w:before="0" w:after="0" w:line="360" w:lineRule="auto"/>
        <w:jc w:val="both"/>
        <w:rPr>
          <w:i/>
          <w:iCs/>
          <w:color w:val="000000" w:themeColor="text1"/>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7. Thực hành</w:t>
      </w:r>
      <w:r>
        <w:rPr>
          <w:color w:val="000000" w:themeColor="text1"/>
          <w:spacing w:val="-6"/>
          <w:sz w:val="26"/>
          <w:szCs w:val="26"/>
          <w:lang w:val="it-IT"/>
          <w14:textFill>
            <w14:solidFill>
              <w14:schemeClr w14:val="tx1"/>
            </w14:solidFill>
          </w14:textFill>
        </w:rPr>
        <w:tab/>
      </w:r>
    </w:p>
    <w:p>
      <w:pPr>
        <w:spacing w:before="0" w:after="0" w:line="360" w:lineRule="auto"/>
        <w:jc w:val="both"/>
        <w:rPr>
          <w:color w:val="000000" w:themeColor="text1"/>
          <w:sz w:val="26"/>
          <w:szCs w:val="26"/>
          <w:lang w:val="it-IT"/>
          <w14:textFill>
            <w14:solidFill>
              <w14:schemeClr w14:val="tx1"/>
            </w14:solidFill>
          </w14:textFill>
        </w:rPr>
      </w:pPr>
      <w:r>
        <w:rPr>
          <w:i/>
          <w:iCs/>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Phân loại TMĐT</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Đánh giá lợi ích và hạn chế TMĐT</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Đánh giá ảnh hưởng của TMĐT đối với đời sống và hoạt động kinh doanh</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Nền tảng để phát triển TMĐT</w:t>
      </w:r>
    </w:p>
    <w:p>
      <w:pPr>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lang w:val="it-IT"/>
          <w14:textFill>
            <w14:solidFill>
              <w14:schemeClr w14:val="tx1"/>
            </w14:solidFill>
          </w14:textFill>
        </w:rPr>
        <w:t>Chương 2: Rủi ro và phòng tránh rủi ro trong TMĐT</w:t>
      </w:r>
    </w:p>
    <w:p>
      <w:pPr>
        <w:tabs>
          <w:tab w:val="right" w:pos="9356"/>
        </w:tabs>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lang w:val="it-IT"/>
          <w14:textFill>
            <w14:solidFill>
              <w14:schemeClr w14:val="tx1"/>
            </w14:solidFill>
          </w14:textFill>
        </w:rPr>
        <w:tab/>
      </w:r>
      <w:r>
        <w:rPr>
          <w:iCs/>
          <w:color w:val="000000" w:themeColor="text1"/>
          <w:sz w:val="26"/>
          <w:szCs w:val="26"/>
          <w:lang w:val="pt-BR"/>
          <w14:textFill>
            <w14:solidFill>
              <w14:schemeClr w14:val="tx1"/>
            </w14:solidFill>
          </w14:textFill>
        </w:rPr>
        <w:t>Thời gian: 15 giờ (LT: 5 giờ; TH: 9 giờ; KTC: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Nhận dạng các rủi ro trong hoạt động TMĐT.</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Biết cách ngăn ngừa và phòng tránh các rủi ro TMĐT.</w:t>
      </w:r>
      <w:r>
        <w:rPr>
          <w:i/>
          <w:color w:val="000000" w:themeColor="text1"/>
          <w:spacing w:val="-6"/>
          <w:sz w:val="26"/>
          <w:szCs w:val="26"/>
          <w:lang w:val="it-IT"/>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i/>
          <w:color w:val="000000" w:themeColor="text1"/>
          <w:spacing w:val="-6"/>
          <w:sz w:val="26"/>
          <w:szCs w:val="26"/>
          <w14:textFill>
            <w14:solidFill>
              <w14:schemeClr w14:val="tx1"/>
            </w14:solidFill>
          </w14:textFill>
        </w:rPr>
        <w:t xml:space="preserve"> </w:t>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 xml:space="preserve">Thời gian: </w:t>
      </w:r>
      <w:r>
        <w:rPr>
          <w:i/>
          <w:color w:val="000000" w:themeColor="text1"/>
          <w:spacing w:val="-6"/>
          <w:sz w:val="26"/>
          <w:szCs w:val="26"/>
          <w:lang w:val="vi-VN"/>
          <w14:textFill>
            <w14:solidFill>
              <w14:schemeClr w14:val="tx1"/>
            </w14:solidFill>
          </w14:textFill>
        </w:rPr>
        <w:t>1</w:t>
      </w:r>
      <w:r>
        <w:rPr>
          <w:i/>
          <w:color w:val="000000" w:themeColor="text1"/>
          <w:spacing w:val="-6"/>
          <w:sz w:val="26"/>
          <w:szCs w:val="26"/>
          <w14:textFill>
            <w14:solidFill>
              <w14:schemeClr w14:val="tx1"/>
            </w14:solidFill>
          </w14:textFill>
        </w:rPr>
        <w:t xml:space="preserve">5 </w:t>
      </w:r>
      <w:r>
        <w:rPr>
          <w:i/>
          <w:iCs/>
          <w:color w:val="000000" w:themeColor="text1"/>
          <w:sz w:val="26"/>
          <w:szCs w:val="26"/>
          <w14:textFill>
            <w14:solidFill>
              <w14:schemeClr w14:val="tx1"/>
            </w14:solidFill>
          </w14:textFill>
        </w:rPr>
        <w:t>giờ</w:t>
      </w:r>
      <w:r>
        <w:rPr>
          <w:i/>
          <w:color w:val="000000" w:themeColor="text1"/>
          <w:spacing w:val="-6"/>
          <w:sz w:val="26"/>
          <w:szCs w:val="26"/>
          <w:lang w:val="it-IT"/>
          <w14:textFill>
            <w14:solidFill>
              <w14:schemeClr w14:val="tx1"/>
            </w14:solidFill>
          </w14:textFill>
        </w:rPr>
        <w:tab/>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14:textFill>
            <w14:solidFill>
              <w14:schemeClr w14:val="tx1"/>
            </w14:solidFill>
          </w14:textFill>
        </w:rPr>
        <w:t>2.</w:t>
      </w:r>
      <w:r>
        <w:rPr>
          <w:color w:val="000000" w:themeColor="text1"/>
          <w:spacing w:val="-6"/>
          <w:sz w:val="26"/>
          <w:szCs w:val="26"/>
          <w:lang w:val="sv-SE"/>
          <w14:textFill>
            <w14:solidFill>
              <w14:schemeClr w14:val="tx1"/>
            </w14:solidFill>
          </w14:textFill>
        </w:rPr>
        <w:t>1. Tổng quan về an toàn và phòng tránh rủi ro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2.2. Rủi ro chính trong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 xml:space="preserve">2.3. Xây dựng kế hoạch an ninh cho TMĐT </w:t>
      </w:r>
    </w:p>
    <w:p>
      <w:pPr>
        <w:tabs>
          <w:tab w:val="left" w:pos="7200"/>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2.4. Thực hành</w:t>
      </w:r>
      <w:r>
        <w:rPr>
          <w:color w:val="000000" w:themeColor="text1"/>
          <w:spacing w:val="-6"/>
          <w:sz w:val="26"/>
          <w:szCs w:val="26"/>
          <w14:textFill>
            <w14:solidFill>
              <w14:schemeClr w14:val="tx1"/>
            </w14:solidFill>
          </w14:textFill>
        </w:rPr>
        <w:tab/>
      </w:r>
    </w:p>
    <w:p>
      <w:pPr>
        <w:tabs>
          <w:tab w:val="left" w:pos="7200"/>
        </w:tabs>
        <w:spacing w:before="0" w:after="0" w:line="360" w:lineRule="auto"/>
        <w:jc w:val="both"/>
        <w:rPr>
          <w:i/>
          <w:i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2.5. Kiểm tra</w:t>
      </w:r>
      <w:r>
        <w:rPr>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i/>
          <w:iCs/>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Nhận định rủi ro trong TMĐT</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Tình huống phòng tránh rủi ro TMĐT</w:t>
      </w:r>
    </w:p>
    <w:p>
      <w:pPr>
        <w:tabs>
          <w:tab w:val="right" w:pos="9356"/>
        </w:tabs>
        <w:spacing w:before="0" w:after="0" w:line="360" w:lineRule="auto"/>
        <w:jc w:val="both"/>
        <w:rPr>
          <w:b/>
          <w:color w:val="000000" w:themeColor="text1"/>
          <w:spacing w:val="-6"/>
          <w:sz w:val="26"/>
          <w:szCs w:val="26"/>
          <w14:textFill>
            <w14:solidFill>
              <w14:schemeClr w14:val="tx1"/>
            </w14:solidFill>
          </w14:textFill>
        </w:rPr>
      </w:pPr>
      <w:r>
        <w:rPr>
          <w:b/>
          <w:color w:val="000000" w:themeColor="text1"/>
          <w:spacing w:val="-6"/>
          <w:sz w:val="26"/>
          <w:szCs w:val="26"/>
          <w14:textFill>
            <w14:solidFill>
              <w14:schemeClr w14:val="tx1"/>
            </w14:solidFill>
          </w14:textFill>
        </w:rPr>
        <w:t>Chương 3: Luật điều chỉnh TMĐT</w:t>
      </w:r>
      <w:r>
        <w:rPr>
          <w:b/>
          <w:color w:val="000000" w:themeColor="text1"/>
          <w:spacing w:val="-6"/>
          <w:sz w:val="26"/>
          <w:szCs w:val="26"/>
          <w:lang w:val="vi-VN"/>
          <w14:textFill>
            <w14:solidFill>
              <w14:schemeClr w14:val="tx1"/>
            </w14:solidFill>
          </w14:textFill>
        </w:rPr>
        <w:tab/>
      </w:r>
      <w:r>
        <w:rPr>
          <w:iCs/>
          <w:color w:val="000000" w:themeColor="text1"/>
          <w:sz w:val="26"/>
          <w:szCs w:val="26"/>
          <w:lang w:val="pt-BR"/>
          <w14:textFill>
            <w14:solidFill>
              <w14:schemeClr w14:val="tx1"/>
            </w14:solidFill>
          </w14:textFill>
        </w:rPr>
        <w:t>Thời gian: 15 giờ (LT: 5 giờ; TH: 9 giờ; KTC: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 Trình bày khung pháp lý về TMĐT ở Việt Nam, các nước trong khu vực và thế giới.</w:t>
      </w:r>
    </w:p>
    <w:p>
      <w:pPr>
        <w:tabs>
          <w:tab w:val="left" w:pos="7200"/>
        </w:tabs>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i/>
          <w:iCs/>
          <w:color w:val="000000" w:themeColor="text1"/>
          <w:sz w:val="26"/>
          <w:szCs w:val="26"/>
          <w14:textFill>
            <w14:solidFill>
              <w14:schemeClr w14:val="tx1"/>
            </w14:solidFill>
          </w14:textFill>
        </w:rPr>
        <w:t xml:space="preserve"> </w:t>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 xml:space="preserve">Thời gian: </w:t>
      </w:r>
      <w:r>
        <w:rPr>
          <w:i/>
          <w:iCs/>
          <w:color w:val="000000" w:themeColor="text1"/>
          <w:sz w:val="26"/>
          <w:szCs w:val="26"/>
          <w:lang w:val="vi-VN"/>
          <w14:textFill>
            <w14:solidFill>
              <w14:schemeClr w14:val="tx1"/>
            </w14:solidFill>
          </w14:textFill>
        </w:rPr>
        <w:t>1</w:t>
      </w:r>
      <w:r>
        <w:rPr>
          <w:i/>
          <w:iCs/>
          <w:color w:val="000000" w:themeColor="text1"/>
          <w:sz w:val="26"/>
          <w:szCs w:val="26"/>
          <w14:textFill>
            <w14:solidFill>
              <w14:schemeClr w14:val="tx1"/>
            </w14:solidFill>
          </w14:textFill>
        </w:rPr>
        <w:t>5 giờ</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2.1. Khái quát khung pháp lý về TMĐT trên thế giới</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2.2. Khái quát khung pháp lý về TMĐT một số nước và khu vực</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2.3. Những quy định liên quan đến TMĐT</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 xml:space="preserve">2.4. Khung pháp lý về TMĐT của Việt Nam </w:t>
      </w:r>
    </w:p>
    <w:p>
      <w:pPr>
        <w:tabs>
          <w:tab w:val="left" w:pos="7200"/>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2.5. Thực hành</w:t>
      </w:r>
      <w:r>
        <w:rPr>
          <w:color w:val="000000" w:themeColor="text1"/>
          <w:spacing w:val="-6"/>
          <w:sz w:val="26"/>
          <w:szCs w:val="26"/>
          <w14:textFill>
            <w14:solidFill>
              <w14:schemeClr w14:val="tx1"/>
            </w14:solidFill>
          </w14:textFill>
        </w:rPr>
        <w:tab/>
      </w:r>
    </w:p>
    <w:p>
      <w:pPr>
        <w:tabs>
          <w:tab w:val="left" w:pos="7200"/>
          <w:tab w:val="right" w:pos="9356"/>
        </w:tabs>
        <w:spacing w:before="0" w:after="0" w:line="360" w:lineRule="auto"/>
        <w:jc w:val="both"/>
        <w:rPr>
          <w:i/>
          <w:iCs/>
          <w:color w:val="000000" w:themeColor="text1"/>
          <w:sz w:val="26"/>
          <w:szCs w:val="26"/>
          <w14:textFill>
            <w14:solidFill>
              <w14:schemeClr w14:val="tx1"/>
            </w14:solidFill>
          </w14:textFill>
        </w:rPr>
      </w:pPr>
      <w:r>
        <w:rPr>
          <w:color w:val="000000" w:themeColor="text1"/>
          <w:spacing w:val="-6"/>
          <w:sz w:val="26"/>
          <w:szCs w:val="26"/>
          <w:lang w:val="it-IT"/>
          <w14:textFill>
            <w14:solidFill>
              <w14:schemeClr w14:val="tx1"/>
            </w14:solidFill>
          </w14:textFill>
        </w:rPr>
        <w:t>2.6. Kiểm tra</w:t>
      </w:r>
      <w:r>
        <w:rPr>
          <w:color w:val="000000" w:themeColor="text1"/>
          <w:spacing w:val="-6"/>
          <w:sz w:val="26"/>
          <w:szCs w:val="26"/>
          <w:lang w:val="it-IT"/>
          <w14:textFill>
            <w14:solidFill>
              <w14:schemeClr w14:val="tx1"/>
            </w14:solidFill>
          </w14:textFill>
        </w:rPr>
        <w:tab/>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z w:val="26"/>
          <w:szCs w:val="26"/>
          <w14:textFill>
            <w14:solidFill>
              <w14:schemeClr w14:val="tx1"/>
            </w14:solidFill>
          </w14:textFill>
        </w:rPr>
        <w:t>Thực hành các tình huống tuân thủ khung pháp lý về TMĐT của Việt Nam, các nước trong khu vực và thế giới</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lý thuyết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3. Học liệu, dụng cụ, nguyên vật liệu: </w:t>
      </w:r>
      <w:r>
        <w:rPr>
          <w:color w:val="000000" w:themeColor="text1"/>
          <w:spacing w:val="6"/>
          <w:sz w:val="2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4. Các điều kiện khác: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Kiến thức: Được đánh giá qua bài kiểm tra viết, trắc nghiệm đạt được các yêu cầu sau:</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được các khái niệm và nội dung liên quan về các rủi ro TMĐT.</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Có khả năng phân tích, đánh giá quản trị các rủi ro trong hoạt động thương mại điện tử</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Nhận định rủi ro TMĐT.</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quyết và phòng tránh rủi ro TMĐT.</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Năng lực tự chủ và trách nhiệm:</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Có khả năng tự duy độc lập.</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Có khả năng tự tìm tòi, học hỏi, tích lũy kinh nghiệm.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viết (Tự luận hoặc trắc nghiệm);</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viết (Tự luận và trắc nghiệm).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Áp dụng cho trình độ cao đẳng ngành Thương mại điện tử.</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 đến rủi ro thương mại điện tử.</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Hướng dẫn sinh viên nhận biết và phòng tránh các rủi ro thương mại điện tử.</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3. Những trọng tâm cần chú ý: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Giáo trình Thương mại điện tử, Trường Đại học Sư phạm kỹ thuật Hưng Yên.</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Giáo trình Thương mại điện tử, Trường Đại học Kinh tế và Quản trị kinh doanh.</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Giáo trình Thương mại điện tử, Trường Đại học Kinh tế - Kỹ thuật công nghiệp.</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TS. Nguyễn Văn Hùng, Giáo trình Thương mại điện tử, NXB Kinh tế TP.HCM.</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2021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Nguyễn Trọng Nghĩa</w:t>
      </w:r>
    </w:p>
    <w:p>
      <w:pPr>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br w:type="page"/>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pStyle w:val="23"/>
        <w:spacing w:line="360" w:lineRule="auto"/>
        <w:ind w:left="0"/>
        <w:jc w:val="center"/>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KHAI BÁO HẢI QUAN ĐIỆN TỬ</w:t>
      </w:r>
    </w:p>
    <w:p>
      <w:pPr>
        <w:spacing w:before="0" w:after="0" w:line="360" w:lineRule="auto"/>
        <w:jc w:val="both"/>
        <w:outlineLvl w:val="0"/>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b/>
          <w:color w:val="000000" w:themeColor="text1"/>
          <w:sz w:val="26"/>
          <w:szCs w:val="26"/>
          <w:lang w:val="pt-BR"/>
          <w14:textFill>
            <w14:solidFill>
              <w14:schemeClr w14:val="tx1"/>
            </w14:solidFill>
          </w14:textFill>
        </w:rPr>
        <w:t>: KTC1292</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Thời gian thực hiện môn học: 45 giờ;</w:t>
      </w:r>
      <w:r>
        <w:rPr>
          <w:rFonts w:eastAsia="Times New Roman"/>
          <w:bCs/>
          <w:color w:val="000000" w:themeColor="text1"/>
          <w:sz w:val="26"/>
          <w:szCs w:val="26"/>
          <w:lang w:val="pt-BR"/>
          <w14:textFill>
            <w14:solidFill>
              <w14:schemeClr w14:val="tx1"/>
            </w14:solidFill>
          </w14:textFill>
        </w:rPr>
        <w:t xml:space="preserve"> (Lý thuyết: 1</w:t>
      </w:r>
      <w:r>
        <w:rPr>
          <w:rFonts w:eastAsia="Times New Roman"/>
          <w:bCs/>
          <w:color w:val="000000" w:themeColor="text1"/>
          <w:sz w:val="26"/>
          <w:szCs w:val="26"/>
          <w:lang w:val="vi-VN"/>
          <w14:textFill>
            <w14:solidFill>
              <w14:schemeClr w14:val="tx1"/>
            </w14:solidFill>
          </w14:textFill>
        </w:rPr>
        <w:t>3</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lang w:val="vi-VN"/>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2 giờ)</w:t>
      </w:r>
    </w:p>
    <w:p>
      <w:pPr>
        <w:tabs>
          <w:tab w:val="left" w:pos="397"/>
          <w:tab w:val="left" w:pos="540"/>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I.Vị trí, tính chất của môn học:</w:t>
      </w:r>
    </w:p>
    <w:p>
      <w:pPr>
        <w:pStyle w:val="29"/>
        <w:numPr>
          <w:ilvl w:val="0"/>
          <w:numId w:val="0"/>
        </w:numPr>
        <w:tabs>
          <w:tab w:val="left" w:pos="540"/>
          <w:tab w:val="clear" w:pos="709"/>
        </w:tabs>
        <w:spacing w:line="360" w:lineRule="auto"/>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Vị trí:</w:t>
      </w:r>
      <w:r>
        <w:rPr>
          <w:rFonts w:eastAsia="Times New Roman"/>
          <w:bCs/>
          <w:color w:val="000000" w:themeColor="text1"/>
          <w:sz w:val="26"/>
          <w:szCs w:val="26"/>
          <w:lang w:val="pt-BR"/>
          <w14:textFill>
            <w14:solidFill>
              <w14:schemeClr w14:val="tx1"/>
            </w14:solidFill>
          </w14:textFill>
        </w:rPr>
        <w:t xml:space="preserve"> Môn học khai báo hải quan điện tử thuộc nhóm các môn học kiến thức chuyên ngành, được giảng dạy sau khi đã học xong các môn thanh toán điện tử, kỹ thuật nghiệp vụ thương mại </w:t>
      </w:r>
    </w:p>
    <w:p>
      <w:pPr>
        <w:pStyle w:val="29"/>
        <w:numPr>
          <w:ilvl w:val="0"/>
          <w:numId w:val="0"/>
        </w:numPr>
        <w:tabs>
          <w:tab w:val="left" w:pos="540"/>
          <w:tab w:val="clear" w:pos="709"/>
        </w:tabs>
        <w:spacing w:line="360" w:lineRule="auto"/>
        <w:rPr>
          <w:bCs/>
          <w:color w:val="000000" w:themeColor="text1"/>
          <w:sz w:val="26"/>
          <w:szCs w:val="26"/>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Tính chất:</w:t>
      </w:r>
      <w:r>
        <w:rPr>
          <w:color w:val="000000" w:themeColor="text1"/>
          <w:sz w:val="26"/>
          <w:szCs w:val="26"/>
          <w14:textFill>
            <w14:solidFill>
              <w14:schemeClr w14:val="tx1"/>
            </w14:solidFill>
          </w14:textFill>
        </w:rPr>
        <w:t xml:space="preserve">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pPr>
        <w:pStyle w:val="30"/>
        <w:tabs>
          <w:tab w:val="left" w:pos="540"/>
        </w:tabs>
        <w:spacing w:line="360" w:lineRule="auto"/>
        <w:ind w:firstLine="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II. Mục tiêu môn học:</w:t>
      </w:r>
    </w:p>
    <w:p>
      <w:pPr>
        <w:pStyle w:val="29"/>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 xml:space="preserve">- Kiến thức: </w:t>
      </w:r>
    </w:p>
    <w:p>
      <w:pPr>
        <w:pStyle w:val="29"/>
        <w:numPr>
          <w:ilvl w:val="0"/>
          <w:numId w:val="0"/>
        </w:numPr>
        <w:tabs>
          <w:tab w:val="clear" w:pos="709"/>
        </w:tabs>
        <w:spacing w:line="360" w:lineRule="auto"/>
        <w:ind w:firstLine="72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Trình bày được các văn bản pháp lý điều chỉnh hoạt động xuất nhập khẩu, thuế và hải quan đối với hàng hóa xuất nhập khẩu hiện hành;</w:t>
      </w:r>
    </w:p>
    <w:p>
      <w:pPr>
        <w:pStyle w:val="29"/>
        <w:numPr>
          <w:ilvl w:val="0"/>
          <w:numId w:val="0"/>
        </w:numPr>
        <w:tabs>
          <w:tab w:val="clear" w:pos="709"/>
        </w:tabs>
        <w:spacing w:line="360" w:lineRule="auto"/>
        <w:ind w:firstLine="72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Trình bày được những khái niệm cơ bản và quy định chung trong hoạt động kinh doanh xuất nhập khẩu; Những quy định chung về thủ tục hải quan, kiểm tra và giám sát hải quan hiện hành;</w:t>
      </w:r>
    </w:p>
    <w:p>
      <w:pPr>
        <w:pStyle w:val="29"/>
        <w:numPr>
          <w:ilvl w:val="0"/>
          <w:numId w:val="0"/>
        </w:numPr>
        <w:tabs>
          <w:tab w:val="clear" w:pos="709"/>
        </w:tabs>
        <w:spacing w:line="360" w:lineRule="auto"/>
        <w:ind w:firstLine="720"/>
        <w:contextualSpacing w:val="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Mô tả được quy trình thủ tục khai báo hải quan điện tử đối với một số loại hình xuất nhập khẩu hàng hóa cơ bản.</w:t>
      </w:r>
    </w:p>
    <w:p>
      <w:pPr>
        <w:pStyle w:val="29"/>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 xml:space="preserve">- Kỹ năng: </w:t>
      </w:r>
    </w:p>
    <w:p>
      <w:pPr>
        <w:pStyle w:val="29"/>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Vận dụng được các văn bản chế độ chính sách điều hành hoạt động xuất nhập khẩu, thuế và hải quan hiện hành vào thực tiễn khai báo hải quan.</w:t>
      </w:r>
    </w:p>
    <w:p>
      <w:pPr>
        <w:pStyle w:val="29"/>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 xml:space="preserve">Thực hiện được những bước cơ bản về thủ tục khai báo hải quan điện tử đối với các loại hình xuất nhập khẩu hàng hóa; </w:t>
      </w:r>
    </w:p>
    <w:p>
      <w:pPr>
        <w:pStyle w:val="29"/>
        <w:numPr>
          <w:ilvl w:val="0"/>
          <w:numId w:val="0"/>
        </w:numPr>
        <w:tabs>
          <w:tab w:val="left" w:pos="540"/>
          <w:tab w:val="clear" w:pos="709"/>
        </w:tabs>
        <w:spacing w:line="360" w:lineRule="auto"/>
        <w:ind w:firstLine="720"/>
        <w:contextualSpacing w:val="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Trình bày được quy trình thủ tục hải quan hải quan điện tử.</w:t>
      </w:r>
    </w:p>
    <w:p>
      <w:pPr>
        <w:pStyle w:val="29"/>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14:textFill>
            <w14:solidFill>
              <w14:schemeClr w14:val="tx1"/>
            </w14:solidFill>
          </w14:textFill>
        </w:rPr>
        <w:t xml:space="preserve"> </w:t>
      </w:r>
    </w:p>
    <w:p>
      <w:pPr>
        <w:pStyle w:val="29"/>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 xml:space="preserve">Cẩn thận, tỷ mỷ, chính xác, chuyên nghiệp và chắc chắn với tinh thần trách nhiệm cao bảo vệ tài sản của tổ chức; </w:t>
      </w:r>
    </w:p>
    <w:p>
      <w:pPr>
        <w:pStyle w:val="29"/>
        <w:numPr>
          <w:ilvl w:val="0"/>
          <w:numId w:val="0"/>
        </w:numPr>
        <w:tabs>
          <w:tab w:val="left" w:pos="540"/>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Tuân thủ các quy định của pháp luật, nhà vận tải, chủ hàng, quy trình quản lý của công ty</w:t>
      </w:r>
    </w:p>
    <w:p>
      <w:pPr>
        <w:pStyle w:val="29"/>
        <w:numPr>
          <w:ilvl w:val="0"/>
          <w:numId w:val="0"/>
        </w:numPr>
        <w:tabs>
          <w:tab w:val="left" w:pos="540"/>
          <w:tab w:val="clear" w:pos="709"/>
        </w:tabs>
        <w:spacing w:line="360" w:lineRule="auto"/>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III. </w:t>
      </w:r>
      <w:r>
        <w:rPr>
          <w:rFonts w:eastAsia="Times New Roman"/>
          <w:b/>
          <w:bCs/>
          <w:color w:val="000000" w:themeColor="text1"/>
          <w:sz w:val="26"/>
          <w:szCs w:val="26"/>
          <w:lang w:val="pt-BR"/>
          <w14:textFill>
            <w14:solidFill>
              <w14:schemeClr w14:val="tx1"/>
            </w14:solidFill>
          </w14:textFill>
        </w:rPr>
        <w:t>Nội dung môn học:</w:t>
      </w:r>
    </w:p>
    <w:p>
      <w:pPr>
        <w:tabs>
          <w:tab w:val="left" w:pos="540"/>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1. 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Số TT</w:t>
            </w:r>
          </w:p>
        </w:tc>
        <w:tc>
          <w:tcPr>
            <w:tcW w:w="3691" w:type="dxa"/>
            <w:vMerge w:val="restart"/>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Tên các bài trong môn học</w:t>
            </w:r>
          </w:p>
        </w:tc>
        <w:tc>
          <w:tcPr>
            <w:tcW w:w="5288" w:type="dxa"/>
            <w:gridSpan w:val="4"/>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p>
        </w:tc>
        <w:tc>
          <w:tcPr>
            <w:tcW w:w="3691" w:type="dxa"/>
            <w:vMerge w:val="continue"/>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p>
        </w:tc>
        <w:tc>
          <w:tcPr>
            <w:tcW w:w="918"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Tổng</w:t>
            </w:r>
          </w:p>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số</w:t>
            </w:r>
          </w:p>
        </w:tc>
        <w:tc>
          <w:tcPr>
            <w:tcW w:w="979"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Lý thuyết</w:t>
            </w:r>
          </w:p>
        </w:tc>
        <w:tc>
          <w:tcPr>
            <w:tcW w:w="2376"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Thực hành / thực tập/ thí nghiệm/ bài tập/ thảo luận</w:t>
            </w:r>
          </w:p>
        </w:tc>
        <w:tc>
          <w:tcPr>
            <w:tcW w:w="1015" w:type="dxa"/>
            <w:shd w:val="clear" w:color="auto" w:fill="auto"/>
            <w:vAlign w:val="center"/>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Kiểm</w:t>
            </w:r>
          </w:p>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p>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p>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pStyle w:val="23"/>
              <w:tabs>
                <w:tab w:val="left" w:pos="540"/>
              </w:tabs>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 xml:space="preserve">Chương 1: Hải quan Việt Nam </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1.1 Luật hải quan</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1.2 Quy trình khai báo hải quan</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1.3 Hệ thống thuế xuất nhập khẩu Việt Nam</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1.4 Đại lý hải quan</w:t>
            </w:r>
          </w:p>
        </w:tc>
        <w:tc>
          <w:tcPr>
            <w:tcW w:w="918"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2376"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2: Công ước HS và Biểu thuế XNK</w:t>
            </w:r>
          </w:p>
          <w:p>
            <w:pPr>
              <w:tabs>
                <w:tab w:val="left" w:pos="540"/>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2.1 Công ước HS</w:t>
            </w:r>
          </w:p>
          <w:p>
            <w:pPr>
              <w:pStyle w:val="23"/>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2.2 Biểu thuế XNK</w:t>
            </w:r>
          </w:p>
        </w:tc>
        <w:tc>
          <w:tcPr>
            <w:tcW w:w="918"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2376" w:type="dxa"/>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3: Khai báo hải quan điện tử</w:t>
            </w:r>
          </w:p>
          <w:p>
            <w:pPr>
              <w:pStyle w:val="23"/>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3.1 Phần mềm khai báo hải quan</w:t>
            </w:r>
          </w:p>
          <w:p>
            <w:pPr>
              <w:pStyle w:val="23"/>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3.2 Quy trình khai báo hải quan điện tử</w:t>
            </w:r>
          </w:p>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3.3 Những lưu ý khi khai báo hải quan điện tử</w:t>
            </w:r>
          </w:p>
        </w:tc>
        <w:tc>
          <w:tcPr>
            <w:tcW w:w="918"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2376" w:type="dxa"/>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tabs>
                <w:tab w:val="left" w:pos="540"/>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45</w:t>
            </w:r>
          </w:p>
        </w:tc>
        <w:tc>
          <w:tcPr>
            <w:tcW w:w="979"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3</w:t>
            </w:r>
          </w:p>
        </w:tc>
        <w:tc>
          <w:tcPr>
            <w:tcW w:w="2376"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30</w:t>
            </w:r>
          </w:p>
        </w:tc>
        <w:tc>
          <w:tcPr>
            <w:tcW w:w="1015" w:type="dxa"/>
            <w:shd w:val="clear" w:color="auto" w:fill="auto"/>
            <w:vAlign w:val="center"/>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r>
    </w:tbl>
    <w:p>
      <w:pPr>
        <w:tabs>
          <w:tab w:val="left" w:pos="540"/>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2. Nội</w:t>
      </w:r>
      <w:r>
        <w:rPr>
          <w:rFonts w:eastAsia="Times New Roman"/>
          <w:b/>
          <w:iCs/>
          <w:color w:val="000000" w:themeColor="text1"/>
          <w:sz w:val="26"/>
          <w:szCs w:val="26"/>
          <w:lang w:val="sv-SE"/>
          <w14:textFill>
            <w14:solidFill>
              <w14:schemeClr w14:val="tx1"/>
            </w14:solidFill>
          </w14:textFill>
        </w:rPr>
        <w:t xml:space="preserve"> dung chi tiết:</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Chương 1: Hải quan Việt Nam </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Mục tiêu: </w:t>
      </w:r>
      <w:r>
        <w:rPr>
          <w:rFonts w:ascii="Times New Roman" w:hAnsi="Times New Roman"/>
          <w:color w:val="000000" w:themeColor="text1"/>
          <w:sz w:val="26"/>
          <w:szCs w:val="26"/>
          <w:lang w:val="pt-BR"/>
          <w14:textFill>
            <w14:solidFill>
              <w14:schemeClr w14:val="tx1"/>
            </w14:solidFill>
          </w14:textFill>
        </w:rPr>
        <w:t xml:space="preserve">Hiểu và trình bày được </w:t>
      </w:r>
      <w:r>
        <w:rPr>
          <w:rFonts w:ascii="Times New Roman" w:hAnsi="Times New Roman"/>
          <w:color w:val="000000" w:themeColor="text1"/>
          <w:sz w:val="26"/>
          <w:szCs w:val="26"/>
          <w:lang w:val="sv-SE"/>
          <w14:textFill>
            <w14:solidFill>
              <w14:schemeClr w14:val="tx1"/>
            </w14:solidFill>
          </w14:textFill>
        </w:rPr>
        <w:t>kiến thức chuyên môn về hải quan, luật hải quan</w:t>
      </w:r>
      <w:r>
        <w:rPr>
          <w:rFonts w:ascii="Times New Roman" w:hAnsi="Times New Roman"/>
          <w:b/>
          <w:color w:val="000000" w:themeColor="text1"/>
          <w:sz w:val="26"/>
          <w:szCs w:val="26"/>
          <w:lang w:val="sv-SE"/>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quy trình khai báo hải quan, hệ thống thuế xuất nhập khẩu Việt Nam, đại lý hải quan</w:t>
      </w:r>
      <w:r>
        <w:rPr>
          <w:rFonts w:ascii="Times New Roman" w:hAnsi="Times New Roman"/>
          <w:i/>
          <w:color w:val="000000" w:themeColor="text1"/>
          <w:sz w:val="26"/>
          <w:szCs w:val="26"/>
          <w:lang w:val="sv-SE"/>
          <w14:textFill>
            <w14:solidFill>
              <w14:schemeClr w14:val="tx1"/>
            </w14:solidFill>
          </w14:textFill>
        </w:rPr>
        <w:t xml:space="preserve"> </w:t>
      </w:r>
    </w:p>
    <w:p>
      <w:pPr>
        <w:pStyle w:val="23"/>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1.1 Luật hải quan</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2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1.2 Quy trình khai báo hải quan</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1.3 Hệ thống thuế xuất nhập khẩu Việt Nam</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i/>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1.4 Đại lý hải quan</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
          <w:color w:val="000000" w:themeColor="text1"/>
          <w:sz w:val="26"/>
          <w:szCs w:val="26"/>
          <w:lang w:val="sv-SE"/>
          <w14:textFill>
            <w14:solidFill>
              <w14:schemeClr w14:val="tx1"/>
            </w14:solidFill>
          </w14:textFill>
        </w:rPr>
        <w:t xml:space="preserve">Thực hành </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10 giờ</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Cs/>
          <w:color w:val="000000" w:themeColor="text1"/>
          <w:sz w:val="26"/>
          <w:szCs w:val="26"/>
          <w:lang w:val="sv-SE"/>
          <w14:textFill>
            <w14:solidFill>
              <w14:schemeClr w14:val="tx1"/>
            </w14:solidFill>
          </w14:textFill>
        </w:rPr>
        <w:t>Thực hành tính trị giá hải quan</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sv-SE"/>
          <w14:textFill>
            <w14:solidFill>
              <w14:schemeClr w14:val="tx1"/>
            </w14:solidFill>
          </w14:textFill>
        </w:rPr>
        <w:tab/>
      </w:r>
      <w:r>
        <w:rPr>
          <w:rFonts w:ascii="Times New Roman" w:hAnsi="Times New Roman"/>
          <w:iCs/>
          <w:color w:val="000000" w:themeColor="text1"/>
          <w:sz w:val="26"/>
          <w:szCs w:val="26"/>
          <w:lang w:val="sv-SE"/>
          <w14:textFill>
            <w14:solidFill>
              <w14:schemeClr w14:val="tx1"/>
            </w14:solidFill>
          </w14:textFill>
        </w:rPr>
        <w:t>Thực hành tìm hiểu các hiệp định kinh tế đa phương và song phương mà Việt Nam tham gia</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Chương 2: Công ước HS và Biểu thuế XNK</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Mục tiêu: </w:t>
      </w:r>
      <w:r>
        <w:rPr>
          <w:rFonts w:ascii="Times New Roman" w:hAnsi="Times New Roman"/>
          <w:color w:val="000000" w:themeColor="text1"/>
          <w:sz w:val="26"/>
          <w:szCs w:val="26"/>
          <w:lang w:val="sv-SE"/>
          <w14:textFill>
            <w14:solidFill>
              <w14:schemeClr w14:val="tx1"/>
            </w14:solidFill>
          </w14:textFill>
        </w:rPr>
        <w:t>Hiểu được nguồn gốc ra đời, các quy tắc tra mã HS, hiểu được biểu thuế XNK và tra biểu thuế.</w:t>
      </w:r>
    </w:p>
    <w:p>
      <w:pPr>
        <w:pStyle w:val="23"/>
        <w:spacing w:line="360" w:lineRule="auto"/>
        <w:ind w:left="0"/>
        <w:jc w:val="both"/>
        <w:rPr>
          <w:rFonts w:ascii="Times New Roman" w:hAnsi="Times New Roman"/>
          <w:color w:val="000000" w:themeColor="text1"/>
          <w:sz w:val="26"/>
          <w:szCs w:val="26"/>
          <w:lang w:val="vi-VN"/>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tabs>
          <w:tab w:val="left" w:pos="540"/>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2.1 Công ước HS</w:t>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Thời gian: 2.5giờ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2.2 Biểu thuế XNK</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2.5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Kiểm tra</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Thực hành </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9 giờ</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Tra cứu mã HS hàng hóa</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Tra cứu biểu thuế</w:t>
      </w:r>
    </w:p>
    <w:p>
      <w:pPr>
        <w:pStyle w:val="23"/>
        <w:tabs>
          <w:tab w:val="left" w:pos="540"/>
        </w:tabs>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3: Khai báo hải quan điện tử</w:t>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Cs/>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Mục tiêu:</w:t>
      </w:r>
      <w:r>
        <w:rPr>
          <w:rFonts w:ascii="Times New Roman" w:hAnsi="Times New Roman"/>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sv-SE"/>
          <w14:textFill>
            <w14:solidFill>
              <w14:schemeClr w14:val="tx1"/>
            </w14:solidFill>
          </w14:textFill>
        </w:rPr>
        <w:t>Biết sử dụng phần mềm khai báo hải quan, quy trình khai báo hải quan điện tử.</w:t>
      </w:r>
    </w:p>
    <w:p>
      <w:pPr>
        <w:pStyle w:val="23"/>
        <w:tabs>
          <w:tab w:val="left" w:pos="540"/>
        </w:tabs>
        <w:spacing w:line="360" w:lineRule="auto"/>
        <w:ind w:left="0"/>
        <w:jc w:val="both"/>
        <w:rPr>
          <w:rFonts w:ascii="Times New Roman" w:hAnsi="Times New Roman"/>
          <w:color w:val="000000" w:themeColor="text1"/>
          <w:sz w:val="26"/>
          <w:szCs w:val="26"/>
          <w:lang w:val="vi-VN"/>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3.1 Phần mềm khai báo hải quan</w:t>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Thời gian: 1 giờ</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3.2 Quy trình khai báo hải quan điện tử</w:t>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Thời gian: 2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3.3 Những lưu ý khi khai báo hải quan điện tử</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2 giờ</w:t>
      </w:r>
    </w:p>
    <w:p>
      <w:pPr>
        <w:pStyle w:val="23"/>
        <w:tabs>
          <w:tab w:val="left" w:pos="540"/>
          <w:tab w:val="left" w:pos="7708"/>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Kiểm tra                                                                                                 Thời gian: 1 giờ</w:t>
      </w:r>
    </w:p>
    <w:p>
      <w:pPr>
        <w:pStyle w:val="23"/>
        <w:tabs>
          <w:tab w:val="left" w:pos="540"/>
          <w:tab w:val="left" w:pos="7708"/>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Thực hành                                                                                              Thời gian: 9 giờ</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Thực hành khai báo hải quan điện tử phần mềm ECUSS</w:t>
      </w:r>
    </w:p>
    <w:p>
      <w:pPr>
        <w:tabs>
          <w:tab w:val="left" w:pos="540"/>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IV. Điều kiện thực hiện:</w:t>
      </w:r>
    </w:p>
    <w:p>
      <w:pPr>
        <w:spacing w:before="0" w:after="0" w:line="360" w:lineRule="auto"/>
        <w:ind w:firstLine="36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lý thuyết</w:t>
      </w:r>
    </w:p>
    <w:p>
      <w:pPr>
        <w:spacing w:before="0" w:after="0" w:line="360" w:lineRule="auto"/>
        <w:ind w:firstLine="36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 máy tính, Internet, các phần mềm hỗ trợ.</w:t>
      </w:r>
    </w:p>
    <w:p>
      <w:pPr>
        <w:spacing w:before="0" w:after="0" w:line="360" w:lineRule="auto"/>
        <w:ind w:firstLine="36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 Tài liệu học tập</w:t>
      </w:r>
    </w:p>
    <w:p>
      <w:pPr>
        <w:spacing w:before="0" w:after="0" w:line="360" w:lineRule="auto"/>
        <w:ind w:firstLine="36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 Theo hướng dẫn của giảng viên</w:t>
      </w:r>
    </w:p>
    <w:p>
      <w:pPr>
        <w:tabs>
          <w:tab w:val="left" w:pos="540"/>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60"/>
        <w:jc w:val="both"/>
        <w:outlineLvl w:val="0"/>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1. Nội dung:</w:t>
      </w:r>
    </w:p>
    <w:p>
      <w:pPr>
        <w:spacing w:before="0" w:after="0" w:line="360" w:lineRule="auto"/>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Kiến thức: Được đánh giá qua bài kiểm tra viết, trắc nghiệm đạt được các yêu cầu sau:</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Trình bày được các khái niệm và nội dung liên quan về hoạt động xuất nhập khẩu, thuế và hải quan</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Mô tả được quy trình thủ tục khai báo hải quan</w:t>
      </w:r>
    </w:p>
    <w:p>
      <w:pPr>
        <w:spacing w:before="0" w:after="0" w:line="360" w:lineRule="auto"/>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Thực hiện được những bước cơ bản về thủ tục khai báo hải quan điện tử đối với các loại hình xuất nhập khẩu hàng hóa</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Đưa ra được các giải pháp tối ưu và tránh được các rủi ro phát sinh.</w:t>
      </w:r>
    </w:p>
    <w:p>
      <w:pPr>
        <w:spacing w:before="0" w:after="0" w:line="360" w:lineRule="auto"/>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Năng lực tự chủ và trách nhiệm:</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Có khả năng tự duy độc lập.</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xml:space="preserve">+ Có khả năng tự tìm tòi, học hỏi, tích lũy kinh nghiệm. </w:t>
      </w:r>
    </w:p>
    <w:p>
      <w:pPr>
        <w:spacing w:before="0" w:after="0" w:line="360" w:lineRule="auto"/>
        <w:ind w:firstLine="360"/>
        <w:jc w:val="both"/>
        <w:outlineLvl w:val="0"/>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2. Phương pháp: </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Đánh giá trong quá trình học: Kiểm tra viết (Tự luận hoặc trắc nghiệm);</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Đánh giá cuối môn học: Kiểm tra theo hình thức: Nộp tiểu luận.</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VI. Hướng dẫn thực hiện:</w:t>
      </w:r>
    </w:p>
    <w:p>
      <w:pPr>
        <w:keepNext/>
        <w:keepLines/>
        <w:spacing w:before="0" w:after="0" w:line="360" w:lineRule="auto"/>
        <w:ind w:firstLine="360"/>
        <w:jc w:val="both"/>
        <w:outlineLvl w:val="0"/>
        <w:rPr>
          <w:rFonts w:eastAsia="Times New Roman"/>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1. Phạm vi áp dụng môn học:</w:t>
      </w:r>
      <w:r>
        <w:rPr>
          <w:rFonts w:eastAsia="Times New Roman"/>
          <w:color w:val="000000" w:themeColor="text1"/>
          <w:sz w:val="26"/>
          <w:szCs w:val="26"/>
          <w:lang w:val="sv-SE"/>
          <w14:textFill>
            <w14:solidFill>
              <w14:schemeClr w14:val="tx1"/>
            </w14:solidFill>
          </w14:textFill>
        </w:rPr>
        <w:t xml:space="preserve"> </w:t>
      </w:r>
      <w:r>
        <w:rPr>
          <w:color w:val="000000" w:themeColor="text1"/>
          <w:sz w:val="26"/>
          <w:szCs w:val="26"/>
          <w:lang w:val="sv-SE"/>
          <w14:textFill>
            <w14:solidFill>
              <w14:schemeClr w14:val="tx1"/>
            </w14:solidFill>
          </w14:textFill>
        </w:rPr>
        <w:t>Áp dụng cho trình độ cao đẳng ngành Thương mại điện tử.</w:t>
      </w:r>
    </w:p>
    <w:p>
      <w:pPr>
        <w:spacing w:before="0" w:after="0" w:line="360" w:lineRule="auto"/>
        <w:ind w:firstLine="360"/>
        <w:jc w:val="both"/>
        <w:outlineLvl w:val="0"/>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2. Hướng dẫn về phương pháp giảng dạy, học tập môn học:</w:t>
      </w:r>
    </w:p>
    <w:p>
      <w:pPr>
        <w:numPr>
          <w:ilvl w:val="0"/>
          <w:numId w:val="40"/>
        </w:numPr>
        <w:tabs>
          <w:tab w:val="left" w:pos="540"/>
          <w:tab w:val="clear" w:pos="720"/>
        </w:tabs>
        <w:spacing w:before="0" w:after="0" w:line="360" w:lineRule="auto"/>
        <w:ind w:left="0" w:firstLine="360"/>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 Đối với giáo viên, giảng viên:</w:t>
      </w:r>
      <w:r>
        <w:rPr>
          <w:color w:val="000000" w:themeColor="text1"/>
          <w:sz w:val="26"/>
          <w:szCs w:val="26"/>
          <w:lang w:val="sv-SE"/>
          <w14:textFill>
            <w14:solidFill>
              <w14:schemeClr w14:val="tx1"/>
            </w14:solidFill>
          </w14:textFill>
        </w:rPr>
        <w:t xml:space="preserve"> </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 đến hoạt động xuất nhập khẩu.</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đầy đủ thành phần trong hoạt động xuất nhập khẩu</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Hướng dẫn sinh viên làm các công cụ về hoạt động xuất nhập khẩu.</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thực hiện các bài thực hành.</w:t>
      </w:r>
    </w:p>
    <w:p>
      <w:pPr>
        <w:numPr>
          <w:ilvl w:val="0"/>
          <w:numId w:val="40"/>
        </w:numPr>
        <w:tabs>
          <w:tab w:val="left" w:pos="630"/>
        </w:tabs>
        <w:spacing w:before="0" w:after="0" w:line="360" w:lineRule="auto"/>
        <w:ind w:left="0"/>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Đối với người học: </w:t>
      </w:r>
    </w:p>
    <w:p>
      <w:pPr>
        <w:tabs>
          <w:tab w:val="left" w:pos="360"/>
        </w:tabs>
        <w:spacing w:before="0" w:after="0" w:line="360" w:lineRule="auto"/>
        <w:ind w:firstLine="720"/>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Sinh viên trao đổi với nhau, thực hiện các bài thực hành và trình bày theo nhóm.</w:t>
      </w:r>
    </w:p>
    <w:p>
      <w:pPr>
        <w:tabs>
          <w:tab w:val="left" w:pos="360"/>
        </w:tabs>
        <w:spacing w:before="0" w:after="0" w:line="360" w:lineRule="auto"/>
        <w:ind w:firstLine="720"/>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360"/>
        <w:jc w:val="both"/>
        <w:outlineLvl w:val="0"/>
        <w:rPr>
          <w:rFonts w:eastAsia="Times New Roman"/>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3. Những trọng tâm cần chú ý:</w:t>
      </w:r>
      <w:r>
        <w:rPr>
          <w:rFonts w:eastAsia="Times New Roman"/>
          <w:color w:val="000000" w:themeColor="text1"/>
          <w:sz w:val="26"/>
          <w:szCs w:val="26"/>
          <w:lang w:val="sv-SE"/>
          <w14:textFill>
            <w14:solidFill>
              <w14:schemeClr w14:val="tx1"/>
            </w14:solidFill>
          </w14:textFill>
        </w:rPr>
        <w:t xml:space="preserve"> Chương 3</w:t>
      </w:r>
    </w:p>
    <w:p>
      <w:pPr>
        <w:tabs>
          <w:tab w:val="left" w:pos="540"/>
        </w:tabs>
        <w:spacing w:before="0" w:after="0" w:line="360" w:lineRule="auto"/>
        <w:ind w:firstLine="360"/>
        <w:jc w:val="both"/>
        <w:outlineLvl w:val="0"/>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4. Tài liệu tham khảo:</w:t>
      </w:r>
    </w:p>
    <w:p>
      <w:pPr>
        <w:pStyle w:val="23"/>
        <w:tabs>
          <w:tab w:val="left" w:pos="540"/>
        </w:tabs>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Customs Clearance Agent</w:t>
      </w:r>
    </w:p>
    <w:p>
      <w:pPr>
        <w:pStyle w:val="23"/>
        <w:tabs>
          <w:tab w:val="left" w:pos="540"/>
        </w:tabs>
        <w:spacing w:line="360" w:lineRule="auto"/>
        <w:ind w:left="0"/>
        <w:jc w:val="both"/>
        <w:rPr>
          <w:rFonts w:ascii="Times New Roman" w:hAnsi="Times New Roman"/>
          <w:bCs/>
          <w:iCs/>
          <w:color w:val="000000" w:themeColor="text1"/>
          <w:sz w:val="26"/>
          <w:szCs w:val="26"/>
          <w:lang w:val="en-GB"/>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Transport Corridor &amp;Sypply Chain Security</w:t>
      </w:r>
      <w:r>
        <w:rPr>
          <w:rFonts w:ascii="Times New Roman" w:hAnsi="Times New Roman"/>
          <w:bCs/>
          <w:iCs/>
          <w:color w:val="000000" w:themeColor="text1"/>
          <w:sz w:val="26"/>
          <w:szCs w:val="26"/>
          <w:lang w:val="en-GB"/>
          <w14:textFill>
            <w14:solidFill>
              <w14:schemeClr w14:val="tx1"/>
            </w14:solidFill>
          </w14:textFill>
        </w:rPr>
        <w:t>, AFFA 2014</w:t>
      </w:r>
    </w:p>
    <w:p>
      <w:pPr>
        <w:tabs>
          <w:tab w:val="left" w:pos="540"/>
        </w:tabs>
        <w:spacing w:before="0" w:after="0" w:line="360" w:lineRule="auto"/>
        <w:jc w:val="both"/>
        <w:rPr>
          <w:iCs/>
          <w:color w:val="000000" w:themeColor="text1"/>
          <w:sz w:val="26"/>
          <w:szCs w:val="26"/>
          <w:lang w:val="en-GB"/>
          <w14:textFill>
            <w14:solidFill>
              <w14:schemeClr w14:val="tx1"/>
            </w14:solidFill>
          </w14:textFill>
        </w:rPr>
      </w:pPr>
      <w:r>
        <w:rPr>
          <w:iCs/>
          <w:color w:val="000000" w:themeColor="text1"/>
          <w:sz w:val="26"/>
          <w:szCs w:val="26"/>
          <w:lang w:val="en-GB"/>
          <w14:textFill>
            <w14:solidFill>
              <w14:schemeClr w14:val="tx1"/>
            </w14:solidFill>
          </w14:textFill>
        </w:rPr>
        <w:t>- Supply Chain Security</w:t>
      </w:r>
      <w:r>
        <w:rPr>
          <w:bCs/>
          <w:color w:val="000000" w:themeColor="text1"/>
          <w:sz w:val="26"/>
          <w:szCs w:val="26"/>
          <w14:textFill>
            <w14:solidFill>
              <w14:schemeClr w14:val="tx1"/>
            </w14:solidFill>
          </w14:textFill>
        </w:rPr>
        <w:t>, Viện Nghiên cứu và Phát triển Logistics, 2015</w:t>
      </w:r>
    </w:p>
    <w:p>
      <w:pPr>
        <w:tabs>
          <w:tab w:val="left" w:pos="540"/>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5. Ghi chú và giải thích (nếu có).</w:t>
      </w:r>
    </w:p>
    <w:p>
      <w:pPr>
        <w:spacing w:before="0" w:after="0" w:line="360" w:lineRule="auto"/>
        <w:ind w:left="2160" w:firstLine="720"/>
        <w:jc w:val="both"/>
        <w:rPr>
          <w:i/>
          <w:color w:val="000000" w:themeColor="text1"/>
          <w:sz w:val="26"/>
          <w:szCs w:val="26"/>
          <w:lang w:val="pl-PL"/>
          <w14:textFill>
            <w14:solidFill>
              <w14:schemeClr w14:val="tx1"/>
            </w14:solidFill>
          </w14:textFill>
        </w:rPr>
      </w:pPr>
      <w:r>
        <w:rPr>
          <w:i/>
          <w:color w:val="000000" w:themeColor="text1"/>
          <w:sz w:val="26"/>
          <w:szCs w:val="26"/>
          <w:lang w:val="pl-PL"/>
          <w14:textFill>
            <w14:solidFill>
              <w14:schemeClr w14:val="tx1"/>
            </w14:solidFill>
          </w14:textFill>
        </w:rPr>
        <w:t>Thành phố Hồ Chí Minh, ngày         tháng          năm 2021</w:t>
      </w:r>
    </w:p>
    <w:p>
      <w:pPr>
        <w:spacing w:before="0" w:after="0" w:line="360" w:lineRule="auto"/>
        <w:ind w:left="5760" w:firstLine="720"/>
        <w:jc w:val="both"/>
        <w:rPr>
          <w:color w:val="000000" w:themeColor="text1"/>
          <w:sz w:val="26"/>
          <w:szCs w:val="26"/>
          <w:lang w:val="pl-PL"/>
          <w14:textFill>
            <w14:solidFill>
              <w14:schemeClr w14:val="tx1"/>
            </w14:solidFill>
          </w14:textFill>
        </w:rPr>
      </w:pPr>
      <w:r>
        <w:rPr>
          <w:color w:val="000000" w:themeColor="text1"/>
          <w:sz w:val="26"/>
          <w:szCs w:val="26"/>
          <w:lang w:val="pl-PL"/>
          <w14:textFill>
            <w14:solidFill>
              <w14:schemeClr w14:val="tx1"/>
            </w14:solidFill>
          </w14:textFill>
        </w:rPr>
        <w:t>Trưởng khoa</w:t>
      </w:r>
    </w:p>
    <w:p>
      <w:pPr>
        <w:spacing w:before="0" w:after="0" w:line="360" w:lineRule="auto"/>
        <w:jc w:val="both"/>
        <w:rPr>
          <w:color w:val="000000" w:themeColor="text1"/>
          <w:sz w:val="26"/>
          <w:szCs w:val="26"/>
          <w:lang w:val="pl-PL"/>
          <w14:textFill>
            <w14:solidFill>
              <w14:schemeClr w14:val="tx1"/>
            </w14:solidFill>
          </w14:textFill>
        </w:rPr>
      </w:pPr>
    </w:p>
    <w:p>
      <w:pPr>
        <w:spacing w:before="0" w:after="0" w:line="360" w:lineRule="auto"/>
        <w:jc w:val="both"/>
        <w:rPr>
          <w:color w:val="000000" w:themeColor="text1"/>
          <w:sz w:val="26"/>
          <w:szCs w:val="26"/>
          <w:lang w:val="pl-PL"/>
          <w14:textFill>
            <w14:solidFill>
              <w14:schemeClr w14:val="tx1"/>
            </w14:solidFill>
          </w14:textFill>
        </w:rPr>
      </w:pPr>
    </w:p>
    <w:p>
      <w:pPr>
        <w:spacing w:before="0" w:after="0" w:line="360" w:lineRule="auto"/>
        <w:jc w:val="both"/>
        <w:rPr>
          <w:color w:val="000000" w:themeColor="text1"/>
          <w:sz w:val="26"/>
          <w:szCs w:val="26"/>
          <w:lang w:val="pl-PL"/>
          <w14:textFill>
            <w14:solidFill>
              <w14:schemeClr w14:val="tx1"/>
            </w14:solidFill>
          </w14:textFill>
        </w:rPr>
      </w:pPr>
    </w:p>
    <w:p>
      <w:pPr>
        <w:spacing w:before="0" w:after="0" w:line="360" w:lineRule="auto"/>
        <w:ind w:left="5760"/>
        <w:jc w:val="both"/>
        <w:rPr>
          <w:color w:val="000000" w:themeColor="text1"/>
          <w:sz w:val="26"/>
          <w:szCs w:val="26"/>
          <w:lang w:val="pl-PL"/>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lang w:val="pl-PL"/>
          <w14:textFill>
            <w14:solidFill>
              <w14:schemeClr w14:val="tx1"/>
            </w14:solidFill>
          </w14:textFill>
        </w:rPr>
        <w:t>Nguyễn Trọng Nghĩa</w:t>
      </w:r>
    </w:p>
    <w:p>
      <w:pPr>
        <w:spacing w:before="0" w:after="0" w:line="360" w:lineRule="auto"/>
        <w:jc w:val="both"/>
        <w:rPr>
          <w:b/>
          <w:bCs/>
          <w:color w:val="000000" w:themeColor="text1"/>
          <w:sz w:val="26"/>
          <w:szCs w:val="26"/>
          <w:lang w:val="da-DK"/>
          <w14:textFill>
            <w14:solidFill>
              <w14:schemeClr w14:val="tx1"/>
            </w14:solidFill>
          </w14:textFill>
        </w:rPr>
      </w:pPr>
    </w:p>
    <w:p>
      <w:pPr>
        <w:spacing w:before="0" w:after="0" w:line="360" w:lineRule="auto"/>
        <w:ind w:left="5040" w:firstLine="720"/>
        <w:jc w:val="both"/>
        <w:rPr>
          <w:b/>
          <w:bCs/>
          <w:i/>
          <w:iCs/>
          <w:color w:val="000000"/>
          <w:sz w:val="26"/>
          <w:szCs w:val="26"/>
        </w:rPr>
      </w:pP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Môn học: THỰC TẬP TỐT NGHIỆP</w:t>
      </w:r>
    </w:p>
    <w:p>
      <w:pPr>
        <w:spacing w:before="0" w:after="0" w:line="360" w:lineRule="auto"/>
        <w:jc w:val="both"/>
        <w:outlineLvl w:val="0"/>
        <w:rPr>
          <w:b/>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b/>
          <w:color w:val="000000" w:themeColor="text1"/>
          <w:sz w:val="26"/>
          <w:szCs w:val="26"/>
          <w:lang w:val="pt-BR"/>
          <w14:textFill>
            <w14:solidFill>
              <w14:schemeClr w14:val="tx1"/>
            </w14:solidFill>
          </w14:textFill>
        </w:rPr>
        <w:t>: KTC</w:t>
      </w:r>
      <w:r>
        <w:rPr>
          <w:b/>
          <w:color w:val="000000" w:themeColor="text1"/>
          <w:sz w:val="26"/>
          <w:szCs w:val="26"/>
          <w:lang w:val="vi-VN"/>
          <w14:textFill>
            <w14:solidFill>
              <w14:schemeClr w14:val="tx1"/>
            </w14:solidFill>
          </w14:textFill>
        </w:rPr>
        <w:t>1339</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Thời gian thực hiện môn học: 270 giờ;</w:t>
      </w:r>
      <w:r>
        <w:rPr>
          <w:bCs/>
          <w:color w:val="000000" w:themeColor="text1"/>
          <w:sz w:val="26"/>
          <w:szCs w:val="26"/>
          <w:lang w:val="pt-BR"/>
          <w14:textFill>
            <w14:solidFill>
              <w14:schemeClr w14:val="tx1"/>
            </w14:solidFill>
          </w14:textFill>
        </w:rPr>
        <w:t xml:space="preserve"> (Lý thuyết: 0 giờ; Thực hành, thí nghiệm, thảo luận, bài tập: 270 giờ; Kiểm tra: 0 giờ)</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vi-VN"/>
          <w14:textFill>
            <w14:solidFill>
              <w14:schemeClr w14:val="tx1"/>
            </w14:solidFill>
          </w14:textFill>
        </w:rPr>
        <w:t xml:space="preserve">I. VỊ TRÍ, TÍNH CHẤT CỦA </w:t>
      </w:r>
      <w:r>
        <w:rPr>
          <w:b/>
          <w:color w:val="000000" w:themeColor="text1"/>
          <w:sz w:val="26"/>
          <w:szCs w:val="26"/>
          <w:lang w:val="pt-BR"/>
          <w14:textFill>
            <w14:solidFill>
              <w14:schemeClr w14:val="tx1"/>
            </w14:solidFill>
          </w14:textFill>
        </w:rPr>
        <w:t>MÔN HỌC</w:t>
      </w:r>
      <w:r>
        <w:rPr>
          <w:b/>
          <w:color w:val="000000" w:themeColor="text1"/>
          <w:sz w:val="26"/>
          <w:szCs w:val="26"/>
          <w:lang w:val="vi-VN"/>
          <w14:textFill>
            <w14:solidFill>
              <w14:schemeClr w14:val="tx1"/>
            </w14:solidFill>
          </w14:textFill>
        </w:rPr>
        <w:t>:</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vi-VN"/>
          <w14:textFill>
            <w14:solidFill>
              <w14:schemeClr w14:val="tx1"/>
            </w14:solidFill>
          </w14:textFill>
        </w:rPr>
        <w:t>Vị trí:</w:t>
      </w:r>
      <w:r>
        <w:rPr>
          <w:color w:val="000000" w:themeColor="text1"/>
          <w:sz w:val="26"/>
          <w:szCs w:val="26"/>
          <w:lang w:val="vi-VN"/>
          <w14:textFill>
            <w14:solidFill>
              <w14:schemeClr w14:val="tx1"/>
            </w14:solidFill>
          </w14:textFill>
        </w:rPr>
        <w:t xml:space="preserve"> </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Thực tập tốt nghiệp là môn học đ</w:t>
      </w:r>
      <w:r>
        <w:rPr>
          <w:color w:val="000000" w:themeColor="text1"/>
          <w:sz w:val="26"/>
          <w:szCs w:val="26"/>
          <w:lang w:val="vi-VN"/>
          <w14:textFill>
            <w14:solidFill>
              <w14:schemeClr w14:val="tx1"/>
            </w14:solidFill>
          </w14:textFill>
        </w:rPr>
        <w:softHyphen/>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t xml:space="preserve">ợc </w:t>
      </w:r>
      <w:r>
        <w:rPr>
          <w:color w:val="000000" w:themeColor="text1"/>
          <w:sz w:val="26"/>
          <w:szCs w:val="26"/>
          <w:lang w:val="pt-BR"/>
          <w14:textFill>
            <w14:solidFill>
              <w14:schemeClr w14:val="tx1"/>
            </w14:solidFill>
          </w14:textFill>
        </w:rPr>
        <w:t>thực hiện</w:t>
      </w:r>
      <w:r>
        <w:rPr>
          <w:color w:val="000000" w:themeColor="text1"/>
          <w:sz w:val="26"/>
          <w:szCs w:val="26"/>
          <w:lang w:val="vi-VN"/>
          <w14:textFill>
            <w14:solidFill>
              <w14:schemeClr w14:val="tx1"/>
            </w14:solidFill>
          </w14:textFill>
        </w:rPr>
        <w:t xml:space="preserve"> sau tất cả các môn chuyên môn của </w:t>
      </w:r>
      <w:r>
        <w:rPr>
          <w:color w:val="000000" w:themeColor="text1"/>
          <w:sz w:val="26"/>
          <w:szCs w:val="26"/>
          <w:lang w:val="pt-BR"/>
          <w14:textFill>
            <w14:solidFill>
              <w14:schemeClr w14:val="tx1"/>
            </w14:solidFill>
          </w14:textFill>
        </w:rPr>
        <w:t xml:space="preserve">ngành </w:t>
      </w:r>
      <w:r>
        <w:rPr>
          <w:color w:val="000000" w:themeColor="text1"/>
          <w:sz w:val="26"/>
          <w:szCs w:val="26"/>
          <w:lang w:val="vi-VN"/>
          <w14:textFill>
            <w14:solidFill>
              <w14:schemeClr w14:val="tx1"/>
            </w14:solidFill>
          </w14:textFill>
        </w:rPr>
        <w:t>thương mại điện tử</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và là cơ sở để xét tốt nghiệp cho ng</w:t>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t>ời học t</w:t>
      </w:r>
      <w:r>
        <w:rPr>
          <w:color w:val="000000" w:themeColor="text1"/>
          <w:sz w:val="26"/>
          <w:szCs w:val="26"/>
          <w:lang w:val="pt-BR"/>
          <w14:textFill>
            <w14:solidFill>
              <w14:schemeClr w14:val="tx1"/>
            </w14:solidFill>
          </w14:textFill>
        </w:rPr>
        <w:t>rướ</w:t>
      </w:r>
      <w:r>
        <w:rPr>
          <w:color w:val="000000" w:themeColor="text1"/>
          <w:sz w:val="26"/>
          <w:szCs w:val="26"/>
          <w:lang w:val="vi-VN"/>
          <w14:textFill>
            <w14:solidFill>
              <w14:schemeClr w14:val="tx1"/>
            </w14:solidFill>
          </w14:textFill>
        </w:rPr>
        <w:t>c khi ra tr</w:t>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ờng.</w:t>
      </w:r>
    </w:p>
    <w:p>
      <w:pPr>
        <w:spacing w:before="0" w:after="0" w:line="360" w:lineRule="auto"/>
        <w:jc w:val="both"/>
        <w:rPr>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Tính chất:</w:t>
      </w:r>
      <w:r>
        <w:rPr>
          <w:color w:val="000000" w:themeColor="text1"/>
          <w:sz w:val="26"/>
          <w:szCs w:val="26"/>
          <w:lang w:val="vi-VN"/>
          <w14:textFill>
            <w14:solidFill>
              <w14:schemeClr w14:val="tx1"/>
            </w14:solidFill>
          </w14:textFill>
        </w:rPr>
        <w:t xml:space="preserve">  Đây là môn thực hành, thực hành chuyên ngành </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thương mại điện tử của doanh nghiệp, để sau khi tốt nghiệp có khả năng tay nghề vững vàng trong công việc.</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II.</w:t>
      </w:r>
      <w:r>
        <w:rPr>
          <w:b/>
          <w:color w:val="000000" w:themeColor="text1"/>
          <w:sz w:val="26"/>
          <w:szCs w:val="26"/>
          <w14:textFill>
            <w14:solidFill>
              <w14:schemeClr w14:val="tx1"/>
            </w14:solidFill>
          </w14:textFill>
        </w:rPr>
        <w:t xml:space="preserve"> </w:t>
      </w:r>
      <w:r>
        <w:rPr>
          <w:b/>
          <w:color w:val="000000" w:themeColor="text1"/>
          <w:sz w:val="26"/>
          <w:szCs w:val="26"/>
          <w:lang w:val="pt-BR"/>
          <w14:textFill>
            <w14:solidFill>
              <w14:schemeClr w14:val="tx1"/>
            </w14:solidFill>
          </w14:textFill>
        </w:rPr>
        <w:t>MỤC TIÊU MÔN HỌC</w:t>
      </w:r>
      <w:r>
        <w:rPr>
          <w:b/>
          <w:color w:val="000000" w:themeColor="text1"/>
          <w:sz w:val="26"/>
          <w:szCs w:val="26"/>
          <w:lang w:val="vi-VN"/>
          <w14:textFill>
            <w14:solidFill>
              <w14:schemeClr w14:val="tx1"/>
            </w14:solidFill>
          </w14:textFill>
        </w:rPr>
        <w:t>:</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Kiến thức:</w:t>
      </w:r>
    </w:p>
    <w:p>
      <w:pPr>
        <w:spacing w:before="0" w:after="0" w:line="360" w:lineRule="auto"/>
        <w:ind w:firstLine="54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 Kh</w:t>
      </w:r>
      <w:r>
        <w:rPr>
          <w:color w:val="000000" w:themeColor="text1"/>
          <w:sz w:val="26"/>
          <w:szCs w:val="26"/>
          <w:lang w:val="pt-BR"/>
          <w14:textFill>
            <w14:solidFill>
              <w14:schemeClr w14:val="tx1"/>
            </w14:solidFill>
          </w14:textFill>
        </w:rPr>
        <w:t>á</w:t>
      </w:r>
      <w:r>
        <w:rPr>
          <w:color w:val="000000" w:themeColor="text1"/>
          <w:sz w:val="26"/>
          <w:szCs w:val="26"/>
          <w:lang w:val="vi-VN"/>
          <w14:textFill>
            <w14:solidFill>
              <w14:schemeClr w14:val="tx1"/>
            </w14:solidFill>
          </w14:textFill>
        </w:rPr>
        <w:t>i qu</w:t>
      </w:r>
      <w:r>
        <w:rPr>
          <w:color w:val="000000" w:themeColor="text1"/>
          <w:sz w:val="26"/>
          <w:szCs w:val="26"/>
          <w:lang w:val="pt-BR"/>
          <w14:textFill>
            <w14:solidFill>
              <w14:schemeClr w14:val="tx1"/>
            </w14:solidFill>
          </w14:textFill>
        </w:rPr>
        <w:t>á</w:t>
      </w:r>
      <w:r>
        <w:rPr>
          <w:color w:val="000000" w:themeColor="text1"/>
          <w:sz w:val="26"/>
          <w:szCs w:val="26"/>
          <w:lang w:val="vi-VN"/>
          <w14:textFill>
            <w14:solidFill>
              <w14:schemeClr w14:val="tx1"/>
            </w14:solidFill>
          </w14:textFill>
        </w:rPr>
        <w:t>t đ</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 xml:space="preserve">ược tình hình cơ bản của doanh nghiệp mình đang thực tập. </w:t>
      </w:r>
    </w:p>
    <w:p>
      <w:pPr>
        <w:spacing w:before="0" w:after="0" w:line="360" w:lineRule="auto"/>
        <w:ind w:firstLine="54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 Vận dụng đư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ợc các kiến thức, kỹ năng thực hành tại doanh nghiệp</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 xml:space="preserve">Kỹ năng: </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Thực hiện thành tạo các kỹ năng nghiệp kỹ năng thực hành tại doanh nghiệp </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Kiểm tra, đánh giá đ</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ược công tác của bộ phận liên quan</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Năng lực tự chủ và trách nhiệm:</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Tuân thủ luật do Nhà nư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ớc ban hành, các quy định của tổ chức ngân hàng.</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tác phong công nghiệp, năng động, sáng tạo và có tính tự lập cao.</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ý thức tổ chức kỷ luật, có sức khoẻ và trách nhiệm khi thực hiện công việc sau này tại các ngân hàng.</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đạo đức l</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ương tâm nghề nghiệp, có ý thức tổ chức kỷ luật, sức khỏe giúp cho người học sau khi tốt nghiệp có khả năng tìm kiếm việc làm tại các ngân hàng.</w:t>
      </w:r>
    </w:p>
    <w:p>
      <w:pPr>
        <w:spacing w:before="0" w:after="0" w:line="360" w:lineRule="auto"/>
        <w:jc w:val="both"/>
        <w:rPr>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 xml:space="preserve">III. </w:t>
      </w:r>
      <w:r>
        <w:rPr>
          <w:b/>
          <w:color w:val="000000" w:themeColor="text1"/>
          <w:sz w:val="26"/>
          <w:szCs w:val="26"/>
          <w:lang w:val="pt-BR"/>
          <w14:textFill>
            <w14:solidFill>
              <w14:schemeClr w14:val="tx1"/>
            </w14:solidFill>
          </w14:textFill>
        </w:rPr>
        <w:t>NỘI DUNG MÔN HỌC</w:t>
      </w:r>
      <w:r>
        <w:rPr>
          <w:b/>
          <w:color w:val="000000" w:themeColor="text1"/>
          <w:sz w:val="26"/>
          <w:szCs w:val="26"/>
          <w:lang w:val="vi-VN"/>
          <w14:textFill>
            <w14:solidFill>
              <w14:schemeClr w14:val="tx1"/>
            </w14:solidFill>
          </w14:textFill>
        </w:rPr>
        <w:t>:</w:t>
      </w:r>
    </w:p>
    <w:p>
      <w:pPr>
        <w:numPr>
          <w:numId w:val="0"/>
        </w:numPr>
        <w:spacing w:before="0" w:after="0" w:line="360" w:lineRule="auto"/>
        <w:ind w:left="-360" w:leftChars="0" w:firstLine="358" w:firstLineChars="138"/>
        <w:jc w:val="both"/>
        <w:rPr>
          <w:i/>
          <w:color w:val="000000" w:themeColor="text1"/>
          <w:sz w:val="26"/>
          <w:szCs w:val="26"/>
          <w:lang w:val="vi-VN"/>
          <w14:textFill>
            <w14:solidFill>
              <w14:schemeClr w14:val="tx1"/>
            </w14:solidFill>
          </w14:textFill>
        </w:rPr>
      </w:pPr>
      <w:r>
        <w:rPr>
          <w:rFonts w:hint="default"/>
          <w:i/>
          <w:color w:val="000000" w:themeColor="text1"/>
          <w:sz w:val="26"/>
          <w:szCs w:val="26"/>
          <w:lang w:val="en-US"/>
          <w14:textFill>
            <w14:solidFill>
              <w14:schemeClr w14:val="tx1"/>
            </w14:solidFill>
          </w14:textFill>
        </w:rPr>
        <w:t xml:space="preserve">1. </w:t>
      </w:r>
      <w:r>
        <w:rPr>
          <w:i/>
          <w:color w:val="000000" w:themeColor="text1"/>
          <w:sz w:val="26"/>
          <w:szCs w:val="26"/>
          <w:lang w:val="vi-VN"/>
          <w14:textFill>
            <w14:solidFill>
              <w14:schemeClr w14:val="tx1"/>
            </w14:solidFill>
          </w14:textFill>
        </w:rPr>
        <w:t>Nội dung tổng quát và phân bổ thời gian:</w:t>
      </w: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 TT</w:t>
            </w:r>
          </w:p>
        </w:tc>
        <w:tc>
          <w:tcPr>
            <w:tcW w:w="4530" w:type="dxa"/>
            <w:vMerge w:val="restart"/>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Tên các bài trong môn học</w:t>
            </w:r>
          </w:p>
        </w:tc>
        <w:tc>
          <w:tcPr>
            <w:tcW w:w="4590" w:type="dxa"/>
            <w:gridSpan w:val="4"/>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both"/>
              <w:rPr>
                <w:b/>
                <w:color w:val="000000" w:themeColor="text1"/>
                <w:sz w:val="26"/>
                <w:szCs w:val="26"/>
                <w14:textFill>
                  <w14:solidFill>
                    <w14:schemeClr w14:val="tx1"/>
                  </w14:solidFill>
                </w14:textFill>
              </w:rPr>
            </w:pPr>
          </w:p>
        </w:tc>
        <w:tc>
          <w:tcPr>
            <w:tcW w:w="4530" w:type="dxa"/>
            <w:vMerge w:val="continue"/>
            <w:vAlign w:val="center"/>
          </w:tcPr>
          <w:p>
            <w:pPr>
              <w:spacing w:before="0" w:after="0" w:line="360" w:lineRule="auto"/>
              <w:jc w:val="both"/>
              <w:rPr>
                <w:b/>
                <w:color w:val="000000" w:themeColor="text1"/>
                <w:sz w:val="26"/>
                <w:szCs w:val="26"/>
                <w14:textFill>
                  <w14:solidFill>
                    <w14:schemeClr w14:val="tx1"/>
                  </w14:solidFill>
                </w14:textFill>
              </w:rPr>
            </w:pPr>
          </w:p>
        </w:tc>
        <w:tc>
          <w:tcPr>
            <w:tcW w:w="84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w:t>
            </w:r>
          </w:p>
        </w:tc>
        <w:tc>
          <w:tcPr>
            <w:tcW w:w="102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Lý thuyết</w:t>
            </w:r>
          </w:p>
        </w:tc>
        <w:tc>
          <w:tcPr>
            <w:tcW w:w="192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Thực hành / thực tập/ thí nghiệm/ bài tập/ thảo luận</w:t>
            </w:r>
          </w:p>
        </w:tc>
        <w:tc>
          <w:tcPr>
            <w:tcW w:w="81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c>
          <w:tcPr>
            <w:tcW w:w="4530" w:type="dxa"/>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Thực tập cơ bản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H</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ướng dẫn ban đầu về tìm hiểu về doanh nghiệp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H</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ướng dẫn ban đầu về tìm hiểu tổ chức công tác trong doanh nghiệp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H</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ướng dẫn ban đầu về phư</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ơng pháp viết báo cáo thực tập tốt nghiệp</w:t>
            </w:r>
          </w:p>
        </w:tc>
        <w:tc>
          <w:tcPr>
            <w:tcW w:w="84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45</w:t>
            </w:r>
          </w:p>
        </w:tc>
        <w:tc>
          <w:tcPr>
            <w:tcW w:w="1020" w:type="dxa"/>
          </w:tcPr>
          <w:p>
            <w:pPr>
              <w:spacing w:before="0" w:after="0" w:line="360" w:lineRule="auto"/>
              <w:jc w:val="both"/>
              <w:rPr>
                <w:color w:val="000000" w:themeColor="text1"/>
                <w:sz w:val="26"/>
                <w:szCs w:val="26"/>
                <w14:textFill>
                  <w14:solidFill>
                    <w14:schemeClr w14:val="tx1"/>
                  </w14:solidFill>
                </w14:textFill>
              </w:rPr>
            </w:pPr>
          </w:p>
        </w:tc>
        <w:tc>
          <w:tcPr>
            <w:tcW w:w="192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45</w:t>
            </w:r>
          </w:p>
        </w:tc>
        <w:tc>
          <w:tcPr>
            <w:tcW w:w="810" w:type="dxa"/>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p>
        </w:tc>
        <w:tc>
          <w:tcPr>
            <w:tcW w:w="4530"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Thực tập tại doanh nghiệp</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Tìm hiểu về tình hình cơ bản của doanh nghiệp</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Thực tập tổ chức công tác liên quan đến  </w:t>
            </w:r>
            <w:r>
              <w:rPr>
                <w:color w:val="000000" w:themeColor="text1"/>
                <w:sz w:val="26"/>
                <w:szCs w:val="26"/>
                <w:lang w:val="vi-VN"/>
                <w14:textFill>
                  <w14:solidFill>
                    <w14:schemeClr w14:val="tx1"/>
                  </w14:solidFill>
                </w14:textFill>
              </w:rPr>
              <w:t>thương mại điện tử</w:t>
            </w:r>
            <w:r>
              <w:rPr>
                <w:color w:val="000000" w:themeColor="text1"/>
                <w:sz w:val="26"/>
                <w:szCs w:val="26"/>
                <w:lang w:val="pt-BR"/>
                <w14:textFill>
                  <w14:solidFill>
                    <w14:schemeClr w14:val="tx1"/>
                  </w14:solidFill>
                </w14:textFill>
              </w:rPr>
              <w:t xml:space="preserve"> trong doanh nghiệp</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Viết chuyên đề thực tập tốt nghiệp  </w:t>
            </w:r>
          </w:p>
        </w:tc>
        <w:tc>
          <w:tcPr>
            <w:tcW w:w="84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225</w:t>
            </w:r>
          </w:p>
        </w:tc>
        <w:tc>
          <w:tcPr>
            <w:tcW w:w="1020" w:type="dxa"/>
          </w:tcPr>
          <w:p>
            <w:pPr>
              <w:spacing w:before="0" w:after="0" w:line="360" w:lineRule="auto"/>
              <w:jc w:val="both"/>
              <w:rPr>
                <w:color w:val="000000" w:themeColor="text1"/>
                <w:sz w:val="26"/>
                <w:szCs w:val="26"/>
                <w14:textFill>
                  <w14:solidFill>
                    <w14:schemeClr w14:val="tx1"/>
                  </w14:solidFill>
                </w14:textFill>
              </w:rPr>
            </w:pPr>
          </w:p>
        </w:tc>
        <w:tc>
          <w:tcPr>
            <w:tcW w:w="192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225</w:t>
            </w:r>
          </w:p>
        </w:tc>
        <w:tc>
          <w:tcPr>
            <w:tcW w:w="810" w:type="dxa"/>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both"/>
              <w:rPr>
                <w:b/>
                <w:color w:val="000000" w:themeColor="text1"/>
                <w:sz w:val="26"/>
                <w:szCs w:val="26"/>
                <w14:textFill>
                  <w14:solidFill>
                    <w14:schemeClr w14:val="tx1"/>
                  </w14:solidFill>
                </w14:textFill>
              </w:rPr>
            </w:pPr>
          </w:p>
        </w:tc>
        <w:tc>
          <w:tcPr>
            <w:tcW w:w="453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Cộng</w:t>
            </w:r>
          </w:p>
        </w:tc>
        <w:tc>
          <w:tcPr>
            <w:tcW w:w="84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270</w:t>
            </w:r>
          </w:p>
        </w:tc>
        <w:tc>
          <w:tcPr>
            <w:tcW w:w="1020" w:type="dxa"/>
            <w:vAlign w:val="center"/>
          </w:tcPr>
          <w:p>
            <w:pPr>
              <w:spacing w:before="0" w:after="0" w:line="360" w:lineRule="auto"/>
              <w:jc w:val="both"/>
              <w:rPr>
                <w:b/>
                <w:color w:val="000000" w:themeColor="text1"/>
                <w:sz w:val="26"/>
                <w:szCs w:val="26"/>
                <w14:textFill>
                  <w14:solidFill>
                    <w14:schemeClr w14:val="tx1"/>
                  </w14:solidFill>
                </w14:textFill>
              </w:rPr>
            </w:pPr>
          </w:p>
        </w:tc>
        <w:tc>
          <w:tcPr>
            <w:tcW w:w="192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270</w:t>
            </w:r>
          </w:p>
        </w:tc>
        <w:tc>
          <w:tcPr>
            <w:tcW w:w="810" w:type="dxa"/>
            <w:vAlign w:val="center"/>
          </w:tcPr>
          <w:p>
            <w:pPr>
              <w:spacing w:before="0" w:after="0" w:line="360" w:lineRule="auto"/>
              <w:jc w:val="both"/>
              <w:rPr>
                <w:b/>
                <w:color w:val="000000" w:themeColor="text1"/>
                <w:sz w:val="26"/>
                <w:szCs w:val="26"/>
                <w14:textFill>
                  <w14:solidFill>
                    <w14:schemeClr w14:val="tx1"/>
                  </w14:solidFill>
                </w14:textFill>
              </w:rPr>
            </w:pPr>
          </w:p>
        </w:tc>
      </w:tr>
    </w:tbl>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2. Nội dung chi tiết:</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Phần 1:</w:t>
      </w:r>
      <w:r>
        <w:rPr>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 xml:space="preserve">Thực tập cơ bản   </w:t>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i/>
          <w:iCs/>
          <w:color w:val="000000" w:themeColor="text1"/>
          <w:sz w:val="26"/>
          <w:szCs w:val="26"/>
          <w14:textFill>
            <w14:solidFill>
              <w14:schemeClr w14:val="tx1"/>
            </w14:solidFill>
          </w14:textFill>
        </w:rPr>
        <w:t>Thời gian: 45</w:t>
      </w:r>
      <w:r>
        <w:rPr>
          <w:b/>
          <w:color w:val="000000" w:themeColor="text1"/>
          <w:sz w:val="26"/>
          <w:szCs w:val="26"/>
          <w:lang w:val="vi-VN"/>
          <w14:textFill>
            <w14:solidFill>
              <w14:schemeClr w14:val="tx1"/>
            </w14:solidFill>
          </w14:textFill>
        </w:rPr>
        <w:t xml:space="preserve"> giờ</w:t>
      </w:r>
    </w:p>
    <w:p>
      <w:pPr>
        <w:spacing w:before="0" w:after="0" w:line="360" w:lineRule="auto"/>
        <w:jc w:val="both"/>
        <w:rPr>
          <w:i/>
          <w:iCs/>
          <w:color w:val="000000" w:themeColor="text1"/>
          <w:sz w:val="26"/>
          <w:szCs w:val="26"/>
          <w14:textFill>
            <w14:solidFill>
              <w14:schemeClr w14:val="tx1"/>
            </w14:solidFill>
          </w14:textFill>
        </w:rPr>
      </w:pPr>
      <w:r>
        <w:rPr>
          <w:i/>
          <w:iCs/>
          <w:color w:val="000000" w:themeColor="text1"/>
          <w:sz w:val="26"/>
          <w:szCs w:val="26"/>
          <w14:textFill>
            <w14:solidFill>
              <w14:schemeClr w14:val="tx1"/>
            </w14:solidFill>
          </w14:textFill>
        </w:rPr>
        <w:t xml:space="preserve">Mục tiêu: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Tiếp cận đ</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ược hoạt động của doanh nghiệp, cơ cấu tổ chức bộ máy quản lý.</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ược tổ chức công tác</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thương mại điện tử</w:t>
      </w:r>
      <w:r>
        <w:rPr>
          <w:color w:val="000000" w:themeColor="text1"/>
          <w:sz w:val="26"/>
          <w:szCs w:val="26"/>
          <w14:textFill>
            <w14:solidFill>
              <w14:schemeClr w14:val="tx1"/>
            </w14:solidFill>
          </w14:textFill>
        </w:rPr>
        <w:t xml:space="preserve"> của doanh nghiệp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 Viết đ</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ược đề c</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ương báo cáo thực tập tốt nghiệp.</w:t>
      </w:r>
    </w:p>
    <w:p>
      <w:pPr>
        <w:spacing w:before="0" w:after="0" w:line="360" w:lineRule="auto"/>
        <w:jc w:val="both"/>
        <w:rPr>
          <w:color w:val="000000" w:themeColor="text1"/>
          <w:sz w:val="26"/>
          <w:szCs w:val="26"/>
          <w:lang w:val="vi-VN"/>
          <w14:textFill>
            <w14:solidFill>
              <w14:schemeClr w14:val="tx1"/>
            </w14:solidFill>
          </w14:textFill>
        </w:rPr>
      </w:pPr>
      <w:r>
        <w:rPr>
          <w:i/>
          <w:color w:val="000000" w:themeColor="text1"/>
          <w:sz w:val="26"/>
          <w:szCs w:val="26"/>
          <w:lang w:val="vi-VN"/>
          <w14:textFill>
            <w14:solidFill>
              <w14:schemeClr w14:val="tx1"/>
            </w14:solidFill>
          </w14:textFill>
        </w:rPr>
        <w:t>Nội dung</w:t>
      </w:r>
      <w:r>
        <w:rPr>
          <w:color w:val="000000" w:themeColor="text1"/>
          <w:sz w:val="26"/>
          <w:szCs w:val="26"/>
          <w:lang w:val="vi-VN"/>
          <w14:textFill>
            <w14:solidFill>
              <w14:schemeClr w14:val="tx1"/>
            </w14:solidFill>
          </w14:textFill>
        </w:rPr>
        <w:t xml:space="preserve">: </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 H</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ướng dẫn ban đầu về tìm hiểu tình hình cơ bản của đơn vị thực tập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 Lịch sử phát triển, chức năng nhiệm vụ chủ yếu của doanh nghiệp thực tập.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 xml:space="preserve">1.2. Quy mô sản xuất của </w:t>
      </w:r>
      <w:r>
        <w:rPr>
          <w:color w:val="000000" w:themeColor="text1"/>
          <w:sz w:val="26"/>
          <w:szCs w:val="26"/>
          <w:lang w:val="vi-VN"/>
          <w14:textFill>
            <w14:solidFill>
              <w14:schemeClr w14:val="tx1"/>
            </w14:solidFill>
          </w14:textFill>
        </w:rPr>
        <w:t>doanh nghiệp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 xml:space="preserve">1.3 Cơ cấu lao động hiện có, tổ chức bộ máy của </w:t>
      </w:r>
      <w:r>
        <w:rPr>
          <w:color w:val="000000" w:themeColor="text1"/>
          <w:sz w:val="26"/>
          <w:szCs w:val="26"/>
          <w:lang w:val="vi-VN"/>
          <w14:textFill>
            <w14:solidFill>
              <w14:schemeClr w14:val="tx1"/>
            </w14:solidFill>
          </w14:textFill>
        </w:rPr>
        <w:t xml:space="preserve">doanh nghiệp </w:t>
      </w:r>
      <w:r>
        <w:rPr>
          <w:color w:val="000000" w:themeColor="text1"/>
          <w:sz w:val="26"/>
          <w:szCs w:val="26"/>
          <w:lang w:val="pt-BR"/>
          <w14:textFill>
            <w14:solidFill>
              <w14:schemeClr w14:val="tx1"/>
            </w14:solidFill>
          </w14:textFill>
        </w:rPr>
        <w:t>thực tập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 xml:space="preserve">2. Những thuận lợi, khó khăn và phương hướng phát triển của </w:t>
      </w:r>
      <w:r>
        <w:rPr>
          <w:color w:val="000000" w:themeColor="text1"/>
          <w:sz w:val="26"/>
          <w:szCs w:val="26"/>
          <w:lang w:val="vi-VN"/>
          <w14:textFill>
            <w14:solidFill>
              <w14:schemeClr w14:val="tx1"/>
            </w14:solidFill>
          </w14:textFill>
        </w:rPr>
        <w:t>doanh nghiệp</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3. H</w:t>
      </w:r>
      <w:r>
        <w:rPr>
          <w:color w:val="000000" w:themeColor="text1"/>
          <w:sz w:val="26"/>
          <w:szCs w:val="26"/>
          <w:lang w:val="pt-BR"/>
          <w14:textFill>
            <w14:solidFill>
              <w14:schemeClr w14:val="tx1"/>
            </w14:solidFill>
          </w14:textFill>
        </w:rPr>
        <w:softHyphen/>
      </w:r>
      <w:r>
        <w:rPr>
          <w:color w:val="000000" w:themeColor="text1"/>
          <w:sz w:val="26"/>
          <w:szCs w:val="26"/>
          <w:lang w:val="pt-BR"/>
          <w14:textFill>
            <w14:solidFill>
              <w14:schemeClr w14:val="tx1"/>
            </w14:solidFill>
          </w14:textFill>
        </w:rPr>
        <w:t>ướng dẫn ban đầu về phư</w:t>
      </w:r>
      <w:r>
        <w:rPr>
          <w:color w:val="000000" w:themeColor="text1"/>
          <w:sz w:val="26"/>
          <w:szCs w:val="26"/>
          <w:lang w:val="pt-BR"/>
          <w14:textFill>
            <w14:solidFill>
              <w14:schemeClr w14:val="tx1"/>
            </w14:solidFill>
          </w14:textFill>
        </w:rPr>
        <w:softHyphen/>
      </w:r>
      <w:r>
        <w:rPr>
          <w:color w:val="000000" w:themeColor="text1"/>
          <w:sz w:val="26"/>
          <w:szCs w:val="26"/>
          <w:lang w:val="pt-BR"/>
          <w14:textFill>
            <w14:solidFill>
              <w14:schemeClr w14:val="tx1"/>
            </w14:solidFill>
          </w14:textFill>
        </w:rPr>
        <w:t>ơng pháp viết khoá luận thực tập tốt nghiệp.</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Phần 2: Thực hành về tài chính doanh nghiệp</w:t>
      </w:r>
      <w:r>
        <w:rPr>
          <w:b/>
          <w:color w:val="000000" w:themeColor="text1"/>
          <w:sz w:val="26"/>
          <w:szCs w:val="26"/>
          <w:lang w:val="pt-BR"/>
          <w14:textFill>
            <w14:solidFill>
              <w14:schemeClr w14:val="tx1"/>
            </w14:solidFill>
          </w14:textFill>
        </w:rPr>
        <w:tab/>
      </w:r>
      <w:r>
        <w:rPr>
          <w:b/>
          <w:color w:val="000000" w:themeColor="text1"/>
          <w:sz w:val="26"/>
          <w:szCs w:val="26"/>
          <w:lang w:val="pt-BR"/>
          <w14:textFill>
            <w14:solidFill>
              <w14:schemeClr w14:val="tx1"/>
            </w14:solidFill>
          </w14:textFill>
        </w:rPr>
        <w:tab/>
      </w:r>
      <w:r>
        <w:rPr>
          <w:b/>
          <w:color w:val="000000" w:themeColor="text1"/>
          <w:sz w:val="26"/>
          <w:szCs w:val="26"/>
          <w:lang w:val="pt-BR"/>
          <w14:textFill>
            <w14:solidFill>
              <w14:schemeClr w14:val="tx1"/>
            </w14:solidFill>
          </w14:textFill>
        </w:rPr>
        <w:tab/>
      </w:r>
      <w:r>
        <w:rPr>
          <w:b/>
          <w:i/>
          <w:color w:val="000000" w:themeColor="text1"/>
          <w:sz w:val="26"/>
          <w:szCs w:val="26"/>
          <w:lang w:val="pt-BR"/>
          <w14:textFill>
            <w14:solidFill>
              <w14:schemeClr w14:val="tx1"/>
            </w14:solidFill>
          </w14:textFill>
        </w:rPr>
        <w:t xml:space="preserve">Thời gian: 225 </w:t>
      </w:r>
      <w:r>
        <w:rPr>
          <w:b/>
          <w:i/>
          <w:color w:val="000000" w:themeColor="text1"/>
          <w:sz w:val="26"/>
          <w:szCs w:val="26"/>
          <w:lang w:val="vi-VN"/>
          <w14:textFill>
            <w14:solidFill>
              <w14:schemeClr w14:val="tx1"/>
            </w14:solidFill>
          </w14:textFill>
        </w:rPr>
        <w:t>gi</w:t>
      </w:r>
      <w:r>
        <w:rPr>
          <w:b/>
          <w:i/>
          <w:color w:val="000000" w:themeColor="text1"/>
          <w:sz w:val="26"/>
          <w:szCs w:val="26"/>
          <w:lang w:val="pt-BR"/>
          <w14:textFill>
            <w14:solidFill>
              <w14:schemeClr w14:val="tx1"/>
            </w14:solidFill>
          </w14:textFill>
        </w:rPr>
        <w:t>ờ</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 xml:space="preserve">Mục tiêu: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Làm được các nghiệp vụ thuộc chuyên môn nghiệp vụ của ngành </w:t>
      </w:r>
      <w:r>
        <w:rPr>
          <w:color w:val="000000" w:themeColor="text1"/>
          <w:sz w:val="26"/>
          <w:szCs w:val="26"/>
          <w:lang w:val="vi-VN"/>
          <w14:textFill>
            <w14:solidFill>
              <w14:schemeClr w14:val="tx1"/>
            </w14:solidFill>
          </w14:textFill>
        </w:rPr>
        <w:t>thương mại điện tử</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Rèn luyện đức tính nghề nghiệp của người làm </w:t>
      </w:r>
      <w:r>
        <w:rPr>
          <w:color w:val="000000" w:themeColor="text1"/>
          <w:sz w:val="26"/>
          <w:szCs w:val="26"/>
          <w:lang w:val="vi-VN"/>
          <w14:textFill>
            <w14:solidFill>
              <w14:schemeClr w14:val="tx1"/>
            </w14:solidFill>
          </w14:textFill>
        </w:rPr>
        <w:t>thương mại điện tử</w:t>
      </w:r>
      <w:r>
        <w:rPr>
          <w:color w:val="000000" w:themeColor="text1"/>
          <w:sz w:val="26"/>
          <w:szCs w:val="26"/>
          <w:lang w:val="pt-BR"/>
          <w14:textFill>
            <w14:solidFill>
              <w14:schemeClr w14:val="tx1"/>
            </w14:solidFill>
          </w14:textFill>
        </w:rPr>
        <w:t>: trung thực, cẩn thận, năng động, sáng tạo, khoa học và linh hoạt.</w:t>
      </w:r>
    </w:p>
    <w:p>
      <w:pPr>
        <w:tabs>
          <w:tab w:val="left" w:pos="5040"/>
        </w:tabs>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Viết được chuyên đề thực tập tốt nghiệp.</w:t>
      </w:r>
      <w:r>
        <w:rPr>
          <w:color w:val="000000" w:themeColor="text1"/>
          <w:sz w:val="26"/>
          <w:szCs w:val="26"/>
          <w:lang w:val="pt-BR"/>
          <w14:textFill>
            <w14:solidFill>
              <w14:schemeClr w14:val="tx1"/>
            </w14:solidFill>
          </w14:textFill>
        </w:rPr>
        <w:tab/>
      </w:r>
    </w:p>
    <w:p>
      <w:pPr>
        <w:spacing w:before="0" w:after="0" w:line="360" w:lineRule="auto"/>
        <w:jc w:val="both"/>
        <w:rPr>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Nội dung</w:t>
      </w:r>
      <w:r>
        <w:rPr>
          <w:color w:val="000000" w:themeColor="text1"/>
          <w:sz w:val="26"/>
          <w:szCs w:val="26"/>
          <w:lang w:val="vi-VN"/>
          <w14:textFill>
            <w14:solidFill>
              <w14:schemeClr w14:val="tx1"/>
            </w14:solidFill>
          </w14:textFill>
        </w:rPr>
        <w:t>:</w:t>
      </w:r>
      <w:r>
        <w:rPr>
          <w:color w:val="000000" w:themeColor="text1"/>
          <w:sz w:val="26"/>
          <w:szCs w:val="26"/>
          <w:lang w:val="pt-BR"/>
          <w14:textFill>
            <w14:solidFill>
              <w14:schemeClr w14:val="tx1"/>
            </w14:solidFill>
          </w14:textFill>
        </w:rPr>
        <w:t xml:space="preserve"> </w:t>
      </w:r>
    </w:p>
    <w:p>
      <w:pPr>
        <w:spacing w:before="0" w:after="0" w:line="360" w:lineRule="auto"/>
        <w:ind w:firstLine="284"/>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Phần mở đầu</w:t>
      </w:r>
      <w:r>
        <w:rPr>
          <w:color w:val="000000" w:themeColor="text1"/>
          <w:sz w:val="26"/>
          <w:szCs w:val="26"/>
          <w:lang w:val="pt-BR"/>
          <w14:textFill>
            <w14:solidFill>
              <w14:schemeClr w14:val="tx1"/>
            </w14:solidFill>
          </w14:textFill>
        </w:rPr>
        <w:t>: (khoảng 1 đến 2 trang) gồm:</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Tính cấp thiết của đề tài, ý nghĩa khoa học và thực tiễn.</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Mục đích nghiên cứu.</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Đối tượng và phạm vi nghiên cứu.</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Nội dung khái quát của báo cáo (viết tên các chương).</w:t>
      </w:r>
    </w:p>
    <w:p>
      <w:pPr>
        <w:spacing w:before="0" w:after="0" w:line="360" w:lineRule="auto"/>
        <w:ind w:firstLine="284"/>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Phần nội dung chính</w:t>
      </w:r>
      <w:r>
        <w:rPr>
          <w:color w:val="000000" w:themeColor="text1"/>
          <w:sz w:val="26"/>
          <w:szCs w:val="26"/>
          <w:lang w:val="pt-BR"/>
          <w14:textFill>
            <w14:solidFill>
              <w14:schemeClr w14:val="tx1"/>
            </w14:solidFill>
          </w14:textFill>
        </w:rPr>
        <w:t>: gồm 3 chương</w:t>
      </w:r>
    </w:p>
    <w:p>
      <w:pPr>
        <w:spacing w:before="0" w:after="0" w:line="360" w:lineRule="auto"/>
        <w:ind w:firstLine="284"/>
        <w:jc w:val="both"/>
        <w:rPr>
          <w:b/>
          <w:i/>
          <w:color w:val="000000" w:themeColor="text1"/>
          <w:sz w:val="26"/>
          <w:szCs w:val="26"/>
          <w:lang w:val="pt-BR"/>
          <w14:textFill>
            <w14:solidFill>
              <w14:schemeClr w14:val="tx1"/>
            </w14:solidFill>
          </w14:textFill>
        </w:rPr>
      </w:pPr>
      <w:r>
        <w:rPr>
          <w:b/>
          <w:i/>
          <w:color w:val="000000" w:themeColor="text1"/>
          <w:sz w:val="26"/>
          <w:szCs w:val="26"/>
          <w:lang w:val="pt-BR"/>
          <w14:textFill>
            <w14:solidFill>
              <w14:schemeClr w14:val="tx1"/>
            </w14:solidFill>
          </w14:textFill>
        </w:rPr>
        <w:t>Chương 1: Tổng quan về đơn vị thực tập.</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Đặc điểm tình hình của doanh nghiệp.</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Lý luận chung về vấn đề nghiên cứu.</w:t>
      </w:r>
    </w:p>
    <w:p>
      <w:pPr>
        <w:spacing w:before="0" w:after="0" w:line="360" w:lineRule="auto"/>
        <w:ind w:firstLine="284"/>
        <w:jc w:val="both"/>
        <w:rPr>
          <w:color w:val="000000" w:themeColor="text1"/>
          <w:sz w:val="26"/>
          <w:szCs w:val="26"/>
          <w:lang w:val="pt-BR"/>
          <w14:textFill>
            <w14:solidFill>
              <w14:schemeClr w14:val="tx1"/>
            </w14:solidFill>
          </w14:textFill>
        </w:rPr>
      </w:pPr>
      <w:r>
        <w:rPr>
          <w:b/>
          <w:i/>
          <w:color w:val="000000" w:themeColor="text1"/>
          <w:sz w:val="26"/>
          <w:szCs w:val="26"/>
          <w:lang w:val="pt-BR"/>
          <w14:textFill>
            <w14:solidFill>
              <w14:schemeClr w14:val="tx1"/>
            </w14:solidFill>
          </w14:textFill>
        </w:rPr>
        <w:t>Chương 2: Thực trạng vấn đề nghiên cứu của đơn vị thực tập</w:t>
      </w:r>
      <w:r>
        <w:rPr>
          <w:color w:val="000000" w:themeColor="text1"/>
          <w:sz w:val="26"/>
          <w:szCs w:val="26"/>
          <w:lang w:val="pt-BR"/>
          <w14:textFill>
            <w14:solidFill>
              <w14:schemeClr w14:val="tx1"/>
            </w14:solidFill>
          </w14:textFill>
        </w:rPr>
        <w:t xml:space="preserve"> (từng vấn đề nghiên cứu cụ thể).</w:t>
      </w:r>
    </w:p>
    <w:p>
      <w:pPr>
        <w:spacing w:before="0" w:after="0" w:line="360" w:lineRule="auto"/>
        <w:ind w:firstLine="284"/>
        <w:jc w:val="both"/>
        <w:rPr>
          <w:b/>
          <w:i/>
          <w:color w:val="000000" w:themeColor="text1"/>
          <w:sz w:val="26"/>
          <w:szCs w:val="26"/>
          <w:lang w:val="pt-BR"/>
          <w14:textFill>
            <w14:solidFill>
              <w14:schemeClr w14:val="tx1"/>
            </w14:solidFill>
          </w14:textFill>
        </w:rPr>
      </w:pPr>
      <w:r>
        <w:rPr>
          <w:b/>
          <w:i/>
          <w:color w:val="000000" w:themeColor="text1"/>
          <w:sz w:val="26"/>
          <w:szCs w:val="26"/>
          <w:lang w:val="pt-BR"/>
          <w14:textFill>
            <w14:solidFill>
              <w14:schemeClr w14:val="tx1"/>
            </w14:solidFill>
          </w14:textFill>
        </w:rPr>
        <w:t>Chương 3: Phương hướng và các giải pháp hoàn thiện những vấn đề tồn tại thuộc phạm vi nghiên cứu của đề tài.</w:t>
      </w:r>
    </w:p>
    <w:p>
      <w:pPr>
        <w:spacing w:before="0" w:after="0" w:line="360" w:lineRule="auto"/>
        <w:ind w:firstLine="284"/>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Phần kết luận</w:t>
      </w:r>
      <w:r>
        <w:rPr>
          <w:color w:val="000000" w:themeColor="text1"/>
          <w:sz w:val="26"/>
          <w:szCs w:val="26"/>
          <w:lang w:val="pt-BR"/>
          <w14:textFill>
            <w14:solidFill>
              <w14:schemeClr w14:val="tx1"/>
            </w14:solidFill>
          </w14:textFill>
        </w:rPr>
        <w:t>: (khoảng 1 đến 2 trang) khẳng định những kết quả đã đạt được (đối chiếu với mục đích nghiên cứu).</w:t>
      </w:r>
    </w:p>
    <w:p>
      <w:pPr>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Viết báo cáo thực tập tốt nghiệp</w:t>
      </w: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ab/>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IV. ĐIỀU KIỆN THỰC HIỆN: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w:t>
      </w:r>
      <w:r>
        <w:rPr>
          <w:color w:val="000000" w:themeColor="text1"/>
          <w:sz w:val="26"/>
          <w:szCs w:val="26"/>
          <w:lang w:val="it-IT"/>
          <w14:textFill>
            <w14:solidFill>
              <w14:schemeClr w14:val="tx1"/>
            </w14:solidFill>
          </w14:textFill>
        </w:rPr>
        <w:t>Cơ sở thực tập</w:t>
      </w:r>
      <w:r>
        <w:rPr>
          <w:color w:val="000000" w:themeColor="text1"/>
          <w:sz w:val="26"/>
          <w:szCs w:val="26"/>
          <w:lang w:val="sv-SE"/>
          <w14:textFill>
            <w14:solidFill>
              <w14:schemeClr w14:val="tx1"/>
            </w14:solidFill>
          </w14:textFill>
        </w:rPr>
        <w:t xml:space="preserve">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 bảng, phấn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3. Học liệu, dụng cụ, nguyên vật liệu: </w:t>
      </w:r>
      <w:r>
        <w:rPr>
          <w:color w:val="000000" w:themeColor="text1"/>
          <w:sz w:val="26"/>
          <w:szCs w:val="26"/>
          <w:lang w:val="it-IT"/>
          <w14:textFill>
            <w14:solidFill>
              <w14:schemeClr w14:val="tx1"/>
            </w14:solidFill>
          </w14:textFill>
        </w:rPr>
        <w:t>Nội dung  thực tập; đề cư</w:t>
      </w:r>
      <w:r>
        <w:rPr>
          <w:color w:val="000000" w:themeColor="text1"/>
          <w:sz w:val="26"/>
          <w:szCs w:val="26"/>
          <w:lang w:val="it-IT"/>
          <w14:textFill>
            <w14:solidFill>
              <w14:schemeClr w14:val="tx1"/>
            </w14:solidFill>
          </w14:textFill>
        </w:rPr>
        <w:softHyphen/>
      </w:r>
      <w:r>
        <w:rPr>
          <w:color w:val="000000" w:themeColor="text1"/>
          <w:sz w:val="26"/>
          <w:szCs w:val="26"/>
          <w:lang w:val="it-IT"/>
          <w14:textFill>
            <w14:solidFill>
              <w14:schemeClr w14:val="tx1"/>
            </w14:solidFill>
          </w14:textFill>
        </w:rPr>
        <w:t>ơng thực tập, giáo án</w:t>
      </w:r>
      <w:r>
        <w:rPr>
          <w:color w:val="000000" w:themeColor="text1"/>
          <w:sz w:val="26"/>
          <w:szCs w:val="26"/>
          <w:lang w:val="sv-SE"/>
          <w14:textFill>
            <w14:solidFill>
              <w14:schemeClr w14:val="tx1"/>
            </w14:solidFill>
          </w14:textFill>
        </w:rPr>
        <w:t xml:space="preserve"> </w:t>
      </w:r>
    </w:p>
    <w:p>
      <w:pPr>
        <w:spacing w:before="0" w:after="0" w:line="360" w:lineRule="auto"/>
        <w:jc w:val="both"/>
        <w:outlineLvl w:val="0"/>
        <w:rPr>
          <w:color w:val="000000" w:themeColor="text1"/>
          <w:sz w:val="26"/>
          <w:szCs w:val="26"/>
          <w:lang w:val="it-IT"/>
          <w14:textFill>
            <w14:solidFill>
              <w14:schemeClr w14:val="tx1"/>
            </w14:solidFill>
          </w14:textFill>
        </w:rPr>
      </w:pPr>
      <w:r>
        <w:rPr>
          <w:color w:val="000000" w:themeColor="text1"/>
          <w:sz w:val="26"/>
          <w:szCs w:val="26"/>
          <w:lang w:val="sv-SE"/>
          <w14:textFill>
            <w14:solidFill>
              <w14:schemeClr w14:val="tx1"/>
            </w14:solidFill>
          </w14:textFill>
        </w:rPr>
        <w:t xml:space="preserve">4. Các điều kiện khác: </w:t>
      </w:r>
      <w:r>
        <w:rPr>
          <w:color w:val="000000" w:themeColor="text1"/>
          <w:sz w:val="26"/>
          <w:szCs w:val="26"/>
          <w:lang w:val="it-IT"/>
          <w14:textFill>
            <w14:solidFill>
              <w14:schemeClr w14:val="tx1"/>
            </w14:solidFill>
          </w14:textFill>
        </w:rPr>
        <w:t>Quyết định thực hành nghề nghiệp của Hiệu tr</w:t>
      </w:r>
      <w:r>
        <w:rPr>
          <w:color w:val="000000" w:themeColor="text1"/>
          <w:sz w:val="26"/>
          <w:szCs w:val="26"/>
          <w:lang w:val="it-IT"/>
          <w14:textFill>
            <w14:solidFill>
              <w14:schemeClr w14:val="tx1"/>
            </w14:solidFill>
          </w14:textFill>
        </w:rPr>
        <w:softHyphen/>
      </w:r>
      <w:r>
        <w:rPr>
          <w:color w:val="000000" w:themeColor="text1"/>
          <w:sz w:val="26"/>
          <w:szCs w:val="26"/>
          <w:lang w:val="it-IT"/>
          <w14:textFill>
            <w14:solidFill>
              <w14:schemeClr w14:val="tx1"/>
            </w14:solidFill>
          </w14:textFill>
        </w:rPr>
        <w:t>ưởng</w:t>
      </w:r>
      <w:r>
        <w:rPr>
          <w:color w:val="000000" w:themeColor="text1"/>
          <w:sz w:val="26"/>
          <w:szCs w:val="26"/>
          <w:lang w:val="sv-SE"/>
          <w14:textFill>
            <w14:solidFill>
              <w14:schemeClr w14:val="tx1"/>
            </w14:solidFill>
          </w14:textFill>
        </w:rPr>
        <w:t xml:space="preserve"> </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V. NỘI DUNG VÀ PHƯƠNG PHÁP ĐÁNH GIÁ:</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1. Nội dung</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Kiến thức:</w:t>
      </w:r>
    </w:p>
    <w:p>
      <w:pPr>
        <w:spacing w:before="0" w:after="0" w:line="360" w:lineRule="auto"/>
        <w:ind w:firstLine="54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 Kh</w:t>
      </w:r>
      <w:r>
        <w:rPr>
          <w:color w:val="000000" w:themeColor="text1"/>
          <w:sz w:val="26"/>
          <w:szCs w:val="26"/>
          <w:lang w:val="pt-BR"/>
          <w14:textFill>
            <w14:solidFill>
              <w14:schemeClr w14:val="tx1"/>
            </w14:solidFill>
          </w14:textFill>
        </w:rPr>
        <w:t>á</w:t>
      </w:r>
      <w:r>
        <w:rPr>
          <w:color w:val="000000" w:themeColor="text1"/>
          <w:sz w:val="26"/>
          <w:szCs w:val="26"/>
          <w:lang w:val="vi-VN"/>
          <w14:textFill>
            <w14:solidFill>
              <w14:schemeClr w14:val="tx1"/>
            </w14:solidFill>
          </w14:textFill>
        </w:rPr>
        <w:t>i qu</w:t>
      </w:r>
      <w:r>
        <w:rPr>
          <w:color w:val="000000" w:themeColor="text1"/>
          <w:sz w:val="26"/>
          <w:szCs w:val="26"/>
          <w:lang w:val="pt-BR"/>
          <w14:textFill>
            <w14:solidFill>
              <w14:schemeClr w14:val="tx1"/>
            </w14:solidFill>
          </w14:textFill>
        </w:rPr>
        <w:t>á</w:t>
      </w:r>
      <w:r>
        <w:rPr>
          <w:color w:val="000000" w:themeColor="text1"/>
          <w:sz w:val="26"/>
          <w:szCs w:val="26"/>
          <w:lang w:val="vi-VN"/>
          <w14:textFill>
            <w14:solidFill>
              <w14:schemeClr w14:val="tx1"/>
            </w14:solidFill>
          </w14:textFill>
        </w:rPr>
        <w:t>t đ</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 xml:space="preserve">ược tình hình cơ bản của doanh nghiệp mình đang thực tập. </w:t>
      </w:r>
    </w:p>
    <w:p>
      <w:pPr>
        <w:spacing w:before="0" w:after="0" w:line="360" w:lineRule="auto"/>
        <w:ind w:firstLine="54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 Vận dụng đư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ợc các kiến thức, kỹ năng thực hành tại doanh nghiệp</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 xml:space="preserve">Kỹ năng: </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Thực hiện thành tạo các kỹ năng nghiệp kỹ năng thực hành tại doanh nghiệp </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Kiểm tra, đánh giá đ</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ược công tác của bộ phận</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thương mại điện tử</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Năng lực tự chủ và trách nhiệm:</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Tuân thủ luật do Nhà nư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ớc ban hành, các quy định của đơn vị</w:t>
      </w:r>
    </w:p>
    <w:p>
      <w:pPr>
        <w:spacing w:before="0" w:after="0" w:line="360" w:lineRule="auto"/>
        <w:ind w:firstLine="548" w:firstLineChars="211"/>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Tác phong công nghiệp, năng động, sáng tạo và có tính tự lập cao.</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ý thức tổ chức kỷ luật, có sức khoẻ và trách nhiệm khi thực hiện công việc sau này tại các đơn vị.</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đạo đức l</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 xml:space="preserve">ương tâm nghề nghiệp, có ý thức tổ chức kỷ luật, sức khỏe giúp cho người học sau khi tốt nghiệp có khả năng tìm kiếm việc làm tại các </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doanh nghiệp thương mại điện tử.</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2. Phương pháp</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Đ</w:t>
      </w:r>
      <w:r>
        <w:rPr>
          <w:color w:val="000000" w:themeColor="text1"/>
          <w:sz w:val="26"/>
          <w:szCs w:val="26"/>
          <w:lang w:val="it-IT"/>
          <w14:textFill>
            <w14:solidFill>
              <w14:schemeClr w14:val="tx1"/>
            </w14:solidFill>
          </w14:textFill>
        </w:rPr>
        <w:softHyphen/>
      </w:r>
      <w:r>
        <w:rPr>
          <w:color w:val="000000" w:themeColor="text1"/>
          <w:sz w:val="26"/>
          <w:szCs w:val="26"/>
          <w:lang w:val="it-IT"/>
          <w14:textFill>
            <w14:solidFill>
              <w14:schemeClr w14:val="tx1"/>
            </w14:solidFill>
          </w14:textFill>
        </w:rPr>
        <w:t>ược đánh giá qua kết quả báo cáo thực tập tốt nghiệp.</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Ý thức thực tập tại cơ sở.</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VI. HƯỚNG DẪN THỰC HIỆN: </w:t>
      </w:r>
    </w:p>
    <w:p>
      <w:pPr>
        <w:spacing w:before="0" w:after="0" w:line="360" w:lineRule="auto"/>
        <w:jc w:val="both"/>
        <w:rPr>
          <w:color w:val="000000" w:themeColor="text1"/>
          <w:sz w:val="26"/>
          <w:szCs w:val="26"/>
          <w:lang w:val="it-IT"/>
          <w14:textFill>
            <w14:solidFill>
              <w14:schemeClr w14:val="tx1"/>
            </w14:solidFill>
          </w14:textFill>
        </w:rPr>
      </w:pPr>
      <w:r>
        <w:rPr>
          <w:i/>
          <w:color w:val="000000" w:themeColor="text1"/>
          <w:sz w:val="26"/>
          <w:szCs w:val="26"/>
          <w:lang w:val="it-IT"/>
          <w14:textFill>
            <w14:solidFill>
              <w14:schemeClr w14:val="tx1"/>
            </w14:solidFill>
          </w14:textFill>
        </w:rPr>
        <w:t>1. Phạm vi áp dụng ch</w:t>
      </w:r>
      <w:r>
        <w:rPr>
          <w:i/>
          <w:color w:val="000000" w:themeColor="text1"/>
          <w:sz w:val="26"/>
          <w:szCs w:val="26"/>
          <w:lang w:val="it-IT"/>
          <w14:textFill>
            <w14:solidFill>
              <w14:schemeClr w14:val="tx1"/>
            </w14:solidFill>
          </w14:textFill>
        </w:rPr>
        <w:softHyphen/>
      </w:r>
      <w:r>
        <w:rPr>
          <w:i/>
          <w:color w:val="000000" w:themeColor="text1"/>
          <w:sz w:val="26"/>
          <w:szCs w:val="26"/>
          <w:lang w:val="it-IT"/>
          <w14:textFill>
            <w14:solidFill>
              <w14:schemeClr w14:val="tx1"/>
            </w14:solidFill>
          </w14:textFill>
        </w:rPr>
        <w:t>ương trình:</w:t>
      </w:r>
      <w:r>
        <w:rPr>
          <w:color w:val="000000" w:themeColor="text1"/>
          <w:sz w:val="26"/>
          <w:szCs w:val="26"/>
          <w:lang w:val="vi-VN"/>
          <w14:textFill>
            <w14:solidFill>
              <w14:schemeClr w14:val="tx1"/>
            </w14:solidFill>
          </w14:textFill>
        </w:rPr>
        <w:t xml:space="preserve"> Ch</w:t>
      </w:r>
      <w:r>
        <w:rPr>
          <w:color w:val="000000" w:themeColor="text1"/>
          <w:sz w:val="26"/>
          <w:szCs w:val="26"/>
          <w:lang w:val="vi-VN"/>
          <w14:textFill>
            <w14:solidFill>
              <w14:schemeClr w14:val="tx1"/>
            </w14:solidFill>
          </w14:textFill>
        </w:rPr>
        <w:softHyphen/>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t>ơng tr</w:t>
      </w:r>
      <w:r>
        <w:rPr>
          <w:color w:val="000000" w:themeColor="text1"/>
          <w:sz w:val="26"/>
          <w:szCs w:val="26"/>
          <w:lang w:val="it-IT"/>
          <w14:textFill>
            <w14:solidFill>
              <w14:schemeClr w14:val="tx1"/>
            </w14:solidFill>
          </w14:textFill>
        </w:rPr>
        <w:t>ì</w:t>
      </w:r>
      <w:r>
        <w:rPr>
          <w:color w:val="000000" w:themeColor="text1"/>
          <w:sz w:val="26"/>
          <w:szCs w:val="26"/>
          <w:lang w:val="vi-VN"/>
          <w14:textFill>
            <w14:solidFill>
              <w14:schemeClr w14:val="tx1"/>
            </w14:solidFill>
          </w14:textFill>
        </w:rPr>
        <w:t>nh m</w:t>
      </w:r>
      <w:r>
        <w:rPr>
          <w:color w:val="000000" w:themeColor="text1"/>
          <w:sz w:val="26"/>
          <w:szCs w:val="26"/>
          <w:lang w:val="it-IT"/>
          <w14:textFill>
            <w14:solidFill>
              <w14:schemeClr w14:val="tx1"/>
            </w14:solidFill>
          </w14:textFill>
        </w:rPr>
        <w:t>ô</w:t>
      </w:r>
      <w:r>
        <w:rPr>
          <w:color w:val="000000" w:themeColor="text1"/>
          <w:sz w:val="26"/>
          <w:szCs w:val="26"/>
          <w:lang w:val="vi-VN"/>
          <w14:textFill>
            <w14:solidFill>
              <w14:schemeClr w14:val="tx1"/>
            </w14:solidFill>
          </w14:textFill>
        </w:rPr>
        <w:t>n học đ</w:t>
      </w:r>
      <w:r>
        <w:rPr>
          <w:color w:val="000000" w:themeColor="text1"/>
          <w:sz w:val="26"/>
          <w:szCs w:val="26"/>
          <w:lang w:val="vi-VN"/>
          <w14:textFill>
            <w14:solidFill>
              <w14:schemeClr w14:val="tx1"/>
            </w14:solidFill>
          </w14:textFill>
        </w:rPr>
        <w:softHyphen/>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t xml:space="preserve">ợc sử dụng để </w:t>
      </w:r>
      <w:r>
        <w:rPr>
          <w:color w:val="000000" w:themeColor="text1"/>
          <w:sz w:val="26"/>
          <w:szCs w:val="26"/>
          <w:lang w:val="pt-BR"/>
          <w14:textFill>
            <w14:solidFill>
              <w14:schemeClr w14:val="tx1"/>
            </w14:solidFill>
          </w14:textFill>
        </w:rPr>
        <w:t>đào tạo</w:t>
      </w:r>
      <w:r>
        <w:rPr>
          <w:color w:val="000000" w:themeColor="text1"/>
          <w:sz w:val="26"/>
          <w:szCs w:val="26"/>
          <w:lang w:val="vi-VN"/>
          <w14:textFill>
            <w14:solidFill>
              <w14:schemeClr w14:val="tx1"/>
            </w14:solidFill>
          </w14:textFill>
        </w:rPr>
        <w:t xml:space="preserve"> cho tr</w:t>
      </w:r>
      <w:r>
        <w:rPr>
          <w:color w:val="000000" w:themeColor="text1"/>
          <w:sz w:val="26"/>
          <w:szCs w:val="26"/>
          <w:lang w:val="it-IT"/>
          <w14:textFill>
            <w14:solidFill>
              <w14:schemeClr w14:val="tx1"/>
            </w14:solidFill>
          </w14:textFill>
        </w:rPr>
        <w:t>ì</w:t>
      </w:r>
      <w:r>
        <w:rPr>
          <w:color w:val="000000" w:themeColor="text1"/>
          <w:sz w:val="26"/>
          <w:szCs w:val="26"/>
          <w:lang w:val="vi-VN"/>
          <w14:textFill>
            <w14:solidFill>
              <w14:schemeClr w14:val="tx1"/>
            </w14:solidFill>
          </w14:textFill>
        </w:rPr>
        <w:t xml:space="preserve">nh độ </w:t>
      </w:r>
      <w:r>
        <w:rPr>
          <w:color w:val="000000" w:themeColor="text1"/>
          <w:sz w:val="26"/>
          <w:szCs w:val="26"/>
          <w:lang w:val="pt-BR"/>
          <w14:textFill>
            <w14:solidFill>
              <w14:schemeClr w14:val="tx1"/>
            </w14:solidFill>
          </w14:textFill>
        </w:rPr>
        <w:t>Cao đẳng</w:t>
      </w:r>
      <w:r>
        <w:rPr>
          <w:color w:val="000000" w:themeColor="text1"/>
          <w:sz w:val="26"/>
          <w:szCs w:val="26"/>
          <w:lang w:val="it-IT"/>
          <w14:textFill>
            <w14:solidFill>
              <w14:schemeClr w14:val="tx1"/>
            </w14:solidFill>
          </w14:textFill>
        </w:rPr>
        <w:t xml:space="preserve">. </w:t>
      </w:r>
      <w:r>
        <w:rPr>
          <w:color w:val="000000" w:themeColor="text1"/>
          <w:sz w:val="26"/>
          <w:szCs w:val="26"/>
          <w:lang w:val="vi-VN"/>
          <w14:textFill>
            <w14:solidFill>
              <w14:schemeClr w14:val="tx1"/>
            </w14:solidFill>
          </w14:textFill>
        </w:rPr>
        <w:t>Tổng thời gian thực hiện m</w:t>
      </w:r>
      <w:r>
        <w:rPr>
          <w:color w:val="000000" w:themeColor="text1"/>
          <w:sz w:val="26"/>
          <w:szCs w:val="26"/>
          <w:lang w:val="it-IT"/>
          <w14:textFill>
            <w14:solidFill>
              <w14:schemeClr w14:val="tx1"/>
            </w14:solidFill>
          </w14:textFill>
        </w:rPr>
        <w:t>ô</w:t>
      </w:r>
      <w:r>
        <w:rPr>
          <w:color w:val="000000" w:themeColor="text1"/>
          <w:sz w:val="26"/>
          <w:szCs w:val="26"/>
          <w:lang w:val="vi-VN"/>
          <w14:textFill>
            <w14:solidFill>
              <w14:schemeClr w14:val="tx1"/>
            </w14:solidFill>
          </w14:textFill>
        </w:rPr>
        <w:t xml:space="preserve">n học là </w:t>
      </w:r>
      <w:r>
        <w:rPr>
          <w:color w:val="000000" w:themeColor="text1"/>
          <w:sz w:val="26"/>
          <w:szCs w:val="26"/>
          <w:lang w:val="pt-BR"/>
          <w14:textFill>
            <w14:solidFill>
              <w14:schemeClr w14:val="tx1"/>
            </w14:solidFill>
          </w14:textFill>
        </w:rPr>
        <w:t xml:space="preserve">270 </w:t>
      </w:r>
      <w:r>
        <w:rPr>
          <w:color w:val="000000" w:themeColor="text1"/>
          <w:sz w:val="26"/>
          <w:szCs w:val="26"/>
          <w:lang w:val="vi-VN"/>
          <w14:textFill>
            <w14:solidFill>
              <w14:schemeClr w14:val="tx1"/>
            </w14:solidFill>
          </w14:textFill>
        </w:rPr>
        <w:t>giờ</w:t>
      </w:r>
    </w:p>
    <w:p>
      <w:pPr>
        <w:spacing w:before="0" w:after="0" w:line="360" w:lineRule="auto"/>
        <w:jc w:val="both"/>
        <w:rPr>
          <w:i/>
          <w:color w:val="000000" w:themeColor="text1"/>
          <w:spacing w:val="-12"/>
          <w:sz w:val="26"/>
          <w:szCs w:val="26"/>
          <w:lang w:val="it-IT"/>
          <w14:textFill>
            <w14:solidFill>
              <w14:schemeClr w14:val="tx1"/>
            </w14:solidFill>
          </w14:textFill>
        </w:rPr>
      </w:pPr>
      <w:r>
        <w:rPr>
          <w:i/>
          <w:color w:val="000000" w:themeColor="text1"/>
          <w:spacing w:val="-12"/>
          <w:sz w:val="26"/>
          <w:szCs w:val="26"/>
          <w:lang w:val="it-IT"/>
          <w14:textFill>
            <w14:solidFill>
              <w14:schemeClr w14:val="tx1"/>
            </w14:solidFill>
          </w14:textFill>
        </w:rPr>
        <w:t>2. Hư</w:t>
      </w:r>
      <w:r>
        <w:rPr>
          <w:i/>
          <w:color w:val="000000" w:themeColor="text1"/>
          <w:spacing w:val="-12"/>
          <w:sz w:val="26"/>
          <w:szCs w:val="26"/>
          <w:lang w:val="it-IT"/>
          <w14:textFill>
            <w14:solidFill>
              <w14:schemeClr w14:val="tx1"/>
            </w14:solidFill>
          </w14:textFill>
        </w:rPr>
        <w:softHyphen/>
      </w:r>
      <w:r>
        <w:rPr>
          <w:i/>
          <w:color w:val="000000" w:themeColor="text1"/>
          <w:spacing w:val="-12"/>
          <w:sz w:val="26"/>
          <w:szCs w:val="26"/>
          <w:lang w:val="it-IT"/>
          <w14:textFill>
            <w14:solidFill>
              <w14:schemeClr w14:val="tx1"/>
            </w14:solidFill>
          </w14:textFill>
        </w:rPr>
        <w:t>ớng dẫn một số điểm chính về ph</w:t>
      </w:r>
      <w:r>
        <w:rPr>
          <w:i/>
          <w:color w:val="000000" w:themeColor="text1"/>
          <w:spacing w:val="-12"/>
          <w:sz w:val="26"/>
          <w:szCs w:val="26"/>
          <w:lang w:val="it-IT"/>
          <w14:textFill>
            <w14:solidFill>
              <w14:schemeClr w14:val="tx1"/>
            </w14:solidFill>
          </w14:textFill>
        </w:rPr>
        <w:softHyphen/>
      </w:r>
      <w:r>
        <w:rPr>
          <w:i/>
          <w:color w:val="000000" w:themeColor="text1"/>
          <w:spacing w:val="-12"/>
          <w:sz w:val="26"/>
          <w:szCs w:val="26"/>
          <w:lang w:val="it-IT"/>
          <w14:textFill>
            <w14:solidFill>
              <w14:schemeClr w14:val="tx1"/>
            </w14:solidFill>
          </w14:textFill>
        </w:rPr>
        <w:t>ương pháp giảng dạy môn học:</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pacing w:val="-12"/>
          <w:sz w:val="26"/>
          <w:szCs w:val="26"/>
          <w:lang w:val="it-IT"/>
          <w14:textFill>
            <w14:solidFill>
              <w14:schemeClr w14:val="tx1"/>
            </w14:solidFill>
          </w14:textFill>
        </w:rPr>
        <w:t>- Hình thức giảng dạy chính của môn học: G</w:t>
      </w:r>
      <w:r>
        <w:rPr>
          <w:color w:val="000000" w:themeColor="text1"/>
          <w:sz w:val="26"/>
          <w:szCs w:val="26"/>
          <w:lang w:val="vi-VN"/>
          <w14:textFill>
            <w14:solidFill>
              <w14:schemeClr w14:val="tx1"/>
            </w14:solidFill>
          </w14:textFill>
        </w:rPr>
        <w:t>i</w:t>
      </w:r>
      <w:r>
        <w:rPr>
          <w:color w:val="000000" w:themeColor="text1"/>
          <w:sz w:val="26"/>
          <w:szCs w:val="26"/>
          <w:lang w:val="it-IT"/>
          <w14:textFill>
            <w14:solidFill>
              <w14:schemeClr w14:val="tx1"/>
            </w14:solidFill>
          </w14:textFill>
        </w:rPr>
        <w:t>á</w:t>
      </w:r>
      <w:r>
        <w:rPr>
          <w:color w:val="000000" w:themeColor="text1"/>
          <w:sz w:val="26"/>
          <w:szCs w:val="26"/>
          <w:lang w:val="vi-VN"/>
          <w14:textFill>
            <w14:solidFill>
              <w14:schemeClr w14:val="tx1"/>
            </w14:solidFill>
          </w14:textFill>
        </w:rPr>
        <w:t>o vi</w:t>
      </w:r>
      <w:r>
        <w:rPr>
          <w:color w:val="000000" w:themeColor="text1"/>
          <w:sz w:val="26"/>
          <w:szCs w:val="26"/>
          <w:lang w:val="it-IT"/>
          <w14:textFill>
            <w14:solidFill>
              <w14:schemeClr w14:val="tx1"/>
            </w14:solidFill>
          </w14:textFill>
        </w:rPr>
        <w:t>ê</w:t>
      </w:r>
      <w:r>
        <w:rPr>
          <w:color w:val="000000" w:themeColor="text1"/>
          <w:sz w:val="26"/>
          <w:szCs w:val="26"/>
          <w:lang w:val="vi-VN"/>
          <w14:textFill>
            <w14:solidFill>
              <w14:schemeClr w14:val="tx1"/>
            </w14:solidFill>
          </w14:textFill>
        </w:rPr>
        <w:t>n h</w:t>
      </w:r>
      <w:r>
        <w:rPr>
          <w:color w:val="000000" w:themeColor="text1"/>
          <w:sz w:val="26"/>
          <w:szCs w:val="26"/>
          <w:lang w:val="vi-VN"/>
          <w14:textFill>
            <w14:solidFill>
              <w14:schemeClr w14:val="tx1"/>
            </w14:solidFill>
          </w14:textFill>
        </w:rPr>
        <w:softHyphen/>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t>ớng dẫn phần thực tập cơ bản, ng</w:t>
      </w:r>
      <w:r>
        <w:rPr>
          <w:color w:val="000000" w:themeColor="text1"/>
          <w:sz w:val="26"/>
          <w:szCs w:val="26"/>
          <w:lang w:val="vi-VN"/>
          <w14:textFill>
            <w14:solidFill>
              <w14:schemeClr w14:val="tx1"/>
            </w14:solidFill>
          </w14:textFill>
        </w:rPr>
        <w:softHyphen/>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t>ời học thực hiện thực tập c</w:t>
      </w:r>
      <w:r>
        <w:rPr>
          <w:color w:val="000000" w:themeColor="text1"/>
          <w:sz w:val="26"/>
          <w:szCs w:val="26"/>
          <w:lang w:val="it-IT"/>
          <w14:textFill>
            <w14:solidFill>
              <w14:schemeClr w14:val="tx1"/>
            </w14:solidFill>
          </w14:textFill>
        </w:rPr>
        <w:t>ô</w:t>
      </w:r>
      <w:r>
        <w:rPr>
          <w:color w:val="000000" w:themeColor="text1"/>
          <w:sz w:val="26"/>
          <w:szCs w:val="26"/>
          <w:lang w:val="vi-VN"/>
          <w14:textFill>
            <w14:solidFill>
              <w14:schemeClr w14:val="tx1"/>
            </w14:solidFill>
          </w14:textFill>
        </w:rPr>
        <w:t>ng t</w:t>
      </w:r>
      <w:r>
        <w:rPr>
          <w:color w:val="000000" w:themeColor="text1"/>
          <w:sz w:val="26"/>
          <w:szCs w:val="26"/>
          <w:lang w:val="it-IT"/>
          <w14:textFill>
            <w14:solidFill>
              <w14:schemeClr w14:val="tx1"/>
            </w14:solidFill>
          </w14:textFill>
        </w:rPr>
        <w:t>á</w:t>
      </w:r>
      <w:r>
        <w:rPr>
          <w:color w:val="000000" w:themeColor="text1"/>
          <w:sz w:val="26"/>
          <w:szCs w:val="26"/>
          <w:lang w:val="vi-VN"/>
          <w14:textFill>
            <w14:solidFill>
              <w14:schemeClr w14:val="tx1"/>
            </w14:solidFill>
          </w14:textFill>
        </w:rPr>
        <w:t xml:space="preserve">c </w:t>
      </w:r>
      <w:r>
        <w:rPr>
          <w:color w:val="000000" w:themeColor="text1"/>
          <w:sz w:val="26"/>
          <w:szCs w:val="26"/>
          <w:lang w:val="it-IT"/>
          <w14:textFill>
            <w14:solidFill>
              <w14:schemeClr w14:val="tx1"/>
            </w14:solidFill>
          </w14:textFill>
        </w:rPr>
        <w:t xml:space="preserve">liên quan đến </w:t>
      </w:r>
      <w:r>
        <w:rPr>
          <w:color w:val="000000" w:themeColor="text1"/>
          <w:sz w:val="26"/>
          <w:szCs w:val="26"/>
          <w:lang w:val="vi-VN"/>
          <w14:textFill>
            <w14:solidFill>
              <w14:schemeClr w14:val="tx1"/>
            </w14:solidFill>
          </w14:textFill>
        </w:rPr>
        <w:t>thương mại điện tử</w:t>
      </w:r>
      <w:r>
        <w:rPr>
          <w:color w:val="000000" w:themeColor="text1"/>
          <w:sz w:val="26"/>
          <w:szCs w:val="26"/>
          <w:lang w:val="it-IT"/>
          <w14:textFill>
            <w14:solidFill>
              <w14:schemeClr w14:val="tx1"/>
            </w14:solidFill>
          </w14:textFill>
        </w:rPr>
        <w:t xml:space="preserve"> tại cơ sở thực tập.</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vi-VN"/>
          <w14:textFill>
            <w14:solidFill>
              <w14:schemeClr w14:val="tx1"/>
            </w14:solidFill>
          </w14:textFill>
        </w:rPr>
        <w:t>- Gi</w:t>
      </w:r>
      <w:r>
        <w:rPr>
          <w:color w:val="000000" w:themeColor="text1"/>
          <w:sz w:val="26"/>
          <w:szCs w:val="26"/>
          <w:lang w:val="it-IT"/>
          <w14:textFill>
            <w14:solidFill>
              <w14:schemeClr w14:val="tx1"/>
            </w14:solidFill>
          </w14:textFill>
        </w:rPr>
        <w:t>á</w:t>
      </w:r>
      <w:r>
        <w:rPr>
          <w:color w:val="000000" w:themeColor="text1"/>
          <w:sz w:val="26"/>
          <w:szCs w:val="26"/>
          <w:lang w:val="vi-VN"/>
          <w14:textFill>
            <w14:solidFill>
              <w14:schemeClr w14:val="tx1"/>
            </w14:solidFill>
          </w14:textFill>
        </w:rPr>
        <w:t>o vi</w:t>
      </w:r>
      <w:r>
        <w:rPr>
          <w:color w:val="000000" w:themeColor="text1"/>
          <w:sz w:val="26"/>
          <w:szCs w:val="26"/>
          <w:lang w:val="it-IT"/>
          <w14:textFill>
            <w14:solidFill>
              <w14:schemeClr w14:val="tx1"/>
            </w14:solidFill>
          </w14:textFill>
        </w:rPr>
        <w:t>ê</w:t>
      </w:r>
      <w:r>
        <w:rPr>
          <w:color w:val="000000" w:themeColor="text1"/>
          <w:sz w:val="26"/>
          <w:szCs w:val="26"/>
          <w:lang w:val="vi-VN"/>
          <w14:textFill>
            <w14:solidFill>
              <w14:schemeClr w14:val="tx1"/>
            </w14:solidFill>
          </w14:textFill>
        </w:rPr>
        <w:t>n tr</w:t>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ớc khi giảng dạy cần phải căn cứ vào từng nội dung của đề c</w:t>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t>ơng, chuẩn bị đầy đủ c</w:t>
      </w:r>
      <w:r>
        <w:rPr>
          <w:color w:val="000000" w:themeColor="text1"/>
          <w:sz w:val="26"/>
          <w:szCs w:val="26"/>
          <w:lang w:val="it-IT"/>
          <w14:textFill>
            <w14:solidFill>
              <w14:schemeClr w14:val="tx1"/>
            </w14:solidFill>
          </w14:textFill>
        </w:rPr>
        <w:t>á</w:t>
      </w:r>
      <w:r>
        <w:rPr>
          <w:color w:val="000000" w:themeColor="text1"/>
          <w:sz w:val="26"/>
          <w:szCs w:val="26"/>
          <w:lang w:val="vi-VN"/>
          <w14:textFill>
            <w14:solidFill>
              <w14:schemeClr w14:val="tx1"/>
            </w14:solidFill>
          </w14:textFill>
        </w:rPr>
        <w:t xml:space="preserve">c điều kiện thực </w:t>
      </w:r>
      <w:r>
        <w:rPr>
          <w:color w:val="000000" w:themeColor="text1"/>
          <w:sz w:val="26"/>
          <w:szCs w:val="26"/>
          <w:lang w:val="it-IT"/>
          <w14:textFill>
            <w14:solidFill>
              <w14:schemeClr w14:val="tx1"/>
            </w14:solidFill>
          </w14:textFill>
        </w:rPr>
        <w:t>hiện ch</w:t>
      </w:r>
      <w:r>
        <w:rPr>
          <w:color w:val="000000" w:themeColor="text1"/>
          <w:sz w:val="26"/>
          <w:szCs w:val="26"/>
          <w:lang w:val="it-IT"/>
          <w14:textFill>
            <w14:solidFill>
              <w14:schemeClr w14:val="tx1"/>
            </w14:solidFill>
          </w14:textFill>
        </w:rPr>
        <w:softHyphen/>
      </w:r>
      <w:r>
        <w:rPr>
          <w:color w:val="000000" w:themeColor="text1"/>
          <w:sz w:val="26"/>
          <w:szCs w:val="26"/>
          <w:lang w:val="it-IT"/>
          <w14:textFill>
            <w14:solidFill>
              <w14:schemeClr w14:val="tx1"/>
            </w14:solidFill>
          </w14:textFill>
        </w:rPr>
        <w:t xml:space="preserve">ương trình, </w:t>
      </w:r>
      <w:r>
        <w:rPr>
          <w:color w:val="000000" w:themeColor="text1"/>
          <w:sz w:val="26"/>
          <w:szCs w:val="26"/>
          <w:lang w:val="vi-VN"/>
          <w14:textFill>
            <w14:solidFill>
              <w14:schemeClr w14:val="tx1"/>
            </w14:solidFill>
          </w14:textFill>
        </w:rPr>
        <w:t>h</w:t>
      </w:r>
      <w:r>
        <w:rPr>
          <w:color w:val="000000" w:themeColor="text1"/>
          <w:sz w:val="26"/>
          <w:szCs w:val="26"/>
          <w:lang w:val="vi-VN"/>
          <w14:textFill>
            <w14:solidFill>
              <w14:schemeClr w14:val="tx1"/>
            </w14:solidFill>
          </w14:textFill>
        </w:rPr>
        <w:softHyphen/>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t>ớng dẫn thực tập để đảm bảo chất l</w:t>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ợng</w:t>
      </w:r>
      <w:r>
        <w:rPr>
          <w:color w:val="000000" w:themeColor="text1"/>
          <w:sz w:val="26"/>
          <w:szCs w:val="26"/>
          <w:lang w:val="it-IT"/>
          <w14:textFill>
            <w14:solidFill>
              <w14:schemeClr w14:val="tx1"/>
            </w14:solidFill>
          </w14:textFill>
        </w:rPr>
        <w:t>.</w:t>
      </w:r>
    </w:p>
    <w:p>
      <w:pPr>
        <w:spacing w:before="0" w:after="0" w:line="360" w:lineRule="auto"/>
        <w:jc w:val="both"/>
        <w:rPr>
          <w:i/>
          <w:color w:val="000000" w:themeColor="text1"/>
          <w:sz w:val="26"/>
          <w:szCs w:val="26"/>
          <w:lang w:val="vi-VN"/>
          <w14:textFill>
            <w14:solidFill>
              <w14:schemeClr w14:val="tx1"/>
            </w14:solidFill>
          </w14:textFill>
        </w:rPr>
      </w:pPr>
      <w:r>
        <w:rPr>
          <w:i/>
          <w:color w:val="000000" w:themeColor="text1"/>
          <w:sz w:val="26"/>
          <w:szCs w:val="26"/>
          <w:lang w:val="vi-VN"/>
          <w14:textFill>
            <w14:solidFill>
              <w14:schemeClr w14:val="tx1"/>
            </w14:solidFill>
          </w14:textFill>
        </w:rPr>
        <w:t>3. Nh</w:t>
      </w:r>
      <w:r>
        <w:rPr>
          <w:i/>
          <w:color w:val="000000" w:themeColor="text1"/>
          <w:sz w:val="26"/>
          <w:szCs w:val="26"/>
          <w:lang w:val="it-IT"/>
          <w14:textFill>
            <w14:solidFill>
              <w14:schemeClr w14:val="tx1"/>
            </w14:solidFill>
          </w14:textFill>
        </w:rPr>
        <w:t>ữ</w:t>
      </w:r>
      <w:r>
        <w:rPr>
          <w:i/>
          <w:color w:val="000000" w:themeColor="text1"/>
          <w:sz w:val="26"/>
          <w:szCs w:val="26"/>
          <w:lang w:val="vi-VN"/>
          <w14:textFill>
            <w14:solidFill>
              <w14:schemeClr w14:val="tx1"/>
            </w14:solidFill>
          </w14:textFill>
        </w:rPr>
        <w:t>ng tr</w:t>
      </w:r>
      <w:r>
        <w:rPr>
          <w:i/>
          <w:color w:val="000000" w:themeColor="text1"/>
          <w:sz w:val="26"/>
          <w:szCs w:val="26"/>
          <w:lang w:val="it-IT"/>
          <w14:textFill>
            <w14:solidFill>
              <w14:schemeClr w14:val="tx1"/>
            </w14:solidFill>
          </w14:textFill>
        </w:rPr>
        <w:t>ọ</w:t>
      </w:r>
      <w:r>
        <w:rPr>
          <w:i/>
          <w:color w:val="000000" w:themeColor="text1"/>
          <w:sz w:val="26"/>
          <w:szCs w:val="26"/>
          <w:lang w:val="vi-VN"/>
          <w14:textFill>
            <w14:solidFill>
              <w14:schemeClr w14:val="tx1"/>
            </w14:solidFill>
          </w14:textFill>
        </w:rPr>
        <w:t>ng tâm ch</w:t>
      </w:r>
      <w:r>
        <w:rPr>
          <w:i/>
          <w:color w:val="000000" w:themeColor="text1"/>
          <w:sz w:val="26"/>
          <w:szCs w:val="26"/>
          <w:lang w:val="it-IT"/>
          <w14:textFill>
            <w14:solidFill>
              <w14:schemeClr w14:val="tx1"/>
            </w14:solidFill>
          </w14:textFill>
        </w:rPr>
        <w:t>ươ</w:t>
      </w:r>
      <w:r>
        <w:rPr>
          <w:i/>
          <w:color w:val="000000" w:themeColor="text1"/>
          <w:sz w:val="26"/>
          <w:szCs w:val="26"/>
          <w:lang w:val="vi-VN"/>
          <w14:textFill>
            <w14:solidFill>
              <w14:schemeClr w14:val="tx1"/>
            </w14:solidFill>
          </w14:textFill>
        </w:rPr>
        <w:t>ng trình c</w:t>
      </w:r>
      <w:r>
        <w:rPr>
          <w:i/>
          <w:color w:val="000000" w:themeColor="text1"/>
          <w:sz w:val="26"/>
          <w:szCs w:val="26"/>
          <w:lang w:val="it-IT"/>
          <w14:textFill>
            <w14:solidFill>
              <w14:schemeClr w14:val="tx1"/>
            </w14:solidFill>
          </w14:textFill>
        </w:rPr>
        <w:t>ầ</w:t>
      </w:r>
      <w:r>
        <w:rPr>
          <w:i/>
          <w:color w:val="000000" w:themeColor="text1"/>
          <w:sz w:val="26"/>
          <w:szCs w:val="26"/>
          <w:lang w:val="vi-VN"/>
          <w14:textFill>
            <w14:solidFill>
              <w14:schemeClr w14:val="tx1"/>
            </w14:solidFill>
          </w14:textFill>
        </w:rPr>
        <w:t>n chú ý:</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Cách viết báo cáo thực tập tốt nghiệp..</w:t>
      </w:r>
    </w:p>
    <w:p>
      <w:pPr>
        <w:spacing w:before="0" w:after="0" w:line="360" w:lineRule="auto"/>
        <w:jc w:val="both"/>
        <w:rPr>
          <w:i/>
          <w:color w:val="000000" w:themeColor="text1"/>
          <w:sz w:val="26"/>
          <w:szCs w:val="26"/>
          <w:lang w:val="vi-VN"/>
          <w14:textFill>
            <w14:solidFill>
              <w14:schemeClr w14:val="tx1"/>
            </w14:solidFill>
          </w14:textFill>
        </w:rPr>
      </w:pPr>
      <w:r>
        <w:rPr>
          <w:i/>
          <w:color w:val="000000" w:themeColor="text1"/>
          <w:sz w:val="26"/>
          <w:szCs w:val="26"/>
          <w:lang w:val="vi-VN"/>
          <w14:textFill>
            <w14:solidFill>
              <w14:schemeClr w14:val="tx1"/>
            </w14:solidFill>
          </w14:textFill>
        </w:rPr>
        <w:t xml:space="preserve">4. Tài liệu cần tham khảo: </w:t>
      </w:r>
    </w:p>
    <w:p>
      <w:pPr>
        <w:spacing w:before="0" w:after="0" w:line="360" w:lineRule="auto"/>
        <w:ind w:firstLine="284"/>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Tham khảo các chuyên đề về </w:t>
      </w:r>
      <w:r>
        <w:rPr>
          <w:color w:val="000000" w:themeColor="text1"/>
          <w:sz w:val="26"/>
          <w:szCs w:val="26"/>
          <w:lang w:val="vi-VN"/>
          <w14:textFill>
            <w14:solidFill>
              <w14:schemeClr w14:val="tx1"/>
            </w14:solidFill>
          </w14:textFill>
        </w:rPr>
        <w:t>thương mại điện tử</w:t>
      </w:r>
      <w:r>
        <w:rPr>
          <w:color w:val="000000" w:themeColor="text1"/>
          <w:sz w:val="26"/>
          <w:szCs w:val="26"/>
          <w:lang w:val="pt-BR"/>
          <w14:textFill>
            <w14:solidFill>
              <w14:schemeClr w14:val="tx1"/>
            </w14:solidFill>
          </w14:textFill>
        </w:rPr>
        <w:t xml:space="preserve"> tại các trường.</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Hệ thống biểu mẫu </w:t>
      </w:r>
      <w:r>
        <w:rPr>
          <w:color w:val="000000" w:themeColor="text1"/>
          <w:sz w:val="26"/>
          <w:szCs w:val="26"/>
          <w:lang w:val="pt-BR"/>
          <w14:textFill>
            <w14:solidFill>
              <w14:schemeClr w14:val="tx1"/>
            </w14:solidFill>
          </w14:textFill>
        </w:rPr>
        <w:t>tại doanh nghiệp thực tập</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 xml:space="preserve">- Các bài thực hành về  </w:t>
      </w:r>
      <w:r>
        <w:rPr>
          <w:color w:val="000000" w:themeColor="text1"/>
          <w:sz w:val="26"/>
          <w:szCs w:val="26"/>
          <w:lang w:val="vi-VN"/>
          <w14:textFill>
            <w14:solidFill>
              <w14:schemeClr w14:val="tx1"/>
            </w14:solidFill>
          </w14:textFill>
        </w:rPr>
        <w:t>thương mại điện tử</w:t>
      </w:r>
    </w:p>
    <w:p>
      <w:pPr>
        <w:spacing w:before="0" w:after="0" w:line="360" w:lineRule="auto"/>
        <w:ind w:firstLine="284"/>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Khác: Thông tin của các </w:t>
      </w:r>
      <w:r>
        <w:rPr>
          <w:color w:val="000000" w:themeColor="text1"/>
          <w:sz w:val="26"/>
          <w:szCs w:val="26"/>
          <w:lang w:val="vi-VN"/>
          <w14:textFill>
            <w14:solidFill>
              <w14:schemeClr w14:val="tx1"/>
            </w14:solidFill>
          </w14:textFill>
        </w:rPr>
        <w:t>doanh nghiệp</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thương mại điện tử</w:t>
      </w:r>
    </w:p>
    <w:p>
      <w:pPr>
        <w:spacing w:before="0" w:after="0" w:line="360" w:lineRule="auto"/>
        <w:jc w:val="both"/>
        <w:rPr>
          <w:rFonts w:eastAsia="Times New Roman"/>
          <w:i/>
          <w:color w:val="000000" w:themeColor="text1"/>
          <w:sz w:val="26"/>
          <w:szCs w:val="26"/>
          <w:lang w:val="sv-SE"/>
          <w14:textFill>
            <w14:solidFill>
              <w14:schemeClr w14:val="tx1"/>
            </w14:solidFill>
          </w14:textFill>
        </w:rPr>
      </w:pPr>
      <w:r>
        <w:rPr>
          <w:rFonts w:eastAsia="Times New Roman"/>
          <w:i/>
          <w:color w:val="000000" w:themeColor="text1"/>
          <w:sz w:val="26"/>
          <w:szCs w:val="26"/>
          <w:lang w:val="sv-SE"/>
          <w14:textFill>
            <w14:solidFill>
              <w14:schemeClr w14:val="tx1"/>
            </w14:solidFill>
          </w14:textFill>
        </w:rPr>
        <w:t>5. Ghi chú và giải thích (nếu có):</w:t>
      </w:r>
    </w:p>
    <w:p>
      <w:pPr>
        <w:spacing w:before="0" w:after="0" w:line="360" w:lineRule="auto"/>
        <w:ind w:left="1440" w:firstLine="720"/>
        <w:jc w:val="both"/>
        <w:rPr>
          <w:b/>
          <w:color w:val="000000" w:themeColor="text1"/>
          <w:sz w:val="26"/>
          <w:szCs w:val="26"/>
          <w:lang w:val="vi-VN"/>
          <w14:textFill>
            <w14:solidFill>
              <w14:schemeClr w14:val="tx1"/>
            </w14:solidFill>
          </w14:textFill>
        </w:rPr>
      </w:pPr>
      <w:r>
        <w:rPr>
          <w:i/>
          <w:color w:val="000000" w:themeColor="text1"/>
          <w:sz w:val="26"/>
          <w:szCs w:val="26"/>
          <w:lang w:val="pl-PL"/>
          <w14:textFill>
            <w14:solidFill>
              <w14:schemeClr w14:val="tx1"/>
            </w14:solidFill>
          </w14:textFill>
        </w:rPr>
        <w:t>Thành phố Hồ Chí Minh, ngày         tháng          năm 202</w:t>
      </w:r>
      <w:r>
        <w:rPr>
          <w:i/>
          <w:color w:val="000000" w:themeColor="text1"/>
          <w:sz w:val="26"/>
          <w:szCs w:val="26"/>
          <w:lang w:val="vi-VN"/>
          <w14:textFill>
            <w14:solidFill>
              <w14:schemeClr w14:val="tx1"/>
            </w14:solidFill>
          </w14:textFill>
        </w:rPr>
        <w:t>1</w:t>
      </w:r>
      <w:r>
        <w:rPr>
          <w:b/>
          <w:color w:val="000000" w:themeColor="text1"/>
          <w:sz w:val="26"/>
          <w:szCs w:val="26"/>
          <w:lang w:val="pl-PL"/>
          <w14:textFill>
            <w14:solidFill>
              <w14:schemeClr w14:val="tx1"/>
            </w14:solidFill>
          </w14:textFill>
        </w:rPr>
        <w:t xml:space="preserve"> </w:t>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TRƯỞNG KHOA</w:t>
      </w:r>
    </w:p>
    <w:p>
      <w:pPr>
        <w:spacing w:before="0" w:after="0" w:line="360" w:lineRule="auto"/>
        <w:ind w:firstLine="567"/>
        <w:jc w:val="both"/>
        <w:rPr>
          <w:b/>
          <w:color w:val="000000" w:themeColor="text1"/>
          <w:sz w:val="26"/>
          <w:szCs w:val="26"/>
          <w:lang w:val="pl-PL"/>
          <w14:textFill>
            <w14:solidFill>
              <w14:schemeClr w14:val="tx1"/>
            </w14:solidFill>
          </w14:textFill>
        </w:rPr>
      </w:pPr>
    </w:p>
    <w:p>
      <w:pPr>
        <w:spacing w:before="0" w:after="0" w:line="360" w:lineRule="auto"/>
        <w:ind w:firstLine="720"/>
        <w:jc w:val="both"/>
        <w:rPr>
          <w:b/>
          <w:color w:val="000000" w:themeColor="text1"/>
          <w:sz w:val="26"/>
          <w:szCs w:val="26"/>
          <w:lang w:val="pl-PL"/>
          <w14:textFill>
            <w14:solidFill>
              <w14:schemeClr w14:val="tx1"/>
            </w14:solidFill>
          </w14:textFill>
        </w:rPr>
      </w:pPr>
    </w:p>
    <w:p>
      <w:pPr>
        <w:spacing w:before="0" w:after="0" w:line="360" w:lineRule="auto"/>
        <w:ind w:firstLine="720"/>
        <w:jc w:val="both"/>
        <w:rPr>
          <w:b/>
          <w:color w:val="000000" w:themeColor="text1"/>
          <w:sz w:val="26"/>
          <w:szCs w:val="26"/>
          <w:lang w:val="pl-PL"/>
          <w14:textFill>
            <w14:solidFill>
              <w14:schemeClr w14:val="tx1"/>
            </w14:solidFill>
          </w14:textFill>
        </w:rPr>
      </w:pPr>
    </w:p>
    <w:p>
      <w:pPr>
        <w:spacing w:before="0" w:after="0" w:line="360" w:lineRule="auto"/>
        <w:ind w:firstLine="720"/>
        <w:jc w:val="both"/>
        <w:rPr>
          <w:b/>
          <w:color w:val="000000" w:themeColor="text1"/>
          <w:sz w:val="26"/>
          <w:szCs w:val="26"/>
          <w:lang w:val="pl-PL"/>
          <w14:textFill>
            <w14:solidFill>
              <w14:schemeClr w14:val="tx1"/>
            </w14:solidFill>
          </w14:textFill>
        </w:rPr>
      </w:pPr>
    </w:p>
    <w:p>
      <w:pPr>
        <w:spacing w:before="0" w:after="0" w:line="360" w:lineRule="auto"/>
        <w:ind w:left="5040" w:firstLine="720"/>
        <w:jc w:val="both"/>
        <w:rPr>
          <w:b/>
          <w:i/>
          <w:color w:val="000000" w:themeColor="text1"/>
          <w:sz w:val="26"/>
          <w:szCs w:val="26"/>
          <w:lang w:val="pl-PL"/>
          <w14:textFill>
            <w14:solidFill>
              <w14:schemeClr w14:val="tx1"/>
            </w14:solidFill>
          </w14:textFill>
        </w:rPr>
      </w:pPr>
      <w:r>
        <w:rPr>
          <w:b/>
          <w:i/>
          <w:color w:val="000000" w:themeColor="text1"/>
          <w:sz w:val="26"/>
          <w:szCs w:val="26"/>
          <w:lang w:val="pl-PL"/>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b/>
          <w:bCs/>
          <w:color w:val="000000"/>
          <w:sz w:val="26"/>
          <w:szCs w:val="26"/>
        </w:rPr>
      </w:pPr>
      <w:r>
        <w:rPr>
          <w:b/>
          <w:bCs/>
          <w:color w:val="000000"/>
          <w:sz w:val="26"/>
          <w:szCs w:val="26"/>
        </w:rPr>
        <w:t>CHƯƠNG TRÌNH MÔN HỌC</w:t>
      </w:r>
    </w:p>
    <w:p>
      <w:pPr>
        <w:spacing w:before="0" w:after="0" w:line="360" w:lineRule="auto"/>
        <w:jc w:val="both"/>
        <w:outlineLvl w:val="0"/>
        <w:rPr>
          <w:b/>
          <w:bCs/>
          <w:color w:val="000000"/>
          <w:sz w:val="26"/>
          <w:szCs w:val="26"/>
        </w:rPr>
      </w:pPr>
      <w:r>
        <w:rPr>
          <w:b/>
          <w:bCs/>
          <w:color w:val="000000"/>
          <w:sz w:val="26"/>
          <w:szCs w:val="26"/>
        </w:rPr>
        <w:t>Tên môn học: THỰC TẬP DOANH NGHIỆP 2</w:t>
      </w:r>
    </w:p>
    <w:p>
      <w:pPr>
        <w:spacing w:before="0" w:after="0" w:line="360" w:lineRule="auto"/>
        <w:jc w:val="both"/>
        <w:outlineLvl w:val="0"/>
        <w:rPr>
          <w:b/>
          <w:bCs/>
          <w:color w:val="000000"/>
          <w:sz w:val="26"/>
          <w:szCs w:val="26"/>
        </w:rPr>
      </w:pPr>
      <w:r>
        <w:rPr>
          <w:b/>
          <w:bCs/>
          <w:color w:val="000000"/>
          <w:sz w:val="26"/>
          <w:szCs w:val="26"/>
        </w:rPr>
        <w:t>Mã môn học: KTC1340</w:t>
      </w:r>
    </w:p>
    <w:p>
      <w:pPr>
        <w:spacing w:before="0" w:after="0" w:line="360" w:lineRule="auto"/>
        <w:jc w:val="both"/>
        <w:rPr>
          <w:color w:val="000000"/>
          <w:sz w:val="26"/>
          <w:szCs w:val="26"/>
        </w:rPr>
      </w:pPr>
      <w:r>
        <w:rPr>
          <w:b/>
          <w:bCs/>
          <w:color w:val="000000"/>
          <w:sz w:val="26"/>
          <w:szCs w:val="26"/>
        </w:rPr>
        <w:t>Thời gian thực hiện môn học: 360 giờ;</w:t>
      </w:r>
      <w:r>
        <w:rPr>
          <w:color w:val="000000"/>
          <w:sz w:val="26"/>
          <w:szCs w:val="26"/>
        </w:rPr>
        <w:t xml:space="preserve"> (Lý thuyết: 0 giờ; Thực hành, thí nghiệm, thảo luận, bài tập: 360 giờ; Kiểm tra: 0 giờ)</w:t>
      </w:r>
    </w:p>
    <w:p>
      <w:pPr>
        <w:spacing w:before="0" w:after="0" w:line="360" w:lineRule="auto"/>
        <w:rPr>
          <w:b/>
          <w:bCs/>
          <w:color w:val="000000"/>
          <w:sz w:val="26"/>
          <w:szCs w:val="26"/>
        </w:rPr>
      </w:pPr>
      <w:r>
        <w:rPr>
          <w:b/>
          <w:bCs/>
          <w:color w:val="000000"/>
          <w:sz w:val="26"/>
          <w:szCs w:val="26"/>
        </w:rPr>
        <w:t>I. VỊ TRÍ, TÍNH CHẤT CỦA MÔN HỌC:</w:t>
      </w:r>
    </w:p>
    <w:p>
      <w:pPr>
        <w:spacing w:before="0" w:after="0" w:line="360" w:lineRule="auto"/>
        <w:jc w:val="both"/>
        <w:rPr>
          <w:color w:val="000000"/>
          <w:sz w:val="26"/>
          <w:szCs w:val="26"/>
        </w:rPr>
      </w:pPr>
      <w:r>
        <w:rPr>
          <w:b/>
          <w:bCs/>
          <w:color w:val="000000"/>
          <w:sz w:val="26"/>
          <w:szCs w:val="26"/>
        </w:rPr>
        <w:t>Vị trí:</w:t>
      </w:r>
      <w:r>
        <w:rPr>
          <w:color w:val="000000"/>
          <w:sz w:val="26"/>
          <w:szCs w:val="26"/>
        </w:rPr>
        <w:t xml:space="preserve">  Thực tập doanh nghiệp là môn học đ</w:t>
      </w:r>
      <w:r>
        <w:rPr>
          <w:color w:val="000000"/>
          <w:sz w:val="26"/>
          <w:szCs w:val="26"/>
        </w:rPr>
        <w:softHyphen/>
      </w:r>
      <w:r>
        <w:rPr>
          <w:color w:val="000000"/>
          <w:sz w:val="26"/>
          <w:szCs w:val="26"/>
        </w:rPr>
        <w:t>ược thực hiện sau các môn chuyên môn của ngành Thương mại điện tử.</w:t>
      </w:r>
    </w:p>
    <w:p>
      <w:pPr>
        <w:spacing w:before="0" w:after="0" w:line="360" w:lineRule="auto"/>
        <w:jc w:val="both"/>
        <w:rPr>
          <w:color w:val="000000"/>
          <w:sz w:val="26"/>
          <w:szCs w:val="26"/>
        </w:rPr>
      </w:pPr>
      <w:r>
        <w:rPr>
          <w:b/>
          <w:bCs/>
          <w:color w:val="000000"/>
          <w:sz w:val="26"/>
          <w:szCs w:val="26"/>
        </w:rPr>
        <w:t>Tính chất:</w:t>
      </w:r>
      <w:r>
        <w:rPr>
          <w:color w:val="000000"/>
          <w:sz w:val="26"/>
          <w:szCs w:val="26"/>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sz w:val="26"/>
          <w:szCs w:val="26"/>
        </w:rPr>
      </w:pPr>
      <w:r>
        <w:rPr>
          <w:b/>
          <w:bCs/>
          <w:color w:val="000000"/>
          <w:sz w:val="26"/>
          <w:szCs w:val="26"/>
        </w:rPr>
        <w:t>II.MỤC TIÊU MÔN HỌC:</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jc w:val="both"/>
        <w:rPr>
          <w:color w:val="000000"/>
          <w:sz w:val="26"/>
          <w:szCs w:val="26"/>
        </w:rPr>
      </w:pPr>
      <w:r>
        <w:rPr>
          <w:b/>
          <w:bCs/>
          <w:color w:val="000000"/>
          <w:sz w:val="26"/>
          <w:szCs w:val="26"/>
        </w:rPr>
        <w:t>III. NỘI DUNG MÔN HỌC:</w:t>
      </w:r>
    </w:p>
    <w:p>
      <w:pPr>
        <w:numPr>
          <w:numId w:val="0"/>
        </w:numPr>
        <w:tabs>
          <w:tab w:val="left" w:pos="360"/>
        </w:tabs>
        <w:spacing w:before="0" w:after="0" w:line="360" w:lineRule="auto"/>
        <w:ind w:leftChars="0"/>
        <w:rPr>
          <w:i/>
          <w:iCs/>
          <w:color w:val="000000"/>
          <w:sz w:val="26"/>
          <w:szCs w:val="26"/>
        </w:rPr>
      </w:pPr>
      <w:r>
        <w:rPr>
          <w:rFonts w:hint="default"/>
          <w:i/>
          <w:iCs/>
          <w:color w:val="000000"/>
          <w:sz w:val="26"/>
          <w:szCs w:val="26"/>
          <w:lang w:val="en-US"/>
        </w:rPr>
        <w:t xml:space="preserve">1. </w:t>
      </w:r>
      <w:bookmarkStart w:id="1" w:name="_GoBack"/>
      <w:bookmarkEnd w:id="1"/>
      <w:r>
        <w:rPr>
          <w:i/>
          <w:iCs/>
          <w:color w:val="000000"/>
          <w:sz w:val="26"/>
          <w:szCs w:val="26"/>
        </w:rPr>
        <w:t>Nội dung tổng quát và phân bổ thời gian:</w:t>
      </w: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Tổng</w:t>
            </w:r>
          </w:p>
          <w:p>
            <w:pPr>
              <w:spacing w:before="0" w:after="0" w:line="360" w:lineRule="auto"/>
              <w:jc w:val="center"/>
              <w:rPr>
                <w:b/>
                <w:bCs/>
                <w:color w:val="000000"/>
                <w:sz w:val="26"/>
                <w:szCs w:val="26"/>
              </w:rPr>
            </w:pPr>
            <w:r>
              <w:rPr>
                <w:b/>
                <w:bCs/>
                <w:color w:val="000000"/>
                <w:sz w:val="26"/>
                <w:szCs w:val="26"/>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Thực tập chuyên sâu về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210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210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r>
    </w:tbl>
    <w:p>
      <w:pPr>
        <w:spacing w:before="0" w:after="0" w:line="360" w:lineRule="auto"/>
        <w:rPr>
          <w:i/>
          <w:iCs/>
          <w:color w:val="000000"/>
          <w:sz w:val="26"/>
          <w:szCs w:val="26"/>
        </w:rPr>
      </w:pPr>
      <w:r>
        <w:rPr>
          <w:i/>
          <w:iCs/>
          <w:color w:val="000000"/>
          <w:sz w:val="26"/>
          <w:szCs w:val="26"/>
        </w:rPr>
        <w:t>2. Nội dung chi tiết:</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 thương mại điện tử của doanh nghiệp</w:t>
      </w:r>
    </w:p>
    <w:p>
      <w:pPr>
        <w:spacing w:before="0" w:after="0" w:line="360" w:lineRule="auto"/>
        <w:jc w:val="both"/>
        <w:rPr>
          <w:color w:val="000000"/>
          <w:sz w:val="26"/>
          <w:szCs w:val="26"/>
        </w:rPr>
      </w:pPr>
      <w:r>
        <w:rPr>
          <w:color w:val="000000"/>
          <w:sz w:val="26"/>
          <w:szCs w:val="26"/>
        </w:rPr>
        <w:t>- Viết đ</w:t>
      </w:r>
      <w:r>
        <w:rPr>
          <w:color w:val="000000"/>
          <w:sz w:val="26"/>
          <w:szCs w:val="26"/>
        </w:rPr>
        <w:softHyphen/>
      </w:r>
      <w:r>
        <w:rPr>
          <w:color w:val="000000"/>
          <w:sz w:val="26"/>
          <w:szCs w:val="26"/>
        </w:rPr>
        <w:t>ược Viết được chuyên đề thực tập doanh nghiệp.</w:t>
      </w:r>
    </w:p>
    <w:p>
      <w:pPr>
        <w:spacing w:before="0" w:after="0" w:line="360" w:lineRule="auto"/>
        <w:jc w:val="both"/>
        <w:rPr>
          <w:color w:val="000000"/>
          <w:sz w:val="26"/>
          <w:szCs w:val="26"/>
        </w:rPr>
      </w:pPr>
      <w:r>
        <w:rPr>
          <w:i/>
          <w:iCs/>
          <w:color w:val="000000"/>
          <w:sz w:val="26"/>
          <w:szCs w:val="26"/>
        </w:rPr>
        <w:t>Nội dung</w:t>
      </w:r>
      <w:r>
        <w:rPr>
          <w:color w:val="000000"/>
          <w:sz w:val="26"/>
          <w:szCs w:val="26"/>
        </w:rPr>
        <w:t xml:space="preserve">: </w:t>
      </w:r>
    </w:p>
    <w:p>
      <w:pPr>
        <w:spacing w:before="0" w:after="0" w:line="360" w:lineRule="auto"/>
        <w:jc w:val="both"/>
        <w:rPr>
          <w:color w:val="000000"/>
          <w:sz w:val="26"/>
          <w:szCs w:val="26"/>
        </w:rPr>
      </w:pPr>
      <w:r>
        <w:rPr>
          <w:color w:val="000000"/>
          <w:sz w:val="26"/>
          <w:szCs w:val="26"/>
        </w:rPr>
        <w:t>1. H</w:t>
      </w:r>
      <w:r>
        <w:rPr>
          <w:color w:val="000000"/>
          <w:sz w:val="26"/>
          <w:szCs w:val="26"/>
        </w:rPr>
        <w:softHyphen/>
      </w:r>
      <w:r>
        <w:rPr>
          <w:color w:val="000000"/>
          <w:sz w:val="26"/>
          <w:szCs w:val="26"/>
        </w:rPr>
        <w:t>ướng dẫn ban đầu về tìm hiểu tình hình cơ bản của đơn vị thực tập</w:t>
      </w:r>
    </w:p>
    <w:p>
      <w:pPr>
        <w:spacing w:before="0" w:after="0" w:line="360" w:lineRule="auto"/>
        <w:rPr>
          <w:color w:val="000000"/>
          <w:sz w:val="26"/>
          <w:szCs w:val="26"/>
        </w:rPr>
      </w:pPr>
      <w:r>
        <w:rPr>
          <w:color w:val="000000"/>
          <w:sz w:val="26"/>
          <w:szCs w:val="26"/>
        </w:rPr>
        <w:t>1.1 Lịch sử phát triển, chức năng nhiệm vụ chủ yếu của doanh nghiệp thực tập.</w:t>
      </w:r>
    </w:p>
    <w:p>
      <w:pPr>
        <w:spacing w:before="0" w:after="0" w:line="360" w:lineRule="auto"/>
        <w:rPr>
          <w:color w:val="000000"/>
          <w:sz w:val="26"/>
          <w:szCs w:val="26"/>
        </w:rPr>
      </w:pPr>
      <w:r>
        <w:rPr>
          <w:color w:val="000000"/>
          <w:sz w:val="26"/>
          <w:szCs w:val="26"/>
        </w:rPr>
        <w:t>1.2. Quy mô sản xuất của doanh nghiệp</w:t>
      </w:r>
    </w:p>
    <w:p>
      <w:pPr>
        <w:spacing w:before="0" w:after="0" w:line="360" w:lineRule="auto"/>
        <w:rPr>
          <w:color w:val="000000"/>
          <w:sz w:val="26"/>
          <w:szCs w:val="26"/>
        </w:rPr>
      </w:pPr>
      <w:r>
        <w:rPr>
          <w:color w:val="000000"/>
          <w:sz w:val="26"/>
          <w:szCs w:val="26"/>
        </w:rPr>
        <w:t>1.3 Cơ cấu lao động hiện có, tổ chức bộ máy của doanh nghiệp thực tập</w:t>
      </w:r>
    </w:p>
    <w:p>
      <w:pPr>
        <w:spacing w:before="0" w:after="0" w:line="360" w:lineRule="auto"/>
        <w:rPr>
          <w:color w:val="000000"/>
          <w:sz w:val="26"/>
          <w:szCs w:val="26"/>
        </w:rPr>
      </w:pPr>
      <w:r>
        <w:rPr>
          <w:color w:val="000000"/>
          <w:sz w:val="26"/>
          <w:szCs w:val="26"/>
        </w:rPr>
        <w:t>2. Những thuận lợi, khó khăn và phương hướng phát triển của doanh nghiệp</w:t>
      </w:r>
    </w:p>
    <w:p>
      <w:pPr>
        <w:spacing w:before="0" w:after="0" w:line="360" w:lineRule="auto"/>
        <w:jc w:val="both"/>
        <w:rPr>
          <w:color w:val="000000"/>
          <w:sz w:val="26"/>
          <w:szCs w:val="26"/>
        </w:rPr>
      </w:pPr>
      <w:r>
        <w:rPr>
          <w:color w:val="000000"/>
          <w:sz w:val="26"/>
          <w:szCs w:val="26"/>
        </w:rPr>
        <w:t>3. Viết báo cáo thực tập doanh nghiệp.</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pPr>
        <w:spacing w:before="0" w:after="0" w:line="360" w:lineRule="auto"/>
        <w:jc w:val="both"/>
        <w:rPr>
          <w:b/>
          <w:bCs/>
          <w:color w:val="000000"/>
          <w:sz w:val="26"/>
          <w:szCs w:val="26"/>
        </w:rPr>
      </w:pPr>
      <w:r>
        <w:rPr>
          <w:b/>
          <w:bCs/>
          <w:color w:val="000000"/>
          <w:sz w:val="26"/>
          <w:szCs w:val="26"/>
        </w:rPr>
        <w:t>IV. ĐIỀU KIỆN THỰC HIỆN:</w:t>
      </w:r>
    </w:p>
    <w:p>
      <w:pPr>
        <w:spacing w:before="0" w:after="0" w:line="360" w:lineRule="auto"/>
        <w:jc w:val="both"/>
        <w:outlineLvl w:val="0"/>
        <w:rPr>
          <w:color w:val="000000"/>
          <w:sz w:val="26"/>
          <w:szCs w:val="26"/>
        </w:rPr>
      </w:pPr>
      <w:r>
        <w:rPr>
          <w:color w:val="000000"/>
          <w:sz w:val="26"/>
          <w:szCs w:val="26"/>
        </w:rPr>
        <w:t>1. Phòng học chuyên môn hóa/nhà xưởng: Cơ sở thực tập</w:t>
      </w:r>
    </w:p>
    <w:p>
      <w:pPr>
        <w:spacing w:before="0" w:after="0" w:line="360" w:lineRule="auto"/>
        <w:jc w:val="both"/>
        <w:outlineLvl w:val="0"/>
        <w:rPr>
          <w:color w:val="000000"/>
          <w:sz w:val="26"/>
          <w:szCs w:val="26"/>
        </w:rPr>
      </w:pPr>
      <w:r>
        <w:rPr>
          <w:color w:val="000000"/>
          <w:sz w:val="26"/>
          <w:szCs w:val="26"/>
        </w:rPr>
        <w:t>2. Trang thiết bị máy móc: Máy chiếu, micro, bảng, phấn</w:t>
      </w:r>
    </w:p>
    <w:p>
      <w:pPr>
        <w:spacing w:before="0" w:after="0" w:line="360" w:lineRule="auto"/>
        <w:jc w:val="both"/>
        <w:outlineLvl w:val="0"/>
        <w:rPr>
          <w:color w:val="000000"/>
          <w:sz w:val="26"/>
          <w:szCs w:val="26"/>
        </w:rPr>
      </w:pPr>
      <w:r>
        <w:rPr>
          <w:color w:val="000000"/>
          <w:sz w:val="26"/>
          <w:szCs w:val="26"/>
        </w:rPr>
        <w:t>3. Học liệu, dụng cụ, nguyên vật liệu: Nội dung thực tập; đề cư</w:t>
      </w:r>
      <w:r>
        <w:rPr>
          <w:color w:val="000000"/>
          <w:sz w:val="26"/>
          <w:szCs w:val="26"/>
        </w:rPr>
        <w:softHyphen/>
      </w:r>
      <w:r>
        <w:rPr>
          <w:color w:val="000000"/>
          <w:sz w:val="26"/>
          <w:szCs w:val="26"/>
        </w:rPr>
        <w:t xml:space="preserve">ơng thực tập, giáo án </w:t>
      </w:r>
    </w:p>
    <w:p>
      <w:pPr>
        <w:spacing w:before="0" w:after="0" w:line="360" w:lineRule="auto"/>
        <w:jc w:val="both"/>
        <w:outlineLvl w:val="0"/>
        <w:rPr>
          <w:color w:val="000000"/>
          <w:sz w:val="26"/>
          <w:szCs w:val="26"/>
        </w:rPr>
      </w:pPr>
      <w:r>
        <w:rPr>
          <w:color w:val="000000"/>
          <w:sz w:val="26"/>
          <w:szCs w:val="26"/>
        </w:rPr>
        <w:t>4. Các điều kiện khác:</w:t>
      </w:r>
    </w:p>
    <w:p>
      <w:pPr>
        <w:spacing w:before="0" w:after="0" w:line="360" w:lineRule="auto"/>
        <w:jc w:val="both"/>
        <w:rPr>
          <w:b/>
          <w:bCs/>
          <w:color w:val="000000"/>
          <w:sz w:val="26"/>
          <w:szCs w:val="26"/>
        </w:rPr>
      </w:pPr>
      <w:r>
        <w:rPr>
          <w:b/>
          <w:bCs/>
          <w:color w:val="000000"/>
          <w:sz w:val="26"/>
          <w:szCs w:val="26"/>
        </w:rPr>
        <w:t>V. NỘI DUNG VÀ PHƯƠNG PHÁP ĐÁNH GIÁ:</w:t>
      </w:r>
    </w:p>
    <w:p>
      <w:pPr>
        <w:spacing w:before="0" w:after="0" w:line="360" w:lineRule="auto"/>
        <w:rPr>
          <w:b/>
          <w:bCs/>
          <w:color w:val="000000"/>
          <w:sz w:val="26"/>
          <w:szCs w:val="26"/>
        </w:rPr>
      </w:pPr>
      <w:r>
        <w:rPr>
          <w:b/>
          <w:bCs/>
          <w:color w:val="000000"/>
          <w:sz w:val="26"/>
          <w:szCs w:val="26"/>
        </w:rPr>
        <w:t>1. Nội dung</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rPr>
          <w:b/>
          <w:bCs/>
          <w:color w:val="000000"/>
          <w:sz w:val="26"/>
          <w:szCs w:val="26"/>
        </w:rPr>
      </w:pPr>
      <w:r>
        <w:rPr>
          <w:b/>
          <w:bCs/>
          <w:color w:val="000000"/>
          <w:sz w:val="26"/>
          <w:szCs w:val="26"/>
        </w:rPr>
        <w:t>2. Phương pháp</w:t>
      </w:r>
    </w:p>
    <w:p>
      <w:pPr>
        <w:spacing w:before="0" w:after="0" w:line="360" w:lineRule="auto"/>
        <w:rPr>
          <w:color w:val="000000"/>
          <w:sz w:val="26"/>
          <w:szCs w:val="26"/>
        </w:rPr>
      </w:pPr>
      <w:r>
        <w:rPr>
          <w:color w:val="000000"/>
          <w:sz w:val="26"/>
          <w:szCs w:val="26"/>
        </w:rPr>
        <w:t>- Đ</w:t>
      </w:r>
      <w:r>
        <w:rPr>
          <w:color w:val="000000"/>
          <w:sz w:val="26"/>
          <w:szCs w:val="26"/>
        </w:rPr>
        <w:softHyphen/>
      </w:r>
      <w:r>
        <w:rPr>
          <w:color w:val="000000"/>
          <w:sz w:val="26"/>
          <w:szCs w:val="26"/>
        </w:rPr>
        <w:t>ược đánh giá qua kết quả báo cáo thực tập doanh nghiệp.</w:t>
      </w:r>
    </w:p>
    <w:p>
      <w:pPr>
        <w:spacing w:before="0" w:after="0" w:line="360" w:lineRule="auto"/>
        <w:rPr>
          <w:color w:val="000000"/>
          <w:sz w:val="26"/>
          <w:szCs w:val="26"/>
        </w:rPr>
      </w:pPr>
      <w:r>
        <w:rPr>
          <w:color w:val="000000"/>
          <w:sz w:val="26"/>
          <w:szCs w:val="26"/>
        </w:rPr>
        <w:t>- Ý thức thực tập tại cơ sở.</w:t>
      </w:r>
    </w:p>
    <w:p>
      <w:pPr>
        <w:spacing w:before="0" w:after="0" w:line="360" w:lineRule="auto"/>
        <w:jc w:val="both"/>
        <w:rPr>
          <w:b/>
          <w:bCs/>
          <w:color w:val="000000"/>
          <w:sz w:val="26"/>
          <w:szCs w:val="26"/>
        </w:rPr>
      </w:pPr>
      <w:r>
        <w:rPr>
          <w:b/>
          <w:bCs/>
          <w:color w:val="000000"/>
          <w:sz w:val="26"/>
          <w:szCs w:val="26"/>
        </w:rPr>
        <w:t xml:space="preserve">VI. HƯỚNG DẪN THỰC HIỆN: </w:t>
      </w:r>
    </w:p>
    <w:p>
      <w:pPr>
        <w:spacing w:before="0" w:after="0" w:line="360" w:lineRule="auto"/>
        <w:jc w:val="both"/>
        <w:rPr>
          <w:color w:val="000000"/>
          <w:sz w:val="26"/>
          <w:szCs w:val="26"/>
        </w:rPr>
      </w:pPr>
      <w:r>
        <w:rPr>
          <w:i/>
          <w:iCs/>
          <w:color w:val="000000"/>
          <w:sz w:val="26"/>
          <w:szCs w:val="26"/>
        </w:rPr>
        <w:t>1. Phạm vi áp dụng ch</w:t>
      </w:r>
      <w:r>
        <w:rPr>
          <w:i/>
          <w:iCs/>
          <w:color w:val="000000"/>
          <w:sz w:val="26"/>
          <w:szCs w:val="26"/>
        </w:rPr>
        <w:softHyphen/>
      </w:r>
      <w:r>
        <w:rPr>
          <w:i/>
          <w:iCs/>
          <w:color w:val="000000"/>
          <w:sz w:val="26"/>
          <w:szCs w:val="26"/>
        </w:rPr>
        <w:t>ương trình:</w:t>
      </w:r>
      <w:r>
        <w:rPr>
          <w:color w:val="000000"/>
          <w:sz w:val="26"/>
          <w:szCs w:val="26"/>
        </w:rPr>
        <w:t xml:space="preserve"> Ch</w:t>
      </w:r>
      <w:r>
        <w:rPr>
          <w:color w:val="000000"/>
          <w:sz w:val="26"/>
          <w:szCs w:val="26"/>
        </w:rPr>
        <w:softHyphen/>
      </w:r>
      <w:r>
        <w:rPr>
          <w:color w:val="000000"/>
          <w:sz w:val="26"/>
          <w:szCs w:val="26"/>
        </w:rPr>
        <w:t>ương trình môn học đ</w:t>
      </w:r>
      <w:r>
        <w:rPr>
          <w:color w:val="000000"/>
          <w:sz w:val="26"/>
          <w:szCs w:val="26"/>
        </w:rPr>
        <w:softHyphen/>
      </w:r>
      <w:r>
        <w:rPr>
          <w:color w:val="000000"/>
          <w:sz w:val="26"/>
          <w:szCs w:val="26"/>
        </w:rPr>
        <w:t>ược sử dụng để đào tạo cho trình độ Cao đẳng. Tổng thời gian thực hiện môn học là 360 giờ</w:t>
      </w:r>
    </w:p>
    <w:p>
      <w:pPr>
        <w:spacing w:before="0" w:after="0" w:line="360" w:lineRule="auto"/>
        <w:jc w:val="both"/>
        <w:rPr>
          <w:i/>
          <w:iCs/>
          <w:color w:val="000000"/>
          <w:spacing w:val="-12"/>
          <w:sz w:val="26"/>
          <w:szCs w:val="26"/>
        </w:rPr>
      </w:pPr>
      <w:r>
        <w:rPr>
          <w:i/>
          <w:iCs/>
          <w:color w:val="000000"/>
          <w:spacing w:val="-12"/>
          <w:sz w:val="26"/>
          <w:szCs w:val="26"/>
        </w:rPr>
        <w:t>2. Hư</w:t>
      </w:r>
      <w:r>
        <w:rPr>
          <w:i/>
          <w:iCs/>
          <w:color w:val="000000"/>
          <w:spacing w:val="-12"/>
          <w:sz w:val="26"/>
          <w:szCs w:val="26"/>
        </w:rPr>
        <w:softHyphen/>
      </w:r>
      <w:r>
        <w:rPr>
          <w:i/>
          <w:iCs/>
          <w:color w:val="000000"/>
          <w:spacing w:val="-12"/>
          <w:sz w:val="26"/>
          <w:szCs w:val="26"/>
        </w:rPr>
        <w:t>ớng dẫn một số điểm chính về ph</w:t>
      </w:r>
      <w:r>
        <w:rPr>
          <w:i/>
          <w:iCs/>
          <w:color w:val="000000"/>
          <w:spacing w:val="-12"/>
          <w:sz w:val="26"/>
          <w:szCs w:val="26"/>
        </w:rPr>
        <w:softHyphen/>
      </w:r>
      <w:r>
        <w:rPr>
          <w:i/>
          <w:iCs/>
          <w:color w:val="000000"/>
          <w:spacing w:val="-12"/>
          <w:sz w:val="26"/>
          <w:szCs w:val="26"/>
        </w:rPr>
        <w:t>ương pháp giảng dạy môn học:</w:t>
      </w:r>
    </w:p>
    <w:p>
      <w:pPr>
        <w:spacing w:before="0" w:after="0" w:line="360" w:lineRule="auto"/>
        <w:jc w:val="both"/>
        <w:rPr>
          <w:color w:val="000000"/>
          <w:sz w:val="26"/>
          <w:szCs w:val="26"/>
        </w:rPr>
      </w:pPr>
      <w:r>
        <w:rPr>
          <w:color w:val="000000"/>
          <w:spacing w:val="-12"/>
          <w:sz w:val="26"/>
          <w:szCs w:val="26"/>
        </w:rPr>
        <w:t>- Hình thức giảng dạy chính của môn học: G</w:t>
      </w:r>
      <w:r>
        <w:rPr>
          <w:color w:val="000000"/>
          <w:sz w:val="26"/>
          <w:szCs w:val="26"/>
        </w:rPr>
        <w:t>iáo viên h</w:t>
      </w:r>
      <w:r>
        <w:rPr>
          <w:color w:val="000000"/>
          <w:sz w:val="26"/>
          <w:szCs w:val="26"/>
        </w:rPr>
        <w:softHyphen/>
      </w:r>
      <w:r>
        <w:rPr>
          <w:color w:val="000000"/>
          <w:sz w:val="26"/>
          <w:szCs w:val="26"/>
        </w:rPr>
        <w:t>ướng dẫn phần thực tập cơ bản, ng</w:t>
      </w:r>
      <w:r>
        <w:rPr>
          <w:color w:val="000000"/>
          <w:sz w:val="26"/>
          <w:szCs w:val="26"/>
        </w:rPr>
        <w:softHyphen/>
      </w:r>
      <w:r>
        <w:rPr>
          <w:color w:val="000000"/>
          <w:sz w:val="26"/>
          <w:szCs w:val="26"/>
        </w:rPr>
        <w:t>ười học thực hiện thực tập công tác liên quan đến thương mại điện tử  tại cơ sở thực tập.</w:t>
      </w:r>
    </w:p>
    <w:p>
      <w:pPr>
        <w:spacing w:before="0" w:after="0" w:line="360" w:lineRule="auto"/>
        <w:jc w:val="both"/>
        <w:rPr>
          <w:color w:val="000000"/>
          <w:sz w:val="26"/>
          <w:szCs w:val="26"/>
        </w:rPr>
      </w:pPr>
      <w:r>
        <w:rPr>
          <w:color w:val="000000"/>
          <w:sz w:val="26"/>
          <w:szCs w:val="26"/>
        </w:rPr>
        <w:t>- Giáo viên trư</w:t>
      </w:r>
      <w:r>
        <w:rPr>
          <w:color w:val="000000"/>
          <w:sz w:val="26"/>
          <w:szCs w:val="26"/>
        </w:rPr>
        <w:softHyphen/>
      </w:r>
      <w:r>
        <w:rPr>
          <w:color w:val="000000"/>
          <w:sz w:val="26"/>
          <w:szCs w:val="26"/>
        </w:rPr>
        <w:t>ớc khi giảng dạy cần phải căn cứ vào từng nội dung của đề cương, chuẩn bị đầy đủ các điều kiện thực hiện ch</w:t>
      </w:r>
      <w:r>
        <w:rPr>
          <w:color w:val="000000"/>
          <w:sz w:val="26"/>
          <w:szCs w:val="26"/>
        </w:rPr>
        <w:softHyphen/>
      </w:r>
      <w:r>
        <w:rPr>
          <w:color w:val="000000"/>
          <w:sz w:val="26"/>
          <w:szCs w:val="26"/>
        </w:rPr>
        <w:t>ương trình, h</w:t>
      </w:r>
      <w:r>
        <w:rPr>
          <w:color w:val="000000"/>
          <w:sz w:val="26"/>
          <w:szCs w:val="26"/>
        </w:rPr>
        <w:softHyphen/>
      </w:r>
      <w:r>
        <w:rPr>
          <w:color w:val="000000"/>
          <w:sz w:val="26"/>
          <w:szCs w:val="26"/>
        </w:rPr>
        <w:t>ướng dẫn thực tập để đảm bảo chất lư</w:t>
      </w:r>
      <w:r>
        <w:rPr>
          <w:color w:val="000000"/>
          <w:sz w:val="26"/>
          <w:szCs w:val="26"/>
        </w:rPr>
        <w:softHyphen/>
      </w:r>
      <w:r>
        <w:rPr>
          <w:color w:val="000000"/>
          <w:sz w:val="26"/>
          <w:szCs w:val="26"/>
        </w:rPr>
        <w:t>ợng.</w:t>
      </w:r>
    </w:p>
    <w:p>
      <w:pPr>
        <w:spacing w:before="0" w:after="0" w:line="360" w:lineRule="auto"/>
        <w:jc w:val="both"/>
        <w:rPr>
          <w:i/>
          <w:iCs/>
          <w:color w:val="000000"/>
          <w:sz w:val="26"/>
          <w:szCs w:val="26"/>
        </w:rPr>
      </w:pPr>
      <w:r>
        <w:rPr>
          <w:i/>
          <w:iCs/>
          <w:color w:val="000000"/>
          <w:sz w:val="26"/>
          <w:szCs w:val="26"/>
        </w:rPr>
        <w:t>3. Những trọng tâm chương trình cần chú ý:</w:t>
      </w:r>
    </w:p>
    <w:p>
      <w:pPr>
        <w:spacing w:before="0" w:after="0" w:line="360" w:lineRule="auto"/>
        <w:ind w:firstLine="284"/>
        <w:jc w:val="both"/>
        <w:rPr>
          <w:color w:val="000000"/>
          <w:sz w:val="26"/>
          <w:szCs w:val="26"/>
        </w:rPr>
      </w:pPr>
      <w:r>
        <w:rPr>
          <w:color w:val="000000"/>
          <w:sz w:val="26"/>
          <w:szCs w:val="26"/>
        </w:rPr>
        <w:t>- Cách viết báo cáo thực tập doanh nghiệp</w:t>
      </w:r>
    </w:p>
    <w:p>
      <w:pPr>
        <w:spacing w:before="0" w:after="0" w:line="360" w:lineRule="auto"/>
        <w:jc w:val="both"/>
        <w:rPr>
          <w:i/>
          <w:iCs/>
          <w:color w:val="000000"/>
          <w:sz w:val="26"/>
          <w:szCs w:val="26"/>
        </w:rPr>
      </w:pPr>
      <w:r>
        <w:rPr>
          <w:i/>
          <w:iCs/>
          <w:color w:val="000000"/>
          <w:sz w:val="26"/>
          <w:szCs w:val="26"/>
        </w:rPr>
        <w:t xml:space="preserve">4. Tài liệu cần tham khảo: </w:t>
      </w:r>
    </w:p>
    <w:p>
      <w:pPr>
        <w:spacing w:before="0" w:after="0" w:line="360" w:lineRule="auto"/>
        <w:ind w:firstLine="284"/>
        <w:jc w:val="both"/>
        <w:rPr>
          <w:color w:val="000000"/>
          <w:sz w:val="26"/>
          <w:szCs w:val="26"/>
        </w:rPr>
      </w:pPr>
      <w:r>
        <w:rPr>
          <w:color w:val="000000"/>
          <w:sz w:val="26"/>
          <w:szCs w:val="26"/>
        </w:rPr>
        <w:t>- Tham khảo các chuyên đề về thương mại điện tử tại các trường.</w:t>
      </w:r>
    </w:p>
    <w:p>
      <w:pPr>
        <w:spacing w:before="0" w:after="0" w:line="360" w:lineRule="auto"/>
        <w:ind w:firstLine="284"/>
        <w:jc w:val="both"/>
        <w:rPr>
          <w:color w:val="000000"/>
          <w:sz w:val="26"/>
          <w:szCs w:val="26"/>
        </w:rPr>
      </w:pPr>
      <w:r>
        <w:rPr>
          <w:color w:val="000000"/>
          <w:sz w:val="26"/>
          <w:szCs w:val="26"/>
        </w:rPr>
        <w:t>- Hệ thống biểu mẫu tại doanh nghiệp thực tập</w:t>
      </w:r>
    </w:p>
    <w:p>
      <w:pPr>
        <w:spacing w:before="0" w:after="0" w:line="360" w:lineRule="auto"/>
        <w:ind w:firstLine="284"/>
        <w:jc w:val="both"/>
        <w:rPr>
          <w:color w:val="000000"/>
          <w:sz w:val="26"/>
          <w:szCs w:val="26"/>
        </w:rPr>
      </w:pPr>
      <w:r>
        <w:rPr>
          <w:color w:val="000000"/>
          <w:sz w:val="26"/>
          <w:szCs w:val="26"/>
        </w:rPr>
        <w:t>- Các bài thực hành về thương mại điện tử doanh nghiệp</w:t>
      </w:r>
    </w:p>
    <w:p>
      <w:pPr>
        <w:spacing w:before="0" w:after="0" w:line="360" w:lineRule="auto"/>
        <w:rPr>
          <w:i/>
          <w:iCs/>
          <w:sz w:val="26"/>
          <w:szCs w:val="26"/>
        </w:rPr>
      </w:pPr>
      <w:r>
        <w:rPr>
          <w:i/>
          <w:iCs/>
          <w:sz w:val="26"/>
          <w:szCs w:val="26"/>
        </w:rPr>
        <w:t>5. Ghi chú và giải thích (nếu có):</w:t>
      </w:r>
    </w:p>
    <w:p>
      <w:pPr>
        <w:spacing w:before="0" w:after="0" w:line="360" w:lineRule="auto"/>
        <w:ind w:left="2880"/>
        <w:jc w:val="both"/>
        <w:rPr>
          <w:i/>
          <w:iCs/>
          <w:color w:val="000000"/>
          <w:sz w:val="26"/>
          <w:szCs w:val="26"/>
        </w:rPr>
      </w:pPr>
      <w:r>
        <w:rPr>
          <w:i/>
          <w:iCs/>
          <w:color w:val="000000"/>
          <w:sz w:val="26"/>
          <w:szCs w:val="26"/>
        </w:rPr>
        <w:t>Thành phố Hồ Chí Minh, ngày         tháng          năm 2021</w:t>
      </w:r>
    </w:p>
    <w:p>
      <w:pPr>
        <w:spacing w:before="0" w:after="0" w:line="360" w:lineRule="auto"/>
        <w:jc w:val="both"/>
        <w:rPr>
          <w:b/>
          <w:bCs/>
          <w:color w:val="000000"/>
          <w:sz w:val="26"/>
          <w:szCs w:val="26"/>
        </w:rPr>
      </w:pPr>
      <w:r>
        <w:rPr>
          <w:color w:val="000000"/>
          <w:sz w:val="26"/>
          <w:szCs w:val="26"/>
        </w:rPr>
        <w:t xml:space="preserve">     </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 xml:space="preserve"> </w:t>
      </w:r>
      <w:r>
        <w:rPr>
          <w:b/>
          <w:bCs/>
          <w:color w:val="000000"/>
          <w:sz w:val="26"/>
          <w:szCs w:val="26"/>
        </w:rPr>
        <w:t>Trưởng khoa</w:t>
      </w:r>
    </w:p>
    <w:p>
      <w:pPr>
        <w:spacing w:before="0" w:after="0" w:line="360" w:lineRule="auto"/>
        <w:ind w:firstLine="567"/>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left="5760"/>
        <w:jc w:val="both"/>
        <w:rPr>
          <w:b/>
          <w:bCs/>
          <w:i/>
          <w:iCs/>
          <w:color w:val="000000"/>
          <w:sz w:val="26"/>
          <w:szCs w:val="26"/>
        </w:rPr>
      </w:pPr>
      <w:r>
        <w:rPr>
          <w:b/>
          <w:bCs/>
          <w:i/>
          <w:iCs/>
          <w:color w:val="000000"/>
          <w:sz w:val="26"/>
          <w:szCs w:val="26"/>
        </w:rPr>
        <w:t xml:space="preserve">      Nguyễn Trọng Nghĩa</w:t>
      </w:r>
    </w:p>
    <w:p>
      <w:pPr>
        <w:spacing w:before="0" w:after="0" w:line="360" w:lineRule="auto"/>
        <w:rPr>
          <w:b/>
          <w:bCs/>
          <w:sz w:val="26"/>
          <w:szCs w:val="26"/>
        </w:rPr>
      </w:pPr>
      <w:r>
        <w:rPr>
          <w:b/>
          <w:bCs/>
          <w:sz w:val="26"/>
          <w:szCs w:val="26"/>
        </w:rPr>
        <w:t xml:space="preserve"> </w:t>
      </w:r>
    </w:p>
    <w:p>
      <w:pPr>
        <w:tabs>
          <w:tab w:val="center" w:pos="7371"/>
        </w:tabs>
        <w:spacing w:before="80"/>
        <w:ind w:right="-1"/>
        <w:rPr>
          <w:bCs/>
          <w:color w:val="000000" w:themeColor="text1"/>
          <w:sz w:val="26"/>
          <w:szCs w:val="26"/>
          <w:lang w:val="vi-VN"/>
          <w14:textFill>
            <w14:solidFill>
              <w14:schemeClr w14:val="tx1"/>
            </w14:solidFill>
          </w14:textFill>
        </w:rPr>
      </w:pPr>
    </w:p>
    <w:sectPr>
      <w:pgSz w:w="11907" w:h="16840"/>
      <w:pgMar w:top="1021" w:right="851" w:bottom="851" w:left="1411" w:header="624" w:footer="71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Roboto">
    <w:panose1 w:val="02000000000000000000"/>
    <w:charset w:val="00"/>
    <w:family w:val="auto"/>
    <w:pitch w:val="default"/>
    <w:sig w:usb0="E00002FF" w:usb1="5000205B" w:usb2="0000002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Helvetica">
    <w:altName w:val="Arial"/>
    <w:panose1 w:val="020B0604020202020204"/>
    <w:charset w:val="00"/>
    <w:family w:val="swiss"/>
    <w:pitch w:val="default"/>
    <w:sig w:usb0="00000000" w:usb1="00000000" w:usb2="00000000" w:usb3="00000000" w:csb0="00000001" w:csb1="00000000"/>
  </w:font>
  <w:font w:name="sans-serif">
    <w:altName w:val="Segoe Print"/>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408CCA"/>
    <w:multiLevelType w:val="singleLevel"/>
    <w:tmpl w:val="96408CCA"/>
    <w:lvl w:ilvl="0" w:tentative="0">
      <w:start w:val="1"/>
      <w:numFmt w:val="decimal"/>
      <w:suff w:val="space"/>
      <w:lvlText w:val="%1."/>
      <w:lvlJc w:val="left"/>
    </w:lvl>
  </w:abstractNum>
  <w:abstractNum w:abstractNumId="1">
    <w:nsid w:val="A8EB375B"/>
    <w:multiLevelType w:val="singleLevel"/>
    <w:tmpl w:val="A8EB375B"/>
    <w:lvl w:ilvl="0" w:tentative="0">
      <w:start w:val="1"/>
      <w:numFmt w:val="decimal"/>
      <w:suff w:val="space"/>
      <w:lvlText w:val="%1."/>
      <w:lvlJc w:val="left"/>
    </w:lvl>
  </w:abstractNum>
  <w:abstractNum w:abstractNumId="2">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BA90D887"/>
    <w:multiLevelType w:val="singleLevel"/>
    <w:tmpl w:val="BA90D887"/>
    <w:lvl w:ilvl="0" w:tentative="0">
      <w:start w:val="2"/>
      <w:numFmt w:val="decimal"/>
      <w:suff w:val="space"/>
      <w:lvlText w:val="[%1]"/>
      <w:lvlJc w:val="left"/>
    </w:lvl>
  </w:abstractNum>
  <w:abstractNum w:abstractNumId="4">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
    <w:nsid w:val="F4860B99"/>
    <w:multiLevelType w:val="singleLevel"/>
    <w:tmpl w:val="F4860B99"/>
    <w:lvl w:ilvl="0" w:tentative="0">
      <w:start w:val="1"/>
      <w:numFmt w:val="decimal"/>
      <w:suff w:val="space"/>
      <w:lvlText w:val="%1."/>
      <w:lvlJc w:val="left"/>
    </w:lvl>
  </w:abstractNum>
  <w:abstractNum w:abstractNumId="6">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7">
    <w:nsid w:val="017FD58F"/>
    <w:multiLevelType w:val="singleLevel"/>
    <w:tmpl w:val="017FD58F"/>
    <w:lvl w:ilvl="0" w:tentative="0">
      <w:start w:val="1"/>
      <w:numFmt w:val="upperRoman"/>
      <w:suff w:val="space"/>
      <w:lvlText w:val="%1."/>
      <w:lvlJc w:val="left"/>
    </w:lvl>
  </w:abstractNum>
  <w:abstractNum w:abstractNumId="8">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9">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0">
    <w:nsid w:val="102DCDB7"/>
    <w:multiLevelType w:val="singleLevel"/>
    <w:tmpl w:val="102DCDB7"/>
    <w:lvl w:ilvl="0" w:tentative="0">
      <w:start w:val="1"/>
      <w:numFmt w:val="decimal"/>
      <w:suff w:val="space"/>
      <w:lvlText w:val="%1."/>
      <w:lvlJc w:val="left"/>
    </w:lvl>
  </w:abstractNum>
  <w:abstractNum w:abstractNumId="11">
    <w:nsid w:val="11732E70"/>
    <w:multiLevelType w:val="multilevel"/>
    <w:tmpl w:val="11732E70"/>
    <w:lvl w:ilvl="0" w:tentative="0">
      <w:start w:val="0"/>
      <w:numFmt w:val="bullet"/>
      <w:pStyle w:val="24"/>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13A265F6"/>
    <w:multiLevelType w:val="multilevel"/>
    <w:tmpl w:val="13A265F6"/>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76682B9"/>
    <w:multiLevelType w:val="multilevel"/>
    <w:tmpl w:val="176682B9"/>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4">
    <w:nsid w:val="18AE7DC6"/>
    <w:multiLevelType w:val="multilevel"/>
    <w:tmpl w:val="18AE7DC6"/>
    <w:lvl w:ilvl="0" w:tentative="0">
      <w:start w:val="2"/>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19423EE8"/>
    <w:multiLevelType w:val="multilevel"/>
    <w:tmpl w:val="19423EE8"/>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6">
    <w:nsid w:val="1AD30105"/>
    <w:multiLevelType w:val="multilevel"/>
    <w:tmpl w:val="1AD30105"/>
    <w:lvl w:ilvl="0" w:tentative="0">
      <w:start w:val="1"/>
      <w:numFmt w:val="decimal"/>
      <w:suff w:val="space"/>
      <w:lvlText w:val="%1."/>
      <w:lvlJc w:val="left"/>
    </w:lvl>
    <w:lvl w:ilvl="1" w:tentative="0">
      <w:start w:val="4"/>
      <w:numFmt w:val="decimal"/>
      <w:isLgl/>
      <w:lvlText w:val="%1.%2."/>
      <w:lvlJc w:val="left"/>
      <w:pPr>
        <w:ind w:left="720" w:hanging="72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17">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8">
    <w:nsid w:val="1C9B2682"/>
    <w:multiLevelType w:val="multilevel"/>
    <w:tmpl w:val="1C9B268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070BC23"/>
    <w:multiLevelType w:val="multilevel"/>
    <w:tmpl w:val="2070BC2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0">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1">
    <w:nsid w:val="2A611877"/>
    <w:multiLevelType w:val="multilevel"/>
    <w:tmpl w:val="2A611877"/>
    <w:lvl w:ilvl="0" w:tentative="0">
      <w:start w:val="1"/>
      <w:numFmt w:val="decimal"/>
      <w:lvlText w:val="%1."/>
      <w:lvlJc w:val="left"/>
      <w:pPr>
        <w:tabs>
          <w:tab w:val="left" w:pos="1800"/>
        </w:tabs>
        <w:ind w:left="1800" w:hanging="360"/>
      </w:pPr>
      <w:rPr>
        <w:rFonts w:hint="default" w:ascii="Times New Roman" w:hAnsi="Times New Roman" w:cs="Times New Roman"/>
      </w:rPr>
    </w:lvl>
    <w:lvl w:ilvl="1" w:tentative="0">
      <w:start w:val="1"/>
      <w:numFmt w:val="lowerLetter"/>
      <w:lvlText w:val="%2."/>
      <w:lvlJc w:val="left"/>
      <w:pPr>
        <w:tabs>
          <w:tab w:val="left" w:pos="2520"/>
        </w:tabs>
        <w:ind w:left="2520" w:hanging="360"/>
      </w:pPr>
      <w:rPr>
        <w:rFonts w:hint="default" w:ascii="Times New Roman" w:hAnsi="Times New Roman" w:cs="Times New Roman"/>
      </w:rPr>
    </w:lvl>
    <w:lvl w:ilvl="2" w:tentative="0">
      <w:start w:val="1"/>
      <w:numFmt w:val="lowerRoman"/>
      <w:lvlText w:val="%3."/>
      <w:lvlJc w:val="right"/>
      <w:pPr>
        <w:tabs>
          <w:tab w:val="left" w:pos="3240"/>
        </w:tabs>
        <w:ind w:left="3240" w:hanging="180"/>
      </w:pPr>
      <w:rPr>
        <w:rFonts w:hint="default" w:ascii="Times New Roman" w:hAnsi="Times New Roman" w:cs="Times New Roman"/>
      </w:rPr>
    </w:lvl>
    <w:lvl w:ilvl="3" w:tentative="0">
      <w:start w:val="1"/>
      <w:numFmt w:val="decimal"/>
      <w:lvlText w:val="%4."/>
      <w:lvlJc w:val="left"/>
      <w:pPr>
        <w:tabs>
          <w:tab w:val="left" w:pos="3960"/>
        </w:tabs>
        <w:ind w:left="3960" w:hanging="360"/>
      </w:pPr>
      <w:rPr>
        <w:rFonts w:hint="default" w:ascii="Times New Roman" w:hAnsi="Times New Roman" w:cs="Times New Roman"/>
      </w:rPr>
    </w:lvl>
    <w:lvl w:ilvl="4" w:tentative="0">
      <w:start w:val="1"/>
      <w:numFmt w:val="lowerLetter"/>
      <w:lvlText w:val="%5."/>
      <w:lvlJc w:val="left"/>
      <w:pPr>
        <w:tabs>
          <w:tab w:val="left" w:pos="4680"/>
        </w:tabs>
        <w:ind w:left="4680" w:hanging="360"/>
      </w:pPr>
      <w:rPr>
        <w:rFonts w:hint="default" w:ascii="Times New Roman" w:hAnsi="Times New Roman" w:cs="Times New Roman"/>
      </w:rPr>
    </w:lvl>
    <w:lvl w:ilvl="5" w:tentative="0">
      <w:start w:val="1"/>
      <w:numFmt w:val="lowerRoman"/>
      <w:lvlText w:val="%6."/>
      <w:lvlJc w:val="right"/>
      <w:pPr>
        <w:tabs>
          <w:tab w:val="left" w:pos="5400"/>
        </w:tabs>
        <w:ind w:left="5400" w:hanging="180"/>
      </w:pPr>
      <w:rPr>
        <w:rFonts w:hint="default" w:ascii="Times New Roman" w:hAnsi="Times New Roman" w:cs="Times New Roman"/>
      </w:rPr>
    </w:lvl>
    <w:lvl w:ilvl="6" w:tentative="0">
      <w:start w:val="1"/>
      <w:numFmt w:val="decimal"/>
      <w:lvlText w:val="%7."/>
      <w:lvlJc w:val="left"/>
      <w:pPr>
        <w:tabs>
          <w:tab w:val="left" w:pos="6120"/>
        </w:tabs>
        <w:ind w:left="6120" w:hanging="360"/>
      </w:pPr>
      <w:rPr>
        <w:rFonts w:hint="default" w:ascii="Times New Roman" w:hAnsi="Times New Roman" w:cs="Times New Roman"/>
      </w:rPr>
    </w:lvl>
    <w:lvl w:ilvl="7" w:tentative="0">
      <w:start w:val="1"/>
      <w:numFmt w:val="lowerLetter"/>
      <w:lvlText w:val="%8."/>
      <w:lvlJc w:val="left"/>
      <w:pPr>
        <w:tabs>
          <w:tab w:val="left" w:pos="6840"/>
        </w:tabs>
        <w:ind w:left="6840" w:hanging="360"/>
      </w:pPr>
      <w:rPr>
        <w:rFonts w:hint="default" w:ascii="Times New Roman" w:hAnsi="Times New Roman" w:cs="Times New Roman"/>
      </w:rPr>
    </w:lvl>
    <w:lvl w:ilvl="8" w:tentative="0">
      <w:start w:val="1"/>
      <w:numFmt w:val="lowerRoman"/>
      <w:lvlText w:val="%9."/>
      <w:lvlJc w:val="right"/>
      <w:pPr>
        <w:tabs>
          <w:tab w:val="left" w:pos="7560"/>
        </w:tabs>
        <w:ind w:left="7560" w:hanging="180"/>
      </w:pPr>
      <w:rPr>
        <w:rFonts w:hint="default" w:ascii="Times New Roman" w:hAnsi="Times New Roman" w:cs="Times New Roman"/>
      </w:rPr>
    </w:lvl>
  </w:abstractNum>
  <w:abstractNum w:abstractNumId="22">
    <w:nsid w:val="2BEFD968"/>
    <w:multiLevelType w:val="multilevel"/>
    <w:tmpl w:val="2BEFD968"/>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3">
    <w:nsid w:val="2BF22E46"/>
    <w:multiLevelType w:val="multilevel"/>
    <w:tmpl w:val="2BF22E46"/>
    <w:lvl w:ilvl="0" w:tentative="0">
      <w:start w:val="1"/>
      <w:numFmt w:val="bullet"/>
      <w:pStyle w:val="29"/>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34238F34"/>
    <w:multiLevelType w:val="multilevel"/>
    <w:tmpl w:val="34238F3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val="0"/>
        <w:b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5">
    <w:nsid w:val="3731070B"/>
    <w:multiLevelType w:val="multilevel"/>
    <w:tmpl w:val="3731070B"/>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27">
    <w:nsid w:val="3EFE5E2C"/>
    <w:multiLevelType w:val="multilevel"/>
    <w:tmpl w:val="3EFE5E2C"/>
    <w:lvl w:ilvl="0" w:tentative="0">
      <w:start w:val="1"/>
      <w:numFmt w:val="decimal"/>
      <w:lvlText w:val="%1."/>
      <w:lvlJc w:val="left"/>
      <w:pPr>
        <w:tabs>
          <w:tab w:val="left" w:pos="644"/>
        </w:tabs>
        <w:ind w:left="644" w:hanging="360"/>
      </w:pPr>
      <w:rPr>
        <w:rFonts w:hint="default"/>
        <w:b/>
      </w:rPr>
    </w:lvl>
    <w:lvl w:ilvl="1" w:tentative="0">
      <w:start w:val="1"/>
      <w:numFmt w:val="lowerLetter"/>
      <w:lvlText w:val="%2."/>
      <w:lvlJc w:val="left"/>
      <w:pPr>
        <w:tabs>
          <w:tab w:val="left" w:pos="1364"/>
        </w:tabs>
        <w:ind w:left="1364" w:hanging="360"/>
      </w:pPr>
    </w:lvl>
    <w:lvl w:ilvl="2" w:tentative="0">
      <w:start w:val="1"/>
      <w:numFmt w:val="lowerRoman"/>
      <w:lvlText w:val="%3."/>
      <w:lvlJc w:val="right"/>
      <w:pPr>
        <w:tabs>
          <w:tab w:val="left" w:pos="2084"/>
        </w:tabs>
        <w:ind w:left="2084" w:hanging="180"/>
      </w:pPr>
    </w:lvl>
    <w:lvl w:ilvl="3" w:tentative="0">
      <w:start w:val="1"/>
      <w:numFmt w:val="decimal"/>
      <w:lvlText w:val="%4."/>
      <w:lvlJc w:val="left"/>
      <w:pPr>
        <w:tabs>
          <w:tab w:val="left" w:pos="2804"/>
        </w:tabs>
        <w:ind w:left="2804" w:hanging="360"/>
      </w:pPr>
    </w:lvl>
    <w:lvl w:ilvl="4" w:tentative="0">
      <w:start w:val="1"/>
      <w:numFmt w:val="lowerLetter"/>
      <w:lvlText w:val="%5."/>
      <w:lvlJc w:val="left"/>
      <w:pPr>
        <w:tabs>
          <w:tab w:val="left" w:pos="3524"/>
        </w:tabs>
        <w:ind w:left="3524" w:hanging="360"/>
      </w:pPr>
    </w:lvl>
    <w:lvl w:ilvl="5" w:tentative="0">
      <w:start w:val="1"/>
      <w:numFmt w:val="lowerRoman"/>
      <w:lvlText w:val="%6."/>
      <w:lvlJc w:val="right"/>
      <w:pPr>
        <w:tabs>
          <w:tab w:val="left" w:pos="4244"/>
        </w:tabs>
        <w:ind w:left="4244" w:hanging="180"/>
      </w:pPr>
    </w:lvl>
    <w:lvl w:ilvl="6" w:tentative="0">
      <w:start w:val="1"/>
      <w:numFmt w:val="decimal"/>
      <w:lvlText w:val="%7."/>
      <w:lvlJc w:val="left"/>
      <w:pPr>
        <w:tabs>
          <w:tab w:val="left" w:pos="4964"/>
        </w:tabs>
        <w:ind w:left="4964" w:hanging="360"/>
      </w:pPr>
    </w:lvl>
    <w:lvl w:ilvl="7" w:tentative="0">
      <w:start w:val="1"/>
      <w:numFmt w:val="lowerLetter"/>
      <w:lvlText w:val="%8."/>
      <w:lvlJc w:val="left"/>
      <w:pPr>
        <w:tabs>
          <w:tab w:val="left" w:pos="5684"/>
        </w:tabs>
        <w:ind w:left="5684" w:hanging="360"/>
      </w:pPr>
    </w:lvl>
    <w:lvl w:ilvl="8" w:tentative="0">
      <w:start w:val="1"/>
      <w:numFmt w:val="lowerRoman"/>
      <w:lvlText w:val="%9."/>
      <w:lvlJc w:val="right"/>
      <w:pPr>
        <w:tabs>
          <w:tab w:val="left" w:pos="6404"/>
        </w:tabs>
        <w:ind w:left="6404" w:hanging="180"/>
      </w:pPr>
    </w:lvl>
  </w:abstractNum>
  <w:abstractNum w:abstractNumId="28">
    <w:nsid w:val="40DD1CA8"/>
    <w:multiLevelType w:val="multilevel"/>
    <w:tmpl w:val="40DD1CA8"/>
    <w:lvl w:ilvl="0" w:tentative="0">
      <w:start w:val="2"/>
      <w:numFmt w:val="bullet"/>
      <w:lvlText w:val="-"/>
      <w:lvlJc w:val="left"/>
      <w:pPr>
        <w:tabs>
          <w:tab w:val="left" w:pos="720"/>
        </w:tabs>
        <w:ind w:left="720" w:hanging="360"/>
      </w:pPr>
      <w:rPr>
        <w:rFonts w:hint="default" w:ascii=".VnTime" w:hAnsi=".VnTime" w:eastAsia="Times New Roman"/>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9">
    <w:nsid w:val="421E9821"/>
    <w:multiLevelType w:val="singleLevel"/>
    <w:tmpl w:val="421E9821"/>
    <w:lvl w:ilvl="0" w:tentative="0">
      <w:start w:val="5"/>
      <w:numFmt w:val="decimal"/>
      <w:suff w:val="space"/>
      <w:lvlText w:val="%1."/>
      <w:lvlJc w:val="left"/>
    </w:lvl>
  </w:abstractNum>
  <w:abstractNum w:abstractNumId="30">
    <w:nsid w:val="4D87C722"/>
    <w:multiLevelType w:val="multilevel"/>
    <w:tmpl w:val="4D87C722"/>
    <w:lvl w:ilvl="0" w:tentative="0">
      <w:start w:val="1"/>
      <w:numFmt w:val="decimal"/>
      <w:suff w:val="space"/>
      <w:lvlText w:val="%1."/>
      <w:lvlJc w:val="left"/>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1">
    <w:nsid w:val="537F741D"/>
    <w:multiLevelType w:val="multilevel"/>
    <w:tmpl w:val="537F741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53A40609"/>
    <w:multiLevelType w:val="multilevel"/>
    <w:tmpl w:val="53A40609"/>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54336CDE"/>
    <w:multiLevelType w:val="multilevel"/>
    <w:tmpl w:val="54336CDE"/>
    <w:lvl w:ilvl="0" w:tentative="0">
      <w:start w:val="20"/>
      <w:numFmt w:val="bullet"/>
      <w:lvlText w:val="-"/>
      <w:lvlJc w:val="left"/>
      <w:pPr>
        <w:ind w:left="990" w:hanging="360"/>
      </w:pPr>
      <w:rPr>
        <w:rFonts w:hint="default" w:ascii="Times New Roman" w:hAnsi="Times New Roman" w:eastAsia="Calibri" w:cs="Times New Roman"/>
      </w:rPr>
    </w:lvl>
    <w:lvl w:ilvl="1" w:tentative="0">
      <w:start w:val="1"/>
      <w:numFmt w:val="bullet"/>
      <w:lvlText w:val="o"/>
      <w:lvlJc w:val="left"/>
      <w:pPr>
        <w:ind w:left="1710" w:hanging="360"/>
      </w:pPr>
      <w:rPr>
        <w:rFonts w:hint="default" w:ascii="Courier New" w:hAnsi="Courier New" w:cs="Courier New"/>
      </w:rPr>
    </w:lvl>
    <w:lvl w:ilvl="2" w:tentative="0">
      <w:start w:val="1"/>
      <w:numFmt w:val="bullet"/>
      <w:lvlText w:val=""/>
      <w:lvlJc w:val="left"/>
      <w:pPr>
        <w:ind w:left="2430" w:hanging="360"/>
      </w:pPr>
      <w:rPr>
        <w:rFonts w:hint="default" w:ascii="Wingdings" w:hAnsi="Wingdings"/>
      </w:rPr>
    </w:lvl>
    <w:lvl w:ilvl="3" w:tentative="0">
      <w:start w:val="1"/>
      <w:numFmt w:val="bullet"/>
      <w:lvlText w:val=""/>
      <w:lvlJc w:val="left"/>
      <w:pPr>
        <w:ind w:left="3150" w:hanging="360"/>
      </w:pPr>
      <w:rPr>
        <w:rFonts w:hint="default" w:ascii="Symbol" w:hAnsi="Symbol"/>
      </w:rPr>
    </w:lvl>
    <w:lvl w:ilvl="4" w:tentative="0">
      <w:start w:val="1"/>
      <w:numFmt w:val="bullet"/>
      <w:lvlText w:val="o"/>
      <w:lvlJc w:val="left"/>
      <w:pPr>
        <w:ind w:left="3870" w:hanging="360"/>
      </w:pPr>
      <w:rPr>
        <w:rFonts w:hint="default" w:ascii="Courier New" w:hAnsi="Courier New" w:cs="Courier New"/>
      </w:rPr>
    </w:lvl>
    <w:lvl w:ilvl="5" w:tentative="0">
      <w:start w:val="1"/>
      <w:numFmt w:val="bullet"/>
      <w:lvlText w:val=""/>
      <w:lvlJc w:val="left"/>
      <w:pPr>
        <w:ind w:left="4590" w:hanging="360"/>
      </w:pPr>
      <w:rPr>
        <w:rFonts w:hint="default" w:ascii="Wingdings" w:hAnsi="Wingdings"/>
      </w:rPr>
    </w:lvl>
    <w:lvl w:ilvl="6" w:tentative="0">
      <w:start w:val="1"/>
      <w:numFmt w:val="bullet"/>
      <w:lvlText w:val=""/>
      <w:lvlJc w:val="left"/>
      <w:pPr>
        <w:ind w:left="5310" w:hanging="360"/>
      </w:pPr>
      <w:rPr>
        <w:rFonts w:hint="default" w:ascii="Symbol" w:hAnsi="Symbol"/>
      </w:rPr>
    </w:lvl>
    <w:lvl w:ilvl="7" w:tentative="0">
      <w:start w:val="1"/>
      <w:numFmt w:val="bullet"/>
      <w:lvlText w:val="o"/>
      <w:lvlJc w:val="left"/>
      <w:pPr>
        <w:ind w:left="6030" w:hanging="360"/>
      </w:pPr>
      <w:rPr>
        <w:rFonts w:hint="default" w:ascii="Courier New" w:hAnsi="Courier New" w:cs="Courier New"/>
      </w:rPr>
    </w:lvl>
    <w:lvl w:ilvl="8" w:tentative="0">
      <w:start w:val="1"/>
      <w:numFmt w:val="bullet"/>
      <w:lvlText w:val=""/>
      <w:lvlJc w:val="left"/>
      <w:pPr>
        <w:ind w:left="6750" w:hanging="360"/>
      </w:pPr>
      <w:rPr>
        <w:rFonts w:hint="default" w:ascii="Wingdings" w:hAnsi="Wingdings"/>
      </w:rPr>
    </w:lvl>
  </w:abstractNum>
  <w:abstractNum w:abstractNumId="34">
    <w:nsid w:val="54BE4ADE"/>
    <w:multiLevelType w:val="multilevel"/>
    <w:tmpl w:val="54BE4ADE"/>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678350D6"/>
    <w:multiLevelType w:val="multilevel"/>
    <w:tmpl w:val="678350D6"/>
    <w:lvl w:ilvl="0" w:tentative="0">
      <w:start w:val="1"/>
      <w:numFmt w:val="decimal"/>
      <w:lvlText w:val="%1."/>
      <w:lvlJc w:val="left"/>
      <w:pPr>
        <w:tabs>
          <w:tab w:val="left" w:pos="312"/>
        </w:tabs>
        <w:ind w:left="0" w:firstLine="0"/>
      </w:pPr>
      <w:rPr>
        <w:rFonts w:hint="default"/>
      </w:rPr>
    </w:lvl>
    <w:lvl w:ilvl="1" w:tentative="0">
      <w:start w:val="1"/>
      <w:numFmt w:val="decimal"/>
      <w:lvlText w:val="%1.%2."/>
      <w:lvlJc w:val="left"/>
      <w:pPr>
        <w:tabs>
          <w:tab w:val="left" w:pos="312"/>
        </w:tabs>
        <w:ind w:left="0" w:firstLine="0"/>
      </w:pPr>
      <w:rPr>
        <w:rFonts w:hint="default"/>
      </w:rPr>
    </w:lvl>
    <w:lvl w:ilvl="2" w:tentative="0">
      <w:start w:val="1"/>
      <w:numFmt w:val="decimal"/>
      <w:lvlText w:val="%1.%2.%3."/>
      <w:lvlJc w:val="left"/>
      <w:pPr>
        <w:tabs>
          <w:tab w:val="left" w:pos="312"/>
        </w:tabs>
        <w:ind w:left="0" w:firstLine="0"/>
      </w:pPr>
      <w:rPr>
        <w:rFonts w:hint="default"/>
      </w:rPr>
    </w:lvl>
    <w:lvl w:ilvl="3" w:tentative="0">
      <w:start w:val="1"/>
      <w:numFmt w:val="decimal"/>
      <w:lvlText w:val="%1.%2.%3.%4."/>
      <w:lvlJc w:val="left"/>
      <w:pPr>
        <w:tabs>
          <w:tab w:val="left" w:pos="312"/>
        </w:tabs>
        <w:ind w:left="0" w:firstLine="0"/>
      </w:pPr>
      <w:rPr>
        <w:rFonts w:hint="default"/>
      </w:rPr>
    </w:lvl>
    <w:lvl w:ilvl="4" w:tentative="0">
      <w:start w:val="1"/>
      <w:numFmt w:val="decimal"/>
      <w:lvlText w:val="%1.%2.%3.%4.%5."/>
      <w:lvlJc w:val="left"/>
      <w:pPr>
        <w:tabs>
          <w:tab w:val="left" w:pos="312"/>
        </w:tabs>
        <w:ind w:left="0" w:firstLine="0"/>
      </w:pPr>
      <w:rPr>
        <w:rFonts w:hint="default"/>
      </w:rPr>
    </w:lvl>
    <w:lvl w:ilvl="5" w:tentative="0">
      <w:start w:val="1"/>
      <w:numFmt w:val="decimal"/>
      <w:lvlText w:val="%1.%2.%3.%4.%5.%6."/>
      <w:lvlJc w:val="left"/>
      <w:pPr>
        <w:tabs>
          <w:tab w:val="left" w:pos="312"/>
        </w:tabs>
        <w:ind w:left="0" w:firstLine="0"/>
      </w:pPr>
      <w:rPr>
        <w:rFonts w:hint="default"/>
      </w:rPr>
    </w:lvl>
    <w:lvl w:ilvl="6" w:tentative="0">
      <w:start w:val="1"/>
      <w:numFmt w:val="decimal"/>
      <w:lvlText w:val="%1.%2.%3.%4.%5.%6.%7."/>
      <w:lvlJc w:val="left"/>
      <w:pPr>
        <w:tabs>
          <w:tab w:val="left" w:pos="312"/>
        </w:tabs>
        <w:ind w:left="0" w:firstLine="0"/>
      </w:pPr>
      <w:rPr>
        <w:rFonts w:hint="default"/>
      </w:rPr>
    </w:lvl>
    <w:lvl w:ilvl="7" w:tentative="0">
      <w:start w:val="1"/>
      <w:numFmt w:val="decimal"/>
      <w:lvlText w:val="%1.%2.%3.%4.%5.%6.%7.%8."/>
      <w:lvlJc w:val="left"/>
      <w:pPr>
        <w:tabs>
          <w:tab w:val="left" w:pos="312"/>
        </w:tabs>
        <w:ind w:left="0" w:firstLine="0"/>
      </w:pPr>
      <w:rPr>
        <w:rFonts w:hint="default"/>
      </w:rPr>
    </w:lvl>
    <w:lvl w:ilvl="8" w:tentative="0">
      <w:start w:val="1"/>
      <w:numFmt w:val="decimal"/>
      <w:lvlText w:val="%1.%2.%3.%4.%5.%6.%7.%8.%9."/>
      <w:lvlJc w:val="left"/>
      <w:pPr>
        <w:tabs>
          <w:tab w:val="left" w:pos="312"/>
        </w:tabs>
        <w:ind w:left="0" w:firstLine="0"/>
      </w:pPr>
      <w:rPr>
        <w:rFonts w:hint="default"/>
      </w:rPr>
    </w:lvl>
  </w:abstractNum>
  <w:abstractNum w:abstractNumId="36">
    <w:nsid w:val="6811119C"/>
    <w:multiLevelType w:val="multilevel"/>
    <w:tmpl w:val="6811119C"/>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7">
    <w:nsid w:val="6A9812F5"/>
    <w:multiLevelType w:val="multilevel"/>
    <w:tmpl w:val="6A9812F5"/>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6D9A0DDB"/>
    <w:multiLevelType w:val="multilevel"/>
    <w:tmpl w:val="6D9A0D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9">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11"/>
  </w:num>
  <w:num w:numId="2">
    <w:abstractNumId w:val="23"/>
  </w:num>
  <w:num w:numId="3">
    <w:abstractNumId w:val="33"/>
  </w:num>
  <w:num w:numId="4">
    <w:abstractNumId w:val="37"/>
  </w:num>
  <w:num w:numId="5">
    <w:abstractNumId w:val="36"/>
  </w:num>
  <w:num w:numId="6">
    <w:abstractNumId w:val="27"/>
  </w:num>
  <w:num w:numId="7">
    <w:abstractNumId w:val="12"/>
  </w:num>
  <w:num w:numId="8">
    <w:abstractNumId w:val="38"/>
  </w:num>
  <w:num w:numId="9">
    <w:abstractNumId w:val="31"/>
  </w:num>
  <w:num w:numId="10">
    <w:abstractNumId w:val="32"/>
  </w:num>
  <w:num w:numId="11">
    <w:abstractNumId w:val="34"/>
  </w:num>
  <w:num w:numId="12">
    <w:abstractNumId w:val="8"/>
  </w:num>
  <w:num w:numId="13">
    <w:abstractNumId w:val="19"/>
  </w:num>
  <w:num w:numId="14">
    <w:abstractNumId w:val="15"/>
  </w:num>
  <w:num w:numId="15">
    <w:abstractNumId w:val="1"/>
  </w:num>
  <w:num w:numId="16">
    <w:abstractNumId w:val="2"/>
  </w:num>
  <w:num w:numId="17">
    <w:abstractNumId w:val="22"/>
  </w:num>
  <w:num w:numId="18">
    <w:abstractNumId w:val="30"/>
  </w:num>
  <w:num w:numId="19">
    <w:abstractNumId w:val="39"/>
  </w:num>
  <w:num w:numId="20">
    <w:abstractNumId w:val="26"/>
  </w:num>
  <w:num w:numId="21">
    <w:abstractNumId w:val="16"/>
  </w:num>
  <w:num w:numId="22">
    <w:abstractNumId w:val="13"/>
  </w:num>
  <w:num w:numId="23">
    <w:abstractNumId w:val="6"/>
  </w:num>
  <w:num w:numId="24">
    <w:abstractNumId w:val="4"/>
  </w:num>
  <w:num w:numId="25">
    <w:abstractNumId w:val="10"/>
  </w:num>
  <w:num w:numId="26">
    <w:abstractNumId w:val="17"/>
  </w:num>
  <w:num w:numId="27">
    <w:abstractNumId w:val="18"/>
  </w:num>
  <w:num w:numId="28">
    <w:abstractNumId w:val="9"/>
  </w:num>
  <w:num w:numId="29">
    <w:abstractNumId w:val="14"/>
  </w:num>
  <w:num w:numId="30">
    <w:abstractNumId w:val="35"/>
  </w:num>
  <w:num w:numId="31">
    <w:abstractNumId w:val="24"/>
  </w:num>
  <w:num w:numId="32">
    <w:abstractNumId w:val="29"/>
  </w:num>
  <w:num w:numId="33">
    <w:abstractNumId w:val="5"/>
  </w:num>
  <w:num w:numId="34">
    <w:abstractNumId w:val="0"/>
  </w:num>
  <w:num w:numId="35">
    <w:abstractNumId w:val="7"/>
  </w:num>
  <w:num w:numId="36">
    <w:abstractNumId w:val="25"/>
  </w:num>
  <w:num w:numId="37">
    <w:abstractNumId w:val="3"/>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20"/>
  <w:displayHorizontalDrawingGridEvery w:val="2"/>
  <w:displayVerticalDrawingGridEvery w:val="2"/>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03B"/>
    <w:rsid w:val="000043D0"/>
    <w:rsid w:val="00005428"/>
    <w:rsid w:val="000237CB"/>
    <w:rsid w:val="00051984"/>
    <w:rsid w:val="00060A74"/>
    <w:rsid w:val="000651A7"/>
    <w:rsid w:val="000A7296"/>
    <w:rsid w:val="000B2C31"/>
    <w:rsid w:val="000B2FD0"/>
    <w:rsid w:val="000B5500"/>
    <w:rsid w:val="000C731C"/>
    <w:rsid w:val="000D6683"/>
    <w:rsid w:val="000F1195"/>
    <w:rsid w:val="0010763D"/>
    <w:rsid w:val="001144AC"/>
    <w:rsid w:val="00114643"/>
    <w:rsid w:val="00147EC7"/>
    <w:rsid w:val="00171439"/>
    <w:rsid w:val="00184E65"/>
    <w:rsid w:val="001972CE"/>
    <w:rsid w:val="001A3ED7"/>
    <w:rsid w:val="001A7646"/>
    <w:rsid w:val="001B0D78"/>
    <w:rsid w:val="001B6C70"/>
    <w:rsid w:val="001C22FB"/>
    <w:rsid w:val="001C6BC8"/>
    <w:rsid w:val="001F6297"/>
    <w:rsid w:val="002036BE"/>
    <w:rsid w:val="00207AF2"/>
    <w:rsid w:val="00225CBC"/>
    <w:rsid w:val="00233C93"/>
    <w:rsid w:val="00240E23"/>
    <w:rsid w:val="00242216"/>
    <w:rsid w:val="002527C8"/>
    <w:rsid w:val="00284C77"/>
    <w:rsid w:val="002A42D3"/>
    <w:rsid w:val="002A77EE"/>
    <w:rsid w:val="002B7008"/>
    <w:rsid w:val="002C1CDD"/>
    <w:rsid w:val="002C38B9"/>
    <w:rsid w:val="00304722"/>
    <w:rsid w:val="00310951"/>
    <w:rsid w:val="0031283E"/>
    <w:rsid w:val="00320154"/>
    <w:rsid w:val="00347961"/>
    <w:rsid w:val="003522A6"/>
    <w:rsid w:val="00354A42"/>
    <w:rsid w:val="00354F3B"/>
    <w:rsid w:val="00366163"/>
    <w:rsid w:val="0037145A"/>
    <w:rsid w:val="00372800"/>
    <w:rsid w:val="00377110"/>
    <w:rsid w:val="003774C1"/>
    <w:rsid w:val="00385A15"/>
    <w:rsid w:val="003B5B9F"/>
    <w:rsid w:val="003C118D"/>
    <w:rsid w:val="003C17AE"/>
    <w:rsid w:val="003C368B"/>
    <w:rsid w:val="003D3314"/>
    <w:rsid w:val="003E4DDE"/>
    <w:rsid w:val="003F2747"/>
    <w:rsid w:val="0040334A"/>
    <w:rsid w:val="0042094C"/>
    <w:rsid w:val="00435E45"/>
    <w:rsid w:val="00436166"/>
    <w:rsid w:val="0044643B"/>
    <w:rsid w:val="00447A5B"/>
    <w:rsid w:val="00447D82"/>
    <w:rsid w:val="00447EB3"/>
    <w:rsid w:val="00454CF2"/>
    <w:rsid w:val="00457731"/>
    <w:rsid w:val="00462EB8"/>
    <w:rsid w:val="00464D79"/>
    <w:rsid w:val="0047487F"/>
    <w:rsid w:val="004B1CC4"/>
    <w:rsid w:val="004C0361"/>
    <w:rsid w:val="004D2363"/>
    <w:rsid w:val="004D42D7"/>
    <w:rsid w:val="004E0E4A"/>
    <w:rsid w:val="004E0FAD"/>
    <w:rsid w:val="004E4FA6"/>
    <w:rsid w:val="004F2161"/>
    <w:rsid w:val="004F692B"/>
    <w:rsid w:val="00507FC5"/>
    <w:rsid w:val="00526075"/>
    <w:rsid w:val="005344F7"/>
    <w:rsid w:val="00535D71"/>
    <w:rsid w:val="005623AE"/>
    <w:rsid w:val="00587BC8"/>
    <w:rsid w:val="005A1A76"/>
    <w:rsid w:val="005A5C5A"/>
    <w:rsid w:val="005A7401"/>
    <w:rsid w:val="005C059B"/>
    <w:rsid w:val="005D0C13"/>
    <w:rsid w:val="005F0941"/>
    <w:rsid w:val="0060203B"/>
    <w:rsid w:val="00603FBA"/>
    <w:rsid w:val="00620218"/>
    <w:rsid w:val="0065521F"/>
    <w:rsid w:val="006716AD"/>
    <w:rsid w:val="00676FE2"/>
    <w:rsid w:val="006A4499"/>
    <w:rsid w:val="006B1F25"/>
    <w:rsid w:val="006B77E1"/>
    <w:rsid w:val="006D41E5"/>
    <w:rsid w:val="006D4A07"/>
    <w:rsid w:val="006E65B0"/>
    <w:rsid w:val="006F512F"/>
    <w:rsid w:val="00701EE5"/>
    <w:rsid w:val="007056E0"/>
    <w:rsid w:val="007057B3"/>
    <w:rsid w:val="00720F6A"/>
    <w:rsid w:val="00724FCD"/>
    <w:rsid w:val="007276BB"/>
    <w:rsid w:val="00760AF8"/>
    <w:rsid w:val="00785678"/>
    <w:rsid w:val="007A5295"/>
    <w:rsid w:val="007A52A2"/>
    <w:rsid w:val="007A703A"/>
    <w:rsid w:val="007B149D"/>
    <w:rsid w:val="007F19C6"/>
    <w:rsid w:val="007F26AC"/>
    <w:rsid w:val="007F3DAC"/>
    <w:rsid w:val="00803C9A"/>
    <w:rsid w:val="008258B4"/>
    <w:rsid w:val="008325AA"/>
    <w:rsid w:val="00836853"/>
    <w:rsid w:val="008568B6"/>
    <w:rsid w:val="00862811"/>
    <w:rsid w:val="00873AB0"/>
    <w:rsid w:val="008817E4"/>
    <w:rsid w:val="00890CFF"/>
    <w:rsid w:val="008E4BEC"/>
    <w:rsid w:val="008F3C03"/>
    <w:rsid w:val="008F791F"/>
    <w:rsid w:val="00910A4E"/>
    <w:rsid w:val="00922338"/>
    <w:rsid w:val="009361FD"/>
    <w:rsid w:val="009442A1"/>
    <w:rsid w:val="0097655F"/>
    <w:rsid w:val="00992E63"/>
    <w:rsid w:val="009D3AE7"/>
    <w:rsid w:val="009D54F5"/>
    <w:rsid w:val="009D6007"/>
    <w:rsid w:val="009E61B8"/>
    <w:rsid w:val="00A038D4"/>
    <w:rsid w:val="00A11036"/>
    <w:rsid w:val="00A2732A"/>
    <w:rsid w:val="00A322A0"/>
    <w:rsid w:val="00A45BFF"/>
    <w:rsid w:val="00A45E7B"/>
    <w:rsid w:val="00A607A0"/>
    <w:rsid w:val="00A65E66"/>
    <w:rsid w:val="00A74B7B"/>
    <w:rsid w:val="00A8035D"/>
    <w:rsid w:val="00A91109"/>
    <w:rsid w:val="00AA564D"/>
    <w:rsid w:val="00AB09EB"/>
    <w:rsid w:val="00AC63CD"/>
    <w:rsid w:val="00AD4463"/>
    <w:rsid w:val="00AD49F8"/>
    <w:rsid w:val="00AE5325"/>
    <w:rsid w:val="00AE7948"/>
    <w:rsid w:val="00B3305E"/>
    <w:rsid w:val="00B5245B"/>
    <w:rsid w:val="00B734F6"/>
    <w:rsid w:val="00B76AC0"/>
    <w:rsid w:val="00B84F55"/>
    <w:rsid w:val="00B84F6D"/>
    <w:rsid w:val="00B951FE"/>
    <w:rsid w:val="00B954E5"/>
    <w:rsid w:val="00B9576B"/>
    <w:rsid w:val="00BA4B68"/>
    <w:rsid w:val="00BB25BB"/>
    <w:rsid w:val="00BB7F38"/>
    <w:rsid w:val="00BD4EE2"/>
    <w:rsid w:val="00BF352C"/>
    <w:rsid w:val="00C012E9"/>
    <w:rsid w:val="00C15CA1"/>
    <w:rsid w:val="00C26C4D"/>
    <w:rsid w:val="00C36CB8"/>
    <w:rsid w:val="00C4071A"/>
    <w:rsid w:val="00C418BA"/>
    <w:rsid w:val="00C74618"/>
    <w:rsid w:val="00C901EA"/>
    <w:rsid w:val="00CA5EE9"/>
    <w:rsid w:val="00CA7709"/>
    <w:rsid w:val="00CC53C7"/>
    <w:rsid w:val="00CC660C"/>
    <w:rsid w:val="00CD3F47"/>
    <w:rsid w:val="00CD40C7"/>
    <w:rsid w:val="00CE034C"/>
    <w:rsid w:val="00CE355E"/>
    <w:rsid w:val="00D01819"/>
    <w:rsid w:val="00D03BFF"/>
    <w:rsid w:val="00D1188F"/>
    <w:rsid w:val="00D201C7"/>
    <w:rsid w:val="00D23A5E"/>
    <w:rsid w:val="00D241AC"/>
    <w:rsid w:val="00D2463D"/>
    <w:rsid w:val="00D248C7"/>
    <w:rsid w:val="00D276A1"/>
    <w:rsid w:val="00D30CAA"/>
    <w:rsid w:val="00D32F8D"/>
    <w:rsid w:val="00D33545"/>
    <w:rsid w:val="00D374B8"/>
    <w:rsid w:val="00D74BFE"/>
    <w:rsid w:val="00D97F99"/>
    <w:rsid w:val="00DA35E2"/>
    <w:rsid w:val="00DA3729"/>
    <w:rsid w:val="00DA47C3"/>
    <w:rsid w:val="00DC3B8C"/>
    <w:rsid w:val="00DD0232"/>
    <w:rsid w:val="00DD1709"/>
    <w:rsid w:val="00DD4F51"/>
    <w:rsid w:val="00DD50F5"/>
    <w:rsid w:val="00DD52D8"/>
    <w:rsid w:val="00DE5D3C"/>
    <w:rsid w:val="00DF0032"/>
    <w:rsid w:val="00DF682C"/>
    <w:rsid w:val="00E06954"/>
    <w:rsid w:val="00E15B3E"/>
    <w:rsid w:val="00E15E91"/>
    <w:rsid w:val="00E1613F"/>
    <w:rsid w:val="00E206F6"/>
    <w:rsid w:val="00E23AF6"/>
    <w:rsid w:val="00E249CB"/>
    <w:rsid w:val="00E303BF"/>
    <w:rsid w:val="00E30D84"/>
    <w:rsid w:val="00E474B7"/>
    <w:rsid w:val="00E632F7"/>
    <w:rsid w:val="00E64CB8"/>
    <w:rsid w:val="00E668E3"/>
    <w:rsid w:val="00E8236A"/>
    <w:rsid w:val="00E85F64"/>
    <w:rsid w:val="00EA37FA"/>
    <w:rsid w:val="00EB2BE3"/>
    <w:rsid w:val="00EB740D"/>
    <w:rsid w:val="00EC03A5"/>
    <w:rsid w:val="00F008E0"/>
    <w:rsid w:val="00F11DF2"/>
    <w:rsid w:val="00F24214"/>
    <w:rsid w:val="00F25D30"/>
    <w:rsid w:val="00F32C2B"/>
    <w:rsid w:val="00F40B90"/>
    <w:rsid w:val="00F46F6D"/>
    <w:rsid w:val="00F5430B"/>
    <w:rsid w:val="00F55E9B"/>
    <w:rsid w:val="00F579F5"/>
    <w:rsid w:val="00F65991"/>
    <w:rsid w:val="00F71773"/>
    <w:rsid w:val="00F76BB2"/>
    <w:rsid w:val="00F86B03"/>
    <w:rsid w:val="00FA27B9"/>
    <w:rsid w:val="00FA31B0"/>
    <w:rsid w:val="00FC63DF"/>
    <w:rsid w:val="00FE281C"/>
    <w:rsid w:val="00FF43A5"/>
    <w:rsid w:val="038B64B6"/>
    <w:rsid w:val="0FEB49AB"/>
    <w:rsid w:val="1476500E"/>
    <w:rsid w:val="1F9A72F2"/>
    <w:rsid w:val="63E11CD5"/>
    <w:rsid w:val="724F406C"/>
    <w:rsid w:val="73D71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99"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nhideWhenUsed="0" w:uiPriority="0" w:semiHidden="0" w:name="Body Text 2"/>
    <w:lsdException w:unhideWhenUsed="0" w:uiPriority="0"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8"/>
      <w:szCs w:val="24"/>
      <w:lang w:val="en-US" w:eastAsia="en-US" w:bidi="ar-SA"/>
    </w:rPr>
  </w:style>
  <w:style w:type="paragraph" w:styleId="2">
    <w:name w:val="heading 1"/>
    <w:basedOn w:val="1"/>
    <w:next w:val="1"/>
    <w:qFormat/>
    <w:uiPriority w:val="0"/>
    <w:pPr>
      <w:keepNext/>
      <w:jc w:val="center"/>
      <w:outlineLvl w:val="0"/>
    </w:pPr>
    <w:rPr>
      <w:b/>
      <w:bCs/>
    </w:rPr>
  </w:style>
  <w:style w:type="paragraph" w:styleId="3">
    <w:name w:val="heading 2"/>
    <w:basedOn w:val="1"/>
    <w:next w:val="1"/>
    <w:qFormat/>
    <w:uiPriority w:val="0"/>
    <w:pPr>
      <w:keepNext/>
      <w:ind w:hanging="851"/>
      <w:outlineLvl w:val="1"/>
    </w:pPr>
    <w:rPr>
      <w:b/>
      <w:sz w:val="26"/>
      <w:szCs w:val="20"/>
    </w:rPr>
  </w:style>
  <w:style w:type="paragraph" w:styleId="4">
    <w:name w:val="heading 3"/>
    <w:basedOn w:val="1"/>
    <w:next w:val="1"/>
    <w:qFormat/>
    <w:uiPriority w:val="0"/>
    <w:pPr>
      <w:keepNext/>
      <w:spacing w:before="120" w:after="0" w:line="340" w:lineRule="exact"/>
      <w:jc w:val="center"/>
      <w:outlineLvl w:val="2"/>
    </w:pPr>
    <w:rPr>
      <w:rFonts w:ascii=".VnTime" w:hAnsi=".VnTime" w:eastAsia="Times New Roman"/>
      <w:b/>
      <w:bCs/>
      <w:sz w:val="36"/>
      <w:szCs w:val="28"/>
    </w:rPr>
  </w:style>
  <w:style w:type="paragraph" w:styleId="5">
    <w:name w:val="heading 6"/>
    <w:basedOn w:val="1"/>
    <w:next w:val="1"/>
    <w:qFormat/>
    <w:uiPriority w:val="0"/>
    <w:pPr>
      <w:keepNext/>
      <w:ind w:right="-426" w:hanging="284"/>
      <w:outlineLvl w:val="5"/>
    </w:pPr>
    <w:rPr>
      <w:b/>
      <w:sz w:val="26"/>
      <w:szCs w:val="20"/>
    </w:rPr>
  </w:style>
  <w:style w:type="character" w:default="1" w:styleId="14">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6">
    <w:name w:val="Balloon Text"/>
    <w:basedOn w:val="1"/>
    <w:link w:val="21"/>
    <w:qFormat/>
    <w:uiPriority w:val="0"/>
    <w:rPr>
      <w:rFonts w:ascii="Tahoma" w:hAnsi="Tahoma" w:cs="Tahoma"/>
      <w:sz w:val="16"/>
      <w:szCs w:val="16"/>
    </w:rPr>
  </w:style>
  <w:style w:type="paragraph" w:styleId="7">
    <w:name w:val="Body Text"/>
    <w:basedOn w:val="1"/>
    <w:uiPriority w:val="0"/>
    <w:pPr>
      <w:jc w:val="center"/>
    </w:pPr>
  </w:style>
  <w:style w:type="paragraph" w:styleId="8">
    <w:name w:val="Body Text 2"/>
    <w:basedOn w:val="1"/>
    <w:uiPriority w:val="0"/>
    <w:pPr>
      <w:jc w:val="center"/>
    </w:pPr>
    <w:rPr>
      <w:sz w:val="26"/>
    </w:rPr>
  </w:style>
  <w:style w:type="paragraph" w:styleId="9">
    <w:name w:val="Body Text 3"/>
    <w:basedOn w:val="1"/>
    <w:uiPriority w:val="0"/>
    <w:pPr>
      <w:ind w:right="-60"/>
      <w:jc w:val="center"/>
    </w:pPr>
  </w:style>
  <w:style w:type="paragraph" w:styleId="10">
    <w:name w:val="footer"/>
    <w:basedOn w:val="1"/>
    <w:link w:val="19"/>
    <w:uiPriority w:val="0"/>
    <w:pPr>
      <w:tabs>
        <w:tab w:val="center" w:pos="4320"/>
        <w:tab w:val="right" w:pos="8640"/>
      </w:tabs>
    </w:pPr>
  </w:style>
  <w:style w:type="paragraph" w:styleId="11">
    <w:name w:val="header"/>
    <w:basedOn w:val="1"/>
    <w:link w:val="20"/>
    <w:uiPriority w:val="99"/>
    <w:pPr>
      <w:tabs>
        <w:tab w:val="center" w:pos="4320"/>
        <w:tab w:val="right" w:pos="8640"/>
      </w:tabs>
    </w:pPr>
  </w:style>
  <w:style w:type="paragraph" w:styleId="12">
    <w:name w:val="Normal (Web)"/>
    <w:basedOn w:val="1"/>
    <w:link w:val="22"/>
    <w:unhideWhenUsed/>
    <w:uiPriority w:val="0"/>
    <w:pPr>
      <w:spacing w:before="100" w:beforeAutospacing="1" w:after="100" w:afterAutospacing="1"/>
    </w:pPr>
    <w:rPr>
      <w:sz w:val="24"/>
    </w:rPr>
  </w:style>
  <w:style w:type="paragraph" w:styleId="13">
    <w:name w:val="Plain Text"/>
    <w:basedOn w:val="1"/>
    <w:qFormat/>
    <w:uiPriority w:val="0"/>
    <w:pPr>
      <w:spacing w:before="0" w:after="0" w:line="240" w:lineRule="auto"/>
    </w:pPr>
    <w:rPr>
      <w:rFonts w:ascii="Courier New" w:hAnsi="Courier New" w:eastAsia="Times New Roman" w:cs="Courier New"/>
      <w:sz w:val="20"/>
      <w:szCs w:val="20"/>
    </w:rPr>
  </w:style>
  <w:style w:type="character" w:styleId="15">
    <w:name w:val="page number"/>
    <w:basedOn w:val="14"/>
    <w:uiPriority w:val="0"/>
  </w:style>
  <w:style w:type="character" w:styleId="16">
    <w:name w:val="Strong"/>
    <w:basedOn w:val="14"/>
    <w:qFormat/>
    <w:uiPriority w:val="22"/>
    <w:rPr>
      <w:b/>
      <w:bCs/>
    </w:rPr>
  </w:style>
  <w:style w:type="table" w:styleId="18">
    <w:name w:val="Table Grid"/>
    <w:basedOn w:val="1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Footer Char"/>
    <w:link w:val="10"/>
    <w:uiPriority w:val="0"/>
    <w:rPr>
      <w:sz w:val="28"/>
      <w:szCs w:val="24"/>
    </w:rPr>
  </w:style>
  <w:style w:type="character" w:customStyle="1" w:styleId="20">
    <w:name w:val="Header Char"/>
    <w:link w:val="11"/>
    <w:qFormat/>
    <w:uiPriority w:val="99"/>
    <w:rPr>
      <w:sz w:val="28"/>
      <w:szCs w:val="24"/>
    </w:rPr>
  </w:style>
  <w:style w:type="character" w:customStyle="1" w:styleId="21">
    <w:name w:val="Balloon Text Char"/>
    <w:link w:val="6"/>
    <w:uiPriority w:val="0"/>
    <w:rPr>
      <w:rFonts w:ascii="Tahoma" w:hAnsi="Tahoma" w:cs="Tahoma"/>
      <w:sz w:val="16"/>
      <w:szCs w:val="16"/>
    </w:rPr>
  </w:style>
  <w:style w:type="character" w:customStyle="1" w:styleId="22">
    <w:name w:val="Normal (Web) Char"/>
    <w:link w:val="12"/>
    <w:uiPriority w:val="0"/>
    <w:rPr>
      <w:sz w:val="24"/>
      <w:szCs w:val="24"/>
    </w:rPr>
  </w:style>
  <w:style w:type="paragraph" w:styleId="23">
    <w:name w:val="List Paragraph"/>
    <w:basedOn w:val="1"/>
    <w:qFormat/>
    <w:uiPriority w:val="34"/>
    <w:pPr>
      <w:ind w:left="720"/>
      <w:contextualSpacing/>
    </w:pPr>
  </w:style>
  <w:style w:type="paragraph" w:customStyle="1" w:styleId="24">
    <w:name w:val="00_CanCu"/>
    <w:basedOn w:val="1"/>
    <w:link w:val="26"/>
    <w:qFormat/>
    <w:uiPriority w:val="0"/>
    <w:pPr>
      <w:numPr>
        <w:ilvl w:val="0"/>
        <w:numId w:val="1"/>
      </w:numPr>
      <w:spacing w:line="288" w:lineRule="auto"/>
    </w:pPr>
    <w:rPr>
      <w:rFonts w:eastAsia="Calibri"/>
      <w:i/>
      <w:sz w:val="26"/>
      <w:szCs w:val="26"/>
    </w:rPr>
  </w:style>
  <w:style w:type="paragraph" w:customStyle="1" w:styleId="25">
    <w:name w:val="00_NoiDung"/>
    <w:basedOn w:val="1"/>
    <w:link w:val="27"/>
    <w:qFormat/>
    <w:uiPriority w:val="0"/>
    <w:pPr>
      <w:spacing w:line="276" w:lineRule="auto"/>
      <w:ind w:firstLine="270"/>
    </w:pPr>
    <w:rPr>
      <w:rFonts w:eastAsia="Calibri"/>
      <w:sz w:val="26"/>
      <w:szCs w:val="26"/>
    </w:rPr>
  </w:style>
  <w:style w:type="character" w:customStyle="1" w:styleId="26">
    <w:name w:val="00_CanCu Char"/>
    <w:link w:val="24"/>
    <w:qFormat/>
    <w:uiPriority w:val="0"/>
    <w:rPr>
      <w:rFonts w:eastAsia="Calibri"/>
      <w:i/>
      <w:sz w:val="26"/>
      <w:szCs w:val="26"/>
      <w:lang w:eastAsia="en-US"/>
    </w:rPr>
  </w:style>
  <w:style w:type="character" w:customStyle="1" w:styleId="27">
    <w:name w:val="00_NoiDung Char"/>
    <w:link w:val="25"/>
    <w:qFormat/>
    <w:uiPriority w:val="0"/>
    <w:rPr>
      <w:rFonts w:eastAsia="Calibri"/>
      <w:sz w:val="26"/>
      <w:szCs w:val="26"/>
      <w:lang w:eastAsia="en-US"/>
    </w:rPr>
  </w:style>
  <w:style w:type="character" w:customStyle="1" w:styleId="28">
    <w:name w:val="fontstyle01"/>
    <w:qFormat/>
    <w:uiPriority w:val="0"/>
    <w:rPr>
      <w:rFonts w:hint="default" w:ascii="Times New Roman" w:hAnsi="Times New Roman" w:cs="Times New Roman"/>
      <w:color w:val="000000"/>
      <w:sz w:val="22"/>
      <w:szCs w:val="22"/>
    </w:rPr>
  </w:style>
  <w:style w:type="paragraph" w:customStyle="1" w:styleId="29">
    <w:name w:val="s2"/>
    <w:basedOn w:val="23"/>
    <w:qFormat/>
    <w:uiPriority w:val="0"/>
    <w:pPr>
      <w:numPr>
        <w:ilvl w:val="0"/>
        <w:numId w:val="2"/>
      </w:numPr>
      <w:tabs>
        <w:tab w:val="left" w:pos="360"/>
        <w:tab w:val="left" w:pos="709"/>
      </w:tabs>
      <w:spacing w:line="276" w:lineRule="auto"/>
      <w:ind w:left="1089" w:firstLine="0"/>
      <w:jc w:val="both"/>
    </w:pPr>
    <w:rPr>
      <w:rFonts w:ascii="Times New Roman" w:hAnsi="Times New Roman" w:eastAsia="Calibri"/>
      <w:sz w:val="24"/>
      <w:szCs w:val="24"/>
      <w:lang w:val="vi-VN" w:eastAsia="zh-CN"/>
    </w:rPr>
  </w:style>
  <w:style w:type="paragraph" w:customStyle="1" w:styleId="30">
    <w:name w:val="st1"/>
    <w:basedOn w:val="1"/>
    <w:qFormat/>
    <w:uiPriority w:val="0"/>
    <w:pPr>
      <w:widowControl w:val="0"/>
      <w:autoSpaceDE w:val="0"/>
      <w:autoSpaceDN w:val="0"/>
      <w:adjustRightInd w:val="0"/>
      <w:spacing w:before="0" w:after="0" w:line="276" w:lineRule="auto"/>
      <w:ind w:firstLine="426"/>
      <w:jc w:val="both"/>
    </w:pPr>
    <w:rPr>
      <w:rFonts w:eastAsia="Times New Roman"/>
      <w:sz w:val="24"/>
      <w:szCs w:val="24"/>
      <w:lang w:val="vi-VN"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10F65F-0651-4D95-8F2D-9F865050691B}">
  <ds:schemaRefs/>
</ds:datastoreItem>
</file>

<file path=docProps/app.xml><?xml version="1.0" encoding="utf-8"?>
<Properties xmlns="http://schemas.openxmlformats.org/officeDocument/2006/extended-properties" xmlns:vt="http://schemas.openxmlformats.org/officeDocument/2006/docPropsVTypes">
  <Template>Normal</Template>
  <Pages>9</Pages>
  <Words>1725</Words>
  <Characters>9835</Characters>
  <Lines>81</Lines>
  <Paragraphs>23</Paragraphs>
  <TotalTime>18</TotalTime>
  <ScaleCrop>false</ScaleCrop>
  <LinksUpToDate>false</LinksUpToDate>
  <CharactersWithSpaces>11537</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2021-11-08T04:15:00Z</dcterms:created>
  <dc:creator>USER</dc:creator>
  <cp:lastModifiedBy>HP</cp:lastModifiedBy>
  <cp:lastPrinted>2021-11-29T06:30:00Z</cp:lastPrinted>
  <dcterms:modified xsi:type="dcterms:W3CDTF">2021-12-05T17:18:26Z</dcterms:modified>
  <dc:title>UBND TỈNH TIỀN GIANG</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