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Trường Cao đẳng Lý Tự Trọng Tp. HCM thông báo Sinh viên Liên thông cao đẳng khoá 22 đóng học phí và làm thủ tục nhập học trước ngày </w:t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20/4/2022</w:t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 xml:space="preserve">. Lịch học bắt đầu từ ngày </w:t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 xml:space="preserve">25/4/2022. </w:t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 xml:space="preserve">Xem thông báo cụ thể trên webite </w:t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LTTC.edu.vn</w:t>
      </w:r>
    </w:p>
    <w:p>
      <w:pPr>
        <w:rPr>
          <w:rFonts w:hint="default"/>
          <w:lang w:val="en-US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DE568B"/>
    <w:rsid w:val="15384A37"/>
    <w:rsid w:val="5CAB4497"/>
    <w:rsid w:val="655B4FB3"/>
    <w:rsid w:val="7CDE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2022-04-15T04:42:00Z</dcterms:created>
  <dc:creator>ACER</dc:creator>
  <cp:lastModifiedBy>ACER</cp:lastModifiedBy>
  <dcterms:modified xsi:type="dcterms:W3CDTF">2022-04-15T06:04:44Z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1033-11.2.0.11074</vt:lpwstr>
  </property>
  <property fmtid="{D5CDD505-2E9C-101B-9397-08002B2CF9AE}" pid="3" name="ICV">
    <vt:lpwstr>04866E31A0684BC1B4DF01094C3BE15A</vt:lpwstr>
  </property>
</Properties>
</file>