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19" w:type="dxa"/>
        <w:tblCellSpacing w:w="15" w:type="dxa"/>
        <w:tblLayout w:type="fixed"/>
        <w:tblCellMar>
          <w:top w:w="15" w:type="dxa"/>
          <w:left w:w="15" w:type="dxa"/>
          <w:bottom w:w="15" w:type="dxa"/>
          <w:right w:w="15" w:type="dxa"/>
        </w:tblCellMar>
        <w:tblLook w:val="0000" w:firstRow="0" w:lastRow="0" w:firstColumn="0" w:lastColumn="0" w:noHBand="0" w:noVBand="0"/>
      </w:tblPr>
      <w:tblGrid>
        <w:gridCol w:w="4581"/>
        <w:gridCol w:w="6538"/>
      </w:tblGrid>
      <w:tr w:rsidR="00343947" w:rsidTr="00A22A2C">
        <w:trPr>
          <w:trHeight w:val="1231"/>
          <w:tblCellSpacing w:w="15" w:type="dxa"/>
        </w:trPr>
        <w:tc>
          <w:tcPr>
            <w:tcW w:w="4536" w:type="dxa"/>
          </w:tcPr>
          <w:p w:rsidR="00343947" w:rsidRDefault="00343947" w:rsidP="00A22A2C">
            <w:pPr>
              <w:pStyle w:val="NormalWeb"/>
              <w:spacing w:before="0" w:beforeAutospacing="0" w:after="0" w:afterAutospacing="0" w:line="360" w:lineRule="auto"/>
              <w:jc w:val="center"/>
              <w:rPr>
                <w:color w:val="000000"/>
              </w:rPr>
            </w:pPr>
            <w:r>
              <w:rPr>
                <w:color w:val="000000"/>
              </w:rPr>
              <w:t>TRƯỜNG CAO ĐẲNG LÝ TỰ TRỌNG THÀNH PHỐ HỐ CHÍ MINH</w:t>
            </w:r>
          </w:p>
          <w:p w:rsidR="008354FB" w:rsidRDefault="008354FB" w:rsidP="00A22A2C">
            <w:pPr>
              <w:pStyle w:val="NormalWeb"/>
              <w:spacing w:before="0" w:beforeAutospacing="0" w:after="0" w:afterAutospacing="0" w:line="360" w:lineRule="auto"/>
              <w:jc w:val="center"/>
              <w:rPr>
                <w:color w:val="000000"/>
              </w:rPr>
            </w:pPr>
            <w:r>
              <w:rPr>
                <w:color w:val="000000"/>
              </w:rPr>
              <w:t>PHÒNG QUẢN TRỊ - DỊCH VỤ</w:t>
            </w:r>
          </w:p>
          <w:p w:rsidR="00F74466" w:rsidRDefault="00F74466" w:rsidP="00A22A2C">
            <w:pPr>
              <w:pStyle w:val="NormalWeb"/>
              <w:spacing w:before="0" w:beforeAutospacing="0" w:after="0" w:afterAutospacing="0" w:line="360" w:lineRule="auto"/>
              <w:jc w:val="center"/>
              <w:rPr>
                <w:color w:val="000000"/>
              </w:rPr>
            </w:pPr>
          </w:p>
          <w:p w:rsidR="00343947" w:rsidRPr="00343947" w:rsidRDefault="00343947" w:rsidP="008354FB">
            <w:pPr>
              <w:jc w:val="center"/>
              <w:rPr>
                <w:rFonts w:ascii="Times New Roman" w:hAnsi="Times New Roman" w:cs="Times New Roman"/>
                <w:b/>
                <w:sz w:val="24"/>
                <w:szCs w:val="24"/>
              </w:rPr>
            </w:pPr>
          </w:p>
        </w:tc>
        <w:tc>
          <w:tcPr>
            <w:tcW w:w="6493" w:type="dxa"/>
          </w:tcPr>
          <w:p w:rsidR="00343947" w:rsidRDefault="00343947" w:rsidP="00A22A2C">
            <w:pPr>
              <w:pStyle w:val="NormalWeb"/>
              <w:spacing w:before="0" w:beforeAutospacing="0" w:after="0" w:afterAutospacing="0" w:line="360" w:lineRule="auto"/>
              <w:jc w:val="center"/>
              <w:rPr>
                <w:rStyle w:val="Strong"/>
                <w:color w:val="000000"/>
                <w:u w:val="single"/>
              </w:rPr>
            </w:pPr>
          </w:p>
          <w:p w:rsidR="00343947" w:rsidRDefault="00343947" w:rsidP="00A22A2C">
            <w:pPr>
              <w:pStyle w:val="NormalWeb"/>
              <w:spacing w:before="0" w:beforeAutospacing="0" w:after="0" w:afterAutospacing="0" w:line="360" w:lineRule="auto"/>
              <w:jc w:val="center"/>
              <w:rPr>
                <w:color w:val="000000"/>
              </w:rPr>
            </w:pPr>
          </w:p>
          <w:p w:rsidR="00343947" w:rsidRPr="0001546E" w:rsidRDefault="00A3247A" w:rsidP="0001546E">
            <w:pPr>
              <w:pStyle w:val="NormalWeb"/>
              <w:spacing w:before="0" w:beforeAutospacing="0" w:after="0" w:afterAutospacing="0" w:line="360" w:lineRule="auto"/>
              <w:jc w:val="center"/>
              <w:rPr>
                <w:i/>
                <w:iCs/>
                <w:color w:val="000000"/>
              </w:rPr>
            </w:pPr>
            <w:r>
              <w:rPr>
                <w:rStyle w:val="Emphasis"/>
                <w:color w:val="000000"/>
              </w:rPr>
              <w:t>T</w:t>
            </w:r>
            <w:bookmarkStart w:id="0" w:name="_GoBack"/>
            <w:bookmarkEnd w:id="0"/>
            <w:r>
              <w:rPr>
                <w:rStyle w:val="Emphasis"/>
                <w:color w:val="000000"/>
              </w:rPr>
              <w:t>p. Hồ Chí Minh</w:t>
            </w:r>
            <w:r w:rsidR="00343947">
              <w:rPr>
                <w:rStyle w:val="Emphasis"/>
                <w:color w:val="000000"/>
              </w:rPr>
              <w:t xml:space="preserve">, ngày </w:t>
            </w:r>
            <w:r w:rsidR="0001546E">
              <w:rPr>
                <w:rStyle w:val="Emphasis"/>
                <w:color w:val="000000"/>
              </w:rPr>
              <w:t xml:space="preserve">   tháng   năm 2022</w:t>
            </w:r>
          </w:p>
        </w:tc>
      </w:tr>
    </w:tbl>
    <w:p w:rsidR="00343947" w:rsidRPr="00343947" w:rsidRDefault="00343947" w:rsidP="00343947">
      <w:pPr>
        <w:widowControl w:val="0"/>
        <w:spacing w:beforeLines="50" w:before="120" w:afterLines="50" w:after="120" w:line="240" w:lineRule="auto"/>
        <w:jc w:val="center"/>
        <w:rPr>
          <w:rFonts w:ascii="Times New Roman" w:hAnsi="Times New Roman" w:cs="Times New Roman"/>
          <w:b/>
          <w:bCs/>
          <w:color w:val="000000"/>
          <w:sz w:val="26"/>
          <w:szCs w:val="26"/>
        </w:rPr>
      </w:pPr>
      <w:r w:rsidRPr="00343947">
        <w:rPr>
          <w:rFonts w:ascii="Times New Roman" w:hAnsi="Times New Roman" w:cs="Times New Roman"/>
          <w:b/>
          <w:bCs/>
          <w:color w:val="000000"/>
          <w:sz w:val="26"/>
          <w:szCs w:val="26"/>
        </w:rPr>
        <w:t>BÀI THU HOẠCH</w:t>
      </w:r>
    </w:p>
    <w:p w:rsidR="008354FB" w:rsidRDefault="008354FB" w:rsidP="008354FB">
      <w:pPr>
        <w:shd w:val="clear" w:color="auto" w:fill="FFFFFF"/>
        <w:spacing w:before="60" w:after="60" w:line="288" w:lineRule="auto"/>
        <w:jc w:val="center"/>
        <w:rPr>
          <w:rFonts w:ascii="Times New Roman" w:eastAsia="Times New Roman" w:hAnsi="Times New Roman" w:cs="Times New Roman"/>
          <w:b/>
          <w:bCs/>
          <w:color w:val="1C1C1C"/>
          <w:sz w:val="28"/>
          <w:szCs w:val="21"/>
        </w:rPr>
      </w:pPr>
      <w:r w:rsidRPr="00A16B1C">
        <w:rPr>
          <w:rFonts w:ascii="Times New Roman" w:eastAsia="Times New Roman" w:hAnsi="Times New Roman" w:cs="Times New Roman"/>
          <w:b/>
          <w:bCs/>
          <w:color w:val="1C1C1C"/>
          <w:sz w:val="28"/>
          <w:szCs w:val="21"/>
        </w:rPr>
        <w:t>“Học tập và làm theo tư tưởng, đạo đức, phong cách Hồ Chí Minh</w:t>
      </w:r>
      <w:r>
        <w:rPr>
          <w:rFonts w:ascii="Times New Roman" w:eastAsia="Times New Roman" w:hAnsi="Times New Roman" w:cs="Times New Roman"/>
          <w:color w:val="1C1C1C"/>
          <w:sz w:val="28"/>
          <w:szCs w:val="21"/>
        </w:rPr>
        <w:t xml:space="preserve"> </w:t>
      </w:r>
      <w:r>
        <w:rPr>
          <w:rFonts w:ascii="Times New Roman" w:eastAsia="Times New Roman" w:hAnsi="Times New Roman" w:cs="Times New Roman"/>
          <w:b/>
          <w:bCs/>
          <w:color w:val="1C1C1C"/>
          <w:sz w:val="28"/>
          <w:szCs w:val="21"/>
        </w:rPr>
        <w:t xml:space="preserve">về xây </w:t>
      </w:r>
      <w:r w:rsidRPr="00A16B1C">
        <w:rPr>
          <w:rFonts w:ascii="Times New Roman" w:eastAsia="Times New Roman" w:hAnsi="Times New Roman" w:cs="Times New Roman"/>
          <w:b/>
          <w:bCs/>
          <w:color w:val="1C1C1C"/>
          <w:sz w:val="28"/>
          <w:szCs w:val="21"/>
        </w:rPr>
        <w:t>dựng đội ngũ cán bộ, đảng viên thật sự tiên phong, gương mẫu,</w:t>
      </w:r>
      <w:r>
        <w:rPr>
          <w:rFonts w:ascii="Times New Roman" w:eastAsia="Times New Roman" w:hAnsi="Times New Roman" w:cs="Times New Roman"/>
          <w:color w:val="1C1C1C"/>
          <w:sz w:val="28"/>
          <w:szCs w:val="21"/>
        </w:rPr>
        <w:t xml:space="preserve"> </w:t>
      </w:r>
      <w:r>
        <w:rPr>
          <w:rFonts w:ascii="Times New Roman" w:eastAsia="Times New Roman" w:hAnsi="Times New Roman" w:cs="Times New Roman"/>
          <w:b/>
          <w:bCs/>
          <w:color w:val="1C1C1C"/>
          <w:sz w:val="28"/>
          <w:szCs w:val="21"/>
        </w:rPr>
        <w:t xml:space="preserve">có đạo đức </w:t>
      </w:r>
      <w:r w:rsidRPr="00A16B1C">
        <w:rPr>
          <w:rFonts w:ascii="Times New Roman" w:eastAsia="Times New Roman" w:hAnsi="Times New Roman" w:cs="Times New Roman"/>
          <w:b/>
          <w:bCs/>
          <w:color w:val="1C1C1C"/>
          <w:sz w:val="28"/>
          <w:szCs w:val="21"/>
        </w:rPr>
        <w:t>cách mạng trong sáng, bản lĩnh chính trị vững vàng, đủ năng lực</w:t>
      </w:r>
      <w:r>
        <w:rPr>
          <w:rFonts w:ascii="Times New Roman" w:eastAsia="Times New Roman" w:hAnsi="Times New Roman" w:cs="Times New Roman"/>
          <w:color w:val="1C1C1C"/>
          <w:sz w:val="28"/>
          <w:szCs w:val="21"/>
        </w:rPr>
        <w:t xml:space="preserve"> </w:t>
      </w:r>
      <w:r w:rsidRPr="00772F24">
        <w:rPr>
          <w:rFonts w:ascii="Times New Roman" w:eastAsia="Times New Roman" w:hAnsi="Times New Roman" w:cs="Times New Roman"/>
          <w:b/>
          <w:bCs/>
          <w:color w:val="1C1C1C"/>
          <w:sz w:val="28"/>
          <w:szCs w:val="21"/>
        </w:rPr>
        <w:t xml:space="preserve">đáp ứng yêu cầu, nhiệm vụ </w:t>
      </w:r>
      <w:r w:rsidR="0001546E">
        <w:rPr>
          <w:rFonts w:ascii="Times New Roman" w:eastAsia="Times New Roman" w:hAnsi="Times New Roman" w:cs="Times New Roman"/>
          <w:b/>
          <w:bCs/>
          <w:color w:val="1C1C1C"/>
          <w:sz w:val="28"/>
          <w:szCs w:val="21"/>
        </w:rPr>
        <w:t xml:space="preserve">xây dựng và phát Hồ Chí Minh </w:t>
      </w:r>
      <w:r w:rsidR="008E63CE">
        <w:rPr>
          <w:rFonts w:ascii="Times New Roman" w:eastAsia="Times New Roman" w:hAnsi="Times New Roman" w:cs="Times New Roman"/>
          <w:b/>
          <w:bCs/>
          <w:color w:val="1C1C1C"/>
          <w:sz w:val="28"/>
          <w:szCs w:val="21"/>
        </w:rPr>
        <w:t>hiện nay</w:t>
      </w:r>
      <w:r w:rsidRPr="00772F24">
        <w:rPr>
          <w:rFonts w:ascii="Times New Roman" w:eastAsia="Times New Roman" w:hAnsi="Times New Roman" w:cs="Times New Roman"/>
          <w:b/>
          <w:bCs/>
          <w:color w:val="1C1C1C"/>
          <w:sz w:val="28"/>
          <w:szCs w:val="21"/>
        </w:rPr>
        <w:t>”</w:t>
      </w:r>
    </w:p>
    <w:p w:rsidR="00343947" w:rsidRPr="008354FB" w:rsidRDefault="00343947" w:rsidP="00A22A2C">
      <w:pPr>
        <w:widowControl w:val="0"/>
        <w:tabs>
          <w:tab w:val="left" w:leader="dot" w:pos="8400"/>
        </w:tabs>
        <w:spacing w:before="120" w:after="120" w:line="240" w:lineRule="auto"/>
        <w:jc w:val="both"/>
        <w:rPr>
          <w:rFonts w:ascii="Times New Roman" w:hAnsi="Times New Roman" w:cs="Times New Roman"/>
          <w:color w:val="000000"/>
          <w:sz w:val="28"/>
          <w:szCs w:val="28"/>
        </w:rPr>
      </w:pPr>
    </w:p>
    <w:p w:rsidR="008354FB" w:rsidRPr="008354FB" w:rsidRDefault="00343947" w:rsidP="008354FB">
      <w:pPr>
        <w:pStyle w:val="ListParagraph"/>
        <w:widowControl w:val="0"/>
        <w:numPr>
          <w:ilvl w:val="0"/>
          <w:numId w:val="2"/>
        </w:numPr>
        <w:tabs>
          <w:tab w:val="left" w:leader="dot" w:pos="8400"/>
        </w:tabs>
        <w:spacing w:before="120" w:after="120" w:line="288" w:lineRule="auto"/>
        <w:ind w:left="714" w:hanging="357"/>
        <w:contextualSpacing w:val="0"/>
        <w:jc w:val="both"/>
        <w:rPr>
          <w:rFonts w:ascii="Times New Roman" w:hAnsi="Times New Roman" w:cs="Times New Roman"/>
          <w:color w:val="000000"/>
          <w:sz w:val="28"/>
          <w:szCs w:val="28"/>
        </w:rPr>
      </w:pPr>
      <w:r w:rsidRPr="008354FB">
        <w:rPr>
          <w:rFonts w:ascii="Times New Roman" w:hAnsi="Times New Roman" w:cs="Times New Roman"/>
          <w:color w:val="000000"/>
          <w:sz w:val="28"/>
          <w:szCs w:val="28"/>
        </w:rPr>
        <w:t xml:space="preserve">Họ và tên: </w:t>
      </w:r>
      <w:r w:rsidR="00FE0BD0">
        <w:rPr>
          <w:rFonts w:ascii="Times New Roman" w:hAnsi="Times New Roman" w:cs="Times New Roman"/>
          <w:color w:val="000000"/>
          <w:sz w:val="28"/>
          <w:szCs w:val="28"/>
        </w:rPr>
        <w:t>VÕ THỊ TUYẾT</w:t>
      </w:r>
    </w:p>
    <w:p w:rsidR="008354FB" w:rsidRPr="008354FB" w:rsidRDefault="00343947" w:rsidP="008354FB">
      <w:pPr>
        <w:pStyle w:val="ListParagraph"/>
        <w:widowControl w:val="0"/>
        <w:numPr>
          <w:ilvl w:val="0"/>
          <w:numId w:val="2"/>
        </w:numPr>
        <w:tabs>
          <w:tab w:val="left" w:leader="dot" w:pos="8400"/>
        </w:tabs>
        <w:spacing w:before="120" w:after="120" w:line="288" w:lineRule="auto"/>
        <w:ind w:left="714" w:hanging="357"/>
        <w:contextualSpacing w:val="0"/>
        <w:jc w:val="both"/>
        <w:rPr>
          <w:rFonts w:ascii="Times New Roman" w:hAnsi="Times New Roman" w:cs="Times New Roman"/>
          <w:color w:val="000000"/>
          <w:sz w:val="28"/>
          <w:szCs w:val="28"/>
        </w:rPr>
      </w:pPr>
      <w:r w:rsidRPr="008354FB">
        <w:rPr>
          <w:rFonts w:ascii="Times New Roman" w:hAnsi="Times New Roman" w:cs="Times New Roman"/>
          <w:color w:val="000000"/>
          <w:sz w:val="28"/>
          <w:szCs w:val="28"/>
        </w:rPr>
        <w:t xml:space="preserve">Chức vụ: </w:t>
      </w:r>
      <w:r w:rsidR="00290376">
        <w:rPr>
          <w:rFonts w:ascii="Times New Roman" w:hAnsi="Times New Roman" w:cs="Times New Roman"/>
          <w:color w:val="000000"/>
          <w:sz w:val="28"/>
          <w:szCs w:val="28"/>
        </w:rPr>
        <w:t>NHÂN VIÊN</w:t>
      </w:r>
    </w:p>
    <w:p w:rsidR="008354FB" w:rsidRPr="00583C46" w:rsidRDefault="008354FB" w:rsidP="008354FB">
      <w:pPr>
        <w:pStyle w:val="NormalWeb"/>
        <w:shd w:val="clear" w:color="auto" w:fill="FFFFFF"/>
        <w:spacing w:before="60" w:beforeAutospacing="0" w:after="60" w:afterAutospacing="0" w:line="288" w:lineRule="auto"/>
        <w:ind w:firstLine="567"/>
        <w:jc w:val="both"/>
        <w:rPr>
          <w:color w:val="1C1C1C"/>
          <w:sz w:val="28"/>
          <w:szCs w:val="28"/>
        </w:rPr>
      </w:pPr>
      <w:r>
        <w:rPr>
          <w:rStyle w:val="Strong"/>
          <w:color w:val="1C1C1C"/>
          <w:sz w:val="28"/>
          <w:szCs w:val="28"/>
        </w:rPr>
        <w:t>1</w:t>
      </w:r>
      <w:r w:rsidRPr="00583C46">
        <w:rPr>
          <w:rStyle w:val="Strong"/>
          <w:color w:val="1C1C1C"/>
          <w:sz w:val="28"/>
          <w:szCs w:val="28"/>
        </w:rPr>
        <w:t>. Những nội dung cơ bản về xây dựng đội ngũ cán bộ, đảng viên trong giai đoạn hiện nay</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Để xây dựng đội ngũ cán bộ, đảng viên thật sự tiên phong, gương mẫu có đạo đức cách mạng trong sáng, bản lĩnh chính trị vững vàng, đủ năng lực đáp ứng yêu cầu, nhiệm vụ hiện nay, cần quán triệt và thực hiện các nội dung sau:</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Đánh giá cán bộ là khâu có ý nghĩa quan trọng hàng đầu trong công tác cán bộ, làm cơ sở cho việc phân loại, quản lý, sử dụng cán bộ. Đánh giá không đúng về cán bộ thì khó quy hoạch, quản lý, sử dụng đúng và hiệu quả, gây ra nhiều hệ lụy nghiêm trọng trong công tác tổ chức, cán bộ, chính sách, xây dựng đội ngũ cán bộ, đảng viên; triệt tiêu nhân tố tích cực, thúc đẩy chủ nghĩa cơ hội, tiêu cực, suy thoái đội ngũ cán bộ, đảng viên.</w:t>
      </w:r>
    </w:p>
    <w:p w:rsidR="00FE0BD0" w:rsidRPr="00FE0BD0" w:rsidRDefault="00FE0BD0" w:rsidP="00190267">
      <w:pPr>
        <w:pStyle w:val="NormalWeb"/>
        <w:shd w:val="clear" w:color="auto" w:fill="FFFFFF"/>
        <w:spacing w:before="0" w:beforeAutospacing="0" w:after="0" w:afterAutospacing="0" w:line="360" w:lineRule="auto"/>
        <w:ind w:right="57"/>
        <w:rPr>
          <w:sz w:val="28"/>
          <w:szCs w:val="28"/>
        </w:rPr>
      </w:pPr>
      <w:r w:rsidRPr="00FE0BD0">
        <w:rPr>
          <w:sz w:val="28"/>
          <w:szCs w:val="28"/>
        </w:rPr>
        <w:t xml:space="preserve">Nâng cao nhận thức của các cấp ủy đảng, cán bộ, đảng viên và nhân dân trong tổ chức thực hiện học tập và làm theo tư tưởng, đạo đức, phong cách Hồ Chí Minh; tiếp nối các chuyên đề trước, cụ thể hóa chuyên đề năm 2022 phù hợp với tình hình, nhiệm vụ chính trị của cơ quan, đơn vị, góp phần thực hiện thắng lợi Nghị quyết Đại hội đại biểu toàn quốc lần thứ XIII của Đảng, nghị quyết Đại hội Đảng </w:t>
      </w:r>
      <w:r w:rsidRPr="00FE0BD0">
        <w:rPr>
          <w:sz w:val="28"/>
          <w:szCs w:val="28"/>
        </w:rPr>
        <w:lastRenderedPageBreak/>
        <w:t>bộ các cấp nhiệm kỳ 2020 - 2025. Tiếp tục lãnh đạo, chỉ đạo thực hiện đồng bộ, chặt chẽ học tập và làm theo tư tưởng, đạo đức, phong cách Hồ Chí Minh gắn với thực hiện Nghị quyết Trung ương 4 (khóa XII, XIII) về tăng cường xây dựng và chỉnh đốn Đảng, Nghị quyết đại hội Đảng bộ các cấp, nhiệm kỳ 2020 - 2025; kết hợp thực hiện các cuộc vận động, phong trào thi đua yêu nước với thực hiện nhiệm vụ chính trị của từng ngành, địa phương, cơ quan, đơn vị.</w:t>
      </w:r>
    </w:p>
    <w:p w:rsidR="00FE0BD0" w:rsidRPr="00FE0BD0" w:rsidRDefault="00FE0BD0" w:rsidP="00190267">
      <w:pPr>
        <w:pStyle w:val="NormalWeb"/>
        <w:shd w:val="clear" w:color="auto" w:fill="FFFFFF"/>
        <w:spacing w:before="0" w:beforeAutospacing="0" w:after="120" w:afterAutospacing="0" w:line="360" w:lineRule="auto"/>
        <w:rPr>
          <w:sz w:val="28"/>
          <w:szCs w:val="28"/>
        </w:rPr>
      </w:pPr>
      <w:r w:rsidRPr="00FE0BD0">
        <w:rPr>
          <w:sz w:val="28"/>
          <w:szCs w:val="28"/>
        </w:rPr>
        <w:t>Tổ chức triển khai, học tập, quán triệt, tuyên truyền và thực hiện nghiêm, thiết thực, hiệu quả, tránh qua loa, hình thức. Xác định rõ trách nhiệm lãnh đạo, chỉ đạo thực hiện học tập và làm theo tư tưởng, đạo đức, phong cách Hồ Chí Minh là nhiệm vụ trọng tâm, thường xuyên của tổ chức đảng, cấp ủy đảng mà trực tiếp là Ban Thường vụ và đồng chí bí thư cấp ủy, đồng thời là nhiệm vụ thường xuyên của cả hệ thống chính trị, của mỗi cán bộ, đảng viên và nhân dân.</w:t>
      </w:r>
    </w:p>
    <w:p w:rsidR="00FE0BD0" w:rsidRPr="00A23EB5" w:rsidRDefault="00FE0BD0" w:rsidP="00190267">
      <w:pPr>
        <w:pStyle w:val="NormalWeb"/>
        <w:shd w:val="clear" w:color="auto" w:fill="FFFFFF"/>
        <w:spacing w:before="0" w:beforeAutospacing="0" w:after="120" w:afterAutospacing="0" w:line="360" w:lineRule="auto"/>
        <w:rPr>
          <w:sz w:val="28"/>
          <w:szCs w:val="28"/>
        </w:rPr>
      </w:pPr>
      <w:r w:rsidRPr="00A23EB5">
        <w:rPr>
          <w:rStyle w:val="Strong"/>
          <w:sz w:val="28"/>
          <w:szCs w:val="28"/>
          <w:bdr w:val="none" w:sz="0" w:space="0" w:color="auto" w:frame="1"/>
        </w:rPr>
        <w:t>Về nội dung học tập và thực hiện</w:t>
      </w:r>
    </w:p>
    <w:p w:rsidR="00FE0BD0" w:rsidRPr="00FE0BD0" w:rsidRDefault="00FE0BD0" w:rsidP="00190267">
      <w:pPr>
        <w:pStyle w:val="NormalWeb"/>
        <w:shd w:val="clear" w:color="auto" w:fill="FFFFFF"/>
        <w:spacing w:before="0" w:beforeAutospacing="0" w:after="120" w:afterAutospacing="0" w:line="360" w:lineRule="auto"/>
        <w:rPr>
          <w:sz w:val="28"/>
          <w:szCs w:val="28"/>
        </w:rPr>
      </w:pPr>
      <w:r w:rsidRPr="00FE0BD0">
        <w:rPr>
          <w:sz w:val="28"/>
          <w:szCs w:val="28"/>
        </w:rPr>
        <w:t>1.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hiện nay gắn với thực hiện Nghị quyết Trung ương 4 (khóa XII, XIII) của Đảng, các Quy định về nêu gương, Quy định về những điều đảng viên không được làm, chú trọng thực hiện các nội dung trên đối với cán bộ, đảng viên - nhất là cán bộ lãnh đạo chủ chốt, người đứng đầu các cấp.</w:t>
      </w:r>
    </w:p>
    <w:p w:rsidR="00FE0BD0" w:rsidRPr="00FE0BD0" w:rsidRDefault="00FE0BD0" w:rsidP="00190267">
      <w:pPr>
        <w:pStyle w:val="NormalWeb"/>
        <w:shd w:val="clear" w:color="auto" w:fill="FFFFFF"/>
        <w:spacing w:before="0" w:beforeAutospacing="0" w:after="120" w:afterAutospacing="0" w:line="360" w:lineRule="auto"/>
        <w:rPr>
          <w:sz w:val="28"/>
          <w:szCs w:val="28"/>
        </w:rPr>
      </w:pPr>
      <w:r w:rsidRPr="00FE0BD0">
        <w:rPr>
          <w:sz w:val="28"/>
          <w:szCs w:val="28"/>
        </w:rPr>
        <w:t>2. Các tổ chức đảng, chính quyền, tổ chức chính trị - xã hội xác định nhiệm vụ trọng tâm của cơ quan, đơn vị, xây dựng kế hoạch đưa nội dung học tập và làm theo tư tưởng, đạo đức, phong cách Hồ Chí Minh vào chương trình, kế hoạch thực hiện nhiệm vụ chính trị năm 2022. Phát huy tính sáng tạo các mô hình và thực hiện nhiều biện pháp nâng cao hiệu quả học tập và làm theo tư tưởng, đạo đức, phong cách Hồ Chí Minh về “</w:t>
      </w:r>
      <w:r w:rsidRPr="00515C4E">
        <w:rPr>
          <w:b/>
          <w:sz w:val="28"/>
          <w:szCs w:val="28"/>
        </w:rPr>
        <w:t>X</w:t>
      </w:r>
      <w:r w:rsidRPr="00515C4E">
        <w:rPr>
          <w:rStyle w:val="Emphasis"/>
          <w:b/>
          <w:sz w:val="28"/>
          <w:szCs w:val="28"/>
          <w:bdr w:val="none" w:sz="0" w:space="0" w:color="auto" w:frame="1"/>
        </w:rPr>
        <w:t>ây dựng đội ngũ cán bộ, đảng viên thật sự tiên phong, gương mẫu, có đạo đức cách mạng trong sáng, bản lĩnh chính trị vững vàng, đủ năng lực đáp ứng yêu cầu, nhiệm vụ hiện nay</w:t>
      </w:r>
      <w:r w:rsidRPr="00FE0BD0">
        <w:rPr>
          <w:rStyle w:val="Emphasis"/>
          <w:sz w:val="28"/>
          <w:szCs w:val="28"/>
          <w:bdr w:val="none" w:sz="0" w:space="0" w:color="auto" w:frame="1"/>
        </w:rPr>
        <w:t>”</w:t>
      </w:r>
      <w:r w:rsidRPr="00FE0BD0">
        <w:rPr>
          <w:sz w:val="28"/>
          <w:szCs w:val="28"/>
        </w:rPr>
        <w:t> .</w:t>
      </w:r>
    </w:p>
    <w:p w:rsidR="00FE0BD0" w:rsidRPr="00FE0BD0" w:rsidRDefault="00FE0BD0"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lastRenderedPageBreak/>
        <w:t>thực tế theo chức trách, nhiệm vụ được giao và đề cao trách nhiệm người đứng đầu”; việc đánh giá cán bộ trên cơ sở kết hợp hài hòa giữa đạo đức, nhân văn, khoa học và pháp lý. Có cơ chế kiểm soát được quy trình, mức độ tin cậy, chính xác của sản phẩm, kết quả công tác của cán bộ gắn với đánh giá được thực chất thái độ, động cơ chính trị, nghề nghiệp của mỗi cán bộ, công chức.</w:t>
      </w:r>
    </w:p>
    <w:p w:rsidR="006D2416"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 xml:space="preserve">Đổi mới về tư tưởng, tư duy, phòng, chống chủ nghĩa cá nhân, chủ nghĩa hình thức, chủ nghĩa cơ hội; xóa bỏ quan niệm chủ quan duy ý chí, độc đoán chuyên quyền trong công tác đánh giá cán bộ để xây dựng đội ngũ cán bộ, đảng viên đủ phẩm chất, năng lực, uy tín. Coi trọng đánh giá chất lượng, hiệu quả, sản phẩm </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thực tế theo chức trách, nhiệm vụ được giao và đề cao trách nhiệm người đứng đầu”; việc đánh giá cán bộ trên cơ sở kết hợp hài hòa giữa đạo đức, nhân văn, khoa học và pháp lý. Có cơ chế kiểm soát được quy trình, mức độ tin cậy, chính xác của sản phẩm, kết quả công tác của cán bộ gắn với đánh giá được thực chất thái độ, động cơ chính trị, nghề nghiệp của mỗi cán bộ, công chức.</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Công tác quy hoạch cán bộ cần tiếp tục được đổi mới theo hướng xây dựng “thị trường nhân tài” dồi dào, phong phú từ nhiều nguồn trong xã hội; tăng yếu tố “cạnh tranh”. Quy hoạch đúng để đào tạo, bồi dưỡng, bố trí, điều động, luân chuyển, bổ nhiệm, sử dụng đúng người, đúng việc, đúng lúc, đúng tầm, góp phần quan trọng vào phòng, chống tham nhũng, tiêu cực trong công tác cán bộ và phòng, chống suy thoái chính trị, đạo đức của đội ngũ cán bộ, đảng viên. </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 xml:space="preserve">Quy hoạch, đào tạo, bồi dưỡng cán bộ cần theo hướng tinh giản, tối ưu, hiệu quả, luôn “mở và động”, để cán bộ “có lên có xuống, có vào có ra”. Coi trọng phát huy dân chủ, tính công khai, minh bạch trong công tác cán bộ vừa tạo điều kiện cho cán bộ trong “diện quy hoạch” có cơ hội phấn đấu, học tập, rèn luyện, cống hiến, khẳng định trước tập thể, tổ chức, cộng đồng, xã hội; vừa tạo điều kiện cho các lực lượng có liên quan, nhất là đồng nghiệp, quần chúng nhân dân theo dõi, đánh giá, phê bình, giúp đỡ, bảo vệ và lựa chọn cán bộ; đồng thời khuyến khích, động viên </w:t>
      </w:r>
      <w:r w:rsidRPr="00FE0BD0">
        <w:rPr>
          <w:color w:val="1C1C1C"/>
          <w:sz w:val="28"/>
          <w:szCs w:val="28"/>
        </w:rPr>
        <w:lastRenderedPageBreak/>
        <w:t>những cán bộ chưa được đưa vào quy hoạch phấn đấu; kịp thời phòng, chống tiêu cực trong công tác cán bộ và trong đội ngũ cán bộ, đảng viên.</w:t>
      </w:r>
    </w:p>
    <w:p w:rsidR="008354FB" w:rsidRPr="003B52A0" w:rsidRDefault="00186A33" w:rsidP="00190267">
      <w:pPr>
        <w:pStyle w:val="NormalWeb"/>
        <w:shd w:val="clear" w:color="auto" w:fill="FFFFFF"/>
        <w:spacing w:before="0" w:beforeAutospacing="0" w:after="120" w:afterAutospacing="0" w:line="360" w:lineRule="auto"/>
        <w:ind w:firstLine="567"/>
        <w:jc w:val="both"/>
        <w:rPr>
          <w:b/>
          <w:color w:val="1C1C1C"/>
          <w:sz w:val="28"/>
          <w:szCs w:val="28"/>
        </w:rPr>
      </w:pPr>
      <w:r>
        <w:rPr>
          <w:rStyle w:val="Emphasis"/>
          <w:b/>
          <w:bCs/>
          <w:color w:val="1C1C1C"/>
          <w:sz w:val="28"/>
          <w:szCs w:val="28"/>
        </w:rPr>
        <w:t xml:space="preserve"> Đ</w:t>
      </w:r>
      <w:r w:rsidR="008354FB" w:rsidRPr="003B52A0">
        <w:rPr>
          <w:rStyle w:val="Emphasis"/>
          <w:b/>
          <w:bCs/>
          <w:color w:val="1C1C1C"/>
          <w:sz w:val="28"/>
          <w:szCs w:val="28"/>
        </w:rPr>
        <w:t>ổi mới công tác chính sách, cơ chế, quy định kiểm soát quyền lực, phòng, chống tiêu cực trong công tác cán bộ</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Tiếp tục khảo sát thực tế để cải cách, bổ sung, ban hành, chỉnh sửa, hoàn thiện chính sách, cơ chế, quy định công tác cán bộ toàn diện, bảo đảm tính khoa học và thực tế khả thi đối với tất cả các khâu, các bước, các nội dung, công việc của công tác tổ chức, cán bộ; nhất là cơ chế, chính sách thu hút, lựa chọn, bồi dưỡng, sử dụng người có đức, có tài. Thực hiện tốt cơ chế, chính sách quản lý, sử dụng cán bộ gắn với thực hiện nghiêm quy định về kiểm soát quyền lực, phòng chống tiêu cực ngay trong quy trình xây dựng, ban hành tới các bước triển khai thực thi chính sách, quy chế, quy định. </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Tăng cường kỷ luật, kỷ cương gắn với cơ chế, chính sách, nhất là chế độ tiền lương, thu nhập, cải thiện cuộc sống, môi trường, điều kiện làm việc… điều này có tác động trực tiếp đến lòng nhiệt huyết, tình cảm, niềm tin, ý chí, thúc đẩy nỗ lực đổi mới sáng tạo. Kiểm soát quyền lực trong công tác cán bộ, đảm bảo thực hiện nghiêm các nguyên tắc, quy định, quy chế, quy trình, thủ tục công tác cán bộ; quy định rõ trách nhiệm của tập thể, cá nhân, nhất là người đứng đầu trong quản lý, sử dụng cán bộ, xây dựng đội ngũ cán bộ thuộc quyền quản lý. Bảo đảm thực sự dân chủ, khách quan, công khai, minh bạch trong từng nội dung, từng khâu, từng bước, từng việc làm của tổ chức, cán bộ gắn với chính sách khen thưởng, kỷ luật. </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Kiên trì, kiên quyết, đoàn kết lực lượng để kịp thời bảo vệ có hiệu quả những cá nhân, tổ chức, lực lượng tích cực phòng, chống tiêu cực, nhất là nạn “chạy chức, chạy quyền” trong công tác cán bộ; dám bảo vệ cái đúng, cái tích cực, tiến bộ và đấu tranh với cái sai trái, tiêu cực, lạc hậu; dám nghĩ, dám nói, dám làm, dám chịu trách nhiệm, dám đổi mới sáng tạo, dám đương đầu với khó khăn, thách thức, dám chịu thiệt thòi, hy sinh lợi ích cá nhân để bảo vệ lợi ích chung.</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lastRenderedPageBreak/>
        <w:t>Tiếp tục nâng cao nhận thức trong các cấp ủy, tổ chức đảng và toàn thể đảng viên về công tác cán bộ, từ đó tăng cường trách nhiệm từ lựa chọn cán bộ, rèn luyện cán bộ đáp ứng yêu cầu về năng lực, phẩm chất trong tình hình mới, góp phần nâng cao năng lực lãnh đạo, cầm quyền của Đảng; các tổ chức Đảng, đảng viên cần xác định rõ nội dung để xây dựng và thực hiện tốt kế hoạch làm theo gắn  với nhiệm vụ, chức trách được giao. Mỗi chi bộ, xã, phường, thị trấn, cơ quan, đơn vị đăng ký một mô hình cụ thể để xem xét, kết hợp với kiểm điểm, đánh giá chất lượng tổ chức cơ sở đảng và đảng viên cuối năm.</w:t>
      </w:r>
    </w:p>
    <w:p w:rsidR="008354FB" w:rsidRPr="00FE0BD0" w:rsidRDefault="008354FB" w:rsidP="00190267">
      <w:pPr>
        <w:pStyle w:val="NormalWeb"/>
        <w:shd w:val="clear" w:color="auto" w:fill="FFFFFF"/>
        <w:spacing w:before="0" w:beforeAutospacing="0" w:after="120" w:afterAutospacing="0" w:line="360" w:lineRule="auto"/>
        <w:jc w:val="both"/>
        <w:rPr>
          <w:color w:val="1C1C1C"/>
          <w:sz w:val="28"/>
          <w:szCs w:val="28"/>
        </w:rPr>
      </w:pPr>
      <w:r w:rsidRPr="00FE0BD0">
        <w:rPr>
          <w:color w:val="1C1C1C"/>
          <w:sz w:val="28"/>
          <w:szCs w:val="28"/>
        </w:rPr>
        <w:t>2. Liên hệ với chức trách nhiệm vụ được giao và đề ra phương hướng phấn đấu trong năm 2022</w:t>
      </w:r>
    </w:p>
    <w:p w:rsidR="006F70C8" w:rsidRPr="00FE0BD0" w:rsidRDefault="006F70C8"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sz w:val="28"/>
          <w:szCs w:val="28"/>
          <w:shd w:val="clear" w:color="auto" w:fill="FFFFFF"/>
        </w:rPr>
        <w:t>Sau khi được học tập bồi dưỡng về chuyên đề “nội dung cơ bản của chuyên đề năm 2022 về học tập và làm theo tư tưởng, đạo đức, phong cách Hồ Chí Minh”, thực hiện tốt nội dung chuyên đề là việc làm thiết thực để mỗi cơ quan, đơn vị, cá nhân phát huy cao độ ý thức, trách nhiệm, tinh thần cống hiến, lao động sáng tạo, phục sự Tổ quốc, phục sự dân tộc, phục vụ nhân dân. Bản thân tôi đã nhân thức rõ trách nhiệm của mình và đề ra phương hướng phấn đấu năm 2022, cụ thể sau:</w:t>
      </w:r>
    </w:p>
    <w:p w:rsidR="006F70C8" w:rsidRPr="00FE0BD0" w:rsidRDefault="006F70C8" w:rsidP="00190267">
      <w:pPr>
        <w:shd w:val="clear" w:color="auto" w:fill="FFFFFF"/>
        <w:spacing w:after="120" w:line="360" w:lineRule="auto"/>
        <w:ind w:firstLine="567"/>
        <w:jc w:val="both"/>
        <w:rPr>
          <w:rFonts w:ascii="Times New Roman" w:eastAsia="Times New Roman" w:hAnsi="Times New Roman" w:cs="Times New Roman"/>
          <w:sz w:val="28"/>
          <w:szCs w:val="28"/>
        </w:rPr>
      </w:pPr>
      <w:r w:rsidRPr="00FE0BD0">
        <w:rPr>
          <w:rFonts w:ascii="Times New Roman" w:eastAsia="Times New Roman" w:hAnsi="Times New Roman" w:cs="Times New Roman"/>
          <w:sz w:val="28"/>
          <w:szCs w:val="28"/>
        </w:rPr>
        <w:t>- Tích cực tham gia đầy đủ các buổi bồi dưỡng chính trị do nhà trường và chính quyền địa phương tổ chức.</w:t>
      </w:r>
    </w:p>
    <w:p w:rsidR="006F70C8" w:rsidRPr="00FE0BD0" w:rsidRDefault="006F70C8" w:rsidP="00190267">
      <w:pPr>
        <w:shd w:val="clear" w:color="auto" w:fill="FFFFFF"/>
        <w:spacing w:after="120" w:line="360" w:lineRule="auto"/>
        <w:ind w:firstLine="567"/>
        <w:jc w:val="both"/>
        <w:rPr>
          <w:rFonts w:ascii="Times New Roman" w:eastAsia="Times New Roman" w:hAnsi="Times New Roman" w:cs="Times New Roman"/>
          <w:sz w:val="28"/>
          <w:szCs w:val="28"/>
        </w:rPr>
      </w:pPr>
      <w:r w:rsidRPr="00FE0BD0">
        <w:rPr>
          <w:rFonts w:ascii="Times New Roman" w:eastAsia="Times New Roman" w:hAnsi="Times New Roman" w:cs="Times New Roman"/>
          <w:sz w:val="28"/>
          <w:szCs w:val="28"/>
        </w:rPr>
        <w:t>- Không ngừng học tập, tu dưỡng, rèn luyện và làm theo tấm gương đạo đức của Bác.</w:t>
      </w:r>
    </w:p>
    <w:p w:rsidR="006F70C8" w:rsidRPr="00FE0BD0" w:rsidRDefault="006F70C8" w:rsidP="00190267">
      <w:pPr>
        <w:shd w:val="clear" w:color="auto" w:fill="FFFFFF"/>
        <w:spacing w:after="120" w:line="360" w:lineRule="auto"/>
        <w:ind w:firstLine="567"/>
        <w:jc w:val="both"/>
        <w:rPr>
          <w:rFonts w:ascii="Times New Roman" w:eastAsia="Times New Roman" w:hAnsi="Times New Roman" w:cs="Times New Roman"/>
          <w:sz w:val="28"/>
          <w:szCs w:val="28"/>
        </w:rPr>
      </w:pPr>
      <w:r w:rsidRPr="00FE0BD0">
        <w:rPr>
          <w:rFonts w:ascii="Times New Roman" w:eastAsia="Times New Roman" w:hAnsi="Times New Roman" w:cs="Times New Roman"/>
          <w:sz w:val="28"/>
          <w:szCs w:val="28"/>
        </w:rPr>
        <w:t xml:space="preserve">- Nhận thức sâu sắc và tự giác thực hiện bổn phận, trách nhiệm của bản thân luôn tâm huyết với nghề nghiệp, luôn có ý thức trong học tập để nâng cao hiểu biêt cũng như trình độ chuyên môn nghiệp vụ, có ý thức giữ gìn phẩm chất uy tín danh dự của </w:t>
      </w:r>
      <w:r w:rsidR="00EE3747" w:rsidRPr="00FE0BD0">
        <w:rPr>
          <w:rFonts w:ascii="Times New Roman" w:eastAsia="Times New Roman" w:hAnsi="Times New Roman" w:cs="Times New Roman"/>
          <w:sz w:val="28"/>
          <w:szCs w:val="28"/>
        </w:rPr>
        <w:t>bản thân</w:t>
      </w:r>
      <w:r w:rsidRPr="00FE0BD0">
        <w:rPr>
          <w:rFonts w:ascii="Times New Roman" w:eastAsia="Times New Roman" w:hAnsi="Times New Roman" w:cs="Times New Roman"/>
          <w:sz w:val="28"/>
          <w:szCs w:val="28"/>
        </w:rPr>
        <w:t>.</w:t>
      </w:r>
    </w:p>
    <w:p w:rsidR="006F70C8" w:rsidRPr="00FE0BD0" w:rsidRDefault="006F70C8" w:rsidP="00190267">
      <w:pPr>
        <w:shd w:val="clear" w:color="auto" w:fill="FFFFFF"/>
        <w:spacing w:after="120" w:line="360" w:lineRule="auto"/>
        <w:ind w:firstLine="567"/>
        <w:jc w:val="both"/>
        <w:rPr>
          <w:rFonts w:ascii="Times New Roman" w:eastAsia="Times New Roman" w:hAnsi="Times New Roman" w:cs="Times New Roman"/>
          <w:sz w:val="28"/>
          <w:szCs w:val="28"/>
        </w:rPr>
      </w:pPr>
      <w:r w:rsidRPr="00FE0BD0">
        <w:rPr>
          <w:rFonts w:ascii="Times New Roman" w:eastAsia="Times New Roman" w:hAnsi="Times New Roman" w:cs="Times New Roman"/>
          <w:sz w:val="28"/>
          <w:szCs w:val="28"/>
        </w:rPr>
        <w:t xml:space="preserve">- </w:t>
      </w:r>
      <w:r w:rsidR="003E7ADE" w:rsidRPr="00FE0BD0">
        <w:rPr>
          <w:rFonts w:ascii="Times New Roman" w:eastAsia="Times New Roman" w:hAnsi="Times New Roman" w:cs="Times New Roman"/>
          <w:sz w:val="28"/>
          <w:szCs w:val="28"/>
        </w:rPr>
        <w:t>Phát huy vai trò n</w:t>
      </w:r>
      <w:r w:rsidRPr="00FE0BD0">
        <w:rPr>
          <w:rFonts w:ascii="Times New Roman" w:eastAsia="Times New Roman" w:hAnsi="Times New Roman" w:cs="Times New Roman"/>
          <w:sz w:val="28"/>
          <w:szCs w:val="28"/>
        </w:rPr>
        <w:t xml:space="preserve">êu gương trong xây dựng ý chí, khát vọng phát triển của bản thân, thực hiện tốt trách nhiệm của người </w:t>
      </w:r>
      <w:r w:rsidR="00EE3747" w:rsidRPr="00FE0BD0">
        <w:rPr>
          <w:rFonts w:ascii="Times New Roman" w:eastAsia="Times New Roman" w:hAnsi="Times New Roman" w:cs="Times New Roman"/>
          <w:sz w:val="28"/>
          <w:szCs w:val="28"/>
        </w:rPr>
        <w:t>nhân viên phục vụ trong môi trường giáo dục</w:t>
      </w:r>
      <w:r w:rsidRPr="00FE0BD0">
        <w:rPr>
          <w:rFonts w:ascii="Times New Roman" w:eastAsia="Times New Roman" w:hAnsi="Times New Roman" w:cs="Times New Roman"/>
          <w:sz w:val="28"/>
          <w:szCs w:val="28"/>
        </w:rPr>
        <w:t>.</w:t>
      </w:r>
    </w:p>
    <w:p w:rsidR="007C61D5" w:rsidRPr="00FE0BD0" w:rsidRDefault="007C61D5" w:rsidP="00190267">
      <w:pPr>
        <w:pStyle w:val="ListParagraph"/>
        <w:numPr>
          <w:ilvl w:val="0"/>
          <w:numId w:val="3"/>
        </w:numPr>
        <w:spacing w:after="120" w:line="360" w:lineRule="auto"/>
        <w:ind w:left="0" w:firstLine="567"/>
        <w:jc w:val="both"/>
        <w:rPr>
          <w:rFonts w:ascii="Times New Roman" w:hAnsi="Times New Roman" w:cs="Times New Roman"/>
          <w:sz w:val="28"/>
          <w:szCs w:val="28"/>
        </w:rPr>
      </w:pPr>
      <w:r w:rsidRPr="00FE0BD0">
        <w:rPr>
          <w:rFonts w:ascii="Times New Roman" w:hAnsi="Times New Roman" w:cs="Times New Roman"/>
          <w:sz w:val="28"/>
          <w:szCs w:val="28"/>
        </w:rPr>
        <w:lastRenderedPageBreak/>
        <w:t>Đóng góp với đồng chí đồng nghiệp thẳng thắn, thật thà trên tinh thần xây dựng, hỗ trợ cùng nhau tiến bộ.</w:t>
      </w:r>
    </w:p>
    <w:p w:rsidR="003E7ADE" w:rsidRPr="00FE0BD0" w:rsidRDefault="003E7ADE" w:rsidP="00190267">
      <w:pPr>
        <w:spacing w:after="120" w:line="360" w:lineRule="auto"/>
        <w:ind w:firstLine="709"/>
        <w:jc w:val="both"/>
        <w:rPr>
          <w:rFonts w:ascii="Times New Roman" w:hAnsi="Times New Roman" w:cs="Times New Roman"/>
          <w:sz w:val="28"/>
          <w:szCs w:val="28"/>
        </w:rPr>
      </w:pPr>
      <w:r w:rsidRPr="00FE0BD0">
        <w:rPr>
          <w:rFonts w:ascii="Times New Roman" w:hAnsi="Times New Roman" w:cs="Times New Roman"/>
          <w:sz w:val="28"/>
          <w:szCs w:val="28"/>
        </w:rPr>
        <w:t>- Th</w:t>
      </w:r>
      <w:r w:rsidRPr="00FE0BD0">
        <w:rPr>
          <w:rFonts w:ascii="Times New Roman" w:hAnsi="Times New Roman" w:cs="Times New Roman"/>
          <w:sz w:val="28"/>
          <w:szCs w:val="28"/>
          <w:lang w:val="vi-VN"/>
        </w:rPr>
        <w:t>ực hiện</w:t>
      </w:r>
      <w:r w:rsidRPr="00FE0BD0">
        <w:rPr>
          <w:rFonts w:ascii="Times New Roman" w:hAnsi="Times New Roman" w:cs="Times New Roman"/>
          <w:sz w:val="28"/>
          <w:szCs w:val="28"/>
        </w:rPr>
        <w:t xml:space="preserve"> làm đúng chủ trương, đường lối của Đảng, chính sách pháp luật của Nhà nước, không nói sai, làm sai, không vụ lợi cá nhân, không tham nhũng.</w:t>
      </w:r>
    </w:p>
    <w:p w:rsidR="003E7ADE" w:rsidRPr="00FE0BD0" w:rsidRDefault="003E7ADE" w:rsidP="00190267">
      <w:pPr>
        <w:spacing w:after="120" w:line="360" w:lineRule="auto"/>
        <w:ind w:firstLine="709"/>
        <w:jc w:val="both"/>
        <w:rPr>
          <w:rFonts w:ascii="Times New Roman" w:hAnsi="Times New Roman" w:cs="Times New Roman"/>
          <w:sz w:val="28"/>
          <w:szCs w:val="28"/>
        </w:rPr>
      </w:pPr>
      <w:r w:rsidRPr="00FE0BD0">
        <w:rPr>
          <w:rFonts w:ascii="Times New Roman" w:hAnsi="Times New Roman" w:cs="Times New Roman"/>
          <w:sz w:val="28"/>
          <w:szCs w:val="28"/>
        </w:rPr>
        <w:t>- L</w:t>
      </w:r>
      <w:r w:rsidRPr="00FE0BD0">
        <w:rPr>
          <w:rFonts w:ascii="Times New Roman" w:hAnsi="Times New Roman" w:cs="Times New Roman"/>
          <w:sz w:val="28"/>
          <w:szCs w:val="28"/>
          <w:lang w:val="vi-VN"/>
        </w:rPr>
        <w:t xml:space="preserve">uôn </w:t>
      </w:r>
      <w:r w:rsidRPr="00FE0BD0">
        <w:rPr>
          <w:rFonts w:ascii="Times New Roman" w:hAnsi="Times New Roman" w:cs="Times New Roman"/>
          <w:sz w:val="28"/>
          <w:szCs w:val="28"/>
        </w:rPr>
        <w:t>nêu cao ý thức trách nhiệm, tận tụy với công việc; hoàn thành tốt nhiệm vụ được giao; tích cực học tập, nghiên cứu, tiếp thu và vận dụng có hiệu quả các tri thức, các sáng kiến trong nhiệm vụ được giao.</w:t>
      </w:r>
    </w:p>
    <w:p w:rsidR="003B52A0" w:rsidRDefault="003E7ADE" w:rsidP="003B52A0">
      <w:pPr>
        <w:spacing w:after="120" w:line="360" w:lineRule="auto"/>
        <w:ind w:firstLine="709"/>
        <w:jc w:val="both"/>
        <w:rPr>
          <w:rFonts w:ascii="Times New Roman" w:hAnsi="Times New Roman" w:cs="Times New Roman"/>
          <w:sz w:val="28"/>
          <w:szCs w:val="28"/>
        </w:rPr>
      </w:pPr>
      <w:r w:rsidRPr="00FE0BD0">
        <w:rPr>
          <w:rFonts w:ascii="Times New Roman" w:hAnsi="Times New Roman" w:cs="Times New Roman"/>
          <w:sz w:val="28"/>
          <w:szCs w:val="28"/>
        </w:rPr>
        <w:t>- Phấn đấu trong năm 2022 về đánh giá Cán bộ, Công chức, Viên chức: Hoàn thành tốt nhiệm vụ (hoặc hoàn thành xuất sắc nhiệm vụ)</w:t>
      </w:r>
    </w:p>
    <w:p w:rsidR="003B52A0" w:rsidRPr="00760A24" w:rsidRDefault="003B52A0" w:rsidP="003B52A0">
      <w:pPr>
        <w:spacing w:after="120" w:line="360" w:lineRule="auto"/>
        <w:ind w:firstLine="709"/>
        <w:jc w:val="both"/>
        <w:rPr>
          <w:rFonts w:ascii="Times New Roman" w:hAnsi="Times New Roman" w:cs="Times New Roman"/>
          <w:sz w:val="28"/>
          <w:szCs w:val="28"/>
        </w:rPr>
      </w:pPr>
      <w:r w:rsidRPr="00760A24">
        <w:rPr>
          <w:rStyle w:val="Emphasis"/>
          <w:rFonts w:ascii="Times New Roman" w:hAnsi="Times New Roman" w:cs="Times New Roman"/>
          <w:color w:val="000000"/>
        </w:rPr>
        <w:t xml:space="preserve">                                  </w:t>
      </w:r>
      <w:r w:rsidR="0091384A">
        <w:rPr>
          <w:rStyle w:val="Emphasis"/>
          <w:rFonts w:ascii="Times New Roman" w:hAnsi="Times New Roman" w:cs="Times New Roman"/>
          <w:color w:val="000000"/>
        </w:rPr>
        <w:t xml:space="preserve">                               </w:t>
      </w:r>
      <w:r w:rsidR="00E86EA7" w:rsidRPr="00760A24">
        <w:rPr>
          <w:rStyle w:val="Emphasis"/>
          <w:rFonts w:ascii="Times New Roman" w:hAnsi="Times New Roman" w:cs="Times New Roman"/>
          <w:color w:val="000000"/>
        </w:rPr>
        <w:t xml:space="preserve">    </w:t>
      </w:r>
      <w:r w:rsidRPr="00760A24">
        <w:rPr>
          <w:rStyle w:val="Emphasis"/>
          <w:rFonts w:ascii="Times New Roman" w:hAnsi="Times New Roman" w:cs="Times New Roman"/>
          <w:color w:val="000000"/>
        </w:rPr>
        <w:t xml:space="preserve"> </w:t>
      </w:r>
      <w:r w:rsidRPr="00760A24">
        <w:rPr>
          <w:rStyle w:val="Emphasis"/>
          <w:rFonts w:ascii="Times New Roman" w:hAnsi="Times New Roman" w:cs="Times New Roman"/>
          <w:color w:val="000000"/>
          <w:sz w:val="28"/>
          <w:szCs w:val="28"/>
        </w:rPr>
        <w:t>Tp. Hồ Chí Minh, ngày    tháng   năm 2022</w:t>
      </w:r>
    </w:p>
    <w:p w:rsidR="00C970D8" w:rsidRPr="00760A24" w:rsidRDefault="00C970D8" w:rsidP="00190267">
      <w:pPr>
        <w:spacing w:after="120" w:line="360" w:lineRule="auto"/>
        <w:ind w:firstLine="720"/>
        <w:jc w:val="both"/>
        <w:rPr>
          <w:rFonts w:ascii="Times New Roman" w:hAnsi="Times New Roman" w:cs="Times New Roman"/>
          <w:sz w:val="28"/>
          <w:szCs w:val="28"/>
        </w:rPr>
      </w:pPr>
      <w:r w:rsidRPr="00760A24">
        <w:rPr>
          <w:rFonts w:ascii="Times New Roman" w:hAnsi="Times New Roman" w:cs="Times New Roman"/>
          <w:sz w:val="28"/>
          <w:szCs w:val="28"/>
        </w:rPr>
        <w:tab/>
      </w:r>
      <w:r w:rsidRPr="00760A24">
        <w:rPr>
          <w:rFonts w:ascii="Times New Roman" w:hAnsi="Times New Roman" w:cs="Times New Roman"/>
          <w:sz w:val="28"/>
          <w:szCs w:val="28"/>
        </w:rPr>
        <w:tab/>
      </w:r>
      <w:r w:rsidRPr="00760A24">
        <w:rPr>
          <w:rFonts w:ascii="Times New Roman" w:hAnsi="Times New Roman" w:cs="Times New Roman"/>
          <w:sz w:val="28"/>
          <w:szCs w:val="28"/>
        </w:rPr>
        <w:tab/>
      </w:r>
      <w:r w:rsidRPr="00760A24">
        <w:rPr>
          <w:rFonts w:ascii="Times New Roman" w:hAnsi="Times New Roman" w:cs="Times New Roman"/>
          <w:sz w:val="28"/>
          <w:szCs w:val="28"/>
        </w:rPr>
        <w:tab/>
      </w:r>
      <w:r w:rsidRPr="00760A24">
        <w:rPr>
          <w:rFonts w:ascii="Times New Roman" w:hAnsi="Times New Roman" w:cs="Times New Roman"/>
          <w:sz w:val="28"/>
          <w:szCs w:val="28"/>
        </w:rPr>
        <w:tab/>
      </w:r>
      <w:r w:rsidR="00E86EA7" w:rsidRPr="00760A24">
        <w:rPr>
          <w:rFonts w:ascii="Times New Roman" w:hAnsi="Times New Roman" w:cs="Times New Roman"/>
          <w:sz w:val="28"/>
          <w:szCs w:val="28"/>
        </w:rPr>
        <w:tab/>
      </w:r>
      <w:r w:rsidR="00E86EA7" w:rsidRPr="00760A24">
        <w:rPr>
          <w:rFonts w:ascii="Times New Roman" w:hAnsi="Times New Roman" w:cs="Times New Roman"/>
          <w:sz w:val="28"/>
          <w:szCs w:val="28"/>
        </w:rPr>
        <w:tab/>
        <w:t xml:space="preserve">         </w:t>
      </w:r>
      <w:r w:rsidRPr="00760A24">
        <w:rPr>
          <w:rFonts w:ascii="Times New Roman" w:hAnsi="Times New Roman" w:cs="Times New Roman"/>
          <w:sz w:val="28"/>
          <w:szCs w:val="28"/>
        </w:rPr>
        <w:t>Người viết</w:t>
      </w:r>
    </w:p>
    <w:p w:rsidR="00C970D8" w:rsidRPr="00FE0BD0" w:rsidRDefault="00C970D8" w:rsidP="00190267">
      <w:pPr>
        <w:spacing w:after="120" w:line="360" w:lineRule="auto"/>
        <w:ind w:firstLine="720"/>
        <w:jc w:val="both"/>
        <w:rPr>
          <w:rFonts w:ascii="Times New Roman" w:hAnsi="Times New Roman" w:cs="Times New Roman"/>
          <w:sz w:val="26"/>
          <w:szCs w:val="26"/>
        </w:rPr>
      </w:pPr>
    </w:p>
    <w:sectPr w:rsidR="00C970D8" w:rsidRPr="00FE0BD0" w:rsidSect="00343947">
      <w:pgSz w:w="12240" w:h="15840"/>
      <w:pgMar w:top="1134" w:right="1134" w:bottom="90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D352D5"/>
    <w:multiLevelType w:val="hybridMultilevel"/>
    <w:tmpl w:val="39E464AA"/>
    <w:lvl w:ilvl="0" w:tplc="6954246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9AC6798"/>
    <w:multiLevelType w:val="hybridMultilevel"/>
    <w:tmpl w:val="AD5AE198"/>
    <w:lvl w:ilvl="0" w:tplc="0EB6B1E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5477755"/>
    <w:multiLevelType w:val="hybridMultilevel"/>
    <w:tmpl w:val="79B46360"/>
    <w:lvl w:ilvl="0" w:tplc="F5CAFB2C">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9A1"/>
    <w:rsid w:val="00005BC4"/>
    <w:rsid w:val="0001546E"/>
    <w:rsid w:val="00043FDB"/>
    <w:rsid w:val="0011088C"/>
    <w:rsid w:val="00170E6C"/>
    <w:rsid w:val="00186A33"/>
    <w:rsid w:val="00190267"/>
    <w:rsid w:val="001A0F7F"/>
    <w:rsid w:val="001C6E9A"/>
    <w:rsid w:val="001D6335"/>
    <w:rsid w:val="00263031"/>
    <w:rsid w:val="002713D4"/>
    <w:rsid w:val="00290376"/>
    <w:rsid w:val="003329A1"/>
    <w:rsid w:val="00343947"/>
    <w:rsid w:val="003B52A0"/>
    <w:rsid w:val="003E7ADE"/>
    <w:rsid w:val="003F1046"/>
    <w:rsid w:val="004B0888"/>
    <w:rsid w:val="004F2B94"/>
    <w:rsid w:val="00515C4E"/>
    <w:rsid w:val="00544FB9"/>
    <w:rsid w:val="00545D85"/>
    <w:rsid w:val="005C0BE6"/>
    <w:rsid w:val="00687182"/>
    <w:rsid w:val="006D2416"/>
    <w:rsid w:val="006F70C8"/>
    <w:rsid w:val="007560E8"/>
    <w:rsid w:val="00760A24"/>
    <w:rsid w:val="00797CBD"/>
    <w:rsid w:val="007C61D5"/>
    <w:rsid w:val="008354FB"/>
    <w:rsid w:val="00835F7E"/>
    <w:rsid w:val="008404E7"/>
    <w:rsid w:val="008E63CE"/>
    <w:rsid w:val="0091384A"/>
    <w:rsid w:val="00964BCB"/>
    <w:rsid w:val="00982A94"/>
    <w:rsid w:val="009E1AD9"/>
    <w:rsid w:val="00A22A2C"/>
    <w:rsid w:val="00A23EB5"/>
    <w:rsid w:val="00A3247A"/>
    <w:rsid w:val="00A370B5"/>
    <w:rsid w:val="00A82228"/>
    <w:rsid w:val="00AD18CE"/>
    <w:rsid w:val="00B652B7"/>
    <w:rsid w:val="00B66A16"/>
    <w:rsid w:val="00BD2884"/>
    <w:rsid w:val="00C970D8"/>
    <w:rsid w:val="00CA012F"/>
    <w:rsid w:val="00D66D46"/>
    <w:rsid w:val="00D92615"/>
    <w:rsid w:val="00DD22F8"/>
    <w:rsid w:val="00DD5979"/>
    <w:rsid w:val="00DD7647"/>
    <w:rsid w:val="00E86CDC"/>
    <w:rsid w:val="00E86EA7"/>
    <w:rsid w:val="00EE3747"/>
    <w:rsid w:val="00EE66ED"/>
    <w:rsid w:val="00F74466"/>
    <w:rsid w:val="00FE0B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2B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2B94"/>
    <w:rPr>
      <w:b/>
      <w:bCs/>
    </w:rPr>
  </w:style>
  <w:style w:type="paragraph" w:styleId="ListParagraph">
    <w:name w:val="List Paragraph"/>
    <w:basedOn w:val="Normal"/>
    <w:uiPriority w:val="34"/>
    <w:qFormat/>
    <w:rsid w:val="001C6E9A"/>
    <w:pPr>
      <w:ind w:left="720"/>
      <w:contextualSpacing/>
    </w:pPr>
  </w:style>
  <w:style w:type="character" w:styleId="Emphasis">
    <w:name w:val="Emphasis"/>
    <w:basedOn w:val="DefaultParagraphFont"/>
    <w:uiPriority w:val="20"/>
    <w:qFormat/>
    <w:rsid w:val="00343947"/>
    <w:rPr>
      <w:i/>
      <w:iCs/>
    </w:rPr>
  </w:style>
  <w:style w:type="character" w:styleId="Hyperlink">
    <w:name w:val="Hyperlink"/>
    <w:basedOn w:val="DefaultParagraphFont"/>
    <w:rsid w:val="00343947"/>
    <w:rPr>
      <w:color w:val="0000FF"/>
      <w:u w:val="single"/>
    </w:rPr>
  </w:style>
  <w:style w:type="paragraph" w:styleId="BalloonText">
    <w:name w:val="Balloon Text"/>
    <w:basedOn w:val="Normal"/>
    <w:link w:val="BalloonTextChar"/>
    <w:uiPriority w:val="99"/>
    <w:semiHidden/>
    <w:unhideWhenUsed/>
    <w:rsid w:val="00043F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3F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2B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2B94"/>
    <w:rPr>
      <w:b/>
      <w:bCs/>
    </w:rPr>
  </w:style>
  <w:style w:type="paragraph" w:styleId="ListParagraph">
    <w:name w:val="List Paragraph"/>
    <w:basedOn w:val="Normal"/>
    <w:uiPriority w:val="34"/>
    <w:qFormat/>
    <w:rsid w:val="001C6E9A"/>
    <w:pPr>
      <w:ind w:left="720"/>
      <w:contextualSpacing/>
    </w:pPr>
  </w:style>
  <w:style w:type="character" w:styleId="Emphasis">
    <w:name w:val="Emphasis"/>
    <w:basedOn w:val="DefaultParagraphFont"/>
    <w:uiPriority w:val="20"/>
    <w:qFormat/>
    <w:rsid w:val="00343947"/>
    <w:rPr>
      <w:i/>
      <w:iCs/>
    </w:rPr>
  </w:style>
  <w:style w:type="character" w:styleId="Hyperlink">
    <w:name w:val="Hyperlink"/>
    <w:basedOn w:val="DefaultParagraphFont"/>
    <w:rsid w:val="00343947"/>
    <w:rPr>
      <w:color w:val="0000FF"/>
      <w:u w:val="single"/>
    </w:rPr>
  </w:style>
  <w:style w:type="paragraph" w:styleId="BalloonText">
    <w:name w:val="Balloon Text"/>
    <w:basedOn w:val="Normal"/>
    <w:link w:val="BalloonTextChar"/>
    <w:uiPriority w:val="99"/>
    <w:semiHidden/>
    <w:unhideWhenUsed/>
    <w:rsid w:val="00043F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3F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323935">
      <w:bodyDiv w:val="1"/>
      <w:marLeft w:val="0"/>
      <w:marRight w:val="0"/>
      <w:marTop w:val="0"/>
      <w:marBottom w:val="0"/>
      <w:divBdr>
        <w:top w:val="none" w:sz="0" w:space="0" w:color="auto"/>
        <w:left w:val="none" w:sz="0" w:space="0" w:color="auto"/>
        <w:bottom w:val="none" w:sz="0" w:space="0" w:color="auto"/>
        <w:right w:val="none" w:sz="0" w:space="0" w:color="auto"/>
      </w:divBdr>
    </w:div>
    <w:div w:id="340619815">
      <w:bodyDiv w:val="1"/>
      <w:marLeft w:val="0"/>
      <w:marRight w:val="0"/>
      <w:marTop w:val="0"/>
      <w:marBottom w:val="0"/>
      <w:divBdr>
        <w:top w:val="none" w:sz="0" w:space="0" w:color="auto"/>
        <w:left w:val="none" w:sz="0" w:space="0" w:color="auto"/>
        <w:bottom w:val="none" w:sz="0" w:space="0" w:color="auto"/>
        <w:right w:val="none" w:sz="0" w:space="0" w:color="auto"/>
      </w:divBdr>
    </w:div>
    <w:div w:id="432212646">
      <w:bodyDiv w:val="1"/>
      <w:marLeft w:val="0"/>
      <w:marRight w:val="0"/>
      <w:marTop w:val="0"/>
      <w:marBottom w:val="0"/>
      <w:divBdr>
        <w:top w:val="none" w:sz="0" w:space="0" w:color="auto"/>
        <w:left w:val="none" w:sz="0" w:space="0" w:color="auto"/>
        <w:bottom w:val="none" w:sz="0" w:space="0" w:color="auto"/>
        <w:right w:val="none" w:sz="0" w:space="0" w:color="auto"/>
      </w:divBdr>
    </w:div>
    <w:div w:id="709912578">
      <w:bodyDiv w:val="1"/>
      <w:marLeft w:val="0"/>
      <w:marRight w:val="0"/>
      <w:marTop w:val="0"/>
      <w:marBottom w:val="0"/>
      <w:divBdr>
        <w:top w:val="none" w:sz="0" w:space="0" w:color="auto"/>
        <w:left w:val="none" w:sz="0" w:space="0" w:color="auto"/>
        <w:bottom w:val="none" w:sz="0" w:space="0" w:color="auto"/>
        <w:right w:val="none" w:sz="0" w:space="0" w:color="auto"/>
      </w:divBdr>
      <w:divsChild>
        <w:div w:id="1058360688">
          <w:marLeft w:val="0"/>
          <w:marRight w:val="0"/>
          <w:marTop w:val="0"/>
          <w:marBottom w:val="0"/>
          <w:divBdr>
            <w:top w:val="none" w:sz="0" w:space="0" w:color="auto"/>
            <w:left w:val="none" w:sz="0" w:space="0" w:color="auto"/>
            <w:bottom w:val="none" w:sz="0" w:space="0" w:color="auto"/>
            <w:right w:val="none" w:sz="0" w:space="0" w:color="auto"/>
          </w:divBdr>
        </w:div>
        <w:div w:id="1375540904">
          <w:marLeft w:val="0"/>
          <w:marRight w:val="0"/>
          <w:marTop w:val="0"/>
          <w:marBottom w:val="0"/>
          <w:divBdr>
            <w:top w:val="none" w:sz="0" w:space="0" w:color="auto"/>
            <w:left w:val="none" w:sz="0" w:space="0" w:color="auto"/>
            <w:bottom w:val="none" w:sz="0" w:space="0" w:color="auto"/>
            <w:right w:val="none" w:sz="0" w:space="0" w:color="auto"/>
          </w:divBdr>
        </w:div>
      </w:divsChild>
    </w:div>
    <w:div w:id="918321316">
      <w:bodyDiv w:val="1"/>
      <w:marLeft w:val="0"/>
      <w:marRight w:val="0"/>
      <w:marTop w:val="0"/>
      <w:marBottom w:val="0"/>
      <w:divBdr>
        <w:top w:val="none" w:sz="0" w:space="0" w:color="auto"/>
        <w:left w:val="none" w:sz="0" w:space="0" w:color="auto"/>
        <w:bottom w:val="none" w:sz="0" w:space="0" w:color="auto"/>
        <w:right w:val="none" w:sz="0" w:space="0" w:color="auto"/>
      </w:divBdr>
    </w:div>
    <w:div w:id="181655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1537</Words>
  <Characters>8765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10282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 HUY</dc:creator>
  <cp:lastModifiedBy>kytucxa</cp:lastModifiedBy>
  <cp:revision>2</cp:revision>
  <cp:lastPrinted>2022-06-21T15:41:00Z</cp:lastPrinted>
  <dcterms:created xsi:type="dcterms:W3CDTF">2022-06-21T15:42:00Z</dcterms:created>
  <dcterms:modified xsi:type="dcterms:W3CDTF">2022-06-21T15:42:00Z</dcterms:modified>
</cp:coreProperties>
</file>