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9B01"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 xml:space="preserve">ĐỀ XUẤT KHUNG THAM CHIẾU NĂNG LỰC CÔNG NGHỆ SỐ </w:t>
      </w:r>
    </w:p>
    <w:p w14:paraId="7ECF442F"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DÀNH CHO CÁN BỘ, GIẢNG VIÊN, NHÂN VIÊN</w:t>
      </w:r>
    </w:p>
    <w:p w14:paraId="7077C292" w14:textId="77777777" w:rsidR="00DF384F" w:rsidRPr="004B463F"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3D7052DA" w14:textId="2D6B5502" w:rsidR="00194B6C" w:rsidRPr="004B463F"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91392">
        <w:rPr>
          <w:rFonts w:ascii="Times New Roman" w:eastAsiaTheme="minorEastAsia" w:hAnsi="Times New Roman" w:cs="Times New Roman"/>
          <w:spacing w:val="-4"/>
          <w:w w:val="98"/>
          <w:kern w:val="32"/>
          <w:sz w:val="26"/>
          <w:szCs w:val="26"/>
          <w:lang w:eastAsia="vi-VN"/>
        </w:rPr>
        <w:t>A</w:t>
      </w:r>
      <w:r>
        <w:rPr>
          <w:rFonts w:ascii="Times New Roman" w:eastAsiaTheme="minorEastAsia" w:hAnsi="Times New Roman" w:cs="Times New Roman"/>
          <w:spacing w:val="-4"/>
          <w:w w:val="98"/>
          <w:kern w:val="32"/>
          <w:sz w:val="26"/>
          <w:szCs w:val="26"/>
          <w:lang w:eastAsia="vi-VN"/>
        </w:rPr>
        <w:t xml:space="preserve"> PROPOSED </w:t>
      </w:r>
      <w:r w:rsidR="00BE1704">
        <w:rPr>
          <w:rFonts w:ascii="Times New Roman" w:eastAsiaTheme="minorEastAsia" w:hAnsi="Times New Roman" w:cs="Times New Roman"/>
          <w:spacing w:val="-4"/>
          <w:w w:val="98"/>
          <w:kern w:val="32"/>
          <w:sz w:val="26"/>
          <w:szCs w:val="26"/>
          <w:lang w:eastAsia="vi-VN"/>
        </w:rPr>
        <w:t>FRAMEWORK</w:t>
      </w:r>
      <w:r>
        <w:rPr>
          <w:rFonts w:ascii="Times New Roman" w:eastAsiaTheme="minorEastAsia" w:hAnsi="Times New Roman" w:cs="Times New Roman"/>
          <w:spacing w:val="-4"/>
          <w:w w:val="98"/>
          <w:kern w:val="32"/>
          <w:sz w:val="26"/>
          <w:szCs w:val="26"/>
          <w:lang w:eastAsia="vi-VN"/>
        </w:rPr>
        <w:t xml:space="preserve"> MODEL OF DIGITAL LITERACY FOR THE OFFICER, LECTURE, EMPLOYEE IN LY TU TRONG COLLEGE OF HO CHI MINH CITY</w:t>
      </w:r>
    </w:p>
    <w:p w14:paraId="192739C2" w14:textId="77777777" w:rsidR="003E0449" w:rsidRPr="004B463F"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4B463F" w14:paraId="347682FC" w14:textId="77777777" w:rsidTr="00EB771F">
        <w:tc>
          <w:tcPr>
            <w:tcW w:w="2552" w:type="dxa"/>
            <w:vAlign w:val="center"/>
          </w:tcPr>
          <w:p w14:paraId="10DF82AC" w14:textId="77777777" w:rsidR="0032180B" w:rsidRPr="004B463F" w:rsidRDefault="00491392" w:rsidP="00EB771F">
            <w:pPr>
              <w:spacing w:before="40"/>
              <w:rPr>
                <w:rFonts w:ascii="Times New Roman" w:hAnsi="Times New Roman" w:cs="Times New Roman"/>
                <w:b/>
                <w:spacing w:val="-4"/>
                <w:w w:val="98"/>
                <w:sz w:val="21"/>
                <w:szCs w:val="26"/>
              </w:rPr>
            </w:pPr>
            <w:proofErr w:type="spellStart"/>
            <w:r>
              <w:rPr>
                <w:rFonts w:ascii="Times New Roman" w:hAnsi="Times New Roman" w:cs="Times New Roman"/>
                <w:b/>
                <w:spacing w:val="-4"/>
                <w:w w:val="98"/>
                <w:sz w:val="21"/>
                <w:szCs w:val="26"/>
              </w:rPr>
              <w:t>Nguyễn</w:t>
            </w:r>
            <w:proofErr w:type="spellEnd"/>
            <w:r>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Tất</w:t>
            </w:r>
            <w:proofErr w:type="spellEnd"/>
            <w:r>
              <w:rPr>
                <w:rFonts w:ascii="Times New Roman" w:hAnsi="Times New Roman" w:cs="Times New Roman"/>
                <w:b/>
                <w:spacing w:val="-4"/>
                <w:w w:val="98"/>
                <w:sz w:val="21"/>
                <w:szCs w:val="26"/>
              </w:rPr>
              <w:t xml:space="preserve"> Thắng</w:t>
            </w:r>
            <w:r w:rsidR="005D7002" w:rsidRPr="004B463F">
              <w:rPr>
                <w:rFonts w:ascii="Times New Roman" w:hAnsi="Times New Roman" w:cs="Times New Roman"/>
                <w:b/>
                <w:spacing w:val="-4"/>
                <w:w w:val="98"/>
                <w:sz w:val="21"/>
                <w:szCs w:val="26"/>
                <w:vertAlign w:val="superscript"/>
              </w:rPr>
              <w:t>1</w:t>
            </w:r>
            <w:r w:rsidR="0032180B" w:rsidRPr="004B463F">
              <w:rPr>
                <w:rFonts w:ascii="Times New Roman" w:hAnsi="Times New Roman" w:cs="Times New Roman"/>
                <w:b/>
                <w:spacing w:val="-4"/>
                <w:w w:val="98"/>
                <w:sz w:val="21"/>
                <w:szCs w:val="26"/>
              </w:rPr>
              <w:t xml:space="preserve"> </w:t>
            </w:r>
          </w:p>
        </w:tc>
        <w:tc>
          <w:tcPr>
            <w:tcW w:w="281" w:type="dxa"/>
            <w:vMerge w:val="restart"/>
            <w:vAlign w:val="center"/>
          </w:tcPr>
          <w:p w14:paraId="69A4C6FD"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7172D530" w14:textId="77777777" w:rsidR="0032180B" w:rsidRPr="004B463F" w:rsidRDefault="0032180B" w:rsidP="00B95DB8">
            <w:pPr>
              <w:spacing w:before="40"/>
              <w:jc w:val="both"/>
              <w:rPr>
                <w:rFonts w:ascii="Times New Roman" w:hAnsi="Times New Roman" w:cs="Times New Roman"/>
                <w:spacing w:val="-4"/>
                <w:w w:val="98"/>
                <w:sz w:val="21"/>
                <w:szCs w:val="26"/>
              </w:rPr>
            </w:pPr>
            <w:r w:rsidRPr="004B463F">
              <w:rPr>
                <w:rFonts w:ascii="Times New Roman" w:hAnsi="Times New Roman" w:cs="Times New Roman"/>
                <w:spacing w:val="-4"/>
                <w:w w:val="98"/>
                <w:sz w:val="21"/>
                <w:szCs w:val="26"/>
                <w:vertAlign w:val="superscript"/>
              </w:rPr>
              <w:t>1</w:t>
            </w:r>
            <w:r w:rsidRPr="004B463F">
              <w:rPr>
                <w:rFonts w:ascii="Times New Roman" w:hAnsi="Times New Roman" w:cs="Times New Roman"/>
                <w:spacing w:val="-4"/>
                <w:w w:val="98"/>
                <w:sz w:val="21"/>
                <w:szCs w:val="26"/>
              </w:rPr>
              <w:t xml:space="preserve">Trường </w:t>
            </w:r>
            <w:r w:rsidR="005B40FF" w:rsidRPr="004B463F">
              <w:rPr>
                <w:rFonts w:ascii="Times New Roman" w:hAnsi="Times New Roman" w:cs="Times New Roman"/>
                <w:spacing w:val="-4"/>
                <w:w w:val="98"/>
                <w:sz w:val="21"/>
                <w:szCs w:val="26"/>
              </w:rPr>
              <w:t xml:space="preserve">Cao </w:t>
            </w:r>
            <w:proofErr w:type="spellStart"/>
            <w:r w:rsidR="005B40FF" w:rsidRPr="004B463F">
              <w:rPr>
                <w:rFonts w:ascii="Times New Roman" w:hAnsi="Times New Roman" w:cs="Times New Roman"/>
                <w:spacing w:val="-4"/>
                <w:w w:val="98"/>
                <w:sz w:val="21"/>
                <w:szCs w:val="26"/>
              </w:rPr>
              <w:t>đẳng</w:t>
            </w:r>
            <w:proofErr w:type="spellEnd"/>
            <w:r w:rsidR="005B40FF" w:rsidRPr="004B463F">
              <w:rPr>
                <w:rFonts w:ascii="Times New Roman" w:hAnsi="Times New Roman" w:cs="Times New Roman"/>
                <w:spacing w:val="-4"/>
                <w:w w:val="98"/>
                <w:sz w:val="21"/>
                <w:szCs w:val="26"/>
              </w:rPr>
              <w:t xml:space="preserve"> </w:t>
            </w:r>
            <w:proofErr w:type="spellStart"/>
            <w:r w:rsidR="005B40FF" w:rsidRPr="004B463F">
              <w:rPr>
                <w:rFonts w:ascii="Times New Roman" w:hAnsi="Times New Roman" w:cs="Times New Roman"/>
                <w:spacing w:val="-4"/>
                <w:w w:val="98"/>
                <w:sz w:val="21"/>
                <w:szCs w:val="26"/>
              </w:rPr>
              <w:t>Lý</w:t>
            </w:r>
            <w:proofErr w:type="spellEnd"/>
            <w:r w:rsidR="005B40FF" w:rsidRPr="004B463F">
              <w:rPr>
                <w:rFonts w:ascii="Times New Roman" w:hAnsi="Times New Roman" w:cs="Times New Roman"/>
                <w:spacing w:val="-4"/>
                <w:w w:val="98"/>
                <w:sz w:val="21"/>
                <w:szCs w:val="26"/>
              </w:rPr>
              <w:t xml:space="preserve"> </w:t>
            </w:r>
            <w:proofErr w:type="spellStart"/>
            <w:r w:rsidR="005B40FF" w:rsidRPr="004B463F">
              <w:rPr>
                <w:rFonts w:ascii="Times New Roman" w:hAnsi="Times New Roman" w:cs="Times New Roman"/>
                <w:spacing w:val="-4"/>
                <w:w w:val="98"/>
                <w:sz w:val="21"/>
                <w:szCs w:val="26"/>
              </w:rPr>
              <w:t>Tự</w:t>
            </w:r>
            <w:proofErr w:type="spellEnd"/>
            <w:r w:rsidR="005B40FF" w:rsidRPr="004B463F">
              <w:rPr>
                <w:rFonts w:ascii="Times New Roman" w:hAnsi="Times New Roman" w:cs="Times New Roman"/>
                <w:spacing w:val="-4"/>
                <w:w w:val="98"/>
                <w:sz w:val="21"/>
                <w:szCs w:val="26"/>
              </w:rPr>
              <w:t xml:space="preserve"> </w:t>
            </w:r>
            <w:proofErr w:type="spellStart"/>
            <w:r w:rsidR="005B40FF" w:rsidRPr="004B463F">
              <w:rPr>
                <w:rFonts w:ascii="Times New Roman" w:hAnsi="Times New Roman" w:cs="Times New Roman"/>
                <w:spacing w:val="-4"/>
                <w:w w:val="98"/>
                <w:sz w:val="21"/>
                <w:szCs w:val="26"/>
              </w:rPr>
              <w:t>Trọng</w:t>
            </w:r>
            <w:proofErr w:type="spellEnd"/>
            <w:r w:rsidR="005B40FF" w:rsidRPr="004B463F">
              <w:rPr>
                <w:rFonts w:ascii="Times New Roman" w:hAnsi="Times New Roman" w:cs="Times New Roman"/>
                <w:spacing w:val="-4"/>
                <w:w w:val="98"/>
                <w:sz w:val="21"/>
                <w:szCs w:val="26"/>
              </w:rPr>
              <w:t xml:space="preserve"> TP. HCM</w:t>
            </w:r>
            <w:r w:rsidRPr="004B463F">
              <w:rPr>
                <w:rFonts w:ascii="Times New Roman" w:hAnsi="Times New Roman" w:cs="Times New Roman"/>
                <w:spacing w:val="-4"/>
                <w:w w:val="98"/>
                <w:sz w:val="21"/>
                <w:szCs w:val="26"/>
              </w:rPr>
              <w:t xml:space="preserve"> </w:t>
            </w:r>
          </w:p>
          <w:p w14:paraId="5D698740" w14:textId="3054E0A4" w:rsidR="0032180B" w:rsidRPr="004B463F" w:rsidRDefault="00EB771F" w:rsidP="00BE1704">
            <w:pPr>
              <w:jc w:val="both"/>
              <w:rPr>
                <w:rFonts w:ascii="Times New Roman" w:hAnsi="Times New Roman" w:cs="Times New Roman"/>
                <w:i/>
                <w:spacing w:val="-4"/>
                <w:w w:val="98"/>
                <w:sz w:val="21"/>
                <w:szCs w:val="26"/>
              </w:rPr>
            </w:pPr>
            <w:proofErr w:type="spellStart"/>
            <w:proofErr w:type="gramStart"/>
            <w:r w:rsidRPr="004B463F">
              <w:rPr>
                <w:rFonts w:ascii="Times New Roman" w:hAnsi="Times New Roman" w:cs="Times New Roman"/>
                <w:i/>
                <w:spacing w:val="-4"/>
                <w:w w:val="98"/>
                <w:sz w:val="21"/>
                <w:szCs w:val="26"/>
              </w:rPr>
              <w:t>Email:</w:t>
            </w:r>
            <w:r w:rsidR="00992674">
              <w:rPr>
                <w:rFonts w:ascii="Times New Roman" w:hAnsi="Times New Roman" w:cs="Times New Roman"/>
                <w:i/>
                <w:spacing w:val="-4"/>
                <w:w w:val="98"/>
                <w:sz w:val="21"/>
                <w:szCs w:val="26"/>
              </w:rPr>
              <w:t>nguyentatthang</w:t>
            </w:r>
            <w:r w:rsidR="005D7002" w:rsidRPr="004B463F">
              <w:rPr>
                <w:rFonts w:ascii="Times New Roman" w:hAnsi="Times New Roman" w:cs="Times New Roman"/>
                <w:i/>
                <w:spacing w:val="-4"/>
                <w:w w:val="98"/>
                <w:sz w:val="21"/>
                <w:szCs w:val="26"/>
              </w:rPr>
              <w:t>@lttc.edu.vn</w:t>
            </w:r>
            <w:proofErr w:type="spellEnd"/>
            <w:proofErr w:type="gramEnd"/>
            <w:r w:rsidR="00B5290F" w:rsidRPr="004B463F">
              <w:rPr>
                <w:rFonts w:ascii="Times New Roman" w:hAnsi="Times New Roman" w:cs="Times New Roman"/>
                <w:i/>
                <w:spacing w:val="-4"/>
                <w:w w:val="98"/>
                <w:sz w:val="21"/>
                <w:szCs w:val="26"/>
              </w:rPr>
              <w:t>.</w:t>
            </w:r>
          </w:p>
        </w:tc>
      </w:tr>
      <w:tr w:rsidR="004B463F" w:rsidRPr="004B463F" w14:paraId="392A446C" w14:textId="77777777" w:rsidTr="000C1844">
        <w:tc>
          <w:tcPr>
            <w:tcW w:w="2552" w:type="dxa"/>
            <w:vAlign w:val="center"/>
          </w:tcPr>
          <w:p w14:paraId="418BC421" w14:textId="77777777" w:rsidR="0032180B" w:rsidRPr="004B463F"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29F003E0" w14:textId="77777777" w:rsidR="0032180B" w:rsidRPr="004B463F"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77D172B3" w14:textId="77777777" w:rsidR="0032180B" w:rsidRPr="004B463F" w:rsidRDefault="0032180B" w:rsidP="00B95DB8">
            <w:pPr>
              <w:spacing w:before="40"/>
              <w:jc w:val="both"/>
              <w:rPr>
                <w:rFonts w:ascii="Times New Roman" w:hAnsi="Times New Roman" w:cs="Times New Roman"/>
                <w:spacing w:val="-4"/>
                <w:w w:val="98"/>
                <w:sz w:val="21"/>
                <w:szCs w:val="26"/>
              </w:rPr>
            </w:pPr>
          </w:p>
        </w:tc>
      </w:tr>
      <w:tr w:rsidR="004B463F" w:rsidRPr="004B463F" w14:paraId="16F01C7F" w14:textId="77777777" w:rsidTr="00DA7F91">
        <w:trPr>
          <w:trHeight w:val="198"/>
        </w:trPr>
        <w:tc>
          <w:tcPr>
            <w:tcW w:w="2552" w:type="dxa"/>
            <w:shd w:val="clear" w:color="auto" w:fill="FFFFFF" w:themeFill="background1"/>
          </w:tcPr>
          <w:p w14:paraId="258FC5C4" w14:textId="77777777" w:rsidR="005B40FF" w:rsidRPr="004B463F" w:rsidRDefault="005B40FF" w:rsidP="005B40FF">
            <w:pPr>
              <w:jc w:val="both"/>
              <w:rPr>
                <w:rFonts w:ascii="Times New Roman" w:hAnsi="Times New Roman" w:cs="Times New Roman"/>
                <w:b/>
                <w:spacing w:val="-4"/>
                <w:w w:val="98"/>
                <w:sz w:val="21"/>
                <w:szCs w:val="26"/>
              </w:rPr>
            </w:pPr>
            <w:r w:rsidRPr="004B463F">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7A2C493" w14:textId="77777777" w:rsidR="005B40FF" w:rsidRPr="004B463F"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C031C" w14:textId="77777777" w:rsidR="005B40FF" w:rsidRPr="004B463F" w:rsidRDefault="005B40FF" w:rsidP="005B40FF">
            <w:pPr>
              <w:spacing w:before="40"/>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TÓM TẮT:</w:t>
            </w:r>
          </w:p>
        </w:tc>
      </w:tr>
      <w:tr w:rsidR="004B463F" w:rsidRPr="004B463F" w14:paraId="463A961A" w14:textId="77777777" w:rsidTr="000C1844">
        <w:trPr>
          <w:trHeight w:val="854"/>
        </w:trPr>
        <w:tc>
          <w:tcPr>
            <w:tcW w:w="2552" w:type="dxa"/>
          </w:tcPr>
          <w:p w14:paraId="1481E704" w14:textId="5B904607" w:rsidR="005B40FF" w:rsidRPr="00CB56D4" w:rsidRDefault="00491392" w:rsidP="00103AF0">
            <w:pPr>
              <w:spacing w:before="40"/>
              <w:rPr>
                <w:rFonts w:ascii="Times New Roman" w:eastAsiaTheme="minorEastAsia" w:hAnsi="Times New Roman" w:cs="Times New Roman"/>
                <w:bCs/>
                <w:spacing w:val="-4"/>
                <w:w w:val="98"/>
                <w:sz w:val="21"/>
                <w:szCs w:val="21"/>
              </w:rPr>
            </w:pPr>
            <w:r>
              <w:rPr>
                <w:rFonts w:ascii="Times New Roman" w:hAnsi="Times New Roman" w:cs="Times New Roman"/>
                <w:iCs/>
                <w:sz w:val="21"/>
                <w:szCs w:val="21"/>
              </w:rPr>
              <w:t>Digital Literacy</w:t>
            </w:r>
            <w:r w:rsidR="009947C0">
              <w:rPr>
                <w:rFonts w:ascii="Times New Roman" w:hAnsi="Times New Roman" w:cs="Times New Roman"/>
                <w:iCs/>
                <w:sz w:val="21"/>
                <w:szCs w:val="21"/>
              </w:rPr>
              <w:t>;</w:t>
            </w:r>
            <w:r w:rsidR="00103AF0">
              <w:rPr>
                <w:rFonts w:ascii="Times New Roman" w:hAnsi="Times New Roman" w:cs="Times New Roman"/>
                <w:iCs/>
                <w:sz w:val="21"/>
                <w:szCs w:val="21"/>
              </w:rPr>
              <w:t xml:space="preserve"> </w:t>
            </w:r>
            <w:proofErr w:type="spellStart"/>
            <w:r w:rsidR="00103AF0" w:rsidRPr="00E94EE3">
              <w:rPr>
                <w:rFonts w:ascii="Times New Roman" w:hAnsi="Times New Roman" w:cs="Times New Roman"/>
                <w:bCs/>
                <w:iCs/>
                <w:sz w:val="21"/>
                <w:szCs w:val="21"/>
              </w:rPr>
              <w:t>Năng</w:t>
            </w:r>
            <w:proofErr w:type="spellEnd"/>
            <w:r w:rsidR="00103AF0" w:rsidRPr="00E94EE3">
              <w:rPr>
                <w:rFonts w:ascii="Times New Roman" w:hAnsi="Times New Roman" w:cs="Times New Roman"/>
                <w:bCs/>
                <w:iCs/>
                <w:sz w:val="21"/>
                <w:szCs w:val="21"/>
              </w:rPr>
              <w:t xml:space="preserve"> </w:t>
            </w:r>
            <w:proofErr w:type="spellStart"/>
            <w:r w:rsidR="00103AF0" w:rsidRPr="00E94EE3">
              <w:rPr>
                <w:rFonts w:ascii="Times New Roman" w:hAnsi="Times New Roman" w:cs="Times New Roman"/>
                <w:bCs/>
                <w:iCs/>
                <w:sz w:val="21"/>
                <w:szCs w:val="21"/>
              </w:rPr>
              <w:t>lực</w:t>
            </w:r>
            <w:proofErr w:type="spellEnd"/>
            <w:r w:rsidR="00103AF0" w:rsidRPr="00E94EE3">
              <w:rPr>
                <w:rFonts w:ascii="Times New Roman" w:hAnsi="Times New Roman" w:cs="Times New Roman"/>
                <w:bCs/>
                <w:iCs/>
                <w:sz w:val="21"/>
                <w:szCs w:val="21"/>
              </w:rPr>
              <w:t xml:space="preserve"> </w:t>
            </w:r>
            <w:proofErr w:type="spellStart"/>
            <w:r w:rsidR="00103AF0" w:rsidRPr="00E94EE3">
              <w:rPr>
                <w:rFonts w:ascii="Times New Roman" w:hAnsi="Times New Roman" w:cs="Times New Roman"/>
                <w:bCs/>
                <w:iCs/>
                <w:sz w:val="21"/>
                <w:szCs w:val="21"/>
              </w:rPr>
              <w:t>số</w:t>
            </w:r>
            <w:proofErr w:type="spellEnd"/>
            <w:r w:rsidR="00103AF0" w:rsidRPr="00E94EE3">
              <w:rPr>
                <w:rFonts w:ascii="Times New Roman" w:hAnsi="Times New Roman" w:cs="Times New Roman"/>
                <w:bCs/>
                <w:iCs/>
                <w:sz w:val="21"/>
                <w:szCs w:val="21"/>
              </w:rPr>
              <w:t>;</w:t>
            </w:r>
            <w:r w:rsidR="00103AF0">
              <w:rPr>
                <w:rFonts w:ascii="Times New Roman" w:hAnsi="Times New Roman" w:cs="Times New Roman"/>
                <w:b/>
                <w:iCs/>
                <w:sz w:val="21"/>
                <w:szCs w:val="21"/>
              </w:rPr>
              <w:t xml:space="preserve"> </w:t>
            </w:r>
            <w:r w:rsidR="00103AF0">
              <w:rPr>
                <w:rFonts w:ascii="Times New Roman" w:hAnsi="Times New Roman" w:cs="Times New Roman"/>
                <w:iCs/>
                <w:sz w:val="21"/>
                <w:szCs w:val="21"/>
              </w:rPr>
              <w:t>C</w:t>
            </w:r>
            <w:r w:rsidR="00103AF0" w:rsidRPr="00103AF0">
              <w:rPr>
                <w:rFonts w:ascii="Times New Roman" w:hAnsi="Times New Roman" w:cs="Times New Roman"/>
                <w:iCs/>
                <w:sz w:val="21"/>
                <w:szCs w:val="21"/>
              </w:rPr>
              <w:t xml:space="preserve">ommon </w:t>
            </w:r>
            <w:r w:rsidR="00103AF0">
              <w:rPr>
                <w:rFonts w:ascii="Times New Roman" w:hAnsi="Times New Roman" w:cs="Times New Roman"/>
                <w:iCs/>
                <w:sz w:val="21"/>
                <w:szCs w:val="21"/>
              </w:rPr>
              <w:t>E</w:t>
            </w:r>
            <w:r w:rsidR="00103AF0" w:rsidRPr="00103AF0">
              <w:rPr>
                <w:rFonts w:ascii="Times New Roman" w:hAnsi="Times New Roman" w:cs="Times New Roman"/>
                <w:iCs/>
                <w:sz w:val="21"/>
                <w:szCs w:val="21"/>
              </w:rPr>
              <w:t xml:space="preserve">uropean </w:t>
            </w:r>
            <w:r w:rsidR="00103AF0">
              <w:rPr>
                <w:rFonts w:ascii="Times New Roman" w:hAnsi="Times New Roman" w:cs="Times New Roman"/>
                <w:iCs/>
                <w:sz w:val="21"/>
                <w:szCs w:val="21"/>
              </w:rPr>
              <w:t>F</w:t>
            </w:r>
            <w:r w:rsidR="00103AF0" w:rsidRPr="00103AF0">
              <w:rPr>
                <w:rFonts w:ascii="Times New Roman" w:hAnsi="Times New Roman" w:cs="Times New Roman"/>
                <w:iCs/>
                <w:sz w:val="21"/>
                <w:szCs w:val="21"/>
              </w:rPr>
              <w:t xml:space="preserve">ramework </w:t>
            </w:r>
            <w:r w:rsidR="00103AF0">
              <w:rPr>
                <w:rFonts w:ascii="Times New Roman" w:hAnsi="Times New Roman" w:cs="Times New Roman"/>
                <w:iCs/>
                <w:sz w:val="21"/>
                <w:szCs w:val="21"/>
              </w:rPr>
              <w:t>o</w:t>
            </w:r>
            <w:r w:rsidR="00103AF0" w:rsidRPr="00103AF0">
              <w:rPr>
                <w:rFonts w:ascii="Times New Roman" w:hAnsi="Times New Roman" w:cs="Times New Roman"/>
                <w:iCs/>
                <w:sz w:val="21"/>
                <w:szCs w:val="21"/>
              </w:rPr>
              <w:t xml:space="preserve">f </w:t>
            </w:r>
            <w:r w:rsidR="00103AF0">
              <w:rPr>
                <w:rFonts w:ascii="Times New Roman" w:hAnsi="Times New Roman" w:cs="Times New Roman"/>
                <w:iCs/>
                <w:sz w:val="21"/>
                <w:szCs w:val="21"/>
              </w:rPr>
              <w:t>R</w:t>
            </w:r>
            <w:r w:rsidR="00103AF0" w:rsidRPr="00103AF0">
              <w:rPr>
                <w:rFonts w:ascii="Times New Roman" w:hAnsi="Times New Roman" w:cs="Times New Roman"/>
                <w:iCs/>
                <w:sz w:val="21"/>
                <w:szCs w:val="21"/>
              </w:rPr>
              <w:t>eference</w:t>
            </w:r>
            <w:r w:rsidR="00103AF0">
              <w:rPr>
                <w:rFonts w:ascii="Times New Roman" w:hAnsi="Times New Roman" w:cs="Times New Roman"/>
                <w:iCs/>
                <w:sz w:val="21"/>
                <w:szCs w:val="21"/>
              </w:rPr>
              <w:t>;</w:t>
            </w:r>
            <w:r w:rsidR="009947C0">
              <w:rPr>
                <w:rFonts w:ascii="Times New Roman" w:hAnsi="Times New Roman" w:cs="Times New Roman"/>
                <w:iCs/>
                <w:sz w:val="21"/>
                <w:szCs w:val="21"/>
              </w:rPr>
              <w:t xml:space="preserve"> </w:t>
            </w:r>
            <w:r w:rsidRPr="00491392">
              <w:rPr>
                <w:rFonts w:ascii="Times New Roman" w:hAnsi="Times New Roman" w:cs="Times New Roman"/>
                <w:iCs/>
                <w:sz w:val="21"/>
                <w:szCs w:val="21"/>
              </w:rPr>
              <w:t>UNESCO</w:t>
            </w:r>
            <w:r>
              <w:rPr>
                <w:rFonts w:ascii="Times New Roman" w:hAnsi="Times New Roman" w:cs="Times New Roman"/>
                <w:iCs/>
                <w:sz w:val="21"/>
                <w:szCs w:val="21"/>
              </w:rPr>
              <w:t>;</w:t>
            </w:r>
            <w:r w:rsidR="009947C0">
              <w:rPr>
                <w:rFonts w:ascii="Times New Roman" w:hAnsi="Times New Roman" w:cs="Times New Roman"/>
                <w:iCs/>
                <w:sz w:val="21"/>
                <w:szCs w:val="21"/>
              </w:rPr>
              <w:t xml:space="preserve"> </w:t>
            </w:r>
            <w:proofErr w:type="spellStart"/>
            <w:r w:rsidRPr="00491392">
              <w:rPr>
                <w:rFonts w:ascii="Times New Roman" w:hAnsi="Times New Roman" w:cs="Times New Roman"/>
                <w:iCs/>
                <w:sz w:val="21"/>
                <w:szCs w:val="21"/>
              </w:rPr>
              <w:t>DigCompEdu</w:t>
            </w:r>
            <w:proofErr w:type="spellEnd"/>
          </w:p>
        </w:tc>
        <w:tc>
          <w:tcPr>
            <w:tcW w:w="281" w:type="dxa"/>
            <w:vMerge/>
            <w:tcBorders>
              <w:right w:val="single" w:sz="18" w:space="0" w:color="404040" w:themeColor="text1" w:themeTint="BF"/>
            </w:tcBorders>
            <w:shd w:val="clear" w:color="auto" w:fill="FFFFFF" w:themeFill="background1"/>
            <w:vAlign w:val="center"/>
          </w:tcPr>
          <w:p w14:paraId="568844BE"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4C20105" w14:textId="77777777" w:rsidR="005B40FF" w:rsidRPr="004B463F" w:rsidRDefault="00096AA1" w:rsidP="005B40FF">
            <w:pPr>
              <w:spacing w:before="40"/>
              <w:jc w:val="both"/>
              <w:rPr>
                <w:rFonts w:ascii="Times New Roman" w:hAnsi="Times New Roman" w:cs="Times New Roman"/>
                <w:bCs/>
                <w:spacing w:val="-4"/>
                <w:w w:val="98"/>
                <w:sz w:val="21"/>
                <w:szCs w:val="26"/>
              </w:rPr>
            </w:pPr>
            <w:proofErr w:type="spellStart"/>
            <w:r w:rsidRPr="00096AA1">
              <w:rPr>
                <w:rFonts w:ascii="Times New Roman" w:hAnsi="Times New Roman" w:cs="Times New Roman"/>
                <w:i/>
                <w:iCs/>
                <w:sz w:val="24"/>
                <w:szCs w:val="24"/>
              </w:rPr>
              <w:t>Giáo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đại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học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có</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một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vai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trò</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quan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trọng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trong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sự</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phát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triển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của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xã</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hội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không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chỉ</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đào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tạo</w:t>
            </w:r>
            <w:proofErr w:type="spellEnd"/>
            <w:r w:rsidRPr="00096AA1">
              <w:rPr>
                <w:rFonts w:ascii="Times New Roman" w:hAnsi="Times New Roman" w:cs="Times New Roman"/>
                <w:i/>
                <w:iCs/>
                <w:sz w:val="24"/>
                <w:szCs w:val="24"/>
              </w:rPr>
              <w:t xml:space="preserve"> ra </w:t>
            </w:r>
            <w:proofErr w:type="spellStart"/>
            <w:r w:rsidRPr="00096AA1">
              <w:rPr>
                <w:rFonts w:ascii="Times New Roman" w:hAnsi="Times New Roman" w:cs="Times New Roman"/>
                <w:i/>
                <w:iCs/>
                <w:sz w:val="24"/>
                <w:szCs w:val="24"/>
              </w:rPr>
              <w:t>những</w:t>
            </w:r>
            <w:proofErr w:type="spellEnd"/>
            <w:r w:rsidRPr="00096AA1">
              <w:rPr>
                <w:rFonts w:ascii="Times New Roman" w:hAnsi="Times New Roman" w:cs="Times New Roman"/>
                <w:i/>
                <w:iCs/>
                <w:sz w:val="24"/>
                <w:szCs w:val="24"/>
              </w:rPr>
              <w:t xml:space="preserve"> con </w:t>
            </w:r>
            <w:proofErr w:type="spellStart"/>
            <w:r w:rsidRPr="00096AA1">
              <w:rPr>
                <w:rFonts w:ascii="Times New Roman" w:hAnsi="Times New Roman" w:cs="Times New Roman"/>
                <w:i/>
                <w:iCs/>
                <w:sz w:val="24"/>
                <w:szCs w:val="24"/>
              </w:rPr>
              <w:t>người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có</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kiến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thức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chuyên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môn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giỏi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còn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đào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tạo</w:t>
            </w:r>
            <w:proofErr w:type="spellEnd"/>
            <w:r w:rsidRPr="00096AA1">
              <w:rPr>
                <w:rFonts w:ascii="Times New Roman" w:hAnsi="Times New Roman" w:cs="Times New Roman"/>
                <w:i/>
                <w:iCs/>
                <w:sz w:val="24"/>
                <w:szCs w:val="24"/>
              </w:rPr>
              <w:t xml:space="preserve"> ra </w:t>
            </w:r>
            <w:proofErr w:type="spellStart"/>
            <w:r w:rsidRPr="00096AA1">
              <w:rPr>
                <w:rFonts w:ascii="Times New Roman" w:hAnsi="Times New Roman" w:cs="Times New Roman"/>
                <w:i/>
                <w:iCs/>
                <w:sz w:val="24"/>
                <w:szCs w:val="24"/>
              </w:rPr>
              <w:t>những</w:t>
            </w:r>
            <w:proofErr w:type="spellEnd"/>
            <w:r w:rsidRPr="00096AA1">
              <w:rPr>
                <w:rFonts w:ascii="Times New Roman" w:hAnsi="Times New Roman" w:cs="Times New Roman"/>
                <w:i/>
                <w:iCs/>
                <w:sz w:val="24"/>
                <w:szCs w:val="24"/>
              </w:rPr>
              <w:t xml:space="preserve"> con </w:t>
            </w:r>
            <w:proofErr w:type="spellStart"/>
            <w:r w:rsidRPr="00096AA1">
              <w:rPr>
                <w:rFonts w:ascii="Times New Roman" w:hAnsi="Times New Roman" w:cs="Times New Roman"/>
                <w:i/>
                <w:iCs/>
                <w:sz w:val="24"/>
                <w:szCs w:val="24"/>
              </w:rPr>
              <w:t>người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có</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phẩm</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chất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đức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thể</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chất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tốt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phục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vụ</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đắc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lực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sự</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nghiệp</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phát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triển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kinh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tế</w:t>
            </w:r>
            <w:proofErr w:type="spellEnd"/>
            <w:r w:rsidRPr="00096AA1">
              <w:rPr>
                <w:rFonts w:ascii="Times New Roman" w:hAnsi="Times New Roman" w:cs="Times New Roman"/>
                <w:i/>
                <w:iCs/>
                <w:sz w:val="24"/>
                <w:szCs w:val="24"/>
              </w:rPr>
              <w:t xml:space="preserve"> - </w:t>
            </w:r>
            <w:proofErr w:type="spellStart"/>
            <w:r w:rsidRPr="00096AA1">
              <w:rPr>
                <w:rFonts w:ascii="Times New Roman" w:hAnsi="Times New Roman" w:cs="Times New Roman"/>
                <w:i/>
                <w:iCs/>
                <w:sz w:val="24"/>
                <w:szCs w:val="24"/>
              </w:rPr>
              <w:t>xã</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hội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của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mỗi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quốc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Với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cuộc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mạng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nghiệp</w:t>
            </w:r>
            <w:proofErr w:type="spellEnd"/>
            <w:r w:rsidRPr="00096AA1">
              <w:rPr>
                <w:rFonts w:ascii="Times New Roman" w:hAnsi="Times New Roman" w:cs="Times New Roman"/>
                <w:i/>
                <w:iCs/>
                <w:sz w:val="24"/>
                <w:szCs w:val="24"/>
              </w:rPr>
              <w:t xml:space="preserve"> 4.0 </w:t>
            </w:r>
            <w:proofErr w:type="spellStart"/>
            <w:r w:rsidRPr="00096AA1">
              <w:rPr>
                <w:rFonts w:ascii="Times New Roman" w:hAnsi="Times New Roman" w:cs="Times New Roman"/>
                <w:i/>
                <w:iCs/>
                <w:sz w:val="24"/>
                <w:szCs w:val="24"/>
              </w:rPr>
              <w:t>cùng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tốc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độ</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phát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triển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nhanh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chóng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đã</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động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sâu</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sắc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đến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mọi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lĩnh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vực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của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đời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sống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xã</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hội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Nếu</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tận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tốt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lợi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thế</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của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mạng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này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thì</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sẽ</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cơ</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hội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lớn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cơ</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sở</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đại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học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cơ</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sở</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đại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học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được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tiếp</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cận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những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tiến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bộ</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nghệ</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Cách</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mạng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nghiệp</w:t>
            </w:r>
            <w:proofErr w:type="spellEnd"/>
            <w:r w:rsidRPr="00096AA1">
              <w:rPr>
                <w:rFonts w:ascii="Times New Roman" w:hAnsi="Times New Roman" w:cs="Times New Roman"/>
                <w:i/>
                <w:iCs/>
                <w:sz w:val="24"/>
                <w:szCs w:val="24"/>
              </w:rPr>
              <w:t xml:space="preserve"> 4.0 </w:t>
            </w:r>
            <w:proofErr w:type="spellStart"/>
            <w:r w:rsidRPr="00096AA1">
              <w:rPr>
                <w:rFonts w:ascii="Times New Roman" w:hAnsi="Times New Roman" w:cs="Times New Roman"/>
                <w:i/>
                <w:iCs/>
                <w:sz w:val="24"/>
                <w:szCs w:val="24"/>
              </w:rPr>
              <w:t>mang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lại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từ</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đó</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tạo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lực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đẩy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để</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cơ</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sở</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thay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đổi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áp</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chuyển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đổi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kỹ</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thuật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số</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vào</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giảng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dạy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quản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lý</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Trong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kỷ</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nguyên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số</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việc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áp</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dụng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chuyển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đổi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số</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sẽ</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thay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đổi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vai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trò</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của</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người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dạy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người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học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đến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phương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pháp</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giảng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dạy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Đây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cũng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là</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hướng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phát</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triển</w:t>
            </w:r>
            <w:proofErr w:type="spellEnd"/>
            <w:r w:rsidRPr="00096AA1">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mà</w:t>
            </w:r>
            <w:proofErr w:type="spellEnd"/>
            <w:r>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các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trường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Đại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học</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cần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chuẩn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bị</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để</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không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ngừng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vươn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lên</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những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thay</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đổi</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trong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tương</w:t>
            </w:r>
            <w:proofErr w:type="spellEnd"/>
            <w:r w:rsidRPr="00096AA1">
              <w:rPr>
                <w:rFonts w:ascii="Times New Roman" w:hAnsi="Times New Roman" w:cs="Times New Roman"/>
                <w:i/>
                <w:iCs/>
                <w:sz w:val="24"/>
                <w:szCs w:val="24"/>
              </w:rPr>
              <w:t xml:space="preserve"> </w:t>
            </w:r>
            <w:proofErr w:type="spellStart"/>
            <w:r w:rsidRPr="00096AA1">
              <w:rPr>
                <w:rFonts w:ascii="Times New Roman" w:hAnsi="Times New Roman" w:cs="Times New Roman"/>
                <w:i/>
                <w:iCs/>
                <w:sz w:val="24"/>
                <w:szCs w:val="24"/>
              </w:rPr>
              <w:t>lai</w:t>
            </w:r>
            <w:proofErr w:type="spellEnd"/>
            <w:r w:rsidR="004432D2">
              <w:rPr>
                <w:rFonts w:ascii="Times New Roman" w:hAnsi="Times New Roman" w:cs="Times New Roman"/>
                <w:i/>
                <w:iCs/>
                <w:sz w:val="24"/>
                <w:szCs w:val="24"/>
              </w:rPr>
              <w:t>.</w:t>
            </w:r>
          </w:p>
          <w:p w14:paraId="61ADE80B" w14:textId="77777777" w:rsidR="005B40FF" w:rsidRPr="004B463F" w:rsidRDefault="005B40FF" w:rsidP="005B40FF">
            <w:pPr>
              <w:spacing w:before="40"/>
              <w:jc w:val="both"/>
              <w:rPr>
                <w:rFonts w:ascii="Times New Roman" w:hAnsi="Times New Roman" w:cs="Times New Roman"/>
                <w:b/>
                <w:spacing w:val="-4"/>
                <w:w w:val="98"/>
                <w:sz w:val="21"/>
                <w:szCs w:val="26"/>
              </w:rPr>
            </w:pPr>
            <w:r w:rsidRPr="004B463F">
              <w:rPr>
                <w:rFonts w:ascii="Times New Roman" w:hAnsi="Times New Roman" w:cs="Times New Roman"/>
                <w:b/>
                <w:spacing w:val="-4"/>
                <w:w w:val="98"/>
                <w:sz w:val="21"/>
                <w:szCs w:val="26"/>
              </w:rPr>
              <w:t>ABSTRACT:</w:t>
            </w:r>
          </w:p>
          <w:p w14:paraId="67ABD5EB" w14:textId="77777777" w:rsidR="005B40FF" w:rsidRPr="004B463F" w:rsidRDefault="004432D2" w:rsidP="009841FA">
            <w:pPr>
              <w:spacing w:before="40"/>
              <w:jc w:val="both"/>
              <w:rPr>
                <w:rFonts w:ascii="Times New Roman" w:hAnsi="Times New Roman" w:cs="Times New Roman"/>
                <w:bCs/>
                <w:spacing w:val="-4"/>
                <w:w w:val="98"/>
                <w:sz w:val="21"/>
                <w:szCs w:val="26"/>
              </w:rPr>
            </w:pPr>
            <w:r w:rsidRPr="004432D2">
              <w:rPr>
                <w:rFonts w:ascii="Times New Roman" w:hAnsi="Times New Roman" w:cs="Times New Roman"/>
                <w:i/>
                <w:iCs/>
                <w:sz w:val="24"/>
                <w:szCs w:val="24"/>
              </w:rPr>
              <w:t xml:space="preserve">Higher education plays </w:t>
            </w:r>
            <w:proofErr w:type="gramStart"/>
            <w:r w:rsidRPr="004432D2">
              <w:rPr>
                <w:rFonts w:ascii="Times New Roman" w:hAnsi="Times New Roman" w:cs="Times New Roman"/>
                <w:i/>
                <w:iCs/>
                <w:sz w:val="24"/>
                <w:szCs w:val="24"/>
              </w:rPr>
              <w:t>an</w:t>
            </w:r>
            <w:proofErr w:type="gramEnd"/>
            <w:r w:rsidRPr="004432D2">
              <w:rPr>
                <w:rFonts w:ascii="Times New Roman" w:hAnsi="Times New Roman" w:cs="Times New Roman"/>
                <w:i/>
                <w:iCs/>
                <w:sz w:val="24"/>
                <w:szCs w:val="24"/>
              </w:rPr>
              <w:t xml:space="preserve"> significant role in societal development. Education not only provides individuals with good knowledge and competence, but also with high moral and physical traits, successfully supporting the cause of Vietnam's socioeconomic development. The rapid development of the 4th industrial revolution has had a significant impact on all aspects of social life. Higher education institutions will have a great opportunity if we take full advantage of this revolution. Higher education institutions may capitalize from the technical developments brought about by Industry 4.0, providing motivation for institutions to adapt and apply digitalization to teaching and management</w:t>
            </w:r>
            <w:r>
              <w:rPr>
                <w:rFonts w:ascii="Times New Roman" w:hAnsi="Times New Roman" w:cs="Times New Roman"/>
                <w:i/>
                <w:iCs/>
                <w:sz w:val="24"/>
                <w:szCs w:val="24"/>
              </w:rPr>
              <w:t>.</w:t>
            </w:r>
            <w:r>
              <w:t xml:space="preserve"> </w:t>
            </w:r>
            <w:r w:rsidRPr="004432D2">
              <w:rPr>
                <w:rFonts w:ascii="Times New Roman" w:hAnsi="Times New Roman" w:cs="Times New Roman"/>
                <w:i/>
                <w:iCs/>
                <w:sz w:val="24"/>
                <w:szCs w:val="24"/>
              </w:rPr>
              <w:t>The implementation of computer transformation in the digital era will shift the role of instructors and learners to teaching methods. That's also the developmental path that universities should take in ability to adjust to future developments.</w:t>
            </w:r>
          </w:p>
        </w:tc>
      </w:tr>
      <w:tr w:rsidR="004B463F" w:rsidRPr="004B463F" w14:paraId="52B24088" w14:textId="77777777" w:rsidTr="000C1844">
        <w:trPr>
          <w:trHeight w:val="263"/>
        </w:trPr>
        <w:tc>
          <w:tcPr>
            <w:tcW w:w="2552" w:type="dxa"/>
            <w:shd w:val="clear" w:color="auto" w:fill="FFFFFF" w:themeFill="background1"/>
          </w:tcPr>
          <w:p w14:paraId="509D3557" w14:textId="77777777"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A1438E7"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4D7B7C8" w14:textId="77777777" w:rsidR="005B40FF" w:rsidRPr="004B463F" w:rsidRDefault="005B40FF" w:rsidP="005B40FF">
            <w:pPr>
              <w:spacing w:before="40"/>
              <w:jc w:val="both"/>
              <w:rPr>
                <w:rFonts w:ascii="Times New Roman" w:hAnsi="Times New Roman" w:cs="Times New Roman"/>
                <w:spacing w:val="-4"/>
                <w:w w:val="98"/>
                <w:sz w:val="21"/>
                <w:szCs w:val="26"/>
              </w:rPr>
            </w:pPr>
          </w:p>
        </w:tc>
      </w:tr>
      <w:tr w:rsidR="004B463F" w:rsidRPr="004B463F" w14:paraId="3DC2218C" w14:textId="77777777" w:rsidTr="000C1844">
        <w:trPr>
          <w:trHeight w:val="706"/>
        </w:trPr>
        <w:tc>
          <w:tcPr>
            <w:tcW w:w="2552" w:type="dxa"/>
          </w:tcPr>
          <w:p w14:paraId="1B62892F" w14:textId="77777777" w:rsidR="005B40FF" w:rsidRPr="004B463F"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E359981" w14:textId="77777777" w:rsidR="005B40FF" w:rsidRPr="004B463F"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94EC400" w14:textId="77777777" w:rsidR="005B40FF" w:rsidRPr="004B463F" w:rsidRDefault="005B40FF" w:rsidP="005B40FF">
            <w:pPr>
              <w:spacing w:before="40"/>
              <w:jc w:val="both"/>
              <w:rPr>
                <w:rFonts w:ascii="Times New Roman" w:hAnsi="Times New Roman" w:cs="Times New Roman"/>
                <w:spacing w:val="-4"/>
                <w:w w:val="98"/>
                <w:sz w:val="21"/>
                <w:szCs w:val="26"/>
              </w:rPr>
            </w:pPr>
          </w:p>
        </w:tc>
      </w:tr>
    </w:tbl>
    <w:p w14:paraId="5B8DC0C3" w14:textId="77777777" w:rsidR="00DF384F" w:rsidRPr="004B463F" w:rsidRDefault="00DF384F" w:rsidP="00DF384F">
      <w:pPr>
        <w:spacing w:before="40" w:after="0" w:line="240" w:lineRule="auto"/>
        <w:jc w:val="center"/>
        <w:rPr>
          <w:rFonts w:ascii="Times New Roman" w:hAnsi="Times New Roman" w:cs="Times New Roman"/>
          <w:i/>
          <w:spacing w:val="-4"/>
          <w:w w:val="98"/>
          <w:sz w:val="21"/>
          <w:szCs w:val="26"/>
        </w:rPr>
      </w:pPr>
    </w:p>
    <w:p w14:paraId="6828EEED" w14:textId="77777777" w:rsidR="00DF384F" w:rsidRPr="004B463F" w:rsidRDefault="00DF384F" w:rsidP="00404E44">
      <w:pPr>
        <w:spacing w:after="0" w:line="240" w:lineRule="auto"/>
        <w:ind w:firstLine="284"/>
        <w:jc w:val="both"/>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t xml:space="preserve">1. </w:t>
      </w:r>
      <w:r w:rsidR="004C1A47" w:rsidRPr="004B463F">
        <w:rPr>
          <w:rFonts w:ascii="Times New Roman" w:hAnsi="Times New Roman" w:cs="Times New Roman"/>
          <w:b/>
          <w:spacing w:val="-10"/>
          <w:w w:val="98"/>
          <w:sz w:val="21"/>
          <w:szCs w:val="26"/>
        </w:rPr>
        <w:t>MỞ ĐẦU</w:t>
      </w:r>
    </w:p>
    <w:p w14:paraId="0562DE21" w14:textId="77777777" w:rsidR="00EB3B9E" w:rsidRPr="00EB3B9E"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EB3B9E">
        <w:rPr>
          <w:rFonts w:ascii="Times New Roman" w:eastAsia="Calibri" w:hAnsi="Times New Roman" w:cs="Times New Roman"/>
          <w:color w:val="000000"/>
          <w:sz w:val="21"/>
          <w:szCs w:val="21"/>
          <w:lang w:val="pt-BR"/>
        </w:rPr>
        <w:t xml:space="preserve">Cuộc cách mạng công nghiệp 4.0 là những công nghệ của internet vạn vật (Internet of Things), trí tuệ nhân tạo, người máy, ô tô tự lái, in ba chiều, máy tính siêu thông minh, nhà máy thông minh, công nghệ nano, công nghệ sinh học,… Mục tiêu của thời đại 4.0 không chỉ giúp con người giao tiếp với nhau một cách thuận tiện, dễ dàng mà còn giúp con người có thể giao tiếp với máy móc, đồ vật; và các đối tượng giao tiếp với nhau. Nó có tác động mạnh mẽ đến tất cả các ngành công nghiệp, tạo ra các sản phẩm và dịch vụ giúp xã hội loài người có cuộc sống đầy đủ hơn, thịnh vượng hơn. Đồng thời, nó cũng tiềm ẩn nguy cơ dẫn đến bất bình đẳng và thất nghiệp khi công nghệ mới sẽ dần thay thế sức lao động của con người. Chuyển đổi số đã và đang trở thành một xu hướng ngày càng tăng của các doanh nghiệp, tổ chức,… trên toàn thế giới và đặc biệt đang trở thành một ưu tiên hàng đầu đối với các cơ sở giáo dục đại học trong giai đoạn thế kỷ 21. Hơn nữa, cùng với tiến trình toàn cầu hóa đã làm nảy sinh nhiều hình thức giáo dục phi truyền thống và điều này có khả năng mang lại kiến thức xuyên không gian, thời gian và biên giới trên khắp thế giới (McLuhan và Powers, 1989). </w:t>
      </w:r>
    </w:p>
    <w:p w14:paraId="3CF05E46" w14:textId="77777777" w:rsidR="00EB3B9E" w:rsidRPr="00EB3B9E"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EB3B9E">
        <w:rPr>
          <w:rFonts w:ascii="Times New Roman" w:eastAsia="Calibri" w:hAnsi="Times New Roman" w:cs="Times New Roman"/>
          <w:color w:val="000000"/>
          <w:sz w:val="21"/>
          <w:szCs w:val="21"/>
          <w:lang w:val="pt-BR"/>
        </w:rPr>
        <w:t>Trong bối cảnh công nghệ không ngừng thay đổi cùng với sự phát triển xu hướng của toàn xã hội buộc các cơ sở giáo dục phải liên tục cập nhật xu hướng công nghệ để tránh nguy cơ bị bỏ lại phía sau. Tuy nhiên, đây cũng là một cơ hội tốt để các trường đại học tạo ra một bước đột phá thành công vì tất cả những lợi ích và tác động mà ứng dụng công nghệ mang lại nhằm mục đích cuối cùng là nâng cao năng lực đào tạo, quản lý học sinh sinh viên một các hiểu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“Chương trình chuyển đổi số quốc gia đến năm 2025, tầm nhìn đến năm 2030”, nhấn mạnh rằng giáo dục là một trong những ưu tiên hàng đầu trong chuyển đổi số.</w:t>
      </w:r>
    </w:p>
    <w:p w14:paraId="6C5D6570" w14:textId="77777777" w:rsidR="00EB3B9E" w:rsidRPr="00EB3B9E"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EB3B9E">
        <w:rPr>
          <w:rFonts w:ascii="Times New Roman" w:eastAsia="Calibri" w:hAnsi="Times New Roman" w:cs="Times New Roman"/>
          <w:color w:val="000000"/>
          <w:sz w:val="21"/>
          <w:szCs w:val="21"/>
          <w:lang w:val="pt-BR"/>
        </w:rPr>
        <w:t xml:space="preserve">Năng lực số lần đầu tiên được giới thiệu bởi Paul Gilster năm 1997 (Dressen, 2022), đó là “một khuôn khổ để tích hợp các các văn bản và bộ kỹ năng khác, mặc dù nó không cần phải bao gồm tất cả”. Trong tạp chí Science Staff năm 2011, cách sử dụng tốt nhất các nguyên liệu thô để phân tích và đánh giá đã trở thành một phần thiết yếu của năng lực số. Qua đó, năng lực kỹ thuật số là sự chấp nhận thông tin mà người học có được thông qua một phương tiện được nối mạng, trong đó họ được tiếp xúc với máy tính mạng và trải nghiệm nhận thức xử lý thông tin tương tự như đọc báo và xem Tivi. Ngoài ra, đó là kỹ năng khai thác công nghệ để đọc, viết và sống trong thời đại kỹ thuật số (Lankshear và Knobel, 2008). Sử dụng kỹ thuật số liên quan ứng dụng năng lực số cho các hoạt động và nội dung cụ thể. Đã được giới thiệu và phát triển hơn 20 năm, dựa vào năng lực số để đề ra các chương trình và chính sách giáo dục theo mức độ hiểu biết kỹ thuật số của người học và người dạy. </w:t>
      </w:r>
    </w:p>
    <w:p w14:paraId="56097ADD" w14:textId="43C21ADD" w:rsidR="00EB3B9E"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EB3B9E">
        <w:rPr>
          <w:rFonts w:ascii="Times New Roman" w:eastAsia="Calibri" w:hAnsi="Times New Roman" w:cs="Times New Roman"/>
          <w:color w:val="000000"/>
          <w:sz w:val="21"/>
          <w:szCs w:val="21"/>
          <w:lang w:val="pt-BR"/>
        </w:rPr>
        <w:t>Trường Cao đẳng (CĐ) Lý Tự Trọng Thành phố Hồ Chí Minh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Với kế hoạch xây dựng đề án chuyển đổi nâng cấp trường CĐ Lý Tự Trọng TP. HCM và thành lập trường Đại học (ĐH) Lý Tự Trọng TP. HCM từ năm 2017, việc chuyển đổi này trường sẽ là cơ sở giáo dục đại học công lập, theo định hướng ứng dụng, cam kết hoạt động theo cơ chế tự chủ của đơn vị sự nghiệp theo quy định, có nhiệm vụ cung cấp nguồn nhân lực chất lượng cao cho thị trường lao động.</w:t>
      </w:r>
    </w:p>
    <w:p w14:paraId="4C25C0E0" w14:textId="107FF597" w:rsidR="009947C0" w:rsidRDefault="00330F3F" w:rsidP="009947C0">
      <w:pPr>
        <w:spacing w:after="0" w:line="240" w:lineRule="auto"/>
        <w:ind w:firstLine="284"/>
        <w:jc w:val="both"/>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Hiện nay, </w:t>
      </w:r>
      <w:r w:rsidR="009947C0">
        <w:rPr>
          <w:rFonts w:ascii="Times New Roman" w:eastAsia="Calibri" w:hAnsi="Times New Roman" w:cs="Times New Roman"/>
          <w:color w:val="000000"/>
          <w:sz w:val="21"/>
          <w:szCs w:val="21"/>
          <w:lang w:val="pt-BR"/>
        </w:rPr>
        <w:t xml:space="preserve">sau đại dịch COVID-19, </w:t>
      </w:r>
      <w:r w:rsidR="009947C0" w:rsidRPr="009947C0">
        <w:rPr>
          <w:rFonts w:ascii="Times New Roman" w:eastAsia="Calibri" w:hAnsi="Times New Roman" w:cs="Times New Roman"/>
          <w:color w:val="000000"/>
          <w:sz w:val="21"/>
          <w:szCs w:val="21"/>
          <w:lang w:val="pt-BR"/>
        </w:rPr>
        <w:t>Trường C</w:t>
      </w:r>
      <w:r w:rsidR="00D24287">
        <w:rPr>
          <w:rFonts w:ascii="Times New Roman" w:eastAsia="Calibri" w:hAnsi="Times New Roman" w:cs="Times New Roman"/>
          <w:color w:val="000000"/>
          <w:sz w:val="21"/>
          <w:szCs w:val="21"/>
          <w:lang w:val="pt-BR"/>
        </w:rPr>
        <w:t xml:space="preserve">Đ </w:t>
      </w:r>
      <w:r w:rsidR="009947C0" w:rsidRPr="009947C0">
        <w:rPr>
          <w:rFonts w:ascii="Times New Roman" w:eastAsia="Calibri" w:hAnsi="Times New Roman" w:cs="Times New Roman"/>
          <w:color w:val="000000"/>
          <w:sz w:val="21"/>
          <w:szCs w:val="21"/>
          <w:lang w:val="pt-BR"/>
        </w:rPr>
        <w:t xml:space="preserve">Lý Tự Trọng Thành phố Hồ Chí Minh </w:t>
      </w:r>
      <w:r w:rsidR="009947C0">
        <w:rPr>
          <w:rFonts w:ascii="Times New Roman" w:eastAsia="Calibri" w:hAnsi="Times New Roman" w:cs="Times New Roman"/>
          <w:color w:val="000000"/>
          <w:sz w:val="21"/>
          <w:szCs w:val="21"/>
          <w:lang w:val="pt-BR"/>
        </w:rPr>
        <w:t>đang dần đẩy mạnh trong việc chuyển đổi số để dần tiến tới ngôi trường số toàn diện từ việc dạy học và quản lý. Nhà trường đã cố gắng chuyển đổi số nhanh nhất và tốt nhất có thể để có thể tối đa hóa việc dạy và học của nhà trường</w:t>
      </w:r>
      <w:r w:rsidR="00D16D43">
        <w:rPr>
          <w:rFonts w:ascii="Times New Roman" w:eastAsia="Calibri" w:hAnsi="Times New Roman" w:cs="Times New Roman"/>
          <w:color w:val="000000"/>
          <w:sz w:val="21"/>
          <w:szCs w:val="21"/>
          <w:lang w:val="pt-BR"/>
        </w:rPr>
        <w:t>,</w:t>
      </w:r>
      <w:r w:rsidR="009947C0">
        <w:rPr>
          <w:rFonts w:ascii="Times New Roman" w:eastAsia="Calibri" w:hAnsi="Times New Roman" w:cs="Times New Roman"/>
          <w:color w:val="000000"/>
          <w:sz w:val="21"/>
          <w:szCs w:val="21"/>
          <w:lang w:val="pt-BR"/>
        </w:rPr>
        <w:t xml:space="preserve"> tuy nhiên vẫn còn gặp 1 số khó khăn nhất định như</w:t>
      </w:r>
      <w:r w:rsidR="00724CB9">
        <w:rPr>
          <w:rFonts w:ascii="Times New Roman" w:eastAsia="Calibri" w:hAnsi="Times New Roman" w:cs="Times New Roman"/>
          <w:color w:val="000000"/>
          <w:sz w:val="21"/>
          <w:szCs w:val="21"/>
          <w:lang w:val="pt-BR"/>
        </w:rPr>
        <w:t>: cơ</w:t>
      </w:r>
      <w:r>
        <w:rPr>
          <w:rFonts w:ascii="Times New Roman" w:eastAsia="Calibri" w:hAnsi="Times New Roman" w:cs="Times New Roman"/>
          <w:color w:val="000000"/>
          <w:sz w:val="21"/>
          <w:szCs w:val="21"/>
          <w:lang w:val="pt-BR"/>
        </w:rPr>
        <w:t xml:space="preserve"> sở hạ tầng dữ liệu số hóa của trường vẫn đang được phát triển và đang nằm trong giai đoạn đầu triển khai nên chưa đạt được mục tiêu tối đa trong việc ứng dụng và </w:t>
      </w:r>
      <w:r>
        <w:rPr>
          <w:rFonts w:ascii="Times New Roman" w:eastAsia="Calibri" w:hAnsi="Times New Roman" w:cs="Times New Roman"/>
          <w:color w:val="000000"/>
          <w:sz w:val="21"/>
          <w:szCs w:val="21"/>
          <w:lang w:val="pt-BR"/>
        </w:rPr>
        <w:lastRenderedPageBreak/>
        <w:t>quản lý</w:t>
      </w:r>
      <w:r w:rsidR="009947C0">
        <w:rPr>
          <w:rFonts w:ascii="Times New Roman" w:eastAsia="Calibri" w:hAnsi="Times New Roman" w:cs="Times New Roman"/>
          <w:color w:val="000000"/>
          <w:sz w:val="21"/>
          <w:szCs w:val="21"/>
          <w:lang w:val="pt-BR"/>
        </w:rPr>
        <w:t>; c</w:t>
      </w:r>
      <w:r w:rsidR="009947C0" w:rsidRPr="009947C0">
        <w:rPr>
          <w:rFonts w:ascii="Times New Roman" w:eastAsia="Calibri" w:hAnsi="Times New Roman" w:cs="Times New Roman"/>
          <w:color w:val="000000"/>
          <w:sz w:val="21"/>
          <w:szCs w:val="21"/>
          <w:lang w:val="pt-BR"/>
        </w:rPr>
        <w:t>hất lượng</w:t>
      </w:r>
      <w:r w:rsidR="009947C0">
        <w:rPr>
          <w:rFonts w:ascii="Times New Roman" w:eastAsia="Calibri" w:hAnsi="Times New Roman" w:cs="Times New Roman"/>
          <w:color w:val="000000"/>
          <w:sz w:val="21"/>
          <w:szCs w:val="21"/>
          <w:lang w:val="pt-BR"/>
        </w:rPr>
        <w:t xml:space="preserve"> dạy và</w:t>
      </w:r>
      <w:r w:rsidR="009947C0" w:rsidRPr="009947C0">
        <w:rPr>
          <w:rFonts w:ascii="Times New Roman" w:eastAsia="Calibri" w:hAnsi="Times New Roman" w:cs="Times New Roman"/>
          <w:color w:val="000000"/>
          <w:sz w:val="21"/>
          <w:szCs w:val="21"/>
          <w:lang w:val="pt-BR"/>
        </w:rPr>
        <w:t xml:space="preserve"> học </w:t>
      </w:r>
      <w:r w:rsidR="009947C0">
        <w:rPr>
          <w:rFonts w:ascii="Times New Roman" w:eastAsia="Calibri" w:hAnsi="Times New Roman" w:cs="Times New Roman"/>
          <w:color w:val="000000"/>
          <w:sz w:val="21"/>
          <w:szCs w:val="21"/>
          <w:lang w:val="pt-BR"/>
        </w:rPr>
        <w:t>của giảng viên và sinh viên</w:t>
      </w:r>
      <w:r w:rsidR="00D16D43">
        <w:rPr>
          <w:rFonts w:ascii="Times New Roman" w:eastAsia="Calibri" w:hAnsi="Times New Roman" w:cs="Times New Roman"/>
          <w:color w:val="000000"/>
          <w:sz w:val="21"/>
          <w:szCs w:val="21"/>
          <w:lang w:val="pt-BR"/>
        </w:rPr>
        <w:t xml:space="preserve"> thông qua mạng Internet vẫn đang có sự chênh lệch về hiệu quả so với việc phương pháp học truyền thống là lên lớp trực tiếp; số lượng học sinh viên có máy tính cá nhân (Pearsonal Computer – PC), laptop, điện thoại thông minh (Smartphone), chỉ chiếm chưa đến 60% tổng số lượng học sinh toàn trường</w:t>
      </w:r>
      <w:r w:rsidR="00582842">
        <w:rPr>
          <w:rFonts w:ascii="Times New Roman" w:eastAsia="Calibri" w:hAnsi="Times New Roman" w:cs="Times New Roman"/>
          <w:color w:val="000000"/>
          <w:sz w:val="21"/>
          <w:szCs w:val="21"/>
          <w:lang w:val="pt-BR"/>
        </w:rPr>
        <w:t xml:space="preserve"> từ đó dẫn đến đ</w:t>
      </w:r>
      <w:r w:rsidR="00582842" w:rsidRPr="00582842">
        <w:rPr>
          <w:rFonts w:ascii="Times New Roman" w:eastAsia="Calibri" w:hAnsi="Times New Roman" w:cs="Times New Roman"/>
          <w:color w:val="000000"/>
          <w:sz w:val="21"/>
          <w:szCs w:val="21"/>
          <w:lang w:val="pt-BR"/>
        </w:rPr>
        <w:t xml:space="preserve">iều kiện học tập cá nhân của sinh viên </w:t>
      </w:r>
      <w:r w:rsidR="00582842">
        <w:rPr>
          <w:rFonts w:ascii="Times New Roman" w:eastAsia="Calibri" w:hAnsi="Times New Roman" w:cs="Times New Roman"/>
          <w:color w:val="000000"/>
          <w:sz w:val="21"/>
          <w:szCs w:val="21"/>
          <w:lang w:val="pt-BR"/>
        </w:rPr>
        <w:t xml:space="preserve">vẫn chưa </w:t>
      </w:r>
      <w:r w:rsidR="00582842" w:rsidRPr="00582842">
        <w:rPr>
          <w:rFonts w:ascii="Times New Roman" w:eastAsia="Calibri" w:hAnsi="Times New Roman" w:cs="Times New Roman"/>
          <w:color w:val="000000"/>
          <w:sz w:val="21"/>
          <w:szCs w:val="21"/>
          <w:lang w:val="pt-BR"/>
        </w:rPr>
        <w:t>có thể</w:t>
      </w:r>
      <w:r w:rsidR="00582842">
        <w:rPr>
          <w:rFonts w:ascii="Times New Roman" w:eastAsia="Calibri" w:hAnsi="Times New Roman" w:cs="Times New Roman"/>
          <w:color w:val="000000"/>
          <w:sz w:val="21"/>
          <w:szCs w:val="21"/>
          <w:lang w:val="pt-BR"/>
        </w:rPr>
        <w:t xml:space="preserve"> đáp ứng nhu cầu</w:t>
      </w:r>
      <w:r w:rsidR="00582842" w:rsidRPr="00582842">
        <w:rPr>
          <w:rFonts w:ascii="Times New Roman" w:eastAsia="Calibri" w:hAnsi="Times New Roman" w:cs="Times New Roman"/>
          <w:color w:val="000000"/>
          <w:sz w:val="21"/>
          <w:szCs w:val="21"/>
          <w:lang w:val="pt-BR"/>
        </w:rPr>
        <w:t xml:space="preserve"> học</w:t>
      </w:r>
      <w:r w:rsidR="00582842">
        <w:rPr>
          <w:rFonts w:ascii="Times New Roman" w:eastAsia="Calibri" w:hAnsi="Times New Roman" w:cs="Times New Roman"/>
          <w:color w:val="000000"/>
          <w:sz w:val="21"/>
          <w:szCs w:val="21"/>
          <w:lang w:val="pt-BR"/>
        </w:rPr>
        <w:t xml:space="preserve"> mọi lúc mọi nơi</w:t>
      </w:r>
      <w:r w:rsidR="00D16D43">
        <w:rPr>
          <w:rFonts w:ascii="Times New Roman" w:eastAsia="Calibri" w:hAnsi="Times New Roman" w:cs="Times New Roman"/>
          <w:color w:val="000000"/>
          <w:sz w:val="21"/>
          <w:szCs w:val="21"/>
          <w:lang w:val="pt-BR"/>
        </w:rPr>
        <w:t>; c</w:t>
      </w:r>
      <w:r w:rsidR="00D16D43" w:rsidRPr="00D16D43">
        <w:rPr>
          <w:rFonts w:ascii="Times New Roman" w:eastAsia="Calibri" w:hAnsi="Times New Roman" w:cs="Times New Roman"/>
          <w:color w:val="000000"/>
          <w:sz w:val="21"/>
          <w:szCs w:val="21"/>
          <w:lang w:val="pt-BR"/>
        </w:rPr>
        <w:t xml:space="preserve">hưa khai thác </w:t>
      </w:r>
      <w:r w:rsidR="00D16D43">
        <w:rPr>
          <w:rFonts w:ascii="Times New Roman" w:eastAsia="Calibri" w:hAnsi="Times New Roman" w:cs="Times New Roman"/>
          <w:color w:val="000000"/>
          <w:sz w:val="21"/>
          <w:szCs w:val="21"/>
          <w:lang w:val="pt-BR"/>
        </w:rPr>
        <w:t xml:space="preserve">tối đa hiệu quả trong việc ứng dụng công nghệ vào các lĩnh vực chuyên môn tại các phòng ban, trung tâm; đặc biệt, khả năng sử dụng các ứng dụng công nghệ số vẫn đang ở mức thấp và tốn rất nhiều thời gian để có thể sử dụng thành thạo các ứng dụng vào công việc lĩnh vực chuyên môn. </w:t>
      </w:r>
    </w:p>
    <w:p w14:paraId="44BB4FD2" w14:textId="06DD647A" w:rsidR="00EB3B9E" w:rsidRDefault="00D16D43" w:rsidP="00404E44">
      <w:pPr>
        <w:spacing w:after="0" w:line="240" w:lineRule="auto"/>
        <w:ind w:firstLine="284"/>
        <w:jc w:val="both"/>
        <w:rPr>
          <w:rFonts w:ascii="Times New Roman" w:eastAsia="Calibri" w:hAnsi="Times New Roman" w:cs="Times New Roman"/>
          <w:color w:val="000000"/>
          <w:sz w:val="24"/>
          <w:szCs w:val="24"/>
          <w:lang w:val="pt-BR"/>
        </w:rPr>
      </w:pPr>
      <w:r>
        <w:rPr>
          <w:rFonts w:ascii="Times New Roman" w:eastAsia="Calibri" w:hAnsi="Times New Roman" w:cs="Times New Roman"/>
          <w:color w:val="000000"/>
          <w:sz w:val="21"/>
          <w:szCs w:val="21"/>
          <w:lang w:val="pt-BR"/>
        </w:rPr>
        <w:t xml:space="preserve">Với thực trạng của </w:t>
      </w:r>
      <w:r w:rsidRPr="00D16D43">
        <w:rPr>
          <w:rFonts w:ascii="Times New Roman" w:eastAsia="Calibri" w:hAnsi="Times New Roman" w:cs="Times New Roman"/>
          <w:color w:val="000000"/>
          <w:sz w:val="21"/>
          <w:szCs w:val="21"/>
          <w:lang w:val="pt-BR"/>
        </w:rPr>
        <w:t>Trường C</w:t>
      </w:r>
      <w:r w:rsidR="002C642F">
        <w:rPr>
          <w:rFonts w:ascii="Times New Roman" w:eastAsia="Calibri" w:hAnsi="Times New Roman" w:cs="Times New Roman"/>
          <w:color w:val="000000"/>
          <w:sz w:val="21"/>
          <w:szCs w:val="21"/>
          <w:lang w:val="pt-BR"/>
        </w:rPr>
        <w:t>Đ</w:t>
      </w:r>
      <w:r w:rsidRPr="00D16D43">
        <w:rPr>
          <w:rFonts w:ascii="Times New Roman" w:eastAsia="Calibri" w:hAnsi="Times New Roman" w:cs="Times New Roman"/>
          <w:color w:val="000000"/>
          <w:sz w:val="21"/>
          <w:szCs w:val="21"/>
          <w:lang w:val="pt-BR"/>
        </w:rPr>
        <w:t xml:space="preserve"> Lý Tự Trọng Thành phố Hồ Chí Minh</w:t>
      </w:r>
      <w:r>
        <w:rPr>
          <w:rFonts w:ascii="Times New Roman" w:eastAsia="Calibri" w:hAnsi="Times New Roman" w:cs="Times New Roman"/>
          <w:color w:val="000000"/>
          <w:sz w:val="21"/>
          <w:szCs w:val="21"/>
          <w:lang w:val="pt-BR"/>
        </w:rPr>
        <w:t>, b</w:t>
      </w:r>
      <w:r w:rsidR="00EB3B9E" w:rsidRPr="00EB3B9E">
        <w:rPr>
          <w:rFonts w:ascii="Times New Roman" w:eastAsia="Calibri" w:hAnsi="Times New Roman" w:cs="Times New Roman"/>
          <w:color w:val="000000"/>
          <w:sz w:val="21"/>
          <w:szCs w:val="21"/>
          <w:lang w:val="pt-BR"/>
        </w:rPr>
        <w:t>ài nghiên cứu tập trung phân tích năng lực số và phát triển năng lực số cho cán bộ quản lý, giảng viên và nhân viên trong quá trình chuyển đổi số từ đó tạo nên mô hình trường đại học thông minh</w:t>
      </w:r>
      <w:r w:rsidR="00EB3B9E" w:rsidRPr="00EB3B9E">
        <w:rPr>
          <w:rFonts w:ascii="Times New Roman" w:eastAsia="Calibri" w:hAnsi="Times New Roman" w:cs="Times New Roman"/>
          <w:color w:val="000000"/>
          <w:sz w:val="24"/>
          <w:szCs w:val="24"/>
          <w:lang w:val="pt-BR"/>
        </w:rPr>
        <w:t>.</w:t>
      </w:r>
    </w:p>
    <w:p w14:paraId="12C67DA3" w14:textId="77777777" w:rsidR="00404E44" w:rsidRPr="00EB3B9E" w:rsidRDefault="00404E44" w:rsidP="00D16D43">
      <w:pPr>
        <w:spacing w:after="0" w:line="240" w:lineRule="auto"/>
        <w:jc w:val="both"/>
        <w:rPr>
          <w:rFonts w:ascii="Times New Roman" w:eastAsia="Calibri" w:hAnsi="Times New Roman" w:cs="Times New Roman"/>
          <w:color w:val="000000"/>
          <w:sz w:val="21"/>
          <w:szCs w:val="21"/>
          <w:lang w:val="pt-BR"/>
        </w:rPr>
      </w:pPr>
    </w:p>
    <w:p w14:paraId="63CEA2DD" w14:textId="77777777" w:rsidR="00DF384F" w:rsidRDefault="004C1A47" w:rsidP="00404E44">
      <w:pPr>
        <w:spacing w:after="0" w:line="240" w:lineRule="auto"/>
        <w:ind w:firstLine="284"/>
        <w:jc w:val="both"/>
        <w:rPr>
          <w:rFonts w:ascii="Times New Roman" w:eastAsia="MS Mincho" w:hAnsi="Times New Roman" w:cs="Times New Roman"/>
          <w:b/>
          <w:spacing w:val="-10"/>
          <w:w w:val="98"/>
          <w:sz w:val="21"/>
          <w:szCs w:val="26"/>
        </w:rPr>
      </w:pPr>
      <w:r w:rsidRPr="004B463F">
        <w:rPr>
          <w:rFonts w:ascii="Times New Roman" w:eastAsia="MS Mincho" w:hAnsi="Times New Roman" w:cs="Times New Roman"/>
          <w:b/>
          <w:spacing w:val="-10"/>
          <w:w w:val="98"/>
          <w:sz w:val="21"/>
          <w:szCs w:val="26"/>
        </w:rPr>
        <w:t xml:space="preserve">2. </w:t>
      </w:r>
      <w:r w:rsidR="00EB3B9E">
        <w:rPr>
          <w:rFonts w:ascii="Times New Roman" w:eastAsia="MS Mincho" w:hAnsi="Times New Roman" w:cs="Times New Roman"/>
          <w:b/>
          <w:spacing w:val="-10"/>
          <w:w w:val="98"/>
          <w:sz w:val="21"/>
          <w:szCs w:val="26"/>
        </w:rPr>
        <w:t>PHƯƠNG PHÁP NGHIÊN CỨU</w:t>
      </w:r>
    </w:p>
    <w:p w14:paraId="094AF186" w14:textId="706AE1F5" w:rsidR="00F35CDD" w:rsidRDefault="00F35CDD" w:rsidP="00330F3F">
      <w:pPr>
        <w:spacing w:after="0" w:line="240" w:lineRule="auto"/>
        <w:ind w:firstLine="284"/>
        <w:jc w:val="both"/>
        <w:rPr>
          <w:rFonts w:ascii="Times New Roman" w:eastAsia="Calibri" w:hAnsi="Times New Roman" w:cs="Times New Roman"/>
          <w:color w:val="000000"/>
          <w:sz w:val="21"/>
          <w:szCs w:val="21"/>
          <w:lang w:val="pt-BR"/>
        </w:rPr>
      </w:pPr>
      <w:r>
        <w:rPr>
          <w:rFonts w:ascii="Times New Roman" w:eastAsia="Calibri" w:hAnsi="Times New Roman" w:cs="Times New Roman"/>
          <w:color w:val="000000"/>
          <w:sz w:val="21"/>
          <w:szCs w:val="21"/>
          <w:lang w:val="pt-BR"/>
        </w:rPr>
        <w:t xml:space="preserve">Bài </w:t>
      </w:r>
      <w:r w:rsidR="00EB3B9E" w:rsidRPr="00EB3B9E">
        <w:rPr>
          <w:rFonts w:ascii="Times New Roman" w:eastAsia="Calibri" w:hAnsi="Times New Roman" w:cs="Times New Roman"/>
          <w:color w:val="000000"/>
          <w:sz w:val="21"/>
          <w:szCs w:val="21"/>
          <w:lang w:val="pt-BR"/>
        </w:rPr>
        <w:t xml:space="preserve">nghiên cứu áp dụng phương pháp chủ yếu là nghiên cứu tài liệu và dựa vào các kết quả nghiên cứu từ các bài báo cáo nghiên cứu khoa học, kỷ yếu khoa học và các tài liệu của các tổ chức uy tín trên thế giới. Từ đó đối chiếu với số liệu thực tế </w:t>
      </w:r>
      <w:r w:rsidR="00330F3F">
        <w:rPr>
          <w:rFonts w:ascii="Times New Roman" w:eastAsia="Calibri" w:hAnsi="Times New Roman" w:cs="Times New Roman"/>
          <w:color w:val="000000"/>
          <w:sz w:val="21"/>
          <w:szCs w:val="21"/>
          <w:lang w:val="pt-BR"/>
        </w:rPr>
        <w:t xml:space="preserve">các hệ thống vận hành đang được sử dụng </w:t>
      </w:r>
      <w:r w:rsidR="00EB3B9E" w:rsidRPr="00EB3B9E">
        <w:rPr>
          <w:rFonts w:ascii="Times New Roman" w:eastAsia="Calibri" w:hAnsi="Times New Roman" w:cs="Times New Roman"/>
          <w:color w:val="000000"/>
          <w:sz w:val="21"/>
          <w:szCs w:val="21"/>
          <w:lang w:val="pt-BR"/>
        </w:rPr>
        <w:t xml:space="preserve">tại </w:t>
      </w:r>
      <w:r w:rsidR="00330F3F" w:rsidRPr="00330F3F">
        <w:rPr>
          <w:rFonts w:ascii="Times New Roman" w:eastAsia="Calibri" w:hAnsi="Times New Roman" w:cs="Times New Roman"/>
          <w:color w:val="000000"/>
          <w:sz w:val="21"/>
          <w:szCs w:val="21"/>
          <w:lang w:val="pt-BR"/>
        </w:rPr>
        <w:t>Trường C</w:t>
      </w:r>
      <w:r w:rsidR="002C642F">
        <w:rPr>
          <w:rFonts w:ascii="Times New Roman" w:eastAsia="Calibri" w:hAnsi="Times New Roman" w:cs="Times New Roman"/>
          <w:color w:val="000000"/>
          <w:sz w:val="21"/>
          <w:szCs w:val="21"/>
          <w:lang w:val="pt-BR"/>
        </w:rPr>
        <w:t>Đ</w:t>
      </w:r>
      <w:r w:rsidR="00330F3F" w:rsidRPr="00330F3F">
        <w:rPr>
          <w:rFonts w:ascii="Times New Roman" w:eastAsia="Calibri" w:hAnsi="Times New Roman" w:cs="Times New Roman"/>
          <w:color w:val="000000"/>
          <w:sz w:val="21"/>
          <w:szCs w:val="21"/>
          <w:lang w:val="pt-BR"/>
        </w:rPr>
        <w:t xml:space="preserve"> Lý Tự Trọng Thành phố Hồ Chí Minh </w:t>
      </w:r>
      <w:r w:rsidR="00330F3F">
        <w:rPr>
          <w:rFonts w:ascii="Times New Roman" w:eastAsia="Calibri" w:hAnsi="Times New Roman" w:cs="Times New Roman"/>
          <w:color w:val="000000"/>
          <w:sz w:val="21"/>
          <w:szCs w:val="21"/>
          <w:lang w:val="pt-BR"/>
        </w:rPr>
        <w:t xml:space="preserve">(như </w:t>
      </w:r>
      <w:r w:rsidR="00330F3F" w:rsidRPr="00330F3F">
        <w:rPr>
          <w:rFonts w:ascii="Times New Roman" w:eastAsia="Calibri" w:hAnsi="Times New Roman" w:cs="Times New Roman"/>
          <w:color w:val="000000"/>
          <w:sz w:val="21"/>
          <w:szCs w:val="21"/>
          <w:lang w:val="pt-BR"/>
        </w:rPr>
        <w:t>hệ thống quản lý đào tạo EPMT</w:t>
      </w:r>
      <w:r w:rsidR="00330F3F">
        <w:rPr>
          <w:rFonts w:ascii="Times New Roman" w:eastAsia="Calibri" w:hAnsi="Times New Roman" w:cs="Times New Roman"/>
          <w:color w:val="000000"/>
          <w:sz w:val="21"/>
          <w:szCs w:val="21"/>
          <w:lang w:val="pt-BR"/>
        </w:rPr>
        <w:t>, h</w:t>
      </w:r>
      <w:r w:rsidR="00330F3F" w:rsidRPr="00330F3F">
        <w:rPr>
          <w:rFonts w:ascii="Times New Roman" w:eastAsia="Calibri" w:hAnsi="Times New Roman" w:cs="Times New Roman"/>
          <w:color w:val="000000"/>
          <w:sz w:val="21"/>
          <w:szCs w:val="21"/>
          <w:lang w:val="pt-BR"/>
        </w:rPr>
        <w:t>ệ thống quản lý Eoffice</w:t>
      </w:r>
      <w:r w:rsidR="00330F3F">
        <w:rPr>
          <w:rFonts w:ascii="Times New Roman" w:eastAsia="Calibri" w:hAnsi="Times New Roman" w:cs="Times New Roman"/>
          <w:color w:val="000000"/>
          <w:sz w:val="21"/>
          <w:szCs w:val="21"/>
          <w:lang w:val="pt-BR"/>
        </w:rPr>
        <w:t xml:space="preserve"> </w:t>
      </w:r>
      <w:r w:rsidR="00EB3B9E" w:rsidRPr="00EB3B9E">
        <w:rPr>
          <w:rFonts w:ascii="Times New Roman" w:eastAsia="Calibri" w:hAnsi="Times New Roman" w:cs="Times New Roman"/>
          <w:color w:val="000000"/>
          <w:sz w:val="21"/>
          <w:szCs w:val="21"/>
          <w:lang w:val="pt-BR"/>
        </w:rPr>
        <w:t>và</w:t>
      </w:r>
      <w:r w:rsidR="00330F3F">
        <w:rPr>
          <w:rFonts w:ascii="Times New Roman" w:eastAsia="Calibri" w:hAnsi="Times New Roman" w:cs="Times New Roman"/>
          <w:color w:val="000000"/>
          <w:sz w:val="21"/>
          <w:szCs w:val="21"/>
          <w:lang w:val="pt-BR"/>
        </w:rPr>
        <w:t xml:space="preserve"> các phần học trực tuyến Zoom, Goolge Meet,..) </w:t>
      </w:r>
      <w:r w:rsidR="00EB3B9E" w:rsidRPr="00EB3B9E">
        <w:rPr>
          <w:rFonts w:ascii="Times New Roman" w:eastAsia="Calibri" w:hAnsi="Times New Roman" w:cs="Times New Roman"/>
          <w:color w:val="000000"/>
          <w:sz w:val="21"/>
          <w:szCs w:val="21"/>
          <w:lang w:val="pt-BR"/>
        </w:rPr>
        <w:t>tác giả sẽ phân tích kèm đánh giá, sau đó sẽ đề xuất các giải pháp phù hợp với tình hình tại Trường C</w:t>
      </w:r>
      <w:r w:rsidR="002C642F">
        <w:rPr>
          <w:rFonts w:ascii="Times New Roman" w:eastAsia="Calibri" w:hAnsi="Times New Roman" w:cs="Times New Roman"/>
          <w:color w:val="000000"/>
          <w:sz w:val="21"/>
          <w:szCs w:val="21"/>
          <w:lang w:val="pt-BR"/>
        </w:rPr>
        <w:t>Đ</w:t>
      </w:r>
      <w:r w:rsidR="00EB3B9E" w:rsidRPr="00EB3B9E">
        <w:rPr>
          <w:rFonts w:ascii="Times New Roman" w:eastAsia="Calibri" w:hAnsi="Times New Roman" w:cs="Times New Roman"/>
          <w:color w:val="000000"/>
          <w:sz w:val="21"/>
          <w:szCs w:val="21"/>
          <w:lang w:val="pt-BR"/>
        </w:rPr>
        <w:t xml:space="preserve"> Lý Tự Trọng Thành phố Hồ Chí Minh</w:t>
      </w:r>
      <w:r>
        <w:rPr>
          <w:rFonts w:ascii="Times New Roman" w:eastAsia="Calibri" w:hAnsi="Times New Roman" w:cs="Times New Roman"/>
          <w:color w:val="000000"/>
          <w:sz w:val="21"/>
          <w:szCs w:val="21"/>
          <w:lang w:val="pt-BR"/>
        </w:rPr>
        <w:t>.</w:t>
      </w:r>
    </w:p>
    <w:p w14:paraId="1B20511D" w14:textId="77777777" w:rsidR="00404E44" w:rsidRPr="00404E44" w:rsidRDefault="00404E44" w:rsidP="00404E44">
      <w:pPr>
        <w:spacing w:after="0" w:line="240" w:lineRule="auto"/>
        <w:ind w:firstLine="284"/>
        <w:jc w:val="both"/>
        <w:rPr>
          <w:rFonts w:ascii="Times New Roman" w:eastAsia="Calibri" w:hAnsi="Times New Roman" w:cs="Times New Roman"/>
          <w:color w:val="000000"/>
          <w:sz w:val="21"/>
          <w:szCs w:val="21"/>
          <w:lang w:val="pt-BR"/>
        </w:rPr>
      </w:pPr>
    </w:p>
    <w:p w14:paraId="41D47830" w14:textId="77777777" w:rsidR="00EB3B9E" w:rsidRPr="004B463F" w:rsidRDefault="00F35CDD" w:rsidP="00404E44">
      <w:pPr>
        <w:spacing w:after="0" w:line="240" w:lineRule="auto"/>
        <w:ind w:firstLine="284"/>
        <w:jc w:val="both"/>
        <w:rPr>
          <w:rFonts w:ascii="Times New Roman" w:eastAsia="MS Mincho" w:hAnsi="Times New Roman" w:cs="Times New Roman"/>
          <w:b/>
          <w:spacing w:val="-10"/>
          <w:w w:val="98"/>
          <w:sz w:val="21"/>
          <w:szCs w:val="26"/>
        </w:rPr>
      </w:pPr>
      <w:r>
        <w:rPr>
          <w:rFonts w:ascii="Times New Roman" w:eastAsia="MS Mincho" w:hAnsi="Times New Roman" w:cs="Times New Roman"/>
          <w:b/>
          <w:spacing w:val="-10"/>
          <w:w w:val="98"/>
          <w:sz w:val="21"/>
          <w:szCs w:val="26"/>
        </w:rPr>
        <w:t>3</w:t>
      </w:r>
      <w:r w:rsidR="00EB3B9E" w:rsidRPr="004B463F">
        <w:rPr>
          <w:rFonts w:ascii="Times New Roman" w:eastAsia="MS Mincho" w:hAnsi="Times New Roman" w:cs="Times New Roman"/>
          <w:b/>
          <w:spacing w:val="-10"/>
          <w:w w:val="98"/>
          <w:sz w:val="21"/>
          <w:szCs w:val="26"/>
        </w:rPr>
        <w:t>. KẾT QUẢ NGHIÊN CỨU</w:t>
      </w:r>
    </w:p>
    <w:p w14:paraId="0F139B30" w14:textId="77777777" w:rsidR="00F35CDD" w:rsidRPr="00F35CDD"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4"/>
          <w:szCs w:val="24"/>
        </w:rPr>
      </w:pPr>
    </w:p>
    <w:p w14:paraId="7E353A6E" w14:textId="77777777" w:rsidR="00F35CDD" w:rsidRPr="00F35CDD"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4"/>
          <w:szCs w:val="24"/>
        </w:rPr>
      </w:pPr>
    </w:p>
    <w:p w14:paraId="5B0F7E6D" w14:textId="77777777" w:rsidR="004950AA" w:rsidRPr="00404E44"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proofErr w:type="spellStart"/>
      <w:r w:rsidRPr="00404E44">
        <w:rPr>
          <w:rFonts w:ascii="Times New Roman" w:eastAsia="Calibri" w:hAnsi="Times New Roman" w:cs="Times New Roman"/>
          <w:b/>
          <w:sz w:val="21"/>
          <w:szCs w:val="21"/>
        </w:rPr>
        <w:t>Các</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bộ</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tiêu</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chuẩn</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về</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Năng</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lực</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số</w:t>
      </w:r>
      <w:proofErr w:type="spellEnd"/>
      <w:r w:rsidRPr="00404E44">
        <w:rPr>
          <w:rFonts w:ascii="Times New Roman" w:eastAsia="Calibri" w:hAnsi="Times New Roman" w:cs="Times New Roman"/>
          <w:b/>
          <w:sz w:val="21"/>
          <w:szCs w:val="21"/>
        </w:rPr>
        <w:t xml:space="preserve"> (NLS) </w:t>
      </w:r>
      <w:proofErr w:type="spellStart"/>
      <w:r w:rsidRPr="00404E44">
        <w:rPr>
          <w:rFonts w:ascii="Times New Roman" w:eastAsia="Calibri" w:hAnsi="Times New Roman" w:cs="Times New Roman"/>
          <w:b/>
          <w:sz w:val="21"/>
          <w:szCs w:val="21"/>
        </w:rPr>
        <w:t>trên</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thế</w:t>
      </w:r>
      <w:proofErr w:type="spellEnd"/>
      <w:r w:rsidRPr="00404E44">
        <w:rPr>
          <w:rFonts w:ascii="Times New Roman" w:eastAsia="Calibri" w:hAnsi="Times New Roman" w:cs="Times New Roman"/>
          <w:b/>
          <w:sz w:val="21"/>
          <w:szCs w:val="21"/>
        </w:rPr>
        <w:t xml:space="preserve"> </w:t>
      </w:r>
      <w:proofErr w:type="spellStart"/>
      <w:r w:rsidRPr="00404E44">
        <w:rPr>
          <w:rFonts w:ascii="Times New Roman" w:eastAsia="Calibri" w:hAnsi="Times New Roman" w:cs="Times New Roman"/>
          <w:b/>
          <w:sz w:val="21"/>
          <w:szCs w:val="21"/>
        </w:rPr>
        <w:t>giới</w:t>
      </w:r>
      <w:proofErr w:type="spellEnd"/>
    </w:p>
    <w:p w14:paraId="7C720E29" w14:textId="2571388D" w:rsidR="00F35CDD" w:rsidRPr="00F35CDD" w:rsidRDefault="00F35CDD" w:rsidP="00404E44">
      <w:pPr>
        <w:shd w:val="clear" w:color="auto" w:fill="FFFFFF"/>
        <w:spacing w:after="0" w:line="240" w:lineRule="auto"/>
        <w:ind w:firstLine="284"/>
        <w:jc w:val="both"/>
        <w:rPr>
          <w:rFonts w:ascii="Times New Roman" w:eastAsia="Calibri" w:hAnsi="Times New Roman" w:cs="Times New Roman"/>
          <w:b/>
          <w:color w:val="000000"/>
          <w:sz w:val="21"/>
          <w:szCs w:val="21"/>
          <w:lang w:val="pt-BR"/>
        </w:rPr>
      </w:pPr>
      <w:bookmarkStart w:id="0" w:name="_Hlk104326666"/>
      <w:bookmarkStart w:id="1" w:name="_Hlk104498732"/>
      <w:r w:rsidRPr="00F35CDD">
        <w:rPr>
          <w:rFonts w:ascii="Times New Roman" w:hAnsi="Times New Roman" w:cs="Times New Roman"/>
          <w:noProof/>
          <w:sz w:val="21"/>
          <w:szCs w:val="21"/>
        </w:rPr>
        <w:t>Internet và các công nghệ kỹ thuật số đã trở thành một một phần không thể thiếu trong cuộc sống hàng ngày của mỗi người trong thế kỷ 21. Chính vì yếu tố này, mọi cá nhân bắt buộc phải nâng cao năng lực và phát triển kỹ thuật số như một năng lực chính, tạo điều kiện cho sự hoàn thiện và phát triển cá nhân (</w:t>
      </w:r>
      <w:sdt>
        <w:sdtPr>
          <w:rPr>
            <w:rFonts w:ascii="Times New Roman" w:hAnsi="Times New Roman" w:cs="Times New Roman"/>
            <w:noProof/>
            <w:color w:val="000000"/>
            <w:sz w:val="21"/>
            <w:szCs w:val="21"/>
          </w:rPr>
          <w:tag w:val="MENDELEY_CITATION_v3_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"/>
          <w:id w:val="-2091689613"/>
          <w:placeholder>
            <w:docPart w:val="FDFA0DFAAB1E42A48294B3BED9808387"/>
          </w:placeholder>
        </w:sdtPr>
        <w:sdtEndPr/>
        <w:sdtContent>
          <w:r w:rsidRPr="00F35CDD">
            <w:rPr>
              <w:rFonts w:ascii="Times New Roman" w:hAnsi="Times New Roman" w:cs="Times New Roman"/>
              <w:noProof/>
              <w:color w:val="000000"/>
              <w:sz w:val="21"/>
              <w:szCs w:val="21"/>
            </w:rPr>
            <w:t>Hội đồng Châu Âu, 2018</w:t>
          </w:r>
        </w:sdtContent>
      </w:sdt>
      <w:r w:rsidRPr="00F35CDD">
        <w:rPr>
          <w:rFonts w:ascii="Times New Roman" w:hAnsi="Times New Roman" w:cs="Times New Roman"/>
          <w:noProof/>
          <w:sz w:val="21"/>
          <w:szCs w:val="21"/>
        </w:rPr>
        <w:t xml:space="preserve">). Khung năng lực kỹ thuật số châu Âu, còn </w:t>
      </w:r>
      <w:bookmarkEnd w:id="0"/>
      <w:r w:rsidRPr="00F35CDD">
        <w:rPr>
          <w:rFonts w:ascii="Times New Roman" w:hAnsi="Times New Roman" w:cs="Times New Roman"/>
          <w:noProof/>
          <w:sz w:val="21"/>
          <w:szCs w:val="21"/>
        </w:rPr>
        <w:t>được gọi là DigComp, được</w:t>
      </w:r>
      <w:r w:rsidRPr="00F35CDD">
        <w:rPr>
          <w:rFonts w:ascii="Times New Roman" w:hAnsi="Times New Roman" w:cs="Times New Roman"/>
          <w:sz w:val="21"/>
          <w:szCs w:val="21"/>
        </w:rPr>
        <w:t xml:space="preserve"> </w:t>
      </w:r>
      <w:r w:rsidRPr="00F35CDD">
        <w:rPr>
          <w:rFonts w:ascii="Times New Roman" w:hAnsi="Times New Roman" w:cs="Times New Roman"/>
          <w:noProof/>
          <w:sz w:val="21"/>
          <w:szCs w:val="21"/>
        </w:rPr>
        <w:t>Trung tâm Nghiên cứu chung Châu Âu (Joint Research Centre – JRC) phát triển xuất bản năm 2013 và sửa đổi vào năm 2016 và năm 2017, được mô tả năng lực kỹ thuật số của công dân (</w:t>
      </w:r>
      <w:sdt>
        <w:sdtPr>
          <w:rPr>
            <w:rFonts w:ascii="Times New Roman" w:hAnsi="Times New Roman" w:cs="Times New Roman"/>
            <w:noProof/>
            <w:color w:val="000000"/>
            <w:sz w:val="21"/>
            <w:szCs w:val="21"/>
          </w:rPr>
          <w:tag w:val="MENDELEY_CITATION_v3_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"/>
          <w:id w:val="-1471585341"/>
          <w:placeholder>
            <w:docPart w:val="FDFA0DFAAB1E42A48294B3BED9808387"/>
          </w:placeholder>
        </w:sdtPr>
        <w:sdtEndPr/>
        <w:sdtContent>
          <w:r w:rsidRPr="00F35CDD">
            <w:rPr>
              <w:rFonts w:ascii="Times New Roman" w:hAnsi="Times New Roman" w:cs="Times New Roman"/>
              <w:noProof/>
              <w:color w:val="000000"/>
              <w:sz w:val="21"/>
              <w:szCs w:val="21"/>
            </w:rPr>
            <w:t>Brečko và cộng sự, 2014</w:t>
          </w:r>
        </w:sdtContent>
      </w:sdt>
      <w:r w:rsidRPr="00F35CDD">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2052495689"/>
          <w:placeholder>
            <w:docPart w:val="FDFA0DFAAB1E42A48294B3BED9808387"/>
          </w:placeholder>
        </w:sdtPr>
        <w:sdtEndPr/>
        <w:sdtContent>
          <w:r w:rsidRPr="00F35CDD">
            <w:rPr>
              <w:rFonts w:ascii="Times New Roman" w:hAnsi="Times New Roman" w:cs="Times New Roman"/>
              <w:noProof/>
              <w:color w:val="000000"/>
              <w:sz w:val="21"/>
              <w:szCs w:val="21"/>
            </w:rPr>
            <w:t xml:space="preserve"> Carretero và cộng sự, 2017</w:t>
          </w:r>
        </w:sdtContent>
      </w:sdt>
      <w:r w:rsidRPr="00F35CDD">
        <w:rPr>
          <w:rFonts w:ascii="Times New Roman" w:hAnsi="Times New Roman" w:cs="Times New Roman"/>
          <w:noProof/>
          <w:sz w:val="21"/>
          <w:szCs w:val="21"/>
        </w:rPr>
        <w:t>). Các quốc gia thành viên trong khối Châu Âu đã sử dụng khung DigComp như khung tham chiếu, ví dụ: ở Đức đã tinh chỉnh nó cho khung riêng cho năng lực kỹ thuật số của học sinh (</w:t>
      </w:r>
      <w:sdt>
        <w:sdtPr>
          <w:rPr>
            <w:rFonts w:ascii="Times New Roman" w:hAnsi="Times New Roman" w:cs="Times New Roman"/>
            <w:noProof/>
            <w:color w:val="000000"/>
            <w:sz w:val="21"/>
            <w:szCs w:val="21"/>
          </w:rPr>
          <w:tag w:val="MENDELEY_CITATION_v3_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"/>
          <w:id w:val="-644438002"/>
          <w:placeholder>
            <w:docPart w:val="FDFA0DFAAB1E42A48294B3BED9808387"/>
          </w:placeholder>
        </w:sdtPr>
        <w:sdtEndPr/>
        <w:sdtContent>
          <w:r w:rsidRPr="00F35CDD">
            <w:rPr>
              <w:rFonts w:ascii="Times New Roman" w:hAnsi="Times New Roman" w:cs="Times New Roman"/>
              <w:noProof/>
              <w:color w:val="000000"/>
              <w:sz w:val="21"/>
              <w:szCs w:val="21"/>
            </w:rPr>
            <w:t>KMK, 2016</w:t>
          </w:r>
        </w:sdtContent>
      </w:sdt>
      <w:r w:rsidRPr="00F35CDD">
        <w:rPr>
          <w:rFonts w:ascii="Times New Roman" w:hAnsi="Times New Roman" w:cs="Times New Roman"/>
          <w:noProof/>
          <w:sz w:val="21"/>
          <w:szCs w:val="21"/>
        </w:rPr>
        <w:t xml:space="preserve">). Sự cần thiết phải trang bị cho công dân với các kỹ năng quan trọng và sáng tạo tương ứng đặt ra những điểm mới yêu cầu đối với các nhà giáo dục ở tất cả các cấp học, những người không chỉ phải có năng lực kỹ thuật số mà còn cũng phải thúc đẩy năng lực kỹ thuật số của học sinh và nắm bắt tiềm năng của công nghệ kỹ thuật số để tăng cường và đổi mới giảng dạy. Theo </w:t>
      </w:r>
      <w:sdt>
        <w:sdtPr>
          <w:rPr>
            <w:rFonts w:ascii="Times New Roman" w:hAnsi="Times New Roman" w:cs="Times New Roman"/>
            <w:noProof/>
            <w:color w:val="000000"/>
            <w:sz w:val="21"/>
            <w:szCs w:val="21"/>
          </w:rPr>
          <w:tag w:val="MENDELEY_CITATION_v3_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1446390688"/>
          <w:placeholder>
            <w:docPart w:val="FDFA0DFAAB1E42A48294B3BED9808387"/>
          </w:placeholder>
        </w:sdtPr>
        <w:sdtEndPr/>
        <w:sdtContent>
          <w:proofErr w:type="spellStart"/>
          <w:r w:rsidRPr="00F35CDD">
            <w:rPr>
              <w:rFonts w:ascii="Times New Roman" w:eastAsia="Times New Roman" w:hAnsi="Times New Roman" w:cs="Times New Roman"/>
              <w:color w:val="000000"/>
              <w:sz w:val="21"/>
              <w:szCs w:val="21"/>
            </w:rPr>
            <w:t>Redecker</w:t>
          </w:r>
          <w:proofErr w:type="spellEnd"/>
          <w:r w:rsidRPr="00F35CDD">
            <w:rPr>
              <w:rFonts w:ascii="Times New Roman" w:eastAsia="Times New Roman" w:hAnsi="Times New Roman" w:cs="Times New Roman"/>
              <w:color w:val="000000"/>
              <w:sz w:val="21"/>
              <w:szCs w:val="21"/>
            </w:rPr>
            <w:t xml:space="preserve"> </w:t>
          </w:r>
          <w:proofErr w:type="spellStart"/>
          <w:r w:rsidRPr="00F35CDD">
            <w:rPr>
              <w:rFonts w:ascii="Times New Roman" w:eastAsia="Times New Roman" w:hAnsi="Times New Roman" w:cs="Times New Roman"/>
              <w:color w:val="000000"/>
              <w:sz w:val="21"/>
              <w:szCs w:val="21"/>
            </w:rPr>
            <w:t>và</w:t>
          </w:r>
          <w:proofErr w:type="spellEnd"/>
          <w:r w:rsidRPr="00F35CDD">
            <w:rPr>
              <w:rFonts w:ascii="Times New Roman" w:eastAsia="Times New Roman" w:hAnsi="Times New Roman" w:cs="Times New Roman"/>
              <w:color w:val="000000"/>
              <w:sz w:val="21"/>
              <w:szCs w:val="21"/>
            </w:rPr>
            <w:t xml:space="preserve"> Punie (2017)</w:t>
          </w:r>
        </w:sdtContent>
      </w:sdt>
      <w:r w:rsidRPr="00F35CDD">
        <w:rPr>
          <w:rFonts w:ascii="Times New Roman" w:hAnsi="Times New Roman" w:cs="Times New Roman"/>
          <w:noProof/>
          <w:sz w:val="21"/>
          <w:szCs w:val="21"/>
        </w:rPr>
        <w:t xml:space="preserve"> Khung năng lực kỹ thuật số của các nhà giáo dục chuẩn Châu Âu được gọi là DigCompEdu có chi tiết 22 mô tả dành riêng cho nhà giáo dục được cấu thành trong sáu lĩnh vực, tập trung vào các khía cạnh khác nhau trong hoạt động nghề nghiệp của các nhà giáo dục là</w:t>
      </w:r>
      <w:bookmarkEnd w:id="1"/>
      <w:r w:rsidRPr="00F35CDD">
        <w:rPr>
          <w:rFonts w:ascii="Times New Roman" w:hAnsi="Times New Roman" w:cs="Times New Roman"/>
          <w:noProof/>
          <w:sz w:val="21"/>
          <w:szCs w:val="21"/>
        </w:rPr>
        <w:t>:</w:t>
      </w:r>
    </w:p>
    <w:p w14:paraId="3E9630AF"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1 – Cam kết nghề nghiệp: sử dụng các công nghệ kỹ thuật số để giao tiếp, cộng tác và phát triển chuyên môn.</w:t>
      </w:r>
    </w:p>
    <w:p w14:paraId="22D671BB"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2 – Tài nguyên số: tìm nguồn cung ứng, tạo và chia sẻ tài nguyên kỹ thuật số.</w:t>
      </w:r>
    </w:p>
    <w:p w14:paraId="17D5E9B4"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3 – Hoạt động dạy học: sử dụng công nghệ kỹ thuật số trong giảng dạy và học.</w:t>
      </w:r>
    </w:p>
    <w:p w14:paraId="04735EE8"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4 – Lượng giá: sử dụng các công nghệ và chiến lược kỹ thuật số để nâng cao đánh giá.</w:t>
      </w:r>
    </w:p>
    <w:p w14:paraId="590CACD1"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5 – Phát triển người học: sử dụng công nghệ kỹ thuật số để nâng cao khả năng hòa nhập, cá nhân hóa và sự tham gia tích cực của người học.</w:t>
      </w:r>
    </w:p>
    <w:p w14:paraId="564EB327" w14:textId="77777777" w:rsidR="00F35CDD" w:rsidRPr="00F35CDD"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Lĩnh vực 6 – Thúc đẩy năng lực công nghệ số của người học: tạo điều kiện cho người học sử dụng một cách sáng tạo và có trách nhiệm công nghệ kỹ thuật số cho thông tin, truyền thông, sáng tạo nội dung, phúc lợi và giải quyết vấn đề.</w:t>
      </w:r>
    </w:p>
    <w:p w14:paraId="243BC838" w14:textId="77777777" w:rsidR="00404E44" w:rsidRDefault="00F35CDD" w:rsidP="00404E44">
      <w:pPr>
        <w:spacing w:after="0" w:line="240" w:lineRule="auto"/>
        <w:ind w:firstLine="284"/>
        <w:rPr>
          <w:rFonts w:ascii="Times New Roman" w:hAnsi="Times New Roman" w:cs="Times New Roman"/>
          <w:noProof/>
          <w:sz w:val="21"/>
          <w:szCs w:val="21"/>
        </w:rPr>
      </w:pPr>
      <w:r w:rsidRPr="00F35CDD">
        <w:rPr>
          <w:rFonts w:ascii="Times New Roman" w:hAnsi="Times New Roman" w:cs="Times New Roman"/>
          <w:noProof/>
          <w:sz w:val="21"/>
          <w:szCs w:val="21"/>
        </w:rPr>
        <w:t xml:space="preserve">               </w:t>
      </w:r>
    </w:p>
    <w:p w14:paraId="247CD926" w14:textId="77777777" w:rsidR="00404E44" w:rsidRDefault="00404E44" w:rsidP="00404E44">
      <w:pPr>
        <w:spacing w:after="0" w:line="240" w:lineRule="auto"/>
        <w:ind w:firstLine="284"/>
        <w:rPr>
          <w:rFonts w:ascii="Times New Roman" w:hAnsi="Times New Roman" w:cs="Times New Roman"/>
          <w:noProof/>
          <w:sz w:val="21"/>
          <w:szCs w:val="21"/>
        </w:rPr>
      </w:pPr>
    </w:p>
    <w:p w14:paraId="64A3413F" w14:textId="77777777" w:rsidR="00404E44" w:rsidRDefault="00404E44" w:rsidP="00404E44">
      <w:pPr>
        <w:spacing w:after="0" w:line="240" w:lineRule="auto"/>
        <w:ind w:firstLine="284"/>
        <w:rPr>
          <w:rFonts w:ascii="Times New Roman" w:hAnsi="Times New Roman" w:cs="Times New Roman"/>
          <w:noProof/>
          <w:sz w:val="21"/>
          <w:szCs w:val="21"/>
        </w:rPr>
      </w:pPr>
    </w:p>
    <w:p w14:paraId="660B01CC" w14:textId="77777777" w:rsidR="00F35CDD" w:rsidRPr="00F35CDD" w:rsidRDefault="00F35CDD" w:rsidP="00404E44">
      <w:pPr>
        <w:spacing w:after="0" w:line="240" w:lineRule="auto"/>
        <w:ind w:firstLine="284"/>
        <w:rPr>
          <w:rFonts w:ascii="Times New Roman" w:hAnsi="Times New Roman" w:cs="Times New Roman"/>
          <w:noProof/>
          <w:sz w:val="21"/>
          <w:szCs w:val="21"/>
        </w:rPr>
      </w:pPr>
      <w:r w:rsidRPr="00F35CDD">
        <w:rPr>
          <w:rFonts w:ascii="Times New Roman" w:hAnsi="Times New Roman" w:cs="Times New Roman"/>
          <w:noProof/>
          <w:sz w:val="21"/>
          <w:szCs w:val="21"/>
        </w:rPr>
        <w:lastRenderedPageBreak/>
        <w:drawing>
          <wp:inline distT="0" distB="0" distL="0" distR="0" wp14:anchorId="3E354E06" wp14:editId="1DFF0430">
            <wp:extent cx="5874328" cy="3075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6593" cy="3108310"/>
                    </a:xfrm>
                    <a:prstGeom prst="rect">
                      <a:avLst/>
                    </a:prstGeom>
                  </pic:spPr>
                </pic:pic>
              </a:graphicData>
            </a:graphic>
          </wp:inline>
        </w:drawing>
      </w:r>
    </w:p>
    <w:p w14:paraId="4F50EF3C" w14:textId="317CB97E" w:rsidR="00F35CDD" w:rsidRPr="00F35CDD" w:rsidRDefault="00F35CDD" w:rsidP="00582842">
      <w:pPr>
        <w:spacing w:after="0" w:line="240" w:lineRule="auto"/>
        <w:ind w:firstLine="284"/>
        <w:jc w:val="center"/>
        <w:rPr>
          <w:rFonts w:ascii="Times New Roman" w:hAnsi="Times New Roman" w:cs="Times New Roman"/>
          <w:noProof/>
          <w:sz w:val="21"/>
          <w:szCs w:val="21"/>
        </w:rPr>
      </w:pPr>
      <w:r w:rsidRPr="00F35CDD">
        <w:rPr>
          <w:rFonts w:ascii="Times New Roman" w:hAnsi="Times New Roman" w:cs="Times New Roman"/>
          <w:noProof/>
          <w:sz w:val="21"/>
          <w:szCs w:val="21"/>
        </w:rPr>
        <w:t>Hình</w:t>
      </w:r>
      <w:r w:rsidR="00582842">
        <w:rPr>
          <w:rFonts w:ascii="Times New Roman" w:hAnsi="Times New Roman" w:cs="Times New Roman"/>
          <w:noProof/>
          <w:sz w:val="21"/>
          <w:szCs w:val="21"/>
        </w:rPr>
        <w:t xml:space="preserve"> 1</w:t>
      </w:r>
      <w:r w:rsidRPr="00F35CDD">
        <w:rPr>
          <w:rFonts w:ascii="Times New Roman" w:hAnsi="Times New Roman" w:cs="Times New Roman"/>
          <w:noProof/>
          <w:sz w:val="21"/>
          <w:szCs w:val="21"/>
        </w:rPr>
        <w:t>: “Khung tham chiếu năng lực công nghệ số dành cho nhà giáo dục” của EU</w:t>
      </w:r>
    </w:p>
    <w:p w14:paraId="6EF6C1DC" w14:textId="18E4F1E4" w:rsidR="00F35CDD" w:rsidRDefault="00F35CDD" w:rsidP="00582842">
      <w:pPr>
        <w:spacing w:after="0" w:line="240" w:lineRule="auto"/>
        <w:ind w:firstLine="284"/>
        <w:jc w:val="center"/>
        <w:rPr>
          <w:rFonts w:ascii="Times New Roman" w:hAnsi="Times New Roman" w:cs="Times New Roman"/>
          <w:noProof/>
          <w:sz w:val="21"/>
          <w:szCs w:val="21"/>
        </w:rPr>
      </w:pPr>
      <w:r w:rsidRPr="00F35CDD">
        <w:rPr>
          <w:rFonts w:ascii="Times New Roman" w:hAnsi="Times New Roman" w:cs="Times New Roman"/>
          <w:noProof/>
          <w:sz w:val="21"/>
          <w:szCs w:val="21"/>
        </w:rPr>
        <w:t>Nguồn: Redecker, 2017</w:t>
      </w:r>
    </w:p>
    <w:p w14:paraId="22206683" w14:textId="77777777" w:rsidR="00582842" w:rsidRPr="00F35CDD" w:rsidRDefault="00582842" w:rsidP="00582842">
      <w:pPr>
        <w:spacing w:after="0" w:line="240" w:lineRule="auto"/>
        <w:ind w:firstLine="284"/>
        <w:jc w:val="center"/>
        <w:rPr>
          <w:rFonts w:ascii="Times New Roman" w:hAnsi="Times New Roman" w:cs="Times New Roman"/>
          <w:noProof/>
          <w:sz w:val="21"/>
          <w:szCs w:val="21"/>
        </w:rPr>
      </w:pPr>
    </w:p>
    <w:p w14:paraId="0B7818CD" w14:textId="77777777" w:rsidR="00404E44" w:rsidRDefault="00F35CDD" w:rsidP="00404E44">
      <w:pPr>
        <w:spacing w:after="0" w:line="240" w:lineRule="auto"/>
        <w:ind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Để đo lường mức độ năng lực, thang đo Likert năm điểm đã được sử dụng trong DigCompEdu (</w:t>
      </w:r>
      <w:sdt>
        <w:sdtPr>
          <w:rPr>
            <w:rFonts w:ascii="Times New Roman" w:hAnsi="Times New Roman" w:cs="Times New Roman"/>
            <w:noProof/>
            <w:color w:val="000000"/>
            <w:sz w:val="21"/>
            <w:szCs w:val="21"/>
          </w:rPr>
          <w:tag w:val="MENDELEY_CITATION_v3_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"/>
          <w:id w:val="-1247500033"/>
          <w:placeholder>
            <w:docPart w:val="FDFA0DFAAB1E42A48294B3BED9808387"/>
          </w:placeholder>
        </w:sdtPr>
        <w:sdtEndPr/>
        <w:sdtContent>
          <w:r w:rsidRPr="00F35CDD">
            <w:rPr>
              <w:rFonts w:ascii="Times New Roman" w:hAnsi="Times New Roman" w:cs="Times New Roman"/>
              <w:noProof/>
              <w:color w:val="000000"/>
              <w:sz w:val="21"/>
              <w:szCs w:val="21"/>
            </w:rPr>
            <w:t>Cabero-Almenara và cộng sự, 2021</w:t>
          </w:r>
        </w:sdtContent>
      </w:sdt>
      <w:r w:rsidRPr="00F35CDD">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"/>
          <w:id w:val="1748605902"/>
          <w:placeholder>
            <w:docPart w:val="FDFA0DFAAB1E42A48294B3BED9808387"/>
          </w:placeholder>
        </w:sdtPr>
        <w:sdtEndPr/>
        <w:sdtContent>
          <w:proofErr w:type="spellStart"/>
          <w:r w:rsidRPr="00F35CDD">
            <w:rPr>
              <w:rFonts w:ascii="Times New Roman" w:eastAsia="Times New Roman" w:hAnsi="Times New Roman" w:cs="Times New Roman"/>
              <w:color w:val="000000"/>
              <w:sz w:val="21"/>
              <w:szCs w:val="21"/>
            </w:rPr>
            <w:t>Ghomi</w:t>
          </w:r>
          <w:proofErr w:type="spellEnd"/>
          <w:r w:rsidRPr="00F35CDD">
            <w:rPr>
              <w:rFonts w:ascii="Times New Roman" w:eastAsia="Times New Roman" w:hAnsi="Times New Roman" w:cs="Times New Roman"/>
              <w:color w:val="000000"/>
              <w:sz w:val="21"/>
              <w:szCs w:val="21"/>
            </w:rPr>
            <w:t xml:space="preserve"> </w:t>
          </w:r>
          <w:proofErr w:type="spellStart"/>
          <w:r w:rsidRPr="00F35CDD">
            <w:rPr>
              <w:rFonts w:ascii="Times New Roman" w:eastAsia="Times New Roman" w:hAnsi="Times New Roman" w:cs="Times New Roman"/>
              <w:color w:val="000000"/>
              <w:sz w:val="21"/>
              <w:szCs w:val="21"/>
            </w:rPr>
            <w:t>và</w:t>
          </w:r>
          <w:proofErr w:type="spellEnd"/>
          <w:r w:rsidRPr="00F35CDD">
            <w:rPr>
              <w:rFonts w:ascii="Times New Roman" w:eastAsia="Times New Roman" w:hAnsi="Times New Roman" w:cs="Times New Roman"/>
              <w:color w:val="000000"/>
              <w:sz w:val="21"/>
              <w:szCs w:val="21"/>
            </w:rPr>
            <w:t xml:space="preserve"> </w:t>
          </w:r>
          <w:proofErr w:type="spellStart"/>
          <w:r w:rsidRPr="00F35CDD">
            <w:rPr>
              <w:rFonts w:ascii="Times New Roman" w:eastAsia="Times New Roman" w:hAnsi="Times New Roman" w:cs="Times New Roman"/>
              <w:color w:val="000000"/>
              <w:sz w:val="21"/>
              <w:szCs w:val="21"/>
            </w:rPr>
            <w:t>Redecker</w:t>
          </w:r>
          <w:proofErr w:type="spellEnd"/>
          <w:r w:rsidRPr="00F35CDD">
            <w:rPr>
              <w:rFonts w:ascii="Times New Roman" w:eastAsia="Times New Roman" w:hAnsi="Times New Roman" w:cs="Times New Roman"/>
              <w:color w:val="000000"/>
              <w:sz w:val="21"/>
              <w:szCs w:val="21"/>
            </w:rPr>
            <w:t>, 2019</w:t>
          </w:r>
        </w:sdtContent>
      </w:sdt>
      <w:r w:rsidRPr="00F35CDD">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"/>
          <w:id w:val="925229012"/>
          <w:placeholder>
            <w:docPart w:val="FDFA0DFAAB1E42A48294B3BED9808387"/>
          </w:placeholder>
        </w:sdtPr>
        <w:sdtEndPr/>
        <w:sdtContent>
          <w:proofErr w:type="spellStart"/>
          <w:r w:rsidRPr="00F35CDD">
            <w:rPr>
              <w:rFonts w:ascii="Times New Roman" w:eastAsia="Times New Roman" w:hAnsi="Times New Roman" w:cs="Times New Roman"/>
              <w:color w:val="000000"/>
              <w:sz w:val="21"/>
              <w:szCs w:val="21"/>
            </w:rPr>
            <w:t>Redecker</w:t>
          </w:r>
          <w:proofErr w:type="spellEnd"/>
          <w:r w:rsidRPr="00F35CDD">
            <w:rPr>
              <w:rFonts w:ascii="Times New Roman" w:eastAsia="Times New Roman" w:hAnsi="Times New Roman" w:cs="Times New Roman"/>
              <w:color w:val="000000"/>
              <w:sz w:val="21"/>
              <w:szCs w:val="21"/>
            </w:rPr>
            <w:t xml:space="preserve"> </w:t>
          </w:r>
          <w:proofErr w:type="spellStart"/>
          <w:r w:rsidRPr="00F35CDD">
            <w:rPr>
              <w:rFonts w:ascii="Times New Roman" w:eastAsia="Times New Roman" w:hAnsi="Times New Roman" w:cs="Times New Roman"/>
              <w:color w:val="000000"/>
              <w:sz w:val="21"/>
              <w:szCs w:val="21"/>
            </w:rPr>
            <w:t>và</w:t>
          </w:r>
          <w:proofErr w:type="spellEnd"/>
          <w:r w:rsidRPr="00F35CDD">
            <w:rPr>
              <w:rFonts w:ascii="Times New Roman" w:eastAsia="Times New Roman" w:hAnsi="Times New Roman" w:cs="Times New Roman"/>
              <w:color w:val="000000"/>
              <w:sz w:val="21"/>
              <w:szCs w:val="21"/>
            </w:rPr>
            <w:t xml:space="preserve"> Punie, 2017</w:t>
          </w:r>
        </w:sdtContent>
      </w:sdt>
      <w:r w:rsidRPr="00F35CDD">
        <w:rPr>
          <w:rFonts w:ascii="Times New Roman" w:hAnsi="Times New Roman" w:cs="Times New Roman"/>
          <w:noProof/>
          <w:sz w:val="21"/>
          <w:szCs w:val="21"/>
        </w:rPr>
        <w:t>) và thang đo này cũng tương tư và lấy đặc điểm của Khung tham chiếu trình độ ngôn ngữ chung của Châu Âu (The Common European Framework of Reference – CEFR) nhằm đề cập đến các cấp độ tiến bộ của nhà giáo dục như sau:</w:t>
      </w:r>
    </w:p>
    <w:p w14:paraId="195C17F6" w14:textId="77777777" w:rsid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A1: người mới, với rất ít kinh nghiệm và liên hệ về giáo dục công nghệ.</w:t>
      </w:r>
    </w:p>
    <w:p w14:paraId="7D1007A3" w14:textId="77777777" w:rsid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A2: nhà thám hiểm, ít liên hệ với công nghệ giáo dục, cần hướng dẫn bên ngoài để tích hợp trong lớp học.</w:t>
      </w:r>
    </w:p>
    <w:p w14:paraId="6B01FF29" w14:textId="77777777" w:rsid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B1: tích hợp, ai thử nghiệm với công nghệ và cố gắng điều chỉnh nó cho phù hợp với bối cảnh giáo dục.</w:t>
      </w:r>
    </w:p>
    <w:p w14:paraId="46A6A6FA" w14:textId="77777777" w:rsid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B2: chuyên gia, người sử dụng nhiều nguồn tài nguyên Công nghệ thông tin (CNTT) để cải thiện việc giảng dạy của họ thực hành</w:t>
      </w:r>
      <w:r w:rsidR="00404E44">
        <w:rPr>
          <w:rFonts w:ascii="Times New Roman" w:hAnsi="Times New Roman" w:cs="Times New Roman"/>
          <w:noProof/>
          <w:sz w:val="21"/>
          <w:szCs w:val="21"/>
        </w:rPr>
        <w:t>.</w:t>
      </w:r>
    </w:p>
    <w:p w14:paraId="0260B1FF" w14:textId="77777777" w:rsid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C1: lãnh đạo, người có khả năng thích ứng với các nguồn lực CNTT cho nhu cầu cá nhân của học sinh, cũng như cung cấp nguồn cảm hứng và sự sáng tạo cho các giáo viên khác.</w:t>
      </w:r>
    </w:p>
    <w:p w14:paraId="529929B3" w14:textId="77777777" w:rsidR="00404E44" w:rsidRPr="00404E44"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404E44">
        <w:rPr>
          <w:rFonts w:ascii="Times New Roman" w:hAnsi="Times New Roman" w:cs="Times New Roman"/>
          <w:noProof/>
          <w:sz w:val="21"/>
          <w:szCs w:val="21"/>
        </w:rPr>
        <w:t>Cấp độ C2: người tiên phong, người dẫn đầu sự đổi mới với CNTT và là hình mẫu cho các giáo viên khác.</w:t>
      </w:r>
    </w:p>
    <w:p w14:paraId="58E19C5C" w14:textId="77777777" w:rsidR="00F35CDD" w:rsidRPr="00F35CDD" w:rsidRDefault="00F35CDD" w:rsidP="00404E44">
      <w:pPr>
        <w:spacing w:after="0" w:line="240" w:lineRule="auto"/>
        <w:ind w:firstLine="284"/>
        <w:jc w:val="center"/>
        <w:rPr>
          <w:rFonts w:ascii="Times New Roman" w:hAnsi="Times New Roman" w:cs="Times New Roman"/>
          <w:b/>
          <w:bCs/>
          <w:noProof/>
          <w:sz w:val="21"/>
          <w:szCs w:val="21"/>
        </w:rPr>
      </w:pPr>
      <w:r w:rsidRPr="00F35CDD">
        <w:rPr>
          <w:rFonts w:ascii="Times New Roman" w:hAnsi="Times New Roman" w:cs="Times New Roman"/>
          <w:noProof/>
          <w:sz w:val="21"/>
          <w:szCs w:val="21"/>
        </w:rPr>
        <w:drawing>
          <wp:inline distT="0" distB="0" distL="0" distR="0" wp14:anchorId="5B506E44" wp14:editId="37A315D3">
            <wp:extent cx="4444365" cy="1714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5241" cy="1726749"/>
                    </a:xfrm>
                    <a:prstGeom prst="rect">
                      <a:avLst/>
                    </a:prstGeom>
                  </pic:spPr>
                </pic:pic>
              </a:graphicData>
            </a:graphic>
          </wp:inline>
        </w:drawing>
      </w:r>
    </w:p>
    <w:p w14:paraId="62384837" w14:textId="408273C3" w:rsidR="00F35CDD" w:rsidRPr="00F35CDD" w:rsidRDefault="00F35CDD" w:rsidP="00404E44">
      <w:pPr>
        <w:spacing w:after="0" w:line="240" w:lineRule="auto"/>
        <w:ind w:left="1440"/>
        <w:jc w:val="both"/>
        <w:rPr>
          <w:rFonts w:ascii="Times New Roman" w:hAnsi="Times New Roman" w:cs="Times New Roman"/>
          <w:noProof/>
          <w:sz w:val="21"/>
          <w:szCs w:val="21"/>
        </w:rPr>
      </w:pPr>
      <w:r w:rsidRPr="00F35CDD">
        <w:rPr>
          <w:rFonts w:ascii="Times New Roman" w:hAnsi="Times New Roman" w:cs="Times New Roman"/>
          <w:noProof/>
          <w:sz w:val="21"/>
          <w:szCs w:val="21"/>
        </w:rPr>
        <w:t>Hình</w:t>
      </w:r>
      <w:r w:rsidR="00582842">
        <w:rPr>
          <w:rFonts w:ascii="Times New Roman" w:hAnsi="Times New Roman" w:cs="Times New Roman"/>
          <w:noProof/>
          <w:sz w:val="21"/>
          <w:szCs w:val="21"/>
        </w:rPr>
        <w:t xml:space="preserve"> 2</w:t>
      </w:r>
      <w:r w:rsidRPr="00F35CDD">
        <w:rPr>
          <w:rFonts w:ascii="Times New Roman" w:hAnsi="Times New Roman" w:cs="Times New Roman"/>
          <w:noProof/>
          <w:sz w:val="21"/>
          <w:szCs w:val="21"/>
        </w:rPr>
        <w:t>: 6 cấp độ tương ứng cho năng lực công nghệ số dành cho nhà giáo dục của EU</w:t>
      </w:r>
    </w:p>
    <w:p w14:paraId="24375B2C" w14:textId="77777777" w:rsidR="00F35CDD" w:rsidRPr="00F35CDD" w:rsidRDefault="00F35CDD" w:rsidP="00404E44">
      <w:pPr>
        <w:spacing w:after="0" w:line="240" w:lineRule="auto"/>
        <w:ind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      </w:t>
      </w:r>
      <w:r w:rsidR="00404E44">
        <w:rPr>
          <w:rFonts w:ascii="Times New Roman" w:hAnsi="Times New Roman" w:cs="Times New Roman"/>
          <w:noProof/>
          <w:sz w:val="21"/>
          <w:szCs w:val="21"/>
        </w:rPr>
        <w:tab/>
      </w:r>
      <w:r w:rsidR="00404E44">
        <w:rPr>
          <w:rFonts w:ascii="Times New Roman" w:hAnsi="Times New Roman" w:cs="Times New Roman"/>
          <w:noProof/>
          <w:sz w:val="21"/>
          <w:szCs w:val="21"/>
        </w:rPr>
        <w:tab/>
      </w:r>
      <w:r w:rsidR="00404E44">
        <w:rPr>
          <w:rFonts w:ascii="Times New Roman" w:hAnsi="Times New Roman" w:cs="Times New Roman"/>
          <w:noProof/>
          <w:sz w:val="21"/>
          <w:szCs w:val="21"/>
        </w:rPr>
        <w:tab/>
      </w:r>
      <w:r w:rsidR="00404E44">
        <w:rPr>
          <w:rFonts w:ascii="Times New Roman" w:hAnsi="Times New Roman" w:cs="Times New Roman"/>
          <w:noProof/>
          <w:sz w:val="21"/>
          <w:szCs w:val="21"/>
        </w:rPr>
        <w:tab/>
      </w:r>
      <w:r w:rsidR="00404E44">
        <w:rPr>
          <w:rFonts w:ascii="Times New Roman" w:hAnsi="Times New Roman" w:cs="Times New Roman"/>
          <w:noProof/>
          <w:sz w:val="21"/>
          <w:szCs w:val="21"/>
        </w:rPr>
        <w:tab/>
      </w:r>
      <w:r w:rsidRPr="00F35CDD">
        <w:rPr>
          <w:rFonts w:ascii="Times New Roman" w:hAnsi="Times New Roman" w:cs="Times New Roman"/>
          <w:noProof/>
          <w:sz w:val="21"/>
          <w:szCs w:val="21"/>
        </w:rPr>
        <w:t xml:space="preserve">  Nguồn: Redecker, 2017</w:t>
      </w:r>
    </w:p>
    <w:p w14:paraId="7AB15DC1" w14:textId="77777777" w:rsidR="00F35CDD" w:rsidRPr="00F35CDD" w:rsidRDefault="00F35CDD" w:rsidP="00404E44">
      <w:pPr>
        <w:spacing w:after="0" w:line="240" w:lineRule="auto"/>
        <w:ind w:firstLine="284"/>
        <w:jc w:val="both"/>
        <w:rPr>
          <w:rFonts w:ascii="Times New Roman" w:hAnsi="Times New Roman" w:cs="Times New Roman"/>
          <w:noProof/>
          <w:sz w:val="21"/>
          <w:szCs w:val="21"/>
        </w:rPr>
      </w:pPr>
      <w:bookmarkStart w:id="2" w:name="_Hlk104670194"/>
      <w:r w:rsidRPr="00F35CDD">
        <w:rPr>
          <w:rFonts w:ascii="Times New Roman" w:hAnsi="Times New Roman" w:cs="Times New Roman"/>
          <w:noProof/>
          <w:sz w:val="21"/>
          <w:szCs w:val="21"/>
        </w:rPr>
        <w:lastRenderedPageBreak/>
        <w:t>Năm 2018</w:t>
      </w:r>
      <w:bookmarkEnd w:id="2"/>
      <w:r w:rsidRPr="00F35CDD">
        <w:rPr>
          <w:rFonts w:ascii="Times New Roman" w:hAnsi="Times New Roman" w:cs="Times New Roman"/>
          <w:noProof/>
          <w:sz w:val="21"/>
          <w:szCs w:val="21"/>
        </w:rPr>
        <w:t xml:space="preserve">, Tổ chức Giáo dục, Khoa học và Văn hóa Liên Hợp Quốc (United Nations Educational Scientific and Cultural Organization – UNESCO) tiến hành nghiên cứu và đối sánh hơn 47 khung NLS của các quốc gia, khu vực khác nhau trên thế giới nhằm xây dựng khung NLS toàn cầu DLGF (Digital Literacy Global Framework) </w:t>
      </w:r>
      <w:sdt>
        <w:sdtPr>
          <w:rPr>
            <w:rFonts w:ascii="Times New Roman" w:hAnsi="Times New Roman" w:cs="Times New Roman"/>
            <w:noProof/>
            <w:color w:val="000000"/>
            <w:sz w:val="21"/>
            <w:szCs w:val="21"/>
          </w:rPr>
          <w:tag w:val="MENDELEY_CITATION_v3_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270862418"/>
          <w:placeholder>
            <w:docPart w:val="FDFA0DFAAB1E42A48294B3BED9808387"/>
          </w:placeholder>
        </w:sdtPr>
        <w:sdtEndPr/>
        <w:sdtContent>
          <w:r w:rsidRPr="00F35CDD">
            <w:rPr>
              <w:rFonts w:ascii="Times New Roman" w:hAnsi="Times New Roman" w:cs="Times New Roman"/>
              <w:noProof/>
              <w:color w:val="000000"/>
              <w:sz w:val="21"/>
              <w:szCs w:val="21"/>
            </w:rPr>
            <w:t>(UNESCO, 2018)</w:t>
          </w:r>
        </w:sdtContent>
      </w:sdt>
      <w:r w:rsidR="008B73B1">
        <w:rPr>
          <w:rFonts w:ascii="Times New Roman" w:hAnsi="Times New Roman" w:cs="Times New Roman"/>
          <w:noProof/>
          <w:color w:val="000000"/>
          <w:sz w:val="21"/>
          <w:szCs w:val="21"/>
        </w:rPr>
        <w:t xml:space="preserve"> </w:t>
      </w:r>
      <w:r w:rsidR="008B73B1" w:rsidRPr="00F35CDD">
        <w:rPr>
          <w:rFonts w:ascii="Times New Roman" w:hAnsi="Times New Roman" w:cs="Times New Roman"/>
          <w:noProof/>
          <w:sz w:val="21"/>
          <w:szCs w:val="21"/>
        </w:rPr>
        <w:t>) nhằm phục vụ Chuyên đề Mục tiêu Phát triển Bền vững (Sustainable Development Goal – SDG) trong phần 4.4.2: “Tỷ lệ phần trăm thanh niên / người lớn đã đạt được mức độ thành thạo kỹ thuật số tối thiểu kỹ năng đọc viết ” (</w:t>
      </w:r>
      <w:sdt>
        <w:sdtPr>
          <w:rPr>
            <w:rFonts w:ascii="Times New Roman" w:hAnsi="Times New Roman" w:cs="Times New Roman"/>
            <w:noProof/>
            <w:color w:val="000000"/>
            <w:sz w:val="21"/>
            <w:szCs w:val="21"/>
          </w:rPr>
          <w:tag w:val="MENDELEY_CITATION_v3_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1519891280"/>
          <w:placeholder>
            <w:docPart w:val="C4AC059D10B442949EC2E224EB19AB18"/>
          </w:placeholder>
        </w:sdtPr>
        <w:sdtEndPr/>
        <w:sdtContent>
          <w:r w:rsidR="008B73B1" w:rsidRPr="00F35CDD">
            <w:rPr>
              <w:rFonts w:ascii="Times New Roman" w:eastAsia="Times New Roman" w:hAnsi="Times New Roman" w:cs="Times New Roman"/>
              <w:color w:val="000000"/>
              <w:sz w:val="21"/>
              <w:szCs w:val="21"/>
            </w:rPr>
            <w:t xml:space="preserve">Nancy Law </w:t>
          </w:r>
          <w:proofErr w:type="spellStart"/>
          <w:r w:rsidR="008B73B1" w:rsidRPr="00F35CDD">
            <w:rPr>
              <w:rFonts w:ascii="Times New Roman" w:eastAsia="Times New Roman" w:hAnsi="Times New Roman" w:cs="Times New Roman"/>
              <w:color w:val="000000"/>
              <w:sz w:val="21"/>
              <w:szCs w:val="21"/>
            </w:rPr>
            <w:t>và</w:t>
          </w:r>
          <w:proofErr w:type="spellEnd"/>
          <w:r w:rsidR="008B73B1" w:rsidRPr="00F35CDD">
            <w:rPr>
              <w:rFonts w:ascii="Times New Roman" w:eastAsia="Times New Roman" w:hAnsi="Times New Roman" w:cs="Times New Roman"/>
              <w:color w:val="000000"/>
              <w:sz w:val="21"/>
              <w:szCs w:val="21"/>
            </w:rPr>
            <w:t xml:space="preserve"> </w:t>
          </w:r>
          <w:proofErr w:type="spellStart"/>
          <w:r w:rsidR="008B73B1" w:rsidRPr="00F35CDD">
            <w:rPr>
              <w:rFonts w:ascii="Times New Roman" w:eastAsia="Times New Roman" w:hAnsi="Times New Roman" w:cs="Times New Roman"/>
              <w:color w:val="000000"/>
              <w:sz w:val="21"/>
              <w:szCs w:val="21"/>
            </w:rPr>
            <w:t>cộng</w:t>
          </w:r>
          <w:proofErr w:type="spellEnd"/>
          <w:r w:rsidR="008B73B1" w:rsidRPr="00F35CDD">
            <w:rPr>
              <w:rFonts w:ascii="Times New Roman" w:eastAsia="Times New Roman" w:hAnsi="Times New Roman" w:cs="Times New Roman"/>
              <w:color w:val="000000"/>
              <w:sz w:val="21"/>
              <w:szCs w:val="21"/>
            </w:rPr>
            <w:t xml:space="preserve"> </w:t>
          </w:r>
          <w:proofErr w:type="spellStart"/>
          <w:r w:rsidR="008B73B1" w:rsidRPr="00F35CDD">
            <w:rPr>
              <w:rFonts w:ascii="Times New Roman" w:eastAsia="Times New Roman" w:hAnsi="Times New Roman" w:cs="Times New Roman"/>
              <w:color w:val="000000"/>
              <w:sz w:val="21"/>
              <w:szCs w:val="21"/>
            </w:rPr>
            <w:t>sự</w:t>
          </w:r>
          <w:proofErr w:type="spellEnd"/>
          <w:r w:rsidR="008B73B1" w:rsidRPr="00F35CDD">
            <w:rPr>
              <w:rFonts w:ascii="Times New Roman" w:eastAsia="Times New Roman" w:hAnsi="Times New Roman" w:cs="Times New Roman"/>
              <w:color w:val="000000"/>
              <w:sz w:val="21"/>
              <w:szCs w:val="21"/>
            </w:rPr>
            <w:t>, 2018</w:t>
          </w:r>
        </w:sdtContent>
      </w:sdt>
      <w:r w:rsidR="008B73B1" w:rsidRPr="00F35CDD">
        <w:rPr>
          <w:rFonts w:ascii="Times New Roman" w:hAnsi="Times New Roman" w:cs="Times New Roman"/>
          <w:noProof/>
          <w:sz w:val="21"/>
          <w:szCs w:val="21"/>
        </w:rPr>
        <w:t>)</w:t>
      </w:r>
      <w:r w:rsidRPr="00F35CDD">
        <w:rPr>
          <w:rFonts w:ascii="Times New Roman" w:hAnsi="Times New Roman" w:cs="Times New Roman"/>
          <w:noProof/>
          <w:sz w:val="21"/>
          <w:szCs w:val="21"/>
        </w:rPr>
        <w:t>. Cuối cùng, UNESCO đã lựa chọn định nghĩa NLS và khung NLS của Ủy ban châu Âu làm nền tảng chính, bởi lẽ quá trình đối sánh cho thấy, tất cả các năng lực được mô tả trong 47 khung NLS này đều có thể được ánh xạ tới khung DigComp của châu Âu (Jashari và cộng sự, 2021). Điều này có nghĩa là khái niệm NLS của Ủy ban châu Âu được xây dựng từ định nghĩa ban đầu của tác giả (</w:t>
      </w:r>
      <w:sdt>
        <w:sdtPr>
          <w:rPr>
            <w:rFonts w:ascii="Times New Roman" w:hAnsi="Times New Roman" w:cs="Times New Roman"/>
            <w:noProof/>
            <w:color w:val="000000"/>
            <w:sz w:val="21"/>
            <w:szCs w:val="21"/>
          </w:rPr>
          <w:tag w:val="MENDELEY_CITATION_v3_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"/>
          <w:id w:val="-792828175"/>
          <w:placeholder>
            <w:docPart w:val="FDFA0DFAAB1E42A48294B3BED9808387"/>
          </w:placeholder>
        </w:sdtPr>
        <w:sdtEndPr/>
        <w:sdtContent>
          <w:r w:rsidRPr="00F35CDD">
            <w:rPr>
              <w:rFonts w:ascii="Times New Roman" w:hAnsi="Times New Roman" w:cs="Times New Roman"/>
              <w:noProof/>
              <w:color w:val="000000"/>
              <w:sz w:val="21"/>
              <w:szCs w:val="21"/>
            </w:rPr>
            <w:t>Ferrari và cộng sự, 2013)</w:t>
          </w:r>
        </w:sdtContent>
      </w:sdt>
      <w:r w:rsidRPr="00F35CDD">
        <w:rPr>
          <w:rFonts w:ascii="Times New Roman" w:hAnsi="Times New Roman" w:cs="Times New Roman"/>
          <w:noProof/>
          <w:sz w:val="21"/>
          <w:szCs w:val="21"/>
        </w:rPr>
        <w:t xml:space="preserve"> đã bao quát gần như đầy đủ các thành tố được mô tả trong các khung NLS hiện có.</w:t>
      </w:r>
      <w:r w:rsidR="008B73B1">
        <w:rPr>
          <w:rFonts w:ascii="Times New Roman" w:hAnsi="Times New Roman" w:cs="Times New Roman"/>
          <w:noProof/>
          <w:sz w:val="21"/>
          <w:szCs w:val="21"/>
        </w:rPr>
        <w:t xml:space="preserve"> </w:t>
      </w:r>
      <w:r w:rsidR="008B73B1" w:rsidRPr="00F35CDD">
        <w:rPr>
          <w:rFonts w:ascii="Times New Roman" w:hAnsi="Times New Roman" w:cs="Times New Roman"/>
          <w:noProof/>
          <w:sz w:val="21"/>
          <w:szCs w:val="21"/>
        </w:rPr>
        <w:t>). Khung năng lực số toàn cầu DGLF của UNESCO chủ yếu được xây dựng dựa trên DigComp 2.0, trình bày một cái nhìn toàn diện về năng lực rút ra từ các khuôn khổ chính và được tinh chỉnh thông qua một quá trình tư vấn và phát triển lâu dài liên quan đến các bên liên quan khác nhau ở Châu Âu</w:t>
      </w:r>
      <w:r w:rsidR="00404E44">
        <w:rPr>
          <w:rFonts w:ascii="Times New Roman" w:hAnsi="Times New Roman" w:cs="Times New Roman"/>
          <w:noProof/>
          <w:sz w:val="21"/>
          <w:szCs w:val="21"/>
        </w:rPr>
        <w:t>.</w:t>
      </w:r>
    </w:p>
    <w:p w14:paraId="0166ACDA" w14:textId="77777777" w:rsidR="00F35CDD" w:rsidRPr="00F35CDD" w:rsidRDefault="00F35CDD" w:rsidP="00404E44">
      <w:pPr>
        <w:spacing w:after="0" w:line="240" w:lineRule="auto"/>
        <w:ind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Theo UNESCO, năng lực số là một tập hợp các kỹ năng cơ bản cần thiết để làm việc với công nghệ số, phương tiện truyền thông, xử lý thông tin và truy xuất. Điều đó cho phép tham gia vào các mạng xã hội để sáng tạo và chia sẻ kiến ​​thức. Ngoài ra, cũng bao gồm một loạt các máy tính chuyên nghiệp, nhận thức về các mối quan tâm và đạo đức, trong khi áp dụng các kỹ năng để đánh giá, tổng hợp và sản xuất thông tin mới và phê bình, nó mang lại sự thay đổi hoặc quan tâm về cách áp dụng công nghệ mới, sáng tạo và có trách nhiệm. Trình độ kỹ thuật số cũng giả định có thể phân biệt điều gì là phù hợp và làm thế nào để suy ra ý nghĩa trong khi sử dụng công nghệ kỹ thuật số. Cuối cùng nhưng không kém phần quan trọng, nó liên quan đến các khả năng như sao chép tệp, quản lý bảng tính và viết chương trình máy tính (UNESCO, 2011; UNESCO, 2016). Các thành phần chính của năng lực số do UNESCO đề xuất là:</w:t>
      </w:r>
    </w:p>
    <w:p w14:paraId="5B01E4DC"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0. Kiến thức cơ bản về phần cứng và phần mềm </w:t>
      </w:r>
    </w:p>
    <w:p w14:paraId="72B5B891"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0.1 Kiến thức cơ bản về phần cứng như tiện bật / tắt và sạc, khóa thiết bị.</w:t>
      </w:r>
    </w:p>
    <w:p w14:paraId="40768684"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0.2 Kiến thức cơ bản về phần mềm như tài khoản người dùng và quản lý mật khẩu, đăng nhập và cách thực hiện cài đặt quyền riêng tư,… </w:t>
      </w:r>
    </w:p>
    <w:p w14:paraId="1E1348E7"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1. Sự hiểu biết về thông tin và dữ liệu </w:t>
      </w:r>
    </w:p>
    <w:p w14:paraId="64E07C50"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1.1 Duyệt, tìm kiếm và lọc dữ liệu, thông tin và Nội dung kỹ thuật số. </w:t>
      </w:r>
    </w:p>
    <w:p w14:paraId="130E0453"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1.2 Đánh giá dữ liệu, thông tin và nội dung số.</w:t>
      </w:r>
    </w:p>
    <w:p w14:paraId="1BC88FEA"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1.3 Quản lý dữ liệu, thông tin và nội dung kỹ thuật số.</w:t>
      </w:r>
    </w:p>
    <w:p w14:paraId="7845BA7A"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2. Truyền thông và hợp tác </w:t>
      </w:r>
    </w:p>
    <w:p w14:paraId="260FDC8C"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2.1 Tương tác thông qua các công nghệ kỹ thuật số.</w:t>
      </w:r>
    </w:p>
    <w:p w14:paraId="498CB502"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2.2 Chia sẻ thông qua các công nghệ kỹ thuật số.</w:t>
      </w:r>
    </w:p>
    <w:p w14:paraId="3608F8E0"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2.3 Tham gia vào quyền công dân thông qua các công nghệ kỹ thuật số.</w:t>
      </w:r>
    </w:p>
    <w:p w14:paraId="1140797A"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2.4 Hợp tác thông qua các công nghệ kỹ thuật số.</w:t>
      </w:r>
    </w:p>
    <w:p w14:paraId="7180F776"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2,5 Nghi thức xã giao.</w:t>
      </w:r>
    </w:p>
    <w:p w14:paraId="7BA26845"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2.6 Quản lý danh tính kỹ thuật số.</w:t>
      </w:r>
    </w:p>
    <w:p w14:paraId="20870964"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3. Sáng tạo nội dung số </w:t>
      </w:r>
    </w:p>
    <w:p w14:paraId="77801193"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3.1 Phát triển nội dung số.</w:t>
      </w:r>
    </w:p>
    <w:p w14:paraId="072F22DA"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3.2 Tích hợp và xây dựng lại Nội dung kỹ thuật số.</w:t>
      </w:r>
    </w:p>
    <w:p w14:paraId="3658AEC8"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3.3 Bản quyền và giấy phép.</w:t>
      </w:r>
    </w:p>
    <w:p w14:paraId="0336013B"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3.4 Lập trình.</w:t>
      </w:r>
    </w:p>
    <w:p w14:paraId="49D9EE5A"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4. An toàn </w:t>
      </w:r>
    </w:p>
    <w:p w14:paraId="4899DC32"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4.1 Bảo vệ thiết bị.</w:t>
      </w:r>
    </w:p>
    <w:p w14:paraId="51A1516A"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4.2 Bảo vệ dữ liệu cá nhân và quyền riêng tư.</w:t>
      </w:r>
    </w:p>
    <w:p w14:paraId="34BD34E3"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4.3 Bảo vệ sức khỏe và hạnh phúc.</w:t>
      </w:r>
    </w:p>
    <w:p w14:paraId="59A2B916"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4.4 Bảo vệ môi trường.</w:t>
      </w:r>
    </w:p>
    <w:p w14:paraId="52A36BEA"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5. Giải quyết vấn đề </w:t>
      </w:r>
    </w:p>
    <w:p w14:paraId="626FD190"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5.1 Giải quyết các vấn đề kỹ thuật.</w:t>
      </w:r>
    </w:p>
    <w:p w14:paraId="76C76E2E"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5.2 Xác định nhu cầu và công nghệ phản hồi.</w:t>
      </w:r>
    </w:p>
    <w:p w14:paraId="5BDAD7FD"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lastRenderedPageBreak/>
        <w:t>5.3 Sử dụng sáng tạo các công nghệ kỹ thuật số.</w:t>
      </w:r>
    </w:p>
    <w:p w14:paraId="759CF9B8"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5.4 Xác định khoảng cách năng lực kỹ thuật số.</w:t>
      </w:r>
    </w:p>
    <w:p w14:paraId="22250EDE" w14:textId="77777777" w:rsidR="00F35CDD" w:rsidRPr="00F35CDD"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5.5 Tư duy tính toán.</w:t>
      </w:r>
    </w:p>
    <w:p w14:paraId="02B81A6B" w14:textId="77777777" w:rsidR="00F35CDD" w:rsidRPr="00F35CDD"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F35CDD">
        <w:rPr>
          <w:rFonts w:ascii="Times New Roman" w:hAnsi="Times New Roman" w:cs="Times New Roman"/>
          <w:noProof/>
          <w:sz w:val="21"/>
          <w:szCs w:val="21"/>
        </w:rPr>
        <w:t xml:space="preserve">6. Năng lực liên quan đến nghề nghiệp </w:t>
      </w:r>
    </w:p>
    <w:p w14:paraId="6BDA1E16" w14:textId="77777777" w:rsidR="00F35CDD" w:rsidRPr="00404E44"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8"/>
          <w:szCs w:val="28"/>
        </w:rPr>
      </w:pPr>
      <w:r w:rsidRPr="00F35CDD">
        <w:rPr>
          <w:rFonts w:ascii="Times New Roman" w:hAnsi="Times New Roman" w:cs="Times New Roman"/>
          <w:noProof/>
          <w:sz w:val="21"/>
          <w:szCs w:val="21"/>
        </w:rPr>
        <w:t>6.1 Năng lực liên quan đến nghề nghiệp đề cập đến kiến ​​thức và các kỹ năng cần thiết để vận hành phần cứng / phần mềm chuyên dụng cho một lĩnh vực cụ thể, chẳng hạn như phần mềm thiết kế kỹ thuật và các công cụ phần cứng hoặc việc sử dụng các hệ thống quản lý học tập để cung cấp các khóa học hoàn toàn trực tuyến hoặc kết hợp.</w:t>
      </w:r>
    </w:p>
    <w:p w14:paraId="29C11A12" w14:textId="77777777" w:rsidR="00F35CDD" w:rsidRPr="00F35CDD" w:rsidRDefault="00F35CDD" w:rsidP="00404E44">
      <w:pPr>
        <w:pStyle w:val="ListParagraph"/>
        <w:shd w:val="clear" w:color="auto" w:fill="FFFFFF"/>
        <w:spacing w:after="0" w:line="240" w:lineRule="auto"/>
        <w:ind w:left="0" w:firstLine="284"/>
        <w:jc w:val="both"/>
        <w:rPr>
          <w:rFonts w:ascii="Times New Roman" w:eastAsia="Calibri" w:hAnsi="Times New Roman" w:cs="Times New Roman"/>
          <w:color w:val="000000"/>
          <w:sz w:val="21"/>
          <w:szCs w:val="21"/>
          <w:lang w:val="pt-BR"/>
        </w:rPr>
      </w:pPr>
      <w:r w:rsidRPr="00F35CDD">
        <w:rPr>
          <w:rFonts w:ascii="Times New Roman" w:eastAsia="Calibri" w:hAnsi="Times New Roman" w:cs="Times New Roman"/>
          <w:color w:val="000000"/>
          <w:sz w:val="21"/>
          <w:szCs w:val="21"/>
          <w:lang w:val="pt-BR"/>
        </w:rPr>
        <w:t>Cả hai khung năng lực số đều có phân chia cấp độ thông thạo tư cơ bản, trung cấp, nâng cao đến chuyên môn cao; có thể được chia nhỏ thành 8 cấp độ tùy thuộc vào mức độ phức tạp của từng hoạt động. Các khung này đặc biệt hữu ích để xác định các kỹ năng cơ bản và trung cấp cần được có được bởi người thực hiện. Ngoài ra, 2 khung năng lực số được đề cập được xây dựng dựa trên nhiều quốc gia và có đặc điểm chung là muốn phát triển năng lực số theo quy định tại nước sở tại, từ đó phát triển các khóa học giáo dục liên quan, các chương trình đào tạo, và các khung đánh giá cho riêng mỗi nước.</w:t>
      </w:r>
    </w:p>
    <w:p w14:paraId="7011FA7B" w14:textId="77777777" w:rsidR="00F35CDD" w:rsidRPr="00404E44"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rPr>
      </w:pPr>
      <w:proofErr w:type="spellStart"/>
      <w:r w:rsidRPr="00404E44">
        <w:rPr>
          <w:rFonts w:ascii="Times New Roman" w:eastAsia="Calibri" w:hAnsi="Times New Roman" w:cs="Times New Roman"/>
          <w:b/>
          <w:color w:val="000000"/>
          <w:sz w:val="21"/>
          <w:szCs w:val="21"/>
        </w:rPr>
        <w:t>Các</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bộ</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tiêu</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chuẩn</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về</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Năng</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lực</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số</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tại</w:t>
      </w:r>
      <w:proofErr w:type="spellEnd"/>
      <w:r w:rsidRPr="00404E44">
        <w:rPr>
          <w:rFonts w:ascii="Times New Roman" w:eastAsia="Calibri" w:hAnsi="Times New Roman" w:cs="Times New Roman"/>
          <w:b/>
          <w:color w:val="000000"/>
          <w:sz w:val="21"/>
          <w:szCs w:val="21"/>
        </w:rPr>
        <w:t xml:space="preserve"> </w:t>
      </w:r>
      <w:proofErr w:type="spellStart"/>
      <w:r w:rsidRPr="00404E44">
        <w:rPr>
          <w:rFonts w:ascii="Times New Roman" w:eastAsia="Calibri" w:hAnsi="Times New Roman" w:cs="Times New Roman"/>
          <w:b/>
          <w:color w:val="000000"/>
          <w:sz w:val="21"/>
          <w:szCs w:val="21"/>
        </w:rPr>
        <w:t>Việt</w:t>
      </w:r>
      <w:proofErr w:type="spellEnd"/>
      <w:r w:rsidRPr="00404E44">
        <w:rPr>
          <w:rFonts w:ascii="Times New Roman" w:eastAsia="Calibri" w:hAnsi="Times New Roman" w:cs="Times New Roman"/>
          <w:b/>
          <w:color w:val="000000"/>
          <w:sz w:val="21"/>
          <w:szCs w:val="21"/>
        </w:rPr>
        <w:t xml:space="preserve"> Nam</w:t>
      </w:r>
    </w:p>
    <w:p w14:paraId="7CC327A2" w14:textId="77777777" w:rsidR="00F35CDD" w:rsidRPr="008B73B1" w:rsidRDefault="00F35CDD" w:rsidP="00724CB9">
      <w:pPr>
        <w:spacing w:after="0" w:line="240" w:lineRule="auto"/>
        <w:ind w:firstLine="284"/>
        <w:jc w:val="both"/>
        <w:rPr>
          <w:rFonts w:ascii="Times New Roman" w:eastAsia="Times New Roman" w:hAnsi="Times New Roman" w:cs="Times New Roman"/>
          <w:color w:val="0D0D0D"/>
          <w:sz w:val="21"/>
          <w:szCs w:val="21"/>
        </w:rPr>
      </w:pP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kĩ</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năng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sử</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CNTT </w:t>
      </w:r>
      <w:proofErr w:type="spellStart"/>
      <w:r w:rsidRPr="008B73B1">
        <w:rPr>
          <w:rFonts w:ascii="Times New Roman" w:eastAsia="Times New Roman" w:hAnsi="Times New Roman" w:cs="Times New Roman"/>
          <w:color w:val="0D0D0D"/>
          <w:sz w:val="21"/>
          <w:szCs w:val="21"/>
        </w:rPr>
        <w:t>của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Việt</w:t>
      </w:r>
      <w:proofErr w:type="spellEnd"/>
      <w:r w:rsidRPr="008B73B1">
        <w:rPr>
          <w:rFonts w:ascii="Times New Roman" w:eastAsia="Times New Roman" w:hAnsi="Times New Roman" w:cs="Times New Roman"/>
          <w:color w:val="0D0D0D"/>
          <w:sz w:val="21"/>
          <w:szCs w:val="21"/>
        </w:rPr>
        <w:t xml:space="preserve"> Nam,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áp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quan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tổ</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chức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nhân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tham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gia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trực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tiếp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hoặc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có</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liên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quan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hoạt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đánh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giá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kĩ</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năng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sử</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CNTT </w:t>
      </w:r>
      <w:proofErr w:type="spellStart"/>
      <w:r w:rsidRPr="008B73B1">
        <w:rPr>
          <w:rFonts w:ascii="Times New Roman" w:eastAsia="Times New Roman" w:hAnsi="Times New Roman" w:cs="Times New Roman"/>
          <w:color w:val="0D0D0D"/>
          <w:sz w:val="21"/>
          <w:szCs w:val="21"/>
        </w:rPr>
        <w:t>trong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nước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xây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dựng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dựa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trên</w:t>
      </w:r>
      <w:proofErr w:type="spellEnd"/>
      <w:r w:rsidRPr="008B73B1">
        <w:rPr>
          <w:rFonts w:ascii="Times New Roman" w:eastAsia="Times New Roman" w:hAnsi="Times New Roman" w:cs="Times New Roman"/>
          <w:color w:val="0D0D0D"/>
          <w:sz w:val="21"/>
          <w:szCs w:val="21"/>
        </w:rPr>
        <w:t xml:space="preserve"> 3 </w:t>
      </w:r>
      <w:proofErr w:type="spellStart"/>
      <w:r w:rsidRPr="008B73B1">
        <w:rPr>
          <w:rFonts w:ascii="Times New Roman" w:eastAsia="Times New Roman" w:hAnsi="Times New Roman" w:cs="Times New Roman"/>
          <w:color w:val="0D0D0D"/>
          <w:sz w:val="21"/>
          <w:szCs w:val="21"/>
        </w:rPr>
        <w:t>khung</w:t>
      </w:r>
      <w:proofErr w:type="spellEnd"/>
      <w:r w:rsidRPr="008B73B1">
        <w:rPr>
          <w:rFonts w:ascii="Times New Roman" w:eastAsia="Times New Roman" w:hAnsi="Times New Roman" w:cs="Times New Roman"/>
          <w:color w:val="0D0D0D"/>
          <w:sz w:val="21"/>
          <w:szCs w:val="21"/>
        </w:rPr>
        <w:t xml:space="preserve"> NLS </w:t>
      </w:r>
      <w:proofErr w:type="spellStart"/>
      <w:r w:rsidRPr="008B73B1">
        <w:rPr>
          <w:rFonts w:ascii="Times New Roman" w:eastAsia="Times New Roman" w:hAnsi="Times New Roman" w:cs="Times New Roman"/>
          <w:color w:val="0D0D0D"/>
          <w:sz w:val="21"/>
          <w:szCs w:val="21"/>
        </w:rPr>
        <w:t>trên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này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hai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trình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bản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06 module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hóa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từ</w:t>
      </w:r>
      <w:proofErr w:type="spellEnd"/>
      <w:r w:rsidRPr="008B73B1">
        <w:rPr>
          <w:rFonts w:ascii="Times New Roman" w:eastAsia="Times New Roman" w:hAnsi="Times New Roman" w:cs="Times New Roman"/>
          <w:color w:val="0D0D0D"/>
          <w:sz w:val="21"/>
          <w:szCs w:val="21"/>
        </w:rPr>
        <w:t xml:space="preserve"> IU01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IU06, </w:t>
      </w: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nâng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cao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09 module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hóa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từ</w:t>
      </w:r>
      <w:proofErr w:type="spellEnd"/>
      <w:r w:rsidRPr="008B73B1">
        <w:rPr>
          <w:rFonts w:ascii="Times New Roman" w:eastAsia="Times New Roman" w:hAnsi="Times New Roman" w:cs="Times New Roman"/>
          <w:color w:val="0D0D0D"/>
          <w:sz w:val="21"/>
          <w:szCs w:val="21"/>
        </w:rPr>
        <w:t xml:space="preserve"> IU07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IU15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xml:space="preserve"> tin </w:t>
      </w:r>
      <w:proofErr w:type="spellStart"/>
      <w:r w:rsidRPr="008B73B1">
        <w:rPr>
          <w:rFonts w:ascii="Times New Roman" w:eastAsia="Times New Roman" w:hAnsi="Times New Roman" w:cs="Times New Roman"/>
          <w:color w:val="0D0D0D"/>
          <w:sz w:val="21"/>
          <w:szCs w:val="21"/>
        </w:rPr>
        <w:t>và</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Truyền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2014).</w:t>
      </w:r>
    </w:p>
    <w:p w14:paraId="65D461DE" w14:textId="77777777" w:rsidR="008B73B1" w:rsidRDefault="00F35CDD" w:rsidP="00724CB9">
      <w:pPr>
        <w:spacing w:after="0" w:line="240" w:lineRule="auto"/>
        <w:ind w:firstLine="284"/>
        <w:jc w:val="both"/>
        <w:rPr>
          <w:rFonts w:ascii="Times New Roman" w:eastAsia="Times New Roman" w:hAnsi="Times New Roman" w:cs="Times New Roman"/>
          <w:color w:val="0D0D0D"/>
          <w:sz w:val="21"/>
          <w:szCs w:val="21"/>
        </w:rPr>
      </w:pPr>
      <w:proofErr w:type="spellStart"/>
      <w:r w:rsidRPr="008B73B1">
        <w:rPr>
          <w:rFonts w:ascii="Times New Roman" w:eastAsia="Times New Roman" w:hAnsi="Times New Roman" w:cs="Times New Roman"/>
          <w:color w:val="0D0D0D"/>
          <w:sz w:val="21"/>
          <w:szCs w:val="21"/>
        </w:rPr>
        <w:t>Vào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tháng</w:t>
      </w:r>
      <w:proofErr w:type="spellEnd"/>
      <w:r w:rsidRPr="008B73B1">
        <w:rPr>
          <w:rFonts w:ascii="Times New Roman" w:eastAsia="Times New Roman" w:hAnsi="Times New Roman" w:cs="Times New Roman"/>
          <w:color w:val="0D0D0D"/>
          <w:sz w:val="21"/>
          <w:szCs w:val="21"/>
        </w:rPr>
        <w:t xml:space="preserve"> 03/2014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xml:space="preserve"> tin </w:t>
      </w:r>
      <w:proofErr w:type="spellStart"/>
      <w:r w:rsidRPr="008B73B1">
        <w:rPr>
          <w:rFonts w:ascii="Times New Roman" w:eastAsia="Times New Roman" w:hAnsi="Times New Roman" w:cs="Times New Roman"/>
          <w:color w:val="0D0D0D"/>
          <w:sz w:val="21"/>
          <w:szCs w:val="21"/>
        </w:rPr>
        <w:t>và</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Truyền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TT&amp;TT) </w:t>
      </w:r>
      <w:proofErr w:type="spellStart"/>
      <w:r w:rsidRPr="008B73B1">
        <w:rPr>
          <w:rFonts w:ascii="Times New Roman" w:eastAsia="Times New Roman" w:hAnsi="Times New Roman" w:cs="Times New Roman"/>
          <w:color w:val="0D0D0D"/>
          <w:sz w:val="21"/>
          <w:szCs w:val="21"/>
        </w:rPr>
        <w:t>đã</w:t>
      </w:r>
      <w:proofErr w:type="spellEnd"/>
      <w:r w:rsidRPr="008B73B1">
        <w:rPr>
          <w:rFonts w:ascii="Times New Roman" w:eastAsia="Times New Roman" w:hAnsi="Times New Roman" w:cs="Times New Roman"/>
          <w:color w:val="0D0D0D"/>
          <w:sz w:val="21"/>
          <w:szCs w:val="21"/>
        </w:rPr>
        <w:t xml:space="preserve"> ban </w:t>
      </w:r>
      <w:proofErr w:type="spellStart"/>
      <w:r w:rsidRPr="008B73B1">
        <w:rPr>
          <w:rFonts w:ascii="Times New Roman" w:eastAsia="Times New Roman" w:hAnsi="Times New Roman" w:cs="Times New Roman"/>
          <w:color w:val="0D0D0D"/>
          <w:sz w:val="21"/>
          <w:szCs w:val="21"/>
        </w:rPr>
        <w:t>hành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tư</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số</w:t>
      </w:r>
      <w:proofErr w:type="spellEnd"/>
      <w:r w:rsidRPr="008B73B1">
        <w:rPr>
          <w:rFonts w:ascii="Times New Roman" w:eastAsia="Times New Roman" w:hAnsi="Times New Roman" w:cs="Times New Roman"/>
          <w:color w:val="0D0D0D"/>
          <w:sz w:val="21"/>
          <w:szCs w:val="21"/>
        </w:rPr>
        <w:t xml:space="preserve"> 03/2014/TT-BTTTT “</w:t>
      </w:r>
      <w:proofErr w:type="spellStart"/>
      <w:r w:rsidRPr="008B73B1">
        <w:rPr>
          <w:rFonts w:ascii="Times New Roman" w:eastAsia="Times New Roman" w:hAnsi="Times New Roman" w:cs="Times New Roman"/>
          <w:color w:val="0D0D0D"/>
          <w:sz w:val="21"/>
          <w:szCs w:val="21"/>
        </w:rPr>
        <w:t>Quy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định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kỹ</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năng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sử</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công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nghệ</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thông</w:t>
      </w:r>
      <w:proofErr w:type="spellEnd"/>
      <w:r w:rsidRPr="008B73B1">
        <w:rPr>
          <w:rFonts w:ascii="Times New Roman" w:eastAsia="Times New Roman" w:hAnsi="Times New Roman" w:cs="Times New Roman"/>
          <w:color w:val="0D0D0D"/>
          <w:sz w:val="21"/>
          <w:szCs w:val="21"/>
        </w:rPr>
        <w:t xml:space="preserve"> tin, </w:t>
      </w:r>
      <w:proofErr w:type="spellStart"/>
      <w:r w:rsidRPr="008B73B1">
        <w:rPr>
          <w:rFonts w:ascii="Times New Roman" w:eastAsia="Times New Roman" w:hAnsi="Times New Roman" w:cs="Times New Roman"/>
          <w:color w:val="0D0D0D"/>
          <w:sz w:val="21"/>
          <w:szCs w:val="21"/>
        </w:rPr>
        <w:t>áp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quan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tổ</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chức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nhân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tham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gia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trực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tiếp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hoặc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có</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liên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quan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hoạt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đánh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giá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kỹ</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năng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sử</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CNTT </w:t>
      </w:r>
      <w:proofErr w:type="spellStart"/>
      <w:r w:rsidRPr="008B73B1">
        <w:rPr>
          <w:rFonts w:ascii="Times New Roman" w:eastAsia="Times New Roman" w:hAnsi="Times New Roman" w:cs="Times New Roman"/>
          <w:color w:val="0D0D0D"/>
          <w:sz w:val="21"/>
          <w:szCs w:val="21"/>
        </w:rPr>
        <w:t>trong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nước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tiêu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này</w:t>
      </w:r>
      <w:proofErr w:type="spellEnd"/>
      <w:r w:rsidRPr="008B73B1">
        <w:rPr>
          <w:rFonts w:ascii="Times New Roman" w:eastAsia="Times New Roman" w:hAnsi="Times New Roman" w:cs="Times New Roman"/>
          <w:color w:val="0D0D0D"/>
          <w:sz w:val="21"/>
          <w:szCs w:val="21"/>
        </w:rPr>
        <w:t xml:space="preserve"> bao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hai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trình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w:t>
      </w:r>
      <w:proofErr w:type="spellEnd"/>
      <w:r w:rsidRPr="008B73B1">
        <w:rPr>
          <w:rFonts w:ascii="Times New Roman" w:eastAsia="Times New Roman" w:hAnsi="Times New Roman" w:cs="Times New Roman"/>
          <w:color w:val="0D0D0D"/>
          <w:sz w:val="21"/>
          <w:szCs w:val="21"/>
        </w:rPr>
        <w:t xml:space="preserve">: </w:t>
      </w:r>
    </w:p>
    <w:p w14:paraId="1FBB70C5" w14:textId="77777777" w:rsidR="008B73B1" w:rsidRDefault="00F35CDD" w:rsidP="00724CB9">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rPr>
      </w:pP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bản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sáu</w:t>
      </w:r>
      <w:proofErr w:type="spellEnd"/>
      <w:r w:rsidRPr="008B73B1">
        <w:rPr>
          <w:rFonts w:ascii="Times New Roman" w:eastAsia="Times New Roman" w:hAnsi="Times New Roman" w:cs="Times New Roman"/>
          <w:color w:val="0D0D0D"/>
          <w:sz w:val="21"/>
          <w:szCs w:val="21"/>
        </w:rPr>
        <w:t xml:space="preserve"> module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hóa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từ</w:t>
      </w:r>
      <w:proofErr w:type="spellEnd"/>
      <w:r w:rsidRPr="008B73B1">
        <w:rPr>
          <w:rFonts w:ascii="Times New Roman" w:eastAsia="Times New Roman" w:hAnsi="Times New Roman" w:cs="Times New Roman"/>
          <w:color w:val="0D0D0D"/>
          <w:sz w:val="21"/>
          <w:szCs w:val="21"/>
        </w:rPr>
        <w:t xml:space="preserve"> IU01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IU06.</w:t>
      </w:r>
    </w:p>
    <w:p w14:paraId="74E1F75A" w14:textId="77777777" w:rsidR="00F35CDD" w:rsidRPr="008B73B1" w:rsidRDefault="00F35CDD" w:rsidP="00724CB9">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rPr>
      </w:pPr>
      <w:proofErr w:type="spellStart"/>
      <w:r w:rsidRPr="008B73B1">
        <w:rPr>
          <w:rFonts w:ascii="Times New Roman" w:eastAsia="Times New Roman" w:hAnsi="Times New Roman" w:cs="Times New Roman"/>
          <w:color w:val="0D0D0D"/>
          <w:sz w:val="21"/>
          <w:szCs w:val="21"/>
        </w:rPr>
        <w:t>Bậc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nâng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cao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gồm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chín</w:t>
      </w:r>
      <w:proofErr w:type="spellEnd"/>
      <w:r w:rsidRPr="008B73B1">
        <w:rPr>
          <w:rFonts w:ascii="Times New Roman" w:eastAsia="Times New Roman" w:hAnsi="Times New Roman" w:cs="Times New Roman"/>
          <w:color w:val="0D0D0D"/>
          <w:sz w:val="21"/>
          <w:szCs w:val="21"/>
        </w:rPr>
        <w:t xml:space="preserve"> module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hóa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từ</w:t>
      </w:r>
      <w:proofErr w:type="spellEnd"/>
      <w:r w:rsidRPr="008B73B1">
        <w:rPr>
          <w:rFonts w:ascii="Times New Roman" w:eastAsia="Times New Roman" w:hAnsi="Times New Roman" w:cs="Times New Roman"/>
          <w:color w:val="0D0D0D"/>
          <w:sz w:val="21"/>
          <w:szCs w:val="21"/>
        </w:rPr>
        <w:t xml:space="preserve"> IU07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IU15. </w:t>
      </w:r>
    </w:p>
    <w:p w14:paraId="1BDB23F8" w14:textId="77777777" w:rsidR="004950AA" w:rsidRDefault="00F35CDD" w:rsidP="00724CB9">
      <w:pPr>
        <w:spacing w:after="0" w:line="240" w:lineRule="auto"/>
        <w:ind w:firstLine="284"/>
        <w:jc w:val="both"/>
        <w:rPr>
          <w:rFonts w:ascii="Times New Roman" w:eastAsia="Times New Roman" w:hAnsi="Times New Roman" w:cs="Times New Roman"/>
          <w:color w:val="0D0D0D"/>
          <w:sz w:val="21"/>
          <w:szCs w:val="21"/>
        </w:rPr>
      </w:pPr>
      <w:proofErr w:type="spellStart"/>
      <w:r w:rsidRPr="008B73B1">
        <w:rPr>
          <w:rFonts w:ascii="Times New Roman" w:eastAsia="Times New Roman" w:hAnsi="Times New Roman" w:cs="Times New Roman"/>
          <w:color w:val="0D0D0D"/>
          <w:sz w:val="21"/>
          <w:szCs w:val="21"/>
        </w:rPr>
        <w:t>Muốn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ở </w:t>
      </w:r>
      <w:proofErr w:type="spellStart"/>
      <w:r w:rsidRPr="008B73B1">
        <w:rPr>
          <w:rFonts w:ascii="Times New Roman" w:eastAsia="Times New Roman" w:hAnsi="Times New Roman" w:cs="Times New Roman"/>
          <w:color w:val="0D0D0D"/>
          <w:sz w:val="21"/>
          <w:szCs w:val="21"/>
        </w:rPr>
        <w:t>trình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bản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yêu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cầu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phải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đáp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ứng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module IU01 - IU06. </w:t>
      </w:r>
      <w:proofErr w:type="spellStart"/>
      <w:r w:rsidRPr="008B73B1">
        <w:rPr>
          <w:rFonts w:ascii="Times New Roman" w:eastAsia="Times New Roman" w:hAnsi="Times New Roman" w:cs="Times New Roman"/>
          <w:color w:val="0D0D0D"/>
          <w:sz w:val="21"/>
          <w:szCs w:val="21"/>
        </w:rPr>
        <w:t>Còn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trình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nâng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cao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yêu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cầu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nhân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phải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và</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ứng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trình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cơ</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bản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kèm</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ít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trong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số</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module IU07-IU15. </w:t>
      </w:r>
      <w:proofErr w:type="spellStart"/>
      <w:r w:rsidRPr="008B73B1">
        <w:rPr>
          <w:rFonts w:ascii="Times New Roman" w:eastAsia="Times New Roman" w:hAnsi="Times New Roman" w:cs="Times New Roman"/>
          <w:color w:val="0D0D0D"/>
          <w:sz w:val="21"/>
          <w:szCs w:val="21"/>
        </w:rPr>
        <w:t>Mỗi</w:t>
      </w:r>
      <w:proofErr w:type="spellEnd"/>
      <w:r w:rsidRPr="008B73B1">
        <w:rPr>
          <w:rFonts w:ascii="Times New Roman" w:eastAsia="Times New Roman" w:hAnsi="Times New Roman" w:cs="Times New Roman"/>
          <w:color w:val="0D0D0D"/>
          <w:sz w:val="21"/>
          <w:szCs w:val="21"/>
        </w:rPr>
        <w:t xml:space="preserve"> module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định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rất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cụ</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thể</w:t>
      </w:r>
      <w:proofErr w:type="spellEnd"/>
      <w:r w:rsidRPr="008B73B1">
        <w:rPr>
          <w:rFonts w:ascii="Times New Roman" w:eastAsia="Times New Roman" w:hAnsi="Times New Roman" w:cs="Times New Roman"/>
          <w:color w:val="0D0D0D"/>
          <w:sz w:val="21"/>
          <w:szCs w:val="21"/>
        </w:rPr>
        <w:t xml:space="preserve">, chia </w:t>
      </w:r>
      <w:proofErr w:type="spellStart"/>
      <w:r w:rsidRPr="008B73B1">
        <w:rPr>
          <w:rFonts w:ascii="Times New Roman" w:eastAsia="Times New Roman" w:hAnsi="Times New Roman" w:cs="Times New Roman"/>
          <w:color w:val="0D0D0D"/>
          <w:sz w:val="21"/>
          <w:szCs w:val="21"/>
        </w:rPr>
        <w:t>nhỏ</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đến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ba</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cấp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mô</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nội</w:t>
      </w:r>
      <w:proofErr w:type="spellEnd"/>
      <w:r w:rsidRPr="008B73B1">
        <w:rPr>
          <w:rFonts w:ascii="Times New Roman" w:eastAsia="Times New Roman" w:hAnsi="Times New Roman" w:cs="Times New Roman"/>
          <w:color w:val="0D0D0D"/>
          <w:sz w:val="21"/>
          <w:szCs w:val="21"/>
        </w:rPr>
        <w:t xml:space="preserve"> dung hay </w:t>
      </w:r>
      <w:proofErr w:type="spellStart"/>
      <w:r w:rsidRPr="008B73B1">
        <w:rPr>
          <w:rFonts w:ascii="Times New Roman" w:eastAsia="Times New Roman" w:hAnsi="Times New Roman" w:cs="Times New Roman"/>
          <w:color w:val="0D0D0D"/>
          <w:sz w:val="21"/>
          <w:szCs w:val="21"/>
        </w:rPr>
        <w:t>yêu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cầu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cần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Tuy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nhiên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nội</w:t>
      </w:r>
      <w:proofErr w:type="spellEnd"/>
      <w:r w:rsidRPr="008B73B1">
        <w:rPr>
          <w:rFonts w:ascii="Times New Roman" w:eastAsia="Times New Roman" w:hAnsi="Times New Roman" w:cs="Times New Roman"/>
          <w:color w:val="0D0D0D"/>
          <w:sz w:val="21"/>
          <w:szCs w:val="21"/>
        </w:rPr>
        <w:t xml:space="preserve"> dung </w:t>
      </w:r>
      <w:proofErr w:type="spellStart"/>
      <w:r w:rsidRPr="008B73B1">
        <w:rPr>
          <w:rFonts w:ascii="Times New Roman" w:eastAsia="Times New Roman" w:hAnsi="Times New Roman" w:cs="Times New Roman"/>
          <w:color w:val="0D0D0D"/>
          <w:sz w:val="21"/>
          <w:szCs w:val="21"/>
        </w:rPr>
        <w:t>mô</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trong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bộ</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chuẩn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này</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đều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chỉ</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dừng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lại</w:t>
      </w:r>
      <w:proofErr w:type="spellEnd"/>
      <w:r w:rsidRPr="008B73B1">
        <w:rPr>
          <w:rFonts w:ascii="Times New Roman" w:eastAsia="Times New Roman" w:hAnsi="Times New Roman" w:cs="Times New Roman"/>
          <w:color w:val="0D0D0D"/>
          <w:sz w:val="21"/>
          <w:szCs w:val="21"/>
        </w:rPr>
        <w:t xml:space="preserve"> ở </w:t>
      </w:r>
      <w:proofErr w:type="spellStart"/>
      <w:r w:rsidRPr="008B73B1">
        <w:rPr>
          <w:rFonts w:ascii="Times New Roman" w:eastAsia="Times New Roman" w:hAnsi="Times New Roman" w:cs="Times New Roman"/>
          <w:color w:val="0D0D0D"/>
          <w:sz w:val="21"/>
          <w:szCs w:val="21"/>
        </w:rPr>
        <w:t>những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vụ</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kỹ</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thuật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thuần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tuý</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mà</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không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thể</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hiện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được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tính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chất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tích</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hợp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trong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năng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lực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tổng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quát</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phục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vụ</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các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mục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tiêu</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học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tập</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nhận</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thức</w:t>
      </w:r>
      <w:proofErr w:type="spellEnd"/>
      <w:r w:rsidRPr="008B73B1">
        <w:rPr>
          <w:rFonts w:ascii="Times New Roman" w:eastAsia="Times New Roman" w:hAnsi="Times New Roman" w:cs="Times New Roman"/>
          <w:color w:val="0D0D0D"/>
          <w:sz w:val="21"/>
          <w:szCs w:val="21"/>
        </w:rPr>
        <w:t xml:space="preserve"> hay </w:t>
      </w:r>
      <w:proofErr w:type="spellStart"/>
      <w:r w:rsidRPr="008B73B1">
        <w:rPr>
          <w:rFonts w:ascii="Times New Roman" w:eastAsia="Times New Roman" w:hAnsi="Times New Roman" w:cs="Times New Roman"/>
          <w:color w:val="0D0D0D"/>
          <w:sz w:val="21"/>
          <w:szCs w:val="21"/>
        </w:rPr>
        <w:t>tương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tác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với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môi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trường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giáo</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dục</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và</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xã</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hội</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xung</w:t>
      </w:r>
      <w:proofErr w:type="spellEnd"/>
      <w:r w:rsidRPr="008B73B1">
        <w:rPr>
          <w:rFonts w:ascii="Times New Roman" w:eastAsia="Times New Roman" w:hAnsi="Times New Roman" w:cs="Times New Roman"/>
          <w:color w:val="0D0D0D"/>
          <w:sz w:val="21"/>
          <w:szCs w:val="21"/>
        </w:rPr>
        <w:t xml:space="preserve"> </w:t>
      </w:r>
      <w:proofErr w:type="spellStart"/>
      <w:r w:rsidRPr="008B73B1">
        <w:rPr>
          <w:rFonts w:ascii="Times New Roman" w:eastAsia="Times New Roman" w:hAnsi="Times New Roman" w:cs="Times New Roman"/>
          <w:color w:val="0D0D0D"/>
          <w:sz w:val="21"/>
          <w:szCs w:val="21"/>
        </w:rPr>
        <w:t>quanh</w:t>
      </w:r>
      <w:proofErr w:type="spellEnd"/>
      <w:r w:rsidRPr="008B73B1">
        <w:rPr>
          <w:rFonts w:ascii="Times New Roman" w:eastAsia="Times New Roman" w:hAnsi="Times New Roman" w:cs="Times New Roman"/>
          <w:color w:val="0D0D0D"/>
          <w:sz w:val="21"/>
          <w:szCs w:val="21"/>
        </w:rPr>
        <w:t>.</w:t>
      </w:r>
    </w:p>
    <w:p w14:paraId="40FFA6B4" w14:textId="77777777" w:rsidR="00404E44" w:rsidRPr="008B73B1" w:rsidRDefault="00404E44" w:rsidP="00404E44">
      <w:pPr>
        <w:spacing w:after="0" w:line="240" w:lineRule="auto"/>
        <w:ind w:firstLine="284"/>
        <w:jc w:val="both"/>
        <w:rPr>
          <w:rFonts w:ascii="Times New Roman" w:eastAsia="Times New Roman" w:hAnsi="Times New Roman" w:cs="Times New Roman"/>
          <w:color w:val="0D0D0D"/>
          <w:sz w:val="21"/>
          <w:szCs w:val="21"/>
        </w:rPr>
      </w:pPr>
    </w:p>
    <w:p w14:paraId="2AAB176A" w14:textId="77777777" w:rsidR="004950AA" w:rsidRPr="00404E44" w:rsidRDefault="003167F2" w:rsidP="00404E44">
      <w:pPr>
        <w:spacing w:after="0" w:line="240" w:lineRule="auto"/>
        <w:ind w:firstLine="284"/>
        <w:jc w:val="both"/>
        <w:rPr>
          <w:rFonts w:ascii="Times New Roman" w:eastAsia="MS Mincho" w:hAnsi="Times New Roman" w:cs="Times New Roman"/>
          <w:b/>
          <w:spacing w:val="-10"/>
          <w:w w:val="98"/>
          <w:sz w:val="21"/>
          <w:szCs w:val="21"/>
        </w:rPr>
      </w:pPr>
      <w:r w:rsidRPr="00404E44">
        <w:rPr>
          <w:rFonts w:ascii="Times New Roman" w:eastAsia="MS Mincho" w:hAnsi="Times New Roman" w:cs="Times New Roman"/>
          <w:b/>
          <w:spacing w:val="-10"/>
          <w:w w:val="98"/>
          <w:sz w:val="21"/>
          <w:szCs w:val="21"/>
        </w:rPr>
        <w:t>4</w:t>
      </w:r>
      <w:r w:rsidR="00F35CDD" w:rsidRPr="00404E44">
        <w:rPr>
          <w:rFonts w:ascii="Times New Roman" w:eastAsia="MS Mincho" w:hAnsi="Times New Roman" w:cs="Times New Roman"/>
          <w:b/>
          <w:spacing w:val="-10"/>
          <w:w w:val="98"/>
          <w:sz w:val="21"/>
          <w:szCs w:val="21"/>
        </w:rPr>
        <w:t xml:space="preserve">. </w:t>
      </w:r>
      <w:r w:rsidRPr="00404E44">
        <w:rPr>
          <w:rFonts w:ascii="Times New Roman" w:hAnsi="Times New Roman" w:cs="Times New Roman"/>
          <w:b/>
          <w:sz w:val="21"/>
          <w:szCs w:val="21"/>
        </w:rPr>
        <w:t>ĐỀ XUẤT KHUNG NĂNG LỰC SỐ CHO TRƯỜNG CAO ĐẲNG LÝ TỰ TRỌNG THÀNH PHỐ HỒ CHÍ MINH</w:t>
      </w:r>
    </w:p>
    <w:p w14:paraId="00AE170D" w14:textId="77777777" w:rsidR="00D34F23" w:rsidRPr="00724CB9"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724CB9">
        <w:rPr>
          <w:rFonts w:ascii="Times New Roman" w:eastAsia="Calibri" w:hAnsi="Times New Roman" w:cs="Times New Roman"/>
          <w:b/>
          <w:bCs/>
          <w:color w:val="000000"/>
          <w:sz w:val="21"/>
          <w:szCs w:val="21"/>
        </w:rPr>
        <w:t>Một</w:t>
      </w:r>
      <w:proofErr w:type="spellEnd"/>
      <w:r w:rsidRPr="00724CB9">
        <w:rPr>
          <w:rFonts w:ascii="Times New Roman" w:eastAsia="Calibri" w:hAnsi="Times New Roman" w:cs="Times New Roman"/>
          <w:b/>
          <w:bCs/>
          <w:color w:val="000000"/>
          <w:sz w:val="21"/>
          <w:szCs w:val="21"/>
        </w:rPr>
        <w:t xml:space="preserve"> </w:t>
      </w:r>
      <w:proofErr w:type="spellStart"/>
      <w:r w:rsidRPr="00724CB9">
        <w:rPr>
          <w:rFonts w:ascii="Times New Roman" w:eastAsia="Calibri" w:hAnsi="Times New Roman" w:cs="Times New Roman"/>
          <w:b/>
          <w:bCs/>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chung</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với</w:t>
      </w:r>
      <w:proofErr w:type="spellEnd"/>
      <w:r w:rsidR="007D296D" w:rsidRPr="00724CB9">
        <w:rPr>
          <w:rFonts w:ascii="Times New Roman" w:eastAsia="Calibri" w:hAnsi="Times New Roman" w:cs="Times New Roman"/>
          <w:color w:val="000000"/>
          <w:sz w:val="21"/>
          <w:szCs w:val="21"/>
        </w:rPr>
        <w:t xml:space="preserve"> 6 </w:t>
      </w:r>
      <w:proofErr w:type="spellStart"/>
      <w:r w:rsidR="007D296D" w:rsidRPr="00724CB9">
        <w:rPr>
          <w:rFonts w:ascii="Times New Roman" w:eastAsia="Calibri" w:hAnsi="Times New Roman" w:cs="Times New Roman"/>
          <w:color w:val="000000"/>
          <w:sz w:val="21"/>
          <w:szCs w:val="21"/>
        </w:rPr>
        <w:t>tiêu</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chí</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được</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sắp</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xếp</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từ</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cơ</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bản</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đến</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nâng</w:t>
      </w:r>
      <w:proofErr w:type="spellEnd"/>
      <w:r w:rsidR="007D296D" w:rsidRPr="00724CB9">
        <w:rPr>
          <w:rFonts w:ascii="Times New Roman" w:eastAsia="Calibri" w:hAnsi="Times New Roman" w:cs="Times New Roman"/>
          <w:color w:val="000000"/>
          <w:sz w:val="21"/>
          <w:szCs w:val="21"/>
        </w:rPr>
        <w:t xml:space="preserve"> </w:t>
      </w:r>
      <w:proofErr w:type="spellStart"/>
      <w:r w:rsidR="007D296D" w:rsidRPr="00724CB9">
        <w:rPr>
          <w:rFonts w:ascii="Times New Roman" w:eastAsia="Calibri" w:hAnsi="Times New Roman" w:cs="Times New Roman"/>
          <w:color w:val="000000"/>
          <w:sz w:val="21"/>
          <w:szCs w:val="21"/>
        </w:rPr>
        <w:t>cao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Những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kiến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kỹ</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CNTT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trước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đây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chỉ</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xem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gia</w:t>
      </w:r>
      <w:proofErr w:type="spellEnd"/>
      <w:r w:rsidRPr="00724CB9">
        <w:rPr>
          <w:rFonts w:ascii="Times New Roman" w:eastAsia="Calibri" w:hAnsi="Times New Roman" w:cs="Times New Roman"/>
          <w:color w:val="000000"/>
          <w:sz w:val="21"/>
          <w:szCs w:val="21"/>
        </w:rPr>
        <w:t xml:space="preserve"> CNTT </w:t>
      </w:r>
      <w:proofErr w:type="spellStart"/>
      <w:r w:rsidRPr="00724CB9">
        <w:rPr>
          <w:rFonts w:ascii="Times New Roman" w:eastAsia="Calibri" w:hAnsi="Times New Roman" w:cs="Times New Roman"/>
          <w:color w:val="000000"/>
          <w:sz w:val="21"/>
          <w:szCs w:val="21"/>
        </w:rPr>
        <w:t>như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lập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trị</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mạng</w:t>
      </w:r>
      <w:proofErr w:type="spellEnd"/>
      <w:r w:rsidRPr="00724CB9">
        <w:rPr>
          <w:rFonts w:ascii="Times New Roman" w:eastAsia="Calibri" w:hAnsi="Times New Roman" w:cs="Times New Roman"/>
          <w:color w:val="000000"/>
          <w:sz w:val="21"/>
          <w:szCs w:val="21"/>
        </w:rPr>
        <w:t xml:space="preserve"> internet </w:t>
      </w:r>
      <w:proofErr w:type="spellStart"/>
      <w:r w:rsidRPr="00724CB9">
        <w:rPr>
          <w:rFonts w:ascii="Times New Roman" w:eastAsia="Calibri" w:hAnsi="Times New Roman" w:cs="Times New Roman"/>
          <w:color w:val="000000"/>
          <w:sz w:val="21"/>
          <w:szCs w:val="21"/>
        </w:rPr>
        <w:t>thì</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mọi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yêu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cầu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xem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xét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lại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trở</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vị</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hằng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ngày</w:t>
      </w:r>
      <w:proofErr w:type="spellEnd"/>
      <w:r w:rsidRPr="00724CB9">
        <w:rPr>
          <w:rFonts w:ascii="Times New Roman" w:eastAsia="Calibri" w:hAnsi="Times New Roman" w:cs="Times New Roman"/>
          <w:color w:val="000000"/>
          <w:sz w:val="21"/>
          <w:szCs w:val="21"/>
        </w:rPr>
        <w:t xml:space="preserve"> bao </w:t>
      </w:r>
      <w:proofErr w:type="spellStart"/>
      <w:r w:rsidRPr="00724CB9">
        <w:rPr>
          <w:rFonts w:ascii="Times New Roman" w:eastAsia="Calibri" w:hAnsi="Times New Roman" w:cs="Times New Roman"/>
          <w:color w:val="000000"/>
          <w:sz w:val="21"/>
          <w:szCs w:val="21"/>
        </w:rPr>
        <w:t>gồm</w:t>
      </w:r>
      <w:proofErr w:type="spellEnd"/>
      <w:r w:rsidRPr="00724CB9">
        <w:rPr>
          <w:rFonts w:ascii="Times New Roman" w:eastAsia="Calibri" w:hAnsi="Times New Roman" w:cs="Times New Roman"/>
          <w:color w:val="000000"/>
          <w:sz w:val="21"/>
          <w:szCs w:val="21"/>
        </w:rPr>
        <w:t xml:space="preserve">: (1) </w:t>
      </w:r>
      <w:proofErr w:type="spellStart"/>
      <w:r w:rsidRPr="00724CB9">
        <w:rPr>
          <w:rFonts w:ascii="Times New Roman" w:eastAsia="Calibri" w:hAnsi="Times New Roman" w:cs="Times New Roman"/>
          <w:color w:val="000000"/>
          <w:sz w:val="21"/>
          <w:szCs w:val="21"/>
        </w:rPr>
        <w:t>Kiến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máy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nhân</w:t>
      </w:r>
      <w:proofErr w:type="spellEnd"/>
      <w:r w:rsidRPr="00724CB9">
        <w:rPr>
          <w:rFonts w:ascii="Times New Roman" w:eastAsia="Calibri" w:hAnsi="Times New Roman" w:cs="Times New Roman"/>
          <w:color w:val="000000"/>
          <w:sz w:val="21"/>
          <w:szCs w:val="21"/>
        </w:rPr>
        <w:t xml:space="preserve"> bao </w:t>
      </w:r>
      <w:proofErr w:type="spellStart"/>
      <w:r w:rsidRPr="00724CB9">
        <w:rPr>
          <w:rFonts w:ascii="Times New Roman" w:eastAsia="Calibri" w:hAnsi="Times New Roman" w:cs="Times New Roman"/>
          <w:color w:val="000000"/>
          <w:sz w:val="21"/>
          <w:szCs w:val="21"/>
        </w:rPr>
        <w:t>gồm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phần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phần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mềm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máy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vận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kèm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tắc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(2)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tác</w:t>
      </w:r>
      <w:proofErr w:type="spellEnd"/>
      <w:r w:rsidRPr="00724CB9">
        <w:rPr>
          <w:rFonts w:ascii="Times New Roman" w:eastAsia="Calibri" w:hAnsi="Times New Roman" w:cs="Times New Roman"/>
          <w:color w:val="000000"/>
          <w:sz w:val="21"/>
          <w:szCs w:val="21"/>
        </w:rPr>
        <w:t xml:space="preserve">, chia </w:t>
      </w:r>
      <w:proofErr w:type="spellStart"/>
      <w:r w:rsidRPr="00724CB9">
        <w:rPr>
          <w:rFonts w:ascii="Times New Roman" w:eastAsia="Calibri" w:hAnsi="Times New Roman" w:cs="Times New Roman"/>
          <w:color w:val="000000"/>
          <w:sz w:val="21"/>
          <w:szCs w:val="21"/>
        </w:rPr>
        <w:t>sẻ</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hợp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tìm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kiếm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thập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trên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mạng</w:t>
      </w:r>
      <w:proofErr w:type="spellEnd"/>
      <w:r w:rsidRPr="00724CB9">
        <w:rPr>
          <w:rFonts w:ascii="Times New Roman" w:eastAsia="Calibri" w:hAnsi="Times New Roman" w:cs="Times New Roman"/>
          <w:color w:val="000000"/>
          <w:sz w:val="21"/>
          <w:szCs w:val="21"/>
        </w:rPr>
        <w:t xml:space="preserve"> internet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hằng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phục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mục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đích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nhân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tiếp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cận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nguồn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quan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nước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tiếp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đồng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nghiệp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hợp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nhóm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tiếp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mạng</w:t>
      </w:r>
      <w:proofErr w:type="spellEnd"/>
      <w:r w:rsidRPr="00724CB9">
        <w:rPr>
          <w:rFonts w:ascii="Times New Roman" w:eastAsia="Calibri" w:hAnsi="Times New Roman" w:cs="Times New Roman"/>
          <w:color w:val="000000"/>
          <w:sz w:val="21"/>
          <w:szCs w:val="21"/>
        </w:rPr>
        <w:t xml:space="preserve">; (3)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phân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tích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nội</w:t>
      </w:r>
      <w:proofErr w:type="spellEnd"/>
      <w:r w:rsidRPr="00724CB9">
        <w:rPr>
          <w:rFonts w:ascii="Times New Roman" w:eastAsia="Calibri" w:hAnsi="Times New Roman" w:cs="Times New Roman"/>
          <w:color w:val="000000"/>
          <w:sz w:val="21"/>
          <w:szCs w:val="21"/>
        </w:rPr>
        <w:t xml:space="preserve"> dung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lưu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sở</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(4)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quyết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trục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điện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giữa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quan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tạo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lập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nội</w:t>
      </w:r>
      <w:proofErr w:type="spellEnd"/>
      <w:r w:rsidRPr="00724CB9">
        <w:rPr>
          <w:rFonts w:ascii="Times New Roman" w:eastAsia="Calibri" w:hAnsi="Times New Roman" w:cs="Times New Roman"/>
          <w:color w:val="000000"/>
          <w:sz w:val="21"/>
          <w:szCs w:val="21"/>
        </w:rPr>
        <w:t xml:space="preserve"> dung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(5)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đảm</w:t>
      </w:r>
      <w:proofErr w:type="spellEnd"/>
      <w:r w:rsidRPr="00724CB9">
        <w:rPr>
          <w:rFonts w:ascii="Times New Roman" w:eastAsia="Calibri" w:hAnsi="Times New Roman" w:cs="Times New Roman"/>
          <w:color w:val="000000"/>
          <w:sz w:val="21"/>
          <w:szCs w:val="21"/>
        </w:rPr>
        <w:t xml:space="preserve"> an </w:t>
      </w:r>
      <w:proofErr w:type="spellStart"/>
      <w:r w:rsidRPr="00724CB9">
        <w:rPr>
          <w:rFonts w:ascii="Times New Roman" w:eastAsia="Calibri" w:hAnsi="Times New Roman" w:cs="Times New Roman"/>
          <w:color w:val="000000"/>
          <w:sz w:val="21"/>
          <w:szCs w:val="21"/>
        </w:rPr>
        <w:t>toàn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an </w:t>
      </w:r>
      <w:proofErr w:type="spellStart"/>
      <w:r w:rsidRPr="00724CB9">
        <w:rPr>
          <w:rFonts w:ascii="Times New Roman" w:eastAsia="Calibri" w:hAnsi="Times New Roman" w:cs="Times New Roman"/>
          <w:color w:val="000000"/>
          <w:sz w:val="21"/>
          <w:szCs w:val="21"/>
        </w:rPr>
        <w:t>toàn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mật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bị</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(6) </w:t>
      </w:r>
      <w:proofErr w:type="spellStart"/>
      <w:r w:rsidRPr="00724CB9">
        <w:rPr>
          <w:rFonts w:ascii="Times New Roman" w:eastAsia="Calibri" w:hAnsi="Times New Roman" w:cs="Times New Roman"/>
          <w:color w:val="000000"/>
          <w:sz w:val="21"/>
          <w:szCs w:val="21"/>
        </w:rPr>
        <w:t>Khả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quyết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sự</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quyết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vấn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kỹ</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thuật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định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cầu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nghệ</w:t>
      </w:r>
      <w:proofErr w:type="spellEnd"/>
      <w:r w:rsidRPr="00724CB9">
        <w:rPr>
          <w:rFonts w:ascii="Times New Roman" w:eastAsia="Calibri" w:hAnsi="Times New Roman" w:cs="Times New Roman"/>
          <w:color w:val="000000"/>
          <w:sz w:val="21"/>
          <w:szCs w:val="21"/>
        </w:rPr>
        <w:t>.</w:t>
      </w:r>
    </w:p>
    <w:p w14:paraId="31B70386" w14:textId="77777777" w:rsidR="00D34F23"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
    <w:p w14:paraId="550EEF31" w14:textId="56794242" w:rsidR="00D34F23"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bookmarkStart w:id="3" w:name="_Hlk106342777"/>
      <w:proofErr w:type="spellStart"/>
      <w:r>
        <w:rPr>
          <w:rFonts w:ascii="Times New Roman" w:eastAsia="Calibri" w:hAnsi="Times New Roman" w:cs="Times New Roman"/>
          <w:color w:val="000000"/>
          <w:sz w:val="21"/>
          <w:szCs w:val="21"/>
        </w:rPr>
        <w:t>Trong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mỗi</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tiêu</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chí</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trong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khung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năng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lực</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chung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sẽ</w:t>
      </w:r>
      <w:proofErr w:type="spellEnd"/>
      <w:r>
        <w:rPr>
          <w:rFonts w:ascii="Times New Roman" w:eastAsia="Calibri" w:hAnsi="Times New Roman" w:cs="Times New Roman"/>
          <w:color w:val="000000"/>
          <w:sz w:val="21"/>
          <w:szCs w:val="21"/>
        </w:rPr>
        <w:t xml:space="preserve"> chia </w:t>
      </w:r>
      <w:proofErr w:type="spellStart"/>
      <w:r>
        <w:rPr>
          <w:rFonts w:ascii="Times New Roman" w:eastAsia="Calibri" w:hAnsi="Times New Roman" w:cs="Times New Roman"/>
          <w:color w:val="000000"/>
          <w:sz w:val="21"/>
          <w:szCs w:val="21"/>
        </w:rPr>
        <w:t>thành</w:t>
      </w:r>
      <w:proofErr w:type="spellEnd"/>
      <w:r>
        <w:rPr>
          <w:rFonts w:ascii="Times New Roman" w:eastAsia="Calibri" w:hAnsi="Times New Roman" w:cs="Times New Roman"/>
          <w:color w:val="000000"/>
          <w:sz w:val="21"/>
          <w:szCs w:val="21"/>
        </w:rPr>
        <w:t xml:space="preserve"> 3 </w:t>
      </w:r>
      <w:proofErr w:type="spellStart"/>
      <w:r>
        <w:rPr>
          <w:rFonts w:ascii="Times New Roman" w:eastAsia="Calibri" w:hAnsi="Times New Roman" w:cs="Times New Roman"/>
          <w:color w:val="000000"/>
          <w:sz w:val="21"/>
          <w:szCs w:val="21"/>
        </w:rPr>
        <w:t>cấp</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hoàn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thành</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đó</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là</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mức</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đạt</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mức</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khá</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và</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mức</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tốt</w:t>
      </w:r>
      <w:bookmarkEnd w:id="3"/>
      <w:proofErr w:type="spellEnd"/>
      <w:r>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Để</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đạt</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chuẩn</w:t>
      </w:r>
      <w:proofErr w:type="spellEnd"/>
      <w:r w:rsidRPr="00D34F23">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năng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lực</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số</w:t>
      </w:r>
      <w:proofErr w:type="spellEnd"/>
      <w:r w:rsidRPr="00D34F23">
        <w:rPr>
          <w:rFonts w:ascii="Times New Roman" w:eastAsia="Calibri" w:hAnsi="Times New Roman" w:cs="Times New Roman"/>
          <w:color w:val="000000"/>
          <w:sz w:val="21"/>
          <w:szCs w:val="21"/>
        </w:rPr>
        <w:t xml:space="preserve"> ở </w:t>
      </w:r>
      <w:proofErr w:type="spellStart"/>
      <w:r w:rsidRPr="00D34F23">
        <w:rPr>
          <w:rFonts w:ascii="Times New Roman" w:eastAsia="Calibri" w:hAnsi="Times New Roman" w:cs="Times New Roman"/>
          <w:color w:val="000000"/>
          <w:sz w:val="21"/>
          <w:szCs w:val="21"/>
        </w:rPr>
        <w:t>mức</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tốt</w:t>
      </w:r>
      <w:proofErr w:type="spellEnd"/>
      <w:r w:rsidRPr="00D34F23">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cán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bộ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giảng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viên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và</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nhân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viên</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phải</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đảm</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bảo</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có</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tất</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cả</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các</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tiêu</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chí</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đạt</w:t>
      </w:r>
      <w:proofErr w:type="spellEnd"/>
      <w:r w:rsidRPr="00D34F23">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cấp</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độ</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khá</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trở</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lên</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tối</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thiểu</w:t>
      </w:r>
      <w:proofErr w:type="spellEnd"/>
      <w:r w:rsidRPr="00D34F23">
        <w:rPr>
          <w:rFonts w:ascii="Times New Roman" w:eastAsia="Calibri" w:hAnsi="Times New Roman" w:cs="Times New Roman"/>
          <w:color w:val="000000"/>
          <w:sz w:val="21"/>
          <w:szCs w:val="21"/>
        </w:rPr>
        <w:t xml:space="preserve"> 2/3 </w:t>
      </w:r>
      <w:proofErr w:type="spellStart"/>
      <w:r w:rsidRPr="00D34F23">
        <w:rPr>
          <w:rFonts w:ascii="Times New Roman" w:eastAsia="Calibri" w:hAnsi="Times New Roman" w:cs="Times New Roman"/>
          <w:color w:val="000000"/>
          <w:sz w:val="21"/>
          <w:szCs w:val="21"/>
        </w:rPr>
        <w:t>tiêu</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chí</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đạt</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mức</w:t>
      </w:r>
      <w:proofErr w:type="spellEnd"/>
      <w:r w:rsidRPr="00D34F23">
        <w:rPr>
          <w:rFonts w:ascii="Times New Roman" w:eastAsia="Calibri" w:hAnsi="Times New Roman" w:cs="Times New Roman"/>
          <w:color w:val="000000"/>
          <w:sz w:val="21"/>
          <w:szCs w:val="21"/>
        </w:rPr>
        <w:t xml:space="preserve"> </w:t>
      </w:r>
      <w:proofErr w:type="spellStart"/>
      <w:r w:rsidRPr="00D34F23">
        <w:rPr>
          <w:rFonts w:ascii="Times New Roman" w:eastAsia="Calibri" w:hAnsi="Times New Roman" w:cs="Times New Roman"/>
          <w:color w:val="000000"/>
          <w:sz w:val="21"/>
          <w:szCs w:val="21"/>
        </w:rPr>
        <w:t>tốt</w:t>
      </w:r>
      <w:proofErr w:type="spellEnd"/>
      <w:r w:rsid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Để</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chuẩn</w:t>
      </w:r>
      <w:proofErr w:type="spellEnd"/>
      <w:r w:rsidR="005A627D" w:rsidRP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năng</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lực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số</w:t>
      </w:r>
      <w:proofErr w:type="spellEnd"/>
      <w:r w:rsidR="005A627D">
        <w:rPr>
          <w:rFonts w:ascii="Times New Roman" w:eastAsia="Calibri" w:hAnsi="Times New Roman" w:cs="Times New Roman"/>
          <w:color w:val="000000"/>
          <w:sz w:val="21"/>
          <w:szCs w:val="21"/>
        </w:rPr>
        <w:t xml:space="preserve"> ở </w:t>
      </w:r>
      <w:proofErr w:type="spellStart"/>
      <w:r w:rsidR="005A627D">
        <w:rPr>
          <w:rFonts w:ascii="Times New Roman" w:eastAsia="Calibri" w:hAnsi="Times New Roman" w:cs="Times New Roman"/>
          <w:color w:val="000000"/>
          <w:sz w:val="21"/>
          <w:szCs w:val="21"/>
        </w:rPr>
        <w:t>mức</w:t>
      </w:r>
      <w:proofErr w:type="spellEnd"/>
      <w:r w:rsid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khá</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phải</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có</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tất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cả</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các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tiêu</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chí</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từ</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mức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trở</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lên</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tối</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thiểu</w:t>
      </w:r>
      <w:proofErr w:type="spellEnd"/>
      <w:r w:rsidR="005A627D" w:rsidRPr="005A627D">
        <w:rPr>
          <w:rFonts w:ascii="Times New Roman" w:eastAsia="Calibri" w:hAnsi="Times New Roman" w:cs="Times New Roman"/>
          <w:color w:val="000000"/>
          <w:sz w:val="21"/>
          <w:szCs w:val="21"/>
        </w:rPr>
        <w:t xml:space="preserve"> 2/3 </w:t>
      </w:r>
      <w:proofErr w:type="spellStart"/>
      <w:r w:rsidR="005A627D" w:rsidRPr="005A627D">
        <w:rPr>
          <w:rFonts w:ascii="Times New Roman" w:eastAsia="Calibri" w:hAnsi="Times New Roman" w:cs="Times New Roman"/>
          <w:color w:val="000000"/>
          <w:sz w:val="21"/>
          <w:szCs w:val="21"/>
        </w:rPr>
        <w:t>tiêu</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chí</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từ</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mức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khá</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trở</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lên</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trong</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đó</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các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tiêu</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chí</w:t>
      </w:r>
      <w:proofErr w:type="spellEnd"/>
      <w:r w:rsidR="005A627D" w:rsidRPr="005A627D">
        <w:rPr>
          <w:rFonts w:ascii="Times New Roman" w:eastAsia="Calibri" w:hAnsi="Times New Roman" w:cs="Times New Roman"/>
          <w:color w:val="000000"/>
          <w:sz w:val="21"/>
          <w:szCs w:val="21"/>
        </w:rPr>
        <w:t>;</w:t>
      </w:r>
      <w:r w:rsid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Để</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chuẩn</w:t>
      </w:r>
      <w:proofErr w:type="spellEnd"/>
      <w:r w:rsidR="005A627D" w:rsidRP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năng</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lực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số</w:t>
      </w:r>
      <w:proofErr w:type="spellEnd"/>
      <w:r w:rsidR="005A627D" w:rsidRPr="005A627D">
        <w:rPr>
          <w:rFonts w:ascii="Times New Roman" w:eastAsia="Calibri" w:hAnsi="Times New Roman" w:cs="Times New Roman"/>
          <w:color w:val="000000"/>
          <w:sz w:val="21"/>
          <w:szCs w:val="21"/>
        </w:rPr>
        <w:t xml:space="preserve"> ở </w:t>
      </w:r>
      <w:proofErr w:type="spellStart"/>
      <w:r w:rsidR="005A627D" w:rsidRPr="005A627D">
        <w:rPr>
          <w:rFonts w:ascii="Times New Roman" w:eastAsia="Calibri" w:hAnsi="Times New Roman" w:cs="Times New Roman"/>
          <w:color w:val="000000"/>
          <w:sz w:val="21"/>
          <w:szCs w:val="21"/>
        </w:rPr>
        <w:t>mức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giáo</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viên</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có</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tất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cả</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các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tiêu</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chí</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từ</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mức</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đạt</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trở</w:t>
      </w:r>
      <w:proofErr w:type="spellEnd"/>
      <w:r w:rsidR="005A627D" w:rsidRPr="005A627D">
        <w:rPr>
          <w:rFonts w:ascii="Times New Roman" w:eastAsia="Calibri" w:hAnsi="Times New Roman" w:cs="Times New Roman"/>
          <w:color w:val="000000"/>
          <w:sz w:val="21"/>
          <w:szCs w:val="21"/>
        </w:rPr>
        <w:t xml:space="preserve"> </w:t>
      </w:r>
      <w:proofErr w:type="spellStart"/>
      <w:r w:rsidR="005A627D" w:rsidRPr="005A627D">
        <w:rPr>
          <w:rFonts w:ascii="Times New Roman" w:eastAsia="Calibri" w:hAnsi="Times New Roman" w:cs="Times New Roman"/>
          <w:color w:val="000000"/>
          <w:sz w:val="21"/>
          <w:szCs w:val="21"/>
        </w:rPr>
        <w:t>lên</w:t>
      </w:r>
      <w:proofErr w:type="spellEnd"/>
      <w:r w:rsidR="005A627D" w:rsidRP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và</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sẽ</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được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đánh</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giá</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vào</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cuối</w:t>
      </w:r>
      <w:proofErr w:type="spellEnd"/>
      <w:r w:rsidR="005A627D">
        <w:rPr>
          <w:rFonts w:ascii="Times New Roman" w:eastAsia="Calibri" w:hAnsi="Times New Roman" w:cs="Times New Roman"/>
          <w:color w:val="000000"/>
          <w:sz w:val="21"/>
          <w:szCs w:val="21"/>
        </w:rPr>
        <w:t xml:space="preserve"> 1 </w:t>
      </w:r>
      <w:proofErr w:type="spellStart"/>
      <w:r w:rsidR="005A627D">
        <w:rPr>
          <w:rFonts w:ascii="Times New Roman" w:eastAsia="Calibri" w:hAnsi="Times New Roman" w:cs="Times New Roman"/>
          <w:color w:val="000000"/>
          <w:sz w:val="21"/>
          <w:szCs w:val="21"/>
        </w:rPr>
        <w:t>kỳ</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của</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năm</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học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hoặc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kết</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thúc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chương</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trình</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học</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chính</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khoá</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tại</w:t>
      </w:r>
      <w:proofErr w:type="spellEnd"/>
      <w:r w:rsidR="005A627D">
        <w:rPr>
          <w:rFonts w:ascii="Times New Roman" w:eastAsia="Calibri" w:hAnsi="Times New Roman" w:cs="Times New Roman"/>
          <w:color w:val="000000"/>
          <w:sz w:val="21"/>
          <w:szCs w:val="21"/>
        </w:rPr>
        <w:t xml:space="preserve"> </w:t>
      </w:r>
      <w:proofErr w:type="spellStart"/>
      <w:r w:rsidR="005A627D">
        <w:rPr>
          <w:rFonts w:ascii="Times New Roman" w:eastAsia="Calibri" w:hAnsi="Times New Roman" w:cs="Times New Roman"/>
          <w:color w:val="000000"/>
          <w:sz w:val="21"/>
          <w:szCs w:val="21"/>
        </w:rPr>
        <w:t>trường</w:t>
      </w:r>
      <w:proofErr w:type="spellEnd"/>
      <w:r w:rsidR="005A627D">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Đây</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sẽ</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là</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nền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tảng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cơ</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bản</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và</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yêu</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cầu</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tối</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thiểu</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để</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mọi</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người</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có</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thể</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áp</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dụng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công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nghệ</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vào</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những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công</w:t>
      </w:r>
      <w:proofErr w:type="spellEnd"/>
      <w:r>
        <w:rPr>
          <w:rFonts w:ascii="Times New Roman" w:eastAsia="Calibri" w:hAnsi="Times New Roman" w:cs="Times New Roman"/>
          <w:color w:val="000000"/>
          <w:sz w:val="21"/>
          <w:szCs w:val="21"/>
        </w:rPr>
        <w:t xml:space="preserve"> </w:t>
      </w:r>
      <w:proofErr w:type="spellStart"/>
      <w:r>
        <w:rPr>
          <w:rFonts w:ascii="Times New Roman" w:eastAsia="Calibri" w:hAnsi="Times New Roman" w:cs="Times New Roman"/>
          <w:color w:val="000000"/>
          <w:sz w:val="21"/>
          <w:szCs w:val="21"/>
        </w:rPr>
        <w:t>việc</w:t>
      </w:r>
      <w:proofErr w:type="spellEnd"/>
      <w:r>
        <w:rPr>
          <w:rFonts w:ascii="Times New Roman" w:eastAsia="Calibri" w:hAnsi="Times New Roman" w:cs="Times New Roman"/>
          <w:color w:val="000000"/>
          <w:sz w:val="21"/>
          <w:szCs w:val="21"/>
        </w:rPr>
        <w:t xml:space="preserve"> </w:t>
      </w:r>
      <w:proofErr w:type="spellStart"/>
      <w:r w:rsidR="00724CB9">
        <w:rPr>
          <w:rFonts w:ascii="Times New Roman" w:eastAsia="Calibri" w:hAnsi="Times New Roman" w:cs="Times New Roman"/>
          <w:color w:val="000000"/>
          <w:sz w:val="21"/>
          <w:szCs w:val="21"/>
        </w:rPr>
        <w:t>chung</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Để</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có</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thể</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hoàn</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thanh</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tốt</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khung</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năng</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lực</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này</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trường</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sẽ</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w:t>
      </w:r>
      <w:r w:rsidR="00EC15F2" w:rsidRPr="00EC15F2">
        <w:rPr>
          <w:rFonts w:ascii="Times New Roman" w:eastAsia="Calibri" w:hAnsi="Times New Roman" w:cs="Times New Roman"/>
          <w:color w:val="000000"/>
          <w:sz w:val="21"/>
          <w:szCs w:val="21"/>
        </w:rPr>
        <w:t>ổ</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chức</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các</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khóa</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huấn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luyện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giảng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dạy</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với</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công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nghệ</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giảng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dạy</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theo</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mô</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hình</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hỗn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hợp</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huấn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luyện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sử</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dụng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công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cụ</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và</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nền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tảng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số</w:t>
      </w:r>
      <w:proofErr w:type="spellEnd"/>
      <w:r w:rsidR="00EC15F2">
        <w:rPr>
          <w:rFonts w:ascii="Times New Roman" w:eastAsia="Calibri" w:hAnsi="Times New Roman" w:cs="Times New Roman"/>
          <w:color w:val="000000"/>
          <w:sz w:val="21"/>
          <w:szCs w:val="21"/>
        </w:rPr>
        <w:t>,</w:t>
      </w:r>
      <w:r w:rsidR="00EC15F2" w:rsidRPr="00EC15F2">
        <w:t xml:space="preserve"> </w:t>
      </w:r>
      <w:proofErr w:type="spellStart"/>
      <w:r w:rsidR="00EC15F2">
        <w:rPr>
          <w:rFonts w:ascii="Times New Roman" w:eastAsia="Calibri" w:hAnsi="Times New Roman" w:cs="Times New Roman"/>
          <w:color w:val="000000"/>
          <w:sz w:val="21"/>
          <w:szCs w:val="21"/>
        </w:rPr>
        <w:t>m</w:t>
      </w:r>
      <w:r w:rsidR="00EC15F2" w:rsidRPr="00EC15F2">
        <w:rPr>
          <w:rFonts w:ascii="Times New Roman" w:eastAsia="Calibri" w:hAnsi="Times New Roman" w:cs="Times New Roman"/>
          <w:color w:val="000000"/>
          <w:sz w:val="21"/>
          <w:szCs w:val="21"/>
        </w:rPr>
        <w:t>ở</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chương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trình</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tu</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nghiệp</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đưa</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cán</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bộ</w:t>
      </w:r>
      <w:proofErr w:type="spellEnd"/>
      <w:r w:rsidR="00EC15F2">
        <w:rPr>
          <w:rFonts w:ascii="Times New Roman" w:eastAsia="Calibri" w:hAnsi="Times New Roman" w:cs="Times New Roman"/>
          <w:color w:val="000000"/>
          <w:sz w:val="21"/>
          <w:szCs w:val="21"/>
        </w:rPr>
        <w:t>,</w:t>
      </w:r>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giảng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viên</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và</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nhân</w:t>
      </w:r>
      <w:proofErr w:type="spellEnd"/>
      <w:r w:rsid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viên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đi</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học</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tập</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trải</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nghiệm</w:t>
      </w:r>
      <w:proofErr w:type="spellEnd"/>
      <w:r w:rsidR="00EC15F2" w:rsidRPr="00EC15F2">
        <w:rPr>
          <w:rFonts w:ascii="Times New Roman" w:eastAsia="Calibri" w:hAnsi="Times New Roman" w:cs="Times New Roman"/>
          <w:color w:val="000000"/>
          <w:sz w:val="21"/>
          <w:szCs w:val="21"/>
        </w:rPr>
        <w:t xml:space="preserve"> </w:t>
      </w:r>
      <w:proofErr w:type="spellStart"/>
      <w:r w:rsidR="00EC15F2">
        <w:rPr>
          <w:rFonts w:ascii="Times New Roman" w:eastAsia="Calibri" w:hAnsi="Times New Roman" w:cs="Times New Roman"/>
          <w:color w:val="000000"/>
          <w:sz w:val="21"/>
          <w:szCs w:val="21"/>
        </w:rPr>
        <w:t>tại</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các</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đơn</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vị</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công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nghệ</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trong</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và</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nước</w:t>
      </w:r>
      <w:proofErr w:type="spellEnd"/>
      <w:r w:rsidR="00EC15F2" w:rsidRPr="00EC15F2">
        <w:rPr>
          <w:rFonts w:ascii="Times New Roman" w:eastAsia="Calibri" w:hAnsi="Times New Roman" w:cs="Times New Roman"/>
          <w:color w:val="000000"/>
          <w:sz w:val="21"/>
          <w:szCs w:val="21"/>
        </w:rPr>
        <w:t xml:space="preserve"> </w:t>
      </w:r>
      <w:proofErr w:type="spellStart"/>
      <w:r w:rsidR="00EC15F2" w:rsidRPr="00EC15F2">
        <w:rPr>
          <w:rFonts w:ascii="Times New Roman" w:eastAsia="Calibri" w:hAnsi="Times New Roman" w:cs="Times New Roman"/>
          <w:color w:val="000000"/>
          <w:sz w:val="21"/>
          <w:szCs w:val="21"/>
        </w:rPr>
        <w:t>ngoài</w:t>
      </w:r>
      <w:proofErr w:type="spellEnd"/>
      <w:r w:rsidR="00EC15F2">
        <w:rPr>
          <w:rFonts w:ascii="Times New Roman" w:eastAsia="Calibri" w:hAnsi="Times New Roman" w:cs="Times New Roman"/>
          <w:color w:val="000000"/>
          <w:sz w:val="21"/>
          <w:szCs w:val="21"/>
        </w:rPr>
        <w:t>.</w:t>
      </w:r>
    </w:p>
    <w:p w14:paraId="38FB0308" w14:textId="77777777" w:rsidR="00D34F23" w:rsidRPr="00D34F23"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
    <w:p w14:paraId="10B00BFF" w14:textId="77777777" w:rsidR="00D34F23" w:rsidRPr="00724CB9"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r w:rsidRPr="00724CB9">
        <w:rPr>
          <w:rFonts w:ascii="Times New Roman" w:eastAsia="Calibri" w:hAnsi="Times New Roman" w:cs="Times New Roman"/>
          <w:b/>
          <w:bCs/>
          <w:color w:val="000000"/>
          <w:sz w:val="21"/>
          <w:szCs w:val="21"/>
        </w:rPr>
        <w:t xml:space="preserve">Hai </w:t>
      </w:r>
      <w:proofErr w:type="spellStart"/>
      <w:r w:rsidRPr="00724CB9">
        <w:rPr>
          <w:rFonts w:ascii="Times New Roman" w:eastAsia="Calibri" w:hAnsi="Times New Roman" w:cs="Times New Roman"/>
          <w:b/>
          <w:bCs/>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biệt</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với</w:t>
      </w:r>
      <w:proofErr w:type="spellEnd"/>
      <w:r w:rsidR="000C2AE8" w:rsidRPr="00724CB9">
        <w:rPr>
          <w:rFonts w:ascii="Times New Roman" w:eastAsia="Calibri" w:hAnsi="Times New Roman" w:cs="Times New Roman"/>
          <w:color w:val="000000"/>
          <w:sz w:val="21"/>
          <w:szCs w:val="21"/>
        </w:rPr>
        <w:t xml:space="preserve"> 5 </w:t>
      </w:r>
      <w:proofErr w:type="spellStart"/>
      <w:r w:rsidR="000C2AE8" w:rsidRPr="00724CB9">
        <w:rPr>
          <w:rFonts w:ascii="Times New Roman" w:eastAsia="Calibri" w:hAnsi="Times New Roman" w:cs="Times New Roman"/>
          <w:color w:val="000000"/>
          <w:sz w:val="21"/>
          <w:szCs w:val="21"/>
        </w:rPr>
        <w:t>tiêu</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chí</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được</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sắp</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xếp</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từ</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cơ</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bản</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đến</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nâng</w:t>
      </w:r>
      <w:proofErr w:type="spellEnd"/>
      <w:r w:rsidR="000C2AE8" w:rsidRPr="00724CB9">
        <w:rPr>
          <w:rFonts w:ascii="Times New Roman" w:eastAsia="Calibri" w:hAnsi="Times New Roman" w:cs="Times New Roman"/>
          <w:color w:val="000000"/>
          <w:sz w:val="21"/>
          <w:szCs w:val="21"/>
        </w:rPr>
        <w:t xml:space="preserve"> </w:t>
      </w:r>
      <w:proofErr w:type="spellStart"/>
      <w:r w:rsidR="000C2AE8" w:rsidRPr="00724CB9">
        <w:rPr>
          <w:rFonts w:ascii="Times New Roman" w:eastAsia="Calibri" w:hAnsi="Times New Roman" w:cs="Times New Roman"/>
          <w:color w:val="000000"/>
          <w:sz w:val="21"/>
          <w:szCs w:val="21"/>
        </w:rPr>
        <w:t>cao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bao </w:t>
      </w:r>
      <w:proofErr w:type="spellStart"/>
      <w:r w:rsidRPr="00724CB9">
        <w:rPr>
          <w:rFonts w:ascii="Times New Roman" w:eastAsia="Calibri" w:hAnsi="Times New Roman" w:cs="Times New Roman"/>
          <w:color w:val="000000"/>
          <w:sz w:val="21"/>
          <w:szCs w:val="21"/>
        </w:rPr>
        <w:t>gồm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kiến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kỹ</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quyết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những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vấn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một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lĩnh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phù</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hợp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nhiệm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đặc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thù</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tại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mỗi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vị</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mỗi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phòng</w:t>
      </w:r>
      <w:proofErr w:type="spellEnd"/>
      <w:r w:rsidRPr="00724CB9">
        <w:rPr>
          <w:rFonts w:ascii="Times New Roman" w:eastAsia="Calibri" w:hAnsi="Times New Roman" w:cs="Times New Roman"/>
          <w:color w:val="000000"/>
          <w:sz w:val="21"/>
          <w:szCs w:val="21"/>
        </w:rPr>
        <w:t xml:space="preserve"> ban.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nhân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lĩnh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triển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gồm</w:t>
      </w:r>
      <w:proofErr w:type="spellEnd"/>
      <w:r w:rsidRPr="00724CB9">
        <w:rPr>
          <w:rFonts w:ascii="Times New Roman" w:eastAsia="Calibri" w:hAnsi="Times New Roman" w:cs="Times New Roman"/>
          <w:color w:val="000000"/>
          <w:sz w:val="21"/>
          <w:szCs w:val="21"/>
        </w:rPr>
        <w:t xml:space="preserve">: (1)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vận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dự</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án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(2)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thập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phân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tích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kế</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tổ</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mới</w:t>
      </w:r>
      <w:proofErr w:type="spellEnd"/>
      <w:r w:rsidRPr="00724CB9">
        <w:rPr>
          <w:rFonts w:ascii="Times New Roman" w:eastAsia="Calibri" w:hAnsi="Times New Roman" w:cs="Times New Roman"/>
          <w:color w:val="000000"/>
          <w:sz w:val="21"/>
          <w:szCs w:val="21"/>
        </w:rPr>
        <w:t xml:space="preserve">; (3)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triển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chiến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kinh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tế</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đánh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triển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theo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ngành</w:t>
      </w:r>
      <w:proofErr w:type="spellEnd"/>
      <w:r w:rsidRPr="00724CB9">
        <w:rPr>
          <w:rFonts w:ascii="Times New Roman" w:eastAsia="Calibri" w:hAnsi="Times New Roman" w:cs="Times New Roman"/>
          <w:color w:val="000000"/>
          <w:sz w:val="21"/>
          <w:szCs w:val="21"/>
        </w:rPr>
        <w:t xml:space="preserve">, khoa; (4)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CNTT,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cụ</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pháp</w:t>
      </w:r>
      <w:proofErr w:type="spellEnd"/>
      <w:r w:rsidRPr="00724CB9">
        <w:rPr>
          <w:rFonts w:ascii="Times New Roman" w:eastAsia="Calibri" w:hAnsi="Times New Roman" w:cs="Times New Roman"/>
          <w:color w:val="000000"/>
          <w:sz w:val="21"/>
          <w:szCs w:val="21"/>
        </w:rPr>
        <w:t xml:space="preserve"> an </w:t>
      </w:r>
      <w:proofErr w:type="spellStart"/>
      <w:r w:rsidRPr="00724CB9">
        <w:rPr>
          <w:rFonts w:ascii="Times New Roman" w:eastAsia="Calibri" w:hAnsi="Times New Roman" w:cs="Times New Roman"/>
          <w:color w:val="000000"/>
          <w:sz w:val="21"/>
          <w:szCs w:val="21"/>
        </w:rPr>
        <w:t>toàn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tin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theo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ngành</w:t>
      </w:r>
      <w:proofErr w:type="spellEnd"/>
      <w:r w:rsidRPr="00724CB9">
        <w:rPr>
          <w:rFonts w:ascii="Times New Roman" w:eastAsia="Calibri" w:hAnsi="Times New Roman" w:cs="Times New Roman"/>
          <w:color w:val="000000"/>
          <w:sz w:val="21"/>
          <w:szCs w:val="21"/>
        </w:rPr>
        <w:t xml:space="preserve">, khoa; (5) </w:t>
      </w:r>
      <w:proofErr w:type="spellStart"/>
      <w:r w:rsidRPr="00724CB9">
        <w:rPr>
          <w:rFonts w:ascii="Times New Roman" w:eastAsia="Calibri" w:hAnsi="Times New Roman" w:cs="Times New Roman"/>
          <w:color w:val="000000"/>
          <w:sz w:val="21"/>
          <w:szCs w:val="21"/>
        </w:rPr>
        <w:t>Phát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triển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tầng</w:t>
      </w:r>
      <w:proofErr w:type="spellEnd"/>
      <w:r w:rsidRPr="00724CB9">
        <w:rPr>
          <w:rFonts w:ascii="Times New Roman" w:eastAsia="Calibri" w:hAnsi="Times New Roman" w:cs="Times New Roman"/>
          <w:color w:val="000000"/>
          <w:sz w:val="21"/>
          <w:szCs w:val="21"/>
        </w:rPr>
        <w:t xml:space="preserve"> CNTT: </w:t>
      </w:r>
      <w:proofErr w:type="spellStart"/>
      <w:r w:rsidRPr="00724CB9">
        <w:rPr>
          <w:rFonts w:ascii="Times New Roman" w:eastAsia="Calibri" w:hAnsi="Times New Roman" w:cs="Times New Roman"/>
          <w:color w:val="000000"/>
          <w:sz w:val="21"/>
          <w:szCs w:val="21"/>
        </w:rPr>
        <w:t>hiểu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tầng</w:t>
      </w:r>
      <w:proofErr w:type="spellEnd"/>
      <w:r w:rsidRPr="00724CB9">
        <w:rPr>
          <w:rFonts w:ascii="Times New Roman" w:eastAsia="Calibri" w:hAnsi="Times New Roman" w:cs="Times New Roman"/>
          <w:color w:val="000000"/>
          <w:sz w:val="21"/>
          <w:szCs w:val="21"/>
        </w:rPr>
        <w:t xml:space="preserve"> CNTT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triển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bảo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vệ</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dữ</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liệu</w:t>
      </w:r>
      <w:proofErr w:type="spellEnd"/>
      <w:r w:rsidRPr="00724CB9">
        <w:rPr>
          <w:rFonts w:ascii="Times New Roman" w:eastAsia="Calibri" w:hAnsi="Times New Roman" w:cs="Times New Roman"/>
          <w:color w:val="000000"/>
          <w:sz w:val="21"/>
          <w:szCs w:val="21"/>
        </w:rPr>
        <w:t>.</w:t>
      </w:r>
    </w:p>
    <w:p w14:paraId="4CC8F10E" w14:textId="77777777" w:rsidR="000C2AE8"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53D4817F" w14:textId="77777777" w:rsidR="000C2AE8" w:rsidRPr="00724CB9" w:rsidRDefault="000C2AE8"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mỗi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tiêu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riêng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biệt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sẽ</w:t>
      </w:r>
      <w:proofErr w:type="spellEnd"/>
      <w:r w:rsidRPr="00724CB9">
        <w:rPr>
          <w:rFonts w:ascii="Times New Roman" w:eastAsia="Calibri" w:hAnsi="Times New Roman" w:cs="Times New Roman"/>
          <w:color w:val="000000"/>
          <w:sz w:val="21"/>
          <w:szCs w:val="21"/>
        </w:rPr>
        <w:t xml:space="preserve"> chia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3 </w:t>
      </w:r>
      <w:proofErr w:type="spellStart"/>
      <w:r w:rsidRPr="00724CB9">
        <w:rPr>
          <w:rFonts w:ascii="Times New Roman" w:eastAsia="Calibri" w:hAnsi="Times New Roman" w:cs="Times New Roman"/>
          <w:color w:val="000000"/>
          <w:sz w:val="21"/>
          <w:szCs w:val="21"/>
        </w:rPr>
        <w:t>cấp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tốt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giống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đánh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thì</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thêm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phần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đánh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về</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thời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gian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áp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dụng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này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đánh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giảng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nhân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vì</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tục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đòi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hỏi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tính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cao</w:t>
      </w:r>
      <w:proofErr w:type="spellEnd"/>
      <w:r w:rsidRPr="00724CB9">
        <w:rPr>
          <w:rFonts w:ascii="Times New Roman" w:eastAsia="Calibri" w:hAnsi="Times New Roman" w:cs="Times New Roman"/>
          <w:color w:val="000000"/>
          <w:sz w:val="21"/>
          <w:szCs w:val="21"/>
        </w:rPr>
        <w:t xml:space="preserve">. </w:t>
      </w:r>
    </w:p>
    <w:p w14:paraId="1A78D60E" w14:textId="77777777" w:rsidR="000C2AE8"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28B8A6A9" w14:textId="77777777" w:rsidR="004950AA" w:rsidRPr="00724CB9"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r w:rsidRPr="00724CB9">
        <w:rPr>
          <w:rFonts w:ascii="Times New Roman" w:eastAsia="Calibri" w:hAnsi="Times New Roman" w:cs="Times New Roman"/>
          <w:b/>
          <w:bCs/>
          <w:color w:val="000000"/>
          <w:sz w:val="21"/>
          <w:szCs w:val="21"/>
        </w:rPr>
        <w:t xml:space="preserve">Ba </w:t>
      </w:r>
      <w:proofErr w:type="spellStart"/>
      <w:r w:rsidRPr="00724CB9">
        <w:rPr>
          <w:rFonts w:ascii="Times New Roman" w:eastAsia="Calibri" w:hAnsi="Times New Roman" w:cs="Times New Roman"/>
          <w:b/>
          <w:bCs/>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Hai </w:t>
      </w:r>
      <w:proofErr w:type="spellStart"/>
      <w:r w:rsidRPr="00724CB9">
        <w:rPr>
          <w:rFonts w:ascii="Times New Roman" w:eastAsia="Calibri" w:hAnsi="Times New Roman" w:cs="Times New Roman"/>
          <w:color w:val="000000"/>
          <w:sz w:val="21"/>
          <w:szCs w:val="21"/>
        </w:rPr>
        <w:t>yếu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quan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trọng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lãnh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đúng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đắn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hóa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tổ</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hỗ</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trợ</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những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thay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những</w:t>
      </w:r>
      <w:proofErr w:type="spellEnd"/>
      <w:r w:rsidRPr="00724CB9">
        <w:rPr>
          <w:rFonts w:ascii="Times New Roman" w:eastAsia="Calibri" w:hAnsi="Times New Roman" w:cs="Times New Roman"/>
          <w:color w:val="000000"/>
          <w:sz w:val="21"/>
          <w:szCs w:val="21"/>
        </w:rPr>
        <w:t xml:space="preserve"> ai </w:t>
      </w:r>
      <w:proofErr w:type="spellStart"/>
      <w:r w:rsidRPr="00724CB9">
        <w:rPr>
          <w:rFonts w:ascii="Times New Roman" w:eastAsia="Calibri" w:hAnsi="Times New Roman" w:cs="Times New Roman"/>
          <w:color w:val="000000"/>
          <w:sz w:val="21"/>
          <w:szCs w:val="21"/>
        </w:rPr>
        <w:t>không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sẵn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sàng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thay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duy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phương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thức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việc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thì</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thích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ứng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môi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trường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nghiên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cứu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chỉ</w:t>
      </w:r>
      <w:proofErr w:type="spellEnd"/>
      <w:r w:rsidRPr="00724CB9">
        <w:rPr>
          <w:rFonts w:ascii="Times New Roman" w:eastAsia="Calibri" w:hAnsi="Times New Roman" w:cs="Times New Roman"/>
          <w:color w:val="000000"/>
          <w:sz w:val="21"/>
          <w:szCs w:val="21"/>
        </w:rPr>
        <w:t xml:space="preserve"> ra </w:t>
      </w:r>
      <w:proofErr w:type="spellStart"/>
      <w:r w:rsidRPr="00724CB9">
        <w:rPr>
          <w:rFonts w:ascii="Times New Roman" w:eastAsia="Calibri" w:hAnsi="Times New Roman" w:cs="Times New Roman"/>
          <w:color w:val="000000"/>
          <w:sz w:val="21"/>
          <w:szCs w:val="21"/>
        </w:rPr>
        <w:t>rằng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chỉ</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minh</w:t>
      </w:r>
      <w:proofErr w:type="spellEnd"/>
      <w:r w:rsidRPr="00724CB9">
        <w:rPr>
          <w:rFonts w:ascii="Times New Roman" w:eastAsia="Calibri" w:hAnsi="Times New Roman" w:cs="Times New Roman"/>
          <w:color w:val="000000"/>
          <w:sz w:val="21"/>
          <w:szCs w:val="21"/>
        </w:rPr>
        <w:t xml:space="preserve"> (Intelligence quotient – IQ), </w:t>
      </w:r>
      <w:proofErr w:type="spellStart"/>
      <w:r w:rsidRPr="00724CB9">
        <w:rPr>
          <w:rFonts w:ascii="Times New Roman" w:eastAsia="Calibri" w:hAnsi="Times New Roman" w:cs="Times New Roman"/>
          <w:color w:val="000000"/>
          <w:sz w:val="21"/>
          <w:szCs w:val="21"/>
        </w:rPr>
        <w:t>chỉ</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cảm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xúc</w:t>
      </w:r>
      <w:proofErr w:type="spellEnd"/>
      <w:r w:rsidRPr="00724CB9">
        <w:rPr>
          <w:rFonts w:ascii="Times New Roman" w:eastAsia="Calibri" w:hAnsi="Times New Roman" w:cs="Times New Roman"/>
          <w:color w:val="000000"/>
          <w:sz w:val="21"/>
          <w:szCs w:val="21"/>
        </w:rPr>
        <w:t xml:space="preserve"> (Emotional Quotient – EQ) </w:t>
      </w:r>
      <w:proofErr w:type="spellStart"/>
      <w:r w:rsidRPr="00724CB9">
        <w:rPr>
          <w:rFonts w:ascii="Times New Roman" w:eastAsia="Calibri" w:hAnsi="Times New Roman" w:cs="Times New Roman"/>
          <w:color w:val="000000"/>
          <w:sz w:val="21"/>
          <w:szCs w:val="21"/>
        </w:rPr>
        <w:t>không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còn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đặc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trưng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đầy</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đủ</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của</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lãnh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do </w:t>
      </w:r>
      <w:proofErr w:type="spellStart"/>
      <w:r w:rsidRPr="00724CB9">
        <w:rPr>
          <w:rFonts w:ascii="Times New Roman" w:eastAsia="Calibri" w:hAnsi="Times New Roman" w:cs="Times New Roman"/>
          <w:color w:val="000000"/>
          <w:sz w:val="21"/>
          <w:szCs w:val="21"/>
        </w:rPr>
        <w:t>quá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trình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xuất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hiện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như</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chỉ</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chuyển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đổi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(Digital Transformation – DQ),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phẩm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nhân</w:t>
      </w:r>
      <w:proofErr w:type="spellEnd"/>
      <w:r w:rsidRPr="00724CB9">
        <w:rPr>
          <w:rFonts w:ascii="Times New Roman" w:eastAsia="Calibri" w:hAnsi="Times New Roman" w:cs="Times New Roman"/>
          <w:color w:val="000000"/>
          <w:sz w:val="21"/>
          <w:szCs w:val="21"/>
        </w:rPr>
        <w:t xml:space="preserve"> (Passion Quotient – PQ) </w:t>
      </w:r>
      <w:proofErr w:type="spellStart"/>
      <w:r w:rsidRPr="00724CB9">
        <w:rPr>
          <w:rFonts w:ascii="Times New Roman" w:eastAsia="Calibri" w:hAnsi="Times New Roman" w:cs="Times New Roman"/>
          <w:color w:val="000000"/>
          <w:sz w:val="21"/>
          <w:szCs w:val="21"/>
        </w:rPr>
        <w:t>có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ảnh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hưởng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đến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xác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định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phong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phẩm</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chất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lãnh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lãnh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w:t>
      </w:r>
    </w:p>
    <w:p w14:paraId="4EDE777D" w14:textId="77777777" w:rsidR="00EC15F2" w:rsidRDefault="00EC15F2"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479AC4EF" w14:textId="77777777" w:rsidR="00EC15F2" w:rsidRPr="00724CB9" w:rsidRDefault="00EC15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bắt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buộc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đủ</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điều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kiện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tiêu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chuẩn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cấp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hoặc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tốt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trở</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tại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và</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chuyên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biệt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Ngoài</w:t>
      </w:r>
      <w:proofErr w:type="spellEnd"/>
      <w:r w:rsidRPr="00724CB9">
        <w:rPr>
          <w:rFonts w:ascii="Times New Roman" w:eastAsia="Calibri" w:hAnsi="Times New Roman" w:cs="Times New Roman"/>
          <w:color w:val="000000"/>
          <w:sz w:val="21"/>
          <w:szCs w:val="21"/>
        </w:rPr>
        <w:t xml:space="preserve"> ra, </w:t>
      </w:r>
      <w:proofErr w:type="spellStart"/>
      <w:r w:rsidRPr="00724CB9">
        <w:rPr>
          <w:rFonts w:ascii="Times New Roman" w:eastAsia="Calibri" w:hAnsi="Times New Roman" w:cs="Times New Roman"/>
          <w:color w:val="000000"/>
          <w:sz w:val="21"/>
          <w:szCs w:val="21"/>
        </w:rPr>
        <w:t>với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vị</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trí</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cấp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độ</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cấp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phải</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hoàn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thành</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các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khoá</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học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lý</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cấp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cao</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có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thể</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kết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hợp</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năng</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lực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số</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từ</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đó</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đạt</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được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mục</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tiêu</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quản</w:t>
      </w:r>
      <w:proofErr w:type="spellEnd"/>
      <w:r w:rsidRPr="00724CB9">
        <w:rPr>
          <w:rFonts w:ascii="Times New Roman" w:eastAsia="Calibri" w:hAnsi="Times New Roman" w:cs="Times New Roman"/>
          <w:color w:val="000000"/>
          <w:sz w:val="21"/>
          <w:szCs w:val="21"/>
        </w:rPr>
        <w:t xml:space="preserve"> </w:t>
      </w:r>
      <w:proofErr w:type="spellStart"/>
      <w:r w:rsidRPr="00724CB9">
        <w:rPr>
          <w:rFonts w:ascii="Times New Roman" w:eastAsia="Calibri" w:hAnsi="Times New Roman" w:cs="Times New Roman"/>
          <w:color w:val="000000"/>
          <w:sz w:val="21"/>
          <w:szCs w:val="21"/>
        </w:rPr>
        <w:t>trị</w:t>
      </w:r>
      <w:proofErr w:type="spellEnd"/>
      <w:r w:rsidRPr="00724CB9">
        <w:rPr>
          <w:rFonts w:ascii="Times New Roman" w:eastAsia="Calibri" w:hAnsi="Times New Roman" w:cs="Times New Roman"/>
          <w:color w:val="000000"/>
          <w:sz w:val="21"/>
          <w:szCs w:val="21"/>
        </w:rPr>
        <w:t>.</w:t>
      </w:r>
    </w:p>
    <w:p w14:paraId="1781EC74" w14:textId="77777777" w:rsidR="000C2AE8" w:rsidRPr="00D34F23" w:rsidRDefault="000C2AE8" w:rsidP="000C2AE8">
      <w:pPr>
        <w:pStyle w:val="ListParagraph"/>
        <w:autoSpaceDE w:val="0"/>
        <w:autoSpaceDN w:val="0"/>
        <w:adjustRightInd w:val="0"/>
        <w:spacing w:after="0" w:line="240" w:lineRule="auto"/>
        <w:ind w:left="1080"/>
        <w:jc w:val="both"/>
        <w:rPr>
          <w:rFonts w:ascii="Times New Roman" w:eastAsia="Calibri" w:hAnsi="Times New Roman" w:cs="Times New Roman"/>
          <w:color w:val="000000"/>
          <w:sz w:val="21"/>
          <w:szCs w:val="21"/>
        </w:rPr>
      </w:pPr>
    </w:p>
    <w:p w14:paraId="6E58D9A2" w14:textId="77777777" w:rsidR="00DF384F" w:rsidRPr="004B463F" w:rsidRDefault="003167F2" w:rsidP="00404E44">
      <w:pPr>
        <w:spacing w:after="0" w:line="240" w:lineRule="auto"/>
        <w:ind w:firstLine="284"/>
        <w:jc w:val="both"/>
        <w:rPr>
          <w:rFonts w:ascii="Times New Roman" w:hAnsi="Times New Roman" w:cs="Times New Roman"/>
          <w:b/>
          <w:spacing w:val="-10"/>
          <w:w w:val="98"/>
          <w:sz w:val="21"/>
          <w:szCs w:val="26"/>
        </w:rPr>
      </w:pPr>
      <w:bookmarkStart w:id="4" w:name="_Toc10838450"/>
      <w:bookmarkStart w:id="5" w:name="_Toc10839344"/>
      <w:bookmarkStart w:id="6" w:name="_Toc10839685"/>
      <w:r>
        <w:rPr>
          <w:rFonts w:ascii="Times New Roman" w:hAnsi="Times New Roman" w:cs="Times New Roman"/>
          <w:b/>
          <w:spacing w:val="-10"/>
          <w:w w:val="98"/>
          <w:sz w:val="21"/>
          <w:szCs w:val="26"/>
        </w:rPr>
        <w:t>5</w:t>
      </w:r>
      <w:r w:rsidR="004C1A47" w:rsidRPr="004B463F">
        <w:rPr>
          <w:rFonts w:ascii="Times New Roman" w:hAnsi="Times New Roman" w:cs="Times New Roman"/>
          <w:b/>
          <w:spacing w:val="-10"/>
          <w:w w:val="98"/>
          <w:sz w:val="21"/>
          <w:szCs w:val="26"/>
        </w:rPr>
        <w:t>. KẾT LUẬN</w:t>
      </w:r>
    </w:p>
    <w:p w14:paraId="61A1FE3B" w14:textId="14EF2083" w:rsidR="00295441" w:rsidRPr="008B73B1" w:rsidRDefault="00F35CDD" w:rsidP="00404E44">
      <w:pPr>
        <w:spacing w:after="0" w:line="240" w:lineRule="auto"/>
        <w:ind w:firstLine="284"/>
        <w:jc w:val="both"/>
        <w:rPr>
          <w:rFonts w:ascii="Times New Roman" w:hAnsi="Times New Roman" w:cs="Times New Roman"/>
          <w:bCs/>
          <w:spacing w:val="-10"/>
          <w:w w:val="98"/>
          <w:sz w:val="21"/>
          <w:szCs w:val="21"/>
        </w:rPr>
      </w:pPr>
      <w:proofErr w:type="spellStart"/>
      <w:r w:rsidRPr="008B73B1">
        <w:rPr>
          <w:rFonts w:ascii="Times New Roman" w:hAnsi="Times New Roman" w:cs="Times New Roman"/>
          <w:sz w:val="21"/>
          <w:szCs w:val="21"/>
        </w:rPr>
        <w:t>Bài</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nghiên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cứu</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đã</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tham</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khảo</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và</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dựa</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trên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những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khung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năng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lực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số</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đã</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được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áp</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dụng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tại</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một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quốc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gia</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cụ</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thể</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hoặc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trên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toàn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thế</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giới</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và</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có</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kết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hợp</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một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số</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những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đặc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điểm</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riêng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biệt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tại</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Trường</w:t>
      </w:r>
      <w:proofErr w:type="spellEnd"/>
      <w:r w:rsidRPr="008B73B1">
        <w:rPr>
          <w:rFonts w:ascii="Times New Roman" w:hAnsi="Times New Roman" w:cs="Times New Roman"/>
          <w:sz w:val="21"/>
          <w:szCs w:val="21"/>
        </w:rPr>
        <w:t xml:space="preserve"> Cao </w:t>
      </w:r>
      <w:proofErr w:type="spellStart"/>
      <w:r w:rsidRPr="008B73B1">
        <w:rPr>
          <w:rFonts w:ascii="Times New Roman" w:hAnsi="Times New Roman" w:cs="Times New Roman"/>
          <w:sz w:val="21"/>
          <w:szCs w:val="21"/>
        </w:rPr>
        <w:t>đẳng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Lý</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Tự</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Trọng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Thành</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phố</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Hồ</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Chí</w:t>
      </w:r>
      <w:proofErr w:type="spellEnd"/>
      <w:r w:rsidRPr="008B73B1">
        <w:rPr>
          <w:rFonts w:ascii="Times New Roman" w:hAnsi="Times New Roman" w:cs="Times New Roman"/>
          <w:sz w:val="21"/>
          <w:szCs w:val="21"/>
        </w:rPr>
        <w:t xml:space="preserve"> Minh. </w:t>
      </w:r>
      <w:proofErr w:type="spellStart"/>
      <w:r w:rsidR="00582842">
        <w:rPr>
          <w:rFonts w:ascii="Times New Roman" w:hAnsi="Times New Roman" w:cs="Times New Roman"/>
          <w:sz w:val="21"/>
          <w:szCs w:val="21"/>
        </w:rPr>
        <w:t>Việc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chuyển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đổi</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trong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việc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dạy</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học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quản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lý</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là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một</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trong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nhưng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nhiệm</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vụ</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quan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trọng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hàng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đầu</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của</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trường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Bên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cạnh</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với</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chuyển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đổi</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trường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cũng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cần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có</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những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khu</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năng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lực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số</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nhằm</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giúp</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các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cán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bộ</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giảng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viên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nhân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viên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có</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những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kỹ</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năng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cần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thiết</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để</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có</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thể</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áp</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dụng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sử</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dụng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thành</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thạo</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lastRenderedPageBreak/>
        <w:t>những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ứng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dụng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số</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mà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trường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đã</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và</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đang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triển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khai</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Từ</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đó</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có</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thể</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đồng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bộ</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toàn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bộ</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các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hoạt</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động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của</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trường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thành</w:t>
      </w:r>
      <w:proofErr w:type="spellEnd"/>
      <w:r w:rsidR="00582842">
        <w:rPr>
          <w:rFonts w:ascii="Times New Roman" w:hAnsi="Times New Roman" w:cs="Times New Roman"/>
          <w:sz w:val="21"/>
          <w:szCs w:val="21"/>
        </w:rPr>
        <w:t xml:space="preserve"> 1 </w:t>
      </w:r>
      <w:proofErr w:type="spellStart"/>
      <w:r w:rsidR="00582842">
        <w:rPr>
          <w:rFonts w:ascii="Times New Roman" w:hAnsi="Times New Roman" w:cs="Times New Roman"/>
          <w:sz w:val="21"/>
          <w:szCs w:val="21"/>
        </w:rPr>
        <w:t>thể</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thống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nhất</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tiến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đến</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trường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đại</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học</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thông</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minh</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tại</w:t>
      </w:r>
      <w:proofErr w:type="spellEnd"/>
      <w:r w:rsidR="00582842">
        <w:rPr>
          <w:rFonts w:ascii="Times New Roman" w:hAnsi="Times New Roman" w:cs="Times New Roman"/>
          <w:sz w:val="21"/>
          <w:szCs w:val="21"/>
        </w:rPr>
        <w:t xml:space="preserve"> TP. </w:t>
      </w:r>
      <w:proofErr w:type="spellStart"/>
      <w:r w:rsidR="00582842">
        <w:rPr>
          <w:rFonts w:ascii="Times New Roman" w:hAnsi="Times New Roman" w:cs="Times New Roman"/>
          <w:sz w:val="21"/>
          <w:szCs w:val="21"/>
        </w:rPr>
        <w:t>Hồ</w:t>
      </w:r>
      <w:proofErr w:type="spellEnd"/>
      <w:r w:rsidR="00582842">
        <w:rPr>
          <w:rFonts w:ascii="Times New Roman" w:hAnsi="Times New Roman" w:cs="Times New Roman"/>
          <w:sz w:val="21"/>
          <w:szCs w:val="21"/>
        </w:rPr>
        <w:t xml:space="preserve"> </w:t>
      </w:r>
      <w:proofErr w:type="spellStart"/>
      <w:r w:rsidR="00582842">
        <w:rPr>
          <w:rFonts w:ascii="Times New Roman" w:hAnsi="Times New Roman" w:cs="Times New Roman"/>
          <w:sz w:val="21"/>
          <w:szCs w:val="21"/>
        </w:rPr>
        <w:t>Chí</w:t>
      </w:r>
      <w:proofErr w:type="spellEnd"/>
      <w:r w:rsidR="00582842">
        <w:rPr>
          <w:rFonts w:ascii="Times New Roman" w:hAnsi="Times New Roman" w:cs="Times New Roman"/>
          <w:sz w:val="21"/>
          <w:szCs w:val="21"/>
        </w:rPr>
        <w:t xml:space="preserve"> Minh. </w:t>
      </w:r>
      <w:proofErr w:type="spellStart"/>
      <w:r w:rsidRPr="008B73B1">
        <w:rPr>
          <w:rFonts w:ascii="Times New Roman" w:hAnsi="Times New Roman" w:cs="Times New Roman"/>
          <w:sz w:val="21"/>
          <w:szCs w:val="21"/>
        </w:rPr>
        <w:t>Khung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năng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lực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số</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mà</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tác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giả</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đề</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xuất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là</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một</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bước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khởi</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đầu</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và</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tác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giả</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cũng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mong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muốn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được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tiếp</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tục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nghiên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cứu</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thảo</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luận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để</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đào</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sâu</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mở</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rộng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các</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phương</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pháp</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nghiên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cứu</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để</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có</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thể</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hoàn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thiện</w:t>
      </w:r>
      <w:proofErr w:type="spellEnd"/>
      <w:r w:rsidRPr="008B73B1">
        <w:rPr>
          <w:rFonts w:ascii="Times New Roman" w:hAnsi="Times New Roman" w:cs="Times New Roman"/>
          <w:sz w:val="21"/>
          <w:szCs w:val="21"/>
        </w:rPr>
        <w:t xml:space="preserve"> </w:t>
      </w:r>
      <w:proofErr w:type="spellStart"/>
      <w:r w:rsidRPr="008B73B1">
        <w:rPr>
          <w:rFonts w:ascii="Times New Roman" w:hAnsi="Times New Roman" w:cs="Times New Roman"/>
          <w:sz w:val="21"/>
          <w:szCs w:val="21"/>
        </w:rPr>
        <w:t>hơn</w:t>
      </w:r>
      <w:proofErr w:type="spellEnd"/>
      <w:r w:rsidR="008B73B1">
        <w:rPr>
          <w:rFonts w:ascii="Times New Roman" w:hAnsi="Times New Roman" w:cs="Times New Roman"/>
          <w:sz w:val="21"/>
          <w:szCs w:val="21"/>
        </w:rPr>
        <w:t>.</w:t>
      </w:r>
    </w:p>
    <w:p w14:paraId="1EA30A4F" w14:textId="77777777" w:rsidR="00DF384F" w:rsidRPr="004B463F" w:rsidRDefault="00DF384F" w:rsidP="00062D70">
      <w:pPr>
        <w:spacing w:after="0" w:line="360" w:lineRule="auto"/>
        <w:ind w:firstLine="284"/>
        <w:jc w:val="both"/>
        <w:rPr>
          <w:rFonts w:ascii="Times New Roman" w:hAnsi="Times New Roman" w:cs="Times New Roman"/>
          <w:b/>
          <w:spacing w:val="-10"/>
          <w:w w:val="98"/>
          <w:sz w:val="21"/>
          <w:szCs w:val="26"/>
        </w:rPr>
      </w:pPr>
    </w:p>
    <w:p w14:paraId="6FCF2940" w14:textId="77777777" w:rsidR="004C1A47" w:rsidRPr="004B463F" w:rsidRDefault="004C1A47">
      <w:pPr>
        <w:rPr>
          <w:rFonts w:ascii="Times New Roman" w:hAnsi="Times New Roman" w:cs="Times New Roman"/>
          <w:b/>
          <w:spacing w:val="-10"/>
          <w:w w:val="98"/>
          <w:sz w:val="21"/>
          <w:szCs w:val="26"/>
        </w:rPr>
      </w:pPr>
      <w:r w:rsidRPr="004B463F">
        <w:rPr>
          <w:rFonts w:ascii="Times New Roman" w:hAnsi="Times New Roman" w:cs="Times New Roman"/>
          <w:b/>
          <w:spacing w:val="-10"/>
          <w:w w:val="98"/>
          <w:sz w:val="21"/>
          <w:szCs w:val="26"/>
        </w:rPr>
        <w:br w:type="page"/>
      </w:r>
    </w:p>
    <w:p w14:paraId="796E710F" w14:textId="77777777" w:rsidR="00F35CDD" w:rsidRDefault="00DF384F" w:rsidP="00404E44">
      <w:pPr>
        <w:spacing w:after="0" w:line="240" w:lineRule="auto"/>
        <w:ind w:firstLine="284"/>
        <w:jc w:val="both"/>
        <w:rPr>
          <w:rFonts w:ascii="Times New Roman" w:hAnsi="Times New Roman" w:cs="Times New Roman"/>
          <w:b/>
          <w:spacing w:val="-10"/>
          <w:w w:val="98"/>
          <w:sz w:val="21"/>
          <w:szCs w:val="26"/>
        </w:rPr>
      </w:pPr>
      <w:proofErr w:type="spellStart"/>
      <w:r w:rsidRPr="004B463F">
        <w:rPr>
          <w:rFonts w:ascii="Times New Roman" w:hAnsi="Times New Roman" w:cs="Times New Roman"/>
          <w:b/>
          <w:spacing w:val="-10"/>
          <w:w w:val="98"/>
          <w:sz w:val="21"/>
          <w:szCs w:val="26"/>
        </w:rPr>
        <w:lastRenderedPageBreak/>
        <w:t>Tài</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liệu</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tham</w:t>
      </w:r>
      <w:proofErr w:type="spellEnd"/>
      <w:r w:rsidRPr="004B463F">
        <w:rPr>
          <w:rFonts w:ascii="Times New Roman" w:hAnsi="Times New Roman" w:cs="Times New Roman"/>
          <w:b/>
          <w:spacing w:val="-10"/>
          <w:w w:val="98"/>
          <w:sz w:val="21"/>
          <w:szCs w:val="26"/>
        </w:rPr>
        <w:t xml:space="preserve"> </w:t>
      </w:r>
      <w:proofErr w:type="spellStart"/>
      <w:r w:rsidRPr="004B463F">
        <w:rPr>
          <w:rFonts w:ascii="Times New Roman" w:hAnsi="Times New Roman" w:cs="Times New Roman"/>
          <w:b/>
          <w:spacing w:val="-10"/>
          <w:w w:val="98"/>
          <w:sz w:val="21"/>
          <w:szCs w:val="26"/>
        </w:rPr>
        <w:t>khảo</w:t>
      </w:r>
      <w:bookmarkEnd w:id="4"/>
      <w:bookmarkEnd w:id="5"/>
      <w:bookmarkEnd w:id="6"/>
      <w:proofErr w:type="spellEnd"/>
    </w:p>
    <w:p w14:paraId="1CF4538C" w14:textId="77777777" w:rsidR="003167F2" w:rsidRPr="003167F2" w:rsidRDefault="003167F2" w:rsidP="00404E44">
      <w:pPr>
        <w:spacing w:after="0" w:line="240" w:lineRule="auto"/>
        <w:ind w:firstLine="284"/>
        <w:jc w:val="both"/>
        <w:rPr>
          <w:rFonts w:ascii="Times New Roman" w:hAnsi="Times New Roman" w:cs="Times New Roman"/>
          <w:b/>
          <w:spacing w:val="-10"/>
          <w:w w:val="98"/>
          <w:sz w:val="21"/>
          <w:szCs w:val="26"/>
        </w:rPr>
      </w:pPr>
    </w:p>
    <w:p w14:paraId="6435E884"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bookmarkStart w:id="7" w:name="_Hlk106340414"/>
      <w:r w:rsidRPr="003167F2">
        <w:rPr>
          <w:rFonts w:ascii="Times New Roman" w:hAnsi="Times New Roman" w:cs="Times New Roman"/>
          <w:sz w:val="21"/>
          <w:szCs w:val="21"/>
        </w:rPr>
        <w:t xml:space="preserve">[1] </w:t>
      </w:r>
      <w:proofErr w:type="spellStart"/>
      <w:r w:rsidR="00F35CDD" w:rsidRPr="003167F2">
        <w:rPr>
          <w:rFonts w:ascii="Times New Roman" w:eastAsia="Times New Roman" w:hAnsi="Times New Roman" w:cs="Times New Roman"/>
          <w:sz w:val="21"/>
          <w:szCs w:val="21"/>
        </w:rPr>
        <w:t>Brečko</w:t>
      </w:r>
      <w:proofErr w:type="spellEnd"/>
      <w:r w:rsidR="00F35CDD" w:rsidRPr="003167F2">
        <w:rPr>
          <w:rFonts w:ascii="Times New Roman" w:eastAsia="Times New Roman" w:hAnsi="Times New Roman" w:cs="Times New Roman"/>
          <w:sz w:val="21"/>
          <w:szCs w:val="21"/>
        </w:rPr>
        <w:t xml:space="preserve">, B., </w:t>
      </w:r>
      <w:proofErr w:type="spellStart"/>
      <w:r w:rsidR="00F35CDD" w:rsidRPr="003167F2">
        <w:rPr>
          <w:rFonts w:ascii="Times New Roman" w:eastAsia="Times New Roman" w:hAnsi="Times New Roman" w:cs="Times New Roman"/>
          <w:sz w:val="21"/>
          <w:szCs w:val="21"/>
        </w:rPr>
        <w:t>Brečko</w:t>
      </w:r>
      <w:proofErr w:type="spellEnd"/>
      <w:r w:rsidR="00F35CDD" w:rsidRPr="003167F2">
        <w:rPr>
          <w:rFonts w:ascii="Times New Roman" w:eastAsia="Times New Roman" w:hAnsi="Times New Roman" w:cs="Times New Roman"/>
          <w:sz w:val="21"/>
          <w:szCs w:val="21"/>
        </w:rPr>
        <w:t xml:space="preserve">, B. N., Ferrari, A., Emilia, R., &amp; Punie, Y. (2014). </w:t>
      </w:r>
      <w:r w:rsidR="00F35CDD" w:rsidRPr="003167F2">
        <w:rPr>
          <w:rFonts w:ascii="Times New Roman" w:eastAsia="Times New Roman" w:hAnsi="Times New Roman" w:cs="Times New Roman"/>
          <w:i/>
          <w:iCs/>
          <w:sz w:val="21"/>
          <w:szCs w:val="21"/>
        </w:rPr>
        <w:t>A Framework for Developing and Understanding Digital Competence in Europe</w:t>
      </w:r>
      <w:r w:rsidR="00F35CDD" w:rsidRPr="003167F2">
        <w:rPr>
          <w:rFonts w:ascii="Times New Roman" w:eastAsia="Times New Roman" w:hAnsi="Times New Roman" w:cs="Times New Roman"/>
          <w:sz w:val="21"/>
          <w:szCs w:val="21"/>
        </w:rPr>
        <w:t>. www.openeducationeuropa.eu/en/elearning_papers</w:t>
      </w:r>
    </w:p>
    <w:p w14:paraId="0325F4D0"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2</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Cabero-Almenara</w:t>
      </w:r>
      <w:proofErr w:type="spellEnd"/>
      <w:r w:rsidR="00F35CDD" w:rsidRPr="003167F2">
        <w:rPr>
          <w:rFonts w:ascii="Times New Roman" w:eastAsia="Times New Roman" w:hAnsi="Times New Roman" w:cs="Times New Roman"/>
          <w:sz w:val="21"/>
          <w:szCs w:val="21"/>
        </w:rPr>
        <w:t xml:space="preserve">, J., Barroso-Osuna, J., Gutiérrez-Castillo, J. J., &amp; Palacios-Rodríguez, A. (2021). The teaching digital competence of health sciences teachers. A study at </w:t>
      </w:r>
      <w:proofErr w:type="spellStart"/>
      <w:r w:rsidR="00F35CDD" w:rsidRPr="003167F2">
        <w:rPr>
          <w:rFonts w:ascii="Times New Roman" w:eastAsia="Times New Roman" w:hAnsi="Times New Roman" w:cs="Times New Roman"/>
          <w:sz w:val="21"/>
          <w:szCs w:val="21"/>
        </w:rPr>
        <w:t>andalusian</w:t>
      </w:r>
      <w:proofErr w:type="spellEnd"/>
      <w:r w:rsidR="00F35CDD" w:rsidRPr="003167F2">
        <w:rPr>
          <w:rFonts w:ascii="Times New Roman" w:eastAsia="Times New Roman" w:hAnsi="Times New Roman" w:cs="Times New Roman"/>
          <w:sz w:val="21"/>
          <w:szCs w:val="21"/>
        </w:rPr>
        <w:t xml:space="preserve"> universities (Spain). </w:t>
      </w:r>
      <w:r w:rsidR="00F35CDD" w:rsidRPr="003167F2">
        <w:rPr>
          <w:rFonts w:ascii="Times New Roman" w:eastAsia="Times New Roman" w:hAnsi="Times New Roman" w:cs="Times New Roman"/>
          <w:i/>
          <w:iCs/>
          <w:sz w:val="21"/>
          <w:szCs w:val="21"/>
        </w:rPr>
        <w:t>International Journal of Environmental Research and Public Health</w:t>
      </w:r>
      <w:r w:rsidR="00F35CDD" w:rsidRPr="003167F2">
        <w:rPr>
          <w:rFonts w:ascii="Times New Roman" w:eastAsia="Times New Roman" w:hAnsi="Times New Roman" w:cs="Times New Roman"/>
          <w:sz w:val="21"/>
          <w:szCs w:val="21"/>
        </w:rPr>
        <w:t xml:space="preserve">, </w:t>
      </w:r>
      <w:r w:rsidR="00F35CDD" w:rsidRPr="003167F2">
        <w:rPr>
          <w:rFonts w:ascii="Times New Roman" w:eastAsia="Times New Roman" w:hAnsi="Times New Roman" w:cs="Times New Roman"/>
          <w:i/>
          <w:iCs/>
          <w:sz w:val="21"/>
          <w:szCs w:val="21"/>
        </w:rPr>
        <w:t>18</w:t>
      </w:r>
      <w:r w:rsidR="00F35CDD" w:rsidRPr="003167F2">
        <w:rPr>
          <w:rFonts w:ascii="Times New Roman" w:eastAsia="Times New Roman" w:hAnsi="Times New Roman" w:cs="Times New Roman"/>
          <w:sz w:val="21"/>
          <w:szCs w:val="21"/>
        </w:rPr>
        <w:t>(5), 1–13. https://doi.org/10.3390/ijerph18052552</w:t>
      </w:r>
    </w:p>
    <w:p w14:paraId="622D6F68"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3</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Carretero</w:t>
      </w:r>
      <w:proofErr w:type="spellEnd"/>
      <w:r w:rsidR="00F35CDD" w:rsidRPr="003167F2">
        <w:rPr>
          <w:rFonts w:ascii="Times New Roman" w:eastAsia="Times New Roman" w:hAnsi="Times New Roman" w:cs="Times New Roman"/>
          <w:sz w:val="21"/>
          <w:szCs w:val="21"/>
        </w:rPr>
        <w:t xml:space="preserve">, S., </w:t>
      </w:r>
      <w:proofErr w:type="spellStart"/>
      <w:r w:rsidR="00F35CDD" w:rsidRPr="003167F2">
        <w:rPr>
          <w:rFonts w:ascii="Times New Roman" w:eastAsia="Times New Roman" w:hAnsi="Times New Roman" w:cs="Times New Roman"/>
          <w:sz w:val="21"/>
          <w:szCs w:val="21"/>
        </w:rPr>
        <w:t>Vuorikari</w:t>
      </w:r>
      <w:proofErr w:type="spellEnd"/>
      <w:r w:rsidR="00F35CDD" w:rsidRPr="003167F2">
        <w:rPr>
          <w:rFonts w:ascii="Times New Roman" w:eastAsia="Times New Roman" w:hAnsi="Times New Roman" w:cs="Times New Roman"/>
          <w:sz w:val="21"/>
          <w:szCs w:val="21"/>
        </w:rPr>
        <w:t xml:space="preserve">, R., &amp; Punie, Y. (2017). </w:t>
      </w:r>
      <w:proofErr w:type="spellStart"/>
      <w:r w:rsidR="00F35CDD" w:rsidRPr="003167F2">
        <w:rPr>
          <w:rFonts w:ascii="Times New Roman" w:eastAsia="Times New Roman" w:hAnsi="Times New Roman" w:cs="Times New Roman"/>
          <w:i/>
          <w:iCs/>
          <w:sz w:val="21"/>
          <w:szCs w:val="21"/>
        </w:rPr>
        <w:t>DigComp</w:t>
      </w:r>
      <w:proofErr w:type="spellEnd"/>
      <w:r w:rsidR="00F35CDD" w:rsidRPr="003167F2">
        <w:rPr>
          <w:rFonts w:ascii="Times New Roman" w:eastAsia="Times New Roman" w:hAnsi="Times New Roman" w:cs="Times New Roman"/>
          <w:i/>
          <w:iCs/>
          <w:sz w:val="21"/>
          <w:szCs w:val="21"/>
        </w:rPr>
        <w:t xml:space="preserve"> 2.1: The Digital Competence Framework for Citizens with eight proficiency levels and examples of use</w:t>
      </w:r>
      <w:r w:rsidR="00F35CDD" w:rsidRPr="003167F2">
        <w:rPr>
          <w:rFonts w:ascii="Times New Roman" w:eastAsia="Times New Roman" w:hAnsi="Times New Roman" w:cs="Times New Roman"/>
          <w:sz w:val="21"/>
          <w:szCs w:val="21"/>
        </w:rPr>
        <w:t>.</w:t>
      </w:r>
    </w:p>
    <w:p w14:paraId="0417CA32" w14:textId="77777777" w:rsidR="00F35CDD" w:rsidRPr="003167F2" w:rsidRDefault="003167F2" w:rsidP="00404E44">
      <w:pPr>
        <w:autoSpaceDE w:val="0"/>
        <w:autoSpaceDN w:val="0"/>
        <w:spacing w:after="0" w:line="240" w:lineRule="auto"/>
        <w:ind w:firstLine="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4</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Challenges and opportunities. An introduction to special issue. (2011). </w:t>
      </w:r>
      <w:r w:rsidR="00F35CDD" w:rsidRPr="003167F2">
        <w:rPr>
          <w:rFonts w:ascii="Times New Roman" w:eastAsia="Times New Roman" w:hAnsi="Times New Roman" w:cs="Times New Roman"/>
          <w:i/>
          <w:iCs/>
          <w:sz w:val="21"/>
          <w:szCs w:val="21"/>
        </w:rPr>
        <w:t>Science Staff</w:t>
      </w:r>
      <w:r w:rsidR="00F35CDD" w:rsidRPr="003167F2">
        <w:rPr>
          <w:rFonts w:ascii="Times New Roman" w:eastAsia="Times New Roman" w:hAnsi="Times New Roman" w:cs="Times New Roman"/>
          <w:sz w:val="21"/>
          <w:szCs w:val="21"/>
        </w:rPr>
        <w:t>, 692–693.</w:t>
      </w:r>
    </w:p>
    <w:p w14:paraId="1FB48960"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5</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Council of the European Union. (2018). COUNCIL RECOMMENDATION of 22 May 2018 on key competences for lifelong learning. </w:t>
      </w:r>
      <w:r w:rsidR="00F35CDD" w:rsidRPr="003167F2">
        <w:rPr>
          <w:rFonts w:ascii="Times New Roman" w:eastAsia="Times New Roman" w:hAnsi="Times New Roman" w:cs="Times New Roman"/>
          <w:i/>
          <w:iCs/>
          <w:sz w:val="21"/>
          <w:szCs w:val="21"/>
        </w:rPr>
        <w:t>Council of the European Union</w:t>
      </w:r>
      <w:r w:rsidR="00F35CDD" w:rsidRPr="003167F2">
        <w:rPr>
          <w:rFonts w:ascii="Times New Roman" w:eastAsia="Times New Roman" w:hAnsi="Times New Roman" w:cs="Times New Roman"/>
          <w:sz w:val="21"/>
          <w:szCs w:val="21"/>
        </w:rPr>
        <w:t>.</w:t>
      </w:r>
    </w:p>
    <w:p w14:paraId="6C06FDF7"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6</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Dressen</w:t>
      </w:r>
      <w:proofErr w:type="spellEnd"/>
      <w:r w:rsidR="00F35CDD" w:rsidRPr="003167F2">
        <w:rPr>
          <w:rFonts w:ascii="Times New Roman" w:eastAsia="Times New Roman" w:hAnsi="Times New Roman" w:cs="Times New Roman"/>
          <w:sz w:val="21"/>
          <w:szCs w:val="21"/>
        </w:rPr>
        <w:t xml:space="preserve">, A. (2022). </w:t>
      </w:r>
      <w:r w:rsidR="00F35CDD" w:rsidRPr="003167F2">
        <w:rPr>
          <w:rFonts w:ascii="Times New Roman" w:eastAsia="Times New Roman" w:hAnsi="Times New Roman" w:cs="Times New Roman"/>
          <w:i/>
          <w:iCs/>
          <w:sz w:val="21"/>
          <w:szCs w:val="21"/>
        </w:rPr>
        <w:t>FROM DIGITAL LITERACY TO DATA LITERACY: HOW MUCH DIGITAL LITERACY DO WE NEED IN THE ART HISTORY CURRICULUM?</w:t>
      </w:r>
    </w:p>
    <w:p w14:paraId="6349E19E"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7</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Ferrari, A., Punie, Y., &amp; </w:t>
      </w:r>
      <w:proofErr w:type="spellStart"/>
      <w:r w:rsidR="00F35CDD" w:rsidRPr="003167F2">
        <w:rPr>
          <w:rFonts w:ascii="Times New Roman" w:eastAsia="Times New Roman" w:hAnsi="Times New Roman" w:cs="Times New Roman"/>
          <w:sz w:val="21"/>
          <w:szCs w:val="21"/>
        </w:rPr>
        <w:t>Brečko</w:t>
      </w:r>
      <w:proofErr w:type="spellEnd"/>
      <w:r w:rsidR="00F35CDD" w:rsidRPr="003167F2">
        <w:rPr>
          <w:rFonts w:ascii="Times New Roman" w:eastAsia="Times New Roman" w:hAnsi="Times New Roman" w:cs="Times New Roman"/>
          <w:sz w:val="21"/>
          <w:szCs w:val="21"/>
        </w:rPr>
        <w:t xml:space="preserve">, B. N. (2013). DIGCOMP: A Framework for Developing and Understanding Digital Competence in Europe. </w:t>
      </w:r>
      <w:r w:rsidR="00F35CDD" w:rsidRPr="003167F2">
        <w:rPr>
          <w:rFonts w:ascii="Times New Roman" w:eastAsia="Times New Roman" w:hAnsi="Times New Roman" w:cs="Times New Roman"/>
          <w:i/>
          <w:iCs/>
          <w:sz w:val="21"/>
          <w:szCs w:val="21"/>
        </w:rPr>
        <w:t>EC JRC IPTS, Seville, Spain</w:t>
      </w:r>
      <w:r w:rsidR="00F35CDD" w:rsidRPr="003167F2">
        <w:rPr>
          <w:rFonts w:ascii="Times New Roman" w:eastAsia="Times New Roman" w:hAnsi="Times New Roman" w:cs="Times New Roman"/>
          <w:sz w:val="21"/>
          <w:szCs w:val="21"/>
        </w:rPr>
        <w:t>. https://doi.org/10.2788/52966</w:t>
      </w:r>
    </w:p>
    <w:p w14:paraId="24615207"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8</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Ghomi</w:t>
      </w:r>
      <w:proofErr w:type="spellEnd"/>
      <w:r w:rsidR="00F35CDD" w:rsidRPr="003167F2">
        <w:rPr>
          <w:rFonts w:ascii="Times New Roman" w:eastAsia="Times New Roman" w:hAnsi="Times New Roman" w:cs="Times New Roman"/>
          <w:sz w:val="21"/>
          <w:szCs w:val="21"/>
        </w:rPr>
        <w:t xml:space="preserve">, M., &amp; </w:t>
      </w:r>
      <w:proofErr w:type="spellStart"/>
      <w:r w:rsidR="00F35CDD" w:rsidRPr="003167F2">
        <w:rPr>
          <w:rFonts w:ascii="Times New Roman" w:eastAsia="Times New Roman" w:hAnsi="Times New Roman" w:cs="Times New Roman"/>
          <w:sz w:val="21"/>
          <w:szCs w:val="21"/>
        </w:rPr>
        <w:t>Redecker</w:t>
      </w:r>
      <w:proofErr w:type="spellEnd"/>
      <w:r w:rsidR="00F35CDD" w:rsidRPr="003167F2">
        <w:rPr>
          <w:rFonts w:ascii="Times New Roman" w:eastAsia="Times New Roman" w:hAnsi="Times New Roman" w:cs="Times New Roman"/>
          <w:sz w:val="21"/>
          <w:szCs w:val="21"/>
        </w:rPr>
        <w:t>, C. (2019). Digital competence of educators (</w:t>
      </w:r>
      <w:proofErr w:type="spellStart"/>
      <w:r w:rsidR="00F35CDD" w:rsidRPr="003167F2">
        <w:rPr>
          <w:rFonts w:ascii="Times New Roman" w:eastAsia="Times New Roman" w:hAnsi="Times New Roman" w:cs="Times New Roman"/>
          <w:sz w:val="21"/>
          <w:szCs w:val="21"/>
        </w:rPr>
        <w:t>DigCompedu</w:t>
      </w:r>
      <w:proofErr w:type="spellEnd"/>
      <w:r w:rsidR="00F35CDD" w:rsidRPr="003167F2">
        <w:rPr>
          <w:rFonts w:ascii="Times New Roman" w:eastAsia="Times New Roman" w:hAnsi="Times New Roman" w:cs="Times New Roman"/>
          <w:sz w:val="21"/>
          <w:szCs w:val="21"/>
        </w:rPr>
        <w:t xml:space="preserve">): Development and evaluation of a self-assessment instrument for teachers’ digital competence. </w:t>
      </w:r>
      <w:r w:rsidR="00F35CDD" w:rsidRPr="003167F2">
        <w:rPr>
          <w:rFonts w:ascii="Times New Roman" w:eastAsia="Times New Roman" w:hAnsi="Times New Roman" w:cs="Times New Roman"/>
          <w:i/>
          <w:iCs/>
          <w:sz w:val="21"/>
          <w:szCs w:val="21"/>
        </w:rPr>
        <w:t>CSEDU 2019 - Proceedings of the 11th International Conference on Computer Supported Education</w:t>
      </w:r>
      <w:r w:rsidR="00F35CDD" w:rsidRPr="003167F2">
        <w:rPr>
          <w:rFonts w:ascii="Times New Roman" w:eastAsia="Times New Roman" w:hAnsi="Times New Roman" w:cs="Times New Roman"/>
          <w:sz w:val="21"/>
          <w:szCs w:val="21"/>
        </w:rPr>
        <w:t xml:space="preserve">, </w:t>
      </w:r>
      <w:r w:rsidR="00F35CDD" w:rsidRPr="003167F2">
        <w:rPr>
          <w:rFonts w:ascii="Times New Roman" w:eastAsia="Times New Roman" w:hAnsi="Times New Roman" w:cs="Times New Roman"/>
          <w:i/>
          <w:iCs/>
          <w:sz w:val="21"/>
          <w:szCs w:val="21"/>
        </w:rPr>
        <w:t>1</w:t>
      </w:r>
      <w:r w:rsidR="00F35CDD" w:rsidRPr="003167F2">
        <w:rPr>
          <w:rFonts w:ascii="Times New Roman" w:eastAsia="Times New Roman" w:hAnsi="Times New Roman" w:cs="Times New Roman"/>
          <w:sz w:val="21"/>
          <w:szCs w:val="21"/>
        </w:rPr>
        <w:t>, 541–548. https://doi.org/10.5220/0007679005410548</w:t>
      </w:r>
    </w:p>
    <w:p w14:paraId="44949209" w14:textId="77777777" w:rsidR="00F35CDD" w:rsidRPr="003167F2" w:rsidRDefault="003167F2" w:rsidP="00404E44">
      <w:pPr>
        <w:autoSpaceDE w:val="0"/>
        <w:autoSpaceDN w:val="0"/>
        <w:spacing w:after="0" w:line="240" w:lineRule="auto"/>
        <w:ind w:firstLine="284"/>
        <w:jc w:val="both"/>
        <w:rPr>
          <w:rFonts w:ascii="Times New Roman" w:eastAsia="Times New Roman" w:hAnsi="Times New Roman" w:cs="Times New Roman"/>
          <w:sz w:val="21"/>
          <w:szCs w:val="21"/>
        </w:rPr>
      </w:pPr>
      <w:r w:rsidRPr="003167F2">
        <w:rPr>
          <w:rFonts w:ascii="Times New Roman" w:hAnsi="Times New Roman" w:cs="Times New Roman"/>
          <w:sz w:val="21"/>
          <w:szCs w:val="21"/>
        </w:rPr>
        <w:t>[</w:t>
      </w:r>
      <w:r>
        <w:rPr>
          <w:rFonts w:ascii="Times New Roman" w:hAnsi="Times New Roman" w:cs="Times New Roman"/>
          <w:sz w:val="21"/>
          <w:szCs w:val="21"/>
        </w:rPr>
        <w:t>9</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KMK. (2016). </w:t>
      </w:r>
      <w:proofErr w:type="spellStart"/>
      <w:r w:rsidR="00F35CDD" w:rsidRPr="003167F2">
        <w:rPr>
          <w:rFonts w:ascii="Times New Roman" w:eastAsia="Times New Roman" w:hAnsi="Times New Roman" w:cs="Times New Roman"/>
          <w:i/>
          <w:iCs/>
          <w:sz w:val="21"/>
          <w:szCs w:val="21"/>
        </w:rPr>
        <w:t>Bildung</w:t>
      </w:r>
      <w:proofErr w:type="spellEnd"/>
      <w:r w:rsidR="00F35CDD" w:rsidRPr="003167F2">
        <w:rPr>
          <w:rFonts w:ascii="Times New Roman" w:eastAsia="Times New Roman" w:hAnsi="Times New Roman" w:cs="Times New Roman"/>
          <w:i/>
          <w:iCs/>
          <w:sz w:val="21"/>
          <w:szCs w:val="21"/>
        </w:rPr>
        <w:t xml:space="preserve"> in der </w:t>
      </w:r>
      <w:proofErr w:type="spellStart"/>
      <w:r w:rsidR="00F35CDD" w:rsidRPr="003167F2">
        <w:rPr>
          <w:rFonts w:ascii="Times New Roman" w:eastAsia="Times New Roman" w:hAnsi="Times New Roman" w:cs="Times New Roman"/>
          <w:i/>
          <w:iCs/>
          <w:sz w:val="21"/>
          <w:szCs w:val="21"/>
        </w:rPr>
        <w:t>digitalen</w:t>
      </w:r>
      <w:proofErr w:type="spellEnd"/>
      <w:r w:rsidR="00F35CDD" w:rsidRPr="003167F2">
        <w:rPr>
          <w:rFonts w:ascii="Times New Roman" w:eastAsia="Times New Roman" w:hAnsi="Times New Roman" w:cs="Times New Roman"/>
          <w:i/>
          <w:iCs/>
          <w:sz w:val="21"/>
          <w:szCs w:val="21"/>
        </w:rPr>
        <w:t xml:space="preserve"> Welt </w:t>
      </w:r>
      <w:proofErr w:type="spellStart"/>
      <w:r w:rsidR="00F35CDD" w:rsidRPr="003167F2">
        <w:rPr>
          <w:rFonts w:ascii="Times New Roman" w:eastAsia="Times New Roman" w:hAnsi="Times New Roman" w:cs="Times New Roman"/>
          <w:i/>
          <w:iCs/>
          <w:sz w:val="21"/>
          <w:szCs w:val="21"/>
        </w:rPr>
        <w:t>Strategie</w:t>
      </w:r>
      <w:proofErr w:type="spellEnd"/>
      <w:r w:rsidR="00F35CDD" w:rsidRPr="003167F2">
        <w:rPr>
          <w:rFonts w:ascii="Times New Roman" w:eastAsia="Times New Roman" w:hAnsi="Times New Roman" w:cs="Times New Roman"/>
          <w:i/>
          <w:iCs/>
          <w:sz w:val="21"/>
          <w:szCs w:val="21"/>
        </w:rPr>
        <w:t xml:space="preserve"> der </w:t>
      </w:r>
      <w:proofErr w:type="spellStart"/>
      <w:r w:rsidR="00F35CDD" w:rsidRPr="003167F2">
        <w:rPr>
          <w:rFonts w:ascii="Times New Roman" w:eastAsia="Times New Roman" w:hAnsi="Times New Roman" w:cs="Times New Roman"/>
          <w:i/>
          <w:iCs/>
          <w:sz w:val="21"/>
          <w:szCs w:val="21"/>
        </w:rPr>
        <w:t>Kultusministerkonferenz</w:t>
      </w:r>
      <w:proofErr w:type="spellEnd"/>
      <w:r w:rsidR="00F35CDD" w:rsidRPr="003167F2">
        <w:rPr>
          <w:rFonts w:ascii="Times New Roman" w:eastAsia="Times New Roman" w:hAnsi="Times New Roman" w:cs="Times New Roman"/>
          <w:sz w:val="21"/>
          <w:szCs w:val="21"/>
        </w:rPr>
        <w:t>.</w:t>
      </w:r>
    </w:p>
    <w:p w14:paraId="12B345A7"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[1</w:t>
      </w:r>
      <w:r>
        <w:rPr>
          <w:rFonts w:ascii="Times New Roman" w:hAnsi="Times New Roman" w:cs="Times New Roman"/>
          <w:sz w:val="21"/>
          <w:szCs w:val="21"/>
        </w:rPr>
        <w:t>0</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Lankshear</w:t>
      </w:r>
      <w:proofErr w:type="spellEnd"/>
      <w:r w:rsidR="00F35CDD" w:rsidRPr="003167F2">
        <w:rPr>
          <w:rFonts w:ascii="Times New Roman" w:eastAsia="Times New Roman" w:hAnsi="Times New Roman" w:cs="Times New Roman"/>
          <w:sz w:val="21"/>
          <w:szCs w:val="21"/>
        </w:rPr>
        <w:t xml:space="preserve">, C., &amp; </w:t>
      </w:r>
      <w:proofErr w:type="spellStart"/>
      <w:r w:rsidR="00F35CDD" w:rsidRPr="003167F2">
        <w:rPr>
          <w:rFonts w:ascii="Times New Roman" w:eastAsia="Times New Roman" w:hAnsi="Times New Roman" w:cs="Times New Roman"/>
          <w:sz w:val="21"/>
          <w:szCs w:val="21"/>
        </w:rPr>
        <w:t>Knobel</w:t>
      </w:r>
      <w:proofErr w:type="spellEnd"/>
      <w:r w:rsidR="00F35CDD" w:rsidRPr="003167F2">
        <w:rPr>
          <w:rFonts w:ascii="Times New Roman" w:eastAsia="Times New Roman" w:hAnsi="Times New Roman" w:cs="Times New Roman"/>
          <w:sz w:val="21"/>
          <w:szCs w:val="21"/>
        </w:rPr>
        <w:t xml:space="preserve">, M. (2008). </w:t>
      </w:r>
      <w:r w:rsidR="00F35CDD" w:rsidRPr="003167F2">
        <w:rPr>
          <w:rFonts w:ascii="Times New Roman" w:eastAsia="Times New Roman" w:hAnsi="Times New Roman" w:cs="Times New Roman"/>
          <w:i/>
          <w:iCs/>
          <w:sz w:val="21"/>
          <w:szCs w:val="21"/>
        </w:rPr>
        <w:t>Digital Literacies: Concepts, Policies and Practices</w:t>
      </w:r>
      <w:r w:rsidR="00F35CDD" w:rsidRPr="003167F2">
        <w:rPr>
          <w:rFonts w:ascii="Times New Roman" w:eastAsia="Times New Roman" w:hAnsi="Times New Roman" w:cs="Times New Roman"/>
          <w:sz w:val="21"/>
          <w:szCs w:val="21"/>
        </w:rPr>
        <w:t>. https://www.researchgate.net/publication/291334632</w:t>
      </w:r>
    </w:p>
    <w:p w14:paraId="0283DE1B"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[1</w:t>
      </w:r>
      <w:r>
        <w:rPr>
          <w:rFonts w:ascii="Times New Roman" w:hAnsi="Times New Roman" w:cs="Times New Roman"/>
          <w:sz w:val="21"/>
          <w:szCs w:val="21"/>
        </w:rPr>
        <w:t>1</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McLuhan, M., &amp; Powers, B. (1989). The global village: Transformations in world life and media in the 21st century. In </w:t>
      </w:r>
      <w:r w:rsidR="00F35CDD" w:rsidRPr="003167F2">
        <w:rPr>
          <w:rFonts w:ascii="Times New Roman" w:eastAsia="Times New Roman" w:hAnsi="Times New Roman" w:cs="Times New Roman"/>
          <w:i/>
          <w:iCs/>
          <w:sz w:val="21"/>
          <w:szCs w:val="21"/>
        </w:rPr>
        <w:t>Oxford University Press</w:t>
      </w:r>
      <w:r w:rsidR="00F35CDD" w:rsidRPr="003167F2">
        <w:rPr>
          <w:rFonts w:ascii="Times New Roman" w:eastAsia="Times New Roman" w:hAnsi="Times New Roman" w:cs="Times New Roman"/>
          <w:sz w:val="21"/>
          <w:szCs w:val="21"/>
        </w:rPr>
        <w:t>.</w:t>
      </w:r>
    </w:p>
    <w:p w14:paraId="17EC5B66"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[1</w:t>
      </w:r>
      <w:r>
        <w:rPr>
          <w:rFonts w:ascii="Times New Roman" w:hAnsi="Times New Roman" w:cs="Times New Roman"/>
          <w:sz w:val="21"/>
          <w:szCs w:val="21"/>
        </w:rPr>
        <w:t>2</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Nancy Law, David Woo, Jimmy de la Torre, &amp; Gary Wong. (2018). </w:t>
      </w:r>
      <w:r w:rsidR="00F35CDD" w:rsidRPr="003167F2">
        <w:rPr>
          <w:rFonts w:ascii="Times New Roman" w:eastAsia="Times New Roman" w:hAnsi="Times New Roman" w:cs="Times New Roman"/>
          <w:i/>
          <w:iCs/>
          <w:sz w:val="21"/>
          <w:szCs w:val="21"/>
        </w:rPr>
        <w:t>A Global Framework of Reference on Digital Literacy Skills for Indicator 4.4.2</w:t>
      </w:r>
      <w:r w:rsidR="00F35CDD" w:rsidRPr="003167F2">
        <w:rPr>
          <w:rFonts w:ascii="Times New Roman" w:eastAsia="Times New Roman" w:hAnsi="Times New Roman" w:cs="Times New Roman"/>
          <w:sz w:val="21"/>
          <w:szCs w:val="21"/>
        </w:rPr>
        <w:t>. http://www.uis.unesco.org</w:t>
      </w:r>
    </w:p>
    <w:p w14:paraId="617B0443"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[1</w:t>
      </w:r>
      <w:r>
        <w:rPr>
          <w:rFonts w:ascii="Times New Roman" w:hAnsi="Times New Roman" w:cs="Times New Roman"/>
          <w:sz w:val="21"/>
          <w:szCs w:val="21"/>
        </w:rPr>
        <w:t>3</w:t>
      </w:r>
      <w:r w:rsidRPr="003167F2">
        <w:rPr>
          <w:rFonts w:ascii="Times New Roman" w:hAnsi="Times New Roman" w:cs="Times New Roman"/>
          <w:sz w:val="21"/>
          <w:szCs w:val="21"/>
        </w:rPr>
        <w:t xml:space="preserve">] </w:t>
      </w:r>
      <w:proofErr w:type="spellStart"/>
      <w:r w:rsidR="00F35CDD" w:rsidRPr="003167F2">
        <w:rPr>
          <w:rFonts w:ascii="Times New Roman" w:eastAsia="Times New Roman" w:hAnsi="Times New Roman" w:cs="Times New Roman"/>
          <w:sz w:val="21"/>
          <w:szCs w:val="21"/>
        </w:rPr>
        <w:t>Redecker</w:t>
      </w:r>
      <w:proofErr w:type="spellEnd"/>
      <w:r w:rsidR="00F35CDD" w:rsidRPr="003167F2">
        <w:rPr>
          <w:rFonts w:ascii="Times New Roman" w:eastAsia="Times New Roman" w:hAnsi="Times New Roman" w:cs="Times New Roman"/>
          <w:sz w:val="21"/>
          <w:szCs w:val="21"/>
        </w:rPr>
        <w:t xml:space="preserve">, C., &amp; Punie, Y. (2017). </w:t>
      </w:r>
      <w:r w:rsidR="00F35CDD" w:rsidRPr="003167F2">
        <w:rPr>
          <w:rFonts w:ascii="Times New Roman" w:eastAsia="Times New Roman" w:hAnsi="Times New Roman" w:cs="Times New Roman"/>
          <w:i/>
          <w:iCs/>
          <w:sz w:val="21"/>
          <w:szCs w:val="21"/>
        </w:rPr>
        <w:t xml:space="preserve">European framework for the Digital Competence of Educators: </w:t>
      </w:r>
      <w:proofErr w:type="spellStart"/>
      <w:r w:rsidR="00F35CDD" w:rsidRPr="003167F2">
        <w:rPr>
          <w:rFonts w:ascii="Times New Roman" w:eastAsia="Times New Roman" w:hAnsi="Times New Roman" w:cs="Times New Roman"/>
          <w:i/>
          <w:iCs/>
          <w:sz w:val="21"/>
          <w:szCs w:val="21"/>
        </w:rPr>
        <w:t>DigCompEdu</w:t>
      </w:r>
      <w:proofErr w:type="spellEnd"/>
      <w:r w:rsidR="00F35CDD" w:rsidRPr="003167F2">
        <w:rPr>
          <w:rFonts w:ascii="Times New Roman" w:eastAsia="Times New Roman" w:hAnsi="Times New Roman" w:cs="Times New Roman"/>
          <w:sz w:val="21"/>
          <w:szCs w:val="21"/>
        </w:rPr>
        <w:t>.</w:t>
      </w:r>
    </w:p>
    <w:p w14:paraId="475F75A0" w14:textId="77777777" w:rsidR="00F35CDD" w:rsidRPr="003167F2"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3167F2">
        <w:rPr>
          <w:rFonts w:ascii="Times New Roman" w:hAnsi="Times New Roman" w:cs="Times New Roman"/>
          <w:sz w:val="21"/>
          <w:szCs w:val="21"/>
        </w:rPr>
        <w:t>[1</w:t>
      </w:r>
      <w:r>
        <w:rPr>
          <w:rFonts w:ascii="Times New Roman" w:hAnsi="Times New Roman" w:cs="Times New Roman"/>
          <w:sz w:val="21"/>
          <w:szCs w:val="21"/>
        </w:rPr>
        <w:t>4</w:t>
      </w:r>
      <w:r w:rsidRPr="003167F2">
        <w:rPr>
          <w:rFonts w:ascii="Times New Roman" w:hAnsi="Times New Roman" w:cs="Times New Roman"/>
          <w:sz w:val="21"/>
          <w:szCs w:val="21"/>
        </w:rPr>
        <w:t xml:space="preserve">] </w:t>
      </w:r>
      <w:r w:rsidR="00F35CDD" w:rsidRPr="003167F2">
        <w:rPr>
          <w:rFonts w:ascii="Times New Roman" w:eastAsia="Times New Roman" w:hAnsi="Times New Roman" w:cs="Times New Roman"/>
          <w:sz w:val="21"/>
          <w:szCs w:val="21"/>
        </w:rPr>
        <w:t xml:space="preserve">UNESCO. (2018). </w:t>
      </w:r>
      <w:r w:rsidR="00F35CDD" w:rsidRPr="003167F2">
        <w:rPr>
          <w:rFonts w:ascii="Times New Roman" w:eastAsia="Times New Roman" w:hAnsi="Times New Roman" w:cs="Times New Roman"/>
          <w:i/>
          <w:iCs/>
          <w:sz w:val="21"/>
          <w:szCs w:val="21"/>
        </w:rPr>
        <w:t>A Global Framework of Reference on Digital Literacy Skills for Indicator 4.4.2</w:t>
      </w:r>
      <w:r w:rsidR="00F35CDD" w:rsidRPr="003167F2">
        <w:rPr>
          <w:rFonts w:ascii="Times New Roman" w:eastAsia="Times New Roman" w:hAnsi="Times New Roman" w:cs="Times New Roman"/>
          <w:sz w:val="21"/>
          <w:szCs w:val="21"/>
        </w:rPr>
        <w:t>. http://www.uis.unesco.org</w:t>
      </w:r>
    </w:p>
    <w:bookmarkEnd w:id="7"/>
    <w:p w14:paraId="34305B8F" w14:textId="77777777" w:rsidR="00325881" w:rsidRPr="00F35CDD" w:rsidRDefault="00325881" w:rsidP="00F35CDD">
      <w:pPr>
        <w:autoSpaceDE w:val="0"/>
        <w:autoSpaceDN w:val="0"/>
        <w:adjustRightInd w:val="0"/>
        <w:spacing w:after="0" w:line="360" w:lineRule="auto"/>
        <w:rPr>
          <w:sz w:val="21"/>
          <w:szCs w:val="21"/>
        </w:rPr>
      </w:pPr>
    </w:p>
    <w:sectPr w:rsidR="00325881" w:rsidRPr="00F35CDD" w:rsidSect="008B73B1">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59DF3" w14:textId="77777777" w:rsidR="00865DD7" w:rsidRDefault="00865DD7" w:rsidP="00B93300">
      <w:pPr>
        <w:spacing w:after="0" w:line="240" w:lineRule="auto"/>
      </w:pPr>
      <w:r>
        <w:separator/>
      </w:r>
    </w:p>
  </w:endnote>
  <w:endnote w:type="continuationSeparator" w:id="0">
    <w:p w14:paraId="174D9B5D" w14:textId="77777777" w:rsidR="00865DD7" w:rsidRDefault="00865DD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21BBFF6"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4C02">
          <w:rPr>
            <w:rFonts w:ascii="Times New Roman" w:hAnsi="Times New Roman" w:cs="Times New Roman"/>
            <w:noProof/>
          </w:rPr>
          <w:t>6</w:t>
        </w:r>
        <w:r w:rsidRPr="00DB79C2">
          <w:rPr>
            <w:rFonts w:ascii="Times New Roman" w:hAnsi="Times New Roman" w:cs="Times New Roman"/>
            <w:noProof/>
          </w:rPr>
          <w:fldChar w:fldCharType="end"/>
        </w:r>
      </w:p>
    </w:sdtContent>
  </w:sdt>
  <w:p w14:paraId="2DA0272C"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E1F88" w14:textId="77777777" w:rsidR="00865DD7" w:rsidRDefault="00865DD7" w:rsidP="00B93300">
      <w:pPr>
        <w:spacing w:after="0" w:line="240" w:lineRule="auto"/>
      </w:pPr>
      <w:r>
        <w:separator/>
      </w:r>
    </w:p>
  </w:footnote>
  <w:footnote w:type="continuationSeparator" w:id="0">
    <w:p w14:paraId="23AB7DC1" w14:textId="77777777" w:rsidR="00865DD7" w:rsidRDefault="00865DD7"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3B7ECCEE"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A17F790"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4813299" w14:textId="77777777" w:rsidR="00B93300" w:rsidRPr="00B93300" w:rsidRDefault="00F35CD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A88ACE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2"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3"/>
  </w:num>
  <w:num w:numId="2">
    <w:abstractNumId w:val="3"/>
    <w:lvlOverride w:ilvl="0">
      <w:startOverride w:val="1"/>
    </w:lvlOverride>
  </w:num>
  <w:num w:numId="3">
    <w:abstractNumId w:val="10"/>
  </w:num>
  <w:num w:numId="4">
    <w:abstractNumId w:val="12"/>
  </w:num>
  <w:num w:numId="5">
    <w:abstractNumId w:val="8"/>
  </w:num>
  <w:num w:numId="6">
    <w:abstractNumId w:val="5"/>
  </w:num>
  <w:num w:numId="7">
    <w:abstractNumId w:val="1"/>
  </w:num>
  <w:num w:numId="8">
    <w:abstractNumId w:val="0"/>
  </w:num>
  <w:num w:numId="9">
    <w:abstractNumId w:val="11"/>
  </w:num>
  <w:num w:numId="10">
    <w:abstractNumId w:val="14"/>
  </w:num>
  <w:num w:numId="11">
    <w:abstractNumId w:val="4"/>
  </w:num>
  <w:num w:numId="12">
    <w:abstractNumId w:val="13"/>
  </w:num>
  <w:num w:numId="13">
    <w:abstractNumId w:val="9"/>
  </w:num>
  <w:num w:numId="14">
    <w:abstractNumId w:val="7"/>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53C50"/>
    <w:rsid w:val="00061642"/>
    <w:rsid w:val="00062D70"/>
    <w:rsid w:val="0006781E"/>
    <w:rsid w:val="00082B4C"/>
    <w:rsid w:val="00096AA1"/>
    <w:rsid w:val="000B252A"/>
    <w:rsid w:val="000C1844"/>
    <w:rsid w:val="000C2AE8"/>
    <w:rsid w:val="000E1DCA"/>
    <w:rsid w:val="000E4B82"/>
    <w:rsid w:val="00103AF0"/>
    <w:rsid w:val="001115B9"/>
    <w:rsid w:val="00120037"/>
    <w:rsid w:val="00120CE9"/>
    <w:rsid w:val="0013313B"/>
    <w:rsid w:val="00140CD7"/>
    <w:rsid w:val="00150F54"/>
    <w:rsid w:val="00194B6C"/>
    <w:rsid w:val="001A46AD"/>
    <w:rsid w:val="001B188B"/>
    <w:rsid w:val="001D1304"/>
    <w:rsid w:val="001D4DC1"/>
    <w:rsid w:val="001F12A2"/>
    <w:rsid w:val="00201EFC"/>
    <w:rsid w:val="0021765F"/>
    <w:rsid w:val="002210B9"/>
    <w:rsid w:val="00291F77"/>
    <w:rsid w:val="00295441"/>
    <w:rsid w:val="002B675B"/>
    <w:rsid w:val="002C46D2"/>
    <w:rsid w:val="002C642F"/>
    <w:rsid w:val="002D0008"/>
    <w:rsid w:val="002D08CD"/>
    <w:rsid w:val="002D580D"/>
    <w:rsid w:val="002D7932"/>
    <w:rsid w:val="002E725D"/>
    <w:rsid w:val="002F53C2"/>
    <w:rsid w:val="00312C85"/>
    <w:rsid w:val="003167F2"/>
    <w:rsid w:val="0032180B"/>
    <w:rsid w:val="00325881"/>
    <w:rsid w:val="00330F3F"/>
    <w:rsid w:val="00332BFD"/>
    <w:rsid w:val="00380DBD"/>
    <w:rsid w:val="00383C32"/>
    <w:rsid w:val="003B1117"/>
    <w:rsid w:val="003E0449"/>
    <w:rsid w:val="003E2305"/>
    <w:rsid w:val="003E2EB6"/>
    <w:rsid w:val="003E380D"/>
    <w:rsid w:val="003F7599"/>
    <w:rsid w:val="00401C35"/>
    <w:rsid w:val="00404E44"/>
    <w:rsid w:val="00436FEF"/>
    <w:rsid w:val="004432D2"/>
    <w:rsid w:val="00466438"/>
    <w:rsid w:val="00486B86"/>
    <w:rsid w:val="00491392"/>
    <w:rsid w:val="00492B9F"/>
    <w:rsid w:val="004950AA"/>
    <w:rsid w:val="004B005D"/>
    <w:rsid w:val="004B463F"/>
    <w:rsid w:val="004C1A47"/>
    <w:rsid w:val="004C22C0"/>
    <w:rsid w:val="004D3352"/>
    <w:rsid w:val="004E7804"/>
    <w:rsid w:val="004F0986"/>
    <w:rsid w:val="004F358D"/>
    <w:rsid w:val="005048D9"/>
    <w:rsid w:val="005157D4"/>
    <w:rsid w:val="0052247A"/>
    <w:rsid w:val="0052499E"/>
    <w:rsid w:val="00536217"/>
    <w:rsid w:val="00536BFB"/>
    <w:rsid w:val="00563C55"/>
    <w:rsid w:val="00582842"/>
    <w:rsid w:val="00587E9A"/>
    <w:rsid w:val="00595F33"/>
    <w:rsid w:val="005A627D"/>
    <w:rsid w:val="005B40FF"/>
    <w:rsid w:val="005D0462"/>
    <w:rsid w:val="005D7002"/>
    <w:rsid w:val="005D7646"/>
    <w:rsid w:val="005E14BE"/>
    <w:rsid w:val="005E29CE"/>
    <w:rsid w:val="005F5D1E"/>
    <w:rsid w:val="006010DC"/>
    <w:rsid w:val="00627285"/>
    <w:rsid w:val="00655093"/>
    <w:rsid w:val="00681CC9"/>
    <w:rsid w:val="006843FC"/>
    <w:rsid w:val="006B7949"/>
    <w:rsid w:val="006C3395"/>
    <w:rsid w:val="006D7EF0"/>
    <w:rsid w:val="007017A2"/>
    <w:rsid w:val="00717E07"/>
    <w:rsid w:val="00723E49"/>
    <w:rsid w:val="00724CB9"/>
    <w:rsid w:val="0072694B"/>
    <w:rsid w:val="007278A2"/>
    <w:rsid w:val="00733F65"/>
    <w:rsid w:val="00744860"/>
    <w:rsid w:val="0075312E"/>
    <w:rsid w:val="00780364"/>
    <w:rsid w:val="007B3644"/>
    <w:rsid w:val="007D2709"/>
    <w:rsid w:val="007D296D"/>
    <w:rsid w:val="007E3259"/>
    <w:rsid w:val="00805012"/>
    <w:rsid w:val="008137CB"/>
    <w:rsid w:val="008168CC"/>
    <w:rsid w:val="0081733D"/>
    <w:rsid w:val="00832D60"/>
    <w:rsid w:val="0083725A"/>
    <w:rsid w:val="00846819"/>
    <w:rsid w:val="008616B5"/>
    <w:rsid w:val="00862C30"/>
    <w:rsid w:val="00865DD7"/>
    <w:rsid w:val="00866C23"/>
    <w:rsid w:val="008A77E6"/>
    <w:rsid w:val="008B73B1"/>
    <w:rsid w:val="008D7C0A"/>
    <w:rsid w:val="008F19D9"/>
    <w:rsid w:val="0090451E"/>
    <w:rsid w:val="009060D9"/>
    <w:rsid w:val="00910A91"/>
    <w:rsid w:val="009271F9"/>
    <w:rsid w:val="00937563"/>
    <w:rsid w:val="0095001B"/>
    <w:rsid w:val="009514B1"/>
    <w:rsid w:val="009564B0"/>
    <w:rsid w:val="00974357"/>
    <w:rsid w:val="009826D6"/>
    <w:rsid w:val="009841FA"/>
    <w:rsid w:val="00984FD5"/>
    <w:rsid w:val="00992674"/>
    <w:rsid w:val="009947C0"/>
    <w:rsid w:val="009D536B"/>
    <w:rsid w:val="009E2D8B"/>
    <w:rsid w:val="009E3CA5"/>
    <w:rsid w:val="009F7E01"/>
    <w:rsid w:val="00A04D58"/>
    <w:rsid w:val="00A344F5"/>
    <w:rsid w:val="00A43F41"/>
    <w:rsid w:val="00A56088"/>
    <w:rsid w:val="00A64DC6"/>
    <w:rsid w:val="00A850DC"/>
    <w:rsid w:val="00A938EB"/>
    <w:rsid w:val="00AC0136"/>
    <w:rsid w:val="00AC4C02"/>
    <w:rsid w:val="00AC5F3D"/>
    <w:rsid w:val="00AD6DC1"/>
    <w:rsid w:val="00B0706E"/>
    <w:rsid w:val="00B11B38"/>
    <w:rsid w:val="00B17C5A"/>
    <w:rsid w:val="00B269D4"/>
    <w:rsid w:val="00B45A2F"/>
    <w:rsid w:val="00B5290F"/>
    <w:rsid w:val="00B772EB"/>
    <w:rsid w:val="00B853BE"/>
    <w:rsid w:val="00B93300"/>
    <w:rsid w:val="00B94D05"/>
    <w:rsid w:val="00B95DB8"/>
    <w:rsid w:val="00BE1704"/>
    <w:rsid w:val="00C01DE8"/>
    <w:rsid w:val="00C12412"/>
    <w:rsid w:val="00C42CE8"/>
    <w:rsid w:val="00C96498"/>
    <w:rsid w:val="00CA4EF1"/>
    <w:rsid w:val="00CB1F44"/>
    <w:rsid w:val="00CB2A05"/>
    <w:rsid w:val="00CB5110"/>
    <w:rsid w:val="00CB56D4"/>
    <w:rsid w:val="00CC4F75"/>
    <w:rsid w:val="00CC7DEC"/>
    <w:rsid w:val="00CD6775"/>
    <w:rsid w:val="00CE0FE6"/>
    <w:rsid w:val="00CF2596"/>
    <w:rsid w:val="00CF776B"/>
    <w:rsid w:val="00D02056"/>
    <w:rsid w:val="00D16D43"/>
    <w:rsid w:val="00D236E7"/>
    <w:rsid w:val="00D24287"/>
    <w:rsid w:val="00D2542A"/>
    <w:rsid w:val="00D34F23"/>
    <w:rsid w:val="00D37FB7"/>
    <w:rsid w:val="00D5312F"/>
    <w:rsid w:val="00D62BBC"/>
    <w:rsid w:val="00D63452"/>
    <w:rsid w:val="00D71748"/>
    <w:rsid w:val="00D77FAB"/>
    <w:rsid w:val="00D83414"/>
    <w:rsid w:val="00D87C9E"/>
    <w:rsid w:val="00D87E7D"/>
    <w:rsid w:val="00DA7C2D"/>
    <w:rsid w:val="00DB0430"/>
    <w:rsid w:val="00DB4095"/>
    <w:rsid w:val="00DC03DB"/>
    <w:rsid w:val="00DC62D1"/>
    <w:rsid w:val="00DE7726"/>
    <w:rsid w:val="00DF384F"/>
    <w:rsid w:val="00E0347D"/>
    <w:rsid w:val="00E11841"/>
    <w:rsid w:val="00E1532A"/>
    <w:rsid w:val="00E157FE"/>
    <w:rsid w:val="00E17993"/>
    <w:rsid w:val="00E17DD2"/>
    <w:rsid w:val="00E43FFE"/>
    <w:rsid w:val="00E50E46"/>
    <w:rsid w:val="00E72575"/>
    <w:rsid w:val="00E8025E"/>
    <w:rsid w:val="00E93E74"/>
    <w:rsid w:val="00E94EE3"/>
    <w:rsid w:val="00EB0670"/>
    <w:rsid w:val="00EB3B9E"/>
    <w:rsid w:val="00EB771F"/>
    <w:rsid w:val="00EC15F2"/>
    <w:rsid w:val="00ED2721"/>
    <w:rsid w:val="00EE7F2E"/>
    <w:rsid w:val="00EF33D7"/>
    <w:rsid w:val="00F01D6A"/>
    <w:rsid w:val="00F134B9"/>
    <w:rsid w:val="00F21BA9"/>
    <w:rsid w:val="00F3058D"/>
    <w:rsid w:val="00F34E0D"/>
    <w:rsid w:val="00F35CDD"/>
    <w:rsid w:val="00F50280"/>
    <w:rsid w:val="00F5705A"/>
    <w:rsid w:val="00F6576D"/>
    <w:rsid w:val="00F97ECF"/>
    <w:rsid w:val="00FA6B60"/>
    <w:rsid w:val="00FB5864"/>
    <w:rsid w:val="00FD06DF"/>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519F"/>
  <w15:docId w15:val="{C5A080CD-331A-4B7B-A0C1-0FBAF268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3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FA0DFAAB1E42A48294B3BED9808387"/>
        <w:category>
          <w:name w:val="General"/>
          <w:gallery w:val="placeholder"/>
        </w:category>
        <w:types>
          <w:type w:val="bbPlcHdr"/>
        </w:types>
        <w:behaviors>
          <w:behavior w:val="content"/>
        </w:behaviors>
        <w:guid w:val="{50EA07E4-BB22-4104-BE99-82AA82917E2C}"/>
      </w:docPartPr>
      <w:docPartBody>
        <w:p w:rsidR="00885038" w:rsidRDefault="000849EE" w:rsidP="000849EE">
          <w:pPr>
            <w:pStyle w:val="FDFA0DFAAB1E42A48294B3BED9808387"/>
          </w:pPr>
          <w:r w:rsidRPr="003C4472">
            <w:rPr>
              <w:rStyle w:val="PlaceholderText"/>
            </w:rPr>
            <w:t>Click or tap here to enter text.</w:t>
          </w:r>
        </w:p>
      </w:docPartBody>
    </w:docPart>
    <w:docPart>
      <w:docPartPr>
        <w:name w:val="C4AC059D10B442949EC2E224EB19AB18"/>
        <w:category>
          <w:name w:val="General"/>
          <w:gallery w:val="placeholder"/>
        </w:category>
        <w:types>
          <w:type w:val="bbPlcHdr"/>
        </w:types>
        <w:behaviors>
          <w:behavior w:val="content"/>
        </w:behaviors>
        <w:guid w:val="{511DED96-4CF7-4489-85A0-7772D50543FF}"/>
      </w:docPartPr>
      <w:docPartBody>
        <w:p w:rsidR="00885038" w:rsidRDefault="000849EE" w:rsidP="000849EE">
          <w:pPr>
            <w:pStyle w:val="C4AC059D10B442949EC2E224EB19AB18"/>
          </w:pPr>
          <w:r w:rsidRPr="003C44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EE"/>
    <w:rsid w:val="000849EE"/>
    <w:rsid w:val="003B1E77"/>
    <w:rsid w:val="004D2650"/>
    <w:rsid w:val="00885038"/>
    <w:rsid w:val="009D3465"/>
    <w:rsid w:val="00BA5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9EE"/>
    <w:rPr>
      <w:color w:val="808080"/>
    </w:rPr>
  </w:style>
  <w:style w:type="paragraph" w:customStyle="1" w:styleId="FDFA0DFAAB1E42A48294B3BED9808387">
    <w:name w:val="FDFA0DFAAB1E42A48294B3BED9808387"/>
    <w:rsid w:val="000849EE"/>
  </w:style>
  <w:style w:type="paragraph" w:customStyle="1" w:styleId="C4AC059D10B442949EC2E224EB19AB18">
    <w:name w:val="C4AC059D10B442949EC2E224EB19AB18"/>
    <w:rsid w:val="000849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6C6E-6D2E-4CAD-88CF-9DD8F5D2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Pages>
  <Words>4112</Words>
  <Characters>23445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Admin</cp:lastModifiedBy>
  <cp:revision>8</cp:revision>
  <cp:lastPrinted>2021-07-14T07:27:00Z</cp:lastPrinted>
  <dcterms:created xsi:type="dcterms:W3CDTF">2022-06-19T11:20:00Z</dcterms:created>
  <dcterms:modified xsi:type="dcterms:W3CDTF">2022-06-19T16:04:00Z</dcterms:modified>
</cp:coreProperties>
</file>