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drawings/drawing1.xml" ContentType="application/vnd.openxmlformats-officedocument.drawingml.chartshapes+xml"/>
  <Override PartName="/word/charts/chart3.xml" ContentType="application/vnd.openxmlformats-officedocument.drawingml.chart+xml"/>
  <Override PartName="/word/drawings/drawing2.xml" ContentType="application/vnd.openxmlformats-officedocument.drawingml.chartshapes+xml"/>
  <Override PartName="/word/charts/chart4.xml" ContentType="application/vnd.openxmlformats-officedocument.drawingml.chart+xml"/>
  <Override PartName="/word/drawings/drawing3.xml" ContentType="application/vnd.openxmlformats-officedocument.drawingml.chartshapes+xml"/>
  <Override PartName="/word/charts/chart5.xml" ContentType="application/vnd.openxmlformats-officedocument.drawingml.chart+xml"/>
  <Override PartName="/word/drawings/drawing4.xml" ContentType="application/vnd.openxmlformats-officedocument.drawingml.chartshapes+xml"/>
  <Override PartName="/word/charts/chart6.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6" w:type="dxa"/>
        <w:tblLook w:val="04A0" w:firstRow="1" w:lastRow="0" w:firstColumn="1" w:lastColumn="0" w:noHBand="0" w:noVBand="1"/>
      </w:tblPr>
      <w:tblGrid>
        <w:gridCol w:w="4361"/>
        <w:gridCol w:w="5245"/>
      </w:tblGrid>
      <w:tr w:rsidR="003D3D55" w:rsidRPr="003D3D55" w:rsidTr="005D67E0">
        <w:tc>
          <w:tcPr>
            <w:tcW w:w="4361" w:type="dxa"/>
            <w:hideMark/>
          </w:tcPr>
          <w:p w:rsidR="003D3D55" w:rsidRPr="003D3D55" w:rsidRDefault="003D3D55" w:rsidP="004C771E">
            <w:pPr>
              <w:widowControl w:val="0"/>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TRƯỜNG CAO ĐẲNG LÝ TỰ TRỌNG</w:t>
            </w:r>
          </w:p>
          <w:p w:rsidR="003D3D55" w:rsidRPr="003D3D55" w:rsidRDefault="003D3D55" w:rsidP="004C771E">
            <w:pPr>
              <w:widowControl w:val="0"/>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THÀNH PHỐ HỒ CHÍ MINH</w:t>
            </w:r>
          </w:p>
          <w:p w:rsidR="003D3D55" w:rsidRPr="003D3D55" w:rsidRDefault="003D3D55" w:rsidP="004C771E">
            <w:pPr>
              <w:widowControl w:val="0"/>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b/>
                <w:bCs/>
                <w:color w:val="1F1F1F"/>
                <w:sz w:val="26"/>
                <w:szCs w:val="26"/>
                <w:lang w:val="vi-VN"/>
              </w:rPr>
              <w:t>TT QUAN HỆ DOANH NGHIỆP</w:t>
            </w:r>
          </w:p>
        </w:tc>
        <w:tc>
          <w:tcPr>
            <w:tcW w:w="5245" w:type="dxa"/>
            <w:hideMark/>
          </w:tcPr>
          <w:p w:rsidR="003D3D55" w:rsidRPr="003D3D55" w:rsidRDefault="003D3D55" w:rsidP="004C771E">
            <w:pPr>
              <w:widowControl w:val="0"/>
              <w:tabs>
                <w:tab w:val="center" w:pos="1920"/>
                <w:tab w:val="center" w:pos="6804"/>
              </w:tabs>
              <w:spacing w:after="0" w:line="240" w:lineRule="auto"/>
              <w:jc w:val="center"/>
              <w:rPr>
                <w:rFonts w:ascii="Times New Roman" w:eastAsia="Times New Roman" w:hAnsi="Times New Roman" w:cs="Times New Roman"/>
                <w:b/>
                <w:color w:val="1F1F1F"/>
                <w:sz w:val="24"/>
                <w:szCs w:val="24"/>
              </w:rPr>
            </w:pPr>
            <w:r w:rsidRPr="003D3D55">
              <w:rPr>
                <w:rFonts w:ascii="Times New Roman" w:eastAsia="Times New Roman" w:hAnsi="Times New Roman" w:cs="Times New Roman"/>
                <w:b/>
                <w:color w:val="1F1F1F"/>
                <w:sz w:val="24"/>
                <w:szCs w:val="24"/>
              </w:rPr>
              <w:t>CỘNG HÒA XÃ HỘI CHỦ NGHĨA VIỆT NAM</w:t>
            </w:r>
          </w:p>
          <w:p w:rsidR="003D3D55" w:rsidRPr="003D3D55" w:rsidRDefault="003D3D55" w:rsidP="004C771E">
            <w:pPr>
              <w:widowControl w:val="0"/>
              <w:tabs>
                <w:tab w:val="center" w:pos="1920"/>
                <w:tab w:val="center" w:pos="6804"/>
              </w:tabs>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187D9479" wp14:editId="24B5B2C3">
                      <wp:simplePos x="0" y="0"/>
                      <wp:positionH relativeFrom="column">
                        <wp:posOffset>564515</wp:posOffset>
                      </wp:positionH>
                      <wp:positionV relativeFrom="paragraph">
                        <wp:posOffset>196215</wp:posOffset>
                      </wp:positionV>
                      <wp:extent cx="207645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45pt,15.45pt" to="207.9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x7f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"/>
                  </w:pict>
                </mc:Fallback>
              </mc:AlternateContent>
            </w:r>
            <w:r w:rsidRPr="003D3D55">
              <w:rPr>
                <w:rFonts w:ascii="Times New Roman" w:eastAsia="Times New Roman" w:hAnsi="Times New Roman" w:cs="Times New Roman"/>
                <w:b/>
                <w:color w:val="1F1F1F"/>
                <w:sz w:val="26"/>
                <w:szCs w:val="26"/>
              </w:rPr>
              <w:t>Độc  lập - Tự  do - Hạnh  phúc</w:t>
            </w:r>
          </w:p>
        </w:tc>
      </w:tr>
    </w:tbl>
    <w:p w:rsidR="007F3780" w:rsidRDefault="003D3D55" w:rsidP="004C771E">
      <w:pPr>
        <w:widowControl w:val="0"/>
        <w:tabs>
          <w:tab w:val="center" w:pos="1960"/>
          <w:tab w:val="center" w:pos="6860"/>
          <w:tab w:val="right" w:pos="9922"/>
        </w:tabs>
        <w:spacing w:after="0" w:line="240" w:lineRule="auto"/>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69979D48" wp14:editId="7879C711">
                <wp:simplePos x="0" y="0"/>
                <wp:positionH relativeFrom="column">
                  <wp:posOffset>828675</wp:posOffset>
                </wp:positionH>
                <wp:positionV relativeFrom="paragraph">
                  <wp:posOffset>34925</wp:posOffset>
                </wp:positionV>
                <wp:extent cx="990600" cy="0"/>
                <wp:effectExtent l="9525" t="6350" r="9525" b="1270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25pt,2.75pt" to="143.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A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"/>
            </w:pict>
          </mc:Fallback>
        </mc:AlternateContent>
      </w:r>
      <w:r w:rsidRPr="003D3D55">
        <w:rPr>
          <w:rFonts w:ascii="Times New Roman" w:eastAsia="Times New Roman" w:hAnsi="Times New Roman" w:cs="Times New Roman"/>
          <w:color w:val="1F1F1F"/>
          <w:sz w:val="24"/>
          <w:szCs w:val="24"/>
        </w:rPr>
        <w:tab/>
      </w:r>
      <w:r w:rsidRPr="003D3D55">
        <w:rPr>
          <w:rFonts w:ascii="Times New Roman" w:eastAsia="Times New Roman" w:hAnsi="Times New Roman" w:cs="Times New Roman"/>
          <w:color w:val="1F1F1F"/>
          <w:sz w:val="24"/>
          <w:szCs w:val="24"/>
        </w:rPr>
        <w:tab/>
      </w:r>
    </w:p>
    <w:p w:rsidR="003D3D55" w:rsidRPr="003D3D55" w:rsidRDefault="003D3D55" w:rsidP="004C771E">
      <w:pPr>
        <w:widowControl w:val="0"/>
        <w:tabs>
          <w:tab w:val="center" w:pos="1960"/>
          <w:tab w:val="center" w:pos="6860"/>
          <w:tab w:val="right" w:pos="9922"/>
        </w:tabs>
        <w:spacing w:after="0" w:line="240" w:lineRule="auto"/>
        <w:jc w:val="right"/>
        <w:rPr>
          <w:rFonts w:ascii="Times New Roman" w:eastAsia="Times New Roman" w:hAnsi="Times New Roman" w:cs="Times New Roman"/>
          <w:b/>
          <w:sz w:val="28"/>
          <w:szCs w:val="28"/>
        </w:rPr>
      </w:pPr>
      <w:r w:rsidRPr="003D3D55">
        <w:rPr>
          <w:rFonts w:ascii="Times New Roman" w:eastAsia="Times New Roman" w:hAnsi="Times New Roman" w:cs="Times New Roman"/>
          <w:i/>
          <w:color w:val="1F1F1F"/>
          <w:sz w:val="26"/>
          <w:szCs w:val="26"/>
        </w:rPr>
        <w:t xml:space="preserve">Thành </w:t>
      </w:r>
      <w:r w:rsidR="005E78C3">
        <w:rPr>
          <w:rFonts w:ascii="Times New Roman" w:eastAsia="Times New Roman" w:hAnsi="Times New Roman" w:cs="Times New Roman"/>
          <w:i/>
          <w:color w:val="1F1F1F"/>
          <w:sz w:val="26"/>
          <w:szCs w:val="26"/>
        </w:rPr>
        <w:t xml:space="preserve">phố Hồ Chí Minh, ngày </w:t>
      </w:r>
      <w:r w:rsidR="00CF5CB8">
        <w:rPr>
          <w:rFonts w:ascii="Times New Roman" w:eastAsia="Times New Roman" w:hAnsi="Times New Roman" w:cs="Times New Roman"/>
          <w:i/>
          <w:color w:val="1F1F1F"/>
          <w:sz w:val="26"/>
          <w:szCs w:val="26"/>
        </w:rPr>
        <w:t>30</w:t>
      </w:r>
      <w:r w:rsidR="005E78C3">
        <w:rPr>
          <w:rFonts w:ascii="Times New Roman" w:eastAsia="Times New Roman" w:hAnsi="Times New Roman" w:cs="Times New Roman"/>
          <w:i/>
          <w:color w:val="1F1F1F"/>
          <w:sz w:val="26"/>
          <w:szCs w:val="26"/>
        </w:rPr>
        <w:t xml:space="preserve"> tháng </w:t>
      </w:r>
      <w:r w:rsidR="00CF5CB8">
        <w:rPr>
          <w:rFonts w:ascii="Times New Roman" w:eastAsia="Times New Roman" w:hAnsi="Times New Roman" w:cs="Times New Roman"/>
          <w:i/>
          <w:color w:val="1F1F1F"/>
          <w:sz w:val="26"/>
          <w:szCs w:val="26"/>
        </w:rPr>
        <w:t>6</w:t>
      </w:r>
      <w:r w:rsidR="005D67E0">
        <w:rPr>
          <w:rFonts w:ascii="Times New Roman" w:eastAsia="Times New Roman" w:hAnsi="Times New Roman" w:cs="Times New Roman"/>
          <w:i/>
          <w:color w:val="1F1F1F"/>
          <w:sz w:val="26"/>
          <w:szCs w:val="26"/>
        </w:rPr>
        <w:t xml:space="preserve"> năm 20</w:t>
      </w:r>
      <w:r w:rsidR="00DE4B23">
        <w:rPr>
          <w:rFonts w:ascii="Times New Roman" w:eastAsia="Times New Roman" w:hAnsi="Times New Roman" w:cs="Times New Roman"/>
          <w:i/>
          <w:color w:val="1F1F1F"/>
          <w:sz w:val="26"/>
          <w:szCs w:val="26"/>
        </w:rPr>
        <w:t>19</w:t>
      </w:r>
    </w:p>
    <w:p w:rsidR="003D3D55" w:rsidRPr="003D3D55" w:rsidRDefault="003D3D55" w:rsidP="004C771E">
      <w:pPr>
        <w:widowControl w:val="0"/>
        <w:spacing w:after="0" w:line="240" w:lineRule="auto"/>
        <w:jc w:val="center"/>
        <w:rPr>
          <w:rFonts w:ascii="Times New Roman" w:eastAsia="Times New Roman" w:hAnsi="Times New Roman" w:cs="Times New Roman"/>
          <w:b/>
          <w:sz w:val="32"/>
          <w:szCs w:val="32"/>
        </w:rPr>
      </w:pPr>
    </w:p>
    <w:p w:rsidR="003D3D55" w:rsidRPr="003D3D55" w:rsidRDefault="003D3D55" w:rsidP="004C771E">
      <w:pPr>
        <w:widowControl w:val="0"/>
        <w:spacing w:after="0" w:line="240" w:lineRule="auto"/>
        <w:jc w:val="center"/>
        <w:rPr>
          <w:rFonts w:ascii="Times New Roman" w:eastAsia="Times New Roman" w:hAnsi="Times New Roman" w:cs="Times New Roman"/>
          <w:b/>
          <w:sz w:val="32"/>
          <w:szCs w:val="32"/>
        </w:rPr>
      </w:pPr>
      <w:r w:rsidRPr="003D3D55">
        <w:rPr>
          <w:rFonts w:ascii="Times New Roman" w:eastAsia="Times New Roman" w:hAnsi="Times New Roman" w:cs="Times New Roman"/>
          <w:b/>
          <w:sz w:val="32"/>
          <w:szCs w:val="32"/>
        </w:rPr>
        <w:t>BÁO CÁO</w:t>
      </w:r>
    </w:p>
    <w:p w:rsidR="00DE4B23" w:rsidRDefault="003D3D55" w:rsidP="004C771E">
      <w:pPr>
        <w:widowControl w:val="0"/>
        <w:spacing w:after="0" w:line="240" w:lineRule="auto"/>
        <w:jc w:val="center"/>
        <w:rPr>
          <w:rFonts w:ascii="Times New Roman" w:eastAsia="Times New Roman" w:hAnsi="Times New Roman" w:cs="Times New Roman"/>
          <w:b/>
          <w:sz w:val="28"/>
          <w:szCs w:val="26"/>
        </w:rPr>
      </w:pPr>
      <w:r w:rsidRPr="00E55C01">
        <w:rPr>
          <w:rFonts w:ascii="Times New Roman" w:eastAsia="Times New Roman" w:hAnsi="Times New Roman" w:cs="Times New Roman"/>
          <w:b/>
          <w:sz w:val="28"/>
          <w:szCs w:val="26"/>
        </w:rPr>
        <w:t>Kết quả</w:t>
      </w:r>
      <w:r w:rsidR="00CE0F10" w:rsidRPr="00E55C01">
        <w:rPr>
          <w:rFonts w:ascii="Times New Roman" w:eastAsia="Times New Roman" w:hAnsi="Times New Roman" w:cs="Times New Roman"/>
          <w:b/>
          <w:sz w:val="28"/>
          <w:szCs w:val="26"/>
        </w:rPr>
        <w:t xml:space="preserve"> </w:t>
      </w:r>
      <w:r w:rsidRPr="00E55C01">
        <w:rPr>
          <w:rFonts w:ascii="Times New Roman" w:eastAsia="Times New Roman" w:hAnsi="Times New Roman" w:cs="Times New Roman"/>
          <w:b/>
          <w:sz w:val="28"/>
          <w:szCs w:val="26"/>
        </w:rPr>
        <w:t xml:space="preserve">khảo sát </w:t>
      </w:r>
      <w:r w:rsidR="00DE4B23">
        <w:rPr>
          <w:rFonts w:ascii="Times New Roman" w:eastAsia="Times New Roman" w:hAnsi="Times New Roman" w:cs="Times New Roman"/>
          <w:b/>
          <w:sz w:val="28"/>
          <w:szCs w:val="26"/>
        </w:rPr>
        <w:t xml:space="preserve">ý kiến </w:t>
      </w:r>
      <w:r w:rsidR="005A6EB1">
        <w:rPr>
          <w:rFonts w:ascii="Times New Roman" w:eastAsia="Times New Roman" w:hAnsi="Times New Roman" w:cs="Times New Roman"/>
          <w:b/>
          <w:sz w:val="28"/>
          <w:szCs w:val="26"/>
        </w:rPr>
        <w:t xml:space="preserve">Cơ quan, </w:t>
      </w:r>
      <w:r w:rsidR="00DE4B23">
        <w:rPr>
          <w:rFonts w:ascii="Times New Roman" w:eastAsia="Times New Roman" w:hAnsi="Times New Roman" w:cs="Times New Roman"/>
          <w:b/>
          <w:sz w:val="28"/>
          <w:szCs w:val="26"/>
        </w:rPr>
        <w:t xml:space="preserve">Doanh nghiệp về chất lượng đào tạo </w:t>
      </w:r>
    </w:p>
    <w:p w:rsidR="000E43F1" w:rsidRDefault="00DE4B23" w:rsidP="004C771E">
      <w:pPr>
        <w:widowControl w:val="0"/>
        <w:spacing w:after="0" w:line="240" w:lineRule="auto"/>
        <w:jc w:val="center"/>
        <w:rPr>
          <w:rFonts w:ascii="Times New Roman" w:eastAsia="Times New Roman" w:hAnsi="Times New Roman" w:cs="Times New Roman"/>
          <w:b/>
          <w:sz w:val="28"/>
          <w:szCs w:val="26"/>
        </w:rPr>
      </w:pPr>
      <w:r>
        <w:rPr>
          <w:rFonts w:ascii="Times New Roman" w:eastAsia="Times New Roman" w:hAnsi="Times New Roman" w:cs="Times New Roman"/>
          <w:b/>
          <w:sz w:val="28"/>
          <w:szCs w:val="26"/>
        </w:rPr>
        <w:t xml:space="preserve">của </w:t>
      </w:r>
      <w:r w:rsidR="001E56AE">
        <w:rPr>
          <w:rFonts w:ascii="Times New Roman" w:eastAsia="Times New Roman" w:hAnsi="Times New Roman" w:cs="Times New Roman"/>
          <w:b/>
          <w:sz w:val="28"/>
          <w:szCs w:val="26"/>
        </w:rPr>
        <w:t xml:space="preserve">ngành </w:t>
      </w:r>
      <w:r w:rsidR="000E43F1">
        <w:rPr>
          <w:rFonts w:ascii="Times New Roman" w:eastAsia="Times New Roman" w:hAnsi="Times New Roman" w:cs="Times New Roman"/>
          <w:b/>
          <w:sz w:val="28"/>
          <w:szCs w:val="26"/>
        </w:rPr>
        <w:t xml:space="preserve">Công nghệ kỹ thuật </w:t>
      </w:r>
      <w:r w:rsidR="001E56AE">
        <w:rPr>
          <w:rFonts w:ascii="Times New Roman" w:eastAsia="Times New Roman" w:hAnsi="Times New Roman" w:cs="Times New Roman"/>
          <w:b/>
          <w:sz w:val="28"/>
          <w:szCs w:val="26"/>
        </w:rPr>
        <w:t xml:space="preserve">Điện </w:t>
      </w:r>
      <w:r w:rsidR="000E43F1">
        <w:rPr>
          <w:rFonts w:ascii="Times New Roman" w:eastAsia="Times New Roman" w:hAnsi="Times New Roman" w:cs="Times New Roman"/>
          <w:b/>
          <w:sz w:val="28"/>
          <w:szCs w:val="26"/>
        </w:rPr>
        <w:t>– Điện tử</w:t>
      </w:r>
    </w:p>
    <w:p w:rsidR="00AE662B" w:rsidRPr="00E55C01" w:rsidRDefault="00DE4B23" w:rsidP="004C771E">
      <w:pPr>
        <w:widowControl w:val="0"/>
        <w:spacing w:after="0" w:line="240" w:lineRule="auto"/>
        <w:jc w:val="center"/>
        <w:rPr>
          <w:rFonts w:ascii="Times New Roman" w:eastAsia="Times New Roman" w:hAnsi="Times New Roman" w:cs="Times New Roman"/>
          <w:b/>
          <w:sz w:val="28"/>
          <w:szCs w:val="26"/>
        </w:rPr>
      </w:pPr>
      <w:r>
        <w:rPr>
          <w:rFonts w:ascii="Times New Roman" w:eastAsia="Times New Roman" w:hAnsi="Times New Roman" w:cs="Times New Roman"/>
          <w:b/>
          <w:sz w:val="28"/>
          <w:szCs w:val="26"/>
        </w:rPr>
        <w:t xml:space="preserve">Năm </w:t>
      </w:r>
      <w:r w:rsidR="00447056">
        <w:rPr>
          <w:rFonts w:ascii="Times New Roman" w:eastAsia="Times New Roman" w:hAnsi="Times New Roman" w:cs="Times New Roman"/>
          <w:b/>
          <w:sz w:val="28"/>
          <w:szCs w:val="26"/>
        </w:rPr>
        <w:t xml:space="preserve">học </w:t>
      </w:r>
      <w:r>
        <w:rPr>
          <w:rFonts w:ascii="Times New Roman" w:eastAsia="Times New Roman" w:hAnsi="Times New Roman" w:cs="Times New Roman"/>
          <w:b/>
          <w:sz w:val="28"/>
          <w:szCs w:val="26"/>
        </w:rPr>
        <w:t>2019</w:t>
      </w:r>
      <w:r w:rsidR="00447056">
        <w:rPr>
          <w:rFonts w:ascii="Times New Roman" w:eastAsia="Times New Roman" w:hAnsi="Times New Roman" w:cs="Times New Roman"/>
          <w:b/>
          <w:sz w:val="28"/>
          <w:szCs w:val="26"/>
        </w:rPr>
        <w:t>-2020</w:t>
      </w:r>
    </w:p>
    <w:p w:rsidR="003D3D55" w:rsidRPr="003D3D55" w:rsidRDefault="003D3D55" w:rsidP="004C771E">
      <w:pPr>
        <w:widowControl w:val="0"/>
        <w:spacing w:after="0" w:line="240" w:lineRule="auto"/>
        <w:rPr>
          <w:rFonts w:ascii="Times New Roman" w:eastAsia="Times New Roman" w:hAnsi="Times New Roman" w:cs="Times New Roman"/>
          <w:sz w:val="26"/>
          <w:szCs w:val="26"/>
        </w:rPr>
      </w:pPr>
    </w:p>
    <w:p w:rsidR="007C52AA" w:rsidRPr="00781CB5" w:rsidRDefault="007C52AA" w:rsidP="004C771E">
      <w:pPr>
        <w:widowControl w:val="0"/>
        <w:spacing w:after="0"/>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Thực hiện chức năng nhiệm vụ của Trung tâm Quan hệ doanh nghiệp;</w:t>
      </w:r>
    </w:p>
    <w:p w:rsidR="003D3D55" w:rsidRPr="00781CB5" w:rsidRDefault="00A8057B" w:rsidP="004C771E">
      <w:pPr>
        <w:widowControl w:val="0"/>
        <w:spacing w:after="0"/>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Thực hiện K</w:t>
      </w:r>
      <w:r w:rsidR="003D3D55" w:rsidRPr="00781CB5">
        <w:rPr>
          <w:rFonts w:ascii="Times New Roman" w:eastAsia="Times New Roman" w:hAnsi="Times New Roman" w:cs="Times New Roman"/>
          <w:sz w:val="26"/>
          <w:szCs w:val="26"/>
        </w:rPr>
        <w:t>ế hoạch số</w:t>
      </w:r>
      <w:r w:rsidR="0097172E">
        <w:rPr>
          <w:rFonts w:ascii="Times New Roman" w:eastAsia="Times New Roman" w:hAnsi="Times New Roman" w:cs="Times New Roman"/>
          <w:sz w:val="26"/>
          <w:szCs w:val="26"/>
        </w:rPr>
        <w:t xml:space="preserve"> </w:t>
      </w:r>
      <w:r w:rsidR="00DD59FA">
        <w:rPr>
          <w:rFonts w:ascii="Times New Roman" w:eastAsia="Times New Roman" w:hAnsi="Times New Roman" w:cs="Times New Roman"/>
          <w:sz w:val="26"/>
          <w:szCs w:val="26"/>
        </w:rPr>
        <w:t>342/KH-LTT-</w:t>
      </w:r>
      <w:r w:rsidR="00A948B1" w:rsidRPr="00781CB5">
        <w:rPr>
          <w:rFonts w:ascii="Times New Roman" w:eastAsia="Times New Roman" w:hAnsi="Times New Roman" w:cs="Times New Roman"/>
          <w:sz w:val="26"/>
          <w:szCs w:val="26"/>
        </w:rPr>
        <w:t>QHDN, ngày 11 tháng 4 năm 2019</w:t>
      </w:r>
      <w:r w:rsidR="003D3D55" w:rsidRPr="00781CB5">
        <w:rPr>
          <w:rFonts w:ascii="Times New Roman" w:eastAsia="Times New Roman" w:hAnsi="Times New Roman" w:cs="Times New Roman"/>
          <w:sz w:val="26"/>
          <w:szCs w:val="26"/>
        </w:rPr>
        <w:t xml:space="preserve"> của Trường Cao đẳng Lý Tự Trọng </w:t>
      </w:r>
      <w:r w:rsidR="004835F0" w:rsidRPr="00781CB5">
        <w:rPr>
          <w:rFonts w:ascii="Times New Roman" w:eastAsia="Times New Roman" w:hAnsi="Times New Roman" w:cs="Times New Roman"/>
          <w:sz w:val="26"/>
          <w:szCs w:val="26"/>
        </w:rPr>
        <w:t>t</w:t>
      </w:r>
      <w:r w:rsidR="003D3D55" w:rsidRPr="00781CB5">
        <w:rPr>
          <w:rFonts w:ascii="Times New Roman" w:eastAsia="Times New Roman" w:hAnsi="Times New Roman" w:cs="Times New Roman"/>
          <w:sz w:val="26"/>
          <w:szCs w:val="26"/>
        </w:rPr>
        <w:t>hành phố Hồ Chí Minh</w:t>
      </w:r>
      <w:r w:rsidR="00B73CB4" w:rsidRPr="00781CB5">
        <w:rPr>
          <w:rFonts w:ascii="Times New Roman" w:eastAsia="Times New Roman" w:hAnsi="Times New Roman" w:cs="Times New Roman"/>
          <w:sz w:val="26"/>
          <w:szCs w:val="26"/>
        </w:rPr>
        <w:t xml:space="preserve"> v</w:t>
      </w:r>
      <w:r w:rsidR="003D3D55" w:rsidRPr="00781CB5">
        <w:rPr>
          <w:rFonts w:ascii="Times New Roman" w:eastAsia="Times New Roman" w:hAnsi="Times New Roman" w:cs="Times New Roman"/>
          <w:sz w:val="26"/>
          <w:szCs w:val="26"/>
        </w:rPr>
        <w:t xml:space="preserve">ề </w:t>
      </w:r>
      <w:r w:rsidR="00F13E87" w:rsidRPr="00781CB5">
        <w:rPr>
          <w:rFonts w:ascii="Times New Roman" w:eastAsia="Times New Roman" w:hAnsi="Times New Roman" w:cs="Times New Roman"/>
          <w:sz w:val="26"/>
          <w:szCs w:val="26"/>
        </w:rPr>
        <w:t xml:space="preserve">Khảo sát Học sinh sinh viên thực tập tại </w:t>
      </w:r>
      <w:r w:rsidR="005A6EB1" w:rsidRPr="00781CB5">
        <w:rPr>
          <w:rFonts w:ascii="Times New Roman" w:eastAsia="Times New Roman" w:hAnsi="Times New Roman" w:cs="Times New Roman"/>
          <w:sz w:val="26"/>
          <w:szCs w:val="26"/>
        </w:rPr>
        <w:t>C</w:t>
      </w:r>
      <w:r w:rsidR="00F13E87" w:rsidRPr="00781CB5">
        <w:rPr>
          <w:rFonts w:ascii="Times New Roman" w:eastAsia="Times New Roman" w:hAnsi="Times New Roman" w:cs="Times New Roman"/>
          <w:sz w:val="26"/>
          <w:szCs w:val="26"/>
        </w:rPr>
        <w:t>ơ quan</w:t>
      </w:r>
      <w:r w:rsidR="005A6EB1" w:rsidRPr="00781CB5">
        <w:rPr>
          <w:rFonts w:ascii="Times New Roman" w:eastAsia="Times New Roman" w:hAnsi="Times New Roman" w:cs="Times New Roman"/>
          <w:sz w:val="26"/>
          <w:szCs w:val="26"/>
        </w:rPr>
        <w:t>,</w:t>
      </w:r>
      <w:r w:rsidR="00F13E87" w:rsidRPr="00781CB5">
        <w:rPr>
          <w:rFonts w:ascii="Times New Roman" w:eastAsia="Times New Roman" w:hAnsi="Times New Roman" w:cs="Times New Roman"/>
          <w:sz w:val="26"/>
          <w:szCs w:val="26"/>
        </w:rPr>
        <w:t xml:space="preserve"> </w:t>
      </w:r>
      <w:r w:rsidR="005A6EB1" w:rsidRPr="00781CB5">
        <w:rPr>
          <w:rFonts w:ascii="Times New Roman" w:eastAsia="Times New Roman" w:hAnsi="Times New Roman" w:cs="Times New Roman"/>
          <w:sz w:val="26"/>
          <w:szCs w:val="26"/>
        </w:rPr>
        <w:t>D</w:t>
      </w:r>
      <w:r w:rsidR="00F13E87" w:rsidRPr="00781CB5">
        <w:rPr>
          <w:rFonts w:ascii="Times New Roman" w:eastAsia="Times New Roman" w:hAnsi="Times New Roman" w:cs="Times New Roman"/>
          <w:sz w:val="26"/>
          <w:szCs w:val="26"/>
        </w:rPr>
        <w:t>oanh nghiệp</w:t>
      </w:r>
      <w:r w:rsidR="005A6EB1" w:rsidRPr="00781CB5">
        <w:rPr>
          <w:rFonts w:ascii="Times New Roman" w:eastAsia="Times New Roman" w:hAnsi="Times New Roman" w:cs="Times New Roman"/>
          <w:sz w:val="26"/>
          <w:szCs w:val="26"/>
        </w:rPr>
        <w:t xml:space="preserve"> về chất lượng đào tạo của nhà trường năm </w:t>
      </w:r>
      <w:r w:rsidR="00844D8B">
        <w:rPr>
          <w:rFonts w:ascii="Times New Roman" w:eastAsia="Times New Roman" w:hAnsi="Times New Roman" w:cs="Times New Roman"/>
          <w:sz w:val="26"/>
          <w:szCs w:val="26"/>
        </w:rPr>
        <w:t xml:space="preserve">học </w:t>
      </w:r>
      <w:r w:rsidR="005A6EB1" w:rsidRPr="00781CB5">
        <w:rPr>
          <w:rFonts w:ascii="Times New Roman" w:eastAsia="Times New Roman" w:hAnsi="Times New Roman" w:cs="Times New Roman"/>
          <w:sz w:val="26"/>
          <w:szCs w:val="26"/>
        </w:rPr>
        <w:t>2019</w:t>
      </w:r>
      <w:r w:rsidR="00844D8B">
        <w:rPr>
          <w:rFonts w:ascii="Times New Roman" w:eastAsia="Times New Roman" w:hAnsi="Times New Roman" w:cs="Times New Roman"/>
          <w:sz w:val="26"/>
          <w:szCs w:val="26"/>
        </w:rPr>
        <w:t xml:space="preserve"> -2020</w:t>
      </w:r>
      <w:r w:rsidR="003D3D55" w:rsidRPr="00781CB5">
        <w:rPr>
          <w:rFonts w:ascii="Times New Roman" w:eastAsia="Times New Roman" w:hAnsi="Times New Roman" w:cs="Times New Roman"/>
          <w:sz w:val="26"/>
          <w:szCs w:val="26"/>
        </w:rPr>
        <w:t>;</w:t>
      </w:r>
    </w:p>
    <w:p w:rsidR="00B73CB4" w:rsidRPr="00781CB5" w:rsidRDefault="003D3D55" w:rsidP="004C771E">
      <w:pPr>
        <w:widowControl w:val="0"/>
        <w:spacing w:after="0" w:line="240" w:lineRule="auto"/>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Nay Trung tâm Quan h</w:t>
      </w:r>
      <w:r w:rsidR="001F00FC" w:rsidRPr="00781CB5">
        <w:rPr>
          <w:rFonts w:ascii="Times New Roman" w:eastAsia="Times New Roman" w:hAnsi="Times New Roman" w:cs="Times New Roman"/>
          <w:sz w:val="26"/>
          <w:szCs w:val="26"/>
        </w:rPr>
        <w:t>ệ doanh nghiệp</w:t>
      </w:r>
      <w:r w:rsidR="00491982" w:rsidRPr="00781CB5">
        <w:rPr>
          <w:rFonts w:ascii="Times New Roman" w:eastAsia="Times New Roman" w:hAnsi="Times New Roman" w:cs="Times New Roman"/>
          <w:sz w:val="26"/>
          <w:szCs w:val="26"/>
        </w:rPr>
        <w:t xml:space="preserve"> </w:t>
      </w:r>
      <w:r w:rsidR="001F00FC" w:rsidRPr="00781CB5">
        <w:rPr>
          <w:rFonts w:ascii="Times New Roman" w:eastAsia="Times New Roman" w:hAnsi="Times New Roman" w:cs="Times New Roman"/>
          <w:sz w:val="26"/>
          <w:szCs w:val="26"/>
        </w:rPr>
        <w:t xml:space="preserve">báo cáo Ban Giám hiệu </w:t>
      </w:r>
      <w:r w:rsidR="009A2338" w:rsidRPr="00781CB5">
        <w:rPr>
          <w:rFonts w:ascii="Times New Roman" w:eastAsia="Times New Roman" w:hAnsi="Times New Roman" w:cs="Times New Roman"/>
          <w:sz w:val="26"/>
          <w:szCs w:val="26"/>
        </w:rPr>
        <w:t>Kết quả khảo sát</w:t>
      </w:r>
      <w:r w:rsidR="00844D8B">
        <w:rPr>
          <w:rFonts w:ascii="Times New Roman" w:eastAsia="Times New Roman" w:hAnsi="Times New Roman" w:cs="Times New Roman"/>
          <w:sz w:val="26"/>
          <w:szCs w:val="26"/>
        </w:rPr>
        <w:t xml:space="preserve"> </w:t>
      </w:r>
      <w:r w:rsidRPr="00781CB5">
        <w:rPr>
          <w:rFonts w:ascii="Times New Roman" w:eastAsia="Times New Roman" w:hAnsi="Times New Roman" w:cs="Times New Roman"/>
          <w:sz w:val="26"/>
          <w:szCs w:val="26"/>
        </w:rPr>
        <w:t xml:space="preserve"> </w:t>
      </w:r>
      <w:r w:rsidR="003257CB">
        <w:rPr>
          <w:rFonts w:ascii="Times New Roman" w:eastAsia="Times New Roman" w:hAnsi="Times New Roman" w:cs="Times New Roman"/>
          <w:sz w:val="26"/>
          <w:szCs w:val="26"/>
        </w:rPr>
        <w:t xml:space="preserve">đánh giá của cơ quan, doanh nghiệp về </w:t>
      </w:r>
      <w:r w:rsidR="001E56AE">
        <w:rPr>
          <w:rFonts w:ascii="Times New Roman" w:eastAsia="Times New Roman" w:hAnsi="Times New Roman" w:cs="Times New Roman"/>
          <w:sz w:val="26"/>
          <w:szCs w:val="26"/>
        </w:rPr>
        <w:t>chất lượng đào tạo</w:t>
      </w:r>
      <w:r w:rsidR="003257CB">
        <w:rPr>
          <w:rFonts w:ascii="Times New Roman" w:eastAsia="Times New Roman" w:hAnsi="Times New Roman" w:cs="Times New Roman"/>
          <w:sz w:val="26"/>
          <w:szCs w:val="26"/>
        </w:rPr>
        <w:t xml:space="preserve"> của ngành </w:t>
      </w:r>
      <w:r w:rsidR="007D0A7A">
        <w:rPr>
          <w:rFonts w:ascii="Times New Roman" w:eastAsia="Times New Roman" w:hAnsi="Times New Roman" w:cs="Times New Roman"/>
          <w:sz w:val="26"/>
          <w:szCs w:val="26"/>
        </w:rPr>
        <w:t xml:space="preserve">Công nghệ kỹ thuật </w:t>
      </w:r>
      <w:r w:rsidR="003257CB">
        <w:rPr>
          <w:rFonts w:ascii="Times New Roman" w:eastAsia="Times New Roman" w:hAnsi="Times New Roman" w:cs="Times New Roman"/>
          <w:sz w:val="26"/>
          <w:szCs w:val="26"/>
        </w:rPr>
        <w:t xml:space="preserve">Điện </w:t>
      </w:r>
      <w:r w:rsidR="007D0A7A">
        <w:rPr>
          <w:rFonts w:ascii="Times New Roman" w:eastAsia="Times New Roman" w:hAnsi="Times New Roman" w:cs="Times New Roman"/>
          <w:sz w:val="26"/>
          <w:szCs w:val="26"/>
        </w:rPr>
        <w:t>– Điện tử</w:t>
      </w:r>
      <w:r w:rsidR="003257CB">
        <w:rPr>
          <w:rFonts w:ascii="Times New Roman" w:eastAsia="Times New Roman" w:hAnsi="Times New Roman" w:cs="Times New Roman"/>
          <w:sz w:val="26"/>
          <w:szCs w:val="26"/>
        </w:rPr>
        <w:t xml:space="preserve"> </w:t>
      </w:r>
      <w:r w:rsidRPr="00781CB5">
        <w:rPr>
          <w:rFonts w:ascii="Times New Roman" w:eastAsia="Times New Roman" w:hAnsi="Times New Roman" w:cs="Times New Roman"/>
          <w:sz w:val="26"/>
          <w:szCs w:val="26"/>
        </w:rPr>
        <w:t>như sau</w:t>
      </w:r>
      <w:r w:rsidR="00B73CB4" w:rsidRPr="00781CB5">
        <w:rPr>
          <w:rFonts w:ascii="Times New Roman" w:eastAsia="Times New Roman" w:hAnsi="Times New Roman" w:cs="Times New Roman"/>
          <w:sz w:val="26"/>
          <w:szCs w:val="26"/>
        </w:rPr>
        <w:t>:</w:t>
      </w:r>
    </w:p>
    <w:p w:rsidR="007B7EFC" w:rsidRPr="00FC53C7" w:rsidRDefault="003D3D55" w:rsidP="004C771E">
      <w:pPr>
        <w:widowControl w:val="0"/>
        <w:spacing w:before="120" w:after="120" w:line="264" w:lineRule="auto"/>
        <w:jc w:val="both"/>
        <w:rPr>
          <w:rFonts w:ascii="Times New Roman" w:hAnsi="Times New Roman" w:cs="Times New Roman"/>
          <w:b/>
          <w:sz w:val="26"/>
          <w:szCs w:val="26"/>
        </w:rPr>
      </w:pPr>
      <w:r w:rsidRPr="00FC53C7">
        <w:rPr>
          <w:rFonts w:ascii="Times New Roman" w:hAnsi="Times New Roman" w:cs="Times New Roman"/>
          <w:b/>
          <w:sz w:val="26"/>
          <w:szCs w:val="26"/>
        </w:rPr>
        <w:t xml:space="preserve">1. </w:t>
      </w:r>
      <w:r w:rsidRPr="00FC53C7">
        <w:rPr>
          <w:rFonts w:ascii="Times New Roman" w:hAnsi="Times New Roman" w:cs="Times New Roman"/>
          <w:b/>
          <w:sz w:val="26"/>
          <w:szCs w:val="26"/>
          <w:lang w:val="vi-VN"/>
        </w:rPr>
        <w:t>Đối tượng được khảo sát</w:t>
      </w:r>
    </w:p>
    <w:p w:rsidR="00A329B8" w:rsidRDefault="002C0322" w:rsidP="004C771E">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Đối tượng </w:t>
      </w:r>
      <w:r w:rsidR="00080B41">
        <w:rPr>
          <w:rFonts w:ascii="Times New Roman" w:hAnsi="Times New Roman" w:cs="Times New Roman"/>
          <w:sz w:val="26"/>
          <w:szCs w:val="26"/>
        </w:rPr>
        <w:t>khảo sát</w:t>
      </w:r>
      <w:r>
        <w:rPr>
          <w:rFonts w:ascii="Times New Roman" w:hAnsi="Times New Roman" w:cs="Times New Roman"/>
          <w:sz w:val="26"/>
          <w:szCs w:val="26"/>
        </w:rPr>
        <w:t xml:space="preserve">: </w:t>
      </w:r>
      <w:r w:rsidR="009A2338">
        <w:rPr>
          <w:rFonts w:ascii="Times New Roman" w:hAnsi="Times New Roman" w:cs="Times New Roman"/>
          <w:sz w:val="26"/>
          <w:szCs w:val="26"/>
        </w:rPr>
        <w:t>Các cơ quan doanh nghiệp có cựu học sinh sinh viên</w:t>
      </w:r>
      <w:r w:rsidR="00696996">
        <w:rPr>
          <w:rFonts w:ascii="Times New Roman" w:hAnsi="Times New Roman" w:cs="Times New Roman"/>
          <w:sz w:val="26"/>
          <w:szCs w:val="26"/>
        </w:rPr>
        <w:t xml:space="preserve"> (HSSV)</w:t>
      </w:r>
      <w:r w:rsidR="009A2338">
        <w:rPr>
          <w:rFonts w:ascii="Times New Roman" w:hAnsi="Times New Roman" w:cs="Times New Roman"/>
          <w:sz w:val="26"/>
          <w:szCs w:val="26"/>
        </w:rPr>
        <w:t xml:space="preserve"> </w:t>
      </w:r>
      <w:r w:rsidR="003A757D">
        <w:rPr>
          <w:rFonts w:ascii="Times New Roman" w:hAnsi="Times New Roman" w:cs="Times New Roman"/>
          <w:sz w:val="26"/>
          <w:szCs w:val="26"/>
        </w:rPr>
        <w:t xml:space="preserve">ngành </w:t>
      </w:r>
      <w:r w:rsidR="007D0A7A">
        <w:rPr>
          <w:rFonts w:ascii="Times New Roman" w:hAnsi="Times New Roman" w:cs="Times New Roman"/>
          <w:sz w:val="26"/>
          <w:szCs w:val="26"/>
        </w:rPr>
        <w:t xml:space="preserve">Công nghệ kỹ thuật </w:t>
      </w:r>
      <w:r w:rsidR="003A757D">
        <w:rPr>
          <w:rFonts w:ascii="Times New Roman" w:hAnsi="Times New Roman" w:cs="Times New Roman"/>
          <w:sz w:val="26"/>
          <w:szCs w:val="26"/>
        </w:rPr>
        <w:t xml:space="preserve">Điện </w:t>
      </w:r>
      <w:r w:rsidR="007D0A7A">
        <w:rPr>
          <w:rFonts w:ascii="Times New Roman" w:hAnsi="Times New Roman" w:cs="Times New Roman"/>
          <w:sz w:val="26"/>
          <w:szCs w:val="26"/>
        </w:rPr>
        <w:t>– Điện tử (CNKT Đ-ĐT)</w:t>
      </w:r>
      <w:r w:rsidR="00543A7D">
        <w:rPr>
          <w:rFonts w:ascii="Times New Roman" w:hAnsi="Times New Roman" w:cs="Times New Roman"/>
          <w:sz w:val="26"/>
          <w:szCs w:val="26"/>
        </w:rPr>
        <w:t xml:space="preserve"> </w:t>
      </w:r>
      <w:r w:rsidR="009A2338">
        <w:rPr>
          <w:rFonts w:ascii="Times New Roman" w:hAnsi="Times New Roman" w:cs="Times New Roman"/>
          <w:sz w:val="26"/>
          <w:szCs w:val="26"/>
        </w:rPr>
        <w:t xml:space="preserve">đang làm việc, thực tập hoặc có nhu cầu tuyển dụng nhân sự </w:t>
      </w:r>
      <w:r w:rsidR="003A757D">
        <w:rPr>
          <w:rFonts w:ascii="Times New Roman" w:hAnsi="Times New Roman" w:cs="Times New Roman"/>
          <w:sz w:val="26"/>
          <w:szCs w:val="26"/>
        </w:rPr>
        <w:t xml:space="preserve">ngành </w:t>
      </w:r>
      <w:r w:rsidR="00DE6F85">
        <w:rPr>
          <w:rFonts w:ascii="Times New Roman" w:hAnsi="Times New Roman" w:cs="Times New Roman"/>
          <w:sz w:val="26"/>
          <w:szCs w:val="26"/>
        </w:rPr>
        <w:t>CNKT Đ-ĐT</w:t>
      </w:r>
      <w:r w:rsidR="009A2338">
        <w:rPr>
          <w:rFonts w:ascii="Times New Roman" w:hAnsi="Times New Roman" w:cs="Times New Roman"/>
          <w:sz w:val="26"/>
          <w:szCs w:val="26"/>
        </w:rPr>
        <w:t>;</w:t>
      </w:r>
    </w:p>
    <w:p w:rsidR="003A73CF" w:rsidRDefault="002C0322" w:rsidP="004C771E">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Số lượng: </w:t>
      </w:r>
      <w:r w:rsidR="00BE15C8">
        <w:rPr>
          <w:rFonts w:ascii="Times New Roman" w:hAnsi="Times New Roman" w:cs="Times New Roman"/>
          <w:sz w:val="26"/>
          <w:szCs w:val="26"/>
        </w:rPr>
        <w:t>1</w:t>
      </w:r>
      <w:r w:rsidR="001640A4">
        <w:rPr>
          <w:rFonts w:ascii="Times New Roman" w:hAnsi="Times New Roman" w:cs="Times New Roman"/>
          <w:sz w:val="26"/>
          <w:szCs w:val="26"/>
        </w:rPr>
        <w:t>2</w:t>
      </w:r>
      <w:r w:rsidR="00A329B8">
        <w:rPr>
          <w:rFonts w:ascii="Times New Roman" w:hAnsi="Times New Roman" w:cs="Times New Roman"/>
          <w:sz w:val="26"/>
          <w:szCs w:val="26"/>
        </w:rPr>
        <w:t xml:space="preserve"> Cơ quan, Doanh nghiệp</w:t>
      </w:r>
      <w:r w:rsidR="00133465">
        <w:rPr>
          <w:rFonts w:ascii="Times New Roman" w:hAnsi="Times New Roman" w:cs="Times New Roman"/>
          <w:sz w:val="26"/>
          <w:szCs w:val="26"/>
        </w:rPr>
        <w:t xml:space="preserve"> (</w:t>
      </w:r>
      <w:r w:rsidR="00C46D10">
        <w:rPr>
          <w:rFonts w:ascii="Times New Roman" w:hAnsi="Times New Roman" w:cs="Times New Roman"/>
          <w:sz w:val="26"/>
          <w:szCs w:val="26"/>
        </w:rPr>
        <w:t>DN</w:t>
      </w:r>
      <w:r w:rsidR="00133465">
        <w:rPr>
          <w:rFonts w:ascii="Times New Roman" w:hAnsi="Times New Roman" w:cs="Times New Roman"/>
          <w:sz w:val="26"/>
          <w:szCs w:val="26"/>
        </w:rPr>
        <w:t>)</w:t>
      </w:r>
      <w:r w:rsidR="00A329B8">
        <w:rPr>
          <w:rFonts w:ascii="Times New Roman" w:hAnsi="Times New Roman" w:cs="Times New Roman"/>
          <w:sz w:val="26"/>
          <w:szCs w:val="26"/>
        </w:rPr>
        <w:t xml:space="preserve"> trên địa bàn thành phố và các tỉnh lân cận</w:t>
      </w:r>
      <w:r w:rsidR="008972D6">
        <w:rPr>
          <w:rFonts w:ascii="Times New Roman" w:hAnsi="Times New Roman" w:cs="Times New Roman"/>
          <w:sz w:val="26"/>
          <w:szCs w:val="26"/>
        </w:rPr>
        <w:t xml:space="preserve"> (danh sách kèm theo)</w:t>
      </w:r>
      <w:r w:rsidR="002D5A9B">
        <w:rPr>
          <w:rFonts w:ascii="Times New Roman" w:hAnsi="Times New Roman" w:cs="Times New Roman"/>
          <w:sz w:val="26"/>
          <w:szCs w:val="26"/>
        </w:rPr>
        <w:t>, t</w:t>
      </w:r>
      <w:r w:rsidR="00D60B14">
        <w:rPr>
          <w:rFonts w:ascii="Times New Roman" w:hAnsi="Times New Roman" w:cs="Times New Roman"/>
          <w:sz w:val="26"/>
          <w:szCs w:val="26"/>
        </w:rPr>
        <w:t>rong đó:</w:t>
      </w:r>
    </w:p>
    <w:p w:rsidR="00E06D98" w:rsidRDefault="005C6214" w:rsidP="004C771E">
      <w:pPr>
        <w:widowControl w:val="0"/>
        <w:spacing w:before="120" w:after="120" w:line="264" w:lineRule="auto"/>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1.1</w:t>
      </w:r>
      <w:r w:rsidR="00781CB5">
        <w:rPr>
          <w:rFonts w:ascii="Times New Roman" w:eastAsia="Times New Roman" w:hAnsi="Times New Roman" w:cs="Times New Roman"/>
          <w:b/>
          <w:bCs/>
          <w:color w:val="000000"/>
          <w:sz w:val="26"/>
          <w:szCs w:val="26"/>
        </w:rPr>
        <w:t>.</w:t>
      </w:r>
      <w:r>
        <w:rPr>
          <w:rFonts w:ascii="Times New Roman" w:eastAsia="Times New Roman" w:hAnsi="Times New Roman" w:cs="Times New Roman"/>
          <w:b/>
          <w:bCs/>
          <w:color w:val="000000"/>
          <w:sz w:val="26"/>
          <w:szCs w:val="26"/>
        </w:rPr>
        <w:t xml:space="preserve"> </w:t>
      </w:r>
      <w:r w:rsidRPr="003D1A4B">
        <w:rPr>
          <w:rFonts w:ascii="Times New Roman" w:eastAsia="Times New Roman" w:hAnsi="Times New Roman" w:cs="Times New Roman"/>
          <w:b/>
          <w:bCs/>
          <w:color w:val="000000"/>
          <w:sz w:val="26"/>
          <w:szCs w:val="26"/>
        </w:rPr>
        <w:t>Loại hình doanh nghiệp</w:t>
      </w:r>
    </w:p>
    <w:p w:rsidR="00A845D7" w:rsidRDefault="00A845D7" w:rsidP="004C771E">
      <w:pPr>
        <w:widowControl w:val="0"/>
        <w:spacing w:before="120" w:after="120" w:line="264" w:lineRule="auto"/>
        <w:ind w:firstLine="630"/>
        <w:jc w:val="both"/>
        <w:rPr>
          <w:rFonts w:ascii="Times New Roman" w:eastAsia="Times New Roman" w:hAnsi="Times New Roman" w:cs="Times New Roman"/>
          <w:bCs/>
          <w:color w:val="000000"/>
          <w:sz w:val="26"/>
          <w:szCs w:val="26"/>
        </w:rPr>
      </w:pPr>
      <w:r w:rsidRPr="00E20CA4">
        <w:rPr>
          <w:rFonts w:ascii="Times New Roman" w:eastAsia="Times New Roman" w:hAnsi="Times New Roman" w:cs="Times New Roman"/>
          <w:bCs/>
          <w:color w:val="000000"/>
          <w:sz w:val="26"/>
          <w:szCs w:val="26"/>
        </w:rPr>
        <w:t xml:space="preserve">Các </w:t>
      </w:r>
      <w:r w:rsidR="001640A4">
        <w:rPr>
          <w:rFonts w:ascii="Times New Roman" w:eastAsia="Times New Roman" w:hAnsi="Times New Roman" w:cs="Times New Roman"/>
          <w:bCs/>
          <w:color w:val="000000"/>
          <w:sz w:val="26"/>
          <w:szCs w:val="26"/>
        </w:rPr>
        <w:t>DN</w:t>
      </w:r>
      <w:r w:rsidRPr="00E20CA4">
        <w:rPr>
          <w:rFonts w:ascii="Times New Roman" w:eastAsia="Times New Roman" w:hAnsi="Times New Roman" w:cs="Times New Roman"/>
          <w:bCs/>
          <w:color w:val="000000"/>
          <w:sz w:val="26"/>
          <w:szCs w:val="26"/>
        </w:rPr>
        <w:t xml:space="preserve"> được khảo sát</w:t>
      </w:r>
      <w:r>
        <w:rPr>
          <w:rFonts w:ascii="Times New Roman" w:eastAsia="Times New Roman" w:hAnsi="Times New Roman" w:cs="Times New Roman"/>
          <w:bCs/>
          <w:color w:val="000000"/>
          <w:sz w:val="26"/>
          <w:szCs w:val="26"/>
        </w:rPr>
        <w:t xml:space="preserve"> </w:t>
      </w:r>
      <w:r w:rsidR="00E77822">
        <w:rPr>
          <w:rFonts w:ascii="Times New Roman" w:eastAsia="Times New Roman" w:hAnsi="Times New Roman" w:cs="Times New Roman"/>
          <w:bCs/>
          <w:color w:val="000000"/>
          <w:sz w:val="26"/>
          <w:szCs w:val="26"/>
        </w:rPr>
        <w:t>toàn bộ</w:t>
      </w:r>
      <w:r>
        <w:rPr>
          <w:rFonts w:ascii="Times New Roman" w:eastAsia="Times New Roman" w:hAnsi="Times New Roman" w:cs="Times New Roman"/>
          <w:bCs/>
          <w:color w:val="000000"/>
          <w:sz w:val="26"/>
          <w:szCs w:val="26"/>
        </w:rPr>
        <w:t xml:space="preserve"> là</w:t>
      </w:r>
      <w:r w:rsidRPr="00E20CA4">
        <w:rPr>
          <w:rFonts w:ascii="Times New Roman" w:eastAsia="Times New Roman" w:hAnsi="Times New Roman" w:cs="Times New Roman"/>
          <w:bCs/>
          <w:color w:val="000000"/>
          <w:sz w:val="26"/>
          <w:szCs w:val="26"/>
        </w:rPr>
        <w:t xml:space="preserve"> </w:t>
      </w:r>
      <w:r w:rsidR="00555F41">
        <w:rPr>
          <w:rFonts w:ascii="Times New Roman" w:eastAsia="Times New Roman" w:hAnsi="Times New Roman" w:cs="Times New Roman"/>
          <w:bCs/>
          <w:color w:val="000000"/>
          <w:sz w:val="26"/>
          <w:szCs w:val="26"/>
        </w:rPr>
        <w:t>DN</w:t>
      </w:r>
      <w:r w:rsidRPr="00E20CA4">
        <w:rPr>
          <w:rFonts w:ascii="Times New Roman" w:eastAsia="Times New Roman" w:hAnsi="Times New Roman" w:cs="Times New Roman"/>
          <w:bCs/>
          <w:color w:val="000000"/>
          <w:sz w:val="26"/>
          <w:szCs w:val="26"/>
        </w:rPr>
        <w:t xml:space="preserve"> tư nhân</w:t>
      </w:r>
      <w:r w:rsidR="00E77822">
        <w:rPr>
          <w:rFonts w:ascii="Times New Roman" w:eastAsia="Times New Roman" w:hAnsi="Times New Roman" w:cs="Times New Roman"/>
          <w:bCs/>
          <w:color w:val="000000"/>
          <w:sz w:val="26"/>
          <w:szCs w:val="26"/>
        </w:rPr>
        <w:t xml:space="preserve"> 12/12DN</w:t>
      </w:r>
      <w:r w:rsidR="00935471">
        <w:rPr>
          <w:rFonts w:ascii="Times New Roman" w:eastAsia="Times New Roman" w:hAnsi="Times New Roman" w:cs="Times New Roman"/>
          <w:bCs/>
          <w:color w:val="000000"/>
          <w:sz w:val="26"/>
          <w:szCs w:val="26"/>
        </w:rPr>
        <w:t xml:space="preserve"> (</w:t>
      </w:r>
      <w:r w:rsidR="00762C7F">
        <w:rPr>
          <w:rFonts w:ascii="Times New Roman" w:eastAsia="Times New Roman" w:hAnsi="Times New Roman" w:cs="Times New Roman"/>
          <w:bCs/>
          <w:color w:val="000000"/>
          <w:sz w:val="26"/>
          <w:szCs w:val="26"/>
        </w:rPr>
        <w:t xml:space="preserve">chiếm </w:t>
      </w:r>
      <w:r w:rsidR="00935471">
        <w:rPr>
          <w:rFonts w:ascii="Times New Roman" w:eastAsia="Times New Roman" w:hAnsi="Times New Roman" w:cs="Times New Roman"/>
          <w:bCs/>
          <w:color w:val="000000"/>
          <w:sz w:val="26"/>
          <w:szCs w:val="26"/>
        </w:rPr>
        <w:t xml:space="preserve">tỉ lệ </w:t>
      </w:r>
      <w:r w:rsidR="00E77822">
        <w:rPr>
          <w:rFonts w:ascii="Times New Roman" w:eastAsia="Times New Roman" w:hAnsi="Times New Roman" w:cs="Times New Roman"/>
          <w:bCs/>
          <w:color w:val="000000"/>
          <w:sz w:val="26"/>
          <w:szCs w:val="26"/>
        </w:rPr>
        <w:t>100</w:t>
      </w:r>
      <w:r w:rsidR="00935471">
        <w:rPr>
          <w:rFonts w:ascii="Times New Roman" w:eastAsia="Times New Roman" w:hAnsi="Times New Roman" w:cs="Times New Roman"/>
          <w:bCs/>
          <w:color w:val="000000"/>
          <w:sz w:val="26"/>
          <w:szCs w:val="26"/>
        </w:rPr>
        <w:t>%)</w:t>
      </w:r>
      <w:r w:rsidR="00E77822">
        <w:rPr>
          <w:rFonts w:ascii="Times New Roman" w:eastAsia="Times New Roman" w:hAnsi="Times New Roman" w:cs="Times New Roman"/>
          <w:bCs/>
          <w:color w:val="000000"/>
          <w:sz w:val="26"/>
          <w:szCs w:val="26"/>
        </w:rPr>
        <w:t xml:space="preserve">. </w:t>
      </w:r>
      <w:r w:rsidR="00C95A40">
        <w:rPr>
          <w:rFonts w:ascii="Times New Roman" w:eastAsia="Times New Roman" w:hAnsi="Times New Roman" w:cs="Times New Roman"/>
          <w:bCs/>
          <w:color w:val="000000"/>
          <w:sz w:val="26"/>
          <w:szCs w:val="26"/>
        </w:rPr>
        <w:t xml:space="preserve">Các loại hình DN khác không có DN nào được khảo sát. </w:t>
      </w:r>
      <w:r w:rsidR="00762C7F">
        <w:rPr>
          <w:rFonts w:ascii="Times New Roman" w:eastAsia="Times New Roman" w:hAnsi="Times New Roman" w:cs="Times New Roman"/>
          <w:bCs/>
          <w:color w:val="000000"/>
          <w:sz w:val="26"/>
          <w:szCs w:val="26"/>
        </w:rPr>
        <w:t xml:space="preserve">Điều này cho thấy lao động ngành </w:t>
      </w:r>
      <w:r w:rsidR="00C95A40">
        <w:rPr>
          <w:rFonts w:ascii="Times New Roman" w:hAnsi="Times New Roman" w:cs="Times New Roman"/>
          <w:sz w:val="26"/>
          <w:szCs w:val="26"/>
        </w:rPr>
        <w:t>CNKT Đ-ĐT</w:t>
      </w:r>
      <w:r w:rsidR="00C95A40">
        <w:rPr>
          <w:rFonts w:ascii="Times New Roman" w:eastAsia="Times New Roman" w:hAnsi="Times New Roman" w:cs="Times New Roman"/>
          <w:bCs/>
          <w:color w:val="000000"/>
          <w:sz w:val="26"/>
          <w:szCs w:val="26"/>
        </w:rPr>
        <w:t xml:space="preserve"> </w:t>
      </w:r>
      <w:r w:rsidR="00762C7F">
        <w:rPr>
          <w:rFonts w:ascii="Times New Roman" w:eastAsia="Times New Roman" w:hAnsi="Times New Roman" w:cs="Times New Roman"/>
          <w:bCs/>
          <w:color w:val="000000"/>
          <w:sz w:val="26"/>
          <w:szCs w:val="26"/>
        </w:rPr>
        <w:t xml:space="preserve">tập trung làm việc nhiều ở các </w:t>
      </w:r>
      <w:r w:rsidR="008007B7">
        <w:rPr>
          <w:rFonts w:ascii="Times New Roman" w:eastAsia="Times New Roman" w:hAnsi="Times New Roman" w:cs="Times New Roman"/>
          <w:bCs/>
          <w:color w:val="000000"/>
          <w:sz w:val="26"/>
          <w:szCs w:val="26"/>
        </w:rPr>
        <w:t>DN</w:t>
      </w:r>
      <w:r w:rsidR="00762C7F">
        <w:rPr>
          <w:rFonts w:ascii="Times New Roman" w:eastAsia="Times New Roman" w:hAnsi="Times New Roman" w:cs="Times New Roman"/>
          <w:bCs/>
          <w:color w:val="000000"/>
          <w:sz w:val="26"/>
          <w:szCs w:val="26"/>
        </w:rPr>
        <w:t xml:space="preserve"> tư nhân</w:t>
      </w:r>
      <w:r w:rsidR="00C81A15">
        <w:rPr>
          <w:rFonts w:ascii="Times New Roman" w:eastAsia="Times New Roman" w:hAnsi="Times New Roman" w:cs="Times New Roman"/>
          <w:bCs/>
          <w:color w:val="000000"/>
          <w:sz w:val="26"/>
          <w:szCs w:val="26"/>
        </w:rPr>
        <w:t>, các doanh nghiệp này hoạt động theo đúng</w:t>
      </w:r>
      <w:r w:rsidR="00762C7F">
        <w:rPr>
          <w:rFonts w:ascii="Times New Roman" w:eastAsia="Times New Roman" w:hAnsi="Times New Roman" w:cs="Times New Roman"/>
          <w:bCs/>
          <w:color w:val="000000"/>
          <w:sz w:val="26"/>
          <w:szCs w:val="26"/>
        </w:rPr>
        <w:t xml:space="preserve"> chuyên </w:t>
      </w:r>
      <w:r w:rsidR="00C81A15">
        <w:rPr>
          <w:rFonts w:ascii="Times New Roman" w:eastAsia="Times New Roman" w:hAnsi="Times New Roman" w:cs="Times New Roman"/>
          <w:bCs/>
          <w:color w:val="000000"/>
          <w:sz w:val="26"/>
          <w:szCs w:val="26"/>
        </w:rPr>
        <w:t xml:space="preserve">môn </w:t>
      </w:r>
      <w:r w:rsidR="003F5E6A">
        <w:rPr>
          <w:rFonts w:ascii="Times New Roman" w:eastAsia="Times New Roman" w:hAnsi="Times New Roman" w:cs="Times New Roman"/>
          <w:bCs/>
          <w:color w:val="000000"/>
          <w:sz w:val="26"/>
          <w:szCs w:val="26"/>
        </w:rPr>
        <w:t>nghề nghiệp được đào tạo của các cựu HSSV</w:t>
      </w:r>
      <w:r w:rsidR="00A305D0">
        <w:rPr>
          <w:rFonts w:ascii="Times New Roman" w:eastAsia="Times New Roman" w:hAnsi="Times New Roman" w:cs="Times New Roman"/>
          <w:bCs/>
          <w:color w:val="000000"/>
          <w:sz w:val="26"/>
          <w:szCs w:val="26"/>
        </w:rPr>
        <w:t xml:space="preserve">. </w:t>
      </w:r>
      <w:r w:rsidR="004C771E">
        <w:rPr>
          <w:rFonts w:ascii="Times New Roman" w:eastAsia="Times New Roman" w:hAnsi="Times New Roman" w:cs="Times New Roman"/>
          <w:bCs/>
          <w:color w:val="000000"/>
          <w:sz w:val="26"/>
          <w:szCs w:val="26"/>
        </w:rPr>
        <w:t>X</w:t>
      </w:r>
      <w:r w:rsidR="00A305D0">
        <w:rPr>
          <w:rFonts w:ascii="Times New Roman" w:eastAsia="Times New Roman" w:hAnsi="Times New Roman" w:cs="Times New Roman"/>
          <w:bCs/>
          <w:color w:val="000000"/>
          <w:sz w:val="26"/>
          <w:szCs w:val="26"/>
        </w:rPr>
        <w:t xml:space="preserve">em </w:t>
      </w:r>
      <w:r w:rsidR="00A305D0" w:rsidRPr="00A305D0">
        <w:rPr>
          <w:rFonts w:ascii="Times New Roman" w:eastAsia="Times New Roman" w:hAnsi="Times New Roman" w:cs="Times New Roman"/>
          <w:bCs/>
          <w:i/>
          <w:color w:val="000000"/>
          <w:sz w:val="26"/>
          <w:szCs w:val="26"/>
        </w:rPr>
        <w:t>Bảng 1.1</w:t>
      </w:r>
      <w:r w:rsidR="00A305D0">
        <w:rPr>
          <w:rFonts w:ascii="Times New Roman" w:eastAsia="Times New Roman" w:hAnsi="Times New Roman" w:cs="Times New Roman"/>
          <w:bCs/>
          <w:color w:val="000000"/>
          <w:sz w:val="26"/>
          <w:szCs w:val="26"/>
        </w:rPr>
        <w:t>.</w:t>
      </w:r>
    </w:p>
    <w:tbl>
      <w:tblPr>
        <w:tblW w:w="9200" w:type="dxa"/>
        <w:tblInd w:w="103" w:type="dxa"/>
        <w:tblLook w:val="04A0" w:firstRow="1" w:lastRow="0" w:firstColumn="1" w:lastColumn="0" w:noHBand="0" w:noVBand="1"/>
      </w:tblPr>
      <w:tblGrid>
        <w:gridCol w:w="632"/>
        <w:gridCol w:w="4700"/>
        <w:gridCol w:w="1300"/>
        <w:gridCol w:w="1140"/>
        <w:gridCol w:w="1460"/>
      </w:tblGrid>
      <w:tr w:rsidR="00F7133F" w:rsidRPr="00F7133F" w:rsidTr="00F7133F">
        <w:trPr>
          <w:trHeight w:val="33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33F" w:rsidRPr="00F7133F" w:rsidRDefault="00F7133F" w:rsidP="004C771E">
            <w:pPr>
              <w:widowControl w:val="0"/>
              <w:spacing w:after="0" w:line="240" w:lineRule="auto"/>
              <w:jc w:val="center"/>
              <w:rPr>
                <w:rFonts w:ascii="Times New Roman" w:eastAsia="Times New Roman" w:hAnsi="Times New Roman" w:cs="Times New Roman"/>
                <w:b/>
                <w:bCs/>
                <w:color w:val="000000"/>
              </w:rPr>
            </w:pPr>
            <w:r w:rsidRPr="00F7133F">
              <w:rPr>
                <w:rFonts w:ascii="Times New Roman" w:eastAsia="Times New Roman" w:hAnsi="Times New Roman" w:cs="Times New Roman"/>
                <w:b/>
                <w:bCs/>
                <w:color w:val="000000"/>
              </w:rPr>
              <w:t>STT</w:t>
            </w:r>
          </w:p>
        </w:tc>
        <w:tc>
          <w:tcPr>
            <w:tcW w:w="4700" w:type="dxa"/>
            <w:tcBorders>
              <w:top w:val="single" w:sz="4" w:space="0" w:color="auto"/>
              <w:left w:val="nil"/>
              <w:bottom w:val="single" w:sz="4" w:space="0" w:color="auto"/>
              <w:right w:val="single" w:sz="4" w:space="0" w:color="auto"/>
            </w:tcBorders>
            <w:shd w:val="clear" w:color="auto" w:fill="auto"/>
            <w:noWrap/>
            <w:vAlign w:val="center"/>
            <w:hideMark/>
          </w:tcPr>
          <w:p w:rsidR="00F7133F" w:rsidRPr="00F7133F" w:rsidRDefault="00F7133F" w:rsidP="004C771E">
            <w:pPr>
              <w:widowControl w:val="0"/>
              <w:spacing w:after="0" w:line="240" w:lineRule="auto"/>
              <w:jc w:val="center"/>
              <w:rPr>
                <w:rFonts w:ascii="Times New Roman" w:eastAsia="Times New Roman" w:hAnsi="Times New Roman" w:cs="Times New Roman"/>
                <w:b/>
                <w:bCs/>
                <w:color w:val="000000"/>
                <w:sz w:val="26"/>
                <w:szCs w:val="26"/>
              </w:rPr>
            </w:pPr>
            <w:r w:rsidRPr="00F7133F">
              <w:rPr>
                <w:rFonts w:ascii="Times New Roman" w:eastAsia="Times New Roman" w:hAnsi="Times New Roman" w:cs="Times New Roman"/>
                <w:b/>
                <w:bCs/>
                <w:color w:val="000000"/>
                <w:sz w:val="26"/>
                <w:szCs w:val="26"/>
              </w:rPr>
              <w:t>Loại hình doanh nghiệp</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7133F" w:rsidRPr="00F7133F" w:rsidRDefault="00F7133F" w:rsidP="004C771E">
            <w:pPr>
              <w:widowControl w:val="0"/>
              <w:spacing w:after="0" w:line="240" w:lineRule="auto"/>
              <w:jc w:val="center"/>
              <w:rPr>
                <w:rFonts w:ascii="Times New Roman" w:eastAsia="Times New Roman" w:hAnsi="Times New Roman" w:cs="Times New Roman"/>
                <w:b/>
                <w:bCs/>
                <w:color w:val="000000"/>
                <w:sz w:val="26"/>
                <w:szCs w:val="26"/>
              </w:rPr>
            </w:pPr>
            <w:r w:rsidRPr="00F7133F">
              <w:rPr>
                <w:rFonts w:ascii="Times New Roman" w:eastAsia="Times New Roman" w:hAnsi="Times New Roman" w:cs="Times New Roman"/>
                <w:b/>
                <w:bCs/>
                <w:color w:val="000000"/>
                <w:sz w:val="26"/>
                <w:szCs w:val="26"/>
              </w:rPr>
              <w:t>Số lượng</w:t>
            </w:r>
          </w:p>
        </w:tc>
        <w:tc>
          <w:tcPr>
            <w:tcW w:w="1140" w:type="dxa"/>
            <w:tcBorders>
              <w:top w:val="single" w:sz="4" w:space="0" w:color="auto"/>
              <w:left w:val="nil"/>
              <w:bottom w:val="single" w:sz="4" w:space="0" w:color="auto"/>
              <w:right w:val="nil"/>
            </w:tcBorders>
            <w:shd w:val="clear" w:color="auto" w:fill="auto"/>
            <w:vAlign w:val="center"/>
            <w:hideMark/>
          </w:tcPr>
          <w:p w:rsidR="00F7133F" w:rsidRPr="00F7133F" w:rsidRDefault="00F7133F" w:rsidP="004C771E">
            <w:pPr>
              <w:widowControl w:val="0"/>
              <w:spacing w:after="0" w:line="240" w:lineRule="auto"/>
              <w:jc w:val="center"/>
              <w:rPr>
                <w:rFonts w:ascii="Times New Roman" w:eastAsia="Times New Roman" w:hAnsi="Times New Roman" w:cs="Times New Roman"/>
                <w:b/>
                <w:bCs/>
                <w:color w:val="000000"/>
                <w:sz w:val="26"/>
                <w:szCs w:val="26"/>
              </w:rPr>
            </w:pPr>
            <w:r w:rsidRPr="00F7133F">
              <w:rPr>
                <w:rFonts w:ascii="Times New Roman" w:eastAsia="Times New Roman" w:hAnsi="Times New Roman" w:cs="Times New Roman"/>
                <w:b/>
                <w:bCs/>
                <w:color w:val="000000"/>
                <w:sz w:val="26"/>
                <w:szCs w:val="26"/>
              </w:rPr>
              <w:t>Tỉ lệ (%)</w:t>
            </w: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133F" w:rsidRPr="00F7133F" w:rsidRDefault="00F7133F" w:rsidP="004C771E">
            <w:pPr>
              <w:widowControl w:val="0"/>
              <w:spacing w:after="0" w:line="240" w:lineRule="auto"/>
              <w:jc w:val="center"/>
              <w:rPr>
                <w:rFonts w:ascii="Times New Roman" w:eastAsia="Times New Roman" w:hAnsi="Times New Roman" w:cs="Times New Roman"/>
                <w:b/>
                <w:bCs/>
                <w:color w:val="000000"/>
                <w:sz w:val="26"/>
                <w:szCs w:val="26"/>
              </w:rPr>
            </w:pPr>
            <w:r w:rsidRPr="00F7133F">
              <w:rPr>
                <w:rFonts w:ascii="Times New Roman" w:eastAsia="Times New Roman" w:hAnsi="Times New Roman" w:cs="Times New Roman"/>
                <w:b/>
                <w:bCs/>
                <w:color w:val="000000"/>
                <w:sz w:val="26"/>
                <w:szCs w:val="26"/>
              </w:rPr>
              <w:t>Ghi chú</w:t>
            </w:r>
          </w:p>
        </w:tc>
      </w:tr>
      <w:tr w:rsidR="00F7133F" w:rsidRPr="00F7133F" w:rsidTr="00F7133F">
        <w:trPr>
          <w:trHeight w:val="33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F7133F" w:rsidRPr="00F7133F" w:rsidRDefault="00F7133F" w:rsidP="004C771E">
            <w:pPr>
              <w:widowControl w:val="0"/>
              <w:spacing w:after="0" w:line="240" w:lineRule="auto"/>
              <w:jc w:val="center"/>
              <w:rPr>
                <w:rFonts w:ascii="Times New Roman" w:eastAsia="Times New Roman" w:hAnsi="Times New Roman" w:cs="Times New Roman"/>
                <w:color w:val="000000"/>
              </w:rPr>
            </w:pPr>
            <w:r w:rsidRPr="00F7133F">
              <w:rPr>
                <w:rFonts w:ascii="Times New Roman" w:eastAsia="Times New Roman" w:hAnsi="Times New Roman" w:cs="Times New Roman"/>
                <w:color w:val="000000"/>
              </w:rPr>
              <w:t>1</w:t>
            </w:r>
          </w:p>
        </w:tc>
        <w:tc>
          <w:tcPr>
            <w:tcW w:w="4700" w:type="dxa"/>
            <w:tcBorders>
              <w:top w:val="nil"/>
              <w:left w:val="nil"/>
              <w:bottom w:val="single" w:sz="4" w:space="0" w:color="auto"/>
              <w:right w:val="single" w:sz="4" w:space="0" w:color="auto"/>
            </w:tcBorders>
            <w:shd w:val="clear" w:color="auto" w:fill="auto"/>
            <w:vAlign w:val="center"/>
            <w:hideMark/>
          </w:tcPr>
          <w:p w:rsidR="00F7133F" w:rsidRPr="00F7133F" w:rsidRDefault="00F7133F" w:rsidP="004C771E">
            <w:pPr>
              <w:widowControl w:val="0"/>
              <w:spacing w:after="0" w:line="240" w:lineRule="auto"/>
              <w:rPr>
                <w:rFonts w:ascii="Times New Roman" w:eastAsia="Times New Roman" w:hAnsi="Times New Roman" w:cs="Times New Roman"/>
                <w:color w:val="000000"/>
                <w:sz w:val="26"/>
                <w:szCs w:val="26"/>
              </w:rPr>
            </w:pPr>
            <w:r w:rsidRPr="00F7133F">
              <w:rPr>
                <w:rFonts w:ascii="Times New Roman" w:eastAsia="Times New Roman" w:hAnsi="Times New Roman" w:cs="Times New Roman"/>
                <w:color w:val="000000"/>
                <w:sz w:val="26"/>
                <w:szCs w:val="26"/>
              </w:rPr>
              <w:t>Doanh nghiệp Nhà nước</w:t>
            </w:r>
          </w:p>
        </w:tc>
        <w:tc>
          <w:tcPr>
            <w:tcW w:w="1300" w:type="dxa"/>
            <w:tcBorders>
              <w:top w:val="nil"/>
              <w:left w:val="nil"/>
              <w:bottom w:val="single" w:sz="4" w:space="0" w:color="auto"/>
              <w:right w:val="single" w:sz="4" w:space="0" w:color="auto"/>
            </w:tcBorders>
            <w:shd w:val="clear" w:color="auto" w:fill="auto"/>
            <w:noWrap/>
            <w:vAlign w:val="center"/>
            <w:hideMark/>
          </w:tcPr>
          <w:p w:rsidR="00F7133F" w:rsidRPr="00F7133F" w:rsidRDefault="00F7133F" w:rsidP="004C771E">
            <w:pPr>
              <w:widowControl w:val="0"/>
              <w:spacing w:after="0" w:line="240" w:lineRule="auto"/>
              <w:jc w:val="center"/>
              <w:rPr>
                <w:rFonts w:ascii="Times New Roman" w:eastAsia="Times New Roman" w:hAnsi="Times New Roman" w:cs="Times New Roman"/>
                <w:color w:val="000000"/>
                <w:sz w:val="26"/>
                <w:szCs w:val="26"/>
              </w:rPr>
            </w:pPr>
            <w:r w:rsidRPr="00F7133F">
              <w:rPr>
                <w:rFonts w:ascii="Times New Roman" w:eastAsia="Times New Roman" w:hAnsi="Times New Roman" w:cs="Times New Roman"/>
                <w:color w:val="000000"/>
                <w:sz w:val="26"/>
                <w:szCs w:val="26"/>
              </w:rPr>
              <w:t>0</w:t>
            </w:r>
          </w:p>
        </w:tc>
        <w:tc>
          <w:tcPr>
            <w:tcW w:w="1140" w:type="dxa"/>
            <w:tcBorders>
              <w:top w:val="nil"/>
              <w:left w:val="nil"/>
              <w:bottom w:val="single" w:sz="4" w:space="0" w:color="auto"/>
              <w:right w:val="nil"/>
            </w:tcBorders>
            <w:shd w:val="clear" w:color="auto" w:fill="auto"/>
            <w:noWrap/>
            <w:vAlign w:val="center"/>
            <w:hideMark/>
          </w:tcPr>
          <w:p w:rsidR="00F7133F" w:rsidRPr="00F7133F" w:rsidRDefault="00F7133F" w:rsidP="004C771E">
            <w:pPr>
              <w:widowControl w:val="0"/>
              <w:spacing w:after="0" w:line="240" w:lineRule="auto"/>
              <w:jc w:val="center"/>
              <w:rPr>
                <w:rFonts w:ascii="Times New Roman" w:eastAsia="Times New Roman" w:hAnsi="Times New Roman" w:cs="Times New Roman"/>
                <w:color w:val="000000"/>
                <w:sz w:val="26"/>
                <w:szCs w:val="26"/>
              </w:rPr>
            </w:pPr>
            <w:r w:rsidRPr="00F7133F">
              <w:rPr>
                <w:rFonts w:ascii="Times New Roman" w:eastAsia="Times New Roman" w:hAnsi="Times New Roman" w:cs="Times New Roman"/>
                <w:color w:val="000000"/>
                <w:sz w:val="26"/>
                <w:szCs w:val="26"/>
              </w:rPr>
              <w:t>0%</w:t>
            </w:r>
          </w:p>
        </w:tc>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F7133F" w:rsidRPr="00F7133F" w:rsidRDefault="00F7133F" w:rsidP="004C771E">
            <w:pPr>
              <w:widowControl w:val="0"/>
              <w:spacing w:after="0" w:line="240" w:lineRule="auto"/>
              <w:rPr>
                <w:rFonts w:ascii="Times New Roman" w:eastAsia="Times New Roman" w:hAnsi="Times New Roman" w:cs="Times New Roman"/>
                <w:color w:val="000000"/>
                <w:sz w:val="26"/>
                <w:szCs w:val="26"/>
              </w:rPr>
            </w:pPr>
            <w:r w:rsidRPr="00F7133F">
              <w:rPr>
                <w:rFonts w:ascii="Times New Roman" w:eastAsia="Times New Roman" w:hAnsi="Times New Roman" w:cs="Times New Roman"/>
                <w:color w:val="000000"/>
                <w:sz w:val="26"/>
                <w:szCs w:val="26"/>
              </w:rPr>
              <w:t> </w:t>
            </w:r>
          </w:p>
        </w:tc>
      </w:tr>
      <w:tr w:rsidR="00F7133F" w:rsidRPr="00F7133F" w:rsidTr="00F7133F">
        <w:trPr>
          <w:trHeight w:val="33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F7133F" w:rsidRPr="00F7133F" w:rsidRDefault="00F7133F" w:rsidP="004C771E">
            <w:pPr>
              <w:widowControl w:val="0"/>
              <w:spacing w:after="0" w:line="240" w:lineRule="auto"/>
              <w:jc w:val="center"/>
              <w:rPr>
                <w:rFonts w:ascii="Times New Roman" w:eastAsia="Times New Roman" w:hAnsi="Times New Roman" w:cs="Times New Roman"/>
                <w:color w:val="000000"/>
              </w:rPr>
            </w:pPr>
            <w:r w:rsidRPr="00F7133F">
              <w:rPr>
                <w:rFonts w:ascii="Times New Roman" w:eastAsia="Times New Roman" w:hAnsi="Times New Roman" w:cs="Times New Roman"/>
                <w:color w:val="000000"/>
              </w:rPr>
              <w:t>2</w:t>
            </w:r>
          </w:p>
        </w:tc>
        <w:tc>
          <w:tcPr>
            <w:tcW w:w="4700" w:type="dxa"/>
            <w:tcBorders>
              <w:top w:val="nil"/>
              <w:left w:val="nil"/>
              <w:bottom w:val="single" w:sz="4" w:space="0" w:color="auto"/>
              <w:right w:val="single" w:sz="4" w:space="0" w:color="auto"/>
            </w:tcBorders>
            <w:shd w:val="clear" w:color="auto" w:fill="auto"/>
            <w:vAlign w:val="center"/>
            <w:hideMark/>
          </w:tcPr>
          <w:p w:rsidR="00F7133F" w:rsidRPr="00F7133F" w:rsidRDefault="00F7133F" w:rsidP="004C771E">
            <w:pPr>
              <w:widowControl w:val="0"/>
              <w:spacing w:after="0" w:line="240" w:lineRule="auto"/>
              <w:rPr>
                <w:rFonts w:ascii="Times New Roman" w:eastAsia="Times New Roman" w:hAnsi="Times New Roman" w:cs="Times New Roman"/>
                <w:color w:val="000000"/>
                <w:sz w:val="26"/>
                <w:szCs w:val="26"/>
              </w:rPr>
            </w:pPr>
            <w:r w:rsidRPr="00F7133F">
              <w:rPr>
                <w:rFonts w:ascii="Times New Roman" w:eastAsia="Times New Roman" w:hAnsi="Times New Roman" w:cs="Times New Roman"/>
                <w:color w:val="000000"/>
                <w:sz w:val="26"/>
                <w:szCs w:val="26"/>
              </w:rPr>
              <w:t>Doanh nghiệp ngoài Nhà nước</w:t>
            </w:r>
          </w:p>
        </w:tc>
        <w:tc>
          <w:tcPr>
            <w:tcW w:w="1300" w:type="dxa"/>
            <w:tcBorders>
              <w:top w:val="nil"/>
              <w:left w:val="nil"/>
              <w:bottom w:val="single" w:sz="4" w:space="0" w:color="auto"/>
              <w:right w:val="single" w:sz="4" w:space="0" w:color="auto"/>
            </w:tcBorders>
            <w:shd w:val="clear" w:color="auto" w:fill="auto"/>
            <w:noWrap/>
            <w:vAlign w:val="center"/>
            <w:hideMark/>
          </w:tcPr>
          <w:p w:rsidR="00F7133F" w:rsidRPr="00F7133F" w:rsidRDefault="00F7133F" w:rsidP="004C771E">
            <w:pPr>
              <w:widowControl w:val="0"/>
              <w:spacing w:after="0" w:line="240" w:lineRule="auto"/>
              <w:jc w:val="center"/>
              <w:rPr>
                <w:rFonts w:ascii="Times New Roman" w:eastAsia="Times New Roman" w:hAnsi="Times New Roman" w:cs="Times New Roman"/>
                <w:color w:val="000000"/>
                <w:sz w:val="26"/>
                <w:szCs w:val="26"/>
              </w:rPr>
            </w:pPr>
            <w:r w:rsidRPr="00F7133F">
              <w:rPr>
                <w:rFonts w:ascii="Times New Roman" w:eastAsia="Times New Roman" w:hAnsi="Times New Roman" w:cs="Times New Roman"/>
                <w:color w:val="000000"/>
                <w:sz w:val="26"/>
                <w:szCs w:val="26"/>
              </w:rPr>
              <w:t>0</w:t>
            </w:r>
          </w:p>
        </w:tc>
        <w:tc>
          <w:tcPr>
            <w:tcW w:w="1140" w:type="dxa"/>
            <w:tcBorders>
              <w:top w:val="nil"/>
              <w:left w:val="nil"/>
              <w:bottom w:val="single" w:sz="4" w:space="0" w:color="auto"/>
              <w:right w:val="nil"/>
            </w:tcBorders>
            <w:shd w:val="clear" w:color="auto" w:fill="auto"/>
            <w:noWrap/>
            <w:vAlign w:val="center"/>
            <w:hideMark/>
          </w:tcPr>
          <w:p w:rsidR="00F7133F" w:rsidRPr="00F7133F" w:rsidRDefault="00F7133F" w:rsidP="004C771E">
            <w:pPr>
              <w:widowControl w:val="0"/>
              <w:spacing w:after="0" w:line="240" w:lineRule="auto"/>
              <w:jc w:val="center"/>
              <w:rPr>
                <w:rFonts w:ascii="Times New Roman" w:eastAsia="Times New Roman" w:hAnsi="Times New Roman" w:cs="Times New Roman"/>
                <w:color w:val="000000"/>
                <w:sz w:val="26"/>
                <w:szCs w:val="26"/>
              </w:rPr>
            </w:pPr>
            <w:r w:rsidRPr="00F7133F">
              <w:rPr>
                <w:rFonts w:ascii="Times New Roman" w:eastAsia="Times New Roman" w:hAnsi="Times New Roman" w:cs="Times New Roman"/>
                <w:color w:val="000000"/>
                <w:sz w:val="26"/>
                <w:szCs w:val="26"/>
              </w:rPr>
              <w:t>0%</w:t>
            </w:r>
          </w:p>
        </w:tc>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F7133F" w:rsidRPr="00F7133F" w:rsidRDefault="00F7133F" w:rsidP="004C771E">
            <w:pPr>
              <w:widowControl w:val="0"/>
              <w:spacing w:after="0" w:line="240" w:lineRule="auto"/>
              <w:rPr>
                <w:rFonts w:ascii="Times New Roman" w:eastAsia="Times New Roman" w:hAnsi="Times New Roman" w:cs="Times New Roman"/>
                <w:color w:val="000000"/>
                <w:sz w:val="26"/>
                <w:szCs w:val="26"/>
              </w:rPr>
            </w:pPr>
            <w:r w:rsidRPr="00F7133F">
              <w:rPr>
                <w:rFonts w:ascii="Times New Roman" w:eastAsia="Times New Roman" w:hAnsi="Times New Roman" w:cs="Times New Roman"/>
                <w:color w:val="000000"/>
                <w:sz w:val="26"/>
                <w:szCs w:val="26"/>
              </w:rPr>
              <w:t> </w:t>
            </w:r>
          </w:p>
        </w:tc>
      </w:tr>
      <w:tr w:rsidR="00F7133F" w:rsidRPr="00F7133F" w:rsidTr="00F7133F">
        <w:trPr>
          <w:trHeight w:val="33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F7133F" w:rsidRPr="00F7133F" w:rsidRDefault="00F7133F" w:rsidP="004C771E">
            <w:pPr>
              <w:widowControl w:val="0"/>
              <w:spacing w:after="0" w:line="240" w:lineRule="auto"/>
              <w:jc w:val="center"/>
              <w:rPr>
                <w:rFonts w:ascii="Times New Roman" w:eastAsia="Times New Roman" w:hAnsi="Times New Roman" w:cs="Times New Roman"/>
                <w:color w:val="000000"/>
              </w:rPr>
            </w:pPr>
            <w:r w:rsidRPr="00F7133F">
              <w:rPr>
                <w:rFonts w:ascii="Times New Roman" w:eastAsia="Times New Roman" w:hAnsi="Times New Roman" w:cs="Times New Roman"/>
                <w:color w:val="000000"/>
              </w:rPr>
              <w:t>3</w:t>
            </w:r>
          </w:p>
        </w:tc>
        <w:tc>
          <w:tcPr>
            <w:tcW w:w="4700" w:type="dxa"/>
            <w:tcBorders>
              <w:top w:val="nil"/>
              <w:left w:val="nil"/>
              <w:bottom w:val="single" w:sz="4" w:space="0" w:color="auto"/>
              <w:right w:val="single" w:sz="4" w:space="0" w:color="auto"/>
            </w:tcBorders>
            <w:shd w:val="clear" w:color="auto" w:fill="auto"/>
            <w:vAlign w:val="center"/>
            <w:hideMark/>
          </w:tcPr>
          <w:p w:rsidR="00F7133F" w:rsidRPr="00F7133F" w:rsidRDefault="00F7133F" w:rsidP="004C771E">
            <w:pPr>
              <w:widowControl w:val="0"/>
              <w:spacing w:after="0" w:line="240" w:lineRule="auto"/>
              <w:rPr>
                <w:rFonts w:ascii="Times New Roman" w:eastAsia="Times New Roman" w:hAnsi="Times New Roman" w:cs="Times New Roman"/>
                <w:color w:val="000000"/>
                <w:sz w:val="26"/>
                <w:szCs w:val="26"/>
              </w:rPr>
            </w:pPr>
            <w:r w:rsidRPr="00F7133F">
              <w:rPr>
                <w:rFonts w:ascii="Times New Roman" w:eastAsia="Times New Roman" w:hAnsi="Times New Roman" w:cs="Times New Roman"/>
                <w:color w:val="000000"/>
                <w:sz w:val="26"/>
                <w:szCs w:val="26"/>
              </w:rPr>
              <w:t>Doanh nghiệp có vốn đầu tư từ nước ngoài</w:t>
            </w:r>
          </w:p>
        </w:tc>
        <w:tc>
          <w:tcPr>
            <w:tcW w:w="1300" w:type="dxa"/>
            <w:tcBorders>
              <w:top w:val="nil"/>
              <w:left w:val="nil"/>
              <w:bottom w:val="single" w:sz="4" w:space="0" w:color="auto"/>
              <w:right w:val="single" w:sz="4" w:space="0" w:color="auto"/>
            </w:tcBorders>
            <w:shd w:val="clear" w:color="auto" w:fill="auto"/>
            <w:noWrap/>
            <w:vAlign w:val="center"/>
            <w:hideMark/>
          </w:tcPr>
          <w:p w:rsidR="00F7133F" w:rsidRPr="00F7133F" w:rsidRDefault="00F7133F" w:rsidP="004C771E">
            <w:pPr>
              <w:widowControl w:val="0"/>
              <w:spacing w:after="0" w:line="240" w:lineRule="auto"/>
              <w:jc w:val="center"/>
              <w:rPr>
                <w:rFonts w:ascii="Times New Roman" w:eastAsia="Times New Roman" w:hAnsi="Times New Roman" w:cs="Times New Roman"/>
                <w:color w:val="000000"/>
                <w:sz w:val="26"/>
                <w:szCs w:val="26"/>
              </w:rPr>
            </w:pPr>
            <w:r w:rsidRPr="00F7133F">
              <w:rPr>
                <w:rFonts w:ascii="Times New Roman" w:eastAsia="Times New Roman" w:hAnsi="Times New Roman" w:cs="Times New Roman"/>
                <w:color w:val="000000"/>
                <w:sz w:val="26"/>
                <w:szCs w:val="26"/>
              </w:rPr>
              <w:t>0</w:t>
            </w:r>
          </w:p>
        </w:tc>
        <w:tc>
          <w:tcPr>
            <w:tcW w:w="1140" w:type="dxa"/>
            <w:tcBorders>
              <w:top w:val="nil"/>
              <w:left w:val="nil"/>
              <w:bottom w:val="single" w:sz="4" w:space="0" w:color="auto"/>
              <w:right w:val="nil"/>
            </w:tcBorders>
            <w:shd w:val="clear" w:color="auto" w:fill="auto"/>
            <w:noWrap/>
            <w:vAlign w:val="center"/>
            <w:hideMark/>
          </w:tcPr>
          <w:p w:rsidR="00F7133F" w:rsidRPr="00F7133F" w:rsidRDefault="00F7133F" w:rsidP="004C771E">
            <w:pPr>
              <w:widowControl w:val="0"/>
              <w:spacing w:after="0" w:line="240" w:lineRule="auto"/>
              <w:jc w:val="center"/>
              <w:rPr>
                <w:rFonts w:ascii="Times New Roman" w:eastAsia="Times New Roman" w:hAnsi="Times New Roman" w:cs="Times New Roman"/>
                <w:color w:val="000000"/>
                <w:sz w:val="26"/>
                <w:szCs w:val="26"/>
              </w:rPr>
            </w:pPr>
            <w:r w:rsidRPr="00F7133F">
              <w:rPr>
                <w:rFonts w:ascii="Times New Roman" w:eastAsia="Times New Roman" w:hAnsi="Times New Roman" w:cs="Times New Roman"/>
                <w:color w:val="000000"/>
                <w:sz w:val="26"/>
                <w:szCs w:val="26"/>
              </w:rPr>
              <w:t>0%</w:t>
            </w:r>
          </w:p>
        </w:tc>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F7133F" w:rsidRPr="00F7133F" w:rsidRDefault="00F7133F" w:rsidP="004C771E">
            <w:pPr>
              <w:widowControl w:val="0"/>
              <w:spacing w:after="0" w:line="240" w:lineRule="auto"/>
              <w:rPr>
                <w:rFonts w:ascii="Times New Roman" w:eastAsia="Times New Roman" w:hAnsi="Times New Roman" w:cs="Times New Roman"/>
                <w:color w:val="000000"/>
                <w:sz w:val="26"/>
                <w:szCs w:val="26"/>
              </w:rPr>
            </w:pPr>
            <w:r w:rsidRPr="00F7133F">
              <w:rPr>
                <w:rFonts w:ascii="Times New Roman" w:eastAsia="Times New Roman" w:hAnsi="Times New Roman" w:cs="Times New Roman"/>
                <w:color w:val="000000"/>
                <w:sz w:val="26"/>
                <w:szCs w:val="26"/>
              </w:rPr>
              <w:t> </w:t>
            </w:r>
          </w:p>
        </w:tc>
      </w:tr>
      <w:tr w:rsidR="00F7133F" w:rsidRPr="00F7133F" w:rsidTr="00F7133F">
        <w:trPr>
          <w:trHeight w:val="33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F7133F" w:rsidRPr="00F7133F" w:rsidRDefault="00F7133F" w:rsidP="004C771E">
            <w:pPr>
              <w:widowControl w:val="0"/>
              <w:spacing w:after="0" w:line="240" w:lineRule="auto"/>
              <w:jc w:val="center"/>
              <w:rPr>
                <w:rFonts w:ascii="Times New Roman" w:eastAsia="Times New Roman" w:hAnsi="Times New Roman" w:cs="Times New Roman"/>
                <w:color w:val="000000"/>
              </w:rPr>
            </w:pPr>
            <w:r w:rsidRPr="00F7133F">
              <w:rPr>
                <w:rFonts w:ascii="Times New Roman" w:eastAsia="Times New Roman" w:hAnsi="Times New Roman" w:cs="Times New Roman"/>
                <w:color w:val="000000"/>
              </w:rPr>
              <w:t>4</w:t>
            </w:r>
          </w:p>
        </w:tc>
        <w:tc>
          <w:tcPr>
            <w:tcW w:w="4700" w:type="dxa"/>
            <w:tcBorders>
              <w:top w:val="nil"/>
              <w:left w:val="nil"/>
              <w:bottom w:val="single" w:sz="4" w:space="0" w:color="auto"/>
              <w:right w:val="single" w:sz="4" w:space="0" w:color="auto"/>
            </w:tcBorders>
            <w:shd w:val="clear" w:color="auto" w:fill="auto"/>
            <w:vAlign w:val="center"/>
            <w:hideMark/>
          </w:tcPr>
          <w:p w:rsidR="00F7133F" w:rsidRPr="00F7133F" w:rsidRDefault="00F7133F" w:rsidP="004C771E">
            <w:pPr>
              <w:widowControl w:val="0"/>
              <w:spacing w:after="0" w:line="240" w:lineRule="auto"/>
              <w:rPr>
                <w:rFonts w:ascii="Times New Roman" w:eastAsia="Times New Roman" w:hAnsi="Times New Roman" w:cs="Times New Roman"/>
                <w:color w:val="000000"/>
                <w:sz w:val="26"/>
                <w:szCs w:val="26"/>
              </w:rPr>
            </w:pPr>
            <w:r w:rsidRPr="00F7133F">
              <w:rPr>
                <w:rFonts w:ascii="Times New Roman" w:eastAsia="Times New Roman" w:hAnsi="Times New Roman" w:cs="Times New Roman"/>
                <w:color w:val="000000"/>
                <w:sz w:val="26"/>
                <w:szCs w:val="26"/>
              </w:rPr>
              <w:t>Doanh nghiệp tư nhân</w:t>
            </w:r>
          </w:p>
        </w:tc>
        <w:tc>
          <w:tcPr>
            <w:tcW w:w="1300" w:type="dxa"/>
            <w:tcBorders>
              <w:top w:val="nil"/>
              <w:left w:val="nil"/>
              <w:bottom w:val="single" w:sz="4" w:space="0" w:color="auto"/>
              <w:right w:val="single" w:sz="4" w:space="0" w:color="auto"/>
            </w:tcBorders>
            <w:shd w:val="clear" w:color="auto" w:fill="auto"/>
            <w:noWrap/>
            <w:vAlign w:val="center"/>
            <w:hideMark/>
          </w:tcPr>
          <w:p w:rsidR="00F7133F" w:rsidRPr="00F7133F" w:rsidRDefault="00F7133F" w:rsidP="004C771E">
            <w:pPr>
              <w:widowControl w:val="0"/>
              <w:spacing w:after="0" w:line="240" w:lineRule="auto"/>
              <w:jc w:val="center"/>
              <w:rPr>
                <w:rFonts w:ascii="Times New Roman" w:eastAsia="Times New Roman" w:hAnsi="Times New Roman" w:cs="Times New Roman"/>
                <w:color w:val="000000"/>
                <w:sz w:val="26"/>
                <w:szCs w:val="26"/>
              </w:rPr>
            </w:pPr>
            <w:r w:rsidRPr="00F7133F">
              <w:rPr>
                <w:rFonts w:ascii="Times New Roman" w:eastAsia="Times New Roman" w:hAnsi="Times New Roman" w:cs="Times New Roman"/>
                <w:color w:val="000000"/>
                <w:sz w:val="26"/>
                <w:szCs w:val="26"/>
              </w:rPr>
              <w:t>12</w:t>
            </w:r>
          </w:p>
        </w:tc>
        <w:tc>
          <w:tcPr>
            <w:tcW w:w="1140" w:type="dxa"/>
            <w:tcBorders>
              <w:top w:val="nil"/>
              <w:left w:val="nil"/>
              <w:bottom w:val="single" w:sz="4" w:space="0" w:color="auto"/>
              <w:right w:val="nil"/>
            </w:tcBorders>
            <w:shd w:val="clear" w:color="auto" w:fill="auto"/>
            <w:noWrap/>
            <w:vAlign w:val="center"/>
            <w:hideMark/>
          </w:tcPr>
          <w:p w:rsidR="00F7133F" w:rsidRPr="00F7133F" w:rsidRDefault="00F7133F" w:rsidP="004C771E">
            <w:pPr>
              <w:widowControl w:val="0"/>
              <w:spacing w:after="0" w:line="240" w:lineRule="auto"/>
              <w:jc w:val="center"/>
              <w:rPr>
                <w:rFonts w:ascii="Times New Roman" w:eastAsia="Times New Roman" w:hAnsi="Times New Roman" w:cs="Times New Roman"/>
                <w:color w:val="000000"/>
                <w:sz w:val="26"/>
                <w:szCs w:val="26"/>
              </w:rPr>
            </w:pPr>
            <w:r w:rsidRPr="00F7133F">
              <w:rPr>
                <w:rFonts w:ascii="Times New Roman" w:eastAsia="Times New Roman" w:hAnsi="Times New Roman" w:cs="Times New Roman"/>
                <w:color w:val="000000"/>
                <w:sz w:val="26"/>
                <w:szCs w:val="26"/>
              </w:rPr>
              <w:t>100%</w:t>
            </w:r>
          </w:p>
        </w:tc>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F7133F" w:rsidRPr="00F7133F" w:rsidRDefault="00F7133F" w:rsidP="004C771E">
            <w:pPr>
              <w:widowControl w:val="0"/>
              <w:spacing w:after="0" w:line="240" w:lineRule="auto"/>
              <w:rPr>
                <w:rFonts w:ascii="Times New Roman" w:eastAsia="Times New Roman" w:hAnsi="Times New Roman" w:cs="Times New Roman"/>
                <w:color w:val="000000"/>
                <w:sz w:val="26"/>
                <w:szCs w:val="26"/>
              </w:rPr>
            </w:pPr>
            <w:r w:rsidRPr="00F7133F">
              <w:rPr>
                <w:rFonts w:ascii="Times New Roman" w:eastAsia="Times New Roman" w:hAnsi="Times New Roman" w:cs="Times New Roman"/>
                <w:color w:val="000000"/>
                <w:sz w:val="26"/>
                <w:szCs w:val="26"/>
              </w:rPr>
              <w:t> </w:t>
            </w:r>
          </w:p>
        </w:tc>
      </w:tr>
      <w:tr w:rsidR="00F7133F" w:rsidRPr="00F7133F" w:rsidTr="00F7133F">
        <w:trPr>
          <w:trHeight w:val="330"/>
        </w:trPr>
        <w:tc>
          <w:tcPr>
            <w:tcW w:w="53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33F" w:rsidRPr="00F7133F" w:rsidRDefault="00F7133F" w:rsidP="004C771E">
            <w:pPr>
              <w:widowControl w:val="0"/>
              <w:spacing w:after="0" w:line="240" w:lineRule="auto"/>
              <w:jc w:val="center"/>
              <w:rPr>
                <w:rFonts w:ascii="Times New Roman" w:eastAsia="Times New Roman" w:hAnsi="Times New Roman" w:cs="Times New Roman"/>
                <w:b/>
                <w:bCs/>
                <w:color w:val="000000"/>
                <w:sz w:val="26"/>
                <w:szCs w:val="26"/>
              </w:rPr>
            </w:pPr>
            <w:r w:rsidRPr="00F7133F">
              <w:rPr>
                <w:rFonts w:ascii="Times New Roman" w:eastAsia="Times New Roman" w:hAnsi="Times New Roman" w:cs="Times New Roman"/>
                <w:b/>
                <w:bCs/>
                <w:color w:val="000000"/>
                <w:sz w:val="26"/>
                <w:szCs w:val="26"/>
              </w:rPr>
              <w:t>Tổng</w:t>
            </w:r>
          </w:p>
        </w:tc>
        <w:tc>
          <w:tcPr>
            <w:tcW w:w="1300" w:type="dxa"/>
            <w:tcBorders>
              <w:top w:val="nil"/>
              <w:left w:val="nil"/>
              <w:bottom w:val="single" w:sz="4" w:space="0" w:color="auto"/>
              <w:right w:val="single" w:sz="4" w:space="0" w:color="auto"/>
            </w:tcBorders>
            <w:shd w:val="clear" w:color="auto" w:fill="auto"/>
            <w:noWrap/>
            <w:vAlign w:val="center"/>
            <w:hideMark/>
          </w:tcPr>
          <w:p w:rsidR="00F7133F" w:rsidRPr="00F7133F" w:rsidRDefault="00F7133F" w:rsidP="004C771E">
            <w:pPr>
              <w:widowControl w:val="0"/>
              <w:spacing w:after="0" w:line="240" w:lineRule="auto"/>
              <w:jc w:val="center"/>
              <w:rPr>
                <w:rFonts w:ascii="Times New Roman" w:eastAsia="Times New Roman" w:hAnsi="Times New Roman" w:cs="Times New Roman"/>
                <w:b/>
                <w:bCs/>
                <w:color w:val="000000"/>
                <w:sz w:val="26"/>
                <w:szCs w:val="26"/>
              </w:rPr>
            </w:pPr>
            <w:r w:rsidRPr="00F7133F">
              <w:rPr>
                <w:rFonts w:ascii="Times New Roman" w:eastAsia="Times New Roman" w:hAnsi="Times New Roman" w:cs="Times New Roman"/>
                <w:b/>
                <w:bCs/>
                <w:color w:val="000000"/>
                <w:sz w:val="26"/>
                <w:szCs w:val="26"/>
              </w:rPr>
              <w:t>12</w:t>
            </w:r>
          </w:p>
        </w:tc>
        <w:tc>
          <w:tcPr>
            <w:tcW w:w="1140" w:type="dxa"/>
            <w:tcBorders>
              <w:top w:val="nil"/>
              <w:left w:val="nil"/>
              <w:bottom w:val="single" w:sz="4" w:space="0" w:color="auto"/>
              <w:right w:val="nil"/>
            </w:tcBorders>
            <w:shd w:val="clear" w:color="auto" w:fill="auto"/>
            <w:noWrap/>
            <w:vAlign w:val="center"/>
            <w:hideMark/>
          </w:tcPr>
          <w:p w:rsidR="00F7133F" w:rsidRPr="00F7133F" w:rsidRDefault="00F7133F" w:rsidP="004C771E">
            <w:pPr>
              <w:widowControl w:val="0"/>
              <w:spacing w:after="0" w:line="240" w:lineRule="auto"/>
              <w:jc w:val="center"/>
              <w:rPr>
                <w:rFonts w:ascii="Times New Roman" w:eastAsia="Times New Roman" w:hAnsi="Times New Roman" w:cs="Times New Roman"/>
                <w:b/>
                <w:bCs/>
                <w:color w:val="000000"/>
                <w:sz w:val="26"/>
                <w:szCs w:val="26"/>
              </w:rPr>
            </w:pPr>
            <w:r w:rsidRPr="00F7133F">
              <w:rPr>
                <w:rFonts w:ascii="Times New Roman" w:eastAsia="Times New Roman" w:hAnsi="Times New Roman" w:cs="Times New Roman"/>
                <w:b/>
                <w:bCs/>
                <w:color w:val="000000"/>
                <w:sz w:val="26"/>
                <w:szCs w:val="26"/>
              </w:rPr>
              <w:t>100%</w:t>
            </w:r>
          </w:p>
        </w:tc>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F7133F" w:rsidRPr="00F7133F" w:rsidRDefault="00F7133F" w:rsidP="004C771E">
            <w:pPr>
              <w:widowControl w:val="0"/>
              <w:spacing w:after="0" w:line="240" w:lineRule="auto"/>
              <w:rPr>
                <w:rFonts w:ascii="Times New Roman" w:eastAsia="Times New Roman" w:hAnsi="Times New Roman" w:cs="Times New Roman"/>
                <w:b/>
                <w:bCs/>
                <w:color w:val="000000"/>
                <w:sz w:val="26"/>
                <w:szCs w:val="26"/>
              </w:rPr>
            </w:pPr>
            <w:r w:rsidRPr="00F7133F">
              <w:rPr>
                <w:rFonts w:ascii="Times New Roman" w:eastAsia="Times New Roman" w:hAnsi="Times New Roman" w:cs="Times New Roman"/>
                <w:b/>
                <w:bCs/>
                <w:color w:val="000000"/>
                <w:sz w:val="26"/>
                <w:szCs w:val="26"/>
              </w:rPr>
              <w:t> </w:t>
            </w:r>
          </w:p>
        </w:tc>
      </w:tr>
      <w:tr w:rsidR="00F7133F" w:rsidRPr="00F7133F" w:rsidTr="00F7133F">
        <w:trPr>
          <w:trHeight w:val="330"/>
        </w:trPr>
        <w:tc>
          <w:tcPr>
            <w:tcW w:w="920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133F" w:rsidRPr="00F7133F" w:rsidRDefault="00F7133F" w:rsidP="004C771E">
            <w:pPr>
              <w:widowControl w:val="0"/>
              <w:spacing w:after="0" w:line="240" w:lineRule="auto"/>
              <w:jc w:val="center"/>
              <w:rPr>
                <w:rFonts w:ascii="Times New Roman" w:eastAsia="Times New Roman" w:hAnsi="Times New Roman" w:cs="Times New Roman"/>
                <w:i/>
                <w:iCs/>
                <w:color w:val="000000"/>
                <w:sz w:val="26"/>
                <w:szCs w:val="26"/>
              </w:rPr>
            </w:pPr>
            <w:r w:rsidRPr="00F7133F">
              <w:rPr>
                <w:rFonts w:ascii="Times New Roman" w:eastAsia="Times New Roman" w:hAnsi="Times New Roman" w:cs="Times New Roman"/>
                <w:i/>
                <w:iCs/>
                <w:color w:val="000000"/>
                <w:sz w:val="26"/>
                <w:szCs w:val="26"/>
              </w:rPr>
              <w:t>Bảng 1.1  Loại hình doanh nghiệp</w:t>
            </w:r>
          </w:p>
        </w:tc>
      </w:tr>
    </w:tbl>
    <w:p w:rsidR="007320B5" w:rsidRDefault="007320B5" w:rsidP="004C771E">
      <w:pPr>
        <w:widowControl w:val="0"/>
        <w:spacing w:before="120" w:after="120" w:line="264" w:lineRule="auto"/>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1.2</w:t>
      </w:r>
      <w:r w:rsidR="00781CB5">
        <w:rPr>
          <w:rFonts w:ascii="Times New Roman" w:eastAsia="Times New Roman" w:hAnsi="Times New Roman" w:cs="Times New Roman"/>
          <w:b/>
          <w:bCs/>
          <w:color w:val="000000"/>
          <w:sz w:val="26"/>
          <w:szCs w:val="26"/>
        </w:rPr>
        <w:t>.</w:t>
      </w:r>
      <w:r>
        <w:rPr>
          <w:rFonts w:ascii="Times New Roman" w:eastAsia="Times New Roman" w:hAnsi="Times New Roman" w:cs="Times New Roman"/>
          <w:b/>
          <w:bCs/>
          <w:color w:val="000000"/>
          <w:sz w:val="26"/>
          <w:szCs w:val="26"/>
        </w:rPr>
        <w:t xml:space="preserve"> Quy mô</w:t>
      </w:r>
      <w:r w:rsidRPr="003D1A4B">
        <w:rPr>
          <w:rFonts w:ascii="Times New Roman" w:eastAsia="Times New Roman" w:hAnsi="Times New Roman" w:cs="Times New Roman"/>
          <w:b/>
          <w:bCs/>
          <w:color w:val="000000"/>
          <w:sz w:val="26"/>
          <w:szCs w:val="26"/>
        </w:rPr>
        <w:t xml:space="preserve"> doanh nghiệp</w:t>
      </w:r>
    </w:p>
    <w:p w:rsidR="00D42F5D" w:rsidRDefault="00D42F5D" w:rsidP="004C771E">
      <w:pPr>
        <w:widowControl w:val="0"/>
        <w:spacing w:before="120" w:after="120" w:line="264" w:lineRule="auto"/>
        <w:ind w:firstLine="720"/>
        <w:jc w:val="both"/>
        <w:rPr>
          <w:rFonts w:ascii="Times New Roman" w:eastAsia="Times New Roman" w:hAnsi="Times New Roman" w:cs="Times New Roman"/>
          <w:bCs/>
          <w:color w:val="000000"/>
          <w:sz w:val="26"/>
          <w:szCs w:val="26"/>
        </w:rPr>
      </w:pPr>
      <w:r w:rsidRPr="002908C8">
        <w:rPr>
          <w:rFonts w:ascii="Times New Roman" w:eastAsia="Times New Roman" w:hAnsi="Times New Roman" w:cs="Times New Roman"/>
          <w:bCs/>
          <w:color w:val="000000"/>
          <w:sz w:val="26"/>
          <w:szCs w:val="26"/>
        </w:rPr>
        <w:t xml:space="preserve">Các </w:t>
      </w:r>
      <w:r w:rsidR="0014045B">
        <w:rPr>
          <w:rFonts w:ascii="Times New Roman" w:eastAsia="Times New Roman" w:hAnsi="Times New Roman" w:cs="Times New Roman"/>
          <w:bCs/>
          <w:color w:val="000000"/>
          <w:sz w:val="26"/>
          <w:szCs w:val="26"/>
        </w:rPr>
        <w:t>DN</w:t>
      </w:r>
      <w:r w:rsidRPr="002908C8">
        <w:rPr>
          <w:rFonts w:ascii="Times New Roman" w:eastAsia="Times New Roman" w:hAnsi="Times New Roman" w:cs="Times New Roman"/>
          <w:bCs/>
          <w:color w:val="000000"/>
          <w:sz w:val="26"/>
          <w:szCs w:val="26"/>
        </w:rPr>
        <w:t xml:space="preserve"> được khảo sát có qui mô lao động từ </w:t>
      </w:r>
      <w:r w:rsidR="001133A7">
        <w:rPr>
          <w:rFonts w:ascii="Times New Roman" w:eastAsia="Times New Roman" w:hAnsi="Times New Roman" w:cs="Times New Roman"/>
          <w:bCs/>
          <w:color w:val="000000"/>
          <w:sz w:val="26"/>
          <w:szCs w:val="26"/>
        </w:rPr>
        <w:t>11 đến 50</w:t>
      </w:r>
      <w:r w:rsidRPr="002908C8">
        <w:rPr>
          <w:rFonts w:ascii="Times New Roman" w:eastAsia="Times New Roman" w:hAnsi="Times New Roman" w:cs="Times New Roman"/>
          <w:bCs/>
          <w:color w:val="000000"/>
          <w:sz w:val="26"/>
          <w:szCs w:val="26"/>
        </w:rPr>
        <w:t xml:space="preserve"> lao động trở lên chiếm đa số</w:t>
      </w:r>
      <w:r w:rsidR="009974EE">
        <w:rPr>
          <w:rFonts w:ascii="Times New Roman" w:eastAsia="Times New Roman" w:hAnsi="Times New Roman" w:cs="Times New Roman"/>
          <w:bCs/>
          <w:color w:val="000000"/>
          <w:sz w:val="26"/>
          <w:szCs w:val="26"/>
        </w:rPr>
        <w:t xml:space="preserve"> (tỉ lệ 50%)</w:t>
      </w:r>
      <w:r w:rsidR="002908C8" w:rsidRPr="002908C8">
        <w:rPr>
          <w:rFonts w:ascii="Times New Roman" w:eastAsia="Times New Roman" w:hAnsi="Times New Roman" w:cs="Times New Roman"/>
          <w:bCs/>
          <w:color w:val="000000"/>
          <w:sz w:val="26"/>
          <w:szCs w:val="26"/>
        </w:rPr>
        <w:t xml:space="preserve">, </w:t>
      </w:r>
      <w:r w:rsidR="009974EE">
        <w:rPr>
          <w:rFonts w:ascii="Times New Roman" w:eastAsia="Times New Roman" w:hAnsi="Times New Roman" w:cs="Times New Roman"/>
          <w:bCs/>
          <w:color w:val="000000"/>
          <w:sz w:val="26"/>
          <w:szCs w:val="26"/>
        </w:rPr>
        <w:t>DN có quy mô lớn chiếm tỉ lệ gần 17%.</w:t>
      </w:r>
      <w:r w:rsidR="002908C8" w:rsidRPr="002908C8">
        <w:rPr>
          <w:rFonts w:ascii="Times New Roman" w:eastAsia="Times New Roman" w:hAnsi="Times New Roman" w:cs="Times New Roman"/>
          <w:bCs/>
          <w:color w:val="000000"/>
          <w:sz w:val="26"/>
          <w:szCs w:val="26"/>
        </w:rPr>
        <w:t xml:space="preserve">  Xem </w:t>
      </w:r>
      <w:r w:rsidR="002908C8" w:rsidRPr="002908C8">
        <w:rPr>
          <w:rFonts w:ascii="Times New Roman" w:eastAsia="Times New Roman" w:hAnsi="Times New Roman" w:cs="Times New Roman"/>
          <w:bCs/>
          <w:i/>
          <w:color w:val="000000"/>
          <w:sz w:val="26"/>
          <w:szCs w:val="26"/>
        </w:rPr>
        <w:t>Bảng 1.2</w:t>
      </w:r>
      <w:r w:rsidR="002908C8" w:rsidRPr="002908C8">
        <w:rPr>
          <w:rFonts w:ascii="Times New Roman" w:eastAsia="Times New Roman" w:hAnsi="Times New Roman" w:cs="Times New Roman"/>
          <w:bCs/>
          <w:color w:val="000000"/>
          <w:sz w:val="26"/>
          <w:szCs w:val="26"/>
        </w:rPr>
        <w:t xml:space="preserve"> và </w:t>
      </w:r>
      <w:r w:rsidR="002908C8" w:rsidRPr="002908C8">
        <w:rPr>
          <w:rFonts w:ascii="Times New Roman" w:eastAsia="Times New Roman" w:hAnsi="Times New Roman" w:cs="Times New Roman"/>
          <w:bCs/>
          <w:i/>
          <w:color w:val="000000"/>
          <w:sz w:val="26"/>
          <w:szCs w:val="26"/>
        </w:rPr>
        <w:t>Biểu đồ 1.2</w:t>
      </w:r>
      <w:r w:rsidR="002908C8" w:rsidRPr="002908C8">
        <w:rPr>
          <w:rFonts w:ascii="Times New Roman" w:eastAsia="Times New Roman" w:hAnsi="Times New Roman" w:cs="Times New Roman"/>
          <w:bCs/>
          <w:color w:val="000000"/>
          <w:sz w:val="26"/>
          <w:szCs w:val="26"/>
        </w:rPr>
        <w:t>.</w:t>
      </w:r>
    </w:p>
    <w:tbl>
      <w:tblPr>
        <w:tblW w:w="9232" w:type="dxa"/>
        <w:tblInd w:w="103" w:type="dxa"/>
        <w:tblLook w:val="04A0" w:firstRow="1" w:lastRow="0" w:firstColumn="1" w:lastColumn="0" w:noHBand="0" w:noVBand="1"/>
      </w:tblPr>
      <w:tblGrid>
        <w:gridCol w:w="632"/>
        <w:gridCol w:w="4700"/>
        <w:gridCol w:w="1300"/>
        <w:gridCol w:w="1140"/>
        <w:gridCol w:w="1460"/>
      </w:tblGrid>
      <w:tr w:rsidR="004C771E" w:rsidRPr="004C771E" w:rsidTr="001133A7">
        <w:trPr>
          <w:trHeight w:val="330"/>
        </w:trPr>
        <w:tc>
          <w:tcPr>
            <w:tcW w:w="6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C771E" w:rsidRPr="004C771E" w:rsidRDefault="004C771E" w:rsidP="004C771E">
            <w:pPr>
              <w:spacing w:after="0" w:line="240" w:lineRule="auto"/>
              <w:jc w:val="center"/>
              <w:rPr>
                <w:rFonts w:ascii="Times New Roman" w:eastAsia="Times New Roman" w:hAnsi="Times New Roman" w:cs="Times New Roman"/>
                <w:b/>
                <w:bCs/>
                <w:color w:val="000000"/>
              </w:rPr>
            </w:pPr>
            <w:r w:rsidRPr="004C771E">
              <w:rPr>
                <w:rFonts w:ascii="Times New Roman" w:eastAsia="Times New Roman" w:hAnsi="Times New Roman" w:cs="Times New Roman"/>
                <w:b/>
                <w:bCs/>
                <w:color w:val="000000"/>
              </w:rPr>
              <w:lastRenderedPageBreak/>
              <w:t>STT</w:t>
            </w:r>
          </w:p>
        </w:tc>
        <w:tc>
          <w:tcPr>
            <w:tcW w:w="4700" w:type="dxa"/>
            <w:tcBorders>
              <w:top w:val="single" w:sz="4" w:space="0" w:color="auto"/>
              <w:left w:val="nil"/>
              <w:bottom w:val="single" w:sz="4" w:space="0" w:color="auto"/>
              <w:right w:val="single" w:sz="4" w:space="0" w:color="auto"/>
            </w:tcBorders>
            <w:shd w:val="clear" w:color="auto" w:fill="auto"/>
            <w:noWrap/>
            <w:vAlign w:val="center"/>
            <w:hideMark/>
          </w:tcPr>
          <w:p w:rsidR="004C771E" w:rsidRPr="004C771E" w:rsidRDefault="004C771E" w:rsidP="004C771E">
            <w:pPr>
              <w:spacing w:after="0" w:line="240" w:lineRule="auto"/>
              <w:jc w:val="center"/>
              <w:rPr>
                <w:rFonts w:ascii="Times New Roman" w:eastAsia="Times New Roman" w:hAnsi="Times New Roman" w:cs="Times New Roman"/>
                <w:b/>
                <w:bCs/>
                <w:color w:val="000000"/>
                <w:sz w:val="26"/>
                <w:szCs w:val="26"/>
              </w:rPr>
            </w:pPr>
            <w:r w:rsidRPr="004C771E">
              <w:rPr>
                <w:rFonts w:ascii="Times New Roman" w:eastAsia="Times New Roman" w:hAnsi="Times New Roman" w:cs="Times New Roman"/>
                <w:b/>
                <w:bCs/>
                <w:color w:val="000000"/>
                <w:sz w:val="26"/>
                <w:szCs w:val="26"/>
              </w:rPr>
              <w:t>Số lao động của doanh nghiệp</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C771E" w:rsidRPr="004C771E" w:rsidRDefault="004C771E" w:rsidP="004C771E">
            <w:pPr>
              <w:spacing w:after="0" w:line="240" w:lineRule="auto"/>
              <w:jc w:val="center"/>
              <w:rPr>
                <w:rFonts w:ascii="Times New Roman" w:eastAsia="Times New Roman" w:hAnsi="Times New Roman" w:cs="Times New Roman"/>
                <w:b/>
                <w:bCs/>
                <w:color w:val="000000"/>
                <w:sz w:val="26"/>
                <w:szCs w:val="26"/>
              </w:rPr>
            </w:pPr>
            <w:r w:rsidRPr="004C771E">
              <w:rPr>
                <w:rFonts w:ascii="Times New Roman" w:eastAsia="Times New Roman" w:hAnsi="Times New Roman" w:cs="Times New Roman"/>
                <w:b/>
                <w:bCs/>
                <w:color w:val="000000"/>
                <w:sz w:val="26"/>
                <w:szCs w:val="26"/>
              </w:rPr>
              <w:t>Số lượng</w:t>
            </w:r>
          </w:p>
        </w:tc>
        <w:tc>
          <w:tcPr>
            <w:tcW w:w="1140" w:type="dxa"/>
            <w:tcBorders>
              <w:top w:val="single" w:sz="4" w:space="0" w:color="auto"/>
              <w:left w:val="nil"/>
              <w:bottom w:val="single" w:sz="4" w:space="0" w:color="auto"/>
              <w:right w:val="nil"/>
            </w:tcBorders>
            <w:shd w:val="clear" w:color="auto" w:fill="auto"/>
            <w:vAlign w:val="center"/>
            <w:hideMark/>
          </w:tcPr>
          <w:p w:rsidR="004C771E" w:rsidRPr="004C771E" w:rsidRDefault="004C771E" w:rsidP="004C771E">
            <w:pPr>
              <w:spacing w:after="0" w:line="240" w:lineRule="auto"/>
              <w:jc w:val="center"/>
              <w:rPr>
                <w:rFonts w:ascii="Times New Roman" w:eastAsia="Times New Roman" w:hAnsi="Times New Roman" w:cs="Times New Roman"/>
                <w:b/>
                <w:bCs/>
                <w:color w:val="000000"/>
                <w:sz w:val="26"/>
                <w:szCs w:val="26"/>
              </w:rPr>
            </w:pPr>
            <w:r w:rsidRPr="004C771E">
              <w:rPr>
                <w:rFonts w:ascii="Times New Roman" w:eastAsia="Times New Roman" w:hAnsi="Times New Roman" w:cs="Times New Roman"/>
                <w:b/>
                <w:bCs/>
                <w:color w:val="000000"/>
                <w:sz w:val="26"/>
                <w:szCs w:val="26"/>
              </w:rPr>
              <w:t>Tỉ lệ</w:t>
            </w: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C771E" w:rsidRPr="004C771E" w:rsidRDefault="004C771E" w:rsidP="004C771E">
            <w:pPr>
              <w:spacing w:after="0" w:line="240" w:lineRule="auto"/>
              <w:jc w:val="center"/>
              <w:rPr>
                <w:rFonts w:ascii="Times New Roman" w:eastAsia="Times New Roman" w:hAnsi="Times New Roman" w:cs="Times New Roman"/>
                <w:b/>
                <w:bCs/>
                <w:color w:val="000000"/>
                <w:sz w:val="26"/>
                <w:szCs w:val="26"/>
              </w:rPr>
            </w:pPr>
            <w:r w:rsidRPr="004C771E">
              <w:rPr>
                <w:rFonts w:ascii="Times New Roman" w:eastAsia="Times New Roman" w:hAnsi="Times New Roman" w:cs="Times New Roman"/>
                <w:b/>
                <w:bCs/>
                <w:color w:val="000000"/>
                <w:sz w:val="26"/>
                <w:szCs w:val="26"/>
              </w:rPr>
              <w:t>Ghi chú</w:t>
            </w:r>
          </w:p>
        </w:tc>
      </w:tr>
      <w:tr w:rsidR="004C771E" w:rsidRPr="004C771E" w:rsidTr="001133A7">
        <w:trPr>
          <w:trHeight w:val="330"/>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4C771E" w:rsidRPr="004C771E" w:rsidRDefault="004C771E" w:rsidP="004C771E">
            <w:pPr>
              <w:spacing w:after="0" w:line="240" w:lineRule="auto"/>
              <w:jc w:val="center"/>
              <w:rPr>
                <w:rFonts w:ascii="Times New Roman" w:eastAsia="Times New Roman" w:hAnsi="Times New Roman" w:cs="Times New Roman"/>
                <w:color w:val="000000"/>
              </w:rPr>
            </w:pPr>
            <w:r w:rsidRPr="004C771E">
              <w:rPr>
                <w:rFonts w:ascii="Times New Roman" w:eastAsia="Times New Roman" w:hAnsi="Times New Roman" w:cs="Times New Roman"/>
                <w:color w:val="000000"/>
              </w:rPr>
              <w:t>1</w:t>
            </w:r>
          </w:p>
        </w:tc>
        <w:tc>
          <w:tcPr>
            <w:tcW w:w="4700" w:type="dxa"/>
            <w:tcBorders>
              <w:top w:val="nil"/>
              <w:left w:val="nil"/>
              <w:bottom w:val="single" w:sz="4" w:space="0" w:color="auto"/>
              <w:right w:val="single" w:sz="4" w:space="0" w:color="auto"/>
            </w:tcBorders>
            <w:shd w:val="clear" w:color="auto" w:fill="auto"/>
            <w:vAlign w:val="center"/>
            <w:hideMark/>
          </w:tcPr>
          <w:p w:rsidR="004C771E" w:rsidRPr="004C771E" w:rsidRDefault="004C771E" w:rsidP="004C771E">
            <w:pPr>
              <w:spacing w:after="0" w:line="240" w:lineRule="auto"/>
              <w:rPr>
                <w:rFonts w:ascii="Times New Roman" w:eastAsia="Times New Roman" w:hAnsi="Times New Roman" w:cs="Times New Roman"/>
                <w:color w:val="000000"/>
                <w:sz w:val="26"/>
                <w:szCs w:val="26"/>
              </w:rPr>
            </w:pPr>
            <w:r w:rsidRPr="004C771E">
              <w:rPr>
                <w:rFonts w:ascii="Times New Roman" w:eastAsia="Times New Roman" w:hAnsi="Times New Roman" w:cs="Times New Roman"/>
                <w:color w:val="000000"/>
                <w:sz w:val="26"/>
                <w:szCs w:val="26"/>
              </w:rPr>
              <w:t>Dưới 10 lao động</w:t>
            </w:r>
          </w:p>
        </w:tc>
        <w:tc>
          <w:tcPr>
            <w:tcW w:w="1300" w:type="dxa"/>
            <w:tcBorders>
              <w:top w:val="nil"/>
              <w:left w:val="nil"/>
              <w:bottom w:val="single" w:sz="4" w:space="0" w:color="auto"/>
              <w:right w:val="single" w:sz="4" w:space="0" w:color="auto"/>
            </w:tcBorders>
            <w:shd w:val="clear" w:color="auto" w:fill="auto"/>
            <w:noWrap/>
            <w:vAlign w:val="center"/>
            <w:hideMark/>
          </w:tcPr>
          <w:p w:rsidR="004C771E" w:rsidRPr="004C771E" w:rsidRDefault="004C771E" w:rsidP="004C771E">
            <w:pPr>
              <w:spacing w:after="0" w:line="240" w:lineRule="auto"/>
              <w:jc w:val="center"/>
              <w:rPr>
                <w:rFonts w:ascii="Times New Roman" w:eastAsia="Times New Roman" w:hAnsi="Times New Roman" w:cs="Times New Roman"/>
                <w:color w:val="000000"/>
                <w:sz w:val="26"/>
                <w:szCs w:val="26"/>
              </w:rPr>
            </w:pPr>
            <w:r w:rsidRPr="004C771E">
              <w:rPr>
                <w:rFonts w:ascii="Times New Roman" w:eastAsia="Times New Roman" w:hAnsi="Times New Roman" w:cs="Times New Roman"/>
                <w:color w:val="000000"/>
                <w:sz w:val="26"/>
                <w:szCs w:val="26"/>
              </w:rPr>
              <w:t>2</w:t>
            </w:r>
          </w:p>
        </w:tc>
        <w:tc>
          <w:tcPr>
            <w:tcW w:w="1140" w:type="dxa"/>
            <w:tcBorders>
              <w:top w:val="nil"/>
              <w:left w:val="nil"/>
              <w:bottom w:val="single" w:sz="4" w:space="0" w:color="auto"/>
              <w:right w:val="nil"/>
            </w:tcBorders>
            <w:shd w:val="clear" w:color="auto" w:fill="auto"/>
            <w:noWrap/>
            <w:vAlign w:val="center"/>
            <w:hideMark/>
          </w:tcPr>
          <w:p w:rsidR="004C771E" w:rsidRPr="004C771E" w:rsidRDefault="004C771E" w:rsidP="004C771E">
            <w:pPr>
              <w:spacing w:after="0" w:line="240" w:lineRule="auto"/>
              <w:jc w:val="center"/>
              <w:rPr>
                <w:rFonts w:ascii="Times New Roman" w:eastAsia="Times New Roman" w:hAnsi="Times New Roman" w:cs="Times New Roman"/>
                <w:color w:val="000000"/>
                <w:sz w:val="26"/>
                <w:szCs w:val="26"/>
              </w:rPr>
            </w:pPr>
            <w:r w:rsidRPr="004C771E">
              <w:rPr>
                <w:rFonts w:ascii="Times New Roman" w:eastAsia="Times New Roman" w:hAnsi="Times New Roman" w:cs="Times New Roman"/>
                <w:color w:val="000000"/>
                <w:sz w:val="26"/>
                <w:szCs w:val="26"/>
              </w:rPr>
              <w:t>16,7%</w:t>
            </w:r>
          </w:p>
        </w:tc>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4C771E" w:rsidRPr="004C771E" w:rsidRDefault="004C771E" w:rsidP="004C771E">
            <w:pPr>
              <w:spacing w:after="0" w:line="240" w:lineRule="auto"/>
              <w:rPr>
                <w:rFonts w:ascii="Times New Roman" w:eastAsia="Times New Roman" w:hAnsi="Times New Roman" w:cs="Times New Roman"/>
                <w:color w:val="000000"/>
                <w:sz w:val="26"/>
                <w:szCs w:val="26"/>
              </w:rPr>
            </w:pPr>
            <w:r w:rsidRPr="004C771E">
              <w:rPr>
                <w:rFonts w:ascii="Times New Roman" w:eastAsia="Times New Roman" w:hAnsi="Times New Roman" w:cs="Times New Roman"/>
                <w:color w:val="000000"/>
                <w:sz w:val="26"/>
                <w:szCs w:val="26"/>
              </w:rPr>
              <w:t> </w:t>
            </w:r>
          </w:p>
        </w:tc>
      </w:tr>
      <w:tr w:rsidR="004C771E" w:rsidRPr="004C771E" w:rsidTr="001133A7">
        <w:trPr>
          <w:trHeight w:val="330"/>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4C771E" w:rsidRPr="004C771E" w:rsidRDefault="004C771E" w:rsidP="004C771E">
            <w:pPr>
              <w:spacing w:after="0" w:line="240" w:lineRule="auto"/>
              <w:jc w:val="center"/>
              <w:rPr>
                <w:rFonts w:ascii="Times New Roman" w:eastAsia="Times New Roman" w:hAnsi="Times New Roman" w:cs="Times New Roman"/>
                <w:color w:val="000000"/>
              </w:rPr>
            </w:pPr>
            <w:r w:rsidRPr="004C771E">
              <w:rPr>
                <w:rFonts w:ascii="Times New Roman" w:eastAsia="Times New Roman" w:hAnsi="Times New Roman" w:cs="Times New Roman"/>
                <w:color w:val="000000"/>
              </w:rPr>
              <w:t>2</w:t>
            </w:r>
          </w:p>
        </w:tc>
        <w:tc>
          <w:tcPr>
            <w:tcW w:w="4700" w:type="dxa"/>
            <w:tcBorders>
              <w:top w:val="nil"/>
              <w:left w:val="nil"/>
              <w:bottom w:val="single" w:sz="4" w:space="0" w:color="auto"/>
              <w:right w:val="single" w:sz="4" w:space="0" w:color="auto"/>
            </w:tcBorders>
            <w:shd w:val="clear" w:color="auto" w:fill="auto"/>
            <w:vAlign w:val="center"/>
            <w:hideMark/>
          </w:tcPr>
          <w:p w:rsidR="004C771E" w:rsidRPr="004C771E" w:rsidRDefault="004C771E" w:rsidP="004C771E">
            <w:pPr>
              <w:spacing w:after="0" w:line="240" w:lineRule="auto"/>
              <w:rPr>
                <w:rFonts w:ascii="Times New Roman" w:eastAsia="Times New Roman" w:hAnsi="Times New Roman" w:cs="Times New Roman"/>
                <w:color w:val="000000"/>
                <w:sz w:val="26"/>
                <w:szCs w:val="26"/>
              </w:rPr>
            </w:pPr>
            <w:r w:rsidRPr="004C771E">
              <w:rPr>
                <w:rFonts w:ascii="Times New Roman" w:eastAsia="Times New Roman" w:hAnsi="Times New Roman" w:cs="Times New Roman"/>
                <w:color w:val="000000"/>
                <w:sz w:val="26"/>
                <w:szCs w:val="26"/>
              </w:rPr>
              <w:t>11 đến 50 lao động</w:t>
            </w:r>
          </w:p>
        </w:tc>
        <w:tc>
          <w:tcPr>
            <w:tcW w:w="1300" w:type="dxa"/>
            <w:tcBorders>
              <w:top w:val="nil"/>
              <w:left w:val="nil"/>
              <w:bottom w:val="single" w:sz="4" w:space="0" w:color="auto"/>
              <w:right w:val="single" w:sz="4" w:space="0" w:color="auto"/>
            </w:tcBorders>
            <w:shd w:val="clear" w:color="auto" w:fill="auto"/>
            <w:noWrap/>
            <w:vAlign w:val="center"/>
            <w:hideMark/>
          </w:tcPr>
          <w:p w:rsidR="004C771E" w:rsidRPr="004C771E" w:rsidRDefault="004C771E" w:rsidP="004C771E">
            <w:pPr>
              <w:spacing w:after="0" w:line="240" w:lineRule="auto"/>
              <w:jc w:val="center"/>
              <w:rPr>
                <w:rFonts w:ascii="Times New Roman" w:eastAsia="Times New Roman" w:hAnsi="Times New Roman" w:cs="Times New Roman"/>
                <w:color w:val="000000"/>
                <w:sz w:val="26"/>
                <w:szCs w:val="26"/>
              </w:rPr>
            </w:pPr>
            <w:r w:rsidRPr="004C771E">
              <w:rPr>
                <w:rFonts w:ascii="Times New Roman" w:eastAsia="Times New Roman" w:hAnsi="Times New Roman" w:cs="Times New Roman"/>
                <w:color w:val="000000"/>
                <w:sz w:val="26"/>
                <w:szCs w:val="26"/>
              </w:rPr>
              <w:t>6</w:t>
            </w:r>
          </w:p>
        </w:tc>
        <w:tc>
          <w:tcPr>
            <w:tcW w:w="1140" w:type="dxa"/>
            <w:tcBorders>
              <w:top w:val="nil"/>
              <w:left w:val="nil"/>
              <w:bottom w:val="single" w:sz="4" w:space="0" w:color="auto"/>
              <w:right w:val="nil"/>
            </w:tcBorders>
            <w:shd w:val="clear" w:color="auto" w:fill="auto"/>
            <w:noWrap/>
            <w:vAlign w:val="center"/>
            <w:hideMark/>
          </w:tcPr>
          <w:p w:rsidR="004C771E" w:rsidRPr="004C771E" w:rsidRDefault="004C771E" w:rsidP="004C771E">
            <w:pPr>
              <w:spacing w:after="0" w:line="240" w:lineRule="auto"/>
              <w:jc w:val="center"/>
              <w:rPr>
                <w:rFonts w:ascii="Times New Roman" w:eastAsia="Times New Roman" w:hAnsi="Times New Roman" w:cs="Times New Roman"/>
                <w:color w:val="000000"/>
                <w:sz w:val="26"/>
                <w:szCs w:val="26"/>
              </w:rPr>
            </w:pPr>
            <w:r w:rsidRPr="004C771E">
              <w:rPr>
                <w:rFonts w:ascii="Times New Roman" w:eastAsia="Times New Roman" w:hAnsi="Times New Roman" w:cs="Times New Roman"/>
                <w:color w:val="000000"/>
                <w:sz w:val="26"/>
                <w:szCs w:val="26"/>
              </w:rPr>
              <w:t>50,0%</w:t>
            </w:r>
          </w:p>
        </w:tc>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4C771E" w:rsidRPr="004C771E" w:rsidRDefault="004C771E" w:rsidP="004C771E">
            <w:pPr>
              <w:spacing w:after="0" w:line="240" w:lineRule="auto"/>
              <w:rPr>
                <w:rFonts w:ascii="Times New Roman" w:eastAsia="Times New Roman" w:hAnsi="Times New Roman" w:cs="Times New Roman"/>
                <w:color w:val="000000"/>
                <w:sz w:val="26"/>
                <w:szCs w:val="26"/>
              </w:rPr>
            </w:pPr>
            <w:r w:rsidRPr="004C771E">
              <w:rPr>
                <w:rFonts w:ascii="Times New Roman" w:eastAsia="Times New Roman" w:hAnsi="Times New Roman" w:cs="Times New Roman"/>
                <w:color w:val="000000"/>
                <w:sz w:val="26"/>
                <w:szCs w:val="26"/>
              </w:rPr>
              <w:t> </w:t>
            </w:r>
          </w:p>
        </w:tc>
      </w:tr>
      <w:tr w:rsidR="004C771E" w:rsidRPr="004C771E" w:rsidTr="001133A7">
        <w:trPr>
          <w:trHeight w:val="330"/>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4C771E" w:rsidRPr="004C771E" w:rsidRDefault="004C771E" w:rsidP="004C771E">
            <w:pPr>
              <w:spacing w:after="0" w:line="240" w:lineRule="auto"/>
              <w:jc w:val="center"/>
              <w:rPr>
                <w:rFonts w:ascii="Times New Roman" w:eastAsia="Times New Roman" w:hAnsi="Times New Roman" w:cs="Times New Roman"/>
                <w:color w:val="000000"/>
              </w:rPr>
            </w:pPr>
            <w:r w:rsidRPr="004C771E">
              <w:rPr>
                <w:rFonts w:ascii="Times New Roman" w:eastAsia="Times New Roman" w:hAnsi="Times New Roman" w:cs="Times New Roman"/>
                <w:color w:val="000000"/>
              </w:rPr>
              <w:t>3</w:t>
            </w:r>
          </w:p>
        </w:tc>
        <w:tc>
          <w:tcPr>
            <w:tcW w:w="4700" w:type="dxa"/>
            <w:tcBorders>
              <w:top w:val="nil"/>
              <w:left w:val="nil"/>
              <w:bottom w:val="single" w:sz="4" w:space="0" w:color="auto"/>
              <w:right w:val="single" w:sz="4" w:space="0" w:color="auto"/>
            </w:tcBorders>
            <w:shd w:val="clear" w:color="auto" w:fill="auto"/>
            <w:vAlign w:val="center"/>
            <w:hideMark/>
          </w:tcPr>
          <w:p w:rsidR="004C771E" w:rsidRPr="004C771E" w:rsidRDefault="004C771E" w:rsidP="004C771E">
            <w:pPr>
              <w:spacing w:after="0" w:line="240" w:lineRule="auto"/>
              <w:rPr>
                <w:rFonts w:ascii="Times New Roman" w:eastAsia="Times New Roman" w:hAnsi="Times New Roman" w:cs="Times New Roman"/>
                <w:color w:val="000000"/>
                <w:sz w:val="26"/>
                <w:szCs w:val="26"/>
              </w:rPr>
            </w:pPr>
            <w:r w:rsidRPr="004C771E">
              <w:rPr>
                <w:rFonts w:ascii="Times New Roman" w:eastAsia="Times New Roman" w:hAnsi="Times New Roman" w:cs="Times New Roman"/>
                <w:color w:val="000000"/>
                <w:sz w:val="26"/>
                <w:szCs w:val="26"/>
              </w:rPr>
              <w:t>51 đến 200 lao động</w:t>
            </w:r>
          </w:p>
        </w:tc>
        <w:tc>
          <w:tcPr>
            <w:tcW w:w="1300" w:type="dxa"/>
            <w:tcBorders>
              <w:top w:val="nil"/>
              <w:left w:val="nil"/>
              <w:bottom w:val="single" w:sz="4" w:space="0" w:color="auto"/>
              <w:right w:val="single" w:sz="4" w:space="0" w:color="auto"/>
            </w:tcBorders>
            <w:shd w:val="clear" w:color="auto" w:fill="auto"/>
            <w:noWrap/>
            <w:vAlign w:val="center"/>
            <w:hideMark/>
          </w:tcPr>
          <w:p w:rsidR="004C771E" w:rsidRPr="004C771E" w:rsidRDefault="004C771E" w:rsidP="004C771E">
            <w:pPr>
              <w:spacing w:after="0" w:line="240" w:lineRule="auto"/>
              <w:jc w:val="center"/>
              <w:rPr>
                <w:rFonts w:ascii="Times New Roman" w:eastAsia="Times New Roman" w:hAnsi="Times New Roman" w:cs="Times New Roman"/>
                <w:color w:val="000000"/>
                <w:sz w:val="26"/>
                <w:szCs w:val="26"/>
              </w:rPr>
            </w:pPr>
            <w:r w:rsidRPr="004C771E">
              <w:rPr>
                <w:rFonts w:ascii="Times New Roman" w:eastAsia="Times New Roman" w:hAnsi="Times New Roman" w:cs="Times New Roman"/>
                <w:color w:val="000000"/>
                <w:sz w:val="26"/>
                <w:szCs w:val="26"/>
              </w:rPr>
              <w:t>2</w:t>
            </w:r>
          </w:p>
        </w:tc>
        <w:tc>
          <w:tcPr>
            <w:tcW w:w="1140" w:type="dxa"/>
            <w:tcBorders>
              <w:top w:val="nil"/>
              <w:left w:val="nil"/>
              <w:bottom w:val="single" w:sz="4" w:space="0" w:color="auto"/>
              <w:right w:val="nil"/>
            </w:tcBorders>
            <w:shd w:val="clear" w:color="auto" w:fill="auto"/>
            <w:noWrap/>
            <w:vAlign w:val="center"/>
            <w:hideMark/>
          </w:tcPr>
          <w:p w:rsidR="004C771E" w:rsidRPr="004C771E" w:rsidRDefault="004C771E" w:rsidP="004C771E">
            <w:pPr>
              <w:spacing w:after="0" w:line="240" w:lineRule="auto"/>
              <w:jc w:val="center"/>
              <w:rPr>
                <w:rFonts w:ascii="Times New Roman" w:eastAsia="Times New Roman" w:hAnsi="Times New Roman" w:cs="Times New Roman"/>
                <w:color w:val="000000"/>
                <w:sz w:val="26"/>
                <w:szCs w:val="26"/>
              </w:rPr>
            </w:pPr>
            <w:r w:rsidRPr="004C771E">
              <w:rPr>
                <w:rFonts w:ascii="Times New Roman" w:eastAsia="Times New Roman" w:hAnsi="Times New Roman" w:cs="Times New Roman"/>
                <w:color w:val="000000"/>
                <w:sz w:val="26"/>
                <w:szCs w:val="26"/>
              </w:rPr>
              <w:t>16,7%</w:t>
            </w:r>
          </w:p>
        </w:tc>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4C771E" w:rsidRPr="004C771E" w:rsidRDefault="004C771E" w:rsidP="004C771E">
            <w:pPr>
              <w:spacing w:after="0" w:line="240" w:lineRule="auto"/>
              <w:rPr>
                <w:rFonts w:ascii="Times New Roman" w:eastAsia="Times New Roman" w:hAnsi="Times New Roman" w:cs="Times New Roman"/>
                <w:color w:val="000000"/>
                <w:sz w:val="26"/>
                <w:szCs w:val="26"/>
              </w:rPr>
            </w:pPr>
            <w:r w:rsidRPr="004C771E">
              <w:rPr>
                <w:rFonts w:ascii="Times New Roman" w:eastAsia="Times New Roman" w:hAnsi="Times New Roman" w:cs="Times New Roman"/>
                <w:color w:val="000000"/>
                <w:sz w:val="26"/>
                <w:szCs w:val="26"/>
              </w:rPr>
              <w:t> </w:t>
            </w:r>
          </w:p>
        </w:tc>
      </w:tr>
      <w:tr w:rsidR="004C771E" w:rsidRPr="004C771E" w:rsidTr="001133A7">
        <w:trPr>
          <w:trHeight w:val="330"/>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4C771E" w:rsidRPr="004C771E" w:rsidRDefault="004C771E" w:rsidP="004C771E">
            <w:pPr>
              <w:spacing w:after="0" w:line="240" w:lineRule="auto"/>
              <w:jc w:val="center"/>
              <w:rPr>
                <w:rFonts w:ascii="Times New Roman" w:eastAsia="Times New Roman" w:hAnsi="Times New Roman" w:cs="Times New Roman"/>
                <w:color w:val="000000"/>
              </w:rPr>
            </w:pPr>
            <w:r w:rsidRPr="004C771E">
              <w:rPr>
                <w:rFonts w:ascii="Times New Roman" w:eastAsia="Times New Roman" w:hAnsi="Times New Roman" w:cs="Times New Roman"/>
                <w:color w:val="000000"/>
              </w:rPr>
              <w:t>4</w:t>
            </w:r>
          </w:p>
        </w:tc>
        <w:tc>
          <w:tcPr>
            <w:tcW w:w="4700" w:type="dxa"/>
            <w:tcBorders>
              <w:top w:val="nil"/>
              <w:left w:val="nil"/>
              <w:bottom w:val="single" w:sz="4" w:space="0" w:color="auto"/>
              <w:right w:val="single" w:sz="4" w:space="0" w:color="auto"/>
            </w:tcBorders>
            <w:shd w:val="clear" w:color="auto" w:fill="auto"/>
            <w:vAlign w:val="center"/>
            <w:hideMark/>
          </w:tcPr>
          <w:p w:rsidR="004C771E" w:rsidRPr="004C771E" w:rsidRDefault="004C771E" w:rsidP="004C771E">
            <w:pPr>
              <w:spacing w:after="0" w:line="240" w:lineRule="auto"/>
              <w:rPr>
                <w:rFonts w:ascii="Times New Roman" w:eastAsia="Times New Roman" w:hAnsi="Times New Roman" w:cs="Times New Roman"/>
                <w:color w:val="000000"/>
                <w:sz w:val="26"/>
                <w:szCs w:val="26"/>
              </w:rPr>
            </w:pPr>
            <w:r w:rsidRPr="004C771E">
              <w:rPr>
                <w:rFonts w:ascii="Times New Roman" w:eastAsia="Times New Roman" w:hAnsi="Times New Roman" w:cs="Times New Roman"/>
                <w:color w:val="000000"/>
                <w:sz w:val="26"/>
                <w:szCs w:val="26"/>
              </w:rPr>
              <w:t>Trên 200 lao động</w:t>
            </w:r>
          </w:p>
        </w:tc>
        <w:tc>
          <w:tcPr>
            <w:tcW w:w="1300" w:type="dxa"/>
            <w:tcBorders>
              <w:top w:val="nil"/>
              <w:left w:val="nil"/>
              <w:bottom w:val="single" w:sz="4" w:space="0" w:color="auto"/>
              <w:right w:val="single" w:sz="4" w:space="0" w:color="auto"/>
            </w:tcBorders>
            <w:shd w:val="clear" w:color="auto" w:fill="auto"/>
            <w:noWrap/>
            <w:vAlign w:val="center"/>
            <w:hideMark/>
          </w:tcPr>
          <w:p w:rsidR="004C771E" w:rsidRPr="004C771E" w:rsidRDefault="004C771E" w:rsidP="004C771E">
            <w:pPr>
              <w:spacing w:after="0" w:line="240" w:lineRule="auto"/>
              <w:jc w:val="center"/>
              <w:rPr>
                <w:rFonts w:ascii="Times New Roman" w:eastAsia="Times New Roman" w:hAnsi="Times New Roman" w:cs="Times New Roman"/>
                <w:color w:val="000000"/>
                <w:sz w:val="26"/>
                <w:szCs w:val="26"/>
              </w:rPr>
            </w:pPr>
            <w:r w:rsidRPr="004C771E">
              <w:rPr>
                <w:rFonts w:ascii="Times New Roman" w:eastAsia="Times New Roman" w:hAnsi="Times New Roman" w:cs="Times New Roman"/>
                <w:color w:val="000000"/>
                <w:sz w:val="26"/>
                <w:szCs w:val="26"/>
              </w:rPr>
              <w:t>2</w:t>
            </w:r>
          </w:p>
        </w:tc>
        <w:tc>
          <w:tcPr>
            <w:tcW w:w="1140" w:type="dxa"/>
            <w:tcBorders>
              <w:top w:val="nil"/>
              <w:left w:val="nil"/>
              <w:bottom w:val="single" w:sz="4" w:space="0" w:color="auto"/>
              <w:right w:val="nil"/>
            </w:tcBorders>
            <w:shd w:val="clear" w:color="auto" w:fill="auto"/>
            <w:noWrap/>
            <w:vAlign w:val="center"/>
            <w:hideMark/>
          </w:tcPr>
          <w:p w:rsidR="004C771E" w:rsidRPr="004C771E" w:rsidRDefault="004C771E" w:rsidP="004C771E">
            <w:pPr>
              <w:spacing w:after="0" w:line="240" w:lineRule="auto"/>
              <w:jc w:val="center"/>
              <w:rPr>
                <w:rFonts w:ascii="Times New Roman" w:eastAsia="Times New Roman" w:hAnsi="Times New Roman" w:cs="Times New Roman"/>
                <w:color w:val="000000"/>
                <w:sz w:val="26"/>
                <w:szCs w:val="26"/>
              </w:rPr>
            </w:pPr>
            <w:r w:rsidRPr="004C771E">
              <w:rPr>
                <w:rFonts w:ascii="Times New Roman" w:eastAsia="Times New Roman" w:hAnsi="Times New Roman" w:cs="Times New Roman"/>
                <w:color w:val="000000"/>
                <w:sz w:val="26"/>
                <w:szCs w:val="26"/>
              </w:rPr>
              <w:t>16,7%</w:t>
            </w:r>
          </w:p>
        </w:tc>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4C771E" w:rsidRPr="004C771E" w:rsidRDefault="004C771E" w:rsidP="004C771E">
            <w:pPr>
              <w:spacing w:after="0" w:line="240" w:lineRule="auto"/>
              <w:rPr>
                <w:rFonts w:ascii="Times New Roman" w:eastAsia="Times New Roman" w:hAnsi="Times New Roman" w:cs="Times New Roman"/>
                <w:color w:val="000000"/>
                <w:sz w:val="26"/>
                <w:szCs w:val="26"/>
              </w:rPr>
            </w:pPr>
            <w:r w:rsidRPr="004C771E">
              <w:rPr>
                <w:rFonts w:ascii="Times New Roman" w:eastAsia="Times New Roman" w:hAnsi="Times New Roman" w:cs="Times New Roman"/>
                <w:color w:val="000000"/>
                <w:sz w:val="26"/>
                <w:szCs w:val="26"/>
              </w:rPr>
              <w:t> </w:t>
            </w:r>
          </w:p>
        </w:tc>
      </w:tr>
      <w:tr w:rsidR="004C771E" w:rsidRPr="004C771E" w:rsidTr="001133A7">
        <w:trPr>
          <w:trHeight w:val="330"/>
        </w:trPr>
        <w:tc>
          <w:tcPr>
            <w:tcW w:w="533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C771E" w:rsidRPr="004C771E" w:rsidRDefault="004C771E" w:rsidP="004C771E">
            <w:pPr>
              <w:spacing w:after="0" w:line="240" w:lineRule="auto"/>
              <w:jc w:val="center"/>
              <w:rPr>
                <w:rFonts w:ascii="Times New Roman" w:eastAsia="Times New Roman" w:hAnsi="Times New Roman" w:cs="Times New Roman"/>
                <w:b/>
                <w:bCs/>
                <w:color w:val="000000"/>
                <w:sz w:val="26"/>
                <w:szCs w:val="26"/>
              </w:rPr>
            </w:pPr>
            <w:r w:rsidRPr="004C771E">
              <w:rPr>
                <w:rFonts w:ascii="Times New Roman" w:eastAsia="Times New Roman" w:hAnsi="Times New Roman" w:cs="Times New Roman"/>
                <w:b/>
                <w:bCs/>
                <w:color w:val="000000"/>
                <w:sz w:val="26"/>
                <w:szCs w:val="26"/>
              </w:rPr>
              <w:t>Tổng</w:t>
            </w:r>
          </w:p>
        </w:tc>
        <w:tc>
          <w:tcPr>
            <w:tcW w:w="1300" w:type="dxa"/>
            <w:tcBorders>
              <w:top w:val="nil"/>
              <w:left w:val="nil"/>
              <w:bottom w:val="single" w:sz="4" w:space="0" w:color="auto"/>
              <w:right w:val="single" w:sz="4" w:space="0" w:color="auto"/>
            </w:tcBorders>
            <w:shd w:val="clear" w:color="auto" w:fill="auto"/>
            <w:noWrap/>
            <w:vAlign w:val="center"/>
            <w:hideMark/>
          </w:tcPr>
          <w:p w:rsidR="004C771E" w:rsidRPr="004C771E" w:rsidRDefault="004C771E" w:rsidP="004C771E">
            <w:pPr>
              <w:spacing w:after="0" w:line="240" w:lineRule="auto"/>
              <w:jc w:val="center"/>
              <w:rPr>
                <w:rFonts w:ascii="Times New Roman" w:eastAsia="Times New Roman" w:hAnsi="Times New Roman" w:cs="Times New Roman"/>
                <w:b/>
                <w:bCs/>
                <w:color w:val="000000"/>
                <w:sz w:val="26"/>
                <w:szCs w:val="26"/>
              </w:rPr>
            </w:pPr>
            <w:r w:rsidRPr="004C771E">
              <w:rPr>
                <w:rFonts w:ascii="Times New Roman" w:eastAsia="Times New Roman" w:hAnsi="Times New Roman" w:cs="Times New Roman"/>
                <w:b/>
                <w:bCs/>
                <w:color w:val="000000"/>
                <w:sz w:val="26"/>
                <w:szCs w:val="26"/>
              </w:rPr>
              <w:t>12</w:t>
            </w:r>
          </w:p>
        </w:tc>
        <w:tc>
          <w:tcPr>
            <w:tcW w:w="1140" w:type="dxa"/>
            <w:tcBorders>
              <w:top w:val="nil"/>
              <w:left w:val="nil"/>
              <w:bottom w:val="single" w:sz="4" w:space="0" w:color="auto"/>
              <w:right w:val="nil"/>
            </w:tcBorders>
            <w:shd w:val="clear" w:color="auto" w:fill="auto"/>
            <w:noWrap/>
            <w:vAlign w:val="center"/>
            <w:hideMark/>
          </w:tcPr>
          <w:p w:rsidR="004C771E" w:rsidRPr="004C771E" w:rsidRDefault="004C771E" w:rsidP="004C771E">
            <w:pPr>
              <w:spacing w:after="0" w:line="240" w:lineRule="auto"/>
              <w:jc w:val="center"/>
              <w:rPr>
                <w:rFonts w:ascii="Times New Roman" w:eastAsia="Times New Roman" w:hAnsi="Times New Roman" w:cs="Times New Roman"/>
                <w:b/>
                <w:bCs/>
                <w:color w:val="000000"/>
                <w:sz w:val="26"/>
                <w:szCs w:val="26"/>
              </w:rPr>
            </w:pPr>
            <w:r w:rsidRPr="004C771E">
              <w:rPr>
                <w:rFonts w:ascii="Times New Roman" w:eastAsia="Times New Roman" w:hAnsi="Times New Roman" w:cs="Times New Roman"/>
                <w:b/>
                <w:bCs/>
                <w:color w:val="000000"/>
                <w:sz w:val="26"/>
                <w:szCs w:val="26"/>
              </w:rPr>
              <w:t>100%</w:t>
            </w:r>
          </w:p>
        </w:tc>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4C771E" w:rsidRPr="004C771E" w:rsidRDefault="004C771E" w:rsidP="004C771E">
            <w:pPr>
              <w:spacing w:after="0" w:line="240" w:lineRule="auto"/>
              <w:rPr>
                <w:rFonts w:ascii="Times New Roman" w:eastAsia="Times New Roman" w:hAnsi="Times New Roman" w:cs="Times New Roman"/>
                <w:b/>
                <w:bCs/>
                <w:color w:val="000000"/>
                <w:sz w:val="26"/>
                <w:szCs w:val="26"/>
              </w:rPr>
            </w:pPr>
            <w:r w:rsidRPr="004C771E">
              <w:rPr>
                <w:rFonts w:ascii="Times New Roman" w:eastAsia="Times New Roman" w:hAnsi="Times New Roman" w:cs="Times New Roman"/>
                <w:b/>
                <w:bCs/>
                <w:color w:val="000000"/>
                <w:sz w:val="26"/>
                <w:szCs w:val="26"/>
              </w:rPr>
              <w:t> </w:t>
            </w:r>
          </w:p>
        </w:tc>
      </w:tr>
      <w:tr w:rsidR="004C771E" w:rsidRPr="004C771E" w:rsidTr="001133A7">
        <w:trPr>
          <w:trHeight w:val="330"/>
        </w:trPr>
        <w:tc>
          <w:tcPr>
            <w:tcW w:w="9232"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C771E" w:rsidRPr="004C771E" w:rsidRDefault="004C771E" w:rsidP="004C771E">
            <w:pPr>
              <w:spacing w:after="0" w:line="240" w:lineRule="auto"/>
              <w:jc w:val="center"/>
              <w:rPr>
                <w:rFonts w:ascii="Times New Roman" w:eastAsia="Times New Roman" w:hAnsi="Times New Roman" w:cs="Times New Roman"/>
                <w:i/>
                <w:iCs/>
                <w:color w:val="000000"/>
                <w:sz w:val="26"/>
                <w:szCs w:val="26"/>
              </w:rPr>
            </w:pPr>
            <w:r w:rsidRPr="004C771E">
              <w:rPr>
                <w:rFonts w:ascii="Times New Roman" w:eastAsia="Times New Roman" w:hAnsi="Times New Roman" w:cs="Times New Roman"/>
                <w:i/>
                <w:iCs/>
                <w:color w:val="000000"/>
                <w:sz w:val="26"/>
                <w:szCs w:val="26"/>
              </w:rPr>
              <w:t>Bảng 1.2. Quy mô lao động của doanh nghiệp</w:t>
            </w:r>
          </w:p>
        </w:tc>
      </w:tr>
    </w:tbl>
    <w:p w:rsidR="004C771E" w:rsidRPr="002908C8" w:rsidRDefault="001133A7" w:rsidP="001133A7">
      <w:pPr>
        <w:widowControl w:val="0"/>
        <w:spacing w:before="120" w:after="120" w:line="264" w:lineRule="auto"/>
        <w:jc w:val="both"/>
        <w:rPr>
          <w:rFonts w:ascii="Times New Roman" w:eastAsia="Times New Roman" w:hAnsi="Times New Roman" w:cs="Times New Roman"/>
          <w:bCs/>
          <w:color w:val="000000"/>
          <w:sz w:val="26"/>
          <w:szCs w:val="26"/>
        </w:rPr>
      </w:pPr>
      <w:r>
        <w:rPr>
          <w:noProof/>
        </w:rPr>
        <w:drawing>
          <wp:inline distT="0" distB="0" distL="0" distR="0" wp14:anchorId="61A05CF0" wp14:editId="6B47B455">
            <wp:extent cx="5762625" cy="3286125"/>
            <wp:effectExtent l="0" t="0" r="9525"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46D10" w:rsidRDefault="007653E5" w:rsidP="004C771E">
      <w:pPr>
        <w:widowControl w:val="0"/>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2</w:t>
      </w:r>
      <w:r w:rsidR="00E90ED8">
        <w:rPr>
          <w:rFonts w:ascii="Times New Roman" w:hAnsi="Times New Roman" w:cs="Times New Roman"/>
          <w:b/>
          <w:sz w:val="26"/>
          <w:szCs w:val="26"/>
        </w:rPr>
        <w:t xml:space="preserve">. Đánh giá chất lượng đào tạo của </w:t>
      </w:r>
      <w:r>
        <w:rPr>
          <w:rFonts w:ascii="Times New Roman" w:hAnsi="Times New Roman" w:cs="Times New Roman"/>
          <w:b/>
          <w:sz w:val="26"/>
          <w:szCs w:val="26"/>
        </w:rPr>
        <w:t>ngành Điện công nghiệ</w:t>
      </w:r>
      <w:r w:rsidR="003C4312">
        <w:rPr>
          <w:rFonts w:ascii="Times New Roman" w:hAnsi="Times New Roman" w:cs="Times New Roman"/>
          <w:b/>
          <w:sz w:val="26"/>
          <w:szCs w:val="26"/>
        </w:rPr>
        <w:t>p</w:t>
      </w:r>
    </w:p>
    <w:p w:rsidR="007862A2" w:rsidRDefault="007653E5" w:rsidP="004C771E">
      <w:pPr>
        <w:widowControl w:val="0"/>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2</w:t>
      </w:r>
      <w:r w:rsidR="007862A2">
        <w:rPr>
          <w:rFonts w:ascii="Times New Roman" w:hAnsi="Times New Roman" w:cs="Times New Roman"/>
          <w:b/>
          <w:sz w:val="26"/>
          <w:szCs w:val="26"/>
        </w:rPr>
        <w:t>.1</w:t>
      </w:r>
      <w:r w:rsidR="00F367E0">
        <w:rPr>
          <w:rFonts w:ascii="Times New Roman" w:hAnsi="Times New Roman" w:cs="Times New Roman"/>
          <w:b/>
          <w:sz w:val="26"/>
          <w:szCs w:val="26"/>
        </w:rPr>
        <w:t>.</w:t>
      </w:r>
      <w:r w:rsidR="007862A2">
        <w:rPr>
          <w:rFonts w:ascii="Times New Roman" w:hAnsi="Times New Roman" w:cs="Times New Roman"/>
          <w:b/>
          <w:sz w:val="26"/>
          <w:szCs w:val="26"/>
        </w:rPr>
        <w:t xml:space="preserve"> Mức độ hài lòng với lao độ</w:t>
      </w:r>
      <w:r w:rsidR="004C3D6A">
        <w:rPr>
          <w:rFonts w:ascii="Times New Roman" w:hAnsi="Times New Roman" w:cs="Times New Roman"/>
          <w:b/>
          <w:sz w:val="26"/>
          <w:szCs w:val="26"/>
        </w:rPr>
        <w:t>ng</w:t>
      </w:r>
    </w:p>
    <w:p w:rsidR="007862A2" w:rsidRDefault="00602A51" w:rsidP="004C771E">
      <w:pPr>
        <w:widowControl w:val="0"/>
        <w:spacing w:before="120" w:after="120" w:line="264" w:lineRule="auto"/>
        <w:ind w:firstLine="720"/>
        <w:jc w:val="both"/>
        <w:rPr>
          <w:rFonts w:ascii="Times New Roman" w:hAnsi="Times New Roman" w:cs="Times New Roman"/>
          <w:i/>
          <w:sz w:val="26"/>
          <w:szCs w:val="26"/>
        </w:rPr>
      </w:pPr>
      <w:r w:rsidRPr="00831224">
        <w:rPr>
          <w:rFonts w:ascii="Times New Roman" w:hAnsi="Times New Roman" w:cs="Times New Roman"/>
          <w:sz w:val="26"/>
          <w:szCs w:val="26"/>
        </w:rPr>
        <w:t xml:space="preserve">Số </w:t>
      </w:r>
      <w:r w:rsidR="00035CD4">
        <w:rPr>
          <w:rFonts w:ascii="Times New Roman" w:hAnsi="Times New Roman" w:cs="Times New Roman"/>
          <w:sz w:val="26"/>
          <w:szCs w:val="26"/>
        </w:rPr>
        <w:t>DN</w:t>
      </w:r>
      <w:r w:rsidRPr="00831224">
        <w:rPr>
          <w:rFonts w:ascii="Times New Roman" w:hAnsi="Times New Roman" w:cs="Times New Roman"/>
          <w:sz w:val="26"/>
          <w:szCs w:val="26"/>
        </w:rPr>
        <w:t xml:space="preserve"> đánh giá chất lượng cựu </w:t>
      </w:r>
      <w:r w:rsidR="00657E91">
        <w:rPr>
          <w:rFonts w:ascii="Times New Roman" w:hAnsi="Times New Roman" w:cs="Times New Roman"/>
          <w:sz w:val="26"/>
          <w:szCs w:val="26"/>
        </w:rPr>
        <w:t>HSSV</w:t>
      </w:r>
      <w:r w:rsidRPr="00831224">
        <w:rPr>
          <w:rFonts w:ascii="Times New Roman" w:hAnsi="Times New Roman" w:cs="Times New Roman"/>
          <w:sz w:val="26"/>
          <w:szCs w:val="26"/>
        </w:rPr>
        <w:t xml:space="preserve"> </w:t>
      </w:r>
      <w:r w:rsidR="00657E91">
        <w:rPr>
          <w:rFonts w:ascii="Times New Roman" w:hAnsi="Times New Roman" w:cs="Times New Roman"/>
          <w:sz w:val="26"/>
          <w:szCs w:val="26"/>
        </w:rPr>
        <w:t xml:space="preserve">ngành </w:t>
      </w:r>
      <w:r w:rsidR="00657E91">
        <w:rPr>
          <w:rFonts w:ascii="Times New Roman" w:hAnsi="Times New Roman" w:cs="Times New Roman"/>
          <w:sz w:val="26"/>
          <w:szCs w:val="26"/>
        </w:rPr>
        <w:t>CNKT Đ-ĐT</w:t>
      </w:r>
      <w:r w:rsidRPr="00831224">
        <w:rPr>
          <w:rFonts w:ascii="Times New Roman" w:hAnsi="Times New Roman" w:cs="Times New Roman"/>
          <w:sz w:val="26"/>
          <w:szCs w:val="26"/>
        </w:rPr>
        <w:t xml:space="preserve"> là </w:t>
      </w:r>
      <w:r w:rsidR="00852D4E">
        <w:rPr>
          <w:rFonts w:ascii="Times New Roman" w:hAnsi="Times New Roman" w:cs="Times New Roman"/>
          <w:sz w:val="26"/>
          <w:szCs w:val="26"/>
        </w:rPr>
        <w:t>1</w:t>
      </w:r>
      <w:r w:rsidR="00657E91">
        <w:rPr>
          <w:rFonts w:ascii="Times New Roman" w:hAnsi="Times New Roman" w:cs="Times New Roman"/>
          <w:sz w:val="26"/>
          <w:szCs w:val="26"/>
        </w:rPr>
        <w:t>0</w:t>
      </w:r>
      <w:r w:rsidR="00852D4E">
        <w:rPr>
          <w:rFonts w:ascii="Times New Roman" w:hAnsi="Times New Roman" w:cs="Times New Roman"/>
          <w:sz w:val="26"/>
          <w:szCs w:val="26"/>
        </w:rPr>
        <w:t>/</w:t>
      </w:r>
      <w:r w:rsidR="00657E91">
        <w:rPr>
          <w:rFonts w:ascii="Times New Roman" w:hAnsi="Times New Roman" w:cs="Times New Roman"/>
          <w:sz w:val="26"/>
          <w:szCs w:val="26"/>
        </w:rPr>
        <w:t>12</w:t>
      </w:r>
      <w:r w:rsidRPr="00831224">
        <w:rPr>
          <w:rFonts w:ascii="Times New Roman" w:hAnsi="Times New Roman" w:cs="Times New Roman"/>
          <w:sz w:val="26"/>
          <w:szCs w:val="26"/>
        </w:rPr>
        <w:t xml:space="preserve"> ý ki</w:t>
      </w:r>
      <w:r w:rsidR="000F46F2">
        <w:rPr>
          <w:rFonts w:ascii="Times New Roman" w:hAnsi="Times New Roman" w:cs="Times New Roman"/>
          <w:sz w:val="26"/>
          <w:szCs w:val="26"/>
        </w:rPr>
        <w:t>ế</w:t>
      </w:r>
      <w:r w:rsidRPr="00831224">
        <w:rPr>
          <w:rFonts w:ascii="Times New Roman" w:hAnsi="Times New Roman" w:cs="Times New Roman"/>
          <w:sz w:val="26"/>
          <w:szCs w:val="26"/>
        </w:rPr>
        <w:t xml:space="preserve">n, </w:t>
      </w:r>
      <w:r w:rsidR="00852D4E">
        <w:rPr>
          <w:rFonts w:ascii="Times New Roman" w:hAnsi="Times New Roman" w:cs="Times New Roman"/>
          <w:sz w:val="26"/>
          <w:szCs w:val="26"/>
        </w:rPr>
        <w:t xml:space="preserve">có </w:t>
      </w:r>
      <w:r w:rsidR="00657E91">
        <w:rPr>
          <w:rFonts w:ascii="Times New Roman" w:hAnsi="Times New Roman" w:cs="Times New Roman"/>
          <w:sz w:val="26"/>
          <w:szCs w:val="26"/>
        </w:rPr>
        <w:t>02</w:t>
      </w:r>
      <w:r w:rsidR="00852D4E">
        <w:rPr>
          <w:rFonts w:ascii="Times New Roman" w:hAnsi="Times New Roman" w:cs="Times New Roman"/>
          <w:sz w:val="26"/>
          <w:szCs w:val="26"/>
        </w:rPr>
        <w:t xml:space="preserve"> </w:t>
      </w:r>
      <w:r w:rsidR="00035CD4">
        <w:rPr>
          <w:rFonts w:ascii="Times New Roman" w:hAnsi="Times New Roman" w:cs="Times New Roman"/>
          <w:sz w:val="26"/>
          <w:szCs w:val="26"/>
        </w:rPr>
        <w:t>DN</w:t>
      </w:r>
      <w:r w:rsidR="00852D4E">
        <w:rPr>
          <w:rFonts w:ascii="Times New Roman" w:hAnsi="Times New Roman" w:cs="Times New Roman"/>
          <w:sz w:val="26"/>
          <w:szCs w:val="26"/>
        </w:rPr>
        <w:t xml:space="preserve"> không đánh giá do </w:t>
      </w:r>
      <w:r w:rsidR="00035CD4">
        <w:rPr>
          <w:rFonts w:ascii="Times New Roman" w:hAnsi="Times New Roman" w:cs="Times New Roman"/>
          <w:sz w:val="26"/>
          <w:szCs w:val="26"/>
        </w:rPr>
        <w:t>DN</w:t>
      </w:r>
      <w:r w:rsidR="00852D4E">
        <w:rPr>
          <w:rFonts w:ascii="Times New Roman" w:hAnsi="Times New Roman" w:cs="Times New Roman"/>
          <w:sz w:val="26"/>
          <w:szCs w:val="26"/>
        </w:rPr>
        <w:t xml:space="preserve"> đó có nhu cầu tuyển dụng nhân sự nhưng chưa </w:t>
      </w:r>
      <w:r w:rsidR="00C67FCD">
        <w:rPr>
          <w:rFonts w:ascii="Times New Roman" w:hAnsi="Times New Roman" w:cs="Times New Roman"/>
          <w:sz w:val="26"/>
          <w:szCs w:val="26"/>
        </w:rPr>
        <w:t>từng tuyển dụng lao động từ trường. Kết quả đánh giá</w:t>
      </w:r>
      <w:r w:rsidRPr="00831224">
        <w:rPr>
          <w:rFonts w:ascii="Times New Roman" w:hAnsi="Times New Roman" w:cs="Times New Roman"/>
          <w:sz w:val="26"/>
          <w:szCs w:val="26"/>
        </w:rPr>
        <w:t>: m</w:t>
      </w:r>
      <w:r w:rsidR="00055E04" w:rsidRPr="00831224">
        <w:rPr>
          <w:rFonts w:ascii="Times New Roman" w:hAnsi="Times New Roman" w:cs="Times New Roman"/>
          <w:sz w:val="26"/>
          <w:szCs w:val="26"/>
        </w:rPr>
        <w:t xml:space="preserve">ức độ hài lòng của </w:t>
      </w:r>
      <w:r w:rsidR="00035CD4">
        <w:rPr>
          <w:rFonts w:ascii="Times New Roman" w:hAnsi="Times New Roman" w:cs="Times New Roman"/>
          <w:sz w:val="26"/>
          <w:szCs w:val="26"/>
        </w:rPr>
        <w:t>DN</w:t>
      </w:r>
      <w:r w:rsidR="00055E04" w:rsidRPr="00831224">
        <w:rPr>
          <w:rFonts w:ascii="Times New Roman" w:hAnsi="Times New Roman" w:cs="Times New Roman"/>
          <w:sz w:val="26"/>
          <w:szCs w:val="26"/>
        </w:rPr>
        <w:t xml:space="preserve"> đối với chấ</w:t>
      </w:r>
      <w:r w:rsidR="00376D74" w:rsidRPr="00831224">
        <w:rPr>
          <w:rFonts w:ascii="Times New Roman" w:hAnsi="Times New Roman" w:cs="Times New Roman"/>
          <w:sz w:val="26"/>
          <w:szCs w:val="26"/>
        </w:rPr>
        <w:t xml:space="preserve">t lượng lao động của </w:t>
      </w:r>
      <w:r w:rsidR="00CF3E15">
        <w:rPr>
          <w:rFonts w:ascii="Times New Roman" w:hAnsi="Times New Roman" w:cs="Times New Roman"/>
          <w:sz w:val="26"/>
          <w:szCs w:val="26"/>
        </w:rPr>
        <w:t>ngành CNKT Đ-ĐT</w:t>
      </w:r>
      <w:r w:rsidR="00CF3E15" w:rsidRPr="00831224">
        <w:rPr>
          <w:rFonts w:ascii="Times New Roman" w:hAnsi="Times New Roman" w:cs="Times New Roman"/>
          <w:sz w:val="26"/>
          <w:szCs w:val="26"/>
        </w:rPr>
        <w:t xml:space="preserve"> </w:t>
      </w:r>
      <w:r w:rsidR="00376D74" w:rsidRPr="00831224">
        <w:rPr>
          <w:rFonts w:ascii="Times New Roman" w:hAnsi="Times New Roman" w:cs="Times New Roman"/>
          <w:sz w:val="26"/>
          <w:szCs w:val="26"/>
        </w:rPr>
        <w:t xml:space="preserve">là </w:t>
      </w:r>
      <w:r w:rsidR="006840F3">
        <w:rPr>
          <w:rFonts w:ascii="Times New Roman" w:hAnsi="Times New Roman" w:cs="Times New Roman"/>
          <w:sz w:val="26"/>
          <w:szCs w:val="26"/>
        </w:rPr>
        <w:t>10/12</w:t>
      </w:r>
      <w:r w:rsidR="00831224" w:rsidRPr="00831224">
        <w:rPr>
          <w:rFonts w:ascii="Times New Roman" w:hAnsi="Times New Roman" w:cs="Times New Roman"/>
          <w:sz w:val="26"/>
          <w:szCs w:val="26"/>
        </w:rPr>
        <w:t xml:space="preserve"> </w:t>
      </w:r>
      <w:r w:rsidR="00035CD4">
        <w:rPr>
          <w:rFonts w:ascii="Times New Roman" w:hAnsi="Times New Roman" w:cs="Times New Roman"/>
          <w:sz w:val="26"/>
          <w:szCs w:val="26"/>
        </w:rPr>
        <w:t xml:space="preserve">DN </w:t>
      </w:r>
      <w:r w:rsidR="00831224" w:rsidRPr="00831224">
        <w:rPr>
          <w:rFonts w:ascii="Times New Roman" w:hAnsi="Times New Roman" w:cs="Times New Roman"/>
          <w:sz w:val="26"/>
          <w:szCs w:val="26"/>
        </w:rPr>
        <w:t xml:space="preserve">chiếm tỉ lệ </w:t>
      </w:r>
      <w:r w:rsidR="002E28B2">
        <w:rPr>
          <w:rFonts w:ascii="Times New Roman" w:hAnsi="Times New Roman" w:cs="Times New Roman"/>
          <w:sz w:val="26"/>
          <w:szCs w:val="26"/>
        </w:rPr>
        <w:t>83,3</w:t>
      </w:r>
      <w:r w:rsidR="00376D74" w:rsidRPr="00831224">
        <w:rPr>
          <w:rFonts w:ascii="Times New Roman" w:hAnsi="Times New Roman" w:cs="Times New Roman"/>
          <w:sz w:val="26"/>
          <w:szCs w:val="26"/>
        </w:rPr>
        <w:t xml:space="preserve">%, </w:t>
      </w:r>
      <w:r w:rsidR="00E567CE">
        <w:rPr>
          <w:rFonts w:ascii="Times New Roman" w:hAnsi="Times New Roman" w:cs="Times New Roman"/>
          <w:sz w:val="26"/>
          <w:szCs w:val="26"/>
        </w:rPr>
        <w:t xml:space="preserve">không có </w:t>
      </w:r>
      <w:r w:rsidR="00035CD4">
        <w:rPr>
          <w:rFonts w:ascii="Times New Roman" w:hAnsi="Times New Roman" w:cs="Times New Roman"/>
          <w:sz w:val="26"/>
          <w:szCs w:val="26"/>
        </w:rPr>
        <w:t>DN</w:t>
      </w:r>
      <w:r w:rsidR="00E567CE">
        <w:rPr>
          <w:rFonts w:ascii="Times New Roman" w:hAnsi="Times New Roman" w:cs="Times New Roman"/>
          <w:sz w:val="26"/>
          <w:szCs w:val="26"/>
        </w:rPr>
        <w:t xml:space="preserve"> nào không hài lòng với lao động ngành </w:t>
      </w:r>
      <w:r w:rsidR="00CF3E15">
        <w:rPr>
          <w:rFonts w:ascii="Times New Roman" w:hAnsi="Times New Roman" w:cs="Times New Roman"/>
          <w:sz w:val="26"/>
          <w:szCs w:val="26"/>
        </w:rPr>
        <w:t>CNKT Đ-ĐT</w:t>
      </w:r>
      <w:r w:rsidR="00CF3E15" w:rsidRPr="00831224">
        <w:rPr>
          <w:rFonts w:ascii="Times New Roman" w:hAnsi="Times New Roman" w:cs="Times New Roman"/>
          <w:sz w:val="26"/>
          <w:szCs w:val="26"/>
        </w:rPr>
        <w:t xml:space="preserve"> </w:t>
      </w:r>
      <w:r w:rsidR="00E567CE">
        <w:rPr>
          <w:rFonts w:ascii="Times New Roman" w:hAnsi="Times New Roman" w:cs="Times New Roman"/>
          <w:sz w:val="26"/>
          <w:szCs w:val="26"/>
        </w:rPr>
        <w:t>do trường đào tạo.</w:t>
      </w:r>
      <w:r w:rsidR="00376D74" w:rsidRPr="00376D74">
        <w:rPr>
          <w:rFonts w:ascii="Times New Roman" w:hAnsi="Times New Roman" w:cs="Times New Roman"/>
          <w:i/>
          <w:sz w:val="26"/>
          <w:szCs w:val="26"/>
        </w:rPr>
        <w:t xml:space="preserve"> Xem Bảng </w:t>
      </w:r>
      <w:r w:rsidR="002D6A23">
        <w:rPr>
          <w:rFonts w:ascii="Times New Roman" w:hAnsi="Times New Roman" w:cs="Times New Roman"/>
          <w:i/>
          <w:sz w:val="26"/>
          <w:szCs w:val="26"/>
        </w:rPr>
        <w:t>2</w:t>
      </w:r>
      <w:r w:rsidR="00376D74" w:rsidRPr="00376D74">
        <w:rPr>
          <w:rFonts w:ascii="Times New Roman" w:hAnsi="Times New Roman" w:cs="Times New Roman"/>
          <w:i/>
          <w:sz w:val="26"/>
          <w:szCs w:val="26"/>
        </w:rPr>
        <w:t xml:space="preserve">.1 và Biểu đồ </w:t>
      </w:r>
      <w:r w:rsidR="002D6A23">
        <w:rPr>
          <w:rFonts w:ascii="Times New Roman" w:hAnsi="Times New Roman" w:cs="Times New Roman"/>
          <w:i/>
          <w:sz w:val="26"/>
          <w:szCs w:val="26"/>
        </w:rPr>
        <w:t>2</w:t>
      </w:r>
      <w:r w:rsidR="00376D74" w:rsidRPr="00376D74">
        <w:rPr>
          <w:rFonts w:ascii="Times New Roman" w:hAnsi="Times New Roman" w:cs="Times New Roman"/>
          <w:i/>
          <w:sz w:val="26"/>
          <w:szCs w:val="26"/>
        </w:rPr>
        <w:t>.1.</w:t>
      </w:r>
    </w:p>
    <w:tbl>
      <w:tblPr>
        <w:tblW w:w="9361" w:type="dxa"/>
        <w:tblInd w:w="103" w:type="dxa"/>
        <w:tblLook w:val="04A0" w:firstRow="1" w:lastRow="0" w:firstColumn="1" w:lastColumn="0" w:noHBand="0" w:noVBand="1"/>
      </w:tblPr>
      <w:tblGrid>
        <w:gridCol w:w="740"/>
        <w:gridCol w:w="2951"/>
        <w:gridCol w:w="1427"/>
        <w:gridCol w:w="841"/>
        <w:gridCol w:w="3402"/>
      </w:tblGrid>
      <w:tr w:rsidR="007F4CCD" w:rsidRPr="007F4CCD" w:rsidTr="000665B6">
        <w:trPr>
          <w:trHeight w:val="33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4CCD" w:rsidRPr="007F4CCD" w:rsidRDefault="007F4CCD" w:rsidP="007F4CCD">
            <w:pPr>
              <w:spacing w:after="0" w:line="240" w:lineRule="auto"/>
              <w:jc w:val="center"/>
              <w:rPr>
                <w:rFonts w:ascii="Times New Roman" w:eastAsia="Times New Roman" w:hAnsi="Times New Roman" w:cs="Times New Roman"/>
                <w:b/>
                <w:bCs/>
                <w:color w:val="000000"/>
                <w:sz w:val="26"/>
                <w:szCs w:val="26"/>
              </w:rPr>
            </w:pPr>
            <w:r w:rsidRPr="007F4CCD">
              <w:rPr>
                <w:rFonts w:ascii="Times New Roman" w:eastAsia="Times New Roman" w:hAnsi="Times New Roman" w:cs="Times New Roman"/>
                <w:b/>
                <w:bCs/>
                <w:color w:val="000000"/>
                <w:sz w:val="26"/>
                <w:szCs w:val="26"/>
              </w:rPr>
              <w:t>STT</w:t>
            </w:r>
          </w:p>
        </w:tc>
        <w:tc>
          <w:tcPr>
            <w:tcW w:w="2951" w:type="dxa"/>
            <w:tcBorders>
              <w:top w:val="single" w:sz="4" w:space="0" w:color="auto"/>
              <w:left w:val="nil"/>
              <w:bottom w:val="single" w:sz="4" w:space="0" w:color="auto"/>
              <w:right w:val="single" w:sz="4" w:space="0" w:color="auto"/>
            </w:tcBorders>
            <w:shd w:val="clear" w:color="auto" w:fill="auto"/>
            <w:noWrap/>
            <w:vAlign w:val="center"/>
            <w:hideMark/>
          </w:tcPr>
          <w:p w:rsidR="007F4CCD" w:rsidRPr="007F4CCD" w:rsidRDefault="007F4CCD" w:rsidP="007F4CCD">
            <w:pPr>
              <w:spacing w:after="0" w:line="240" w:lineRule="auto"/>
              <w:jc w:val="center"/>
              <w:rPr>
                <w:rFonts w:ascii="Times New Roman" w:eastAsia="Times New Roman" w:hAnsi="Times New Roman" w:cs="Times New Roman"/>
                <w:b/>
                <w:bCs/>
                <w:color w:val="000000"/>
                <w:sz w:val="26"/>
                <w:szCs w:val="26"/>
              </w:rPr>
            </w:pPr>
            <w:r w:rsidRPr="007F4CCD">
              <w:rPr>
                <w:rFonts w:ascii="Times New Roman" w:eastAsia="Times New Roman" w:hAnsi="Times New Roman" w:cs="Times New Roman"/>
                <w:b/>
                <w:bCs/>
                <w:color w:val="000000"/>
                <w:sz w:val="26"/>
                <w:szCs w:val="26"/>
              </w:rPr>
              <w:t>Mức độ hài lòng</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rsidR="007F4CCD" w:rsidRPr="007F4CCD" w:rsidRDefault="007F4CCD" w:rsidP="007F4CCD">
            <w:pPr>
              <w:spacing w:after="0" w:line="240" w:lineRule="auto"/>
              <w:jc w:val="center"/>
              <w:rPr>
                <w:rFonts w:ascii="Times New Roman" w:eastAsia="Times New Roman" w:hAnsi="Times New Roman" w:cs="Times New Roman"/>
                <w:b/>
                <w:bCs/>
                <w:color w:val="000000"/>
                <w:sz w:val="26"/>
                <w:szCs w:val="26"/>
              </w:rPr>
            </w:pPr>
            <w:r w:rsidRPr="007F4CCD">
              <w:rPr>
                <w:rFonts w:ascii="Times New Roman" w:eastAsia="Times New Roman" w:hAnsi="Times New Roman" w:cs="Times New Roman"/>
                <w:b/>
                <w:bCs/>
                <w:color w:val="000000"/>
                <w:sz w:val="26"/>
                <w:szCs w:val="26"/>
              </w:rPr>
              <w:t>Số lượng DN</w:t>
            </w:r>
          </w:p>
        </w:tc>
        <w:tc>
          <w:tcPr>
            <w:tcW w:w="841" w:type="dxa"/>
            <w:tcBorders>
              <w:top w:val="single" w:sz="4" w:space="0" w:color="auto"/>
              <w:left w:val="nil"/>
              <w:bottom w:val="single" w:sz="4" w:space="0" w:color="auto"/>
              <w:right w:val="single" w:sz="4" w:space="0" w:color="auto"/>
            </w:tcBorders>
            <w:shd w:val="clear" w:color="auto" w:fill="auto"/>
            <w:noWrap/>
            <w:vAlign w:val="center"/>
            <w:hideMark/>
          </w:tcPr>
          <w:p w:rsidR="007F4CCD" w:rsidRPr="007F4CCD" w:rsidRDefault="007F4CCD" w:rsidP="007F4CCD">
            <w:pPr>
              <w:spacing w:after="0" w:line="240" w:lineRule="auto"/>
              <w:jc w:val="center"/>
              <w:rPr>
                <w:rFonts w:ascii="Times New Roman" w:eastAsia="Times New Roman" w:hAnsi="Times New Roman" w:cs="Times New Roman"/>
                <w:b/>
                <w:bCs/>
                <w:color w:val="000000"/>
                <w:sz w:val="26"/>
                <w:szCs w:val="26"/>
              </w:rPr>
            </w:pPr>
            <w:r w:rsidRPr="007F4CCD">
              <w:rPr>
                <w:rFonts w:ascii="Times New Roman" w:eastAsia="Times New Roman" w:hAnsi="Times New Roman" w:cs="Times New Roman"/>
                <w:b/>
                <w:bCs/>
                <w:color w:val="000000"/>
                <w:sz w:val="26"/>
                <w:szCs w:val="26"/>
              </w:rPr>
              <w:t>Tỉ lệ (%)</w:t>
            </w:r>
          </w:p>
        </w:tc>
        <w:tc>
          <w:tcPr>
            <w:tcW w:w="3402" w:type="dxa"/>
            <w:tcBorders>
              <w:top w:val="single" w:sz="4" w:space="0" w:color="auto"/>
              <w:left w:val="nil"/>
              <w:bottom w:val="single" w:sz="4" w:space="0" w:color="auto"/>
              <w:right w:val="single" w:sz="4" w:space="0" w:color="auto"/>
            </w:tcBorders>
            <w:shd w:val="clear" w:color="auto" w:fill="auto"/>
            <w:noWrap/>
            <w:vAlign w:val="center"/>
            <w:hideMark/>
          </w:tcPr>
          <w:p w:rsidR="007F4CCD" w:rsidRPr="007F4CCD" w:rsidRDefault="007F4CCD" w:rsidP="007F4CCD">
            <w:pPr>
              <w:spacing w:after="0" w:line="240" w:lineRule="auto"/>
              <w:jc w:val="center"/>
              <w:rPr>
                <w:rFonts w:ascii="Times New Roman" w:eastAsia="Times New Roman" w:hAnsi="Times New Roman" w:cs="Times New Roman"/>
                <w:b/>
                <w:bCs/>
                <w:color w:val="000000"/>
                <w:sz w:val="26"/>
                <w:szCs w:val="26"/>
              </w:rPr>
            </w:pPr>
            <w:r w:rsidRPr="007F4CCD">
              <w:rPr>
                <w:rFonts w:ascii="Times New Roman" w:eastAsia="Times New Roman" w:hAnsi="Times New Roman" w:cs="Times New Roman"/>
                <w:b/>
                <w:bCs/>
                <w:color w:val="000000"/>
                <w:sz w:val="26"/>
                <w:szCs w:val="26"/>
              </w:rPr>
              <w:t>Ghi chú</w:t>
            </w:r>
          </w:p>
        </w:tc>
      </w:tr>
      <w:tr w:rsidR="002E28B2" w:rsidRPr="007F4CCD" w:rsidTr="000665B6">
        <w:trPr>
          <w:trHeight w:val="33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2E28B2" w:rsidRPr="007F4CCD" w:rsidRDefault="002E28B2" w:rsidP="007F4CCD">
            <w:pPr>
              <w:spacing w:after="0" w:line="240" w:lineRule="auto"/>
              <w:jc w:val="center"/>
              <w:rPr>
                <w:rFonts w:ascii="Times New Roman" w:eastAsia="Times New Roman" w:hAnsi="Times New Roman" w:cs="Times New Roman"/>
                <w:color w:val="000000"/>
                <w:sz w:val="26"/>
                <w:szCs w:val="26"/>
              </w:rPr>
            </w:pPr>
            <w:r w:rsidRPr="007F4CCD">
              <w:rPr>
                <w:rFonts w:ascii="Times New Roman" w:eastAsia="Times New Roman" w:hAnsi="Times New Roman" w:cs="Times New Roman"/>
                <w:color w:val="000000"/>
                <w:sz w:val="26"/>
                <w:szCs w:val="26"/>
              </w:rPr>
              <w:t>1</w:t>
            </w:r>
          </w:p>
        </w:tc>
        <w:tc>
          <w:tcPr>
            <w:tcW w:w="2951" w:type="dxa"/>
            <w:tcBorders>
              <w:top w:val="nil"/>
              <w:left w:val="nil"/>
              <w:bottom w:val="single" w:sz="4" w:space="0" w:color="auto"/>
              <w:right w:val="single" w:sz="4" w:space="0" w:color="auto"/>
            </w:tcBorders>
            <w:shd w:val="clear" w:color="auto" w:fill="auto"/>
            <w:vAlign w:val="center"/>
            <w:hideMark/>
          </w:tcPr>
          <w:p w:rsidR="002E28B2" w:rsidRPr="007F4CCD" w:rsidRDefault="002E28B2" w:rsidP="007F4CCD">
            <w:pPr>
              <w:spacing w:after="0" w:line="240" w:lineRule="auto"/>
              <w:rPr>
                <w:rFonts w:ascii="Times New Roman" w:eastAsia="Times New Roman" w:hAnsi="Times New Roman" w:cs="Times New Roman"/>
                <w:color w:val="000000"/>
                <w:sz w:val="26"/>
                <w:szCs w:val="26"/>
              </w:rPr>
            </w:pPr>
            <w:r w:rsidRPr="007F4CCD">
              <w:rPr>
                <w:rFonts w:ascii="Times New Roman" w:eastAsia="Times New Roman" w:hAnsi="Times New Roman" w:cs="Times New Roman"/>
                <w:color w:val="000000"/>
                <w:sz w:val="26"/>
                <w:szCs w:val="26"/>
              </w:rPr>
              <w:t>Hoàn toàn hài lòng</w:t>
            </w:r>
          </w:p>
        </w:tc>
        <w:tc>
          <w:tcPr>
            <w:tcW w:w="1427" w:type="dxa"/>
            <w:tcBorders>
              <w:top w:val="nil"/>
              <w:left w:val="nil"/>
              <w:bottom w:val="single" w:sz="4" w:space="0" w:color="auto"/>
              <w:right w:val="single" w:sz="4" w:space="0" w:color="auto"/>
            </w:tcBorders>
            <w:shd w:val="clear" w:color="auto" w:fill="auto"/>
            <w:noWrap/>
            <w:vAlign w:val="center"/>
            <w:hideMark/>
          </w:tcPr>
          <w:p w:rsidR="002E28B2" w:rsidRPr="007F4CCD" w:rsidRDefault="002E28B2" w:rsidP="007F4CCD">
            <w:pPr>
              <w:spacing w:after="0" w:line="240" w:lineRule="auto"/>
              <w:jc w:val="center"/>
              <w:rPr>
                <w:rFonts w:ascii="Times New Roman" w:eastAsia="Times New Roman" w:hAnsi="Times New Roman" w:cs="Times New Roman"/>
                <w:color w:val="000000"/>
                <w:sz w:val="26"/>
                <w:szCs w:val="26"/>
              </w:rPr>
            </w:pPr>
            <w:r w:rsidRPr="007F4CCD">
              <w:rPr>
                <w:rFonts w:ascii="Times New Roman" w:eastAsia="Times New Roman" w:hAnsi="Times New Roman" w:cs="Times New Roman"/>
                <w:color w:val="000000"/>
                <w:sz w:val="26"/>
                <w:szCs w:val="26"/>
              </w:rPr>
              <w:t>2</w:t>
            </w:r>
          </w:p>
        </w:tc>
        <w:tc>
          <w:tcPr>
            <w:tcW w:w="841" w:type="dxa"/>
            <w:tcBorders>
              <w:top w:val="nil"/>
              <w:left w:val="nil"/>
              <w:bottom w:val="single" w:sz="4" w:space="0" w:color="auto"/>
              <w:right w:val="single" w:sz="4" w:space="0" w:color="auto"/>
            </w:tcBorders>
            <w:shd w:val="clear" w:color="auto" w:fill="auto"/>
            <w:noWrap/>
            <w:vAlign w:val="bottom"/>
            <w:hideMark/>
          </w:tcPr>
          <w:p w:rsidR="002E28B2" w:rsidRPr="007F4CCD" w:rsidRDefault="002E28B2" w:rsidP="007F4CCD">
            <w:pPr>
              <w:spacing w:after="0" w:line="240" w:lineRule="auto"/>
              <w:jc w:val="center"/>
              <w:rPr>
                <w:rFonts w:ascii="Times New Roman" w:eastAsia="Times New Roman" w:hAnsi="Times New Roman" w:cs="Times New Roman"/>
                <w:color w:val="000000"/>
                <w:sz w:val="26"/>
                <w:szCs w:val="26"/>
              </w:rPr>
            </w:pPr>
            <w:r w:rsidRPr="007F4CCD">
              <w:rPr>
                <w:rFonts w:ascii="Times New Roman" w:eastAsia="Times New Roman" w:hAnsi="Times New Roman" w:cs="Times New Roman"/>
                <w:color w:val="000000"/>
                <w:sz w:val="26"/>
                <w:szCs w:val="26"/>
              </w:rPr>
              <w:t>16,7</w:t>
            </w:r>
          </w:p>
        </w:tc>
        <w:tc>
          <w:tcPr>
            <w:tcW w:w="3402" w:type="dxa"/>
            <w:vMerge w:val="restart"/>
            <w:tcBorders>
              <w:top w:val="nil"/>
              <w:left w:val="nil"/>
              <w:right w:val="single" w:sz="4" w:space="0" w:color="auto"/>
            </w:tcBorders>
            <w:shd w:val="clear" w:color="auto" w:fill="auto"/>
            <w:noWrap/>
            <w:vAlign w:val="center"/>
            <w:hideMark/>
          </w:tcPr>
          <w:p w:rsidR="002E28B2" w:rsidRPr="007F4CCD" w:rsidRDefault="002E28B2" w:rsidP="002E28B2">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83,3%</w:t>
            </w:r>
          </w:p>
        </w:tc>
      </w:tr>
      <w:tr w:rsidR="002E28B2" w:rsidRPr="007F4CCD" w:rsidTr="000665B6">
        <w:trPr>
          <w:trHeight w:val="33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2E28B2" w:rsidRPr="007F4CCD" w:rsidRDefault="002E28B2" w:rsidP="007F4CCD">
            <w:pPr>
              <w:spacing w:after="0" w:line="240" w:lineRule="auto"/>
              <w:jc w:val="center"/>
              <w:rPr>
                <w:rFonts w:ascii="Times New Roman" w:eastAsia="Times New Roman" w:hAnsi="Times New Roman" w:cs="Times New Roman"/>
                <w:color w:val="000000"/>
                <w:sz w:val="26"/>
                <w:szCs w:val="26"/>
              </w:rPr>
            </w:pPr>
            <w:r w:rsidRPr="007F4CCD">
              <w:rPr>
                <w:rFonts w:ascii="Times New Roman" w:eastAsia="Times New Roman" w:hAnsi="Times New Roman" w:cs="Times New Roman"/>
                <w:color w:val="000000"/>
                <w:sz w:val="26"/>
                <w:szCs w:val="26"/>
              </w:rPr>
              <w:t>2</w:t>
            </w:r>
          </w:p>
        </w:tc>
        <w:tc>
          <w:tcPr>
            <w:tcW w:w="2951" w:type="dxa"/>
            <w:tcBorders>
              <w:top w:val="nil"/>
              <w:left w:val="nil"/>
              <w:bottom w:val="single" w:sz="4" w:space="0" w:color="auto"/>
              <w:right w:val="single" w:sz="4" w:space="0" w:color="auto"/>
            </w:tcBorders>
            <w:shd w:val="clear" w:color="auto" w:fill="auto"/>
            <w:vAlign w:val="center"/>
            <w:hideMark/>
          </w:tcPr>
          <w:p w:rsidR="002E28B2" w:rsidRPr="007F4CCD" w:rsidRDefault="002E28B2" w:rsidP="007F4CCD">
            <w:pPr>
              <w:spacing w:after="0" w:line="240" w:lineRule="auto"/>
              <w:rPr>
                <w:rFonts w:ascii="Times New Roman" w:eastAsia="Times New Roman" w:hAnsi="Times New Roman" w:cs="Times New Roman"/>
                <w:color w:val="000000"/>
                <w:sz w:val="26"/>
                <w:szCs w:val="26"/>
              </w:rPr>
            </w:pPr>
            <w:r w:rsidRPr="007F4CCD">
              <w:rPr>
                <w:rFonts w:ascii="Times New Roman" w:eastAsia="Times New Roman" w:hAnsi="Times New Roman" w:cs="Times New Roman"/>
                <w:color w:val="000000"/>
                <w:sz w:val="26"/>
                <w:szCs w:val="26"/>
              </w:rPr>
              <w:t>Phần lớn hài lòng</w:t>
            </w:r>
          </w:p>
        </w:tc>
        <w:tc>
          <w:tcPr>
            <w:tcW w:w="1427" w:type="dxa"/>
            <w:tcBorders>
              <w:top w:val="nil"/>
              <w:left w:val="nil"/>
              <w:bottom w:val="single" w:sz="4" w:space="0" w:color="auto"/>
              <w:right w:val="single" w:sz="4" w:space="0" w:color="auto"/>
            </w:tcBorders>
            <w:shd w:val="clear" w:color="auto" w:fill="auto"/>
            <w:noWrap/>
            <w:vAlign w:val="center"/>
            <w:hideMark/>
          </w:tcPr>
          <w:p w:rsidR="002E28B2" w:rsidRPr="007F4CCD" w:rsidRDefault="002E28B2" w:rsidP="007F4CCD">
            <w:pPr>
              <w:spacing w:after="0" w:line="240" w:lineRule="auto"/>
              <w:jc w:val="center"/>
              <w:rPr>
                <w:rFonts w:ascii="Times New Roman" w:eastAsia="Times New Roman" w:hAnsi="Times New Roman" w:cs="Times New Roman"/>
                <w:color w:val="000000"/>
                <w:sz w:val="26"/>
                <w:szCs w:val="26"/>
              </w:rPr>
            </w:pPr>
            <w:r w:rsidRPr="007F4CCD">
              <w:rPr>
                <w:rFonts w:ascii="Times New Roman" w:eastAsia="Times New Roman" w:hAnsi="Times New Roman" w:cs="Times New Roman"/>
                <w:color w:val="000000"/>
                <w:sz w:val="26"/>
                <w:szCs w:val="26"/>
              </w:rPr>
              <w:t>3</w:t>
            </w:r>
          </w:p>
        </w:tc>
        <w:tc>
          <w:tcPr>
            <w:tcW w:w="841" w:type="dxa"/>
            <w:tcBorders>
              <w:top w:val="nil"/>
              <w:left w:val="nil"/>
              <w:bottom w:val="single" w:sz="4" w:space="0" w:color="auto"/>
              <w:right w:val="single" w:sz="4" w:space="0" w:color="auto"/>
            </w:tcBorders>
            <w:shd w:val="clear" w:color="auto" w:fill="auto"/>
            <w:noWrap/>
            <w:vAlign w:val="bottom"/>
            <w:hideMark/>
          </w:tcPr>
          <w:p w:rsidR="002E28B2" w:rsidRPr="007F4CCD" w:rsidRDefault="002E28B2" w:rsidP="007F4CCD">
            <w:pPr>
              <w:spacing w:after="0" w:line="240" w:lineRule="auto"/>
              <w:jc w:val="center"/>
              <w:rPr>
                <w:rFonts w:ascii="Times New Roman" w:eastAsia="Times New Roman" w:hAnsi="Times New Roman" w:cs="Times New Roman"/>
                <w:color w:val="000000"/>
                <w:sz w:val="26"/>
                <w:szCs w:val="26"/>
              </w:rPr>
            </w:pPr>
            <w:r w:rsidRPr="007F4CCD">
              <w:rPr>
                <w:rFonts w:ascii="Times New Roman" w:eastAsia="Times New Roman" w:hAnsi="Times New Roman" w:cs="Times New Roman"/>
                <w:color w:val="000000"/>
                <w:sz w:val="26"/>
                <w:szCs w:val="26"/>
              </w:rPr>
              <w:t>25</w:t>
            </w:r>
          </w:p>
        </w:tc>
        <w:tc>
          <w:tcPr>
            <w:tcW w:w="3402" w:type="dxa"/>
            <w:vMerge/>
            <w:tcBorders>
              <w:left w:val="nil"/>
              <w:right w:val="single" w:sz="4" w:space="0" w:color="auto"/>
            </w:tcBorders>
            <w:shd w:val="clear" w:color="auto" w:fill="auto"/>
            <w:noWrap/>
            <w:vAlign w:val="bottom"/>
            <w:hideMark/>
          </w:tcPr>
          <w:p w:rsidR="002E28B2" w:rsidRPr="007F4CCD" w:rsidRDefault="002E28B2" w:rsidP="007F4CCD">
            <w:pPr>
              <w:spacing w:after="0" w:line="240" w:lineRule="auto"/>
              <w:rPr>
                <w:rFonts w:ascii="Times New Roman" w:eastAsia="Times New Roman" w:hAnsi="Times New Roman" w:cs="Times New Roman"/>
                <w:color w:val="000000"/>
                <w:sz w:val="26"/>
                <w:szCs w:val="26"/>
              </w:rPr>
            </w:pPr>
          </w:p>
        </w:tc>
      </w:tr>
      <w:tr w:rsidR="002E28B2" w:rsidRPr="007F4CCD" w:rsidTr="000665B6">
        <w:trPr>
          <w:trHeight w:val="33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2E28B2" w:rsidRPr="007F4CCD" w:rsidRDefault="002E28B2" w:rsidP="007F4CCD">
            <w:pPr>
              <w:spacing w:after="0" w:line="240" w:lineRule="auto"/>
              <w:jc w:val="center"/>
              <w:rPr>
                <w:rFonts w:ascii="Times New Roman" w:eastAsia="Times New Roman" w:hAnsi="Times New Roman" w:cs="Times New Roman"/>
                <w:color w:val="000000"/>
                <w:sz w:val="26"/>
                <w:szCs w:val="26"/>
              </w:rPr>
            </w:pPr>
            <w:r w:rsidRPr="007F4CCD">
              <w:rPr>
                <w:rFonts w:ascii="Times New Roman" w:eastAsia="Times New Roman" w:hAnsi="Times New Roman" w:cs="Times New Roman"/>
                <w:color w:val="000000"/>
                <w:sz w:val="26"/>
                <w:szCs w:val="26"/>
              </w:rPr>
              <w:t>3</w:t>
            </w:r>
          </w:p>
        </w:tc>
        <w:tc>
          <w:tcPr>
            <w:tcW w:w="2951" w:type="dxa"/>
            <w:tcBorders>
              <w:top w:val="nil"/>
              <w:left w:val="nil"/>
              <w:bottom w:val="single" w:sz="4" w:space="0" w:color="auto"/>
              <w:right w:val="single" w:sz="4" w:space="0" w:color="auto"/>
            </w:tcBorders>
            <w:shd w:val="clear" w:color="auto" w:fill="auto"/>
            <w:vAlign w:val="center"/>
            <w:hideMark/>
          </w:tcPr>
          <w:p w:rsidR="002E28B2" w:rsidRPr="007F4CCD" w:rsidRDefault="002E28B2" w:rsidP="007F4CCD">
            <w:pPr>
              <w:spacing w:after="0" w:line="240" w:lineRule="auto"/>
              <w:rPr>
                <w:rFonts w:ascii="Times New Roman" w:eastAsia="Times New Roman" w:hAnsi="Times New Roman" w:cs="Times New Roman"/>
                <w:color w:val="000000"/>
                <w:sz w:val="26"/>
                <w:szCs w:val="26"/>
              </w:rPr>
            </w:pPr>
            <w:r w:rsidRPr="007F4CCD">
              <w:rPr>
                <w:rFonts w:ascii="Times New Roman" w:eastAsia="Times New Roman" w:hAnsi="Times New Roman" w:cs="Times New Roman"/>
                <w:color w:val="000000"/>
                <w:sz w:val="26"/>
                <w:szCs w:val="26"/>
              </w:rPr>
              <w:t>Hài lòng</w:t>
            </w:r>
          </w:p>
        </w:tc>
        <w:tc>
          <w:tcPr>
            <w:tcW w:w="1427" w:type="dxa"/>
            <w:tcBorders>
              <w:top w:val="nil"/>
              <w:left w:val="nil"/>
              <w:bottom w:val="single" w:sz="4" w:space="0" w:color="auto"/>
              <w:right w:val="single" w:sz="4" w:space="0" w:color="auto"/>
            </w:tcBorders>
            <w:shd w:val="clear" w:color="auto" w:fill="auto"/>
            <w:noWrap/>
            <w:vAlign w:val="center"/>
            <w:hideMark/>
          </w:tcPr>
          <w:p w:rsidR="002E28B2" w:rsidRPr="007F4CCD" w:rsidRDefault="002E28B2" w:rsidP="007F4CCD">
            <w:pPr>
              <w:spacing w:after="0" w:line="240" w:lineRule="auto"/>
              <w:jc w:val="center"/>
              <w:rPr>
                <w:rFonts w:ascii="Times New Roman" w:eastAsia="Times New Roman" w:hAnsi="Times New Roman" w:cs="Times New Roman"/>
                <w:color w:val="000000"/>
                <w:sz w:val="26"/>
                <w:szCs w:val="26"/>
              </w:rPr>
            </w:pPr>
            <w:r w:rsidRPr="007F4CCD">
              <w:rPr>
                <w:rFonts w:ascii="Times New Roman" w:eastAsia="Times New Roman" w:hAnsi="Times New Roman" w:cs="Times New Roman"/>
                <w:color w:val="000000"/>
                <w:sz w:val="26"/>
                <w:szCs w:val="26"/>
              </w:rPr>
              <w:t>5</w:t>
            </w:r>
          </w:p>
        </w:tc>
        <w:tc>
          <w:tcPr>
            <w:tcW w:w="841" w:type="dxa"/>
            <w:tcBorders>
              <w:top w:val="nil"/>
              <w:left w:val="nil"/>
              <w:bottom w:val="single" w:sz="4" w:space="0" w:color="auto"/>
              <w:right w:val="single" w:sz="4" w:space="0" w:color="auto"/>
            </w:tcBorders>
            <w:shd w:val="clear" w:color="auto" w:fill="auto"/>
            <w:noWrap/>
            <w:vAlign w:val="bottom"/>
            <w:hideMark/>
          </w:tcPr>
          <w:p w:rsidR="002E28B2" w:rsidRPr="007F4CCD" w:rsidRDefault="002E28B2" w:rsidP="007F4CCD">
            <w:pPr>
              <w:spacing w:after="0" w:line="240" w:lineRule="auto"/>
              <w:jc w:val="center"/>
              <w:rPr>
                <w:rFonts w:ascii="Times New Roman" w:eastAsia="Times New Roman" w:hAnsi="Times New Roman" w:cs="Times New Roman"/>
                <w:color w:val="000000"/>
                <w:sz w:val="26"/>
                <w:szCs w:val="26"/>
              </w:rPr>
            </w:pPr>
            <w:r w:rsidRPr="007F4CCD">
              <w:rPr>
                <w:rFonts w:ascii="Times New Roman" w:eastAsia="Times New Roman" w:hAnsi="Times New Roman" w:cs="Times New Roman"/>
                <w:color w:val="000000"/>
                <w:sz w:val="26"/>
                <w:szCs w:val="26"/>
              </w:rPr>
              <w:t>41,7</w:t>
            </w:r>
          </w:p>
        </w:tc>
        <w:tc>
          <w:tcPr>
            <w:tcW w:w="3402" w:type="dxa"/>
            <w:vMerge/>
            <w:tcBorders>
              <w:left w:val="nil"/>
              <w:bottom w:val="single" w:sz="4" w:space="0" w:color="auto"/>
              <w:right w:val="single" w:sz="4" w:space="0" w:color="auto"/>
            </w:tcBorders>
            <w:shd w:val="clear" w:color="auto" w:fill="auto"/>
            <w:noWrap/>
            <w:vAlign w:val="bottom"/>
            <w:hideMark/>
          </w:tcPr>
          <w:p w:rsidR="002E28B2" w:rsidRPr="007F4CCD" w:rsidRDefault="002E28B2" w:rsidP="007F4CCD">
            <w:pPr>
              <w:spacing w:after="0" w:line="240" w:lineRule="auto"/>
              <w:rPr>
                <w:rFonts w:ascii="Times New Roman" w:eastAsia="Times New Roman" w:hAnsi="Times New Roman" w:cs="Times New Roman"/>
                <w:color w:val="000000"/>
                <w:sz w:val="26"/>
                <w:szCs w:val="26"/>
              </w:rPr>
            </w:pPr>
          </w:p>
        </w:tc>
      </w:tr>
      <w:tr w:rsidR="007F4CCD" w:rsidRPr="007F4CCD" w:rsidTr="000665B6">
        <w:trPr>
          <w:trHeight w:val="33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7F4CCD" w:rsidRPr="007F4CCD" w:rsidRDefault="007F4CCD" w:rsidP="007F4CCD">
            <w:pPr>
              <w:spacing w:after="0" w:line="240" w:lineRule="auto"/>
              <w:jc w:val="center"/>
              <w:rPr>
                <w:rFonts w:ascii="Times New Roman" w:eastAsia="Times New Roman" w:hAnsi="Times New Roman" w:cs="Times New Roman"/>
                <w:color w:val="000000"/>
                <w:sz w:val="26"/>
                <w:szCs w:val="26"/>
              </w:rPr>
            </w:pPr>
            <w:r w:rsidRPr="007F4CCD">
              <w:rPr>
                <w:rFonts w:ascii="Times New Roman" w:eastAsia="Times New Roman" w:hAnsi="Times New Roman" w:cs="Times New Roman"/>
                <w:color w:val="000000"/>
                <w:sz w:val="26"/>
                <w:szCs w:val="26"/>
              </w:rPr>
              <w:t>4</w:t>
            </w:r>
          </w:p>
        </w:tc>
        <w:tc>
          <w:tcPr>
            <w:tcW w:w="2951" w:type="dxa"/>
            <w:tcBorders>
              <w:top w:val="nil"/>
              <w:left w:val="nil"/>
              <w:bottom w:val="single" w:sz="4" w:space="0" w:color="auto"/>
              <w:right w:val="single" w:sz="4" w:space="0" w:color="auto"/>
            </w:tcBorders>
            <w:shd w:val="clear" w:color="auto" w:fill="auto"/>
            <w:vAlign w:val="center"/>
            <w:hideMark/>
          </w:tcPr>
          <w:p w:rsidR="007F4CCD" w:rsidRPr="007F4CCD" w:rsidRDefault="007F4CCD" w:rsidP="007F4CCD">
            <w:pPr>
              <w:spacing w:after="0" w:line="240" w:lineRule="auto"/>
              <w:rPr>
                <w:rFonts w:ascii="Times New Roman" w:eastAsia="Times New Roman" w:hAnsi="Times New Roman" w:cs="Times New Roman"/>
                <w:color w:val="000000"/>
                <w:sz w:val="26"/>
                <w:szCs w:val="26"/>
              </w:rPr>
            </w:pPr>
            <w:r w:rsidRPr="007F4CCD">
              <w:rPr>
                <w:rFonts w:ascii="Times New Roman" w:eastAsia="Times New Roman" w:hAnsi="Times New Roman" w:cs="Times New Roman"/>
                <w:color w:val="000000"/>
                <w:sz w:val="26"/>
                <w:szCs w:val="26"/>
              </w:rPr>
              <w:t>Phần lớn không hài lòng</w:t>
            </w:r>
          </w:p>
        </w:tc>
        <w:tc>
          <w:tcPr>
            <w:tcW w:w="1427" w:type="dxa"/>
            <w:tcBorders>
              <w:top w:val="nil"/>
              <w:left w:val="nil"/>
              <w:bottom w:val="single" w:sz="4" w:space="0" w:color="auto"/>
              <w:right w:val="single" w:sz="4" w:space="0" w:color="auto"/>
            </w:tcBorders>
            <w:shd w:val="clear" w:color="auto" w:fill="auto"/>
            <w:noWrap/>
            <w:vAlign w:val="center"/>
            <w:hideMark/>
          </w:tcPr>
          <w:p w:rsidR="007F4CCD" w:rsidRPr="007F4CCD" w:rsidRDefault="007F4CCD" w:rsidP="007F4CCD">
            <w:pPr>
              <w:spacing w:after="0" w:line="240" w:lineRule="auto"/>
              <w:jc w:val="center"/>
              <w:rPr>
                <w:rFonts w:ascii="Times New Roman" w:eastAsia="Times New Roman" w:hAnsi="Times New Roman" w:cs="Times New Roman"/>
                <w:color w:val="000000"/>
                <w:sz w:val="26"/>
                <w:szCs w:val="26"/>
              </w:rPr>
            </w:pPr>
            <w:r w:rsidRPr="007F4CCD">
              <w:rPr>
                <w:rFonts w:ascii="Times New Roman" w:eastAsia="Times New Roman" w:hAnsi="Times New Roman" w:cs="Times New Roman"/>
                <w:color w:val="000000"/>
                <w:sz w:val="26"/>
                <w:szCs w:val="26"/>
              </w:rPr>
              <w:t>0</w:t>
            </w:r>
          </w:p>
        </w:tc>
        <w:tc>
          <w:tcPr>
            <w:tcW w:w="841" w:type="dxa"/>
            <w:tcBorders>
              <w:top w:val="nil"/>
              <w:left w:val="nil"/>
              <w:bottom w:val="single" w:sz="4" w:space="0" w:color="auto"/>
              <w:right w:val="single" w:sz="4" w:space="0" w:color="auto"/>
            </w:tcBorders>
            <w:shd w:val="clear" w:color="auto" w:fill="auto"/>
            <w:noWrap/>
            <w:vAlign w:val="bottom"/>
            <w:hideMark/>
          </w:tcPr>
          <w:p w:rsidR="007F4CCD" w:rsidRPr="007F4CCD" w:rsidRDefault="007F4CCD" w:rsidP="007F4CCD">
            <w:pPr>
              <w:spacing w:after="0" w:line="240" w:lineRule="auto"/>
              <w:jc w:val="center"/>
              <w:rPr>
                <w:rFonts w:ascii="Times New Roman" w:eastAsia="Times New Roman" w:hAnsi="Times New Roman" w:cs="Times New Roman"/>
                <w:color w:val="000000"/>
                <w:sz w:val="26"/>
                <w:szCs w:val="26"/>
              </w:rPr>
            </w:pPr>
            <w:r w:rsidRPr="007F4CCD">
              <w:rPr>
                <w:rFonts w:ascii="Times New Roman" w:eastAsia="Times New Roman" w:hAnsi="Times New Roman" w:cs="Times New Roman"/>
                <w:color w:val="000000"/>
                <w:sz w:val="26"/>
                <w:szCs w:val="26"/>
              </w:rPr>
              <w:t>0</w:t>
            </w:r>
          </w:p>
        </w:tc>
        <w:tc>
          <w:tcPr>
            <w:tcW w:w="3402" w:type="dxa"/>
            <w:tcBorders>
              <w:top w:val="nil"/>
              <w:left w:val="nil"/>
              <w:bottom w:val="single" w:sz="4" w:space="0" w:color="auto"/>
              <w:right w:val="single" w:sz="4" w:space="0" w:color="auto"/>
            </w:tcBorders>
            <w:shd w:val="clear" w:color="auto" w:fill="auto"/>
            <w:noWrap/>
            <w:vAlign w:val="bottom"/>
            <w:hideMark/>
          </w:tcPr>
          <w:p w:rsidR="007F4CCD" w:rsidRPr="007F4CCD" w:rsidRDefault="007F4CCD" w:rsidP="007F4CCD">
            <w:pPr>
              <w:spacing w:after="0" w:line="240" w:lineRule="auto"/>
              <w:rPr>
                <w:rFonts w:ascii="Times New Roman" w:eastAsia="Times New Roman" w:hAnsi="Times New Roman" w:cs="Times New Roman"/>
                <w:color w:val="000000"/>
                <w:sz w:val="26"/>
                <w:szCs w:val="26"/>
              </w:rPr>
            </w:pPr>
            <w:r w:rsidRPr="007F4CCD">
              <w:rPr>
                <w:rFonts w:ascii="Times New Roman" w:eastAsia="Times New Roman" w:hAnsi="Times New Roman" w:cs="Times New Roman"/>
                <w:color w:val="000000"/>
                <w:sz w:val="26"/>
                <w:szCs w:val="26"/>
              </w:rPr>
              <w:t> </w:t>
            </w:r>
          </w:p>
        </w:tc>
      </w:tr>
      <w:tr w:rsidR="007F4CCD" w:rsidRPr="007F4CCD" w:rsidTr="000665B6">
        <w:trPr>
          <w:trHeight w:val="33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7F4CCD" w:rsidRPr="007F4CCD" w:rsidRDefault="007F4CCD" w:rsidP="007F4CCD">
            <w:pPr>
              <w:spacing w:after="0" w:line="240" w:lineRule="auto"/>
              <w:jc w:val="center"/>
              <w:rPr>
                <w:rFonts w:ascii="Times New Roman" w:eastAsia="Times New Roman" w:hAnsi="Times New Roman" w:cs="Times New Roman"/>
                <w:color w:val="000000"/>
                <w:sz w:val="26"/>
                <w:szCs w:val="26"/>
              </w:rPr>
            </w:pPr>
            <w:r w:rsidRPr="007F4CCD">
              <w:rPr>
                <w:rFonts w:ascii="Times New Roman" w:eastAsia="Times New Roman" w:hAnsi="Times New Roman" w:cs="Times New Roman"/>
                <w:color w:val="000000"/>
                <w:sz w:val="26"/>
                <w:szCs w:val="26"/>
              </w:rPr>
              <w:t>5</w:t>
            </w:r>
          </w:p>
        </w:tc>
        <w:tc>
          <w:tcPr>
            <w:tcW w:w="2951" w:type="dxa"/>
            <w:tcBorders>
              <w:top w:val="nil"/>
              <w:left w:val="nil"/>
              <w:bottom w:val="single" w:sz="4" w:space="0" w:color="auto"/>
              <w:right w:val="single" w:sz="4" w:space="0" w:color="auto"/>
            </w:tcBorders>
            <w:shd w:val="clear" w:color="auto" w:fill="auto"/>
            <w:vAlign w:val="center"/>
            <w:hideMark/>
          </w:tcPr>
          <w:p w:rsidR="007F4CCD" w:rsidRPr="007F4CCD" w:rsidRDefault="007F4CCD" w:rsidP="007F4CCD">
            <w:pPr>
              <w:spacing w:after="0" w:line="240" w:lineRule="auto"/>
              <w:rPr>
                <w:rFonts w:ascii="Times New Roman" w:eastAsia="Times New Roman" w:hAnsi="Times New Roman" w:cs="Times New Roman"/>
                <w:color w:val="000000"/>
                <w:sz w:val="26"/>
                <w:szCs w:val="26"/>
              </w:rPr>
            </w:pPr>
            <w:r w:rsidRPr="007F4CCD">
              <w:rPr>
                <w:rFonts w:ascii="Times New Roman" w:eastAsia="Times New Roman" w:hAnsi="Times New Roman" w:cs="Times New Roman"/>
                <w:color w:val="000000"/>
                <w:sz w:val="26"/>
                <w:szCs w:val="26"/>
              </w:rPr>
              <w:t>Hoàn toàn không hài lòng</w:t>
            </w:r>
          </w:p>
        </w:tc>
        <w:tc>
          <w:tcPr>
            <w:tcW w:w="1427" w:type="dxa"/>
            <w:tcBorders>
              <w:top w:val="nil"/>
              <w:left w:val="nil"/>
              <w:bottom w:val="single" w:sz="4" w:space="0" w:color="auto"/>
              <w:right w:val="single" w:sz="4" w:space="0" w:color="auto"/>
            </w:tcBorders>
            <w:shd w:val="clear" w:color="auto" w:fill="auto"/>
            <w:noWrap/>
            <w:vAlign w:val="center"/>
            <w:hideMark/>
          </w:tcPr>
          <w:p w:rsidR="007F4CCD" w:rsidRPr="007F4CCD" w:rsidRDefault="007F4CCD" w:rsidP="007F4CCD">
            <w:pPr>
              <w:spacing w:after="0" w:line="240" w:lineRule="auto"/>
              <w:jc w:val="center"/>
              <w:rPr>
                <w:rFonts w:ascii="Times New Roman" w:eastAsia="Times New Roman" w:hAnsi="Times New Roman" w:cs="Times New Roman"/>
                <w:color w:val="000000"/>
                <w:sz w:val="26"/>
                <w:szCs w:val="26"/>
              </w:rPr>
            </w:pPr>
            <w:r w:rsidRPr="007F4CCD">
              <w:rPr>
                <w:rFonts w:ascii="Times New Roman" w:eastAsia="Times New Roman" w:hAnsi="Times New Roman" w:cs="Times New Roman"/>
                <w:color w:val="000000"/>
                <w:sz w:val="26"/>
                <w:szCs w:val="26"/>
              </w:rPr>
              <w:t>0</w:t>
            </w:r>
          </w:p>
        </w:tc>
        <w:tc>
          <w:tcPr>
            <w:tcW w:w="841" w:type="dxa"/>
            <w:tcBorders>
              <w:top w:val="nil"/>
              <w:left w:val="nil"/>
              <w:bottom w:val="single" w:sz="4" w:space="0" w:color="auto"/>
              <w:right w:val="single" w:sz="4" w:space="0" w:color="auto"/>
            </w:tcBorders>
            <w:shd w:val="clear" w:color="auto" w:fill="auto"/>
            <w:noWrap/>
            <w:vAlign w:val="bottom"/>
            <w:hideMark/>
          </w:tcPr>
          <w:p w:rsidR="007F4CCD" w:rsidRPr="007F4CCD" w:rsidRDefault="007F4CCD" w:rsidP="007F4CCD">
            <w:pPr>
              <w:spacing w:after="0" w:line="240" w:lineRule="auto"/>
              <w:jc w:val="center"/>
              <w:rPr>
                <w:rFonts w:ascii="Times New Roman" w:eastAsia="Times New Roman" w:hAnsi="Times New Roman" w:cs="Times New Roman"/>
                <w:color w:val="000000"/>
                <w:sz w:val="26"/>
                <w:szCs w:val="26"/>
              </w:rPr>
            </w:pPr>
            <w:r w:rsidRPr="007F4CCD">
              <w:rPr>
                <w:rFonts w:ascii="Times New Roman" w:eastAsia="Times New Roman" w:hAnsi="Times New Roman" w:cs="Times New Roman"/>
                <w:color w:val="000000"/>
                <w:sz w:val="26"/>
                <w:szCs w:val="26"/>
              </w:rPr>
              <w:t>0</w:t>
            </w:r>
          </w:p>
        </w:tc>
        <w:tc>
          <w:tcPr>
            <w:tcW w:w="3402" w:type="dxa"/>
            <w:tcBorders>
              <w:top w:val="nil"/>
              <w:left w:val="nil"/>
              <w:bottom w:val="single" w:sz="4" w:space="0" w:color="auto"/>
              <w:right w:val="single" w:sz="4" w:space="0" w:color="auto"/>
            </w:tcBorders>
            <w:shd w:val="clear" w:color="auto" w:fill="auto"/>
            <w:vAlign w:val="bottom"/>
            <w:hideMark/>
          </w:tcPr>
          <w:p w:rsidR="007F4CCD" w:rsidRPr="007F4CCD" w:rsidRDefault="007F4CCD" w:rsidP="007F4CCD">
            <w:pPr>
              <w:spacing w:after="0" w:line="240" w:lineRule="auto"/>
              <w:rPr>
                <w:rFonts w:ascii="Times New Roman" w:eastAsia="Times New Roman" w:hAnsi="Times New Roman" w:cs="Times New Roman"/>
                <w:color w:val="000000"/>
                <w:sz w:val="20"/>
                <w:szCs w:val="20"/>
              </w:rPr>
            </w:pPr>
            <w:r w:rsidRPr="007F4CCD">
              <w:rPr>
                <w:rFonts w:ascii="Times New Roman" w:eastAsia="Times New Roman" w:hAnsi="Times New Roman" w:cs="Times New Roman"/>
                <w:color w:val="000000"/>
                <w:sz w:val="20"/>
                <w:szCs w:val="20"/>
              </w:rPr>
              <w:t> </w:t>
            </w:r>
          </w:p>
        </w:tc>
      </w:tr>
      <w:tr w:rsidR="007F4CCD" w:rsidRPr="007F4CCD" w:rsidTr="000665B6">
        <w:trPr>
          <w:trHeight w:val="525"/>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7F4CCD" w:rsidRPr="007F4CCD" w:rsidRDefault="007F4CCD" w:rsidP="007F4CCD">
            <w:pPr>
              <w:spacing w:after="0" w:line="240" w:lineRule="auto"/>
              <w:jc w:val="center"/>
              <w:rPr>
                <w:rFonts w:ascii="Times New Roman" w:eastAsia="Times New Roman" w:hAnsi="Times New Roman" w:cs="Times New Roman"/>
                <w:color w:val="000000"/>
                <w:sz w:val="26"/>
                <w:szCs w:val="26"/>
              </w:rPr>
            </w:pPr>
            <w:r w:rsidRPr="007F4CCD">
              <w:rPr>
                <w:rFonts w:ascii="Times New Roman" w:eastAsia="Times New Roman" w:hAnsi="Times New Roman" w:cs="Times New Roman"/>
                <w:color w:val="000000"/>
                <w:sz w:val="26"/>
                <w:szCs w:val="26"/>
              </w:rPr>
              <w:t>6</w:t>
            </w:r>
          </w:p>
        </w:tc>
        <w:tc>
          <w:tcPr>
            <w:tcW w:w="2951" w:type="dxa"/>
            <w:tcBorders>
              <w:top w:val="nil"/>
              <w:left w:val="nil"/>
              <w:bottom w:val="single" w:sz="4" w:space="0" w:color="auto"/>
              <w:right w:val="single" w:sz="4" w:space="0" w:color="auto"/>
            </w:tcBorders>
            <w:shd w:val="clear" w:color="auto" w:fill="auto"/>
            <w:vAlign w:val="center"/>
            <w:hideMark/>
          </w:tcPr>
          <w:p w:rsidR="007F4CCD" w:rsidRPr="007F4CCD" w:rsidRDefault="007F4CCD" w:rsidP="007F4CCD">
            <w:pPr>
              <w:spacing w:after="0" w:line="240" w:lineRule="auto"/>
              <w:rPr>
                <w:rFonts w:ascii="Times New Roman" w:eastAsia="Times New Roman" w:hAnsi="Times New Roman" w:cs="Times New Roman"/>
                <w:color w:val="000000"/>
                <w:sz w:val="26"/>
                <w:szCs w:val="26"/>
              </w:rPr>
            </w:pPr>
            <w:r w:rsidRPr="007F4CCD">
              <w:rPr>
                <w:rFonts w:ascii="Times New Roman" w:eastAsia="Times New Roman" w:hAnsi="Times New Roman" w:cs="Times New Roman"/>
                <w:color w:val="000000"/>
                <w:sz w:val="26"/>
                <w:szCs w:val="26"/>
              </w:rPr>
              <w:t>Không đánh giá</w:t>
            </w:r>
          </w:p>
        </w:tc>
        <w:tc>
          <w:tcPr>
            <w:tcW w:w="1427" w:type="dxa"/>
            <w:tcBorders>
              <w:top w:val="nil"/>
              <w:left w:val="nil"/>
              <w:bottom w:val="single" w:sz="4" w:space="0" w:color="auto"/>
              <w:right w:val="single" w:sz="4" w:space="0" w:color="auto"/>
            </w:tcBorders>
            <w:shd w:val="clear" w:color="auto" w:fill="auto"/>
            <w:noWrap/>
            <w:vAlign w:val="center"/>
            <w:hideMark/>
          </w:tcPr>
          <w:p w:rsidR="007F4CCD" w:rsidRPr="007F4CCD" w:rsidRDefault="007F4CCD" w:rsidP="007F4CCD">
            <w:pPr>
              <w:spacing w:after="0" w:line="240" w:lineRule="auto"/>
              <w:jc w:val="center"/>
              <w:rPr>
                <w:rFonts w:ascii="Times New Roman" w:eastAsia="Times New Roman" w:hAnsi="Times New Roman" w:cs="Times New Roman"/>
                <w:color w:val="000000"/>
                <w:sz w:val="26"/>
                <w:szCs w:val="26"/>
              </w:rPr>
            </w:pPr>
            <w:r w:rsidRPr="007F4CCD">
              <w:rPr>
                <w:rFonts w:ascii="Times New Roman" w:eastAsia="Times New Roman" w:hAnsi="Times New Roman" w:cs="Times New Roman"/>
                <w:color w:val="000000"/>
                <w:sz w:val="26"/>
                <w:szCs w:val="26"/>
              </w:rPr>
              <w:t>2</w:t>
            </w:r>
          </w:p>
        </w:tc>
        <w:tc>
          <w:tcPr>
            <w:tcW w:w="841" w:type="dxa"/>
            <w:tcBorders>
              <w:top w:val="nil"/>
              <w:left w:val="nil"/>
              <w:bottom w:val="single" w:sz="4" w:space="0" w:color="auto"/>
              <w:right w:val="single" w:sz="4" w:space="0" w:color="auto"/>
            </w:tcBorders>
            <w:shd w:val="clear" w:color="auto" w:fill="auto"/>
            <w:noWrap/>
            <w:vAlign w:val="center"/>
            <w:hideMark/>
          </w:tcPr>
          <w:p w:rsidR="007F4CCD" w:rsidRPr="007F4CCD" w:rsidRDefault="007F4CCD" w:rsidP="007F4CCD">
            <w:pPr>
              <w:spacing w:after="0" w:line="240" w:lineRule="auto"/>
              <w:jc w:val="center"/>
              <w:rPr>
                <w:rFonts w:ascii="Times New Roman" w:eastAsia="Times New Roman" w:hAnsi="Times New Roman" w:cs="Times New Roman"/>
                <w:color w:val="000000"/>
                <w:sz w:val="26"/>
                <w:szCs w:val="26"/>
              </w:rPr>
            </w:pPr>
            <w:r w:rsidRPr="007F4CCD">
              <w:rPr>
                <w:rFonts w:ascii="Times New Roman" w:eastAsia="Times New Roman" w:hAnsi="Times New Roman" w:cs="Times New Roman"/>
                <w:color w:val="000000"/>
                <w:sz w:val="26"/>
                <w:szCs w:val="26"/>
              </w:rPr>
              <w:t>16,7</w:t>
            </w:r>
          </w:p>
        </w:tc>
        <w:tc>
          <w:tcPr>
            <w:tcW w:w="3402" w:type="dxa"/>
            <w:tcBorders>
              <w:top w:val="nil"/>
              <w:left w:val="nil"/>
              <w:bottom w:val="single" w:sz="4" w:space="0" w:color="auto"/>
              <w:right w:val="single" w:sz="4" w:space="0" w:color="auto"/>
            </w:tcBorders>
            <w:shd w:val="clear" w:color="auto" w:fill="auto"/>
            <w:vAlign w:val="bottom"/>
            <w:hideMark/>
          </w:tcPr>
          <w:p w:rsidR="007F4CCD" w:rsidRPr="007F4CCD" w:rsidRDefault="007F4CCD" w:rsidP="007F4CCD">
            <w:pPr>
              <w:spacing w:after="0" w:line="240" w:lineRule="auto"/>
              <w:rPr>
                <w:rFonts w:ascii="Times New Roman" w:eastAsia="Times New Roman" w:hAnsi="Times New Roman" w:cs="Times New Roman"/>
                <w:color w:val="000000"/>
                <w:sz w:val="20"/>
                <w:szCs w:val="20"/>
              </w:rPr>
            </w:pPr>
            <w:r w:rsidRPr="007F4CCD">
              <w:rPr>
                <w:rFonts w:ascii="Times New Roman" w:eastAsia="Times New Roman" w:hAnsi="Times New Roman" w:cs="Times New Roman"/>
                <w:color w:val="000000"/>
                <w:sz w:val="20"/>
                <w:szCs w:val="20"/>
              </w:rPr>
              <w:t>Cty Rapid, Phước Tài (chưa có lao động của trường làm việc tại công ty).</w:t>
            </w:r>
          </w:p>
        </w:tc>
      </w:tr>
      <w:tr w:rsidR="007F4CCD" w:rsidRPr="007F4CCD" w:rsidTr="000665B6">
        <w:trPr>
          <w:trHeight w:val="330"/>
        </w:trPr>
        <w:tc>
          <w:tcPr>
            <w:tcW w:w="3691"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F4CCD" w:rsidRPr="007F4CCD" w:rsidRDefault="007F4CCD" w:rsidP="007F4CCD">
            <w:pPr>
              <w:spacing w:after="0" w:line="240" w:lineRule="auto"/>
              <w:jc w:val="center"/>
              <w:rPr>
                <w:rFonts w:ascii="Times New Roman" w:eastAsia="Times New Roman" w:hAnsi="Times New Roman" w:cs="Times New Roman"/>
                <w:b/>
                <w:bCs/>
                <w:color w:val="000000"/>
                <w:sz w:val="26"/>
                <w:szCs w:val="26"/>
              </w:rPr>
            </w:pPr>
            <w:r w:rsidRPr="007F4CCD">
              <w:rPr>
                <w:rFonts w:ascii="Times New Roman" w:eastAsia="Times New Roman" w:hAnsi="Times New Roman" w:cs="Times New Roman"/>
                <w:b/>
                <w:bCs/>
                <w:color w:val="000000"/>
                <w:sz w:val="26"/>
                <w:szCs w:val="26"/>
              </w:rPr>
              <w:t>Tổng</w:t>
            </w:r>
          </w:p>
        </w:tc>
        <w:tc>
          <w:tcPr>
            <w:tcW w:w="1427" w:type="dxa"/>
            <w:tcBorders>
              <w:top w:val="nil"/>
              <w:left w:val="nil"/>
              <w:bottom w:val="single" w:sz="4" w:space="0" w:color="auto"/>
              <w:right w:val="single" w:sz="4" w:space="0" w:color="auto"/>
            </w:tcBorders>
            <w:shd w:val="clear" w:color="auto" w:fill="auto"/>
            <w:noWrap/>
            <w:vAlign w:val="center"/>
            <w:hideMark/>
          </w:tcPr>
          <w:p w:rsidR="007F4CCD" w:rsidRPr="007F4CCD" w:rsidRDefault="007F4CCD" w:rsidP="007F4CCD">
            <w:pPr>
              <w:spacing w:after="0" w:line="240" w:lineRule="auto"/>
              <w:jc w:val="center"/>
              <w:rPr>
                <w:rFonts w:ascii="Times New Roman" w:eastAsia="Times New Roman" w:hAnsi="Times New Roman" w:cs="Times New Roman"/>
                <w:b/>
                <w:bCs/>
                <w:color w:val="000000"/>
                <w:sz w:val="26"/>
                <w:szCs w:val="26"/>
              </w:rPr>
            </w:pPr>
            <w:r w:rsidRPr="007F4CCD">
              <w:rPr>
                <w:rFonts w:ascii="Times New Roman" w:eastAsia="Times New Roman" w:hAnsi="Times New Roman" w:cs="Times New Roman"/>
                <w:b/>
                <w:bCs/>
                <w:color w:val="000000"/>
                <w:sz w:val="26"/>
                <w:szCs w:val="26"/>
              </w:rPr>
              <w:t>12</w:t>
            </w:r>
          </w:p>
        </w:tc>
        <w:tc>
          <w:tcPr>
            <w:tcW w:w="841" w:type="dxa"/>
            <w:tcBorders>
              <w:top w:val="nil"/>
              <w:left w:val="nil"/>
              <w:bottom w:val="single" w:sz="4" w:space="0" w:color="auto"/>
              <w:right w:val="single" w:sz="4" w:space="0" w:color="auto"/>
            </w:tcBorders>
            <w:shd w:val="clear" w:color="auto" w:fill="auto"/>
            <w:noWrap/>
            <w:vAlign w:val="bottom"/>
            <w:hideMark/>
          </w:tcPr>
          <w:p w:rsidR="007F4CCD" w:rsidRPr="007F4CCD" w:rsidRDefault="007F4CCD" w:rsidP="007F4CCD">
            <w:pPr>
              <w:spacing w:after="0" w:line="240" w:lineRule="auto"/>
              <w:jc w:val="center"/>
              <w:rPr>
                <w:rFonts w:ascii="Times New Roman" w:eastAsia="Times New Roman" w:hAnsi="Times New Roman" w:cs="Times New Roman"/>
                <w:b/>
                <w:bCs/>
                <w:color w:val="000000"/>
                <w:sz w:val="26"/>
                <w:szCs w:val="26"/>
              </w:rPr>
            </w:pPr>
            <w:r w:rsidRPr="007F4CCD">
              <w:rPr>
                <w:rFonts w:ascii="Times New Roman" w:eastAsia="Times New Roman" w:hAnsi="Times New Roman" w:cs="Times New Roman"/>
                <w:b/>
                <w:bCs/>
                <w:color w:val="000000"/>
                <w:sz w:val="26"/>
                <w:szCs w:val="26"/>
              </w:rPr>
              <w:t>100,1</w:t>
            </w:r>
          </w:p>
        </w:tc>
        <w:tc>
          <w:tcPr>
            <w:tcW w:w="3402" w:type="dxa"/>
            <w:tcBorders>
              <w:top w:val="nil"/>
              <w:left w:val="nil"/>
              <w:bottom w:val="single" w:sz="4" w:space="0" w:color="auto"/>
              <w:right w:val="single" w:sz="4" w:space="0" w:color="auto"/>
            </w:tcBorders>
            <w:shd w:val="clear" w:color="auto" w:fill="auto"/>
            <w:noWrap/>
            <w:vAlign w:val="bottom"/>
            <w:hideMark/>
          </w:tcPr>
          <w:p w:rsidR="007F4CCD" w:rsidRPr="007F4CCD" w:rsidRDefault="007F4CCD" w:rsidP="007F4CCD">
            <w:pPr>
              <w:spacing w:after="0" w:line="240" w:lineRule="auto"/>
              <w:rPr>
                <w:rFonts w:ascii="Times New Roman" w:eastAsia="Times New Roman" w:hAnsi="Times New Roman" w:cs="Times New Roman"/>
                <w:b/>
                <w:bCs/>
                <w:color w:val="000000"/>
                <w:sz w:val="26"/>
                <w:szCs w:val="26"/>
              </w:rPr>
            </w:pPr>
            <w:r w:rsidRPr="007F4CCD">
              <w:rPr>
                <w:rFonts w:ascii="Times New Roman" w:eastAsia="Times New Roman" w:hAnsi="Times New Roman" w:cs="Times New Roman"/>
                <w:b/>
                <w:bCs/>
                <w:color w:val="000000"/>
                <w:sz w:val="26"/>
                <w:szCs w:val="26"/>
              </w:rPr>
              <w:t> </w:t>
            </w:r>
          </w:p>
        </w:tc>
      </w:tr>
      <w:tr w:rsidR="007F4CCD" w:rsidRPr="007F4CCD" w:rsidTr="000665B6">
        <w:trPr>
          <w:trHeight w:val="330"/>
        </w:trPr>
        <w:tc>
          <w:tcPr>
            <w:tcW w:w="9361"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7F4CCD" w:rsidRPr="007F4CCD" w:rsidRDefault="007F4CCD" w:rsidP="007F4CCD">
            <w:pPr>
              <w:spacing w:after="0" w:line="240" w:lineRule="auto"/>
              <w:jc w:val="center"/>
              <w:rPr>
                <w:rFonts w:ascii="Times New Roman" w:eastAsia="Times New Roman" w:hAnsi="Times New Roman" w:cs="Times New Roman"/>
                <w:i/>
                <w:iCs/>
                <w:color w:val="000000"/>
                <w:sz w:val="26"/>
                <w:szCs w:val="26"/>
              </w:rPr>
            </w:pPr>
            <w:r w:rsidRPr="007F4CCD">
              <w:rPr>
                <w:rFonts w:ascii="Times New Roman" w:eastAsia="Times New Roman" w:hAnsi="Times New Roman" w:cs="Times New Roman"/>
                <w:i/>
                <w:iCs/>
                <w:color w:val="000000"/>
                <w:sz w:val="26"/>
                <w:szCs w:val="26"/>
              </w:rPr>
              <w:t xml:space="preserve">Bảng. Mức độ hài lòng với lao động ngành </w:t>
            </w:r>
            <w:r w:rsidR="000665B6">
              <w:rPr>
                <w:rFonts w:ascii="Times New Roman" w:hAnsi="Times New Roman" w:cs="Times New Roman"/>
                <w:sz w:val="26"/>
                <w:szCs w:val="26"/>
              </w:rPr>
              <w:t>CNKT Đ-ĐT</w:t>
            </w:r>
            <w:r w:rsidR="000665B6" w:rsidRPr="00831224">
              <w:rPr>
                <w:rFonts w:ascii="Times New Roman" w:hAnsi="Times New Roman" w:cs="Times New Roman"/>
                <w:sz w:val="26"/>
                <w:szCs w:val="26"/>
              </w:rPr>
              <w:t xml:space="preserve"> </w:t>
            </w:r>
            <w:r w:rsidRPr="007F4CCD">
              <w:rPr>
                <w:rFonts w:ascii="Times New Roman" w:eastAsia="Times New Roman" w:hAnsi="Times New Roman" w:cs="Times New Roman"/>
                <w:i/>
                <w:iCs/>
                <w:color w:val="000000"/>
                <w:sz w:val="26"/>
                <w:szCs w:val="26"/>
              </w:rPr>
              <w:t>của trường</w:t>
            </w:r>
          </w:p>
        </w:tc>
      </w:tr>
    </w:tbl>
    <w:p w:rsidR="007F4CCD" w:rsidRPr="000665B6" w:rsidRDefault="000665B6" w:rsidP="000665B6">
      <w:pPr>
        <w:widowControl w:val="0"/>
        <w:spacing w:before="120" w:after="120" w:line="264" w:lineRule="auto"/>
        <w:jc w:val="both"/>
        <w:rPr>
          <w:rFonts w:ascii="Times New Roman" w:hAnsi="Times New Roman" w:cs="Times New Roman"/>
          <w:sz w:val="26"/>
          <w:szCs w:val="26"/>
        </w:rPr>
      </w:pPr>
      <w:r>
        <w:rPr>
          <w:noProof/>
        </w:rPr>
        <w:lastRenderedPageBreak/>
        <w:drawing>
          <wp:inline distT="0" distB="0" distL="0" distR="0" wp14:anchorId="6E6D7AD1" wp14:editId="2524415A">
            <wp:extent cx="5943600" cy="3235325"/>
            <wp:effectExtent l="0" t="0" r="19050" b="2222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7862A2" w:rsidRDefault="00CC1287" w:rsidP="004C771E">
      <w:pPr>
        <w:widowControl w:val="0"/>
        <w:spacing w:before="120" w:after="120" w:line="264" w:lineRule="auto"/>
        <w:jc w:val="both"/>
        <w:rPr>
          <w:rFonts w:ascii="Times New Roman" w:eastAsia="Times New Roman" w:hAnsi="Times New Roman" w:cs="Times New Roman"/>
          <w:b/>
          <w:bCs/>
          <w:color w:val="000000"/>
          <w:sz w:val="26"/>
          <w:szCs w:val="26"/>
        </w:rPr>
      </w:pPr>
      <w:r>
        <w:rPr>
          <w:rFonts w:ascii="Times New Roman" w:hAnsi="Times New Roman" w:cs="Times New Roman"/>
          <w:b/>
          <w:sz w:val="26"/>
          <w:szCs w:val="26"/>
        </w:rPr>
        <w:t>2</w:t>
      </w:r>
      <w:r w:rsidR="00870155">
        <w:rPr>
          <w:rFonts w:ascii="Times New Roman" w:hAnsi="Times New Roman" w:cs="Times New Roman"/>
          <w:b/>
          <w:sz w:val="26"/>
          <w:szCs w:val="26"/>
        </w:rPr>
        <w:t>.2</w:t>
      </w:r>
      <w:r w:rsidR="0002162B">
        <w:rPr>
          <w:rFonts w:ascii="Times New Roman" w:hAnsi="Times New Roman" w:cs="Times New Roman"/>
          <w:b/>
          <w:sz w:val="26"/>
          <w:szCs w:val="26"/>
        </w:rPr>
        <w:t xml:space="preserve">. </w:t>
      </w:r>
      <w:r w:rsidR="00B16155">
        <w:rPr>
          <w:rFonts w:ascii="Times New Roman" w:eastAsia="Times New Roman" w:hAnsi="Times New Roman" w:cs="Times New Roman"/>
          <w:b/>
          <w:bCs/>
          <w:color w:val="000000"/>
          <w:sz w:val="26"/>
          <w:szCs w:val="26"/>
        </w:rPr>
        <w:t>Đánh</w:t>
      </w:r>
      <w:r>
        <w:rPr>
          <w:rFonts w:ascii="Times New Roman" w:eastAsia="Times New Roman" w:hAnsi="Times New Roman" w:cs="Times New Roman"/>
          <w:b/>
          <w:bCs/>
          <w:color w:val="000000"/>
          <w:sz w:val="26"/>
          <w:szCs w:val="26"/>
        </w:rPr>
        <w:t xml:space="preserve"> giá năng lực làm việc của cựu HSSV</w:t>
      </w:r>
      <w:r w:rsidR="002F5904">
        <w:rPr>
          <w:rFonts w:ascii="Times New Roman" w:eastAsia="Times New Roman" w:hAnsi="Times New Roman" w:cs="Times New Roman"/>
          <w:b/>
          <w:bCs/>
          <w:color w:val="000000"/>
          <w:sz w:val="26"/>
          <w:szCs w:val="26"/>
        </w:rPr>
        <w:t xml:space="preserve"> ngành </w:t>
      </w:r>
      <w:r w:rsidR="00777D2B" w:rsidRPr="00777D2B">
        <w:rPr>
          <w:rFonts w:ascii="Times New Roman" w:eastAsia="Times New Roman" w:hAnsi="Times New Roman" w:cs="Times New Roman"/>
          <w:b/>
          <w:bCs/>
          <w:iCs/>
          <w:color w:val="000000"/>
          <w:sz w:val="26"/>
          <w:szCs w:val="26"/>
        </w:rPr>
        <w:t>CNKT Đ-ĐT</w:t>
      </w:r>
    </w:p>
    <w:p w:rsidR="00CC1287" w:rsidRDefault="00CC1287" w:rsidP="004C771E">
      <w:pPr>
        <w:widowControl w:val="0"/>
        <w:spacing w:before="120" w:after="120" w:line="264" w:lineRule="auto"/>
        <w:jc w:val="both"/>
        <w:rPr>
          <w:rFonts w:ascii="Times New Roman" w:hAnsi="Times New Roman" w:cs="Times New Roman"/>
          <w:b/>
          <w:sz w:val="26"/>
          <w:szCs w:val="26"/>
        </w:rPr>
      </w:pPr>
      <w:r>
        <w:rPr>
          <w:rFonts w:ascii="Times New Roman" w:eastAsia="Times New Roman" w:hAnsi="Times New Roman" w:cs="Times New Roman"/>
          <w:b/>
          <w:bCs/>
          <w:color w:val="000000"/>
          <w:sz w:val="26"/>
          <w:szCs w:val="26"/>
        </w:rPr>
        <w:t xml:space="preserve">2.2.1. Đánh giá năng lực </w:t>
      </w:r>
      <w:r w:rsidR="00852D4E">
        <w:rPr>
          <w:rFonts w:ascii="Times New Roman" w:eastAsia="Times New Roman" w:hAnsi="Times New Roman" w:cs="Times New Roman"/>
          <w:b/>
          <w:bCs/>
          <w:color w:val="000000"/>
          <w:sz w:val="26"/>
          <w:szCs w:val="26"/>
        </w:rPr>
        <w:t>chuyên môn</w:t>
      </w:r>
    </w:p>
    <w:p w:rsidR="00870155" w:rsidRDefault="008D3349" w:rsidP="004C771E">
      <w:pPr>
        <w:widowControl w:val="0"/>
        <w:spacing w:before="120" w:after="120" w:line="264" w:lineRule="auto"/>
        <w:ind w:firstLine="720"/>
        <w:jc w:val="both"/>
        <w:rPr>
          <w:rFonts w:ascii="Times New Roman" w:hAnsi="Times New Roman" w:cs="Times New Roman"/>
          <w:sz w:val="26"/>
          <w:szCs w:val="26"/>
        </w:rPr>
      </w:pPr>
      <w:r w:rsidRPr="008D2E85">
        <w:rPr>
          <w:rFonts w:ascii="Times New Roman" w:eastAsia="Times New Roman" w:hAnsi="Times New Roman" w:cs="Times New Roman"/>
          <w:bCs/>
          <w:color w:val="000000"/>
          <w:sz w:val="26"/>
          <w:szCs w:val="26"/>
        </w:rPr>
        <w:t>N</w:t>
      </w:r>
      <w:r w:rsidR="00B16155" w:rsidRPr="008D2E85">
        <w:rPr>
          <w:rFonts w:ascii="Times New Roman" w:eastAsia="Times New Roman" w:hAnsi="Times New Roman" w:cs="Times New Roman"/>
          <w:bCs/>
          <w:color w:val="000000"/>
          <w:sz w:val="26"/>
          <w:szCs w:val="26"/>
        </w:rPr>
        <w:t xml:space="preserve">ăng lực chuyên môn của cựu </w:t>
      </w:r>
      <w:r w:rsidR="00D82466">
        <w:rPr>
          <w:rFonts w:ascii="Times New Roman" w:eastAsia="Times New Roman" w:hAnsi="Times New Roman" w:cs="Times New Roman"/>
          <w:bCs/>
          <w:color w:val="000000"/>
          <w:sz w:val="26"/>
          <w:szCs w:val="26"/>
        </w:rPr>
        <w:t>HSSV</w:t>
      </w:r>
      <w:r w:rsidR="00B16155" w:rsidRPr="008D2E85">
        <w:rPr>
          <w:rFonts w:ascii="Times New Roman" w:eastAsia="Times New Roman" w:hAnsi="Times New Roman" w:cs="Times New Roman"/>
          <w:bCs/>
          <w:color w:val="000000"/>
          <w:sz w:val="26"/>
          <w:szCs w:val="26"/>
        </w:rPr>
        <w:t xml:space="preserve"> gắn với công việc được giao tại DN</w:t>
      </w:r>
      <w:r w:rsidR="00B16155" w:rsidRPr="008E6AC4">
        <w:rPr>
          <w:rFonts w:ascii="Times New Roman" w:hAnsi="Times New Roman" w:cs="Times New Roman"/>
          <w:sz w:val="26"/>
          <w:szCs w:val="26"/>
        </w:rPr>
        <w:t xml:space="preserve"> </w:t>
      </w:r>
      <w:r w:rsidR="00852D4E">
        <w:rPr>
          <w:rFonts w:ascii="Times New Roman" w:hAnsi="Times New Roman" w:cs="Times New Roman"/>
          <w:sz w:val="26"/>
          <w:szCs w:val="26"/>
        </w:rPr>
        <w:t xml:space="preserve">được đánh giá bởi hai (02) kỹ năng: </w:t>
      </w:r>
      <w:r w:rsidR="00852D4E">
        <w:rPr>
          <w:rFonts w:ascii="Times New Roman" w:eastAsia="Times New Roman" w:hAnsi="Times New Roman" w:cs="Times New Roman"/>
          <w:color w:val="000000"/>
          <w:sz w:val="26"/>
          <w:szCs w:val="26"/>
        </w:rPr>
        <w:t>K</w:t>
      </w:r>
      <w:r w:rsidR="00852D4E" w:rsidRPr="00953C01">
        <w:rPr>
          <w:rFonts w:ascii="Times New Roman" w:eastAsia="Times New Roman" w:hAnsi="Times New Roman" w:cs="Times New Roman"/>
          <w:color w:val="000000"/>
          <w:sz w:val="26"/>
          <w:szCs w:val="26"/>
        </w:rPr>
        <w:t>iến thức lý thuyết nghề; Kỹ năng thực hành nghề</w:t>
      </w:r>
      <w:r w:rsidR="00852D4E">
        <w:rPr>
          <w:rFonts w:ascii="Times New Roman" w:eastAsia="Times New Roman" w:hAnsi="Times New Roman" w:cs="Times New Roman"/>
          <w:color w:val="000000"/>
          <w:sz w:val="26"/>
          <w:szCs w:val="26"/>
        </w:rPr>
        <w:t>.</w:t>
      </w:r>
      <w:r w:rsidR="00852D4E" w:rsidRPr="008E6AC4">
        <w:rPr>
          <w:rFonts w:ascii="Times New Roman" w:hAnsi="Times New Roman" w:cs="Times New Roman"/>
          <w:sz w:val="26"/>
          <w:szCs w:val="26"/>
        </w:rPr>
        <w:t xml:space="preserve"> </w:t>
      </w:r>
      <w:r w:rsidR="008E5DC4" w:rsidRPr="008E6AC4">
        <w:rPr>
          <w:rFonts w:ascii="Times New Roman" w:hAnsi="Times New Roman" w:cs="Times New Roman"/>
          <w:sz w:val="26"/>
          <w:szCs w:val="26"/>
        </w:rPr>
        <w:t xml:space="preserve">Số lượng </w:t>
      </w:r>
      <w:r w:rsidR="00D82466">
        <w:rPr>
          <w:rFonts w:ascii="Times New Roman" w:hAnsi="Times New Roman" w:cs="Times New Roman"/>
          <w:sz w:val="26"/>
          <w:szCs w:val="26"/>
        </w:rPr>
        <w:t>DN</w:t>
      </w:r>
      <w:r w:rsidR="008E5DC4" w:rsidRPr="008E6AC4">
        <w:rPr>
          <w:rFonts w:ascii="Times New Roman" w:hAnsi="Times New Roman" w:cs="Times New Roman"/>
          <w:sz w:val="26"/>
          <w:szCs w:val="26"/>
        </w:rPr>
        <w:t xml:space="preserve"> đánh giá: </w:t>
      </w:r>
      <w:r w:rsidR="00777D2B">
        <w:rPr>
          <w:rFonts w:ascii="Times New Roman" w:hAnsi="Times New Roman" w:cs="Times New Roman"/>
          <w:sz w:val="26"/>
          <w:szCs w:val="26"/>
        </w:rPr>
        <w:t>11/12</w:t>
      </w:r>
      <w:r w:rsidR="008D2E85">
        <w:rPr>
          <w:rFonts w:ascii="Times New Roman" w:hAnsi="Times New Roman" w:cs="Times New Roman"/>
          <w:sz w:val="26"/>
          <w:szCs w:val="26"/>
        </w:rPr>
        <w:t xml:space="preserve">; </w:t>
      </w:r>
      <w:r w:rsidR="002253EF">
        <w:rPr>
          <w:rFonts w:ascii="Times New Roman" w:hAnsi="Times New Roman" w:cs="Times New Roman"/>
          <w:sz w:val="26"/>
          <w:szCs w:val="26"/>
        </w:rPr>
        <w:t>s</w:t>
      </w:r>
      <w:r w:rsidR="008D2E85">
        <w:rPr>
          <w:rFonts w:ascii="Times New Roman" w:hAnsi="Times New Roman" w:cs="Times New Roman"/>
          <w:sz w:val="26"/>
          <w:szCs w:val="26"/>
        </w:rPr>
        <w:t xml:space="preserve">ố lượng DN không đánh giá: </w:t>
      </w:r>
      <w:r w:rsidR="00B92AD9">
        <w:rPr>
          <w:rFonts w:ascii="Times New Roman" w:hAnsi="Times New Roman" w:cs="Times New Roman"/>
          <w:sz w:val="26"/>
          <w:szCs w:val="26"/>
        </w:rPr>
        <w:t xml:space="preserve">01/20 DN (do chưa có lao động của trường làm việc tại </w:t>
      </w:r>
      <w:r w:rsidR="002253EF">
        <w:rPr>
          <w:rFonts w:ascii="Times New Roman" w:hAnsi="Times New Roman" w:cs="Times New Roman"/>
          <w:sz w:val="26"/>
          <w:szCs w:val="26"/>
        </w:rPr>
        <w:t>DN</w:t>
      </w:r>
      <w:r w:rsidR="00B92AD9">
        <w:rPr>
          <w:rFonts w:ascii="Times New Roman" w:hAnsi="Times New Roman" w:cs="Times New Roman"/>
          <w:sz w:val="26"/>
          <w:szCs w:val="26"/>
        </w:rPr>
        <w:t>)</w:t>
      </w:r>
      <w:r w:rsidR="00C41F46">
        <w:rPr>
          <w:rFonts w:ascii="Times New Roman" w:hAnsi="Times New Roman" w:cs="Times New Roman"/>
          <w:sz w:val="26"/>
          <w:szCs w:val="26"/>
        </w:rPr>
        <w:t xml:space="preserve">. Kết quả </w:t>
      </w:r>
      <w:r w:rsidR="001367BC">
        <w:rPr>
          <w:rFonts w:ascii="Times New Roman" w:hAnsi="Times New Roman" w:cs="Times New Roman"/>
          <w:sz w:val="26"/>
          <w:szCs w:val="26"/>
        </w:rPr>
        <w:t xml:space="preserve">có 10/12 (tỉ lệ </w:t>
      </w:r>
      <w:r w:rsidR="00C41F46">
        <w:rPr>
          <w:rFonts w:ascii="Times New Roman" w:hAnsi="Times New Roman" w:cs="Times New Roman"/>
          <w:sz w:val="26"/>
          <w:szCs w:val="26"/>
        </w:rPr>
        <w:t>8</w:t>
      </w:r>
      <w:r w:rsidR="00500C98">
        <w:rPr>
          <w:rFonts w:ascii="Times New Roman" w:hAnsi="Times New Roman" w:cs="Times New Roman"/>
          <w:sz w:val="26"/>
          <w:szCs w:val="26"/>
        </w:rPr>
        <w:t>3,3</w:t>
      </w:r>
      <w:r w:rsidR="00C41F46">
        <w:rPr>
          <w:rFonts w:ascii="Times New Roman" w:hAnsi="Times New Roman" w:cs="Times New Roman"/>
          <w:sz w:val="26"/>
          <w:szCs w:val="26"/>
        </w:rPr>
        <w:t>%</w:t>
      </w:r>
      <w:r w:rsidR="001367BC">
        <w:rPr>
          <w:rFonts w:ascii="Times New Roman" w:hAnsi="Times New Roman" w:cs="Times New Roman"/>
          <w:sz w:val="26"/>
          <w:szCs w:val="26"/>
        </w:rPr>
        <w:t>)</w:t>
      </w:r>
      <w:r w:rsidR="00C41F46">
        <w:rPr>
          <w:rFonts w:ascii="Times New Roman" w:hAnsi="Times New Roman" w:cs="Times New Roman"/>
          <w:sz w:val="26"/>
          <w:szCs w:val="26"/>
        </w:rPr>
        <w:t xml:space="preserve"> số </w:t>
      </w:r>
      <w:r w:rsidR="00D82466">
        <w:rPr>
          <w:rFonts w:ascii="Times New Roman" w:hAnsi="Times New Roman" w:cs="Times New Roman"/>
          <w:sz w:val="26"/>
          <w:szCs w:val="26"/>
        </w:rPr>
        <w:t>DN</w:t>
      </w:r>
      <w:r w:rsidR="00C41F46">
        <w:rPr>
          <w:rFonts w:ascii="Times New Roman" w:hAnsi="Times New Roman" w:cs="Times New Roman"/>
          <w:sz w:val="26"/>
          <w:szCs w:val="26"/>
        </w:rPr>
        <w:t xml:space="preserve"> đánh giá </w:t>
      </w:r>
      <w:r w:rsidR="00D97971">
        <w:rPr>
          <w:rFonts w:ascii="Times New Roman" w:hAnsi="Times New Roman" w:cs="Times New Roman"/>
          <w:sz w:val="26"/>
          <w:szCs w:val="26"/>
        </w:rPr>
        <w:t xml:space="preserve">năng lực chuyên môn của </w:t>
      </w:r>
      <w:r w:rsidR="00D82466">
        <w:rPr>
          <w:rFonts w:ascii="Times New Roman" w:hAnsi="Times New Roman" w:cs="Times New Roman"/>
          <w:sz w:val="26"/>
          <w:szCs w:val="26"/>
        </w:rPr>
        <w:t>cựu HSSV</w:t>
      </w:r>
      <w:r w:rsidR="00D97971">
        <w:rPr>
          <w:rFonts w:ascii="Times New Roman" w:hAnsi="Times New Roman" w:cs="Times New Roman"/>
          <w:sz w:val="26"/>
          <w:szCs w:val="26"/>
        </w:rPr>
        <w:t xml:space="preserve"> đáp ứng tốt và đáp ứng cơ bả</w:t>
      </w:r>
      <w:r w:rsidR="001367BC">
        <w:rPr>
          <w:rFonts w:ascii="Times New Roman" w:hAnsi="Times New Roman" w:cs="Times New Roman"/>
          <w:sz w:val="26"/>
          <w:szCs w:val="26"/>
        </w:rPr>
        <w:t>n; có</w:t>
      </w:r>
      <w:r w:rsidR="00D97971">
        <w:rPr>
          <w:rFonts w:ascii="Times New Roman" w:hAnsi="Times New Roman" w:cs="Times New Roman"/>
          <w:sz w:val="26"/>
          <w:szCs w:val="26"/>
        </w:rPr>
        <w:t xml:space="preserve"> </w:t>
      </w:r>
      <w:r w:rsidR="00500C98">
        <w:rPr>
          <w:rFonts w:ascii="Times New Roman" w:hAnsi="Times New Roman" w:cs="Times New Roman"/>
          <w:sz w:val="26"/>
          <w:szCs w:val="26"/>
        </w:rPr>
        <w:t>01/12</w:t>
      </w:r>
      <w:r w:rsidR="00676049">
        <w:rPr>
          <w:rFonts w:ascii="Times New Roman" w:hAnsi="Times New Roman" w:cs="Times New Roman"/>
          <w:sz w:val="26"/>
          <w:szCs w:val="26"/>
        </w:rPr>
        <w:t xml:space="preserve"> (tỉ lệ </w:t>
      </w:r>
      <w:r w:rsidR="00500C98">
        <w:rPr>
          <w:rFonts w:ascii="Times New Roman" w:hAnsi="Times New Roman" w:cs="Times New Roman"/>
          <w:sz w:val="26"/>
          <w:szCs w:val="26"/>
        </w:rPr>
        <w:t>8,3</w:t>
      </w:r>
      <w:r w:rsidR="00676049">
        <w:rPr>
          <w:rFonts w:ascii="Times New Roman" w:hAnsi="Times New Roman" w:cs="Times New Roman"/>
          <w:sz w:val="26"/>
          <w:szCs w:val="26"/>
        </w:rPr>
        <w:t>%)</w:t>
      </w:r>
      <w:r w:rsidR="006F6DA2">
        <w:rPr>
          <w:rFonts w:ascii="Times New Roman" w:hAnsi="Times New Roman" w:cs="Times New Roman"/>
          <w:sz w:val="26"/>
          <w:szCs w:val="26"/>
        </w:rPr>
        <w:t xml:space="preserve"> </w:t>
      </w:r>
      <w:r w:rsidR="000752B2">
        <w:rPr>
          <w:rFonts w:ascii="Times New Roman" w:hAnsi="Times New Roman" w:cs="Times New Roman"/>
          <w:sz w:val="26"/>
          <w:szCs w:val="26"/>
        </w:rPr>
        <w:t>DN</w:t>
      </w:r>
      <w:r w:rsidR="006F6DA2">
        <w:rPr>
          <w:rFonts w:ascii="Times New Roman" w:hAnsi="Times New Roman" w:cs="Times New Roman"/>
          <w:sz w:val="26"/>
          <w:szCs w:val="26"/>
        </w:rPr>
        <w:t xml:space="preserve"> đánh giá </w:t>
      </w:r>
      <w:r w:rsidR="000752B2">
        <w:rPr>
          <w:rFonts w:ascii="Times New Roman" w:hAnsi="Times New Roman" w:cs="Times New Roman"/>
          <w:sz w:val="26"/>
          <w:szCs w:val="26"/>
        </w:rPr>
        <w:t xml:space="preserve">HSSV </w:t>
      </w:r>
      <w:r w:rsidR="006F6DA2">
        <w:rPr>
          <w:rFonts w:ascii="Times New Roman" w:hAnsi="Times New Roman" w:cs="Times New Roman"/>
          <w:sz w:val="26"/>
          <w:szCs w:val="26"/>
        </w:rPr>
        <w:t>không đáp ứng</w:t>
      </w:r>
      <w:r w:rsidR="00676049">
        <w:rPr>
          <w:rFonts w:ascii="Times New Roman" w:hAnsi="Times New Roman" w:cs="Times New Roman"/>
          <w:sz w:val="26"/>
          <w:szCs w:val="26"/>
        </w:rPr>
        <w:t xml:space="preserve"> với công việc được giao </w:t>
      </w:r>
      <w:r w:rsidR="002253EF">
        <w:rPr>
          <w:rFonts w:ascii="Times New Roman" w:hAnsi="Times New Roman" w:cs="Times New Roman"/>
          <w:sz w:val="26"/>
          <w:szCs w:val="26"/>
        </w:rPr>
        <w:t xml:space="preserve">do đó </w:t>
      </w:r>
      <w:r w:rsidR="00676049">
        <w:rPr>
          <w:rFonts w:ascii="Times New Roman" w:hAnsi="Times New Roman" w:cs="Times New Roman"/>
          <w:sz w:val="26"/>
          <w:szCs w:val="26"/>
        </w:rPr>
        <w:t>DN phải đào tạo thêm.</w:t>
      </w:r>
      <w:r w:rsidR="008E6AC4" w:rsidRPr="008E6AC4">
        <w:rPr>
          <w:rFonts w:ascii="Times New Roman" w:hAnsi="Times New Roman" w:cs="Times New Roman"/>
          <w:sz w:val="26"/>
          <w:szCs w:val="26"/>
        </w:rPr>
        <w:t xml:space="preserve"> Xem </w:t>
      </w:r>
      <w:r w:rsidR="008E6AC4" w:rsidRPr="001133BB">
        <w:rPr>
          <w:rFonts w:ascii="Times New Roman" w:hAnsi="Times New Roman" w:cs="Times New Roman"/>
          <w:i/>
          <w:sz w:val="26"/>
          <w:szCs w:val="26"/>
        </w:rPr>
        <w:t xml:space="preserve">Bảng </w:t>
      </w:r>
      <w:r w:rsidR="00772E7C">
        <w:rPr>
          <w:rFonts w:ascii="Times New Roman" w:hAnsi="Times New Roman" w:cs="Times New Roman"/>
          <w:i/>
          <w:sz w:val="26"/>
          <w:szCs w:val="26"/>
        </w:rPr>
        <w:t>2.</w:t>
      </w:r>
      <w:r w:rsidR="008E6AC4" w:rsidRPr="001133BB">
        <w:rPr>
          <w:rFonts w:ascii="Times New Roman" w:hAnsi="Times New Roman" w:cs="Times New Roman"/>
          <w:i/>
          <w:sz w:val="26"/>
          <w:szCs w:val="26"/>
        </w:rPr>
        <w:t>2</w:t>
      </w:r>
      <w:r w:rsidR="00772E7C">
        <w:rPr>
          <w:rFonts w:ascii="Times New Roman" w:hAnsi="Times New Roman" w:cs="Times New Roman"/>
          <w:i/>
          <w:sz w:val="26"/>
          <w:szCs w:val="26"/>
        </w:rPr>
        <w:t>.1</w:t>
      </w:r>
      <w:r w:rsidR="008E6AC4" w:rsidRPr="008E6AC4">
        <w:rPr>
          <w:rFonts w:ascii="Times New Roman" w:hAnsi="Times New Roman" w:cs="Times New Roman"/>
          <w:sz w:val="26"/>
          <w:szCs w:val="26"/>
        </w:rPr>
        <w:t xml:space="preserve"> và </w:t>
      </w:r>
      <w:r w:rsidR="008E6AC4" w:rsidRPr="001133BB">
        <w:rPr>
          <w:rFonts w:ascii="Times New Roman" w:hAnsi="Times New Roman" w:cs="Times New Roman"/>
          <w:i/>
          <w:sz w:val="26"/>
          <w:szCs w:val="26"/>
        </w:rPr>
        <w:t xml:space="preserve">Biểu đồ </w:t>
      </w:r>
      <w:r w:rsidR="00772E7C">
        <w:rPr>
          <w:rFonts w:ascii="Times New Roman" w:hAnsi="Times New Roman" w:cs="Times New Roman"/>
          <w:i/>
          <w:sz w:val="26"/>
          <w:szCs w:val="26"/>
        </w:rPr>
        <w:t>2.2.1</w:t>
      </w:r>
      <w:r w:rsidR="008E6AC4" w:rsidRPr="008E6AC4">
        <w:rPr>
          <w:rFonts w:ascii="Times New Roman" w:hAnsi="Times New Roman" w:cs="Times New Roman"/>
          <w:sz w:val="26"/>
          <w:szCs w:val="26"/>
        </w:rPr>
        <w:t>.</w:t>
      </w:r>
    </w:p>
    <w:tbl>
      <w:tblPr>
        <w:tblW w:w="9120" w:type="dxa"/>
        <w:tblInd w:w="103" w:type="dxa"/>
        <w:tblLook w:val="04A0" w:firstRow="1" w:lastRow="0" w:firstColumn="1" w:lastColumn="0" w:noHBand="0" w:noVBand="1"/>
      </w:tblPr>
      <w:tblGrid>
        <w:gridCol w:w="620"/>
        <w:gridCol w:w="3620"/>
        <w:gridCol w:w="1760"/>
        <w:gridCol w:w="1360"/>
        <w:gridCol w:w="1760"/>
      </w:tblGrid>
      <w:tr w:rsidR="00D36E99" w:rsidRPr="00D36E99" w:rsidTr="00D36E99">
        <w:trPr>
          <w:trHeight w:val="660"/>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6E99" w:rsidRPr="00D36E99" w:rsidRDefault="00D36E99" w:rsidP="00D36E99">
            <w:pPr>
              <w:spacing w:after="0" w:line="240" w:lineRule="auto"/>
              <w:jc w:val="center"/>
              <w:rPr>
                <w:rFonts w:ascii="Times New Roman" w:eastAsia="Times New Roman" w:hAnsi="Times New Roman" w:cs="Times New Roman"/>
                <w:b/>
                <w:bCs/>
                <w:color w:val="000000"/>
                <w:sz w:val="26"/>
                <w:szCs w:val="26"/>
              </w:rPr>
            </w:pPr>
            <w:r w:rsidRPr="00D36E99">
              <w:rPr>
                <w:rFonts w:ascii="Times New Roman" w:eastAsia="Times New Roman" w:hAnsi="Times New Roman" w:cs="Times New Roman"/>
                <w:b/>
                <w:bCs/>
                <w:color w:val="000000"/>
                <w:sz w:val="26"/>
                <w:szCs w:val="26"/>
              </w:rPr>
              <w:t>TT</w:t>
            </w:r>
          </w:p>
        </w:tc>
        <w:tc>
          <w:tcPr>
            <w:tcW w:w="3620" w:type="dxa"/>
            <w:tcBorders>
              <w:top w:val="single" w:sz="4" w:space="0" w:color="auto"/>
              <w:left w:val="nil"/>
              <w:bottom w:val="single" w:sz="4" w:space="0" w:color="auto"/>
              <w:right w:val="single" w:sz="4" w:space="0" w:color="auto"/>
            </w:tcBorders>
            <w:shd w:val="clear" w:color="auto" w:fill="auto"/>
            <w:vAlign w:val="center"/>
            <w:hideMark/>
          </w:tcPr>
          <w:p w:rsidR="00D36E99" w:rsidRPr="00D36E99" w:rsidRDefault="00D36E99" w:rsidP="00D36E99">
            <w:pPr>
              <w:spacing w:after="0" w:line="240" w:lineRule="auto"/>
              <w:jc w:val="center"/>
              <w:rPr>
                <w:rFonts w:ascii="Times New Roman" w:eastAsia="Times New Roman" w:hAnsi="Times New Roman" w:cs="Times New Roman"/>
                <w:b/>
                <w:bCs/>
                <w:color w:val="000000"/>
                <w:sz w:val="26"/>
                <w:szCs w:val="26"/>
              </w:rPr>
            </w:pPr>
            <w:r w:rsidRPr="00D36E99">
              <w:rPr>
                <w:rFonts w:ascii="Times New Roman" w:eastAsia="Times New Roman" w:hAnsi="Times New Roman" w:cs="Times New Roman"/>
                <w:b/>
                <w:bCs/>
                <w:color w:val="000000"/>
                <w:sz w:val="26"/>
                <w:szCs w:val="26"/>
              </w:rPr>
              <w:t>Mức độ</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D36E99" w:rsidRPr="00D36E99" w:rsidRDefault="00D36E99" w:rsidP="00D36E99">
            <w:pPr>
              <w:spacing w:after="0" w:line="240" w:lineRule="auto"/>
              <w:jc w:val="center"/>
              <w:rPr>
                <w:rFonts w:ascii="Times New Roman" w:eastAsia="Times New Roman" w:hAnsi="Times New Roman" w:cs="Times New Roman"/>
                <w:b/>
                <w:bCs/>
                <w:color w:val="000000"/>
                <w:sz w:val="26"/>
                <w:szCs w:val="26"/>
              </w:rPr>
            </w:pPr>
            <w:r w:rsidRPr="00D36E99">
              <w:rPr>
                <w:rFonts w:ascii="Times New Roman" w:eastAsia="Times New Roman" w:hAnsi="Times New Roman" w:cs="Times New Roman"/>
                <w:b/>
                <w:bCs/>
                <w:color w:val="000000"/>
                <w:sz w:val="26"/>
                <w:szCs w:val="26"/>
              </w:rPr>
              <w:t>Số lượng DN đánh giá</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D36E99" w:rsidRPr="00D36E99" w:rsidRDefault="00D36E99" w:rsidP="00D36E99">
            <w:pPr>
              <w:spacing w:after="0" w:line="240" w:lineRule="auto"/>
              <w:jc w:val="center"/>
              <w:rPr>
                <w:rFonts w:ascii="Times New Roman" w:eastAsia="Times New Roman" w:hAnsi="Times New Roman" w:cs="Times New Roman"/>
                <w:b/>
                <w:bCs/>
                <w:color w:val="000000"/>
                <w:sz w:val="26"/>
                <w:szCs w:val="26"/>
              </w:rPr>
            </w:pPr>
            <w:r w:rsidRPr="00D36E99">
              <w:rPr>
                <w:rFonts w:ascii="Times New Roman" w:eastAsia="Times New Roman" w:hAnsi="Times New Roman" w:cs="Times New Roman"/>
                <w:b/>
                <w:bCs/>
                <w:color w:val="000000"/>
                <w:sz w:val="26"/>
                <w:szCs w:val="26"/>
              </w:rPr>
              <w:t>Tỉ lệ (%)</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D36E99" w:rsidRPr="00D36E99" w:rsidRDefault="00D36E99" w:rsidP="00D36E99">
            <w:pPr>
              <w:spacing w:after="0" w:line="240" w:lineRule="auto"/>
              <w:jc w:val="center"/>
              <w:rPr>
                <w:rFonts w:ascii="Times New Roman" w:eastAsia="Times New Roman" w:hAnsi="Times New Roman" w:cs="Times New Roman"/>
                <w:b/>
                <w:bCs/>
                <w:color w:val="000000"/>
                <w:sz w:val="26"/>
                <w:szCs w:val="26"/>
              </w:rPr>
            </w:pPr>
            <w:r w:rsidRPr="00D36E99">
              <w:rPr>
                <w:rFonts w:ascii="Times New Roman" w:eastAsia="Times New Roman" w:hAnsi="Times New Roman" w:cs="Times New Roman"/>
                <w:b/>
                <w:bCs/>
                <w:color w:val="000000"/>
                <w:sz w:val="26"/>
                <w:szCs w:val="26"/>
              </w:rPr>
              <w:t>Ghi chú</w:t>
            </w:r>
          </w:p>
        </w:tc>
      </w:tr>
      <w:tr w:rsidR="00D36E99" w:rsidRPr="00D36E99" w:rsidTr="003052E8">
        <w:trPr>
          <w:trHeight w:val="643"/>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rsidR="00D36E99" w:rsidRPr="00D36E99" w:rsidRDefault="00D36E99" w:rsidP="00D36E99">
            <w:pPr>
              <w:spacing w:after="0" w:line="240" w:lineRule="auto"/>
              <w:jc w:val="center"/>
              <w:rPr>
                <w:rFonts w:ascii="Times New Roman" w:eastAsia="Times New Roman" w:hAnsi="Times New Roman" w:cs="Times New Roman"/>
                <w:color w:val="000000"/>
                <w:sz w:val="26"/>
                <w:szCs w:val="26"/>
              </w:rPr>
            </w:pPr>
            <w:r w:rsidRPr="00D36E99">
              <w:rPr>
                <w:rFonts w:ascii="Times New Roman" w:eastAsia="Times New Roman" w:hAnsi="Times New Roman" w:cs="Times New Roman"/>
                <w:color w:val="000000"/>
                <w:sz w:val="26"/>
                <w:szCs w:val="26"/>
              </w:rPr>
              <w:t>1</w:t>
            </w:r>
          </w:p>
        </w:tc>
        <w:tc>
          <w:tcPr>
            <w:tcW w:w="3620" w:type="dxa"/>
            <w:tcBorders>
              <w:top w:val="nil"/>
              <w:left w:val="nil"/>
              <w:bottom w:val="single" w:sz="4" w:space="0" w:color="auto"/>
              <w:right w:val="single" w:sz="4" w:space="0" w:color="auto"/>
            </w:tcBorders>
            <w:shd w:val="clear" w:color="auto" w:fill="auto"/>
            <w:vAlign w:val="center"/>
            <w:hideMark/>
          </w:tcPr>
          <w:p w:rsidR="00D36E99" w:rsidRPr="00D36E99" w:rsidRDefault="00D36E99" w:rsidP="00D36E99">
            <w:pPr>
              <w:spacing w:after="0" w:line="240" w:lineRule="auto"/>
              <w:rPr>
                <w:rFonts w:ascii="Times New Roman" w:eastAsia="Times New Roman" w:hAnsi="Times New Roman" w:cs="Times New Roman"/>
                <w:color w:val="000000"/>
                <w:sz w:val="26"/>
                <w:szCs w:val="26"/>
              </w:rPr>
            </w:pPr>
            <w:r w:rsidRPr="00D36E99">
              <w:rPr>
                <w:rFonts w:ascii="Times New Roman" w:eastAsia="Times New Roman" w:hAnsi="Times New Roman" w:cs="Times New Roman"/>
                <w:color w:val="000000"/>
                <w:sz w:val="26"/>
                <w:szCs w:val="26"/>
              </w:rPr>
              <w:t>Đáp ứng tốt (Tốt)</w:t>
            </w:r>
          </w:p>
        </w:tc>
        <w:tc>
          <w:tcPr>
            <w:tcW w:w="1760" w:type="dxa"/>
            <w:tcBorders>
              <w:top w:val="nil"/>
              <w:left w:val="nil"/>
              <w:bottom w:val="single" w:sz="4" w:space="0" w:color="auto"/>
              <w:right w:val="single" w:sz="4" w:space="0" w:color="auto"/>
            </w:tcBorders>
            <w:shd w:val="clear" w:color="auto" w:fill="auto"/>
            <w:noWrap/>
            <w:vAlign w:val="center"/>
            <w:hideMark/>
          </w:tcPr>
          <w:p w:rsidR="00D36E99" w:rsidRPr="00D36E99" w:rsidRDefault="00D36E99" w:rsidP="00D36E99">
            <w:pPr>
              <w:spacing w:after="0" w:line="240" w:lineRule="auto"/>
              <w:jc w:val="center"/>
              <w:rPr>
                <w:rFonts w:ascii="Times New Roman" w:eastAsia="Times New Roman" w:hAnsi="Times New Roman" w:cs="Times New Roman"/>
                <w:color w:val="000000"/>
                <w:sz w:val="26"/>
                <w:szCs w:val="26"/>
              </w:rPr>
            </w:pPr>
            <w:r w:rsidRPr="00D36E99">
              <w:rPr>
                <w:rFonts w:ascii="Times New Roman" w:eastAsia="Times New Roman" w:hAnsi="Times New Roman" w:cs="Times New Roman"/>
                <w:color w:val="000000"/>
                <w:sz w:val="26"/>
                <w:szCs w:val="26"/>
              </w:rPr>
              <w:t>6</w:t>
            </w:r>
          </w:p>
        </w:tc>
        <w:tc>
          <w:tcPr>
            <w:tcW w:w="1360" w:type="dxa"/>
            <w:tcBorders>
              <w:top w:val="nil"/>
              <w:left w:val="nil"/>
              <w:bottom w:val="single" w:sz="4" w:space="0" w:color="auto"/>
              <w:right w:val="single" w:sz="4" w:space="0" w:color="auto"/>
            </w:tcBorders>
            <w:shd w:val="clear" w:color="auto" w:fill="auto"/>
            <w:noWrap/>
            <w:vAlign w:val="center"/>
            <w:hideMark/>
          </w:tcPr>
          <w:p w:rsidR="00D36E99" w:rsidRPr="00D36E99" w:rsidRDefault="00D36E99" w:rsidP="00D36E99">
            <w:pPr>
              <w:spacing w:after="0" w:line="240" w:lineRule="auto"/>
              <w:jc w:val="center"/>
              <w:rPr>
                <w:rFonts w:ascii="Times New Roman" w:eastAsia="Times New Roman" w:hAnsi="Times New Roman" w:cs="Times New Roman"/>
                <w:color w:val="000000"/>
                <w:sz w:val="26"/>
                <w:szCs w:val="26"/>
              </w:rPr>
            </w:pPr>
            <w:r w:rsidRPr="00D36E99">
              <w:rPr>
                <w:rFonts w:ascii="Times New Roman" w:eastAsia="Times New Roman" w:hAnsi="Times New Roman" w:cs="Times New Roman"/>
                <w:color w:val="000000"/>
                <w:sz w:val="26"/>
                <w:szCs w:val="26"/>
              </w:rPr>
              <w:t>50,0%</w:t>
            </w:r>
          </w:p>
        </w:tc>
        <w:tc>
          <w:tcPr>
            <w:tcW w:w="17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36E99" w:rsidRPr="00D36E99" w:rsidRDefault="00D36E99" w:rsidP="00D36E99">
            <w:pPr>
              <w:spacing w:after="0" w:line="240" w:lineRule="auto"/>
              <w:jc w:val="center"/>
              <w:rPr>
                <w:rFonts w:ascii="Times New Roman" w:eastAsia="Times New Roman" w:hAnsi="Times New Roman" w:cs="Times New Roman"/>
                <w:color w:val="000000"/>
                <w:sz w:val="26"/>
                <w:szCs w:val="26"/>
              </w:rPr>
            </w:pPr>
            <w:r w:rsidRPr="00D36E99">
              <w:rPr>
                <w:rFonts w:ascii="Times New Roman" w:eastAsia="Times New Roman" w:hAnsi="Times New Roman" w:cs="Times New Roman"/>
                <w:color w:val="000000"/>
                <w:sz w:val="26"/>
                <w:szCs w:val="26"/>
              </w:rPr>
              <w:t>83,3%</w:t>
            </w:r>
          </w:p>
        </w:tc>
      </w:tr>
      <w:tr w:rsidR="00D36E99" w:rsidRPr="00D36E99" w:rsidTr="003052E8">
        <w:trPr>
          <w:trHeight w:val="577"/>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rsidR="00D36E99" w:rsidRPr="00D36E99" w:rsidRDefault="00D36E99" w:rsidP="00D36E99">
            <w:pPr>
              <w:spacing w:after="0" w:line="240" w:lineRule="auto"/>
              <w:jc w:val="center"/>
              <w:rPr>
                <w:rFonts w:ascii="Times New Roman" w:eastAsia="Times New Roman" w:hAnsi="Times New Roman" w:cs="Times New Roman"/>
                <w:color w:val="000000"/>
                <w:sz w:val="26"/>
                <w:szCs w:val="26"/>
              </w:rPr>
            </w:pPr>
            <w:r w:rsidRPr="00D36E99">
              <w:rPr>
                <w:rFonts w:ascii="Times New Roman" w:eastAsia="Times New Roman" w:hAnsi="Times New Roman" w:cs="Times New Roman"/>
                <w:color w:val="000000"/>
                <w:sz w:val="26"/>
                <w:szCs w:val="26"/>
              </w:rPr>
              <w:t>2</w:t>
            </w:r>
          </w:p>
        </w:tc>
        <w:tc>
          <w:tcPr>
            <w:tcW w:w="3620" w:type="dxa"/>
            <w:tcBorders>
              <w:top w:val="nil"/>
              <w:left w:val="nil"/>
              <w:bottom w:val="single" w:sz="4" w:space="0" w:color="auto"/>
              <w:right w:val="single" w:sz="4" w:space="0" w:color="auto"/>
            </w:tcBorders>
            <w:shd w:val="clear" w:color="auto" w:fill="auto"/>
            <w:vAlign w:val="center"/>
            <w:hideMark/>
          </w:tcPr>
          <w:p w:rsidR="00D36E99" w:rsidRPr="00D36E99" w:rsidRDefault="00D36E99" w:rsidP="00D36E99">
            <w:pPr>
              <w:spacing w:after="0" w:line="240" w:lineRule="auto"/>
              <w:rPr>
                <w:rFonts w:ascii="Times New Roman" w:eastAsia="Times New Roman" w:hAnsi="Times New Roman" w:cs="Times New Roman"/>
                <w:color w:val="000000"/>
                <w:sz w:val="26"/>
                <w:szCs w:val="26"/>
              </w:rPr>
            </w:pPr>
            <w:r w:rsidRPr="00D36E99">
              <w:rPr>
                <w:rFonts w:ascii="Times New Roman" w:eastAsia="Times New Roman" w:hAnsi="Times New Roman" w:cs="Times New Roman"/>
                <w:color w:val="000000"/>
                <w:sz w:val="26"/>
                <w:szCs w:val="26"/>
              </w:rPr>
              <w:t>Đáp ứng cơ bản (Khá)</w:t>
            </w:r>
          </w:p>
        </w:tc>
        <w:tc>
          <w:tcPr>
            <w:tcW w:w="1760" w:type="dxa"/>
            <w:tcBorders>
              <w:top w:val="nil"/>
              <w:left w:val="nil"/>
              <w:bottom w:val="single" w:sz="4" w:space="0" w:color="auto"/>
              <w:right w:val="single" w:sz="4" w:space="0" w:color="auto"/>
            </w:tcBorders>
            <w:shd w:val="clear" w:color="auto" w:fill="auto"/>
            <w:noWrap/>
            <w:vAlign w:val="center"/>
            <w:hideMark/>
          </w:tcPr>
          <w:p w:rsidR="00D36E99" w:rsidRPr="00D36E99" w:rsidRDefault="00D36E99" w:rsidP="00D36E99">
            <w:pPr>
              <w:spacing w:after="0" w:line="240" w:lineRule="auto"/>
              <w:jc w:val="center"/>
              <w:rPr>
                <w:rFonts w:ascii="Times New Roman" w:eastAsia="Times New Roman" w:hAnsi="Times New Roman" w:cs="Times New Roman"/>
                <w:color w:val="000000"/>
                <w:sz w:val="26"/>
                <w:szCs w:val="26"/>
              </w:rPr>
            </w:pPr>
            <w:r w:rsidRPr="00D36E99">
              <w:rPr>
                <w:rFonts w:ascii="Times New Roman" w:eastAsia="Times New Roman" w:hAnsi="Times New Roman" w:cs="Times New Roman"/>
                <w:color w:val="000000"/>
                <w:sz w:val="26"/>
                <w:szCs w:val="26"/>
              </w:rPr>
              <w:t>4</w:t>
            </w:r>
          </w:p>
        </w:tc>
        <w:tc>
          <w:tcPr>
            <w:tcW w:w="1360" w:type="dxa"/>
            <w:tcBorders>
              <w:top w:val="nil"/>
              <w:left w:val="nil"/>
              <w:bottom w:val="single" w:sz="4" w:space="0" w:color="auto"/>
              <w:right w:val="single" w:sz="4" w:space="0" w:color="auto"/>
            </w:tcBorders>
            <w:shd w:val="clear" w:color="auto" w:fill="auto"/>
            <w:noWrap/>
            <w:vAlign w:val="center"/>
            <w:hideMark/>
          </w:tcPr>
          <w:p w:rsidR="00D36E99" w:rsidRPr="00D36E99" w:rsidRDefault="00D36E99" w:rsidP="00D36E99">
            <w:pPr>
              <w:spacing w:after="0" w:line="240" w:lineRule="auto"/>
              <w:jc w:val="center"/>
              <w:rPr>
                <w:rFonts w:ascii="Times New Roman" w:eastAsia="Times New Roman" w:hAnsi="Times New Roman" w:cs="Times New Roman"/>
                <w:color w:val="000000"/>
                <w:sz w:val="26"/>
                <w:szCs w:val="26"/>
              </w:rPr>
            </w:pPr>
            <w:r w:rsidRPr="00D36E99">
              <w:rPr>
                <w:rFonts w:ascii="Times New Roman" w:eastAsia="Times New Roman" w:hAnsi="Times New Roman" w:cs="Times New Roman"/>
                <w:color w:val="000000"/>
                <w:sz w:val="26"/>
                <w:szCs w:val="26"/>
              </w:rPr>
              <w:t>33,3%</w:t>
            </w:r>
          </w:p>
        </w:tc>
        <w:tc>
          <w:tcPr>
            <w:tcW w:w="1760" w:type="dxa"/>
            <w:vMerge/>
            <w:tcBorders>
              <w:top w:val="nil"/>
              <w:left w:val="single" w:sz="4" w:space="0" w:color="auto"/>
              <w:bottom w:val="single" w:sz="4" w:space="0" w:color="000000"/>
              <w:right w:val="single" w:sz="4" w:space="0" w:color="auto"/>
            </w:tcBorders>
            <w:vAlign w:val="center"/>
            <w:hideMark/>
          </w:tcPr>
          <w:p w:rsidR="00D36E99" w:rsidRPr="00D36E99" w:rsidRDefault="00D36E99" w:rsidP="00D36E99">
            <w:pPr>
              <w:spacing w:after="0" w:line="240" w:lineRule="auto"/>
              <w:rPr>
                <w:rFonts w:ascii="Times New Roman" w:eastAsia="Times New Roman" w:hAnsi="Times New Roman" w:cs="Times New Roman"/>
                <w:color w:val="000000"/>
                <w:sz w:val="26"/>
                <w:szCs w:val="26"/>
              </w:rPr>
            </w:pPr>
          </w:p>
        </w:tc>
      </w:tr>
      <w:tr w:rsidR="00D36E99" w:rsidRPr="00D36E99" w:rsidTr="003052E8">
        <w:trPr>
          <w:trHeight w:val="681"/>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rsidR="00D36E99" w:rsidRPr="00D36E99" w:rsidRDefault="00D36E99" w:rsidP="00D36E99">
            <w:pPr>
              <w:spacing w:after="0" w:line="240" w:lineRule="auto"/>
              <w:jc w:val="center"/>
              <w:rPr>
                <w:rFonts w:ascii="Times New Roman" w:eastAsia="Times New Roman" w:hAnsi="Times New Roman" w:cs="Times New Roman"/>
                <w:color w:val="000000"/>
                <w:sz w:val="26"/>
                <w:szCs w:val="26"/>
              </w:rPr>
            </w:pPr>
            <w:r w:rsidRPr="00D36E99">
              <w:rPr>
                <w:rFonts w:ascii="Times New Roman" w:eastAsia="Times New Roman" w:hAnsi="Times New Roman" w:cs="Times New Roman"/>
                <w:color w:val="000000"/>
                <w:sz w:val="26"/>
                <w:szCs w:val="26"/>
              </w:rPr>
              <w:t>3</w:t>
            </w:r>
          </w:p>
        </w:tc>
        <w:tc>
          <w:tcPr>
            <w:tcW w:w="3620" w:type="dxa"/>
            <w:tcBorders>
              <w:top w:val="nil"/>
              <w:left w:val="nil"/>
              <w:bottom w:val="single" w:sz="4" w:space="0" w:color="auto"/>
              <w:right w:val="single" w:sz="4" w:space="0" w:color="auto"/>
            </w:tcBorders>
            <w:shd w:val="clear" w:color="auto" w:fill="auto"/>
            <w:vAlign w:val="center"/>
            <w:hideMark/>
          </w:tcPr>
          <w:p w:rsidR="00D36E99" w:rsidRPr="00D36E99" w:rsidRDefault="00D36E99" w:rsidP="00D36E99">
            <w:pPr>
              <w:spacing w:after="0" w:line="240" w:lineRule="auto"/>
              <w:rPr>
                <w:rFonts w:ascii="Times New Roman" w:eastAsia="Times New Roman" w:hAnsi="Times New Roman" w:cs="Times New Roman"/>
                <w:color w:val="000000"/>
                <w:sz w:val="26"/>
                <w:szCs w:val="26"/>
              </w:rPr>
            </w:pPr>
            <w:r w:rsidRPr="00D36E99">
              <w:rPr>
                <w:rFonts w:ascii="Times New Roman" w:eastAsia="Times New Roman" w:hAnsi="Times New Roman" w:cs="Times New Roman"/>
                <w:color w:val="000000"/>
                <w:sz w:val="26"/>
                <w:szCs w:val="26"/>
              </w:rPr>
              <w:t>Không đáp ứng (Yếu)</w:t>
            </w:r>
          </w:p>
        </w:tc>
        <w:tc>
          <w:tcPr>
            <w:tcW w:w="1760" w:type="dxa"/>
            <w:tcBorders>
              <w:top w:val="nil"/>
              <w:left w:val="nil"/>
              <w:bottom w:val="single" w:sz="4" w:space="0" w:color="auto"/>
              <w:right w:val="single" w:sz="4" w:space="0" w:color="auto"/>
            </w:tcBorders>
            <w:shd w:val="clear" w:color="auto" w:fill="auto"/>
            <w:noWrap/>
            <w:vAlign w:val="center"/>
            <w:hideMark/>
          </w:tcPr>
          <w:p w:rsidR="00D36E99" w:rsidRPr="00D36E99" w:rsidRDefault="00D36E99" w:rsidP="00D36E99">
            <w:pPr>
              <w:spacing w:after="0" w:line="240" w:lineRule="auto"/>
              <w:jc w:val="center"/>
              <w:rPr>
                <w:rFonts w:ascii="Times New Roman" w:eastAsia="Times New Roman" w:hAnsi="Times New Roman" w:cs="Times New Roman"/>
                <w:color w:val="000000"/>
                <w:sz w:val="26"/>
                <w:szCs w:val="26"/>
              </w:rPr>
            </w:pPr>
            <w:r w:rsidRPr="00D36E99">
              <w:rPr>
                <w:rFonts w:ascii="Times New Roman" w:eastAsia="Times New Roman" w:hAnsi="Times New Roman" w:cs="Times New Roman"/>
                <w:color w:val="000000"/>
                <w:sz w:val="26"/>
                <w:szCs w:val="26"/>
              </w:rPr>
              <w:t>1</w:t>
            </w:r>
          </w:p>
        </w:tc>
        <w:tc>
          <w:tcPr>
            <w:tcW w:w="1360" w:type="dxa"/>
            <w:tcBorders>
              <w:top w:val="nil"/>
              <w:left w:val="nil"/>
              <w:bottom w:val="single" w:sz="4" w:space="0" w:color="auto"/>
              <w:right w:val="single" w:sz="4" w:space="0" w:color="auto"/>
            </w:tcBorders>
            <w:shd w:val="clear" w:color="auto" w:fill="auto"/>
            <w:noWrap/>
            <w:vAlign w:val="center"/>
            <w:hideMark/>
          </w:tcPr>
          <w:p w:rsidR="00D36E99" w:rsidRPr="00D36E99" w:rsidRDefault="00D36E99" w:rsidP="00D36E99">
            <w:pPr>
              <w:spacing w:after="0" w:line="240" w:lineRule="auto"/>
              <w:jc w:val="center"/>
              <w:rPr>
                <w:rFonts w:ascii="Times New Roman" w:eastAsia="Times New Roman" w:hAnsi="Times New Roman" w:cs="Times New Roman"/>
                <w:color w:val="000000"/>
                <w:sz w:val="26"/>
                <w:szCs w:val="26"/>
              </w:rPr>
            </w:pPr>
            <w:r w:rsidRPr="00D36E99">
              <w:rPr>
                <w:rFonts w:ascii="Times New Roman" w:eastAsia="Times New Roman" w:hAnsi="Times New Roman" w:cs="Times New Roman"/>
                <w:color w:val="000000"/>
                <w:sz w:val="26"/>
                <w:szCs w:val="26"/>
              </w:rPr>
              <w:t>8,3%</w:t>
            </w:r>
          </w:p>
        </w:tc>
        <w:tc>
          <w:tcPr>
            <w:tcW w:w="17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36E99" w:rsidRPr="00D36E99" w:rsidRDefault="00D36E99" w:rsidP="00D36E99">
            <w:pPr>
              <w:spacing w:after="0" w:line="240" w:lineRule="auto"/>
              <w:jc w:val="center"/>
              <w:rPr>
                <w:rFonts w:ascii="Times New Roman" w:eastAsia="Times New Roman" w:hAnsi="Times New Roman" w:cs="Times New Roman"/>
                <w:color w:val="000000"/>
                <w:sz w:val="26"/>
                <w:szCs w:val="26"/>
              </w:rPr>
            </w:pPr>
            <w:r w:rsidRPr="00D36E99">
              <w:rPr>
                <w:rFonts w:ascii="Times New Roman" w:eastAsia="Times New Roman" w:hAnsi="Times New Roman" w:cs="Times New Roman"/>
                <w:color w:val="000000"/>
                <w:sz w:val="26"/>
                <w:szCs w:val="26"/>
              </w:rPr>
              <w:t>8,3%</w:t>
            </w:r>
          </w:p>
        </w:tc>
      </w:tr>
      <w:tr w:rsidR="00D36E99" w:rsidRPr="00D36E99" w:rsidTr="00D36E99">
        <w:trPr>
          <w:trHeight w:val="330"/>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rsidR="00D36E99" w:rsidRPr="00D36E99" w:rsidRDefault="00D36E99" w:rsidP="00D36E99">
            <w:pPr>
              <w:spacing w:after="0" w:line="240" w:lineRule="auto"/>
              <w:jc w:val="center"/>
              <w:rPr>
                <w:rFonts w:ascii="Times New Roman" w:eastAsia="Times New Roman" w:hAnsi="Times New Roman" w:cs="Times New Roman"/>
                <w:color w:val="000000"/>
                <w:sz w:val="26"/>
                <w:szCs w:val="26"/>
              </w:rPr>
            </w:pPr>
            <w:r w:rsidRPr="00D36E99">
              <w:rPr>
                <w:rFonts w:ascii="Times New Roman" w:eastAsia="Times New Roman" w:hAnsi="Times New Roman" w:cs="Times New Roman"/>
                <w:color w:val="000000"/>
                <w:sz w:val="26"/>
                <w:szCs w:val="26"/>
              </w:rPr>
              <w:t>4</w:t>
            </w:r>
          </w:p>
        </w:tc>
        <w:tc>
          <w:tcPr>
            <w:tcW w:w="3620" w:type="dxa"/>
            <w:tcBorders>
              <w:top w:val="nil"/>
              <w:left w:val="nil"/>
              <w:bottom w:val="single" w:sz="4" w:space="0" w:color="auto"/>
              <w:right w:val="single" w:sz="4" w:space="0" w:color="auto"/>
            </w:tcBorders>
            <w:shd w:val="clear" w:color="auto" w:fill="auto"/>
            <w:vAlign w:val="center"/>
            <w:hideMark/>
          </w:tcPr>
          <w:p w:rsidR="00D36E99" w:rsidRPr="00D36E99" w:rsidRDefault="00D36E99" w:rsidP="00D36E99">
            <w:pPr>
              <w:spacing w:after="0" w:line="240" w:lineRule="auto"/>
              <w:rPr>
                <w:rFonts w:ascii="Times New Roman" w:eastAsia="Times New Roman" w:hAnsi="Times New Roman" w:cs="Times New Roman"/>
                <w:color w:val="000000"/>
                <w:sz w:val="26"/>
                <w:szCs w:val="26"/>
              </w:rPr>
            </w:pPr>
            <w:r w:rsidRPr="00D36E99">
              <w:rPr>
                <w:rFonts w:ascii="Times New Roman" w:eastAsia="Times New Roman" w:hAnsi="Times New Roman" w:cs="Times New Roman"/>
                <w:color w:val="000000"/>
                <w:sz w:val="26"/>
                <w:szCs w:val="26"/>
              </w:rPr>
              <w:t>Hoàn toàn không đáp ứng (Kém)</w:t>
            </w:r>
          </w:p>
        </w:tc>
        <w:tc>
          <w:tcPr>
            <w:tcW w:w="1760" w:type="dxa"/>
            <w:tcBorders>
              <w:top w:val="nil"/>
              <w:left w:val="nil"/>
              <w:bottom w:val="single" w:sz="4" w:space="0" w:color="auto"/>
              <w:right w:val="single" w:sz="4" w:space="0" w:color="auto"/>
            </w:tcBorders>
            <w:shd w:val="clear" w:color="auto" w:fill="auto"/>
            <w:noWrap/>
            <w:vAlign w:val="center"/>
            <w:hideMark/>
          </w:tcPr>
          <w:p w:rsidR="00D36E99" w:rsidRPr="00D36E99" w:rsidRDefault="00D36E99" w:rsidP="00D36E99">
            <w:pPr>
              <w:spacing w:after="0" w:line="240" w:lineRule="auto"/>
              <w:jc w:val="center"/>
              <w:rPr>
                <w:rFonts w:ascii="Times New Roman" w:eastAsia="Times New Roman" w:hAnsi="Times New Roman" w:cs="Times New Roman"/>
                <w:color w:val="000000"/>
                <w:sz w:val="26"/>
                <w:szCs w:val="26"/>
              </w:rPr>
            </w:pPr>
            <w:r w:rsidRPr="00D36E99">
              <w:rPr>
                <w:rFonts w:ascii="Times New Roman" w:eastAsia="Times New Roman" w:hAnsi="Times New Roman" w:cs="Times New Roman"/>
                <w:color w:val="000000"/>
                <w:sz w:val="26"/>
                <w:szCs w:val="26"/>
              </w:rPr>
              <w:t>0</w:t>
            </w:r>
          </w:p>
        </w:tc>
        <w:tc>
          <w:tcPr>
            <w:tcW w:w="1360" w:type="dxa"/>
            <w:tcBorders>
              <w:top w:val="nil"/>
              <w:left w:val="nil"/>
              <w:bottom w:val="single" w:sz="4" w:space="0" w:color="auto"/>
              <w:right w:val="single" w:sz="4" w:space="0" w:color="auto"/>
            </w:tcBorders>
            <w:shd w:val="clear" w:color="auto" w:fill="auto"/>
            <w:noWrap/>
            <w:vAlign w:val="center"/>
            <w:hideMark/>
          </w:tcPr>
          <w:p w:rsidR="00D36E99" w:rsidRPr="00D36E99" w:rsidRDefault="00D36E99" w:rsidP="00D36E99">
            <w:pPr>
              <w:spacing w:after="0" w:line="240" w:lineRule="auto"/>
              <w:jc w:val="center"/>
              <w:rPr>
                <w:rFonts w:ascii="Times New Roman" w:eastAsia="Times New Roman" w:hAnsi="Times New Roman" w:cs="Times New Roman"/>
                <w:color w:val="000000"/>
                <w:sz w:val="26"/>
                <w:szCs w:val="26"/>
              </w:rPr>
            </w:pPr>
            <w:r w:rsidRPr="00D36E99">
              <w:rPr>
                <w:rFonts w:ascii="Times New Roman" w:eastAsia="Times New Roman" w:hAnsi="Times New Roman" w:cs="Times New Roman"/>
                <w:color w:val="000000"/>
                <w:sz w:val="26"/>
                <w:szCs w:val="26"/>
              </w:rPr>
              <w:t>0%</w:t>
            </w:r>
          </w:p>
        </w:tc>
        <w:tc>
          <w:tcPr>
            <w:tcW w:w="1760" w:type="dxa"/>
            <w:vMerge/>
            <w:tcBorders>
              <w:top w:val="nil"/>
              <w:left w:val="single" w:sz="4" w:space="0" w:color="auto"/>
              <w:bottom w:val="single" w:sz="4" w:space="0" w:color="000000"/>
              <w:right w:val="single" w:sz="4" w:space="0" w:color="auto"/>
            </w:tcBorders>
            <w:vAlign w:val="center"/>
            <w:hideMark/>
          </w:tcPr>
          <w:p w:rsidR="00D36E99" w:rsidRPr="00D36E99" w:rsidRDefault="00D36E99" w:rsidP="00D36E99">
            <w:pPr>
              <w:spacing w:after="0" w:line="240" w:lineRule="auto"/>
              <w:rPr>
                <w:rFonts w:ascii="Times New Roman" w:eastAsia="Times New Roman" w:hAnsi="Times New Roman" w:cs="Times New Roman"/>
                <w:color w:val="000000"/>
                <w:sz w:val="26"/>
                <w:szCs w:val="26"/>
              </w:rPr>
            </w:pPr>
          </w:p>
        </w:tc>
      </w:tr>
      <w:tr w:rsidR="00D36E99" w:rsidRPr="00D36E99" w:rsidTr="003052E8">
        <w:trPr>
          <w:trHeight w:val="664"/>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rsidR="00D36E99" w:rsidRPr="00D36E99" w:rsidRDefault="00D36E99" w:rsidP="00D36E99">
            <w:pPr>
              <w:spacing w:after="0" w:line="240" w:lineRule="auto"/>
              <w:jc w:val="center"/>
              <w:rPr>
                <w:rFonts w:ascii="Times New Roman" w:eastAsia="Times New Roman" w:hAnsi="Times New Roman" w:cs="Times New Roman"/>
                <w:color w:val="000000"/>
                <w:sz w:val="26"/>
                <w:szCs w:val="26"/>
              </w:rPr>
            </w:pPr>
            <w:r w:rsidRPr="00D36E99">
              <w:rPr>
                <w:rFonts w:ascii="Times New Roman" w:eastAsia="Times New Roman" w:hAnsi="Times New Roman" w:cs="Times New Roman"/>
                <w:color w:val="000000"/>
                <w:sz w:val="26"/>
                <w:szCs w:val="26"/>
              </w:rPr>
              <w:t>5</w:t>
            </w:r>
          </w:p>
        </w:tc>
        <w:tc>
          <w:tcPr>
            <w:tcW w:w="3620" w:type="dxa"/>
            <w:tcBorders>
              <w:top w:val="nil"/>
              <w:left w:val="nil"/>
              <w:bottom w:val="single" w:sz="4" w:space="0" w:color="auto"/>
              <w:right w:val="single" w:sz="4" w:space="0" w:color="auto"/>
            </w:tcBorders>
            <w:shd w:val="clear" w:color="auto" w:fill="auto"/>
            <w:vAlign w:val="center"/>
            <w:hideMark/>
          </w:tcPr>
          <w:p w:rsidR="00D36E99" w:rsidRPr="00D36E99" w:rsidRDefault="00D36E99" w:rsidP="00D36E99">
            <w:pPr>
              <w:spacing w:after="0" w:line="240" w:lineRule="auto"/>
              <w:rPr>
                <w:rFonts w:ascii="Times New Roman" w:eastAsia="Times New Roman" w:hAnsi="Times New Roman" w:cs="Times New Roman"/>
                <w:color w:val="000000"/>
                <w:sz w:val="26"/>
                <w:szCs w:val="26"/>
              </w:rPr>
            </w:pPr>
            <w:r w:rsidRPr="00D36E99">
              <w:rPr>
                <w:rFonts w:ascii="Times New Roman" w:eastAsia="Times New Roman" w:hAnsi="Times New Roman" w:cs="Times New Roman"/>
                <w:color w:val="000000"/>
                <w:sz w:val="26"/>
                <w:szCs w:val="26"/>
              </w:rPr>
              <w:t>Không đánh giá</w:t>
            </w:r>
          </w:p>
        </w:tc>
        <w:tc>
          <w:tcPr>
            <w:tcW w:w="1760" w:type="dxa"/>
            <w:tcBorders>
              <w:top w:val="nil"/>
              <w:left w:val="nil"/>
              <w:bottom w:val="single" w:sz="4" w:space="0" w:color="auto"/>
              <w:right w:val="single" w:sz="4" w:space="0" w:color="auto"/>
            </w:tcBorders>
            <w:shd w:val="clear" w:color="auto" w:fill="auto"/>
            <w:noWrap/>
            <w:vAlign w:val="center"/>
            <w:hideMark/>
          </w:tcPr>
          <w:p w:rsidR="00D36E99" w:rsidRPr="00D36E99" w:rsidRDefault="00D36E99" w:rsidP="00D36E99">
            <w:pPr>
              <w:spacing w:after="0" w:line="240" w:lineRule="auto"/>
              <w:jc w:val="center"/>
              <w:rPr>
                <w:rFonts w:ascii="Times New Roman" w:eastAsia="Times New Roman" w:hAnsi="Times New Roman" w:cs="Times New Roman"/>
                <w:color w:val="000000"/>
                <w:sz w:val="26"/>
                <w:szCs w:val="26"/>
              </w:rPr>
            </w:pPr>
            <w:r w:rsidRPr="00D36E99">
              <w:rPr>
                <w:rFonts w:ascii="Times New Roman" w:eastAsia="Times New Roman" w:hAnsi="Times New Roman" w:cs="Times New Roman"/>
                <w:color w:val="000000"/>
                <w:sz w:val="26"/>
                <w:szCs w:val="26"/>
              </w:rPr>
              <w:t>1</w:t>
            </w:r>
          </w:p>
        </w:tc>
        <w:tc>
          <w:tcPr>
            <w:tcW w:w="1360" w:type="dxa"/>
            <w:tcBorders>
              <w:top w:val="nil"/>
              <w:left w:val="nil"/>
              <w:bottom w:val="single" w:sz="4" w:space="0" w:color="auto"/>
              <w:right w:val="single" w:sz="4" w:space="0" w:color="auto"/>
            </w:tcBorders>
            <w:shd w:val="clear" w:color="auto" w:fill="auto"/>
            <w:noWrap/>
            <w:vAlign w:val="center"/>
            <w:hideMark/>
          </w:tcPr>
          <w:p w:rsidR="00D36E99" w:rsidRPr="00D36E99" w:rsidRDefault="00D36E99" w:rsidP="00D36E99">
            <w:pPr>
              <w:spacing w:after="0" w:line="240" w:lineRule="auto"/>
              <w:jc w:val="center"/>
              <w:rPr>
                <w:rFonts w:ascii="Times New Roman" w:eastAsia="Times New Roman" w:hAnsi="Times New Roman" w:cs="Times New Roman"/>
                <w:color w:val="000000"/>
                <w:sz w:val="26"/>
                <w:szCs w:val="26"/>
              </w:rPr>
            </w:pPr>
            <w:r w:rsidRPr="00D36E99">
              <w:rPr>
                <w:rFonts w:ascii="Times New Roman" w:eastAsia="Times New Roman" w:hAnsi="Times New Roman" w:cs="Times New Roman"/>
                <w:color w:val="000000"/>
                <w:sz w:val="26"/>
                <w:szCs w:val="26"/>
              </w:rPr>
              <w:t>8,3%</w:t>
            </w:r>
          </w:p>
        </w:tc>
        <w:tc>
          <w:tcPr>
            <w:tcW w:w="1760" w:type="dxa"/>
            <w:tcBorders>
              <w:top w:val="nil"/>
              <w:left w:val="nil"/>
              <w:bottom w:val="single" w:sz="4" w:space="0" w:color="auto"/>
              <w:right w:val="single" w:sz="4" w:space="0" w:color="auto"/>
            </w:tcBorders>
            <w:shd w:val="clear" w:color="auto" w:fill="auto"/>
            <w:vAlign w:val="center"/>
            <w:hideMark/>
          </w:tcPr>
          <w:p w:rsidR="00D36E99" w:rsidRPr="00D36E99" w:rsidRDefault="00D36E99" w:rsidP="003052E8">
            <w:pPr>
              <w:spacing w:after="0" w:line="240" w:lineRule="auto"/>
              <w:rPr>
                <w:rFonts w:ascii="Times New Roman" w:eastAsia="Times New Roman" w:hAnsi="Times New Roman" w:cs="Times New Roman"/>
                <w:color w:val="000000"/>
                <w:sz w:val="20"/>
                <w:szCs w:val="20"/>
              </w:rPr>
            </w:pPr>
            <w:r w:rsidRPr="00D36E99">
              <w:rPr>
                <w:rFonts w:ascii="Times New Roman" w:eastAsia="Times New Roman" w:hAnsi="Times New Roman" w:cs="Times New Roman"/>
                <w:color w:val="000000"/>
                <w:sz w:val="20"/>
                <w:szCs w:val="20"/>
              </w:rPr>
              <w:t>Cty Rapid (chưa nhận SV lần nào)</w:t>
            </w:r>
          </w:p>
        </w:tc>
      </w:tr>
      <w:tr w:rsidR="00D36E99" w:rsidRPr="00D36E99" w:rsidTr="003052E8">
        <w:trPr>
          <w:trHeight w:val="545"/>
        </w:trPr>
        <w:tc>
          <w:tcPr>
            <w:tcW w:w="424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36E99" w:rsidRPr="00D36E99" w:rsidRDefault="00D36E99" w:rsidP="00D36E99">
            <w:pPr>
              <w:spacing w:after="0" w:line="240" w:lineRule="auto"/>
              <w:jc w:val="center"/>
              <w:rPr>
                <w:rFonts w:ascii="Times New Roman" w:eastAsia="Times New Roman" w:hAnsi="Times New Roman" w:cs="Times New Roman"/>
                <w:b/>
                <w:bCs/>
                <w:color w:val="000000"/>
                <w:sz w:val="26"/>
                <w:szCs w:val="26"/>
              </w:rPr>
            </w:pPr>
            <w:r w:rsidRPr="00D36E99">
              <w:rPr>
                <w:rFonts w:ascii="Times New Roman" w:eastAsia="Times New Roman" w:hAnsi="Times New Roman" w:cs="Times New Roman"/>
                <w:b/>
                <w:bCs/>
                <w:color w:val="000000"/>
                <w:sz w:val="26"/>
                <w:szCs w:val="26"/>
              </w:rPr>
              <w:t>Tổng</w:t>
            </w:r>
          </w:p>
        </w:tc>
        <w:tc>
          <w:tcPr>
            <w:tcW w:w="1760" w:type="dxa"/>
            <w:tcBorders>
              <w:top w:val="nil"/>
              <w:left w:val="nil"/>
              <w:bottom w:val="single" w:sz="4" w:space="0" w:color="auto"/>
              <w:right w:val="single" w:sz="4" w:space="0" w:color="auto"/>
            </w:tcBorders>
            <w:shd w:val="clear" w:color="auto" w:fill="auto"/>
            <w:noWrap/>
            <w:vAlign w:val="center"/>
            <w:hideMark/>
          </w:tcPr>
          <w:p w:rsidR="00D36E99" w:rsidRPr="00D36E99" w:rsidRDefault="00D36E99" w:rsidP="00D36E99">
            <w:pPr>
              <w:spacing w:after="0" w:line="240" w:lineRule="auto"/>
              <w:jc w:val="center"/>
              <w:rPr>
                <w:rFonts w:ascii="Times New Roman" w:eastAsia="Times New Roman" w:hAnsi="Times New Roman" w:cs="Times New Roman"/>
                <w:b/>
                <w:bCs/>
                <w:color w:val="000000"/>
                <w:sz w:val="26"/>
                <w:szCs w:val="26"/>
              </w:rPr>
            </w:pPr>
            <w:r w:rsidRPr="00D36E99">
              <w:rPr>
                <w:rFonts w:ascii="Times New Roman" w:eastAsia="Times New Roman" w:hAnsi="Times New Roman" w:cs="Times New Roman"/>
                <w:b/>
                <w:bCs/>
                <w:color w:val="000000"/>
                <w:sz w:val="26"/>
                <w:szCs w:val="26"/>
              </w:rPr>
              <w:t>12</w:t>
            </w:r>
          </w:p>
        </w:tc>
        <w:tc>
          <w:tcPr>
            <w:tcW w:w="1360" w:type="dxa"/>
            <w:tcBorders>
              <w:top w:val="nil"/>
              <w:left w:val="nil"/>
              <w:bottom w:val="single" w:sz="4" w:space="0" w:color="auto"/>
              <w:right w:val="single" w:sz="4" w:space="0" w:color="auto"/>
            </w:tcBorders>
            <w:shd w:val="clear" w:color="auto" w:fill="auto"/>
            <w:noWrap/>
            <w:vAlign w:val="center"/>
            <w:hideMark/>
          </w:tcPr>
          <w:p w:rsidR="00D36E99" w:rsidRPr="00D36E99" w:rsidRDefault="00D36E99" w:rsidP="00D36E99">
            <w:pPr>
              <w:spacing w:after="0" w:line="240" w:lineRule="auto"/>
              <w:jc w:val="center"/>
              <w:rPr>
                <w:rFonts w:ascii="Times New Roman" w:eastAsia="Times New Roman" w:hAnsi="Times New Roman" w:cs="Times New Roman"/>
                <w:b/>
                <w:bCs/>
                <w:color w:val="000000"/>
                <w:sz w:val="26"/>
                <w:szCs w:val="26"/>
              </w:rPr>
            </w:pPr>
            <w:r w:rsidRPr="00D36E99">
              <w:rPr>
                <w:rFonts w:ascii="Times New Roman" w:eastAsia="Times New Roman" w:hAnsi="Times New Roman" w:cs="Times New Roman"/>
                <w:b/>
                <w:bCs/>
                <w:color w:val="000000"/>
                <w:sz w:val="26"/>
                <w:szCs w:val="26"/>
              </w:rPr>
              <w:t>100,0%</w:t>
            </w:r>
          </w:p>
        </w:tc>
        <w:tc>
          <w:tcPr>
            <w:tcW w:w="1760" w:type="dxa"/>
            <w:tcBorders>
              <w:top w:val="nil"/>
              <w:left w:val="nil"/>
              <w:bottom w:val="single" w:sz="4" w:space="0" w:color="auto"/>
              <w:right w:val="single" w:sz="4" w:space="0" w:color="auto"/>
            </w:tcBorders>
            <w:shd w:val="clear" w:color="auto" w:fill="auto"/>
            <w:noWrap/>
            <w:vAlign w:val="bottom"/>
            <w:hideMark/>
          </w:tcPr>
          <w:p w:rsidR="00D36E99" w:rsidRPr="00D36E99" w:rsidRDefault="00D36E99" w:rsidP="00D36E99">
            <w:pPr>
              <w:spacing w:after="0" w:line="240" w:lineRule="auto"/>
              <w:rPr>
                <w:rFonts w:ascii="Times New Roman" w:eastAsia="Times New Roman" w:hAnsi="Times New Roman" w:cs="Times New Roman"/>
                <w:color w:val="000000"/>
                <w:sz w:val="26"/>
                <w:szCs w:val="26"/>
              </w:rPr>
            </w:pPr>
            <w:r w:rsidRPr="00D36E99">
              <w:rPr>
                <w:rFonts w:ascii="Times New Roman" w:eastAsia="Times New Roman" w:hAnsi="Times New Roman" w:cs="Times New Roman"/>
                <w:color w:val="000000"/>
                <w:sz w:val="26"/>
                <w:szCs w:val="26"/>
              </w:rPr>
              <w:t> </w:t>
            </w:r>
          </w:p>
        </w:tc>
      </w:tr>
      <w:tr w:rsidR="00D36E99" w:rsidRPr="00D36E99" w:rsidTr="003052E8">
        <w:trPr>
          <w:trHeight w:val="836"/>
        </w:trPr>
        <w:tc>
          <w:tcPr>
            <w:tcW w:w="9120" w:type="dxa"/>
            <w:gridSpan w:val="5"/>
            <w:tcBorders>
              <w:top w:val="single" w:sz="4" w:space="0" w:color="auto"/>
              <w:left w:val="single" w:sz="4" w:space="0" w:color="auto"/>
              <w:bottom w:val="single" w:sz="4" w:space="0" w:color="auto"/>
              <w:right w:val="single" w:sz="4" w:space="0" w:color="auto"/>
            </w:tcBorders>
            <w:shd w:val="clear" w:color="000000" w:fill="D8E4BC"/>
            <w:noWrap/>
            <w:vAlign w:val="center"/>
            <w:hideMark/>
          </w:tcPr>
          <w:p w:rsidR="00D36E99" w:rsidRPr="00D36E99" w:rsidRDefault="00D36E99" w:rsidP="00D36E99">
            <w:pPr>
              <w:spacing w:after="0" w:line="240" w:lineRule="auto"/>
              <w:jc w:val="center"/>
              <w:rPr>
                <w:rFonts w:ascii="Times New Roman" w:eastAsia="Times New Roman" w:hAnsi="Times New Roman" w:cs="Times New Roman"/>
                <w:b/>
                <w:bCs/>
                <w:color w:val="000000"/>
                <w:sz w:val="26"/>
                <w:szCs w:val="26"/>
              </w:rPr>
            </w:pPr>
            <w:r w:rsidRPr="00D36E99">
              <w:rPr>
                <w:rFonts w:ascii="Times New Roman" w:eastAsia="Times New Roman" w:hAnsi="Times New Roman" w:cs="Times New Roman"/>
                <w:b/>
                <w:bCs/>
                <w:color w:val="000000"/>
                <w:sz w:val="26"/>
                <w:szCs w:val="26"/>
              </w:rPr>
              <w:t>Bảng 2.2.1 Mức độ đáp ứng năng lực chuyên môn gắn với công việc được giao</w:t>
            </w:r>
          </w:p>
        </w:tc>
      </w:tr>
    </w:tbl>
    <w:p w:rsidR="00500C98" w:rsidRDefault="00344EDF" w:rsidP="004C771E">
      <w:pPr>
        <w:widowControl w:val="0"/>
        <w:spacing w:before="120" w:after="120" w:line="264" w:lineRule="auto"/>
        <w:jc w:val="both"/>
        <w:rPr>
          <w:rFonts w:ascii="Times New Roman" w:hAnsi="Times New Roman" w:cs="Times New Roman"/>
          <w:b/>
          <w:sz w:val="26"/>
          <w:szCs w:val="26"/>
        </w:rPr>
      </w:pPr>
      <w:r>
        <w:rPr>
          <w:noProof/>
        </w:rPr>
        <w:lastRenderedPageBreak/>
        <w:drawing>
          <wp:inline distT="0" distB="0" distL="0" distR="0" wp14:anchorId="6E4266B1" wp14:editId="060C9ED8">
            <wp:extent cx="5953125" cy="3238500"/>
            <wp:effectExtent l="0" t="0" r="9525" b="190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8132AD" w:rsidRDefault="00851C3F" w:rsidP="004C771E">
      <w:pPr>
        <w:widowControl w:val="0"/>
        <w:spacing w:before="120" w:after="120" w:line="264" w:lineRule="auto"/>
        <w:jc w:val="both"/>
        <w:rPr>
          <w:rFonts w:ascii="Times New Roman" w:eastAsia="Times New Roman" w:hAnsi="Times New Roman" w:cs="Times New Roman"/>
          <w:b/>
          <w:bCs/>
          <w:color w:val="000000"/>
          <w:sz w:val="26"/>
          <w:szCs w:val="26"/>
        </w:rPr>
      </w:pPr>
      <w:r>
        <w:rPr>
          <w:rFonts w:ascii="Times New Roman" w:hAnsi="Times New Roman" w:cs="Times New Roman"/>
          <w:b/>
          <w:sz w:val="26"/>
          <w:szCs w:val="26"/>
        </w:rPr>
        <w:t>2.2.2</w:t>
      </w:r>
      <w:r w:rsidR="008132AD">
        <w:rPr>
          <w:rFonts w:ascii="Times New Roman" w:hAnsi="Times New Roman" w:cs="Times New Roman"/>
          <w:b/>
          <w:sz w:val="26"/>
          <w:szCs w:val="26"/>
        </w:rPr>
        <w:t xml:space="preserve">. </w:t>
      </w:r>
      <w:r w:rsidR="00F01765">
        <w:rPr>
          <w:rFonts w:ascii="Times New Roman" w:hAnsi="Times New Roman" w:cs="Times New Roman"/>
          <w:b/>
          <w:sz w:val="26"/>
          <w:szCs w:val="26"/>
        </w:rPr>
        <w:t xml:space="preserve">Đánh giá </w:t>
      </w:r>
      <w:r w:rsidR="00F01765" w:rsidRPr="00F01765">
        <w:rPr>
          <w:rFonts w:ascii="Times New Roman" w:eastAsia="Times New Roman" w:hAnsi="Times New Roman" w:cs="Times New Roman"/>
          <w:b/>
          <w:bCs/>
          <w:color w:val="000000"/>
          <w:sz w:val="26"/>
          <w:szCs w:val="26"/>
        </w:rPr>
        <w:t xml:space="preserve">Ý thức, thái độ, tinh thần trách nhiệm </w:t>
      </w:r>
      <w:r w:rsidR="00F01765">
        <w:rPr>
          <w:rFonts w:ascii="Times New Roman" w:eastAsia="Times New Roman" w:hAnsi="Times New Roman" w:cs="Times New Roman"/>
          <w:b/>
          <w:bCs/>
          <w:color w:val="000000"/>
          <w:sz w:val="26"/>
          <w:szCs w:val="26"/>
        </w:rPr>
        <w:t xml:space="preserve">của cựu sinh viên </w:t>
      </w:r>
      <w:r w:rsidR="00F01765" w:rsidRPr="00F01765">
        <w:rPr>
          <w:rFonts w:ascii="Times New Roman" w:eastAsia="Times New Roman" w:hAnsi="Times New Roman" w:cs="Times New Roman"/>
          <w:b/>
          <w:bCs/>
          <w:color w:val="000000"/>
          <w:sz w:val="26"/>
          <w:szCs w:val="26"/>
        </w:rPr>
        <w:t>đối với công việc được giao</w:t>
      </w:r>
    </w:p>
    <w:p w:rsidR="008A62FD" w:rsidRDefault="00C51EE6" w:rsidP="004C771E">
      <w:pPr>
        <w:widowControl w:val="0"/>
        <w:spacing w:before="120" w:after="120" w:line="264"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Tiêu chí </w:t>
      </w:r>
      <w:r w:rsidR="00D01659">
        <w:rPr>
          <w:rFonts w:ascii="Times New Roman" w:eastAsia="Times New Roman" w:hAnsi="Times New Roman" w:cs="Times New Roman"/>
          <w:color w:val="000000"/>
          <w:sz w:val="26"/>
          <w:szCs w:val="26"/>
        </w:rPr>
        <w:t>về t</w:t>
      </w:r>
      <w:r w:rsidR="00D01659" w:rsidRPr="00953C01">
        <w:rPr>
          <w:rFonts w:ascii="Times New Roman" w:eastAsia="Times New Roman" w:hAnsi="Times New Roman" w:cs="Times New Roman"/>
          <w:color w:val="000000"/>
          <w:sz w:val="26"/>
          <w:szCs w:val="26"/>
        </w:rPr>
        <w:t>hái độ làm việc</w:t>
      </w:r>
      <w:r w:rsidR="00D01659">
        <w:rPr>
          <w:rFonts w:ascii="Times New Roman" w:eastAsia="Times New Roman" w:hAnsi="Times New Roman" w:cs="Times New Roman"/>
          <w:bCs/>
          <w:color w:val="000000"/>
          <w:sz w:val="26"/>
          <w:szCs w:val="26"/>
        </w:rPr>
        <w:t xml:space="preserve"> </w:t>
      </w:r>
      <w:r>
        <w:rPr>
          <w:rFonts w:ascii="Times New Roman" w:eastAsia="Times New Roman" w:hAnsi="Times New Roman" w:cs="Times New Roman"/>
          <w:bCs/>
          <w:color w:val="000000"/>
          <w:sz w:val="26"/>
          <w:szCs w:val="26"/>
        </w:rPr>
        <w:t>này</w:t>
      </w:r>
      <w:r w:rsidR="00397C03" w:rsidRPr="00C51EE6">
        <w:rPr>
          <w:rFonts w:ascii="Times New Roman" w:eastAsia="Times New Roman" w:hAnsi="Times New Roman" w:cs="Times New Roman"/>
          <w:bCs/>
          <w:color w:val="000000"/>
          <w:sz w:val="26"/>
          <w:szCs w:val="26"/>
        </w:rPr>
        <w:t xml:space="preserve"> được đa số các DN đánh giá ở mức khá tốt (85%).</w:t>
      </w:r>
      <w:r w:rsidR="007A305F" w:rsidRPr="00C51EE6">
        <w:rPr>
          <w:rFonts w:ascii="Times New Roman" w:eastAsia="Times New Roman" w:hAnsi="Times New Roman" w:cs="Times New Roman"/>
          <w:bCs/>
          <w:color w:val="000000"/>
          <w:sz w:val="26"/>
          <w:szCs w:val="26"/>
        </w:rPr>
        <w:t xml:space="preserve"> Xem </w:t>
      </w:r>
      <w:r w:rsidR="007A305F" w:rsidRPr="00C51EE6">
        <w:rPr>
          <w:rFonts w:ascii="Times New Roman" w:eastAsia="Times New Roman" w:hAnsi="Times New Roman" w:cs="Times New Roman"/>
          <w:bCs/>
          <w:i/>
          <w:color w:val="000000"/>
          <w:sz w:val="26"/>
          <w:szCs w:val="26"/>
        </w:rPr>
        <w:t>Bảng 2.2.2</w:t>
      </w:r>
      <w:r w:rsidR="007A305F" w:rsidRPr="00C51EE6">
        <w:rPr>
          <w:rFonts w:ascii="Times New Roman" w:eastAsia="Times New Roman" w:hAnsi="Times New Roman" w:cs="Times New Roman"/>
          <w:bCs/>
          <w:color w:val="000000"/>
          <w:sz w:val="26"/>
          <w:szCs w:val="26"/>
        </w:rPr>
        <w:t xml:space="preserve"> và </w:t>
      </w:r>
      <w:r w:rsidR="007A305F" w:rsidRPr="00C51EE6">
        <w:rPr>
          <w:rFonts w:ascii="Times New Roman" w:eastAsia="Times New Roman" w:hAnsi="Times New Roman" w:cs="Times New Roman"/>
          <w:bCs/>
          <w:i/>
          <w:color w:val="000000"/>
          <w:sz w:val="26"/>
          <w:szCs w:val="26"/>
        </w:rPr>
        <w:t>Biểu đồ 2.2.2</w:t>
      </w:r>
      <w:r w:rsidR="007A305F" w:rsidRPr="00C51EE6">
        <w:rPr>
          <w:rFonts w:ascii="Times New Roman" w:eastAsia="Times New Roman" w:hAnsi="Times New Roman" w:cs="Times New Roman"/>
          <w:bCs/>
          <w:color w:val="000000"/>
          <w:sz w:val="26"/>
          <w:szCs w:val="26"/>
        </w:rPr>
        <w:t>.</w:t>
      </w:r>
    </w:p>
    <w:tbl>
      <w:tblPr>
        <w:tblW w:w="9361" w:type="dxa"/>
        <w:tblInd w:w="103" w:type="dxa"/>
        <w:tblLook w:val="04A0" w:firstRow="1" w:lastRow="0" w:firstColumn="1" w:lastColumn="0" w:noHBand="0" w:noVBand="1"/>
      </w:tblPr>
      <w:tblGrid>
        <w:gridCol w:w="636"/>
        <w:gridCol w:w="3716"/>
        <w:gridCol w:w="1806"/>
        <w:gridCol w:w="1396"/>
        <w:gridCol w:w="1807"/>
      </w:tblGrid>
      <w:tr w:rsidR="004278B1" w:rsidRPr="004278B1" w:rsidTr="008D3E47">
        <w:trPr>
          <w:trHeight w:val="669"/>
        </w:trPr>
        <w:tc>
          <w:tcPr>
            <w:tcW w:w="6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78B1" w:rsidRPr="004278B1" w:rsidRDefault="004278B1" w:rsidP="004278B1">
            <w:pPr>
              <w:spacing w:after="0" w:line="240" w:lineRule="auto"/>
              <w:jc w:val="center"/>
              <w:rPr>
                <w:rFonts w:ascii="Times New Roman" w:eastAsia="Times New Roman" w:hAnsi="Times New Roman" w:cs="Times New Roman"/>
                <w:b/>
                <w:bCs/>
                <w:color w:val="000000"/>
                <w:sz w:val="26"/>
                <w:szCs w:val="26"/>
              </w:rPr>
            </w:pPr>
            <w:r w:rsidRPr="004278B1">
              <w:rPr>
                <w:rFonts w:ascii="Times New Roman" w:eastAsia="Times New Roman" w:hAnsi="Times New Roman" w:cs="Times New Roman"/>
                <w:b/>
                <w:bCs/>
                <w:color w:val="000000"/>
                <w:sz w:val="26"/>
                <w:szCs w:val="26"/>
              </w:rPr>
              <w:t>TT</w:t>
            </w:r>
          </w:p>
        </w:tc>
        <w:tc>
          <w:tcPr>
            <w:tcW w:w="3716" w:type="dxa"/>
            <w:tcBorders>
              <w:top w:val="single" w:sz="4" w:space="0" w:color="auto"/>
              <w:left w:val="nil"/>
              <w:bottom w:val="single" w:sz="4" w:space="0" w:color="auto"/>
              <w:right w:val="single" w:sz="4" w:space="0" w:color="auto"/>
            </w:tcBorders>
            <w:shd w:val="clear" w:color="auto" w:fill="auto"/>
            <w:vAlign w:val="center"/>
            <w:hideMark/>
          </w:tcPr>
          <w:p w:rsidR="004278B1" w:rsidRPr="004278B1" w:rsidRDefault="004278B1" w:rsidP="004278B1">
            <w:pPr>
              <w:spacing w:after="0" w:line="240" w:lineRule="auto"/>
              <w:jc w:val="center"/>
              <w:rPr>
                <w:rFonts w:ascii="Times New Roman" w:eastAsia="Times New Roman" w:hAnsi="Times New Roman" w:cs="Times New Roman"/>
                <w:b/>
                <w:bCs/>
                <w:color w:val="000000"/>
                <w:sz w:val="26"/>
                <w:szCs w:val="26"/>
              </w:rPr>
            </w:pPr>
            <w:r w:rsidRPr="004278B1">
              <w:rPr>
                <w:rFonts w:ascii="Times New Roman" w:eastAsia="Times New Roman" w:hAnsi="Times New Roman" w:cs="Times New Roman"/>
                <w:b/>
                <w:bCs/>
                <w:color w:val="000000"/>
                <w:sz w:val="26"/>
                <w:szCs w:val="26"/>
              </w:rPr>
              <w:t>Mức độ</w:t>
            </w:r>
          </w:p>
        </w:tc>
        <w:tc>
          <w:tcPr>
            <w:tcW w:w="1806" w:type="dxa"/>
            <w:tcBorders>
              <w:top w:val="single" w:sz="4" w:space="0" w:color="auto"/>
              <w:left w:val="nil"/>
              <w:bottom w:val="single" w:sz="4" w:space="0" w:color="auto"/>
              <w:right w:val="single" w:sz="4" w:space="0" w:color="auto"/>
            </w:tcBorders>
            <w:shd w:val="clear" w:color="auto" w:fill="auto"/>
            <w:vAlign w:val="center"/>
            <w:hideMark/>
          </w:tcPr>
          <w:p w:rsidR="004278B1" w:rsidRPr="004278B1" w:rsidRDefault="004278B1" w:rsidP="004278B1">
            <w:pPr>
              <w:spacing w:after="0" w:line="240" w:lineRule="auto"/>
              <w:jc w:val="center"/>
              <w:rPr>
                <w:rFonts w:ascii="Times New Roman" w:eastAsia="Times New Roman" w:hAnsi="Times New Roman" w:cs="Times New Roman"/>
                <w:b/>
                <w:bCs/>
                <w:color w:val="000000"/>
                <w:sz w:val="26"/>
                <w:szCs w:val="26"/>
              </w:rPr>
            </w:pPr>
            <w:r w:rsidRPr="004278B1">
              <w:rPr>
                <w:rFonts w:ascii="Times New Roman" w:eastAsia="Times New Roman" w:hAnsi="Times New Roman" w:cs="Times New Roman"/>
                <w:b/>
                <w:bCs/>
                <w:color w:val="000000"/>
                <w:sz w:val="26"/>
                <w:szCs w:val="26"/>
              </w:rPr>
              <w:t>Số lượng DN đánh giá</w:t>
            </w:r>
          </w:p>
        </w:tc>
        <w:tc>
          <w:tcPr>
            <w:tcW w:w="1396" w:type="dxa"/>
            <w:tcBorders>
              <w:top w:val="single" w:sz="4" w:space="0" w:color="auto"/>
              <w:left w:val="nil"/>
              <w:bottom w:val="single" w:sz="4" w:space="0" w:color="auto"/>
              <w:right w:val="single" w:sz="4" w:space="0" w:color="auto"/>
            </w:tcBorders>
            <w:shd w:val="clear" w:color="auto" w:fill="auto"/>
            <w:vAlign w:val="center"/>
            <w:hideMark/>
          </w:tcPr>
          <w:p w:rsidR="004278B1" w:rsidRPr="004278B1" w:rsidRDefault="004278B1" w:rsidP="004278B1">
            <w:pPr>
              <w:spacing w:after="0" w:line="240" w:lineRule="auto"/>
              <w:jc w:val="center"/>
              <w:rPr>
                <w:rFonts w:ascii="Times New Roman" w:eastAsia="Times New Roman" w:hAnsi="Times New Roman" w:cs="Times New Roman"/>
                <w:b/>
                <w:bCs/>
                <w:color w:val="000000"/>
                <w:sz w:val="26"/>
                <w:szCs w:val="26"/>
              </w:rPr>
            </w:pPr>
            <w:r w:rsidRPr="004278B1">
              <w:rPr>
                <w:rFonts w:ascii="Times New Roman" w:eastAsia="Times New Roman" w:hAnsi="Times New Roman" w:cs="Times New Roman"/>
                <w:b/>
                <w:bCs/>
                <w:color w:val="000000"/>
                <w:sz w:val="26"/>
                <w:szCs w:val="26"/>
              </w:rPr>
              <w:t>Tỉ lệ (%)</w:t>
            </w:r>
          </w:p>
        </w:tc>
        <w:tc>
          <w:tcPr>
            <w:tcW w:w="1807" w:type="dxa"/>
            <w:tcBorders>
              <w:top w:val="single" w:sz="4" w:space="0" w:color="auto"/>
              <w:left w:val="nil"/>
              <w:bottom w:val="single" w:sz="4" w:space="0" w:color="auto"/>
              <w:right w:val="single" w:sz="4" w:space="0" w:color="auto"/>
            </w:tcBorders>
            <w:shd w:val="clear" w:color="auto" w:fill="auto"/>
            <w:vAlign w:val="center"/>
            <w:hideMark/>
          </w:tcPr>
          <w:p w:rsidR="004278B1" w:rsidRPr="004278B1" w:rsidRDefault="004278B1" w:rsidP="004278B1">
            <w:pPr>
              <w:spacing w:after="0" w:line="240" w:lineRule="auto"/>
              <w:jc w:val="center"/>
              <w:rPr>
                <w:rFonts w:ascii="Times New Roman" w:eastAsia="Times New Roman" w:hAnsi="Times New Roman" w:cs="Times New Roman"/>
                <w:b/>
                <w:bCs/>
                <w:color w:val="000000"/>
                <w:sz w:val="26"/>
                <w:szCs w:val="26"/>
              </w:rPr>
            </w:pPr>
            <w:r w:rsidRPr="004278B1">
              <w:rPr>
                <w:rFonts w:ascii="Times New Roman" w:eastAsia="Times New Roman" w:hAnsi="Times New Roman" w:cs="Times New Roman"/>
                <w:b/>
                <w:bCs/>
                <w:color w:val="000000"/>
                <w:sz w:val="26"/>
                <w:szCs w:val="26"/>
              </w:rPr>
              <w:t>Ghi chú</w:t>
            </w:r>
          </w:p>
        </w:tc>
      </w:tr>
      <w:tr w:rsidR="004278B1" w:rsidRPr="004278B1" w:rsidTr="008D3E47">
        <w:trPr>
          <w:trHeight w:val="33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4278B1" w:rsidRPr="004278B1" w:rsidRDefault="004278B1" w:rsidP="004278B1">
            <w:pPr>
              <w:spacing w:after="0" w:line="240" w:lineRule="auto"/>
              <w:jc w:val="center"/>
              <w:rPr>
                <w:rFonts w:ascii="Times New Roman" w:eastAsia="Times New Roman" w:hAnsi="Times New Roman" w:cs="Times New Roman"/>
                <w:color w:val="000000"/>
                <w:sz w:val="26"/>
                <w:szCs w:val="26"/>
              </w:rPr>
            </w:pPr>
            <w:r w:rsidRPr="004278B1">
              <w:rPr>
                <w:rFonts w:ascii="Times New Roman" w:eastAsia="Times New Roman" w:hAnsi="Times New Roman" w:cs="Times New Roman"/>
                <w:color w:val="000000"/>
                <w:sz w:val="26"/>
                <w:szCs w:val="26"/>
              </w:rPr>
              <w:t>1</w:t>
            </w:r>
          </w:p>
        </w:tc>
        <w:tc>
          <w:tcPr>
            <w:tcW w:w="3716" w:type="dxa"/>
            <w:tcBorders>
              <w:top w:val="nil"/>
              <w:left w:val="nil"/>
              <w:bottom w:val="single" w:sz="4" w:space="0" w:color="auto"/>
              <w:right w:val="single" w:sz="4" w:space="0" w:color="auto"/>
            </w:tcBorders>
            <w:shd w:val="clear" w:color="auto" w:fill="auto"/>
            <w:vAlign w:val="center"/>
            <w:hideMark/>
          </w:tcPr>
          <w:p w:rsidR="004278B1" w:rsidRPr="004278B1" w:rsidRDefault="004278B1" w:rsidP="004278B1">
            <w:pPr>
              <w:spacing w:after="0" w:line="240" w:lineRule="auto"/>
              <w:rPr>
                <w:rFonts w:ascii="Times New Roman" w:eastAsia="Times New Roman" w:hAnsi="Times New Roman" w:cs="Times New Roman"/>
                <w:color w:val="000000"/>
                <w:sz w:val="26"/>
                <w:szCs w:val="26"/>
              </w:rPr>
            </w:pPr>
            <w:r w:rsidRPr="004278B1">
              <w:rPr>
                <w:rFonts w:ascii="Times New Roman" w:eastAsia="Times New Roman" w:hAnsi="Times New Roman" w:cs="Times New Roman"/>
                <w:color w:val="000000"/>
                <w:sz w:val="26"/>
                <w:szCs w:val="26"/>
              </w:rPr>
              <w:t>Tốt</w:t>
            </w:r>
          </w:p>
        </w:tc>
        <w:tc>
          <w:tcPr>
            <w:tcW w:w="1806" w:type="dxa"/>
            <w:tcBorders>
              <w:top w:val="nil"/>
              <w:left w:val="nil"/>
              <w:bottom w:val="single" w:sz="4" w:space="0" w:color="auto"/>
              <w:right w:val="single" w:sz="4" w:space="0" w:color="auto"/>
            </w:tcBorders>
            <w:shd w:val="clear" w:color="auto" w:fill="auto"/>
            <w:noWrap/>
            <w:vAlign w:val="center"/>
            <w:hideMark/>
          </w:tcPr>
          <w:p w:rsidR="004278B1" w:rsidRPr="004278B1" w:rsidRDefault="004278B1" w:rsidP="004278B1">
            <w:pPr>
              <w:spacing w:after="0" w:line="240" w:lineRule="auto"/>
              <w:jc w:val="center"/>
              <w:rPr>
                <w:rFonts w:ascii="Times New Roman" w:eastAsia="Times New Roman" w:hAnsi="Times New Roman" w:cs="Times New Roman"/>
                <w:color w:val="000000"/>
              </w:rPr>
            </w:pPr>
            <w:r w:rsidRPr="004278B1">
              <w:rPr>
                <w:rFonts w:ascii="Times New Roman" w:eastAsia="Times New Roman" w:hAnsi="Times New Roman" w:cs="Times New Roman"/>
                <w:color w:val="000000"/>
              </w:rPr>
              <w:t>8</w:t>
            </w:r>
          </w:p>
        </w:tc>
        <w:tc>
          <w:tcPr>
            <w:tcW w:w="1396" w:type="dxa"/>
            <w:tcBorders>
              <w:top w:val="nil"/>
              <w:left w:val="nil"/>
              <w:bottom w:val="single" w:sz="4" w:space="0" w:color="auto"/>
              <w:right w:val="single" w:sz="4" w:space="0" w:color="auto"/>
            </w:tcBorders>
            <w:shd w:val="clear" w:color="auto" w:fill="auto"/>
            <w:noWrap/>
            <w:vAlign w:val="center"/>
            <w:hideMark/>
          </w:tcPr>
          <w:p w:rsidR="004278B1" w:rsidRPr="004278B1" w:rsidRDefault="004278B1" w:rsidP="004278B1">
            <w:pPr>
              <w:spacing w:after="0" w:line="240" w:lineRule="auto"/>
              <w:jc w:val="center"/>
              <w:rPr>
                <w:rFonts w:ascii="Times New Roman" w:eastAsia="Times New Roman" w:hAnsi="Times New Roman" w:cs="Times New Roman"/>
                <w:color w:val="000000"/>
                <w:sz w:val="26"/>
                <w:szCs w:val="26"/>
              </w:rPr>
            </w:pPr>
            <w:r w:rsidRPr="004278B1">
              <w:rPr>
                <w:rFonts w:ascii="Times New Roman" w:eastAsia="Times New Roman" w:hAnsi="Times New Roman" w:cs="Times New Roman"/>
                <w:color w:val="000000"/>
                <w:sz w:val="26"/>
                <w:szCs w:val="26"/>
              </w:rPr>
              <w:t>66,7%</w:t>
            </w:r>
          </w:p>
        </w:tc>
        <w:tc>
          <w:tcPr>
            <w:tcW w:w="1807" w:type="dxa"/>
            <w:tcBorders>
              <w:top w:val="nil"/>
              <w:left w:val="nil"/>
              <w:bottom w:val="single" w:sz="4" w:space="0" w:color="auto"/>
              <w:right w:val="single" w:sz="4" w:space="0" w:color="auto"/>
            </w:tcBorders>
            <w:shd w:val="clear" w:color="auto" w:fill="auto"/>
            <w:noWrap/>
            <w:vAlign w:val="bottom"/>
            <w:hideMark/>
          </w:tcPr>
          <w:p w:rsidR="004278B1" w:rsidRPr="004278B1" w:rsidRDefault="004278B1" w:rsidP="004278B1">
            <w:pPr>
              <w:spacing w:after="0" w:line="240" w:lineRule="auto"/>
              <w:rPr>
                <w:rFonts w:ascii="Times New Roman" w:eastAsia="Times New Roman" w:hAnsi="Times New Roman" w:cs="Times New Roman"/>
                <w:color w:val="000000"/>
                <w:sz w:val="26"/>
                <w:szCs w:val="26"/>
              </w:rPr>
            </w:pPr>
            <w:r w:rsidRPr="004278B1">
              <w:rPr>
                <w:rFonts w:ascii="Times New Roman" w:eastAsia="Times New Roman" w:hAnsi="Times New Roman" w:cs="Times New Roman"/>
                <w:color w:val="000000"/>
                <w:sz w:val="26"/>
                <w:szCs w:val="26"/>
              </w:rPr>
              <w:t> </w:t>
            </w:r>
          </w:p>
        </w:tc>
      </w:tr>
      <w:tr w:rsidR="004278B1" w:rsidRPr="004278B1" w:rsidTr="008D3E47">
        <w:trPr>
          <w:trHeight w:val="33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4278B1" w:rsidRPr="004278B1" w:rsidRDefault="004278B1" w:rsidP="004278B1">
            <w:pPr>
              <w:spacing w:after="0" w:line="240" w:lineRule="auto"/>
              <w:jc w:val="center"/>
              <w:rPr>
                <w:rFonts w:ascii="Times New Roman" w:eastAsia="Times New Roman" w:hAnsi="Times New Roman" w:cs="Times New Roman"/>
                <w:color w:val="000000"/>
                <w:sz w:val="26"/>
                <w:szCs w:val="26"/>
              </w:rPr>
            </w:pPr>
            <w:r w:rsidRPr="004278B1">
              <w:rPr>
                <w:rFonts w:ascii="Times New Roman" w:eastAsia="Times New Roman" w:hAnsi="Times New Roman" w:cs="Times New Roman"/>
                <w:color w:val="000000"/>
                <w:sz w:val="26"/>
                <w:szCs w:val="26"/>
              </w:rPr>
              <w:t>2</w:t>
            </w:r>
          </w:p>
        </w:tc>
        <w:tc>
          <w:tcPr>
            <w:tcW w:w="3716" w:type="dxa"/>
            <w:tcBorders>
              <w:top w:val="nil"/>
              <w:left w:val="nil"/>
              <w:bottom w:val="single" w:sz="4" w:space="0" w:color="auto"/>
              <w:right w:val="single" w:sz="4" w:space="0" w:color="auto"/>
            </w:tcBorders>
            <w:shd w:val="clear" w:color="auto" w:fill="auto"/>
            <w:vAlign w:val="center"/>
            <w:hideMark/>
          </w:tcPr>
          <w:p w:rsidR="004278B1" w:rsidRPr="004278B1" w:rsidRDefault="004278B1" w:rsidP="004278B1">
            <w:pPr>
              <w:spacing w:after="0" w:line="240" w:lineRule="auto"/>
              <w:rPr>
                <w:rFonts w:ascii="Times New Roman" w:eastAsia="Times New Roman" w:hAnsi="Times New Roman" w:cs="Times New Roman"/>
                <w:color w:val="000000"/>
                <w:sz w:val="26"/>
                <w:szCs w:val="26"/>
              </w:rPr>
            </w:pPr>
            <w:r w:rsidRPr="004278B1">
              <w:rPr>
                <w:rFonts w:ascii="Times New Roman" w:eastAsia="Times New Roman" w:hAnsi="Times New Roman" w:cs="Times New Roman"/>
                <w:color w:val="000000"/>
                <w:sz w:val="26"/>
                <w:szCs w:val="26"/>
              </w:rPr>
              <w:t>Khá</w:t>
            </w:r>
          </w:p>
        </w:tc>
        <w:tc>
          <w:tcPr>
            <w:tcW w:w="1806" w:type="dxa"/>
            <w:tcBorders>
              <w:top w:val="nil"/>
              <w:left w:val="nil"/>
              <w:bottom w:val="single" w:sz="4" w:space="0" w:color="auto"/>
              <w:right w:val="single" w:sz="4" w:space="0" w:color="auto"/>
            </w:tcBorders>
            <w:shd w:val="clear" w:color="auto" w:fill="auto"/>
            <w:noWrap/>
            <w:vAlign w:val="center"/>
            <w:hideMark/>
          </w:tcPr>
          <w:p w:rsidR="004278B1" w:rsidRPr="004278B1" w:rsidRDefault="004278B1" w:rsidP="004278B1">
            <w:pPr>
              <w:spacing w:after="0" w:line="240" w:lineRule="auto"/>
              <w:jc w:val="center"/>
              <w:rPr>
                <w:rFonts w:ascii="Times New Roman" w:eastAsia="Times New Roman" w:hAnsi="Times New Roman" w:cs="Times New Roman"/>
                <w:color w:val="000000"/>
              </w:rPr>
            </w:pPr>
            <w:r w:rsidRPr="004278B1">
              <w:rPr>
                <w:rFonts w:ascii="Times New Roman" w:eastAsia="Times New Roman" w:hAnsi="Times New Roman" w:cs="Times New Roman"/>
                <w:color w:val="000000"/>
              </w:rPr>
              <w:t>2</w:t>
            </w:r>
          </w:p>
        </w:tc>
        <w:tc>
          <w:tcPr>
            <w:tcW w:w="1396" w:type="dxa"/>
            <w:tcBorders>
              <w:top w:val="nil"/>
              <w:left w:val="nil"/>
              <w:bottom w:val="single" w:sz="4" w:space="0" w:color="auto"/>
              <w:right w:val="single" w:sz="4" w:space="0" w:color="auto"/>
            </w:tcBorders>
            <w:shd w:val="clear" w:color="auto" w:fill="auto"/>
            <w:noWrap/>
            <w:vAlign w:val="center"/>
            <w:hideMark/>
          </w:tcPr>
          <w:p w:rsidR="004278B1" w:rsidRPr="004278B1" w:rsidRDefault="004278B1" w:rsidP="004278B1">
            <w:pPr>
              <w:spacing w:after="0" w:line="240" w:lineRule="auto"/>
              <w:jc w:val="center"/>
              <w:rPr>
                <w:rFonts w:ascii="Times New Roman" w:eastAsia="Times New Roman" w:hAnsi="Times New Roman" w:cs="Times New Roman"/>
                <w:color w:val="000000"/>
                <w:sz w:val="26"/>
                <w:szCs w:val="26"/>
              </w:rPr>
            </w:pPr>
            <w:r w:rsidRPr="004278B1">
              <w:rPr>
                <w:rFonts w:ascii="Times New Roman" w:eastAsia="Times New Roman" w:hAnsi="Times New Roman" w:cs="Times New Roman"/>
                <w:color w:val="000000"/>
                <w:sz w:val="26"/>
                <w:szCs w:val="26"/>
              </w:rPr>
              <w:t>16,7%</w:t>
            </w:r>
          </w:p>
        </w:tc>
        <w:tc>
          <w:tcPr>
            <w:tcW w:w="1807" w:type="dxa"/>
            <w:tcBorders>
              <w:top w:val="nil"/>
              <w:left w:val="nil"/>
              <w:bottom w:val="single" w:sz="4" w:space="0" w:color="auto"/>
              <w:right w:val="single" w:sz="4" w:space="0" w:color="auto"/>
            </w:tcBorders>
            <w:shd w:val="clear" w:color="auto" w:fill="auto"/>
            <w:noWrap/>
            <w:vAlign w:val="bottom"/>
            <w:hideMark/>
          </w:tcPr>
          <w:p w:rsidR="004278B1" w:rsidRPr="004278B1" w:rsidRDefault="004278B1" w:rsidP="004278B1">
            <w:pPr>
              <w:spacing w:after="0" w:line="240" w:lineRule="auto"/>
              <w:rPr>
                <w:rFonts w:ascii="Times New Roman" w:eastAsia="Times New Roman" w:hAnsi="Times New Roman" w:cs="Times New Roman"/>
                <w:color w:val="000000"/>
                <w:sz w:val="26"/>
                <w:szCs w:val="26"/>
              </w:rPr>
            </w:pPr>
            <w:r w:rsidRPr="004278B1">
              <w:rPr>
                <w:rFonts w:ascii="Times New Roman" w:eastAsia="Times New Roman" w:hAnsi="Times New Roman" w:cs="Times New Roman"/>
                <w:color w:val="000000"/>
                <w:sz w:val="26"/>
                <w:szCs w:val="26"/>
              </w:rPr>
              <w:t> </w:t>
            </w:r>
          </w:p>
        </w:tc>
      </w:tr>
      <w:tr w:rsidR="004278B1" w:rsidRPr="004278B1" w:rsidTr="008D3E47">
        <w:trPr>
          <w:trHeight w:val="33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4278B1" w:rsidRPr="004278B1" w:rsidRDefault="004278B1" w:rsidP="004278B1">
            <w:pPr>
              <w:spacing w:after="0" w:line="240" w:lineRule="auto"/>
              <w:jc w:val="center"/>
              <w:rPr>
                <w:rFonts w:ascii="Times New Roman" w:eastAsia="Times New Roman" w:hAnsi="Times New Roman" w:cs="Times New Roman"/>
                <w:color w:val="000000"/>
                <w:sz w:val="26"/>
                <w:szCs w:val="26"/>
              </w:rPr>
            </w:pPr>
            <w:r w:rsidRPr="004278B1">
              <w:rPr>
                <w:rFonts w:ascii="Times New Roman" w:eastAsia="Times New Roman" w:hAnsi="Times New Roman" w:cs="Times New Roman"/>
                <w:color w:val="000000"/>
                <w:sz w:val="26"/>
                <w:szCs w:val="26"/>
              </w:rPr>
              <w:t>3</w:t>
            </w:r>
          </w:p>
        </w:tc>
        <w:tc>
          <w:tcPr>
            <w:tcW w:w="3716" w:type="dxa"/>
            <w:tcBorders>
              <w:top w:val="nil"/>
              <w:left w:val="nil"/>
              <w:bottom w:val="single" w:sz="4" w:space="0" w:color="auto"/>
              <w:right w:val="single" w:sz="4" w:space="0" w:color="auto"/>
            </w:tcBorders>
            <w:shd w:val="clear" w:color="auto" w:fill="auto"/>
            <w:vAlign w:val="center"/>
            <w:hideMark/>
          </w:tcPr>
          <w:p w:rsidR="004278B1" w:rsidRPr="004278B1" w:rsidRDefault="004278B1" w:rsidP="004278B1">
            <w:pPr>
              <w:spacing w:after="0" w:line="240" w:lineRule="auto"/>
              <w:rPr>
                <w:rFonts w:ascii="Times New Roman" w:eastAsia="Times New Roman" w:hAnsi="Times New Roman" w:cs="Times New Roman"/>
                <w:color w:val="000000"/>
                <w:sz w:val="26"/>
                <w:szCs w:val="26"/>
              </w:rPr>
            </w:pPr>
            <w:r w:rsidRPr="004278B1">
              <w:rPr>
                <w:rFonts w:ascii="Times New Roman" w:eastAsia="Times New Roman" w:hAnsi="Times New Roman" w:cs="Times New Roman"/>
                <w:color w:val="000000"/>
                <w:sz w:val="26"/>
                <w:szCs w:val="26"/>
              </w:rPr>
              <w:t>Trung bình</w:t>
            </w:r>
          </w:p>
        </w:tc>
        <w:tc>
          <w:tcPr>
            <w:tcW w:w="1806" w:type="dxa"/>
            <w:tcBorders>
              <w:top w:val="nil"/>
              <w:left w:val="nil"/>
              <w:bottom w:val="single" w:sz="4" w:space="0" w:color="auto"/>
              <w:right w:val="single" w:sz="4" w:space="0" w:color="auto"/>
            </w:tcBorders>
            <w:shd w:val="clear" w:color="auto" w:fill="auto"/>
            <w:noWrap/>
            <w:vAlign w:val="center"/>
            <w:hideMark/>
          </w:tcPr>
          <w:p w:rsidR="004278B1" w:rsidRPr="004278B1" w:rsidRDefault="004278B1" w:rsidP="004278B1">
            <w:pPr>
              <w:spacing w:after="0" w:line="240" w:lineRule="auto"/>
              <w:jc w:val="center"/>
              <w:rPr>
                <w:rFonts w:ascii="Times New Roman" w:eastAsia="Times New Roman" w:hAnsi="Times New Roman" w:cs="Times New Roman"/>
                <w:color w:val="000000"/>
              </w:rPr>
            </w:pPr>
            <w:r w:rsidRPr="004278B1">
              <w:rPr>
                <w:rFonts w:ascii="Times New Roman" w:eastAsia="Times New Roman" w:hAnsi="Times New Roman" w:cs="Times New Roman"/>
                <w:color w:val="000000"/>
              </w:rPr>
              <w:t>1</w:t>
            </w:r>
          </w:p>
        </w:tc>
        <w:tc>
          <w:tcPr>
            <w:tcW w:w="1396" w:type="dxa"/>
            <w:tcBorders>
              <w:top w:val="nil"/>
              <w:left w:val="nil"/>
              <w:bottom w:val="single" w:sz="4" w:space="0" w:color="auto"/>
              <w:right w:val="single" w:sz="4" w:space="0" w:color="auto"/>
            </w:tcBorders>
            <w:shd w:val="clear" w:color="auto" w:fill="auto"/>
            <w:noWrap/>
            <w:vAlign w:val="center"/>
            <w:hideMark/>
          </w:tcPr>
          <w:p w:rsidR="004278B1" w:rsidRPr="004278B1" w:rsidRDefault="004278B1" w:rsidP="004278B1">
            <w:pPr>
              <w:spacing w:after="0" w:line="240" w:lineRule="auto"/>
              <w:jc w:val="center"/>
              <w:rPr>
                <w:rFonts w:ascii="Times New Roman" w:eastAsia="Times New Roman" w:hAnsi="Times New Roman" w:cs="Times New Roman"/>
                <w:color w:val="000000"/>
                <w:sz w:val="26"/>
                <w:szCs w:val="26"/>
              </w:rPr>
            </w:pPr>
            <w:r w:rsidRPr="004278B1">
              <w:rPr>
                <w:rFonts w:ascii="Times New Roman" w:eastAsia="Times New Roman" w:hAnsi="Times New Roman" w:cs="Times New Roman"/>
                <w:color w:val="000000"/>
                <w:sz w:val="26"/>
                <w:szCs w:val="26"/>
              </w:rPr>
              <w:t>8,3%</w:t>
            </w:r>
          </w:p>
        </w:tc>
        <w:tc>
          <w:tcPr>
            <w:tcW w:w="1807" w:type="dxa"/>
            <w:tcBorders>
              <w:top w:val="nil"/>
              <w:left w:val="nil"/>
              <w:bottom w:val="single" w:sz="4" w:space="0" w:color="auto"/>
              <w:right w:val="single" w:sz="4" w:space="0" w:color="auto"/>
            </w:tcBorders>
            <w:shd w:val="clear" w:color="auto" w:fill="auto"/>
            <w:noWrap/>
            <w:vAlign w:val="bottom"/>
            <w:hideMark/>
          </w:tcPr>
          <w:p w:rsidR="004278B1" w:rsidRPr="004278B1" w:rsidRDefault="004278B1" w:rsidP="004278B1">
            <w:pPr>
              <w:spacing w:after="0" w:line="240" w:lineRule="auto"/>
              <w:rPr>
                <w:rFonts w:ascii="Times New Roman" w:eastAsia="Times New Roman" w:hAnsi="Times New Roman" w:cs="Times New Roman"/>
                <w:color w:val="000000"/>
                <w:sz w:val="26"/>
                <w:szCs w:val="26"/>
              </w:rPr>
            </w:pPr>
            <w:r w:rsidRPr="004278B1">
              <w:rPr>
                <w:rFonts w:ascii="Times New Roman" w:eastAsia="Times New Roman" w:hAnsi="Times New Roman" w:cs="Times New Roman"/>
                <w:color w:val="000000"/>
                <w:sz w:val="26"/>
                <w:szCs w:val="26"/>
              </w:rPr>
              <w:t> </w:t>
            </w:r>
          </w:p>
        </w:tc>
      </w:tr>
      <w:tr w:rsidR="004278B1" w:rsidRPr="004278B1" w:rsidTr="008D3E47">
        <w:trPr>
          <w:trHeight w:val="33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4278B1" w:rsidRPr="004278B1" w:rsidRDefault="004278B1" w:rsidP="004278B1">
            <w:pPr>
              <w:spacing w:after="0" w:line="240" w:lineRule="auto"/>
              <w:jc w:val="center"/>
              <w:rPr>
                <w:rFonts w:ascii="Times New Roman" w:eastAsia="Times New Roman" w:hAnsi="Times New Roman" w:cs="Times New Roman"/>
                <w:color w:val="000000"/>
                <w:sz w:val="26"/>
                <w:szCs w:val="26"/>
              </w:rPr>
            </w:pPr>
            <w:r w:rsidRPr="004278B1">
              <w:rPr>
                <w:rFonts w:ascii="Times New Roman" w:eastAsia="Times New Roman" w:hAnsi="Times New Roman" w:cs="Times New Roman"/>
                <w:color w:val="000000"/>
                <w:sz w:val="26"/>
                <w:szCs w:val="26"/>
              </w:rPr>
              <w:t>4</w:t>
            </w:r>
          </w:p>
        </w:tc>
        <w:tc>
          <w:tcPr>
            <w:tcW w:w="3716" w:type="dxa"/>
            <w:tcBorders>
              <w:top w:val="nil"/>
              <w:left w:val="nil"/>
              <w:bottom w:val="single" w:sz="4" w:space="0" w:color="auto"/>
              <w:right w:val="single" w:sz="4" w:space="0" w:color="auto"/>
            </w:tcBorders>
            <w:shd w:val="clear" w:color="auto" w:fill="auto"/>
            <w:vAlign w:val="center"/>
            <w:hideMark/>
          </w:tcPr>
          <w:p w:rsidR="004278B1" w:rsidRPr="004278B1" w:rsidRDefault="004278B1" w:rsidP="004278B1">
            <w:pPr>
              <w:spacing w:after="0" w:line="240" w:lineRule="auto"/>
              <w:rPr>
                <w:rFonts w:ascii="Times New Roman" w:eastAsia="Times New Roman" w:hAnsi="Times New Roman" w:cs="Times New Roman"/>
                <w:color w:val="000000"/>
                <w:sz w:val="26"/>
                <w:szCs w:val="26"/>
              </w:rPr>
            </w:pPr>
            <w:r w:rsidRPr="004278B1">
              <w:rPr>
                <w:rFonts w:ascii="Times New Roman" w:eastAsia="Times New Roman" w:hAnsi="Times New Roman" w:cs="Times New Roman"/>
                <w:color w:val="000000"/>
                <w:sz w:val="26"/>
                <w:szCs w:val="26"/>
              </w:rPr>
              <w:t>Yếu</w:t>
            </w:r>
          </w:p>
        </w:tc>
        <w:tc>
          <w:tcPr>
            <w:tcW w:w="1806" w:type="dxa"/>
            <w:tcBorders>
              <w:top w:val="nil"/>
              <w:left w:val="nil"/>
              <w:bottom w:val="single" w:sz="4" w:space="0" w:color="auto"/>
              <w:right w:val="single" w:sz="4" w:space="0" w:color="auto"/>
            </w:tcBorders>
            <w:shd w:val="clear" w:color="auto" w:fill="auto"/>
            <w:noWrap/>
            <w:vAlign w:val="center"/>
            <w:hideMark/>
          </w:tcPr>
          <w:p w:rsidR="004278B1" w:rsidRPr="004278B1" w:rsidRDefault="004278B1" w:rsidP="004278B1">
            <w:pPr>
              <w:spacing w:after="0" w:line="240" w:lineRule="auto"/>
              <w:jc w:val="center"/>
              <w:rPr>
                <w:rFonts w:ascii="Times New Roman" w:eastAsia="Times New Roman" w:hAnsi="Times New Roman" w:cs="Times New Roman"/>
                <w:color w:val="000000"/>
              </w:rPr>
            </w:pPr>
            <w:r w:rsidRPr="004278B1">
              <w:rPr>
                <w:rFonts w:ascii="Times New Roman" w:eastAsia="Times New Roman" w:hAnsi="Times New Roman" w:cs="Times New Roman"/>
                <w:color w:val="000000"/>
              </w:rPr>
              <w:t>0</w:t>
            </w:r>
          </w:p>
        </w:tc>
        <w:tc>
          <w:tcPr>
            <w:tcW w:w="1396" w:type="dxa"/>
            <w:tcBorders>
              <w:top w:val="nil"/>
              <w:left w:val="nil"/>
              <w:bottom w:val="single" w:sz="4" w:space="0" w:color="auto"/>
              <w:right w:val="single" w:sz="4" w:space="0" w:color="auto"/>
            </w:tcBorders>
            <w:shd w:val="clear" w:color="auto" w:fill="auto"/>
            <w:noWrap/>
            <w:vAlign w:val="center"/>
            <w:hideMark/>
          </w:tcPr>
          <w:p w:rsidR="004278B1" w:rsidRPr="004278B1" w:rsidRDefault="004278B1" w:rsidP="004278B1">
            <w:pPr>
              <w:spacing w:after="0" w:line="240" w:lineRule="auto"/>
              <w:jc w:val="center"/>
              <w:rPr>
                <w:rFonts w:ascii="Times New Roman" w:eastAsia="Times New Roman" w:hAnsi="Times New Roman" w:cs="Times New Roman"/>
                <w:color w:val="000000"/>
                <w:sz w:val="26"/>
                <w:szCs w:val="26"/>
              </w:rPr>
            </w:pPr>
            <w:r w:rsidRPr="004278B1">
              <w:rPr>
                <w:rFonts w:ascii="Times New Roman" w:eastAsia="Times New Roman" w:hAnsi="Times New Roman" w:cs="Times New Roman"/>
                <w:color w:val="000000"/>
                <w:sz w:val="26"/>
                <w:szCs w:val="26"/>
              </w:rPr>
              <w:t>0%</w:t>
            </w:r>
          </w:p>
        </w:tc>
        <w:tc>
          <w:tcPr>
            <w:tcW w:w="1807" w:type="dxa"/>
            <w:tcBorders>
              <w:top w:val="nil"/>
              <w:left w:val="nil"/>
              <w:bottom w:val="single" w:sz="4" w:space="0" w:color="auto"/>
              <w:right w:val="single" w:sz="4" w:space="0" w:color="auto"/>
            </w:tcBorders>
            <w:shd w:val="clear" w:color="auto" w:fill="auto"/>
            <w:noWrap/>
            <w:vAlign w:val="bottom"/>
            <w:hideMark/>
          </w:tcPr>
          <w:p w:rsidR="004278B1" w:rsidRPr="004278B1" w:rsidRDefault="004278B1" w:rsidP="004278B1">
            <w:pPr>
              <w:spacing w:after="0" w:line="240" w:lineRule="auto"/>
              <w:rPr>
                <w:rFonts w:ascii="Times New Roman" w:eastAsia="Times New Roman" w:hAnsi="Times New Roman" w:cs="Times New Roman"/>
                <w:color w:val="000000"/>
                <w:sz w:val="26"/>
                <w:szCs w:val="26"/>
              </w:rPr>
            </w:pPr>
            <w:r w:rsidRPr="004278B1">
              <w:rPr>
                <w:rFonts w:ascii="Times New Roman" w:eastAsia="Times New Roman" w:hAnsi="Times New Roman" w:cs="Times New Roman"/>
                <w:color w:val="000000"/>
                <w:sz w:val="26"/>
                <w:szCs w:val="26"/>
              </w:rPr>
              <w:t> </w:t>
            </w:r>
          </w:p>
        </w:tc>
      </w:tr>
      <w:tr w:rsidR="004278B1" w:rsidRPr="004278B1" w:rsidTr="008D3E47">
        <w:trPr>
          <w:trHeight w:val="53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4278B1" w:rsidRPr="004278B1" w:rsidRDefault="004278B1" w:rsidP="004278B1">
            <w:pPr>
              <w:spacing w:after="0" w:line="240" w:lineRule="auto"/>
              <w:jc w:val="center"/>
              <w:rPr>
                <w:rFonts w:ascii="Times New Roman" w:eastAsia="Times New Roman" w:hAnsi="Times New Roman" w:cs="Times New Roman"/>
                <w:color w:val="000000"/>
                <w:sz w:val="26"/>
                <w:szCs w:val="26"/>
              </w:rPr>
            </w:pPr>
            <w:r w:rsidRPr="004278B1">
              <w:rPr>
                <w:rFonts w:ascii="Times New Roman" w:eastAsia="Times New Roman" w:hAnsi="Times New Roman" w:cs="Times New Roman"/>
                <w:color w:val="000000"/>
                <w:sz w:val="26"/>
                <w:szCs w:val="26"/>
              </w:rPr>
              <w:t>5</w:t>
            </w:r>
          </w:p>
        </w:tc>
        <w:tc>
          <w:tcPr>
            <w:tcW w:w="3716" w:type="dxa"/>
            <w:tcBorders>
              <w:top w:val="nil"/>
              <w:left w:val="nil"/>
              <w:bottom w:val="single" w:sz="4" w:space="0" w:color="auto"/>
              <w:right w:val="single" w:sz="4" w:space="0" w:color="auto"/>
            </w:tcBorders>
            <w:shd w:val="clear" w:color="auto" w:fill="auto"/>
            <w:vAlign w:val="center"/>
            <w:hideMark/>
          </w:tcPr>
          <w:p w:rsidR="004278B1" w:rsidRPr="004278B1" w:rsidRDefault="004278B1" w:rsidP="004278B1">
            <w:pPr>
              <w:spacing w:after="0" w:line="240" w:lineRule="auto"/>
              <w:rPr>
                <w:rFonts w:ascii="Times New Roman" w:eastAsia="Times New Roman" w:hAnsi="Times New Roman" w:cs="Times New Roman"/>
                <w:color w:val="000000"/>
                <w:sz w:val="26"/>
                <w:szCs w:val="26"/>
              </w:rPr>
            </w:pPr>
            <w:r w:rsidRPr="004278B1">
              <w:rPr>
                <w:rFonts w:ascii="Times New Roman" w:eastAsia="Times New Roman" w:hAnsi="Times New Roman" w:cs="Times New Roman"/>
                <w:color w:val="000000"/>
                <w:sz w:val="26"/>
                <w:szCs w:val="26"/>
              </w:rPr>
              <w:t>Không đánh giá</w:t>
            </w:r>
          </w:p>
        </w:tc>
        <w:tc>
          <w:tcPr>
            <w:tcW w:w="1806" w:type="dxa"/>
            <w:tcBorders>
              <w:top w:val="nil"/>
              <w:left w:val="nil"/>
              <w:bottom w:val="single" w:sz="4" w:space="0" w:color="auto"/>
              <w:right w:val="single" w:sz="4" w:space="0" w:color="auto"/>
            </w:tcBorders>
            <w:shd w:val="clear" w:color="auto" w:fill="auto"/>
            <w:noWrap/>
            <w:vAlign w:val="center"/>
            <w:hideMark/>
          </w:tcPr>
          <w:p w:rsidR="004278B1" w:rsidRPr="004278B1" w:rsidRDefault="004278B1" w:rsidP="004278B1">
            <w:pPr>
              <w:spacing w:after="0" w:line="240" w:lineRule="auto"/>
              <w:jc w:val="center"/>
              <w:rPr>
                <w:rFonts w:ascii="Times New Roman" w:eastAsia="Times New Roman" w:hAnsi="Times New Roman" w:cs="Times New Roman"/>
                <w:color w:val="000000"/>
                <w:sz w:val="26"/>
                <w:szCs w:val="26"/>
              </w:rPr>
            </w:pPr>
            <w:r w:rsidRPr="004278B1">
              <w:rPr>
                <w:rFonts w:ascii="Times New Roman" w:eastAsia="Times New Roman" w:hAnsi="Times New Roman" w:cs="Times New Roman"/>
                <w:color w:val="000000"/>
                <w:sz w:val="26"/>
                <w:szCs w:val="26"/>
              </w:rPr>
              <w:t>1</w:t>
            </w:r>
          </w:p>
        </w:tc>
        <w:tc>
          <w:tcPr>
            <w:tcW w:w="1396" w:type="dxa"/>
            <w:tcBorders>
              <w:top w:val="nil"/>
              <w:left w:val="nil"/>
              <w:bottom w:val="single" w:sz="4" w:space="0" w:color="auto"/>
              <w:right w:val="single" w:sz="4" w:space="0" w:color="auto"/>
            </w:tcBorders>
            <w:shd w:val="clear" w:color="auto" w:fill="auto"/>
            <w:noWrap/>
            <w:vAlign w:val="center"/>
            <w:hideMark/>
          </w:tcPr>
          <w:p w:rsidR="004278B1" w:rsidRPr="004278B1" w:rsidRDefault="004278B1" w:rsidP="004278B1">
            <w:pPr>
              <w:spacing w:after="0" w:line="240" w:lineRule="auto"/>
              <w:jc w:val="center"/>
              <w:rPr>
                <w:rFonts w:ascii="Times New Roman" w:eastAsia="Times New Roman" w:hAnsi="Times New Roman" w:cs="Times New Roman"/>
                <w:color w:val="000000"/>
                <w:sz w:val="26"/>
                <w:szCs w:val="26"/>
              </w:rPr>
            </w:pPr>
            <w:r w:rsidRPr="004278B1">
              <w:rPr>
                <w:rFonts w:ascii="Times New Roman" w:eastAsia="Times New Roman" w:hAnsi="Times New Roman" w:cs="Times New Roman"/>
                <w:color w:val="000000"/>
                <w:sz w:val="26"/>
                <w:szCs w:val="26"/>
              </w:rPr>
              <w:t>8,3%</w:t>
            </w:r>
          </w:p>
        </w:tc>
        <w:tc>
          <w:tcPr>
            <w:tcW w:w="1807" w:type="dxa"/>
            <w:tcBorders>
              <w:top w:val="nil"/>
              <w:left w:val="nil"/>
              <w:bottom w:val="single" w:sz="4" w:space="0" w:color="auto"/>
              <w:right w:val="single" w:sz="4" w:space="0" w:color="auto"/>
            </w:tcBorders>
            <w:shd w:val="clear" w:color="auto" w:fill="auto"/>
            <w:vAlign w:val="bottom"/>
            <w:hideMark/>
          </w:tcPr>
          <w:p w:rsidR="004278B1" w:rsidRPr="004278B1" w:rsidRDefault="004278B1" w:rsidP="004278B1">
            <w:pPr>
              <w:spacing w:after="0" w:line="240" w:lineRule="auto"/>
              <w:rPr>
                <w:rFonts w:ascii="Times New Roman" w:eastAsia="Times New Roman" w:hAnsi="Times New Roman" w:cs="Times New Roman"/>
                <w:color w:val="000000"/>
                <w:sz w:val="20"/>
                <w:szCs w:val="20"/>
              </w:rPr>
            </w:pPr>
            <w:r w:rsidRPr="004278B1">
              <w:rPr>
                <w:rFonts w:ascii="Times New Roman" w:eastAsia="Times New Roman" w:hAnsi="Times New Roman" w:cs="Times New Roman"/>
                <w:color w:val="000000"/>
                <w:sz w:val="20"/>
                <w:szCs w:val="20"/>
              </w:rPr>
              <w:t>Cty Rapid (chưa nhận SV lần nào)</w:t>
            </w:r>
          </w:p>
        </w:tc>
      </w:tr>
      <w:tr w:rsidR="004278B1" w:rsidRPr="004278B1" w:rsidTr="008D3E47">
        <w:trPr>
          <w:trHeight w:val="334"/>
        </w:trPr>
        <w:tc>
          <w:tcPr>
            <w:tcW w:w="435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278B1" w:rsidRPr="004278B1" w:rsidRDefault="004278B1" w:rsidP="004278B1">
            <w:pPr>
              <w:spacing w:after="0" w:line="240" w:lineRule="auto"/>
              <w:jc w:val="center"/>
              <w:rPr>
                <w:rFonts w:ascii="Times New Roman" w:eastAsia="Times New Roman" w:hAnsi="Times New Roman" w:cs="Times New Roman"/>
                <w:b/>
                <w:bCs/>
                <w:color w:val="000000"/>
                <w:sz w:val="26"/>
                <w:szCs w:val="26"/>
              </w:rPr>
            </w:pPr>
            <w:r w:rsidRPr="004278B1">
              <w:rPr>
                <w:rFonts w:ascii="Times New Roman" w:eastAsia="Times New Roman" w:hAnsi="Times New Roman" w:cs="Times New Roman"/>
                <w:b/>
                <w:bCs/>
                <w:color w:val="000000"/>
                <w:sz w:val="26"/>
                <w:szCs w:val="26"/>
              </w:rPr>
              <w:t>Tổng</w:t>
            </w:r>
          </w:p>
        </w:tc>
        <w:tc>
          <w:tcPr>
            <w:tcW w:w="1806" w:type="dxa"/>
            <w:tcBorders>
              <w:top w:val="nil"/>
              <w:left w:val="nil"/>
              <w:bottom w:val="single" w:sz="4" w:space="0" w:color="auto"/>
              <w:right w:val="single" w:sz="4" w:space="0" w:color="auto"/>
            </w:tcBorders>
            <w:shd w:val="clear" w:color="auto" w:fill="auto"/>
            <w:noWrap/>
            <w:vAlign w:val="center"/>
            <w:hideMark/>
          </w:tcPr>
          <w:p w:rsidR="004278B1" w:rsidRPr="004278B1" w:rsidRDefault="004278B1" w:rsidP="004278B1">
            <w:pPr>
              <w:spacing w:after="0" w:line="240" w:lineRule="auto"/>
              <w:jc w:val="center"/>
              <w:rPr>
                <w:rFonts w:ascii="Times New Roman" w:eastAsia="Times New Roman" w:hAnsi="Times New Roman" w:cs="Times New Roman"/>
                <w:b/>
                <w:bCs/>
                <w:color w:val="000000"/>
                <w:sz w:val="26"/>
                <w:szCs w:val="26"/>
              </w:rPr>
            </w:pPr>
            <w:r w:rsidRPr="004278B1">
              <w:rPr>
                <w:rFonts w:ascii="Times New Roman" w:eastAsia="Times New Roman" w:hAnsi="Times New Roman" w:cs="Times New Roman"/>
                <w:b/>
                <w:bCs/>
                <w:color w:val="000000"/>
                <w:sz w:val="26"/>
                <w:szCs w:val="26"/>
              </w:rPr>
              <w:t>12</w:t>
            </w:r>
          </w:p>
        </w:tc>
        <w:tc>
          <w:tcPr>
            <w:tcW w:w="1396" w:type="dxa"/>
            <w:tcBorders>
              <w:top w:val="nil"/>
              <w:left w:val="nil"/>
              <w:bottom w:val="single" w:sz="4" w:space="0" w:color="auto"/>
              <w:right w:val="single" w:sz="4" w:space="0" w:color="auto"/>
            </w:tcBorders>
            <w:shd w:val="clear" w:color="auto" w:fill="auto"/>
            <w:noWrap/>
            <w:vAlign w:val="center"/>
            <w:hideMark/>
          </w:tcPr>
          <w:p w:rsidR="004278B1" w:rsidRPr="004278B1" w:rsidRDefault="004278B1" w:rsidP="004278B1">
            <w:pPr>
              <w:spacing w:after="0" w:line="240" w:lineRule="auto"/>
              <w:jc w:val="center"/>
              <w:rPr>
                <w:rFonts w:ascii="Times New Roman" w:eastAsia="Times New Roman" w:hAnsi="Times New Roman" w:cs="Times New Roman"/>
                <w:color w:val="000000"/>
                <w:sz w:val="26"/>
                <w:szCs w:val="26"/>
              </w:rPr>
            </w:pPr>
            <w:r w:rsidRPr="004278B1">
              <w:rPr>
                <w:rFonts w:ascii="Times New Roman" w:eastAsia="Times New Roman" w:hAnsi="Times New Roman" w:cs="Times New Roman"/>
                <w:color w:val="000000"/>
                <w:sz w:val="26"/>
                <w:szCs w:val="26"/>
              </w:rPr>
              <w:t>100%</w:t>
            </w:r>
          </w:p>
        </w:tc>
        <w:tc>
          <w:tcPr>
            <w:tcW w:w="1807" w:type="dxa"/>
            <w:tcBorders>
              <w:top w:val="nil"/>
              <w:left w:val="nil"/>
              <w:bottom w:val="single" w:sz="4" w:space="0" w:color="auto"/>
              <w:right w:val="single" w:sz="4" w:space="0" w:color="auto"/>
            </w:tcBorders>
            <w:shd w:val="clear" w:color="auto" w:fill="auto"/>
            <w:noWrap/>
            <w:vAlign w:val="bottom"/>
            <w:hideMark/>
          </w:tcPr>
          <w:p w:rsidR="004278B1" w:rsidRPr="004278B1" w:rsidRDefault="004278B1" w:rsidP="004278B1">
            <w:pPr>
              <w:spacing w:after="0" w:line="240" w:lineRule="auto"/>
              <w:rPr>
                <w:rFonts w:ascii="Times New Roman" w:eastAsia="Times New Roman" w:hAnsi="Times New Roman" w:cs="Times New Roman"/>
                <w:color w:val="000000"/>
                <w:sz w:val="26"/>
                <w:szCs w:val="26"/>
              </w:rPr>
            </w:pPr>
            <w:r w:rsidRPr="004278B1">
              <w:rPr>
                <w:rFonts w:ascii="Times New Roman" w:eastAsia="Times New Roman" w:hAnsi="Times New Roman" w:cs="Times New Roman"/>
                <w:color w:val="000000"/>
                <w:sz w:val="26"/>
                <w:szCs w:val="26"/>
              </w:rPr>
              <w:t> </w:t>
            </w:r>
          </w:p>
        </w:tc>
      </w:tr>
      <w:tr w:rsidR="004278B1" w:rsidRPr="004278B1" w:rsidTr="008D3E47">
        <w:trPr>
          <w:trHeight w:val="334"/>
        </w:trPr>
        <w:tc>
          <w:tcPr>
            <w:tcW w:w="9361" w:type="dxa"/>
            <w:gridSpan w:val="5"/>
            <w:tcBorders>
              <w:top w:val="single" w:sz="4" w:space="0" w:color="auto"/>
              <w:left w:val="single" w:sz="4" w:space="0" w:color="auto"/>
              <w:bottom w:val="single" w:sz="4" w:space="0" w:color="auto"/>
              <w:right w:val="single" w:sz="4" w:space="0" w:color="auto"/>
            </w:tcBorders>
            <w:shd w:val="clear" w:color="000000" w:fill="D8E4BC"/>
            <w:noWrap/>
            <w:vAlign w:val="center"/>
            <w:hideMark/>
          </w:tcPr>
          <w:p w:rsidR="004278B1" w:rsidRPr="004278B1" w:rsidRDefault="004278B1" w:rsidP="004278B1">
            <w:pPr>
              <w:spacing w:after="0" w:line="240" w:lineRule="auto"/>
              <w:jc w:val="center"/>
              <w:rPr>
                <w:rFonts w:ascii="Times New Roman" w:eastAsia="Times New Roman" w:hAnsi="Times New Roman" w:cs="Times New Roman"/>
                <w:i/>
                <w:iCs/>
                <w:color w:val="000000"/>
                <w:sz w:val="26"/>
                <w:szCs w:val="26"/>
              </w:rPr>
            </w:pPr>
            <w:r w:rsidRPr="004278B1">
              <w:rPr>
                <w:rFonts w:ascii="Times New Roman" w:eastAsia="Times New Roman" w:hAnsi="Times New Roman" w:cs="Times New Roman"/>
                <w:i/>
                <w:iCs/>
                <w:color w:val="000000"/>
                <w:sz w:val="26"/>
                <w:szCs w:val="26"/>
              </w:rPr>
              <w:t>Bảng 2.2.2. Ý thức, thái độ, tinh thần trách nhiệm đối với công việc được giao</w:t>
            </w:r>
          </w:p>
        </w:tc>
      </w:tr>
    </w:tbl>
    <w:p w:rsidR="00E845C8" w:rsidRDefault="004278B1" w:rsidP="004278B1">
      <w:pPr>
        <w:widowControl w:val="0"/>
        <w:spacing w:before="120" w:after="120" w:line="264" w:lineRule="auto"/>
        <w:jc w:val="center"/>
        <w:rPr>
          <w:rFonts w:ascii="Times New Roman" w:hAnsi="Times New Roman" w:cs="Times New Roman"/>
          <w:b/>
          <w:sz w:val="26"/>
          <w:szCs w:val="26"/>
        </w:rPr>
      </w:pPr>
      <w:r>
        <w:rPr>
          <w:noProof/>
        </w:rPr>
        <w:drawing>
          <wp:inline distT="0" distB="0" distL="0" distR="0" wp14:anchorId="07ACC78E" wp14:editId="0A7056ED">
            <wp:extent cx="5772150" cy="2667000"/>
            <wp:effectExtent l="0" t="0" r="19050" b="1905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306C0" w:rsidRDefault="00FE6670" w:rsidP="004C771E">
      <w:pPr>
        <w:widowControl w:val="0"/>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lastRenderedPageBreak/>
        <w:t>3</w:t>
      </w:r>
      <w:r w:rsidR="00032BC4">
        <w:rPr>
          <w:rFonts w:ascii="Times New Roman" w:hAnsi="Times New Roman" w:cs="Times New Roman"/>
          <w:b/>
          <w:sz w:val="26"/>
          <w:szCs w:val="26"/>
        </w:rPr>
        <w:t>. Đánh giá chương trình đào tạo</w:t>
      </w:r>
      <w:r>
        <w:rPr>
          <w:rFonts w:ascii="Times New Roman" w:hAnsi="Times New Roman" w:cs="Times New Roman"/>
          <w:b/>
          <w:sz w:val="26"/>
          <w:szCs w:val="26"/>
        </w:rPr>
        <w:t xml:space="preserve"> ngành </w:t>
      </w:r>
      <w:r w:rsidR="000564AD">
        <w:rPr>
          <w:rFonts w:ascii="Times New Roman" w:hAnsi="Times New Roman" w:cs="Times New Roman"/>
          <w:b/>
          <w:sz w:val="26"/>
          <w:szCs w:val="26"/>
        </w:rPr>
        <w:t>CNKT Đ-ĐT</w:t>
      </w:r>
      <w:r>
        <w:rPr>
          <w:rFonts w:ascii="Times New Roman" w:hAnsi="Times New Roman" w:cs="Times New Roman"/>
          <w:b/>
          <w:sz w:val="26"/>
          <w:szCs w:val="26"/>
        </w:rPr>
        <w:t xml:space="preserve"> của trường</w:t>
      </w:r>
    </w:p>
    <w:p w:rsidR="002C65A5" w:rsidRDefault="008A13D8" w:rsidP="004C771E">
      <w:pPr>
        <w:widowControl w:val="0"/>
        <w:spacing w:before="120" w:after="120" w:line="264" w:lineRule="auto"/>
        <w:ind w:firstLine="720"/>
        <w:jc w:val="both"/>
        <w:rPr>
          <w:rFonts w:ascii="Times New Roman" w:hAnsi="Times New Roman" w:cs="Times New Roman"/>
          <w:sz w:val="26"/>
          <w:szCs w:val="26"/>
        </w:rPr>
      </w:pPr>
      <w:r w:rsidRPr="00C71C43">
        <w:rPr>
          <w:rFonts w:ascii="Times New Roman" w:hAnsi="Times New Roman" w:cs="Times New Roman"/>
          <w:sz w:val="26"/>
          <w:szCs w:val="26"/>
        </w:rPr>
        <w:t xml:space="preserve">Chương trình đào tạo ngành </w:t>
      </w:r>
      <w:r w:rsidR="000564AD" w:rsidRPr="000564AD">
        <w:rPr>
          <w:rFonts w:ascii="Times New Roman" w:hAnsi="Times New Roman" w:cs="Times New Roman"/>
          <w:sz w:val="26"/>
          <w:szCs w:val="26"/>
        </w:rPr>
        <w:t>CNKT Đ-ĐT</w:t>
      </w:r>
      <w:r w:rsidR="000564AD">
        <w:rPr>
          <w:rFonts w:ascii="Times New Roman" w:hAnsi="Times New Roman" w:cs="Times New Roman"/>
          <w:b/>
          <w:sz w:val="26"/>
          <w:szCs w:val="26"/>
        </w:rPr>
        <w:t xml:space="preserve"> </w:t>
      </w:r>
      <w:r w:rsidRPr="00C71C43">
        <w:rPr>
          <w:rFonts w:ascii="Times New Roman" w:hAnsi="Times New Roman" w:cs="Times New Roman"/>
          <w:sz w:val="26"/>
          <w:szCs w:val="26"/>
        </w:rPr>
        <w:t xml:space="preserve">của trường được </w:t>
      </w:r>
      <w:r w:rsidR="002B1F60">
        <w:rPr>
          <w:rFonts w:ascii="Times New Roman" w:hAnsi="Times New Roman" w:cs="Times New Roman"/>
          <w:sz w:val="26"/>
          <w:szCs w:val="26"/>
        </w:rPr>
        <w:t xml:space="preserve">10/12 </w:t>
      </w:r>
      <w:r w:rsidR="00F34CE2">
        <w:rPr>
          <w:rFonts w:ascii="Times New Roman" w:hAnsi="Times New Roman" w:cs="Times New Roman"/>
          <w:sz w:val="26"/>
          <w:szCs w:val="26"/>
        </w:rPr>
        <w:t>DN</w:t>
      </w:r>
      <w:r w:rsidR="00502D2E">
        <w:rPr>
          <w:rFonts w:ascii="Times New Roman" w:hAnsi="Times New Roman" w:cs="Times New Roman"/>
          <w:sz w:val="26"/>
          <w:szCs w:val="26"/>
        </w:rPr>
        <w:t xml:space="preserve"> </w:t>
      </w:r>
      <w:r w:rsidR="00502D2E" w:rsidRPr="00C71C43">
        <w:rPr>
          <w:rFonts w:ascii="Times New Roman" w:hAnsi="Times New Roman" w:cs="Times New Roman"/>
          <w:sz w:val="26"/>
          <w:szCs w:val="26"/>
        </w:rPr>
        <w:t>(tỉ lệ 90%)</w:t>
      </w:r>
      <w:r w:rsidRPr="00C71C43">
        <w:rPr>
          <w:rFonts w:ascii="Times New Roman" w:hAnsi="Times New Roman" w:cs="Times New Roman"/>
          <w:sz w:val="26"/>
          <w:szCs w:val="26"/>
        </w:rPr>
        <w:t xml:space="preserve"> đánh giá là phù hợp với yêu cầu thực tế</w:t>
      </w:r>
      <w:r w:rsidR="006C484C" w:rsidRPr="00C71C43">
        <w:rPr>
          <w:rFonts w:ascii="Times New Roman" w:hAnsi="Times New Roman" w:cs="Times New Roman"/>
          <w:sz w:val="26"/>
          <w:szCs w:val="26"/>
        </w:rPr>
        <w:t>, có 01/</w:t>
      </w:r>
      <w:r w:rsidR="00680315">
        <w:rPr>
          <w:rFonts w:ascii="Times New Roman" w:hAnsi="Times New Roman" w:cs="Times New Roman"/>
          <w:sz w:val="26"/>
          <w:szCs w:val="26"/>
        </w:rPr>
        <w:t>12</w:t>
      </w:r>
      <w:r w:rsidR="006C484C" w:rsidRPr="00C71C43">
        <w:rPr>
          <w:rFonts w:ascii="Times New Roman" w:hAnsi="Times New Roman" w:cs="Times New Roman"/>
          <w:sz w:val="26"/>
          <w:szCs w:val="26"/>
        </w:rPr>
        <w:t xml:space="preserve"> DN</w:t>
      </w:r>
      <w:r w:rsidR="00680315">
        <w:rPr>
          <w:rFonts w:ascii="Times New Roman" w:hAnsi="Times New Roman" w:cs="Times New Roman"/>
          <w:sz w:val="26"/>
          <w:szCs w:val="26"/>
        </w:rPr>
        <w:t xml:space="preserve"> (tỉ lệ 8,3%)</w:t>
      </w:r>
      <w:r w:rsidR="006C484C" w:rsidRPr="00C71C43">
        <w:rPr>
          <w:rFonts w:ascii="Times New Roman" w:hAnsi="Times New Roman" w:cs="Times New Roman"/>
          <w:sz w:val="26"/>
          <w:szCs w:val="26"/>
        </w:rPr>
        <w:t xml:space="preserve"> đánh gi</w:t>
      </w:r>
      <w:r w:rsidR="00680315">
        <w:rPr>
          <w:rFonts w:ascii="Times New Roman" w:hAnsi="Times New Roman" w:cs="Times New Roman"/>
          <w:sz w:val="26"/>
          <w:szCs w:val="26"/>
        </w:rPr>
        <w:t>á</w:t>
      </w:r>
      <w:r w:rsidR="006C484C" w:rsidRPr="00C71C43">
        <w:rPr>
          <w:rFonts w:ascii="Times New Roman" w:hAnsi="Times New Roman" w:cs="Times New Roman"/>
          <w:sz w:val="26"/>
          <w:szCs w:val="26"/>
        </w:rPr>
        <w:t xml:space="preserve"> chương trình đào tạo chưa hoàn toàn phù hợp, </w:t>
      </w:r>
      <w:r w:rsidR="00E01630">
        <w:rPr>
          <w:rFonts w:ascii="Times New Roman" w:hAnsi="Times New Roman" w:cs="Times New Roman"/>
          <w:sz w:val="26"/>
          <w:szCs w:val="26"/>
        </w:rPr>
        <w:t xml:space="preserve">có </w:t>
      </w:r>
      <w:r w:rsidR="006C484C" w:rsidRPr="00C71C43">
        <w:rPr>
          <w:rFonts w:ascii="Times New Roman" w:hAnsi="Times New Roman" w:cs="Times New Roman"/>
          <w:sz w:val="26"/>
          <w:szCs w:val="26"/>
        </w:rPr>
        <w:t>01/</w:t>
      </w:r>
      <w:r w:rsidR="000564AD">
        <w:rPr>
          <w:rFonts w:ascii="Times New Roman" w:hAnsi="Times New Roman" w:cs="Times New Roman"/>
          <w:sz w:val="26"/>
          <w:szCs w:val="26"/>
        </w:rPr>
        <w:t>12</w:t>
      </w:r>
      <w:r w:rsidR="006C484C" w:rsidRPr="00C71C43">
        <w:rPr>
          <w:rFonts w:ascii="Times New Roman" w:hAnsi="Times New Roman" w:cs="Times New Roman"/>
          <w:sz w:val="26"/>
          <w:szCs w:val="26"/>
        </w:rPr>
        <w:t xml:space="preserve"> DN </w:t>
      </w:r>
      <w:r w:rsidR="00FB6A55">
        <w:rPr>
          <w:rFonts w:ascii="Times New Roman" w:hAnsi="Times New Roman" w:cs="Times New Roman"/>
          <w:sz w:val="26"/>
          <w:szCs w:val="26"/>
        </w:rPr>
        <w:t>(tỉ lệ 8,3%)</w:t>
      </w:r>
      <w:r w:rsidR="00FB6A55" w:rsidRPr="00C71C43">
        <w:rPr>
          <w:rFonts w:ascii="Times New Roman" w:hAnsi="Times New Roman" w:cs="Times New Roman"/>
          <w:sz w:val="26"/>
          <w:szCs w:val="26"/>
        </w:rPr>
        <w:t xml:space="preserve"> </w:t>
      </w:r>
      <w:r w:rsidR="006C484C" w:rsidRPr="00C71C43">
        <w:rPr>
          <w:rFonts w:ascii="Times New Roman" w:hAnsi="Times New Roman" w:cs="Times New Roman"/>
          <w:sz w:val="26"/>
          <w:szCs w:val="26"/>
        </w:rPr>
        <w:t xml:space="preserve">không đánh giá vì chưa có lao động của trường làm việc tại </w:t>
      </w:r>
      <w:r w:rsidR="00410AE8">
        <w:rPr>
          <w:rFonts w:ascii="Times New Roman" w:hAnsi="Times New Roman" w:cs="Times New Roman"/>
          <w:sz w:val="26"/>
          <w:szCs w:val="26"/>
        </w:rPr>
        <w:t>DN</w:t>
      </w:r>
      <w:r w:rsidR="006C484C" w:rsidRPr="00C71C43">
        <w:rPr>
          <w:rFonts w:ascii="Times New Roman" w:hAnsi="Times New Roman" w:cs="Times New Roman"/>
          <w:sz w:val="26"/>
          <w:szCs w:val="26"/>
        </w:rPr>
        <w:t>.</w:t>
      </w:r>
      <w:r w:rsidR="00C71C43">
        <w:rPr>
          <w:rFonts w:ascii="Times New Roman" w:hAnsi="Times New Roman" w:cs="Times New Roman"/>
          <w:sz w:val="26"/>
          <w:szCs w:val="26"/>
        </w:rPr>
        <w:t xml:space="preserve"> Xem </w:t>
      </w:r>
      <w:r w:rsidR="00C71C43" w:rsidRPr="00C71C43">
        <w:rPr>
          <w:rFonts w:ascii="Times New Roman" w:hAnsi="Times New Roman" w:cs="Times New Roman"/>
          <w:i/>
          <w:sz w:val="26"/>
          <w:szCs w:val="26"/>
        </w:rPr>
        <w:t>Bảng 3, Biểu đồ 3</w:t>
      </w:r>
      <w:r w:rsidR="00C71C43">
        <w:rPr>
          <w:rFonts w:ascii="Times New Roman" w:hAnsi="Times New Roman" w:cs="Times New Roman"/>
          <w:sz w:val="26"/>
          <w:szCs w:val="26"/>
        </w:rPr>
        <w:t>.</w:t>
      </w:r>
    </w:p>
    <w:tbl>
      <w:tblPr>
        <w:tblW w:w="9361" w:type="dxa"/>
        <w:tblInd w:w="103" w:type="dxa"/>
        <w:tblLook w:val="04A0" w:firstRow="1" w:lastRow="0" w:firstColumn="1" w:lastColumn="0" w:noHBand="0" w:noVBand="1"/>
      </w:tblPr>
      <w:tblGrid>
        <w:gridCol w:w="960"/>
        <w:gridCol w:w="3660"/>
        <w:gridCol w:w="1900"/>
        <w:gridCol w:w="1120"/>
        <w:gridCol w:w="1721"/>
      </w:tblGrid>
      <w:tr w:rsidR="00502D2E" w:rsidRPr="00502D2E" w:rsidTr="00502D2E">
        <w:trPr>
          <w:trHeight w:val="99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2D2E" w:rsidRPr="00502D2E" w:rsidRDefault="00502D2E" w:rsidP="00502D2E">
            <w:pPr>
              <w:spacing w:after="0" w:line="240" w:lineRule="auto"/>
              <w:jc w:val="center"/>
              <w:rPr>
                <w:rFonts w:ascii="Times New Roman" w:eastAsia="Times New Roman" w:hAnsi="Times New Roman" w:cs="Times New Roman"/>
                <w:b/>
                <w:bCs/>
                <w:color w:val="000000"/>
                <w:sz w:val="26"/>
                <w:szCs w:val="26"/>
              </w:rPr>
            </w:pPr>
            <w:r w:rsidRPr="00502D2E">
              <w:rPr>
                <w:rFonts w:ascii="Times New Roman" w:eastAsia="Times New Roman" w:hAnsi="Times New Roman" w:cs="Times New Roman"/>
                <w:b/>
                <w:bCs/>
                <w:color w:val="000000"/>
                <w:sz w:val="26"/>
                <w:szCs w:val="26"/>
              </w:rPr>
              <w:t>STT</w:t>
            </w:r>
          </w:p>
        </w:tc>
        <w:tc>
          <w:tcPr>
            <w:tcW w:w="3660" w:type="dxa"/>
            <w:tcBorders>
              <w:top w:val="single" w:sz="4" w:space="0" w:color="auto"/>
              <w:left w:val="nil"/>
              <w:bottom w:val="single" w:sz="4" w:space="0" w:color="auto"/>
              <w:right w:val="single" w:sz="4" w:space="0" w:color="auto"/>
            </w:tcBorders>
            <w:shd w:val="clear" w:color="auto" w:fill="auto"/>
            <w:vAlign w:val="center"/>
            <w:hideMark/>
          </w:tcPr>
          <w:p w:rsidR="00502D2E" w:rsidRPr="00502D2E" w:rsidRDefault="00502D2E" w:rsidP="00502D2E">
            <w:pPr>
              <w:spacing w:after="0" w:line="240" w:lineRule="auto"/>
              <w:jc w:val="center"/>
              <w:rPr>
                <w:rFonts w:ascii="Times New Roman" w:eastAsia="Times New Roman" w:hAnsi="Times New Roman" w:cs="Times New Roman"/>
                <w:b/>
                <w:bCs/>
                <w:color w:val="000000"/>
                <w:sz w:val="26"/>
                <w:szCs w:val="26"/>
              </w:rPr>
            </w:pPr>
            <w:r w:rsidRPr="00502D2E">
              <w:rPr>
                <w:rFonts w:ascii="Times New Roman" w:eastAsia="Times New Roman" w:hAnsi="Times New Roman" w:cs="Times New Roman"/>
                <w:b/>
                <w:bCs/>
                <w:color w:val="000000"/>
                <w:sz w:val="26"/>
                <w:szCs w:val="26"/>
              </w:rPr>
              <w:t>Mức độ phù hợp của chương trình đào tạo với yêu cầu thực tế</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502D2E" w:rsidRPr="00502D2E" w:rsidRDefault="00502D2E" w:rsidP="00502D2E">
            <w:pPr>
              <w:spacing w:after="0" w:line="240" w:lineRule="auto"/>
              <w:jc w:val="center"/>
              <w:rPr>
                <w:rFonts w:ascii="Times New Roman" w:eastAsia="Times New Roman" w:hAnsi="Times New Roman" w:cs="Times New Roman"/>
                <w:b/>
                <w:bCs/>
                <w:color w:val="000000"/>
                <w:sz w:val="26"/>
                <w:szCs w:val="26"/>
              </w:rPr>
            </w:pPr>
            <w:r w:rsidRPr="00502D2E">
              <w:rPr>
                <w:rFonts w:ascii="Times New Roman" w:eastAsia="Times New Roman" w:hAnsi="Times New Roman" w:cs="Times New Roman"/>
                <w:b/>
                <w:bCs/>
                <w:color w:val="000000"/>
                <w:sz w:val="26"/>
                <w:szCs w:val="26"/>
              </w:rPr>
              <w:t>Số lượng ý kiến</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502D2E" w:rsidRPr="00502D2E" w:rsidRDefault="00502D2E" w:rsidP="00502D2E">
            <w:pPr>
              <w:spacing w:after="0" w:line="240" w:lineRule="auto"/>
              <w:jc w:val="center"/>
              <w:rPr>
                <w:rFonts w:ascii="Times New Roman" w:eastAsia="Times New Roman" w:hAnsi="Times New Roman" w:cs="Times New Roman"/>
                <w:b/>
                <w:bCs/>
                <w:color w:val="000000"/>
                <w:sz w:val="26"/>
                <w:szCs w:val="26"/>
              </w:rPr>
            </w:pPr>
            <w:r w:rsidRPr="00502D2E">
              <w:rPr>
                <w:rFonts w:ascii="Times New Roman" w:eastAsia="Times New Roman" w:hAnsi="Times New Roman" w:cs="Times New Roman"/>
                <w:b/>
                <w:bCs/>
                <w:color w:val="000000"/>
                <w:sz w:val="26"/>
                <w:szCs w:val="26"/>
              </w:rPr>
              <w:t>Tỉ lệ (%)</w:t>
            </w:r>
          </w:p>
        </w:tc>
        <w:tc>
          <w:tcPr>
            <w:tcW w:w="1721" w:type="dxa"/>
            <w:tcBorders>
              <w:top w:val="single" w:sz="4" w:space="0" w:color="auto"/>
              <w:left w:val="nil"/>
              <w:bottom w:val="single" w:sz="4" w:space="0" w:color="auto"/>
              <w:right w:val="single" w:sz="4" w:space="0" w:color="auto"/>
            </w:tcBorders>
            <w:shd w:val="clear" w:color="auto" w:fill="auto"/>
            <w:vAlign w:val="center"/>
            <w:hideMark/>
          </w:tcPr>
          <w:p w:rsidR="00502D2E" w:rsidRPr="00502D2E" w:rsidRDefault="00502D2E" w:rsidP="00502D2E">
            <w:pPr>
              <w:spacing w:after="0" w:line="240" w:lineRule="auto"/>
              <w:jc w:val="center"/>
              <w:rPr>
                <w:rFonts w:ascii="Times New Roman" w:eastAsia="Times New Roman" w:hAnsi="Times New Roman" w:cs="Times New Roman"/>
                <w:b/>
                <w:bCs/>
                <w:color w:val="000000"/>
                <w:sz w:val="26"/>
                <w:szCs w:val="26"/>
              </w:rPr>
            </w:pPr>
            <w:r w:rsidRPr="00502D2E">
              <w:rPr>
                <w:rFonts w:ascii="Times New Roman" w:eastAsia="Times New Roman" w:hAnsi="Times New Roman" w:cs="Times New Roman"/>
                <w:b/>
                <w:bCs/>
                <w:color w:val="000000"/>
                <w:sz w:val="26"/>
                <w:szCs w:val="26"/>
              </w:rPr>
              <w:t>Ghi chú</w:t>
            </w:r>
          </w:p>
        </w:tc>
      </w:tr>
      <w:tr w:rsidR="00502D2E" w:rsidRPr="00502D2E" w:rsidTr="00502D2E">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02D2E" w:rsidRPr="00502D2E" w:rsidRDefault="00502D2E" w:rsidP="00502D2E">
            <w:pPr>
              <w:spacing w:after="0" w:line="240" w:lineRule="auto"/>
              <w:jc w:val="center"/>
              <w:rPr>
                <w:rFonts w:ascii="Times New Roman" w:eastAsia="Times New Roman" w:hAnsi="Times New Roman" w:cs="Times New Roman"/>
                <w:color w:val="000000"/>
                <w:sz w:val="26"/>
                <w:szCs w:val="26"/>
              </w:rPr>
            </w:pPr>
            <w:r w:rsidRPr="00502D2E">
              <w:rPr>
                <w:rFonts w:ascii="Times New Roman" w:eastAsia="Times New Roman" w:hAnsi="Times New Roman" w:cs="Times New Roman"/>
                <w:color w:val="000000"/>
                <w:sz w:val="26"/>
                <w:szCs w:val="26"/>
              </w:rPr>
              <w:t>1</w:t>
            </w:r>
          </w:p>
        </w:tc>
        <w:tc>
          <w:tcPr>
            <w:tcW w:w="3660" w:type="dxa"/>
            <w:tcBorders>
              <w:top w:val="nil"/>
              <w:left w:val="nil"/>
              <w:bottom w:val="single" w:sz="4" w:space="0" w:color="auto"/>
              <w:right w:val="single" w:sz="4" w:space="0" w:color="auto"/>
            </w:tcBorders>
            <w:shd w:val="clear" w:color="auto" w:fill="auto"/>
            <w:vAlign w:val="center"/>
            <w:hideMark/>
          </w:tcPr>
          <w:p w:rsidR="00502D2E" w:rsidRPr="00502D2E" w:rsidRDefault="00502D2E" w:rsidP="00502D2E">
            <w:pPr>
              <w:spacing w:after="0" w:line="240" w:lineRule="auto"/>
              <w:rPr>
                <w:rFonts w:ascii="Times New Roman" w:eastAsia="Times New Roman" w:hAnsi="Times New Roman" w:cs="Times New Roman"/>
                <w:color w:val="000000"/>
                <w:sz w:val="26"/>
                <w:szCs w:val="26"/>
              </w:rPr>
            </w:pPr>
            <w:r w:rsidRPr="00502D2E">
              <w:rPr>
                <w:rFonts w:ascii="Times New Roman" w:eastAsia="Times New Roman" w:hAnsi="Times New Roman" w:cs="Times New Roman"/>
                <w:color w:val="000000"/>
                <w:sz w:val="26"/>
                <w:szCs w:val="26"/>
              </w:rPr>
              <w:t>Phù hợp</w:t>
            </w:r>
          </w:p>
        </w:tc>
        <w:tc>
          <w:tcPr>
            <w:tcW w:w="1900" w:type="dxa"/>
            <w:tcBorders>
              <w:top w:val="nil"/>
              <w:left w:val="nil"/>
              <w:bottom w:val="single" w:sz="4" w:space="0" w:color="auto"/>
              <w:right w:val="single" w:sz="4" w:space="0" w:color="auto"/>
            </w:tcBorders>
            <w:shd w:val="clear" w:color="auto" w:fill="auto"/>
            <w:vAlign w:val="center"/>
            <w:hideMark/>
          </w:tcPr>
          <w:p w:rsidR="00502D2E" w:rsidRPr="00502D2E" w:rsidRDefault="00502D2E" w:rsidP="00502D2E">
            <w:pPr>
              <w:spacing w:after="0" w:line="240" w:lineRule="auto"/>
              <w:jc w:val="center"/>
              <w:rPr>
                <w:rFonts w:ascii="Times New Roman" w:eastAsia="Times New Roman" w:hAnsi="Times New Roman" w:cs="Times New Roman"/>
                <w:color w:val="000000"/>
                <w:sz w:val="26"/>
                <w:szCs w:val="26"/>
              </w:rPr>
            </w:pPr>
            <w:r w:rsidRPr="00502D2E">
              <w:rPr>
                <w:rFonts w:ascii="Times New Roman" w:eastAsia="Times New Roman" w:hAnsi="Times New Roman" w:cs="Times New Roman"/>
                <w:color w:val="000000"/>
                <w:sz w:val="26"/>
                <w:szCs w:val="26"/>
              </w:rPr>
              <w:t>7</w:t>
            </w:r>
          </w:p>
        </w:tc>
        <w:tc>
          <w:tcPr>
            <w:tcW w:w="1120" w:type="dxa"/>
            <w:tcBorders>
              <w:top w:val="nil"/>
              <w:left w:val="nil"/>
              <w:bottom w:val="single" w:sz="4" w:space="0" w:color="auto"/>
              <w:right w:val="single" w:sz="4" w:space="0" w:color="auto"/>
            </w:tcBorders>
            <w:shd w:val="clear" w:color="auto" w:fill="auto"/>
            <w:noWrap/>
            <w:vAlign w:val="center"/>
            <w:hideMark/>
          </w:tcPr>
          <w:p w:rsidR="00502D2E" w:rsidRPr="00502D2E" w:rsidRDefault="00502D2E" w:rsidP="00502D2E">
            <w:pPr>
              <w:spacing w:after="0" w:line="240" w:lineRule="auto"/>
              <w:jc w:val="center"/>
              <w:rPr>
                <w:rFonts w:ascii="Times New Roman" w:eastAsia="Times New Roman" w:hAnsi="Times New Roman" w:cs="Times New Roman"/>
                <w:color w:val="000000"/>
                <w:sz w:val="26"/>
                <w:szCs w:val="26"/>
              </w:rPr>
            </w:pPr>
            <w:r w:rsidRPr="00502D2E">
              <w:rPr>
                <w:rFonts w:ascii="Times New Roman" w:eastAsia="Times New Roman" w:hAnsi="Times New Roman" w:cs="Times New Roman"/>
                <w:color w:val="000000"/>
                <w:sz w:val="26"/>
                <w:szCs w:val="26"/>
              </w:rPr>
              <w:t>58,3%</w:t>
            </w:r>
          </w:p>
        </w:tc>
        <w:tc>
          <w:tcPr>
            <w:tcW w:w="172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02D2E" w:rsidRPr="00502D2E" w:rsidRDefault="00502D2E" w:rsidP="00502D2E">
            <w:pPr>
              <w:spacing w:after="0" w:line="240" w:lineRule="auto"/>
              <w:jc w:val="center"/>
              <w:rPr>
                <w:rFonts w:ascii="Times New Roman" w:eastAsia="Times New Roman" w:hAnsi="Times New Roman" w:cs="Times New Roman"/>
                <w:color w:val="000000"/>
                <w:sz w:val="26"/>
                <w:szCs w:val="26"/>
              </w:rPr>
            </w:pPr>
            <w:r w:rsidRPr="00502D2E">
              <w:rPr>
                <w:rFonts w:ascii="Times New Roman" w:eastAsia="Times New Roman" w:hAnsi="Times New Roman" w:cs="Times New Roman"/>
                <w:color w:val="000000"/>
                <w:sz w:val="26"/>
                <w:szCs w:val="26"/>
              </w:rPr>
              <w:t>83,3%</w:t>
            </w:r>
          </w:p>
        </w:tc>
      </w:tr>
      <w:tr w:rsidR="00502D2E" w:rsidRPr="00502D2E" w:rsidTr="00502D2E">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02D2E" w:rsidRPr="00502D2E" w:rsidRDefault="00502D2E" w:rsidP="00502D2E">
            <w:pPr>
              <w:spacing w:after="0" w:line="240" w:lineRule="auto"/>
              <w:jc w:val="center"/>
              <w:rPr>
                <w:rFonts w:ascii="Times New Roman" w:eastAsia="Times New Roman" w:hAnsi="Times New Roman" w:cs="Times New Roman"/>
                <w:color w:val="000000"/>
                <w:sz w:val="26"/>
                <w:szCs w:val="26"/>
              </w:rPr>
            </w:pPr>
            <w:r w:rsidRPr="00502D2E">
              <w:rPr>
                <w:rFonts w:ascii="Times New Roman" w:eastAsia="Times New Roman" w:hAnsi="Times New Roman" w:cs="Times New Roman"/>
                <w:color w:val="000000"/>
                <w:sz w:val="26"/>
                <w:szCs w:val="26"/>
              </w:rPr>
              <w:t>2</w:t>
            </w:r>
          </w:p>
        </w:tc>
        <w:tc>
          <w:tcPr>
            <w:tcW w:w="3660" w:type="dxa"/>
            <w:tcBorders>
              <w:top w:val="nil"/>
              <w:left w:val="nil"/>
              <w:bottom w:val="single" w:sz="4" w:space="0" w:color="auto"/>
              <w:right w:val="single" w:sz="4" w:space="0" w:color="auto"/>
            </w:tcBorders>
            <w:shd w:val="clear" w:color="auto" w:fill="auto"/>
            <w:vAlign w:val="center"/>
            <w:hideMark/>
          </w:tcPr>
          <w:p w:rsidR="00502D2E" w:rsidRPr="00502D2E" w:rsidRDefault="00502D2E" w:rsidP="00502D2E">
            <w:pPr>
              <w:spacing w:after="0" w:line="240" w:lineRule="auto"/>
              <w:rPr>
                <w:rFonts w:ascii="Times New Roman" w:eastAsia="Times New Roman" w:hAnsi="Times New Roman" w:cs="Times New Roman"/>
                <w:color w:val="000000"/>
                <w:sz w:val="26"/>
                <w:szCs w:val="26"/>
              </w:rPr>
            </w:pPr>
            <w:r w:rsidRPr="00502D2E">
              <w:rPr>
                <w:rFonts w:ascii="Times New Roman" w:eastAsia="Times New Roman" w:hAnsi="Times New Roman" w:cs="Times New Roman"/>
                <w:color w:val="000000"/>
                <w:sz w:val="26"/>
                <w:szCs w:val="26"/>
              </w:rPr>
              <w:t>Phù hợp một phần</w:t>
            </w:r>
          </w:p>
        </w:tc>
        <w:tc>
          <w:tcPr>
            <w:tcW w:w="1900" w:type="dxa"/>
            <w:tcBorders>
              <w:top w:val="nil"/>
              <w:left w:val="nil"/>
              <w:bottom w:val="single" w:sz="4" w:space="0" w:color="auto"/>
              <w:right w:val="single" w:sz="4" w:space="0" w:color="auto"/>
            </w:tcBorders>
            <w:shd w:val="clear" w:color="auto" w:fill="auto"/>
            <w:vAlign w:val="center"/>
            <w:hideMark/>
          </w:tcPr>
          <w:p w:rsidR="00502D2E" w:rsidRPr="00502D2E" w:rsidRDefault="00502D2E" w:rsidP="00502D2E">
            <w:pPr>
              <w:spacing w:after="0" w:line="240" w:lineRule="auto"/>
              <w:jc w:val="center"/>
              <w:rPr>
                <w:rFonts w:ascii="Times New Roman" w:eastAsia="Times New Roman" w:hAnsi="Times New Roman" w:cs="Times New Roman"/>
                <w:color w:val="000000"/>
                <w:sz w:val="26"/>
                <w:szCs w:val="26"/>
              </w:rPr>
            </w:pPr>
            <w:r w:rsidRPr="00502D2E">
              <w:rPr>
                <w:rFonts w:ascii="Times New Roman" w:eastAsia="Times New Roman" w:hAnsi="Times New Roman" w:cs="Times New Roman"/>
                <w:color w:val="000000"/>
                <w:sz w:val="26"/>
                <w:szCs w:val="26"/>
              </w:rPr>
              <w:t>3</w:t>
            </w:r>
          </w:p>
        </w:tc>
        <w:tc>
          <w:tcPr>
            <w:tcW w:w="1120" w:type="dxa"/>
            <w:tcBorders>
              <w:top w:val="nil"/>
              <w:left w:val="nil"/>
              <w:bottom w:val="single" w:sz="4" w:space="0" w:color="auto"/>
              <w:right w:val="single" w:sz="4" w:space="0" w:color="auto"/>
            </w:tcBorders>
            <w:shd w:val="clear" w:color="auto" w:fill="auto"/>
            <w:noWrap/>
            <w:vAlign w:val="center"/>
            <w:hideMark/>
          </w:tcPr>
          <w:p w:rsidR="00502D2E" w:rsidRPr="00502D2E" w:rsidRDefault="00502D2E" w:rsidP="00502D2E">
            <w:pPr>
              <w:spacing w:after="0" w:line="240" w:lineRule="auto"/>
              <w:jc w:val="center"/>
              <w:rPr>
                <w:rFonts w:ascii="Times New Roman" w:eastAsia="Times New Roman" w:hAnsi="Times New Roman" w:cs="Times New Roman"/>
                <w:color w:val="000000"/>
                <w:sz w:val="26"/>
                <w:szCs w:val="26"/>
              </w:rPr>
            </w:pPr>
            <w:r w:rsidRPr="00502D2E">
              <w:rPr>
                <w:rFonts w:ascii="Times New Roman" w:eastAsia="Times New Roman" w:hAnsi="Times New Roman" w:cs="Times New Roman"/>
                <w:color w:val="000000"/>
                <w:sz w:val="26"/>
                <w:szCs w:val="26"/>
              </w:rPr>
              <w:t>25,0%</w:t>
            </w:r>
          </w:p>
        </w:tc>
        <w:tc>
          <w:tcPr>
            <w:tcW w:w="1721" w:type="dxa"/>
            <w:vMerge/>
            <w:tcBorders>
              <w:top w:val="nil"/>
              <w:left w:val="single" w:sz="4" w:space="0" w:color="auto"/>
              <w:bottom w:val="single" w:sz="4" w:space="0" w:color="000000"/>
              <w:right w:val="single" w:sz="4" w:space="0" w:color="auto"/>
            </w:tcBorders>
            <w:vAlign w:val="center"/>
            <w:hideMark/>
          </w:tcPr>
          <w:p w:rsidR="00502D2E" w:rsidRPr="00502D2E" w:rsidRDefault="00502D2E" w:rsidP="00502D2E">
            <w:pPr>
              <w:spacing w:after="0" w:line="240" w:lineRule="auto"/>
              <w:rPr>
                <w:rFonts w:ascii="Times New Roman" w:eastAsia="Times New Roman" w:hAnsi="Times New Roman" w:cs="Times New Roman"/>
                <w:color w:val="000000"/>
                <w:sz w:val="26"/>
                <w:szCs w:val="26"/>
              </w:rPr>
            </w:pPr>
          </w:p>
        </w:tc>
      </w:tr>
      <w:tr w:rsidR="00502D2E" w:rsidRPr="00502D2E" w:rsidTr="00502D2E">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02D2E" w:rsidRPr="00502D2E" w:rsidRDefault="00502D2E" w:rsidP="00502D2E">
            <w:pPr>
              <w:spacing w:after="0" w:line="240" w:lineRule="auto"/>
              <w:jc w:val="center"/>
              <w:rPr>
                <w:rFonts w:ascii="Times New Roman" w:eastAsia="Times New Roman" w:hAnsi="Times New Roman" w:cs="Times New Roman"/>
                <w:color w:val="000000"/>
                <w:sz w:val="26"/>
                <w:szCs w:val="26"/>
              </w:rPr>
            </w:pPr>
            <w:r w:rsidRPr="00502D2E">
              <w:rPr>
                <w:rFonts w:ascii="Times New Roman" w:eastAsia="Times New Roman" w:hAnsi="Times New Roman" w:cs="Times New Roman"/>
                <w:color w:val="000000"/>
                <w:sz w:val="26"/>
                <w:szCs w:val="26"/>
              </w:rPr>
              <w:t>3</w:t>
            </w:r>
          </w:p>
        </w:tc>
        <w:tc>
          <w:tcPr>
            <w:tcW w:w="3660" w:type="dxa"/>
            <w:tcBorders>
              <w:top w:val="nil"/>
              <w:left w:val="nil"/>
              <w:bottom w:val="single" w:sz="4" w:space="0" w:color="auto"/>
              <w:right w:val="single" w:sz="4" w:space="0" w:color="auto"/>
            </w:tcBorders>
            <w:shd w:val="clear" w:color="auto" w:fill="auto"/>
            <w:vAlign w:val="center"/>
            <w:hideMark/>
          </w:tcPr>
          <w:p w:rsidR="00502D2E" w:rsidRPr="00502D2E" w:rsidRDefault="00502D2E" w:rsidP="00502D2E">
            <w:pPr>
              <w:spacing w:after="0" w:line="240" w:lineRule="auto"/>
              <w:rPr>
                <w:rFonts w:ascii="Times New Roman" w:eastAsia="Times New Roman" w:hAnsi="Times New Roman" w:cs="Times New Roman"/>
                <w:color w:val="000000"/>
                <w:sz w:val="26"/>
                <w:szCs w:val="26"/>
              </w:rPr>
            </w:pPr>
            <w:r w:rsidRPr="00502D2E">
              <w:rPr>
                <w:rFonts w:ascii="Times New Roman" w:eastAsia="Times New Roman" w:hAnsi="Times New Roman" w:cs="Times New Roman"/>
                <w:color w:val="000000"/>
                <w:sz w:val="26"/>
                <w:szCs w:val="26"/>
              </w:rPr>
              <w:t>Chưa hoàn toàn phù hợp</w:t>
            </w:r>
          </w:p>
        </w:tc>
        <w:tc>
          <w:tcPr>
            <w:tcW w:w="1900" w:type="dxa"/>
            <w:tcBorders>
              <w:top w:val="nil"/>
              <w:left w:val="nil"/>
              <w:bottom w:val="single" w:sz="4" w:space="0" w:color="auto"/>
              <w:right w:val="single" w:sz="4" w:space="0" w:color="auto"/>
            </w:tcBorders>
            <w:shd w:val="clear" w:color="auto" w:fill="auto"/>
            <w:vAlign w:val="center"/>
            <w:hideMark/>
          </w:tcPr>
          <w:p w:rsidR="00502D2E" w:rsidRPr="00502D2E" w:rsidRDefault="00502D2E" w:rsidP="00502D2E">
            <w:pPr>
              <w:spacing w:after="0" w:line="240" w:lineRule="auto"/>
              <w:jc w:val="center"/>
              <w:rPr>
                <w:rFonts w:ascii="Times New Roman" w:eastAsia="Times New Roman" w:hAnsi="Times New Roman" w:cs="Times New Roman"/>
                <w:color w:val="000000"/>
                <w:sz w:val="26"/>
                <w:szCs w:val="26"/>
              </w:rPr>
            </w:pPr>
            <w:r w:rsidRPr="00502D2E">
              <w:rPr>
                <w:rFonts w:ascii="Times New Roman" w:eastAsia="Times New Roman" w:hAnsi="Times New Roman" w:cs="Times New Roman"/>
                <w:color w:val="000000"/>
                <w:sz w:val="26"/>
                <w:szCs w:val="26"/>
              </w:rPr>
              <w:t>1</w:t>
            </w:r>
          </w:p>
        </w:tc>
        <w:tc>
          <w:tcPr>
            <w:tcW w:w="1120" w:type="dxa"/>
            <w:tcBorders>
              <w:top w:val="nil"/>
              <w:left w:val="nil"/>
              <w:bottom w:val="single" w:sz="4" w:space="0" w:color="auto"/>
              <w:right w:val="single" w:sz="4" w:space="0" w:color="auto"/>
            </w:tcBorders>
            <w:shd w:val="clear" w:color="auto" w:fill="auto"/>
            <w:noWrap/>
            <w:vAlign w:val="center"/>
            <w:hideMark/>
          </w:tcPr>
          <w:p w:rsidR="00502D2E" w:rsidRPr="00502D2E" w:rsidRDefault="00502D2E" w:rsidP="00502D2E">
            <w:pPr>
              <w:spacing w:after="0" w:line="240" w:lineRule="auto"/>
              <w:jc w:val="center"/>
              <w:rPr>
                <w:rFonts w:ascii="Times New Roman" w:eastAsia="Times New Roman" w:hAnsi="Times New Roman" w:cs="Times New Roman"/>
                <w:color w:val="000000"/>
                <w:sz w:val="26"/>
                <w:szCs w:val="26"/>
              </w:rPr>
            </w:pPr>
            <w:r w:rsidRPr="00502D2E">
              <w:rPr>
                <w:rFonts w:ascii="Times New Roman" w:eastAsia="Times New Roman" w:hAnsi="Times New Roman" w:cs="Times New Roman"/>
                <w:color w:val="000000"/>
                <w:sz w:val="26"/>
                <w:szCs w:val="26"/>
              </w:rPr>
              <w:t>8,3%</w:t>
            </w:r>
          </w:p>
        </w:tc>
        <w:tc>
          <w:tcPr>
            <w:tcW w:w="1721" w:type="dxa"/>
            <w:tcBorders>
              <w:top w:val="nil"/>
              <w:left w:val="nil"/>
              <w:bottom w:val="single" w:sz="4" w:space="0" w:color="auto"/>
              <w:right w:val="single" w:sz="4" w:space="0" w:color="auto"/>
            </w:tcBorders>
            <w:shd w:val="clear" w:color="auto" w:fill="auto"/>
            <w:noWrap/>
            <w:vAlign w:val="bottom"/>
            <w:hideMark/>
          </w:tcPr>
          <w:p w:rsidR="00502D2E" w:rsidRPr="00502D2E" w:rsidRDefault="00502D2E" w:rsidP="00502D2E">
            <w:pPr>
              <w:spacing w:after="0" w:line="240" w:lineRule="auto"/>
              <w:rPr>
                <w:rFonts w:ascii="Times New Roman" w:eastAsia="Times New Roman" w:hAnsi="Times New Roman" w:cs="Times New Roman"/>
                <w:color w:val="000000"/>
                <w:sz w:val="26"/>
                <w:szCs w:val="26"/>
              </w:rPr>
            </w:pPr>
            <w:r w:rsidRPr="00502D2E">
              <w:rPr>
                <w:rFonts w:ascii="Times New Roman" w:eastAsia="Times New Roman" w:hAnsi="Times New Roman" w:cs="Times New Roman"/>
                <w:color w:val="000000"/>
                <w:sz w:val="26"/>
                <w:szCs w:val="26"/>
              </w:rPr>
              <w:t> </w:t>
            </w:r>
          </w:p>
        </w:tc>
      </w:tr>
      <w:tr w:rsidR="00502D2E" w:rsidRPr="00502D2E" w:rsidTr="00502D2E">
        <w:trPr>
          <w:trHeight w:val="52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02D2E" w:rsidRPr="00502D2E" w:rsidRDefault="00502D2E" w:rsidP="00502D2E">
            <w:pPr>
              <w:spacing w:after="0" w:line="240" w:lineRule="auto"/>
              <w:jc w:val="center"/>
              <w:rPr>
                <w:rFonts w:ascii="Times New Roman" w:eastAsia="Times New Roman" w:hAnsi="Times New Roman" w:cs="Times New Roman"/>
                <w:color w:val="000000"/>
                <w:sz w:val="26"/>
                <w:szCs w:val="26"/>
              </w:rPr>
            </w:pPr>
            <w:r w:rsidRPr="00502D2E">
              <w:rPr>
                <w:rFonts w:ascii="Times New Roman" w:eastAsia="Times New Roman" w:hAnsi="Times New Roman" w:cs="Times New Roman"/>
                <w:color w:val="000000"/>
                <w:sz w:val="26"/>
                <w:szCs w:val="26"/>
              </w:rPr>
              <w:t>4</w:t>
            </w:r>
          </w:p>
        </w:tc>
        <w:tc>
          <w:tcPr>
            <w:tcW w:w="3660" w:type="dxa"/>
            <w:tcBorders>
              <w:top w:val="nil"/>
              <w:left w:val="nil"/>
              <w:bottom w:val="single" w:sz="4" w:space="0" w:color="auto"/>
              <w:right w:val="single" w:sz="4" w:space="0" w:color="auto"/>
            </w:tcBorders>
            <w:shd w:val="clear" w:color="auto" w:fill="auto"/>
            <w:vAlign w:val="center"/>
            <w:hideMark/>
          </w:tcPr>
          <w:p w:rsidR="00502D2E" w:rsidRPr="00502D2E" w:rsidRDefault="00502D2E" w:rsidP="00502D2E">
            <w:pPr>
              <w:spacing w:after="0" w:line="240" w:lineRule="auto"/>
              <w:rPr>
                <w:rFonts w:ascii="Times New Roman" w:eastAsia="Times New Roman" w:hAnsi="Times New Roman" w:cs="Times New Roman"/>
                <w:color w:val="000000"/>
                <w:sz w:val="26"/>
                <w:szCs w:val="26"/>
              </w:rPr>
            </w:pPr>
            <w:r w:rsidRPr="00502D2E">
              <w:rPr>
                <w:rFonts w:ascii="Times New Roman" w:eastAsia="Times New Roman" w:hAnsi="Times New Roman" w:cs="Times New Roman"/>
                <w:color w:val="000000"/>
                <w:sz w:val="26"/>
                <w:szCs w:val="26"/>
              </w:rPr>
              <w:t>Không đánh giá</w:t>
            </w:r>
          </w:p>
        </w:tc>
        <w:tc>
          <w:tcPr>
            <w:tcW w:w="1900" w:type="dxa"/>
            <w:tcBorders>
              <w:top w:val="nil"/>
              <w:left w:val="nil"/>
              <w:bottom w:val="single" w:sz="4" w:space="0" w:color="auto"/>
              <w:right w:val="single" w:sz="4" w:space="0" w:color="auto"/>
            </w:tcBorders>
            <w:shd w:val="clear" w:color="auto" w:fill="auto"/>
            <w:vAlign w:val="center"/>
            <w:hideMark/>
          </w:tcPr>
          <w:p w:rsidR="00502D2E" w:rsidRPr="00502D2E" w:rsidRDefault="00502D2E" w:rsidP="00502D2E">
            <w:pPr>
              <w:spacing w:after="0" w:line="240" w:lineRule="auto"/>
              <w:jc w:val="center"/>
              <w:rPr>
                <w:rFonts w:ascii="Times New Roman" w:eastAsia="Times New Roman" w:hAnsi="Times New Roman" w:cs="Times New Roman"/>
                <w:color w:val="000000"/>
                <w:sz w:val="26"/>
                <w:szCs w:val="26"/>
              </w:rPr>
            </w:pPr>
            <w:r w:rsidRPr="00502D2E">
              <w:rPr>
                <w:rFonts w:ascii="Times New Roman" w:eastAsia="Times New Roman" w:hAnsi="Times New Roman" w:cs="Times New Roman"/>
                <w:color w:val="000000"/>
                <w:sz w:val="26"/>
                <w:szCs w:val="26"/>
              </w:rPr>
              <w:t>1</w:t>
            </w:r>
          </w:p>
        </w:tc>
        <w:tc>
          <w:tcPr>
            <w:tcW w:w="1120" w:type="dxa"/>
            <w:tcBorders>
              <w:top w:val="nil"/>
              <w:left w:val="nil"/>
              <w:bottom w:val="single" w:sz="4" w:space="0" w:color="auto"/>
              <w:right w:val="single" w:sz="4" w:space="0" w:color="auto"/>
            </w:tcBorders>
            <w:shd w:val="clear" w:color="auto" w:fill="auto"/>
            <w:noWrap/>
            <w:vAlign w:val="center"/>
            <w:hideMark/>
          </w:tcPr>
          <w:p w:rsidR="00502D2E" w:rsidRPr="00502D2E" w:rsidRDefault="00502D2E" w:rsidP="00502D2E">
            <w:pPr>
              <w:spacing w:after="0" w:line="240" w:lineRule="auto"/>
              <w:jc w:val="center"/>
              <w:rPr>
                <w:rFonts w:ascii="Times New Roman" w:eastAsia="Times New Roman" w:hAnsi="Times New Roman" w:cs="Times New Roman"/>
                <w:color w:val="000000"/>
                <w:sz w:val="26"/>
                <w:szCs w:val="26"/>
              </w:rPr>
            </w:pPr>
            <w:r w:rsidRPr="00502D2E">
              <w:rPr>
                <w:rFonts w:ascii="Times New Roman" w:eastAsia="Times New Roman" w:hAnsi="Times New Roman" w:cs="Times New Roman"/>
                <w:color w:val="000000"/>
                <w:sz w:val="26"/>
                <w:szCs w:val="26"/>
              </w:rPr>
              <w:t>8,3%</w:t>
            </w:r>
          </w:p>
        </w:tc>
        <w:tc>
          <w:tcPr>
            <w:tcW w:w="1721" w:type="dxa"/>
            <w:tcBorders>
              <w:top w:val="nil"/>
              <w:left w:val="nil"/>
              <w:bottom w:val="single" w:sz="4" w:space="0" w:color="auto"/>
              <w:right w:val="single" w:sz="4" w:space="0" w:color="auto"/>
            </w:tcBorders>
            <w:shd w:val="clear" w:color="auto" w:fill="auto"/>
            <w:vAlign w:val="bottom"/>
            <w:hideMark/>
          </w:tcPr>
          <w:p w:rsidR="00502D2E" w:rsidRPr="00502D2E" w:rsidRDefault="00502D2E" w:rsidP="00502D2E">
            <w:pPr>
              <w:spacing w:after="0" w:line="240" w:lineRule="auto"/>
              <w:rPr>
                <w:rFonts w:ascii="Times New Roman" w:eastAsia="Times New Roman" w:hAnsi="Times New Roman" w:cs="Times New Roman"/>
                <w:color w:val="000000"/>
                <w:sz w:val="20"/>
                <w:szCs w:val="20"/>
              </w:rPr>
            </w:pPr>
            <w:r w:rsidRPr="00502D2E">
              <w:rPr>
                <w:rFonts w:ascii="Times New Roman" w:eastAsia="Times New Roman" w:hAnsi="Times New Roman" w:cs="Times New Roman"/>
                <w:color w:val="000000"/>
                <w:sz w:val="20"/>
                <w:szCs w:val="20"/>
              </w:rPr>
              <w:t>Cty Rapid (chưa nhận SV lần nào)</w:t>
            </w:r>
          </w:p>
        </w:tc>
      </w:tr>
      <w:tr w:rsidR="00502D2E" w:rsidRPr="00502D2E" w:rsidTr="00502D2E">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02D2E" w:rsidRPr="00502D2E" w:rsidRDefault="00502D2E" w:rsidP="00502D2E">
            <w:pPr>
              <w:spacing w:after="0" w:line="240" w:lineRule="auto"/>
              <w:jc w:val="center"/>
              <w:rPr>
                <w:rFonts w:ascii="Times New Roman" w:eastAsia="Times New Roman" w:hAnsi="Times New Roman" w:cs="Times New Roman"/>
                <w:color w:val="000000"/>
                <w:sz w:val="26"/>
                <w:szCs w:val="26"/>
              </w:rPr>
            </w:pPr>
            <w:r w:rsidRPr="00502D2E">
              <w:rPr>
                <w:rFonts w:ascii="Times New Roman" w:eastAsia="Times New Roman" w:hAnsi="Times New Roman" w:cs="Times New Roman"/>
                <w:color w:val="000000"/>
                <w:sz w:val="26"/>
                <w:szCs w:val="26"/>
              </w:rPr>
              <w:t>5</w:t>
            </w:r>
          </w:p>
        </w:tc>
        <w:tc>
          <w:tcPr>
            <w:tcW w:w="3660" w:type="dxa"/>
            <w:tcBorders>
              <w:top w:val="nil"/>
              <w:left w:val="nil"/>
              <w:bottom w:val="single" w:sz="4" w:space="0" w:color="auto"/>
              <w:right w:val="single" w:sz="4" w:space="0" w:color="auto"/>
            </w:tcBorders>
            <w:shd w:val="clear" w:color="auto" w:fill="auto"/>
            <w:vAlign w:val="center"/>
            <w:hideMark/>
          </w:tcPr>
          <w:p w:rsidR="00502D2E" w:rsidRPr="00502D2E" w:rsidRDefault="00502D2E" w:rsidP="00502D2E">
            <w:pPr>
              <w:spacing w:after="0" w:line="240" w:lineRule="auto"/>
              <w:rPr>
                <w:rFonts w:ascii="Times New Roman" w:eastAsia="Times New Roman" w:hAnsi="Times New Roman" w:cs="Times New Roman"/>
                <w:color w:val="000000"/>
                <w:sz w:val="26"/>
                <w:szCs w:val="26"/>
              </w:rPr>
            </w:pPr>
            <w:r w:rsidRPr="00502D2E">
              <w:rPr>
                <w:rFonts w:ascii="Times New Roman" w:eastAsia="Times New Roman" w:hAnsi="Times New Roman" w:cs="Times New Roman"/>
                <w:color w:val="000000"/>
                <w:sz w:val="26"/>
                <w:szCs w:val="26"/>
              </w:rPr>
              <w:t>Khác</w:t>
            </w:r>
          </w:p>
        </w:tc>
        <w:tc>
          <w:tcPr>
            <w:tcW w:w="1900" w:type="dxa"/>
            <w:tcBorders>
              <w:top w:val="nil"/>
              <w:left w:val="nil"/>
              <w:bottom w:val="single" w:sz="4" w:space="0" w:color="auto"/>
              <w:right w:val="single" w:sz="4" w:space="0" w:color="auto"/>
            </w:tcBorders>
            <w:shd w:val="clear" w:color="auto" w:fill="auto"/>
            <w:vAlign w:val="center"/>
            <w:hideMark/>
          </w:tcPr>
          <w:p w:rsidR="00502D2E" w:rsidRPr="00502D2E" w:rsidRDefault="00502D2E" w:rsidP="00502D2E">
            <w:pPr>
              <w:spacing w:after="0" w:line="240" w:lineRule="auto"/>
              <w:jc w:val="center"/>
              <w:rPr>
                <w:rFonts w:ascii="Times New Roman" w:eastAsia="Times New Roman" w:hAnsi="Times New Roman" w:cs="Times New Roman"/>
                <w:color w:val="000000"/>
                <w:sz w:val="26"/>
                <w:szCs w:val="26"/>
              </w:rPr>
            </w:pPr>
            <w:r w:rsidRPr="00502D2E">
              <w:rPr>
                <w:rFonts w:ascii="Times New Roman" w:eastAsia="Times New Roman" w:hAnsi="Times New Roman" w:cs="Times New Roman"/>
                <w:color w:val="000000"/>
                <w:sz w:val="26"/>
                <w:szCs w:val="26"/>
              </w:rPr>
              <w:t>0</w:t>
            </w:r>
          </w:p>
        </w:tc>
        <w:tc>
          <w:tcPr>
            <w:tcW w:w="1120" w:type="dxa"/>
            <w:tcBorders>
              <w:top w:val="nil"/>
              <w:left w:val="nil"/>
              <w:bottom w:val="single" w:sz="4" w:space="0" w:color="auto"/>
              <w:right w:val="single" w:sz="4" w:space="0" w:color="auto"/>
            </w:tcBorders>
            <w:shd w:val="clear" w:color="auto" w:fill="auto"/>
            <w:noWrap/>
            <w:vAlign w:val="center"/>
            <w:hideMark/>
          </w:tcPr>
          <w:p w:rsidR="00502D2E" w:rsidRPr="00502D2E" w:rsidRDefault="00502D2E" w:rsidP="00502D2E">
            <w:pPr>
              <w:spacing w:after="0" w:line="240" w:lineRule="auto"/>
              <w:jc w:val="center"/>
              <w:rPr>
                <w:rFonts w:ascii="Times New Roman" w:eastAsia="Times New Roman" w:hAnsi="Times New Roman" w:cs="Times New Roman"/>
                <w:color w:val="000000"/>
                <w:sz w:val="26"/>
                <w:szCs w:val="26"/>
              </w:rPr>
            </w:pPr>
            <w:r w:rsidRPr="00502D2E">
              <w:rPr>
                <w:rFonts w:ascii="Times New Roman" w:eastAsia="Times New Roman" w:hAnsi="Times New Roman" w:cs="Times New Roman"/>
                <w:color w:val="000000"/>
                <w:sz w:val="26"/>
                <w:szCs w:val="26"/>
              </w:rPr>
              <w:t>0%</w:t>
            </w:r>
          </w:p>
        </w:tc>
        <w:tc>
          <w:tcPr>
            <w:tcW w:w="1721" w:type="dxa"/>
            <w:tcBorders>
              <w:top w:val="nil"/>
              <w:left w:val="nil"/>
              <w:bottom w:val="single" w:sz="4" w:space="0" w:color="auto"/>
              <w:right w:val="single" w:sz="4" w:space="0" w:color="auto"/>
            </w:tcBorders>
            <w:shd w:val="clear" w:color="auto" w:fill="auto"/>
            <w:noWrap/>
            <w:vAlign w:val="bottom"/>
            <w:hideMark/>
          </w:tcPr>
          <w:p w:rsidR="00502D2E" w:rsidRPr="00502D2E" w:rsidRDefault="00502D2E" w:rsidP="00502D2E">
            <w:pPr>
              <w:spacing w:after="0" w:line="240" w:lineRule="auto"/>
              <w:rPr>
                <w:rFonts w:ascii="Times New Roman" w:eastAsia="Times New Roman" w:hAnsi="Times New Roman" w:cs="Times New Roman"/>
                <w:color w:val="000000"/>
                <w:sz w:val="26"/>
                <w:szCs w:val="26"/>
              </w:rPr>
            </w:pPr>
            <w:r w:rsidRPr="00502D2E">
              <w:rPr>
                <w:rFonts w:ascii="Times New Roman" w:eastAsia="Times New Roman" w:hAnsi="Times New Roman" w:cs="Times New Roman"/>
                <w:color w:val="000000"/>
                <w:sz w:val="26"/>
                <w:szCs w:val="26"/>
              </w:rPr>
              <w:t> </w:t>
            </w:r>
          </w:p>
        </w:tc>
      </w:tr>
      <w:tr w:rsidR="00502D2E" w:rsidRPr="00502D2E" w:rsidTr="00502D2E">
        <w:trPr>
          <w:trHeight w:val="330"/>
        </w:trPr>
        <w:tc>
          <w:tcPr>
            <w:tcW w:w="462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02D2E" w:rsidRPr="00502D2E" w:rsidRDefault="00502D2E" w:rsidP="00502D2E">
            <w:pPr>
              <w:spacing w:after="0" w:line="240" w:lineRule="auto"/>
              <w:jc w:val="center"/>
              <w:rPr>
                <w:rFonts w:ascii="Times New Roman" w:eastAsia="Times New Roman" w:hAnsi="Times New Roman" w:cs="Times New Roman"/>
                <w:b/>
                <w:bCs/>
                <w:color w:val="000000"/>
                <w:sz w:val="26"/>
                <w:szCs w:val="26"/>
              </w:rPr>
            </w:pPr>
            <w:r w:rsidRPr="00502D2E">
              <w:rPr>
                <w:rFonts w:ascii="Times New Roman" w:eastAsia="Times New Roman" w:hAnsi="Times New Roman" w:cs="Times New Roman"/>
                <w:b/>
                <w:bCs/>
                <w:color w:val="000000"/>
                <w:sz w:val="26"/>
                <w:szCs w:val="26"/>
              </w:rPr>
              <w:t>Tổng</w:t>
            </w:r>
          </w:p>
        </w:tc>
        <w:tc>
          <w:tcPr>
            <w:tcW w:w="1900" w:type="dxa"/>
            <w:tcBorders>
              <w:top w:val="nil"/>
              <w:left w:val="nil"/>
              <w:bottom w:val="single" w:sz="4" w:space="0" w:color="auto"/>
              <w:right w:val="single" w:sz="4" w:space="0" w:color="auto"/>
            </w:tcBorders>
            <w:shd w:val="clear" w:color="auto" w:fill="auto"/>
            <w:noWrap/>
            <w:vAlign w:val="center"/>
            <w:hideMark/>
          </w:tcPr>
          <w:p w:rsidR="00502D2E" w:rsidRPr="00502D2E" w:rsidRDefault="00502D2E" w:rsidP="00502D2E">
            <w:pPr>
              <w:spacing w:after="0" w:line="240" w:lineRule="auto"/>
              <w:jc w:val="center"/>
              <w:rPr>
                <w:rFonts w:ascii="Times New Roman" w:eastAsia="Times New Roman" w:hAnsi="Times New Roman" w:cs="Times New Roman"/>
                <w:b/>
                <w:bCs/>
                <w:color w:val="000000"/>
                <w:sz w:val="26"/>
                <w:szCs w:val="26"/>
              </w:rPr>
            </w:pPr>
            <w:r w:rsidRPr="00502D2E">
              <w:rPr>
                <w:rFonts w:ascii="Times New Roman" w:eastAsia="Times New Roman" w:hAnsi="Times New Roman" w:cs="Times New Roman"/>
                <w:b/>
                <w:bCs/>
                <w:color w:val="000000"/>
                <w:sz w:val="26"/>
                <w:szCs w:val="26"/>
              </w:rPr>
              <w:t>12</w:t>
            </w:r>
          </w:p>
        </w:tc>
        <w:tc>
          <w:tcPr>
            <w:tcW w:w="1120" w:type="dxa"/>
            <w:tcBorders>
              <w:top w:val="nil"/>
              <w:left w:val="nil"/>
              <w:bottom w:val="single" w:sz="4" w:space="0" w:color="auto"/>
              <w:right w:val="single" w:sz="4" w:space="0" w:color="auto"/>
            </w:tcBorders>
            <w:shd w:val="clear" w:color="auto" w:fill="auto"/>
            <w:noWrap/>
            <w:vAlign w:val="center"/>
            <w:hideMark/>
          </w:tcPr>
          <w:p w:rsidR="00502D2E" w:rsidRPr="00502D2E" w:rsidRDefault="00502D2E" w:rsidP="00502D2E">
            <w:pPr>
              <w:spacing w:after="0" w:line="240" w:lineRule="auto"/>
              <w:jc w:val="center"/>
              <w:rPr>
                <w:rFonts w:ascii="Times New Roman" w:eastAsia="Times New Roman" w:hAnsi="Times New Roman" w:cs="Times New Roman"/>
                <w:b/>
                <w:bCs/>
                <w:color w:val="000000"/>
                <w:sz w:val="26"/>
                <w:szCs w:val="26"/>
              </w:rPr>
            </w:pPr>
            <w:r w:rsidRPr="00502D2E">
              <w:rPr>
                <w:rFonts w:ascii="Times New Roman" w:eastAsia="Times New Roman" w:hAnsi="Times New Roman" w:cs="Times New Roman"/>
                <w:b/>
                <w:bCs/>
                <w:color w:val="000000"/>
                <w:sz w:val="26"/>
                <w:szCs w:val="26"/>
              </w:rPr>
              <w:t>100%</w:t>
            </w:r>
          </w:p>
        </w:tc>
        <w:tc>
          <w:tcPr>
            <w:tcW w:w="1721" w:type="dxa"/>
            <w:tcBorders>
              <w:top w:val="nil"/>
              <w:left w:val="nil"/>
              <w:bottom w:val="single" w:sz="4" w:space="0" w:color="auto"/>
              <w:right w:val="single" w:sz="4" w:space="0" w:color="auto"/>
            </w:tcBorders>
            <w:shd w:val="clear" w:color="auto" w:fill="auto"/>
            <w:noWrap/>
            <w:vAlign w:val="bottom"/>
            <w:hideMark/>
          </w:tcPr>
          <w:p w:rsidR="00502D2E" w:rsidRPr="00502D2E" w:rsidRDefault="00502D2E" w:rsidP="00502D2E">
            <w:pPr>
              <w:spacing w:after="0" w:line="240" w:lineRule="auto"/>
              <w:rPr>
                <w:rFonts w:ascii="Times New Roman" w:eastAsia="Times New Roman" w:hAnsi="Times New Roman" w:cs="Times New Roman"/>
                <w:b/>
                <w:bCs/>
                <w:color w:val="000000"/>
                <w:sz w:val="26"/>
                <w:szCs w:val="26"/>
              </w:rPr>
            </w:pPr>
            <w:r w:rsidRPr="00502D2E">
              <w:rPr>
                <w:rFonts w:ascii="Times New Roman" w:eastAsia="Times New Roman" w:hAnsi="Times New Roman" w:cs="Times New Roman"/>
                <w:b/>
                <w:bCs/>
                <w:color w:val="000000"/>
                <w:sz w:val="26"/>
                <w:szCs w:val="26"/>
              </w:rPr>
              <w:t> </w:t>
            </w:r>
          </w:p>
        </w:tc>
      </w:tr>
      <w:tr w:rsidR="00502D2E" w:rsidRPr="00502D2E" w:rsidTr="00502D2E">
        <w:trPr>
          <w:trHeight w:val="330"/>
        </w:trPr>
        <w:tc>
          <w:tcPr>
            <w:tcW w:w="9361" w:type="dxa"/>
            <w:gridSpan w:val="5"/>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502D2E" w:rsidRPr="00502D2E" w:rsidRDefault="00502D2E" w:rsidP="00502D2E">
            <w:pPr>
              <w:spacing w:after="0" w:line="240" w:lineRule="auto"/>
              <w:jc w:val="center"/>
              <w:rPr>
                <w:rFonts w:ascii="Times New Roman" w:eastAsia="Times New Roman" w:hAnsi="Times New Roman" w:cs="Times New Roman"/>
                <w:b/>
                <w:bCs/>
                <w:color w:val="000000"/>
                <w:sz w:val="26"/>
                <w:szCs w:val="26"/>
              </w:rPr>
            </w:pPr>
            <w:r w:rsidRPr="00502D2E">
              <w:rPr>
                <w:rFonts w:ascii="Times New Roman" w:eastAsia="Times New Roman" w:hAnsi="Times New Roman" w:cs="Times New Roman"/>
                <w:b/>
                <w:bCs/>
                <w:color w:val="000000"/>
                <w:sz w:val="26"/>
                <w:szCs w:val="26"/>
              </w:rPr>
              <w:t>Bảng 3. Đánh giá chương trình đào tạo ngành CNKT Đ-ĐT của Trường</w:t>
            </w:r>
          </w:p>
        </w:tc>
      </w:tr>
    </w:tbl>
    <w:p w:rsidR="00502D2E" w:rsidRDefault="00680315" w:rsidP="00680315">
      <w:pPr>
        <w:widowControl w:val="0"/>
        <w:spacing w:before="120" w:after="120" w:line="264" w:lineRule="auto"/>
        <w:jc w:val="both"/>
        <w:rPr>
          <w:rFonts w:ascii="Times New Roman" w:hAnsi="Times New Roman" w:cs="Times New Roman"/>
          <w:sz w:val="26"/>
          <w:szCs w:val="26"/>
        </w:rPr>
      </w:pPr>
      <w:r>
        <w:rPr>
          <w:noProof/>
        </w:rPr>
        <w:drawing>
          <wp:inline distT="0" distB="0" distL="0" distR="0" wp14:anchorId="09222743" wp14:editId="4E940609">
            <wp:extent cx="5924550" cy="3371850"/>
            <wp:effectExtent l="0" t="0" r="19050" b="1905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146C7" w:rsidRDefault="00097C8D" w:rsidP="004C771E">
      <w:pPr>
        <w:widowControl w:val="0"/>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4. Nhu cầu tuyển dụng lao động ngành</w:t>
      </w:r>
      <w:r w:rsidRPr="00DA0613">
        <w:rPr>
          <w:rFonts w:ascii="Times New Roman" w:hAnsi="Times New Roman" w:cs="Times New Roman"/>
          <w:b/>
          <w:sz w:val="26"/>
          <w:szCs w:val="26"/>
        </w:rPr>
        <w:t xml:space="preserve"> </w:t>
      </w:r>
      <w:r w:rsidR="00FB6A55" w:rsidRPr="00DA0613">
        <w:rPr>
          <w:rFonts w:ascii="Times New Roman" w:hAnsi="Times New Roman" w:cs="Times New Roman"/>
          <w:b/>
          <w:sz w:val="26"/>
          <w:szCs w:val="26"/>
        </w:rPr>
        <w:t>CNKT Đ-ĐT</w:t>
      </w:r>
    </w:p>
    <w:p w:rsidR="008B0347" w:rsidRDefault="008B0347" w:rsidP="004C771E">
      <w:pPr>
        <w:widowControl w:val="0"/>
        <w:spacing w:before="120" w:after="120" w:line="264" w:lineRule="auto"/>
        <w:jc w:val="both"/>
        <w:rPr>
          <w:rFonts w:ascii="Times New Roman" w:hAnsi="Times New Roman" w:cs="Times New Roman"/>
          <w:sz w:val="26"/>
          <w:szCs w:val="26"/>
        </w:rPr>
      </w:pPr>
      <w:r>
        <w:rPr>
          <w:rFonts w:ascii="Times New Roman" w:hAnsi="Times New Roman" w:cs="Times New Roman"/>
          <w:b/>
          <w:sz w:val="26"/>
          <w:szCs w:val="26"/>
        </w:rPr>
        <w:tab/>
      </w:r>
      <w:r w:rsidRPr="004C06AD">
        <w:rPr>
          <w:rFonts w:ascii="Times New Roman" w:hAnsi="Times New Roman" w:cs="Times New Roman"/>
          <w:sz w:val="26"/>
          <w:szCs w:val="26"/>
        </w:rPr>
        <w:t xml:space="preserve">Nhu cầu tuyển dụng lao động ngành </w:t>
      </w:r>
      <w:r w:rsidR="00DA0613" w:rsidRPr="000564AD">
        <w:rPr>
          <w:rFonts w:ascii="Times New Roman" w:hAnsi="Times New Roman" w:cs="Times New Roman"/>
          <w:sz w:val="26"/>
          <w:szCs w:val="26"/>
        </w:rPr>
        <w:t>CNKT Đ-ĐT</w:t>
      </w:r>
      <w:r w:rsidRPr="004C06AD">
        <w:rPr>
          <w:rFonts w:ascii="Times New Roman" w:hAnsi="Times New Roman" w:cs="Times New Roman"/>
          <w:sz w:val="26"/>
          <w:szCs w:val="26"/>
        </w:rPr>
        <w:t xml:space="preserve"> trong thời gian tiếp theo của </w:t>
      </w:r>
      <w:r w:rsidR="00127C77">
        <w:rPr>
          <w:rFonts w:ascii="Times New Roman" w:hAnsi="Times New Roman" w:cs="Times New Roman"/>
          <w:sz w:val="26"/>
          <w:szCs w:val="26"/>
        </w:rPr>
        <w:t>các DN</w:t>
      </w:r>
      <w:r w:rsidRPr="004C06AD">
        <w:rPr>
          <w:rFonts w:ascii="Times New Roman" w:hAnsi="Times New Roman" w:cs="Times New Roman"/>
          <w:sz w:val="26"/>
          <w:szCs w:val="26"/>
        </w:rPr>
        <w:t xml:space="preserve"> là rất lớn</w:t>
      </w:r>
      <w:r w:rsidR="00410AE8">
        <w:rPr>
          <w:rFonts w:ascii="Times New Roman" w:hAnsi="Times New Roman" w:cs="Times New Roman"/>
          <w:sz w:val="26"/>
          <w:szCs w:val="26"/>
        </w:rPr>
        <w:t xml:space="preserve">. </w:t>
      </w:r>
      <w:r w:rsidR="005A5DAC">
        <w:rPr>
          <w:rFonts w:ascii="Times New Roman" w:hAnsi="Times New Roman" w:cs="Times New Roman"/>
          <w:sz w:val="26"/>
          <w:szCs w:val="26"/>
        </w:rPr>
        <w:t>T</w:t>
      </w:r>
      <w:r w:rsidR="004C06AD" w:rsidRPr="004C06AD">
        <w:rPr>
          <w:rFonts w:ascii="Times New Roman" w:hAnsi="Times New Roman" w:cs="Times New Roman"/>
          <w:sz w:val="26"/>
          <w:szCs w:val="26"/>
        </w:rPr>
        <w:t xml:space="preserve">rung bình mỗi </w:t>
      </w:r>
      <w:r w:rsidR="00127C77">
        <w:rPr>
          <w:rFonts w:ascii="Times New Roman" w:hAnsi="Times New Roman" w:cs="Times New Roman"/>
          <w:sz w:val="26"/>
          <w:szCs w:val="26"/>
        </w:rPr>
        <w:t>DN</w:t>
      </w:r>
      <w:r w:rsidR="004C06AD" w:rsidRPr="004C06AD">
        <w:rPr>
          <w:rFonts w:ascii="Times New Roman" w:hAnsi="Times New Roman" w:cs="Times New Roman"/>
          <w:sz w:val="26"/>
          <w:szCs w:val="26"/>
        </w:rPr>
        <w:t xml:space="preserve"> cần tuyển </w:t>
      </w:r>
      <w:r w:rsidR="001F0449">
        <w:rPr>
          <w:rFonts w:ascii="Times New Roman" w:hAnsi="Times New Roman" w:cs="Times New Roman"/>
          <w:sz w:val="26"/>
          <w:szCs w:val="26"/>
        </w:rPr>
        <w:t>hơn 30</w:t>
      </w:r>
      <w:r w:rsidR="004C06AD" w:rsidRPr="004C06AD">
        <w:rPr>
          <w:rFonts w:ascii="Times New Roman" w:hAnsi="Times New Roman" w:cs="Times New Roman"/>
          <w:sz w:val="26"/>
          <w:szCs w:val="26"/>
        </w:rPr>
        <w:t xml:space="preserve"> lao động. </w:t>
      </w:r>
      <w:r w:rsidR="004C61B9">
        <w:rPr>
          <w:rFonts w:ascii="Times New Roman" w:hAnsi="Times New Roman" w:cs="Times New Roman"/>
          <w:sz w:val="26"/>
          <w:szCs w:val="26"/>
        </w:rPr>
        <w:t>Trong đó,</w:t>
      </w:r>
      <w:r w:rsidR="00A23CD3">
        <w:rPr>
          <w:rFonts w:ascii="Times New Roman" w:hAnsi="Times New Roman" w:cs="Times New Roman"/>
          <w:sz w:val="26"/>
          <w:szCs w:val="26"/>
        </w:rPr>
        <w:t xml:space="preserve"> </w:t>
      </w:r>
      <w:r w:rsidR="00042851">
        <w:rPr>
          <w:rFonts w:ascii="Times New Roman" w:hAnsi="Times New Roman" w:cs="Times New Roman"/>
          <w:sz w:val="26"/>
          <w:szCs w:val="26"/>
        </w:rPr>
        <w:t xml:space="preserve">bậc cao đẳng </w:t>
      </w:r>
      <w:r w:rsidR="00A23CD3">
        <w:rPr>
          <w:rFonts w:ascii="Times New Roman" w:hAnsi="Times New Roman" w:cs="Times New Roman"/>
          <w:sz w:val="26"/>
          <w:szCs w:val="26"/>
        </w:rPr>
        <w:t>(</w:t>
      </w:r>
      <w:r w:rsidR="0050085C">
        <w:rPr>
          <w:rFonts w:ascii="Times New Roman" w:hAnsi="Times New Roman" w:cs="Times New Roman"/>
          <w:sz w:val="26"/>
          <w:szCs w:val="26"/>
        </w:rPr>
        <w:t>65</w:t>
      </w:r>
      <w:r w:rsidR="00A23CD3">
        <w:rPr>
          <w:rFonts w:ascii="Times New Roman" w:hAnsi="Times New Roman" w:cs="Times New Roman"/>
          <w:sz w:val="26"/>
          <w:szCs w:val="26"/>
        </w:rPr>
        <w:t xml:space="preserve">%) </w:t>
      </w:r>
      <w:r w:rsidR="00A0383A">
        <w:rPr>
          <w:rFonts w:ascii="Times New Roman" w:hAnsi="Times New Roman" w:cs="Times New Roman"/>
          <w:sz w:val="26"/>
          <w:szCs w:val="26"/>
        </w:rPr>
        <w:t xml:space="preserve">nhu cầu </w:t>
      </w:r>
      <w:r w:rsidR="00042851">
        <w:rPr>
          <w:rFonts w:ascii="Times New Roman" w:hAnsi="Times New Roman" w:cs="Times New Roman"/>
          <w:sz w:val="26"/>
          <w:szCs w:val="26"/>
        </w:rPr>
        <w:t xml:space="preserve">tuyển </w:t>
      </w:r>
      <w:r w:rsidR="00A0383A">
        <w:rPr>
          <w:rFonts w:ascii="Times New Roman" w:hAnsi="Times New Roman" w:cs="Times New Roman"/>
          <w:sz w:val="26"/>
          <w:szCs w:val="26"/>
        </w:rPr>
        <w:t>cao</w:t>
      </w:r>
      <w:r w:rsidR="00042851">
        <w:rPr>
          <w:rFonts w:ascii="Times New Roman" w:hAnsi="Times New Roman" w:cs="Times New Roman"/>
          <w:sz w:val="26"/>
          <w:szCs w:val="26"/>
        </w:rPr>
        <w:t xml:space="preserve"> hơn lao động bậc trung cấp</w:t>
      </w:r>
      <w:r w:rsidR="00A23CD3">
        <w:rPr>
          <w:rFonts w:ascii="Times New Roman" w:hAnsi="Times New Roman" w:cs="Times New Roman"/>
          <w:sz w:val="26"/>
          <w:szCs w:val="26"/>
        </w:rPr>
        <w:t xml:space="preserve"> </w:t>
      </w:r>
      <w:r w:rsidR="00042851">
        <w:rPr>
          <w:rFonts w:ascii="Times New Roman" w:hAnsi="Times New Roman" w:cs="Times New Roman"/>
          <w:sz w:val="26"/>
          <w:szCs w:val="26"/>
        </w:rPr>
        <w:t>(</w:t>
      </w:r>
      <w:r w:rsidR="0050085C">
        <w:rPr>
          <w:rFonts w:ascii="Times New Roman" w:hAnsi="Times New Roman" w:cs="Times New Roman"/>
          <w:sz w:val="26"/>
          <w:szCs w:val="26"/>
        </w:rPr>
        <w:t>35</w:t>
      </w:r>
      <w:r w:rsidR="00A23CD3">
        <w:rPr>
          <w:rFonts w:ascii="Times New Roman" w:hAnsi="Times New Roman" w:cs="Times New Roman"/>
          <w:sz w:val="26"/>
          <w:szCs w:val="26"/>
        </w:rPr>
        <w:t>%)</w:t>
      </w:r>
      <w:r w:rsidR="00042851">
        <w:rPr>
          <w:rFonts w:ascii="Times New Roman" w:hAnsi="Times New Roman" w:cs="Times New Roman"/>
          <w:sz w:val="26"/>
          <w:szCs w:val="26"/>
        </w:rPr>
        <w:t>.</w:t>
      </w:r>
      <w:r w:rsidR="00A23CD3">
        <w:rPr>
          <w:rFonts w:ascii="Times New Roman" w:hAnsi="Times New Roman" w:cs="Times New Roman"/>
          <w:sz w:val="26"/>
          <w:szCs w:val="26"/>
        </w:rPr>
        <w:t xml:space="preserve"> </w:t>
      </w:r>
      <w:r w:rsidR="004C06AD">
        <w:rPr>
          <w:rFonts w:ascii="Times New Roman" w:hAnsi="Times New Roman" w:cs="Times New Roman"/>
          <w:sz w:val="26"/>
          <w:szCs w:val="26"/>
        </w:rPr>
        <w:t xml:space="preserve">Xem </w:t>
      </w:r>
      <w:r w:rsidR="004C06AD" w:rsidRPr="004C06AD">
        <w:rPr>
          <w:rFonts w:ascii="Times New Roman" w:hAnsi="Times New Roman" w:cs="Times New Roman"/>
          <w:i/>
          <w:sz w:val="26"/>
          <w:szCs w:val="26"/>
        </w:rPr>
        <w:t>Bảng 4</w:t>
      </w:r>
      <w:r w:rsidR="00E16EA5">
        <w:rPr>
          <w:rFonts w:ascii="Times New Roman" w:hAnsi="Times New Roman" w:cs="Times New Roman"/>
          <w:i/>
          <w:sz w:val="26"/>
          <w:szCs w:val="26"/>
        </w:rPr>
        <w:t>, Biểu đồ 4</w:t>
      </w:r>
      <w:r w:rsidR="004C06AD">
        <w:rPr>
          <w:rFonts w:ascii="Times New Roman" w:hAnsi="Times New Roman" w:cs="Times New Roman"/>
          <w:sz w:val="26"/>
          <w:szCs w:val="26"/>
        </w:rPr>
        <w:t>.</w:t>
      </w:r>
    </w:p>
    <w:tbl>
      <w:tblPr>
        <w:tblW w:w="9336" w:type="dxa"/>
        <w:tblInd w:w="103" w:type="dxa"/>
        <w:tblLook w:val="04A0" w:firstRow="1" w:lastRow="0" w:firstColumn="1" w:lastColumn="0" w:noHBand="0" w:noVBand="1"/>
      </w:tblPr>
      <w:tblGrid>
        <w:gridCol w:w="708"/>
        <w:gridCol w:w="1900"/>
        <w:gridCol w:w="2784"/>
        <w:gridCol w:w="1984"/>
        <w:gridCol w:w="1960"/>
      </w:tblGrid>
      <w:tr w:rsidR="00DA0613" w:rsidRPr="00DA0613" w:rsidTr="00E16EA5">
        <w:trPr>
          <w:trHeight w:val="407"/>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0613" w:rsidRPr="00DA0613" w:rsidRDefault="00DA0613" w:rsidP="00DA0613">
            <w:pPr>
              <w:spacing w:after="0" w:line="240" w:lineRule="auto"/>
              <w:jc w:val="center"/>
              <w:rPr>
                <w:rFonts w:ascii="Times New Roman" w:eastAsia="Times New Roman" w:hAnsi="Times New Roman" w:cs="Times New Roman"/>
                <w:b/>
                <w:bCs/>
                <w:color w:val="000000"/>
                <w:sz w:val="26"/>
                <w:szCs w:val="26"/>
              </w:rPr>
            </w:pPr>
            <w:r w:rsidRPr="00DA0613">
              <w:rPr>
                <w:rFonts w:ascii="Times New Roman" w:eastAsia="Times New Roman" w:hAnsi="Times New Roman" w:cs="Times New Roman"/>
                <w:b/>
                <w:bCs/>
                <w:color w:val="000000"/>
                <w:sz w:val="26"/>
                <w:szCs w:val="26"/>
              </w:rPr>
              <w:t>STT</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DA0613" w:rsidRPr="00DA0613" w:rsidRDefault="00DA0613" w:rsidP="00DA0613">
            <w:pPr>
              <w:spacing w:after="0" w:line="240" w:lineRule="auto"/>
              <w:jc w:val="center"/>
              <w:rPr>
                <w:rFonts w:ascii="Times New Roman" w:eastAsia="Times New Roman" w:hAnsi="Times New Roman" w:cs="Times New Roman"/>
                <w:b/>
                <w:bCs/>
                <w:color w:val="000000"/>
                <w:sz w:val="26"/>
                <w:szCs w:val="26"/>
              </w:rPr>
            </w:pPr>
            <w:r w:rsidRPr="00DA0613">
              <w:rPr>
                <w:rFonts w:ascii="Times New Roman" w:eastAsia="Times New Roman" w:hAnsi="Times New Roman" w:cs="Times New Roman"/>
                <w:b/>
                <w:bCs/>
                <w:color w:val="000000"/>
                <w:sz w:val="26"/>
                <w:szCs w:val="26"/>
              </w:rPr>
              <w:t>Bậc đào tạo</w:t>
            </w:r>
          </w:p>
        </w:tc>
        <w:tc>
          <w:tcPr>
            <w:tcW w:w="2784" w:type="dxa"/>
            <w:tcBorders>
              <w:top w:val="single" w:sz="4" w:space="0" w:color="auto"/>
              <w:left w:val="nil"/>
              <w:bottom w:val="single" w:sz="4" w:space="0" w:color="auto"/>
              <w:right w:val="single" w:sz="4" w:space="0" w:color="auto"/>
            </w:tcBorders>
            <w:shd w:val="clear" w:color="auto" w:fill="auto"/>
            <w:vAlign w:val="center"/>
            <w:hideMark/>
          </w:tcPr>
          <w:p w:rsidR="00DA0613" w:rsidRPr="00DA0613" w:rsidRDefault="00DA0613" w:rsidP="00A0383A">
            <w:pPr>
              <w:spacing w:after="0" w:line="240" w:lineRule="auto"/>
              <w:jc w:val="center"/>
              <w:rPr>
                <w:rFonts w:ascii="Times New Roman" w:eastAsia="Times New Roman" w:hAnsi="Times New Roman" w:cs="Times New Roman"/>
                <w:b/>
                <w:bCs/>
                <w:color w:val="000000"/>
                <w:sz w:val="26"/>
                <w:szCs w:val="26"/>
              </w:rPr>
            </w:pPr>
            <w:r w:rsidRPr="00DA0613">
              <w:rPr>
                <w:rFonts w:ascii="Times New Roman" w:eastAsia="Times New Roman" w:hAnsi="Times New Roman" w:cs="Times New Roman"/>
                <w:b/>
                <w:bCs/>
                <w:color w:val="000000"/>
                <w:sz w:val="26"/>
                <w:szCs w:val="26"/>
              </w:rPr>
              <w:t>Số lượng</w:t>
            </w:r>
            <w:r w:rsidR="00A0383A">
              <w:rPr>
                <w:rFonts w:ascii="Times New Roman" w:eastAsia="Times New Roman" w:hAnsi="Times New Roman" w:cs="Times New Roman"/>
                <w:b/>
                <w:bCs/>
                <w:color w:val="000000"/>
                <w:sz w:val="26"/>
                <w:szCs w:val="26"/>
              </w:rPr>
              <w:t xml:space="preserve"> </w:t>
            </w:r>
            <w:r w:rsidRPr="00DA0613">
              <w:rPr>
                <w:rFonts w:ascii="Times New Roman" w:eastAsia="Times New Roman" w:hAnsi="Times New Roman" w:cs="Times New Roman"/>
                <w:color w:val="000000"/>
                <w:sz w:val="26"/>
                <w:szCs w:val="26"/>
              </w:rPr>
              <w:t>(</w:t>
            </w:r>
            <w:r w:rsidR="00A0383A">
              <w:rPr>
                <w:rFonts w:ascii="Times New Roman" w:eastAsia="Times New Roman" w:hAnsi="Times New Roman" w:cs="Times New Roman"/>
                <w:color w:val="000000"/>
                <w:sz w:val="26"/>
                <w:szCs w:val="26"/>
              </w:rPr>
              <w:t>l</w:t>
            </w:r>
            <w:r w:rsidRPr="00DA0613">
              <w:rPr>
                <w:rFonts w:ascii="Times New Roman" w:eastAsia="Times New Roman" w:hAnsi="Times New Roman" w:cs="Times New Roman"/>
                <w:color w:val="000000"/>
                <w:sz w:val="26"/>
                <w:szCs w:val="26"/>
              </w:rPr>
              <w:t>ao động)</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DA0613" w:rsidRPr="00DA0613" w:rsidRDefault="00DA0613" w:rsidP="00A0383A">
            <w:pPr>
              <w:spacing w:after="0" w:line="240" w:lineRule="auto"/>
              <w:jc w:val="center"/>
              <w:rPr>
                <w:rFonts w:ascii="Times New Roman" w:eastAsia="Times New Roman" w:hAnsi="Times New Roman" w:cs="Times New Roman"/>
                <w:b/>
                <w:bCs/>
                <w:color w:val="000000"/>
                <w:sz w:val="26"/>
                <w:szCs w:val="26"/>
              </w:rPr>
            </w:pPr>
            <w:r w:rsidRPr="00DA0613">
              <w:rPr>
                <w:rFonts w:ascii="Times New Roman" w:eastAsia="Times New Roman" w:hAnsi="Times New Roman" w:cs="Times New Roman"/>
                <w:b/>
                <w:bCs/>
                <w:color w:val="000000"/>
                <w:sz w:val="26"/>
                <w:szCs w:val="26"/>
              </w:rPr>
              <w:t>Tỉ lệ(%)</w:t>
            </w:r>
          </w:p>
        </w:tc>
        <w:tc>
          <w:tcPr>
            <w:tcW w:w="1960" w:type="dxa"/>
            <w:tcBorders>
              <w:top w:val="single" w:sz="4" w:space="0" w:color="auto"/>
              <w:left w:val="nil"/>
              <w:bottom w:val="single" w:sz="4" w:space="0" w:color="auto"/>
              <w:right w:val="single" w:sz="4" w:space="0" w:color="auto"/>
            </w:tcBorders>
            <w:shd w:val="clear" w:color="auto" w:fill="auto"/>
            <w:noWrap/>
            <w:vAlign w:val="center"/>
            <w:hideMark/>
          </w:tcPr>
          <w:p w:rsidR="00DA0613" w:rsidRPr="00DA0613" w:rsidRDefault="00DA0613" w:rsidP="00DA0613">
            <w:pPr>
              <w:spacing w:after="0" w:line="240" w:lineRule="auto"/>
              <w:jc w:val="center"/>
              <w:rPr>
                <w:rFonts w:ascii="Times New Roman" w:eastAsia="Times New Roman" w:hAnsi="Times New Roman" w:cs="Times New Roman"/>
                <w:b/>
                <w:bCs/>
                <w:color w:val="000000"/>
                <w:sz w:val="26"/>
                <w:szCs w:val="26"/>
              </w:rPr>
            </w:pPr>
            <w:r w:rsidRPr="00DA0613">
              <w:rPr>
                <w:rFonts w:ascii="Times New Roman" w:eastAsia="Times New Roman" w:hAnsi="Times New Roman" w:cs="Times New Roman"/>
                <w:b/>
                <w:bCs/>
                <w:color w:val="000000"/>
                <w:sz w:val="26"/>
                <w:szCs w:val="26"/>
              </w:rPr>
              <w:t>Ghi chú</w:t>
            </w:r>
          </w:p>
        </w:tc>
      </w:tr>
      <w:tr w:rsidR="00DA0613" w:rsidRPr="00DA0613" w:rsidTr="00A0383A">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A0613" w:rsidRPr="00DA0613" w:rsidRDefault="00DA0613" w:rsidP="00DA0613">
            <w:pPr>
              <w:spacing w:after="0" w:line="240" w:lineRule="auto"/>
              <w:jc w:val="center"/>
              <w:rPr>
                <w:rFonts w:ascii="Times New Roman" w:eastAsia="Times New Roman" w:hAnsi="Times New Roman" w:cs="Times New Roman"/>
                <w:color w:val="000000"/>
                <w:sz w:val="26"/>
                <w:szCs w:val="26"/>
              </w:rPr>
            </w:pPr>
            <w:r w:rsidRPr="00DA0613">
              <w:rPr>
                <w:rFonts w:ascii="Times New Roman" w:eastAsia="Times New Roman" w:hAnsi="Times New Roman" w:cs="Times New Roman"/>
                <w:color w:val="000000"/>
                <w:sz w:val="26"/>
                <w:szCs w:val="26"/>
              </w:rPr>
              <w:t>1</w:t>
            </w:r>
          </w:p>
        </w:tc>
        <w:tc>
          <w:tcPr>
            <w:tcW w:w="1900" w:type="dxa"/>
            <w:tcBorders>
              <w:top w:val="nil"/>
              <w:left w:val="nil"/>
              <w:bottom w:val="single" w:sz="4" w:space="0" w:color="auto"/>
              <w:right w:val="single" w:sz="4" w:space="0" w:color="auto"/>
            </w:tcBorders>
            <w:shd w:val="clear" w:color="auto" w:fill="auto"/>
            <w:noWrap/>
            <w:vAlign w:val="center"/>
            <w:hideMark/>
          </w:tcPr>
          <w:p w:rsidR="00DA0613" w:rsidRPr="00DA0613" w:rsidRDefault="00DA0613" w:rsidP="00DA0613">
            <w:pPr>
              <w:spacing w:after="0" w:line="240" w:lineRule="auto"/>
              <w:rPr>
                <w:rFonts w:ascii="Times New Roman" w:eastAsia="Times New Roman" w:hAnsi="Times New Roman" w:cs="Times New Roman"/>
                <w:color w:val="000000"/>
                <w:sz w:val="26"/>
                <w:szCs w:val="26"/>
              </w:rPr>
            </w:pPr>
            <w:r w:rsidRPr="00DA0613">
              <w:rPr>
                <w:rFonts w:ascii="Times New Roman" w:eastAsia="Times New Roman" w:hAnsi="Times New Roman" w:cs="Times New Roman"/>
                <w:color w:val="000000"/>
                <w:sz w:val="26"/>
                <w:szCs w:val="26"/>
              </w:rPr>
              <w:t>Cao đẳng</w:t>
            </w:r>
          </w:p>
        </w:tc>
        <w:tc>
          <w:tcPr>
            <w:tcW w:w="2784" w:type="dxa"/>
            <w:tcBorders>
              <w:top w:val="nil"/>
              <w:left w:val="nil"/>
              <w:bottom w:val="single" w:sz="4" w:space="0" w:color="auto"/>
              <w:right w:val="single" w:sz="4" w:space="0" w:color="auto"/>
            </w:tcBorders>
            <w:shd w:val="clear" w:color="auto" w:fill="auto"/>
            <w:noWrap/>
            <w:vAlign w:val="center"/>
            <w:hideMark/>
          </w:tcPr>
          <w:p w:rsidR="00DA0613" w:rsidRPr="00DA0613" w:rsidRDefault="00DA0613" w:rsidP="00DA0613">
            <w:pPr>
              <w:spacing w:after="0" w:line="240" w:lineRule="auto"/>
              <w:jc w:val="center"/>
              <w:rPr>
                <w:rFonts w:ascii="Times New Roman" w:eastAsia="Times New Roman" w:hAnsi="Times New Roman" w:cs="Times New Roman"/>
                <w:color w:val="000000"/>
                <w:sz w:val="26"/>
                <w:szCs w:val="26"/>
              </w:rPr>
            </w:pPr>
            <w:r w:rsidRPr="00DA0613">
              <w:rPr>
                <w:rFonts w:ascii="Times New Roman" w:eastAsia="Times New Roman" w:hAnsi="Times New Roman" w:cs="Times New Roman"/>
                <w:color w:val="000000"/>
                <w:sz w:val="26"/>
                <w:szCs w:val="26"/>
              </w:rPr>
              <w:t>256</w:t>
            </w:r>
          </w:p>
        </w:tc>
        <w:tc>
          <w:tcPr>
            <w:tcW w:w="1984" w:type="dxa"/>
            <w:tcBorders>
              <w:top w:val="nil"/>
              <w:left w:val="nil"/>
              <w:bottom w:val="single" w:sz="4" w:space="0" w:color="auto"/>
              <w:right w:val="single" w:sz="4" w:space="0" w:color="auto"/>
            </w:tcBorders>
            <w:shd w:val="clear" w:color="auto" w:fill="auto"/>
            <w:noWrap/>
            <w:vAlign w:val="center"/>
            <w:hideMark/>
          </w:tcPr>
          <w:p w:rsidR="00DA0613" w:rsidRPr="00DA0613" w:rsidRDefault="00DA0613" w:rsidP="00DA0613">
            <w:pPr>
              <w:spacing w:after="0" w:line="240" w:lineRule="auto"/>
              <w:jc w:val="center"/>
              <w:rPr>
                <w:rFonts w:ascii="Times New Roman" w:eastAsia="Times New Roman" w:hAnsi="Times New Roman" w:cs="Times New Roman"/>
                <w:color w:val="000000"/>
                <w:sz w:val="26"/>
                <w:szCs w:val="26"/>
              </w:rPr>
            </w:pPr>
            <w:r w:rsidRPr="00DA0613">
              <w:rPr>
                <w:rFonts w:ascii="Times New Roman" w:eastAsia="Times New Roman" w:hAnsi="Times New Roman" w:cs="Times New Roman"/>
                <w:color w:val="000000"/>
                <w:sz w:val="26"/>
                <w:szCs w:val="26"/>
              </w:rPr>
              <w:t>65%</w:t>
            </w:r>
          </w:p>
        </w:tc>
        <w:tc>
          <w:tcPr>
            <w:tcW w:w="1960" w:type="dxa"/>
            <w:tcBorders>
              <w:top w:val="nil"/>
              <w:left w:val="nil"/>
              <w:bottom w:val="single" w:sz="4" w:space="0" w:color="auto"/>
              <w:right w:val="single" w:sz="4" w:space="0" w:color="auto"/>
            </w:tcBorders>
            <w:shd w:val="clear" w:color="auto" w:fill="auto"/>
            <w:noWrap/>
            <w:vAlign w:val="center"/>
            <w:hideMark/>
          </w:tcPr>
          <w:p w:rsidR="00DA0613" w:rsidRPr="00DA0613" w:rsidRDefault="00DA0613" w:rsidP="00DA0613">
            <w:pPr>
              <w:spacing w:after="0" w:line="240" w:lineRule="auto"/>
              <w:jc w:val="center"/>
              <w:rPr>
                <w:rFonts w:ascii="Times New Roman" w:eastAsia="Times New Roman" w:hAnsi="Times New Roman" w:cs="Times New Roman"/>
                <w:color w:val="000000"/>
                <w:sz w:val="26"/>
                <w:szCs w:val="26"/>
              </w:rPr>
            </w:pPr>
            <w:r w:rsidRPr="00DA0613">
              <w:rPr>
                <w:rFonts w:ascii="Times New Roman" w:eastAsia="Times New Roman" w:hAnsi="Times New Roman" w:cs="Times New Roman"/>
                <w:color w:val="000000"/>
                <w:sz w:val="26"/>
                <w:szCs w:val="26"/>
              </w:rPr>
              <w:t> </w:t>
            </w:r>
          </w:p>
        </w:tc>
      </w:tr>
      <w:tr w:rsidR="00DA0613" w:rsidRPr="00DA0613" w:rsidTr="00A0383A">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A0613" w:rsidRPr="00DA0613" w:rsidRDefault="00DA0613" w:rsidP="00DA0613">
            <w:pPr>
              <w:spacing w:after="0" w:line="240" w:lineRule="auto"/>
              <w:jc w:val="center"/>
              <w:rPr>
                <w:rFonts w:ascii="Times New Roman" w:eastAsia="Times New Roman" w:hAnsi="Times New Roman" w:cs="Times New Roman"/>
                <w:color w:val="000000"/>
                <w:sz w:val="26"/>
                <w:szCs w:val="26"/>
              </w:rPr>
            </w:pPr>
            <w:r w:rsidRPr="00DA0613">
              <w:rPr>
                <w:rFonts w:ascii="Times New Roman" w:eastAsia="Times New Roman" w:hAnsi="Times New Roman" w:cs="Times New Roman"/>
                <w:color w:val="000000"/>
                <w:sz w:val="26"/>
                <w:szCs w:val="26"/>
              </w:rPr>
              <w:t>2</w:t>
            </w:r>
          </w:p>
        </w:tc>
        <w:tc>
          <w:tcPr>
            <w:tcW w:w="1900" w:type="dxa"/>
            <w:tcBorders>
              <w:top w:val="nil"/>
              <w:left w:val="nil"/>
              <w:bottom w:val="single" w:sz="4" w:space="0" w:color="auto"/>
              <w:right w:val="single" w:sz="4" w:space="0" w:color="auto"/>
            </w:tcBorders>
            <w:shd w:val="clear" w:color="auto" w:fill="auto"/>
            <w:noWrap/>
            <w:vAlign w:val="center"/>
            <w:hideMark/>
          </w:tcPr>
          <w:p w:rsidR="00DA0613" w:rsidRPr="00DA0613" w:rsidRDefault="00DA0613" w:rsidP="00DA0613">
            <w:pPr>
              <w:spacing w:after="0" w:line="240" w:lineRule="auto"/>
              <w:rPr>
                <w:rFonts w:ascii="Times New Roman" w:eastAsia="Times New Roman" w:hAnsi="Times New Roman" w:cs="Times New Roman"/>
                <w:color w:val="000000"/>
                <w:sz w:val="26"/>
                <w:szCs w:val="26"/>
              </w:rPr>
            </w:pPr>
            <w:r w:rsidRPr="00DA0613">
              <w:rPr>
                <w:rFonts w:ascii="Times New Roman" w:eastAsia="Times New Roman" w:hAnsi="Times New Roman" w:cs="Times New Roman"/>
                <w:color w:val="000000"/>
                <w:sz w:val="26"/>
                <w:szCs w:val="26"/>
              </w:rPr>
              <w:t>Trung cấp</w:t>
            </w:r>
          </w:p>
        </w:tc>
        <w:tc>
          <w:tcPr>
            <w:tcW w:w="2784" w:type="dxa"/>
            <w:tcBorders>
              <w:top w:val="nil"/>
              <w:left w:val="nil"/>
              <w:bottom w:val="single" w:sz="4" w:space="0" w:color="auto"/>
              <w:right w:val="single" w:sz="4" w:space="0" w:color="auto"/>
            </w:tcBorders>
            <w:shd w:val="clear" w:color="auto" w:fill="auto"/>
            <w:noWrap/>
            <w:vAlign w:val="center"/>
            <w:hideMark/>
          </w:tcPr>
          <w:p w:rsidR="00DA0613" w:rsidRPr="00DA0613" w:rsidRDefault="00DA0613" w:rsidP="00DA0613">
            <w:pPr>
              <w:spacing w:after="0" w:line="240" w:lineRule="auto"/>
              <w:jc w:val="center"/>
              <w:rPr>
                <w:rFonts w:ascii="Times New Roman" w:eastAsia="Times New Roman" w:hAnsi="Times New Roman" w:cs="Times New Roman"/>
                <w:color w:val="000000"/>
                <w:sz w:val="26"/>
                <w:szCs w:val="26"/>
              </w:rPr>
            </w:pPr>
            <w:r w:rsidRPr="00DA0613">
              <w:rPr>
                <w:rFonts w:ascii="Times New Roman" w:eastAsia="Times New Roman" w:hAnsi="Times New Roman" w:cs="Times New Roman"/>
                <w:color w:val="000000"/>
                <w:sz w:val="26"/>
                <w:szCs w:val="26"/>
              </w:rPr>
              <w:t>136</w:t>
            </w:r>
          </w:p>
        </w:tc>
        <w:tc>
          <w:tcPr>
            <w:tcW w:w="1984" w:type="dxa"/>
            <w:tcBorders>
              <w:top w:val="nil"/>
              <w:left w:val="nil"/>
              <w:bottom w:val="single" w:sz="4" w:space="0" w:color="auto"/>
              <w:right w:val="single" w:sz="4" w:space="0" w:color="auto"/>
            </w:tcBorders>
            <w:shd w:val="clear" w:color="auto" w:fill="auto"/>
            <w:noWrap/>
            <w:vAlign w:val="center"/>
            <w:hideMark/>
          </w:tcPr>
          <w:p w:rsidR="00DA0613" w:rsidRPr="00DA0613" w:rsidRDefault="00DA0613" w:rsidP="00DA0613">
            <w:pPr>
              <w:spacing w:after="0" w:line="240" w:lineRule="auto"/>
              <w:jc w:val="center"/>
              <w:rPr>
                <w:rFonts w:ascii="Times New Roman" w:eastAsia="Times New Roman" w:hAnsi="Times New Roman" w:cs="Times New Roman"/>
                <w:color w:val="000000"/>
                <w:sz w:val="26"/>
                <w:szCs w:val="26"/>
              </w:rPr>
            </w:pPr>
            <w:r w:rsidRPr="00DA0613">
              <w:rPr>
                <w:rFonts w:ascii="Times New Roman" w:eastAsia="Times New Roman" w:hAnsi="Times New Roman" w:cs="Times New Roman"/>
                <w:color w:val="000000"/>
                <w:sz w:val="26"/>
                <w:szCs w:val="26"/>
              </w:rPr>
              <w:t>35%</w:t>
            </w:r>
          </w:p>
        </w:tc>
        <w:tc>
          <w:tcPr>
            <w:tcW w:w="1960" w:type="dxa"/>
            <w:tcBorders>
              <w:top w:val="nil"/>
              <w:left w:val="nil"/>
              <w:bottom w:val="single" w:sz="4" w:space="0" w:color="auto"/>
              <w:right w:val="single" w:sz="4" w:space="0" w:color="auto"/>
            </w:tcBorders>
            <w:shd w:val="clear" w:color="auto" w:fill="auto"/>
            <w:noWrap/>
            <w:vAlign w:val="center"/>
            <w:hideMark/>
          </w:tcPr>
          <w:p w:rsidR="00DA0613" w:rsidRPr="00DA0613" w:rsidRDefault="00DA0613" w:rsidP="00DA0613">
            <w:pPr>
              <w:spacing w:after="0" w:line="240" w:lineRule="auto"/>
              <w:jc w:val="center"/>
              <w:rPr>
                <w:rFonts w:ascii="Times New Roman" w:eastAsia="Times New Roman" w:hAnsi="Times New Roman" w:cs="Times New Roman"/>
                <w:color w:val="000000"/>
                <w:sz w:val="26"/>
                <w:szCs w:val="26"/>
              </w:rPr>
            </w:pPr>
            <w:r w:rsidRPr="00DA0613">
              <w:rPr>
                <w:rFonts w:ascii="Times New Roman" w:eastAsia="Times New Roman" w:hAnsi="Times New Roman" w:cs="Times New Roman"/>
                <w:color w:val="000000"/>
                <w:sz w:val="26"/>
                <w:szCs w:val="26"/>
              </w:rPr>
              <w:t> </w:t>
            </w:r>
          </w:p>
        </w:tc>
      </w:tr>
      <w:tr w:rsidR="00DA0613" w:rsidRPr="00DA0613" w:rsidTr="00A0383A">
        <w:trPr>
          <w:trHeight w:val="330"/>
        </w:trPr>
        <w:tc>
          <w:tcPr>
            <w:tcW w:w="260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A0613" w:rsidRPr="00DA0613" w:rsidRDefault="00DA0613" w:rsidP="00DA0613">
            <w:pPr>
              <w:spacing w:after="0" w:line="240" w:lineRule="auto"/>
              <w:jc w:val="center"/>
              <w:rPr>
                <w:rFonts w:ascii="Times New Roman" w:eastAsia="Times New Roman" w:hAnsi="Times New Roman" w:cs="Times New Roman"/>
                <w:b/>
                <w:bCs/>
                <w:color w:val="000000"/>
                <w:sz w:val="26"/>
                <w:szCs w:val="26"/>
              </w:rPr>
            </w:pPr>
            <w:r w:rsidRPr="00DA0613">
              <w:rPr>
                <w:rFonts w:ascii="Times New Roman" w:eastAsia="Times New Roman" w:hAnsi="Times New Roman" w:cs="Times New Roman"/>
                <w:b/>
                <w:bCs/>
                <w:color w:val="000000"/>
                <w:sz w:val="26"/>
                <w:szCs w:val="26"/>
              </w:rPr>
              <w:t>Tổng</w:t>
            </w:r>
          </w:p>
        </w:tc>
        <w:tc>
          <w:tcPr>
            <w:tcW w:w="2784" w:type="dxa"/>
            <w:tcBorders>
              <w:top w:val="nil"/>
              <w:left w:val="nil"/>
              <w:bottom w:val="single" w:sz="4" w:space="0" w:color="auto"/>
              <w:right w:val="single" w:sz="4" w:space="0" w:color="auto"/>
            </w:tcBorders>
            <w:shd w:val="clear" w:color="auto" w:fill="auto"/>
            <w:noWrap/>
            <w:vAlign w:val="center"/>
            <w:hideMark/>
          </w:tcPr>
          <w:p w:rsidR="00DA0613" w:rsidRPr="00DA0613" w:rsidRDefault="00DA0613" w:rsidP="00DA0613">
            <w:pPr>
              <w:spacing w:after="0" w:line="240" w:lineRule="auto"/>
              <w:jc w:val="center"/>
              <w:rPr>
                <w:rFonts w:ascii="Times New Roman" w:eastAsia="Times New Roman" w:hAnsi="Times New Roman" w:cs="Times New Roman"/>
                <w:b/>
                <w:bCs/>
                <w:color w:val="000000"/>
                <w:sz w:val="26"/>
                <w:szCs w:val="26"/>
              </w:rPr>
            </w:pPr>
            <w:r w:rsidRPr="00DA0613">
              <w:rPr>
                <w:rFonts w:ascii="Times New Roman" w:eastAsia="Times New Roman" w:hAnsi="Times New Roman" w:cs="Times New Roman"/>
                <w:b/>
                <w:bCs/>
                <w:color w:val="000000"/>
                <w:sz w:val="26"/>
                <w:szCs w:val="26"/>
              </w:rPr>
              <w:t>392</w:t>
            </w:r>
          </w:p>
        </w:tc>
        <w:tc>
          <w:tcPr>
            <w:tcW w:w="1984" w:type="dxa"/>
            <w:tcBorders>
              <w:top w:val="nil"/>
              <w:left w:val="nil"/>
              <w:bottom w:val="single" w:sz="4" w:space="0" w:color="auto"/>
              <w:right w:val="single" w:sz="4" w:space="0" w:color="auto"/>
            </w:tcBorders>
            <w:shd w:val="clear" w:color="auto" w:fill="auto"/>
            <w:noWrap/>
            <w:vAlign w:val="center"/>
            <w:hideMark/>
          </w:tcPr>
          <w:p w:rsidR="00DA0613" w:rsidRPr="00DA0613" w:rsidRDefault="00DA0613" w:rsidP="00DA0613">
            <w:pPr>
              <w:spacing w:after="0" w:line="240" w:lineRule="auto"/>
              <w:jc w:val="center"/>
              <w:rPr>
                <w:rFonts w:ascii="Times New Roman" w:eastAsia="Times New Roman" w:hAnsi="Times New Roman" w:cs="Times New Roman"/>
                <w:b/>
                <w:bCs/>
                <w:color w:val="000000"/>
                <w:sz w:val="26"/>
                <w:szCs w:val="26"/>
              </w:rPr>
            </w:pPr>
            <w:r w:rsidRPr="00DA0613">
              <w:rPr>
                <w:rFonts w:ascii="Times New Roman" w:eastAsia="Times New Roman" w:hAnsi="Times New Roman" w:cs="Times New Roman"/>
                <w:b/>
                <w:bCs/>
                <w:color w:val="000000"/>
                <w:sz w:val="26"/>
                <w:szCs w:val="26"/>
              </w:rPr>
              <w:t>100%</w:t>
            </w:r>
          </w:p>
        </w:tc>
        <w:tc>
          <w:tcPr>
            <w:tcW w:w="1960" w:type="dxa"/>
            <w:tcBorders>
              <w:top w:val="nil"/>
              <w:left w:val="nil"/>
              <w:bottom w:val="single" w:sz="4" w:space="0" w:color="auto"/>
              <w:right w:val="single" w:sz="4" w:space="0" w:color="auto"/>
            </w:tcBorders>
            <w:shd w:val="clear" w:color="auto" w:fill="auto"/>
            <w:noWrap/>
            <w:vAlign w:val="center"/>
            <w:hideMark/>
          </w:tcPr>
          <w:p w:rsidR="00DA0613" w:rsidRPr="00DA0613" w:rsidRDefault="00DA0613" w:rsidP="00DA0613">
            <w:pPr>
              <w:spacing w:after="0" w:line="240" w:lineRule="auto"/>
              <w:jc w:val="center"/>
              <w:rPr>
                <w:rFonts w:ascii="Times New Roman" w:eastAsia="Times New Roman" w:hAnsi="Times New Roman" w:cs="Times New Roman"/>
                <w:b/>
                <w:bCs/>
                <w:color w:val="000000"/>
                <w:sz w:val="26"/>
                <w:szCs w:val="26"/>
              </w:rPr>
            </w:pPr>
            <w:r w:rsidRPr="00DA0613">
              <w:rPr>
                <w:rFonts w:ascii="Times New Roman" w:eastAsia="Times New Roman" w:hAnsi="Times New Roman" w:cs="Times New Roman"/>
                <w:b/>
                <w:bCs/>
                <w:color w:val="000000"/>
                <w:sz w:val="26"/>
                <w:szCs w:val="26"/>
              </w:rPr>
              <w:t> </w:t>
            </w:r>
          </w:p>
        </w:tc>
      </w:tr>
      <w:tr w:rsidR="00DA0613" w:rsidRPr="00DA0613" w:rsidTr="00A0383A">
        <w:trPr>
          <w:trHeight w:val="330"/>
        </w:trPr>
        <w:tc>
          <w:tcPr>
            <w:tcW w:w="9336"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A0613" w:rsidRPr="00DA0613" w:rsidRDefault="00DA0613" w:rsidP="00945C6A">
            <w:pPr>
              <w:spacing w:after="0" w:line="240" w:lineRule="auto"/>
              <w:jc w:val="center"/>
              <w:rPr>
                <w:rFonts w:ascii="Times New Roman" w:eastAsia="Times New Roman" w:hAnsi="Times New Roman" w:cs="Times New Roman"/>
                <w:i/>
                <w:iCs/>
                <w:color w:val="000000"/>
                <w:sz w:val="26"/>
                <w:szCs w:val="26"/>
              </w:rPr>
            </w:pPr>
            <w:r w:rsidRPr="00DA0613">
              <w:rPr>
                <w:rFonts w:ascii="Times New Roman" w:eastAsia="Times New Roman" w:hAnsi="Times New Roman" w:cs="Times New Roman"/>
                <w:i/>
                <w:iCs/>
                <w:color w:val="000000"/>
                <w:sz w:val="26"/>
                <w:szCs w:val="26"/>
              </w:rPr>
              <w:t xml:space="preserve">Bảng 4. Nhu cầu tuyển dụng </w:t>
            </w:r>
            <w:r w:rsidR="00945C6A">
              <w:rPr>
                <w:rFonts w:ascii="Times New Roman" w:eastAsia="Times New Roman" w:hAnsi="Times New Roman" w:cs="Times New Roman"/>
                <w:i/>
                <w:iCs/>
                <w:color w:val="000000"/>
                <w:sz w:val="26"/>
                <w:szCs w:val="26"/>
              </w:rPr>
              <w:t>lao động</w:t>
            </w:r>
            <w:bookmarkStart w:id="0" w:name="_GoBack"/>
            <w:bookmarkEnd w:id="0"/>
            <w:r w:rsidRPr="00DA0613">
              <w:rPr>
                <w:rFonts w:ascii="Times New Roman" w:eastAsia="Times New Roman" w:hAnsi="Times New Roman" w:cs="Times New Roman"/>
                <w:i/>
                <w:iCs/>
                <w:color w:val="000000"/>
                <w:sz w:val="26"/>
                <w:szCs w:val="26"/>
              </w:rPr>
              <w:t xml:space="preserve"> ngành CNKT Điện - Điện tử</w:t>
            </w:r>
          </w:p>
        </w:tc>
      </w:tr>
    </w:tbl>
    <w:p w:rsidR="00DA0613" w:rsidRDefault="00E16EA5" w:rsidP="00E16EA5">
      <w:pPr>
        <w:widowControl w:val="0"/>
        <w:spacing w:before="120" w:after="120" w:line="264" w:lineRule="auto"/>
        <w:jc w:val="center"/>
        <w:rPr>
          <w:rFonts w:ascii="Times New Roman" w:hAnsi="Times New Roman" w:cs="Times New Roman"/>
          <w:sz w:val="26"/>
          <w:szCs w:val="26"/>
        </w:rPr>
      </w:pPr>
      <w:r>
        <w:rPr>
          <w:noProof/>
        </w:rPr>
        <w:lastRenderedPageBreak/>
        <w:drawing>
          <wp:inline distT="0" distB="0" distL="0" distR="0" wp14:anchorId="2ED15D2C" wp14:editId="0A610A16">
            <wp:extent cx="5943600" cy="2800350"/>
            <wp:effectExtent l="0" t="0" r="19050" b="1905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B7404C" w:rsidRDefault="001D53D8" w:rsidP="004C771E">
      <w:pPr>
        <w:widowControl w:val="0"/>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5</w:t>
      </w:r>
      <w:r w:rsidR="00B7404C">
        <w:rPr>
          <w:rFonts w:ascii="Times New Roman" w:hAnsi="Times New Roman" w:cs="Times New Roman"/>
          <w:b/>
          <w:sz w:val="26"/>
          <w:szCs w:val="26"/>
        </w:rPr>
        <w:t>. Ý kiến của doanh nghiệp</w:t>
      </w:r>
    </w:p>
    <w:p w:rsidR="004017AB" w:rsidRPr="00E64AE0" w:rsidRDefault="004017AB" w:rsidP="004017AB">
      <w:pPr>
        <w:widowControl w:val="0"/>
        <w:spacing w:before="120" w:after="120" w:line="264"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E64AE0">
        <w:rPr>
          <w:rFonts w:ascii="Times New Roman" w:hAnsi="Times New Roman" w:cs="Times New Roman"/>
          <w:sz w:val="26"/>
          <w:szCs w:val="26"/>
        </w:rPr>
        <w:t>Tổ chức thêm nhiều chuyên đề kỹ năng mềm và chuyên môn cho sinh viên với sự kết hợp của doanh nghiệp</w:t>
      </w:r>
      <w:r>
        <w:rPr>
          <w:rFonts w:ascii="Times New Roman" w:hAnsi="Times New Roman" w:cs="Times New Roman"/>
          <w:sz w:val="26"/>
          <w:szCs w:val="26"/>
        </w:rPr>
        <w:t xml:space="preserve"> (</w:t>
      </w:r>
      <w:r w:rsidRPr="001D53D8">
        <w:rPr>
          <w:rFonts w:ascii="Times New Roman" w:hAnsi="Times New Roman" w:cs="Times New Roman"/>
          <w:sz w:val="26"/>
          <w:szCs w:val="26"/>
        </w:rPr>
        <w:t>Công ty TNHH MTV Dịch vụ Viễn thông Phương Nam</w:t>
      </w:r>
      <w:r>
        <w:rPr>
          <w:rFonts w:ascii="Times New Roman" w:hAnsi="Times New Roman" w:cs="Times New Roman"/>
          <w:sz w:val="26"/>
          <w:szCs w:val="26"/>
        </w:rPr>
        <w:t>)</w:t>
      </w:r>
      <w:r>
        <w:rPr>
          <w:rFonts w:ascii="Times New Roman" w:hAnsi="Times New Roman" w:cs="Times New Roman"/>
          <w:sz w:val="26"/>
          <w:szCs w:val="26"/>
        </w:rPr>
        <w:t>;</w:t>
      </w:r>
    </w:p>
    <w:p w:rsidR="00E64AE0" w:rsidRPr="00E64AE0" w:rsidRDefault="00E64AE0" w:rsidP="004C771E">
      <w:pPr>
        <w:widowControl w:val="0"/>
        <w:spacing w:before="120" w:after="120" w:line="264" w:lineRule="auto"/>
        <w:jc w:val="both"/>
        <w:rPr>
          <w:rFonts w:ascii="Times New Roman" w:hAnsi="Times New Roman" w:cs="Times New Roman"/>
          <w:sz w:val="26"/>
          <w:szCs w:val="26"/>
        </w:rPr>
      </w:pPr>
      <w:r w:rsidRPr="00E64AE0">
        <w:rPr>
          <w:rFonts w:ascii="Times New Roman" w:hAnsi="Times New Roman" w:cs="Times New Roman"/>
          <w:sz w:val="26"/>
          <w:szCs w:val="26"/>
        </w:rPr>
        <w:t>- Hỗ trợ trong việc tuyển dụng</w:t>
      </w:r>
      <w:r w:rsidR="00D83746">
        <w:rPr>
          <w:rFonts w:ascii="Times New Roman" w:hAnsi="Times New Roman" w:cs="Times New Roman"/>
          <w:sz w:val="26"/>
          <w:szCs w:val="26"/>
        </w:rPr>
        <w:t xml:space="preserve"> (</w:t>
      </w:r>
      <w:r w:rsidR="00D83746" w:rsidRPr="00D83746">
        <w:rPr>
          <w:rFonts w:ascii="Times New Roman" w:hAnsi="Times New Roman" w:cs="Times New Roman"/>
          <w:sz w:val="26"/>
          <w:szCs w:val="26"/>
        </w:rPr>
        <w:t>Công ty TNHH Thang máy Đông Dương</w:t>
      </w:r>
      <w:r w:rsidR="00D83746">
        <w:rPr>
          <w:rFonts w:ascii="Times New Roman" w:hAnsi="Times New Roman" w:cs="Times New Roman"/>
          <w:sz w:val="26"/>
          <w:szCs w:val="26"/>
        </w:rPr>
        <w:t>)</w:t>
      </w:r>
      <w:r w:rsidRPr="00E64AE0">
        <w:rPr>
          <w:rFonts w:ascii="Times New Roman" w:hAnsi="Times New Roman" w:cs="Times New Roman"/>
          <w:sz w:val="26"/>
          <w:szCs w:val="26"/>
        </w:rPr>
        <w:t>;</w:t>
      </w:r>
    </w:p>
    <w:p w:rsidR="00E64AE0" w:rsidRPr="00E64AE0" w:rsidRDefault="00E64AE0" w:rsidP="004C771E">
      <w:pPr>
        <w:widowControl w:val="0"/>
        <w:spacing w:before="120" w:after="120" w:line="264" w:lineRule="auto"/>
        <w:jc w:val="both"/>
        <w:rPr>
          <w:rFonts w:ascii="Times New Roman" w:hAnsi="Times New Roman" w:cs="Times New Roman"/>
          <w:sz w:val="26"/>
          <w:szCs w:val="26"/>
        </w:rPr>
      </w:pPr>
      <w:r w:rsidRPr="00E64AE0">
        <w:rPr>
          <w:rFonts w:ascii="Times New Roman" w:hAnsi="Times New Roman" w:cs="Times New Roman"/>
          <w:sz w:val="26"/>
          <w:szCs w:val="26"/>
        </w:rPr>
        <w:t>- Tạo điều kiện cho doanh nghiệp được tiếp cận để doanh nghiệp có cơ hội tuyên truyền thế mạnh của việc xuất khẩu lao động theo diện kỹ thuật viên mà doanh nghiệp đang thực hiện tới học sinh viên của nhà trường</w:t>
      </w:r>
      <w:r w:rsidR="00D83746">
        <w:rPr>
          <w:rFonts w:ascii="Times New Roman" w:hAnsi="Times New Roman" w:cs="Times New Roman"/>
          <w:sz w:val="26"/>
          <w:szCs w:val="26"/>
        </w:rPr>
        <w:t xml:space="preserve"> (</w:t>
      </w:r>
      <w:r w:rsidR="00D83746" w:rsidRPr="00D83746">
        <w:rPr>
          <w:rFonts w:ascii="Times New Roman" w:hAnsi="Times New Roman" w:cs="Times New Roman"/>
          <w:sz w:val="26"/>
          <w:szCs w:val="26"/>
        </w:rPr>
        <w:t>C</w:t>
      </w:r>
      <w:r w:rsidR="00C15CCF">
        <w:rPr>
          <w:rFonts w:ascii="Times New Roman" w:hAnsi="Times New Roman" w:cs="Times New Roman"/>
          <w:sz w:val="26"/>
          <w:szCs w:val="26"/>
        </w:rPr>
        <w:t xml:space="preserve">ông </w:t>
      </w:r>
      <w:r w:rsidR="00D83746" w:rsidRPr="00D83746">
        <w:rPr>
          <w:rFonts w:ascii="Times New Roman" w:hAnsi="Times New Roman" w:cs="Times New Roman"/>
          <w:sz w:val="26"/>
          <w:szCs w:val="26"/>
        </w:rPr>
        <w:t>ty cổ phần tư vấn Phước Tài</w:t>
      </w:r>
      <w:r w:rsidR="00D83746">
        <w:rPr>
          <w:rFonts w:ascii="Times New Roman" w:hAnsi="Times New Roman" w:cs="Times New Roman"/>
          <w:sz w:val="26"/>
          <w:szCs w:val="26"/>
        </w:rPr>
        <w:t>)</w:t>
      </w:r>
      <w:r w:rsidR="004017AB">
        <w:rPr>
          <w:rFonts w:ascii="Times New Roman" w:hAnsi="Times New Roman" w:cs="Times New Roman"/>
          <w:sz w:val="26"/>
          <w:szCs w:val="26"/>
        </w:rPr>
        <w:t>.</w:t>
      </w:r>
    </w:p>
    <w:p w:rsidR="00E95F64" w:rsidRDefault="001D53D8" w:rsidP="004C771E">
      <w:pPr>
        <w:widowControl w:val="0"/>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6</w:t>
      </w:r>
      <w:r w:rsidR="00071D73">
        <w:rPr>
          <w:rFonts w:ascii="Times New Roman" w:hAnsi="Times New Roman" w:cs="Times New Roman"/>
          <w:b/>
          <w:sz w:val="26"/>
          <w:szCs w:val="26"/>
          <w:lang w:val="vi-VN"/>
        </w:rPr>
        <w:t xml:space="preserve">. </w:t>
      </w:r>
      <w:r w:rsidR="001D28A6">
        <w:rPr>
          <w:rFonts w:ascii="Times New Roman" w:hAnsi="Times New Roman" w:cs="Times New Roman"/>
          <w:b/>
          <w:sz w:val="26"/>
          <w:szCs w:val="26"/>
        </w:rPr>
        <w:t>Kết luận</w:t>
      </w:r>
    </w:p>
    <w:p w:rsidR="008668E3" w:rsidRDefault="00197CB6" w:rsidP="004C771E">
      <w:pPr>
        <w:widowControl w:val="0"/>
        <w:spacing w:before="120" w:after="120" w:line="264" w:lineRule="auto"/>
        <w:ind w:firstLine="720"/>
        <w:jc w:val="both"/>
        <w:rPr>
          <w:rFonts w:ascii="Times New Roman" w:hAnsi="Times New Roman" w:cs="Times New Roman"/>
          <w:sz w:val="26"/>
          <w:szCs w:val="26"/>
        </w:rPr>
      </w:pPr>
      <w:r w:rsidRPr="008668E3">
        <w:rPr>
          <w:rFonts w:ascii="Times New Roman" w:hAnsi="Times New Roman" w:cs="Times New Roman"/>
          <w:sz w:val="26"/>
          <w:szCs w:val="26"/>
        </w:rPr>
        <w:t xml:space="preserve">Qua phân tích kết quả khảo sát </w:t>
      </w:r>
      <w:r w:rsidR="002654A2">
        <w:rPr>
          <w:rFonts w:ascii="Times New Roman" w:hAnsi="Times New Roman" w:cs="Times New Roman"/>
          <w:sz w:val="26"/>
          <w:szCs w:val="26"/>
        </w:rPr>
        <w:t>DN</w:t>
      </w:r>
      <w:r w:rsidR="005F09A2" w:rsidRPr="008668E3">
        <w:rPr>
          <w:rFonts w:ascii="Times New Roman" w:hAnsi="Times New Roman" w:cs="Times New Roman"/>
          <w:sz w:val="26"/>
          <w:szCs w:val="26"/>
        </w:rPr>
        <w:t xml:space="preserve"> về chất lượng đào tạo </w:t>
      </w:r>
      <w:r w:rsidR="00F22573">
        <w:rPr>
          <w:rFonts w:ascii="Times New Roman" w:hAnsi="Times New Roman" w:cs="Times New Roman"/>
          <w:sz w:val="26"/>
          <w:szCs w:val="26"/>
        </w:rPr>
        <w:t xml:space="preserve">ngành </w:t>
      </w:r>
      <w:r w:rsidR="00451DC8" w:rsidRPr="000564AD">
        <w:rPr>
          <w:rFonts w:ascii="Times New Roman" w:hAnsi="Times New Roman" w:cs="Times New Roman"/>
          <w:sz w:val="26"/>
          <w:szCs w:val="26"/>
        </w:rPr>
        <w:t>CNKT Đ-ĐT</w:t>
      </w:r>
      <w:r w:rsidR="00F22573">
        <w:rPr>
          <w:rFonts w:ascii="Times New Roman" w:hAnsi="Times New Roman" w:cs="Times New Roman"/>
          <w:sz w:val="26"/>
          <w:szCs w:val="26"/>
        </w:rPr>
        <w:t xml:space="preserve"> </w:t>
      </w:r>
      <w:r w:rsidR="005F09A2" w:rsidRPr="008668E3">
        <w:rPr>
          <w:rFonts w:ascii="Times New Roman" w:hAnsi="Times New Roman" w:cs="Times New Roman"/>
          <w:sz w:val="26"/>
          <w:szCs w:val="26"/>
        </w:rPr>
        <w:t xml:space="preserve">của </w:t>
      </w:r>
      <w:r w:rsidR="00F70DC8" w:rsidRPr="008668E3">
        <w:rPr>
          <w:rFonts w:ascii="Times New Roman" w:hAnsi="Times New Roman" w:cs="Times New Roman"/>
          <w:sz w:val="26"/>
          <w:szCs w:val="26"/>
        </w:rPr>
        <w:t xml:space="preserve">Trường Cao đẳng Lý Tự Trọng </w:t>
      </w:r>
      <w:r w:rsidR="00D43EC6" w:rsidRPr="008668E3">
        <w:rPr>
          <w:rFonts w:ascii="Times New Roman" w:hAnsi="Times New Roman" w:cs="Times New Roman"/>
          <w:sz w:val="26"/>
          <w:szCs w:val="26"/>
        </w:rPr>
        <w:t>t</w:t>
      </w:r>
      <w:r w:rsidR="00F70DC8" w:rsidRPr="008668E3">
        <w:rPr>
          <w:rFonts w:ascii="Times New Roman" w:hAnsi="Times New Roman" w:cs="Times New Roman"/>
          <w:sz w:val="26"/>
          <w:szCs w:val="26"/>
        </w:rPr>
        <w:t xml:space="preserve">hành phố Hồ Chí Minh </w:t>
      </w:r>
      <w:r w:rsidR="00CB04A8" w:rsidRPr="008668E3">
        <w:rPr>
          <w:rFonts w:ascii="Times New Roman" w:hAnsi="Times New Roman" w:cs="Times New Roman"/>
          <w:sz w:val="26"/>
          <w:szCs w:val="26"/>
        </w:rPr>
        <w:t xml:space="preserve">năm 2019 </w:t>
      </w:r>
      <w:r w:rsidR="00484775" w:rsidRPr="008668E3">
        <w:rPr>
          <w:rFonts w:ascii="Times New Roman" w:hAnsi="Times New Roman" w:cs="Times New Roman"/>
          <w:sz w:val="26"/>
          <w:szCs w:val="26"/>
        </w:rPr>
        <w:t>nhận thấy</w:t>
      </w:r>
      <w:r w:rsidR="003A5468">
        <w:rPr>
          <w:rFonts w:ascii="Times New Roman" w:hAnsi="Times New Roman" w:cs="Times New Roman"/>
          <w:sz w:val="26"/>
          <w:szCs w:val="26"/>
        </w:rPr>
        <w:t>:</w:t>
      </w:r>
    </w:p>
    <w:p w:rsidR="00996F9D" w:rsidRDefault="00017DC8" w:rsidP="004C771E">
      <w:pPr>
        <w:widowControl w:val="0"/>
        <w:spacing w:before="120" w:after="120" w:line="264" w:lineRule="auto"/>
        <w:ind w:firstLine="720"/>
        <w:jc w:val="both"/>
        <w:rPr>
          <w:rFonts w:ascii="Times New Roman" w:hAnsi="Times New Roman" w:cs="Times New Roman"/>
          <w:sz w:val="26"/>
          <w:szCs w:val="26"/>
        </w:rPr>
      </w:pPr>
      <w:r w:rsidRPr="002C70C0">
        <w:rPr>
          <w:rFonts w:ascii="Times New Roman" w:hAnsi="Times New Roman" w:cs="Times New Roman"/>
          <w:sz w:val="26"/>
          <w:szCs w:val="26"/>
        </w:rPr>
        <w:t xml:space="preserve">- </w:t>
      </w:r>
      <w:r w:rsidR="00451DC8">
        <w:rPr>
          <w:rFonts w:ascii="Times New Roman" w:hAnsi="Times New Roman" w:cs="Times New Roman"/>
          <w:sz w:val="26"/>
          <w:szCs w:val="26"/>
        </w:rPr>
        <w:t>Đa số c</w:t>
      </w:r>
      <w:r w:rsidR="00E15703">
        <w:rPr>
          <w:rFonts w:ascii="Times New Roman" w:hAnsi="Times New Roman" w:cs="Times New Roman"/>
          <w:sz w:val="26"/>
          <w:szCs w:val="26"/>
        </w:rPr>
        <w:t xml:space="preserve">ác </w:t>
      </w:r>
      <w:r w:rsidR="00333A36">
        <w:rPr>
          <w:rFonts w:ascii="Times New Roman" w:hAnsi="Times New Roman" w:cs="Times New Roman"/>
          <w:sz w:val="26"/>
          <w:szCs w:val="26"/>
        </w:rPr>
        <w:t>DN</w:t>
      </w:r>
      <w:r w:rsidR="00E15703">
        <w:rPr>
          <w:rFonts w:ascii="Times New Roman" w:hAnsi="Times New Roman" w:cs="Times New Roman"/>
          <w:sz w:val="26"/>
          <w:szCs w:val="26"/>
        </w:rPr>
        <w:t xml:space="preserve"> khảo sát hài lòng với lao động của ngành </w:t>
      </w:r>
      <w:r w:rsidR="001B6FE4" w:rsidRPr="000564AD">
        <w:rPr>
          <w:rFonts w:ascii="Times New Roman" w:hAnsi="Times New Roman" w:cs="Times New Roman"/>
          <w:sz w:val="26"/>
          <w:szCs w:val="26"/>
        </w:rPr>
        <w:t>CNKT Đ-ĐT</w:t>
      </w:r>
      <w:r w:rsidR="001B6FE4">
        <w:rPr>
          <w:rFonts w:ascii="Times New Roman" w:hAnsi="Times New Roman" w:cs="Times New Roman"/>
          <w:sz w:val="26"/>
          <w:szCs w:val="26"/>
        </w:rPr>
        <w:t xml:space="preserve"> </w:t>
      </w:r>
      <w:r w:rsidR="00333A36">
        <w:rPr>
          <w:rFonts w:ascii="Times New Roman" w:hAnsi="Times New Roman" w:cs="Times New Roman"/>
          <w:sz w:val="26"/>
          <w:szCs w:val="26"/>
        </w:rPr>
        <w:t xml:space="preserve">do trường </w:t>
      </w:r>
      <w:r w:rsidR="00E15703">
        <w:rPr>
          <w:rFonts w:ascii="Times New Roman" w:hAnsi="Times New Roman" w:cs="Times New Roman"/>
          <w:sz w:val="26"/>
          <w:szCs w:val="26"/>
        </w:rPr>
        <w:t>đào tạ</w:t>
      </w:r>
      <w:r w:rsidR="00996F9D">
        <w:rPr>
          <w:rFonts w:ascii="Times New Roman" w:hAnsi="Times New Roman" w:cs="Times New Roman"/>
          <w:sz w:val="26"/>
          <w:szCs w:val="26"/>
        </w:rPr>
        <w:t>o;</w:t>
      </w:r>
    </w:p>
    <w:p w:rsidR="002A5421" w:rsidRDefault="002A5421" w:rsidP="004C771E">
      <w:pPr>
        <w:widowControl w:val="0"/>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EA6841">
        <w:rPr>
          <w:rFonts w:ascii="Times New Roman" w:hAnsi="Times New Roman" w:cs="Times New Roman"/>
          <w:sz w:val="26"/>
          <w:szCs w:val="26"/>
        </w:rPr>
        <w:t>N</w:t>
      </w:r>
      <w:r>
        <w:rPr>
          <w:rFonts w:ascii="Times New Roman" w:hAnsi="Times New Roman" w:cs="Times New Roman"/>
          <w:sz w:val="26"/>
          <w:szCs w:val="26"/>
        </w:rPr>
        <w:t>ăng lực</w:t>
      </w:r>
      <w:r w:rsidR="00EA6841">
        <w:rPr>
          <w:rFonts w:ascii="Times New Roman" w:hAnsi="Times New Roman" w:cs="Times New Roman"/>
          <w:sz w:val="26"/>
          <w:szCs w:val="26"/>
        </w:rPr>
        <w:t xml:space="preserve"> </w:t>
      </w:r>
      <w:r w:rsidR="00CA7208">
        <w:rPr>
          <w:rFonts w:ascii="Times New Roman" w:hAnsi="Times New Roman" w:cs="Times New Roman"/>
          <w:sz w:val="26"/>
          <w:szCs w:val="26"/>
        </w:rPr>
        <w:t>chuyên môn và ý thức, thái độ, tinh thần trách nhiệm với công việc được giao</w:t>
      </w:r>
      <w:r w:rsidR="00EA6841">
        <w:rPr>
          <w:rFonts w:ascii="Times New Roman" w:hAnsi="Times New Roman" w:cs="Times New Roman"/>
          <w:sz w:val="26"/>
          <w:szCs w:val="26"/>
        </w:rPr>
        <w:t xml:space="preserve"> của sinh viên được đánh giá khá, tốt</w:t>
      </w:r>
      <w:r w:rsidR="00996F9D">
        <w:rPr>
          <w:rFonts w:ascii="Times New Roman" w:hAnsi="Times New Roman" w:cs="Times New Roman"/>
          <w:sz w:val="26"/>
          <w:szCs w:val="26"/>
        </w:rPr>
        <w:t>;</w:t>
      </w:r>
    </w:p>
    <w:p w:rsidR="00DB6BD9" w:rsidRDefault="00E47952" w:rsidP="004C771E">
      <w:pPr>
        <w:widowControl w:val="0"/>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DB6BD9">
        <w:rPr>
          <w:rFonts w:ascii="Times New Roman" w:hAnsi="Times New Roman" w:cs="Times New Roman"/>
          <w:sz w:val="26"/>
          <w:szCs w:val="26"/>
        </w:rPr>
        <w:t xml:space="preserve"> </w:t>
      </w:r>
      <w:r w:rsidR="003B2AE1">
        <w:rPr>
          <w:rFonts w:ascii="Times New Roman" w:hAnsi="Times New Roman" w:cs="Times New Roman"/>
          <w:sz w:val="26"/>
          <w:szCs w:val="26"/>
        </w:rPr>
        <w:t>Tuy tỉ lệ nhỏ nhưng vẫn c</w:t>
      </w:r>
      <w:r w:rsidR="001B6FE4">
        <w:rPr>
          <w:rFonts w:ascii="Times New Roman" w:hAnsi="Times New Roman" w:cs="Times New Roman"/>
          <w:sz w:val="26"/>
          <w:szCs w:val="26"/>
        </w:rPr>
        <w:t>òn có DN đánh giá c</w:t>
      </w:r>
      <w:r w:rsidR="00A63870">
        <w:rPr>
          <w:rFonts w:ascii="Times New Roman" w:hAnsi="Times New Roman" w:cs="Times New Roman"/>
          <w:sz w:val="26"/>
          <w:szCs w:val="26"/>
        </w:rPr>
        <w:t xml:space="preserve">hương trình đào tạo ngành </w:t>
      </w:r>
      <w:r w:rsidR="003B2AE1" w:rsidRPr="000564AD">
        <w:rPr>
          <w:rFonts w:ascii="Times New Roman" w:hAnsi="Times New Roman" w:cs="Times New Roman"/>
          <w:sz w:val="26"/>
          <w:szCs w:val="26"/>
        </w:rPr>
        <w:t>CNKT Đ-ĐT</w:t>
      </w:r>
      <w:r w:rsidR="00A63870">
        <w:rPr>
          <w:rFonts w:ascii="Times New Roman" w:hAnsi="Times New Roman" w:cs="Times New Roman"/>
          <w:sz w:val="26"/>
          <w:szCs w:val="26"/>
        </w:rPr>
        <w:t xml:space="preserve"> </w:t>
      </w:r>
      <w:r w:rsidR="003B2AE1">
        <w:rPr>
          <w:rFonts w:ascii="Times New Roman" w:hAnsi="Times New Roman" w:cs="Times New Roman"/>
          <w:sz w:val="26"/>
          <w:szCs w:val="26"/>
        </w:rPr>
        <w:t>chưa</w:t>
      </w:r>
      <w:r w:rsidR="00A63870">
        <w:rPr>
          <w:rFonts w:ascii="Times New Roman" w:hAnsi="Times New Roman" w:cs="Times New Roman"/>
          <w:sz w:val="26"/>
          <w:szCs w:val="26"/>
        </w:rPr>
        <w:t xml:space="preserve"> phù hợp với yêu cầu thực tế tại các </w:t>
      </w:r>
      <w:r w:rsidR="003B2AE1">
        <w:rPr>
          <w:rFonts w:ascii="Times New Roman" w:hAnsi="Times New Roman" w:cs="Times New Roman"/>
          <w:sz w:val="26"/>
          <w:szCs w:val="26"/>
        </w:rPr>
        <w:t>DN</w:t>
      </w:r>
      <w:r w:rsidR="00996F9D">
        <w:rPr>
          <w:rFonts w:ascii="Times New Roman" w:hAnsi="Times New Roman" w:cs="Times New Roman"/>
          <w:sz w:val="26"/>
          <w:szCs w:val="26"/>
        </w:rPr>
        <w:t>;</w:t>
      </w:r>
    </w:p>
    <w:p w:rsidR="00531817" w:rsidRDefault="00531817" w:rsidP="004C771E">
      <w:pPr>
        <w:widowControl w:val="0"/>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Nhu cầu tuyển dụng lao động ngành </w:t>
      </w:r>
      <w:r w:rsidR="001B6FE4" w:rsidRPr="000564AD">
        <w:rPr>
          <w:rFonts w:ascii="Times New Roman" w:hAnsi="Times New Roman" w:cs="Times New Roman"/>
          <w:sz w:val="26"/>
          <w:szCs w:val="26"/>
        </w:rPr>
        <w:t>CNKT Đ-ĐT</w:t>
      </w:r>
      <w:r w:rsidR="001B6FE4">
        <w:rPr>
          <w:rFonts w:ascii="Times New Roman" w:hAnsi="Times New Roman" w:cs="Times New Roman"/>
          <w:sz w:val="26"/>
          <w:szCs w:val="26"/>
        </w:rPr>
        <w:t xml:space="preserve"> </w:t>
      </w:r>
      <w:r>
        <w:rPr>
          <w:rFonts w:ascii="Times New Roman" w:hAnsi="Times New Roman" w:cs="Times New Roman"/>
          <w:sz w:val="26"/>
          <w:szCs w:val="26"/>
        </w:rPr>
        <w:t xml:space="preserve">rất lớn, </w:t>
      </w:r>
      <w:r w:rsidR="00996F9D">
        <w:rPr>
          <w:rFonts w:ascii="Times New Roman" w:hAnsi="Times New Roman" w:cs="Times New Roman"/>
          <w:sz w:val="26"/>
          <w:szCs w:val="26"/>
        </w:rPr>
        <w:t>bậc cao đẳng có nhu cầu tuyển dụng cao hơn bậc trung cấp.</w:t>
      </w:r>
    </w:p>
    <w:p w:rsidR="00A3140B" w:rsidRDefault="00C073D2" w:rsidP="004C771E">
      <w:pPr>
        <w:widowControl w:val="0"/>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7</w:t>
      </w:r>
      <w:r w:rsidR="00D52E04" w:rsidRPr="00D52E04">
        <w:rPr>
          <w:rFonts w:ascii="Times New Roman" w:hAnsi="Times New Roman" w:cs="Times New Roman"/>
          <w:b/>
          <w:sz w:val="26"/>
          <w:szCs w:val="26"/>
        </w:rPr>
        <w:t>. Kiến nghị</w:t>
      </w:r>
    </w:p>
    <w:p w:rsidR="00A47F10" w:rsidRDefault="00D43EC6" w:rsidP="004C771E">
      <w:pPr>
        <w:widowControl w:val="0"/>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C073D2">
        <w:rPr>
          <w:rFonts w:ascii="Times New Roman" w:hAnsi="Times New Roman" w:cs="Times New Roman"/>
          <w:sz w:val="26"/>
          <w:szCs w:val="26"/>
        </w:rPr>
        <w:t xml:space="preserve">Do nhu cầu tuyển dụng lao động của ngành </w:t>
      </w:r>
      <w:r w:rsidR="003B2AE1" w:rsidRPr="000564AD">
        <w:rPr>
          <w:rFonts w:ascii="Times New Roman" w:hAnsi="Times New Roman" w:cs="Times New Roman"/>
          <w:sz w:val="26"/>
          <w:szCs w:val="26"/>
        </w:rPr>
        <w:t>CNKT Đ-ĐT</w:t>
      </w:r>
      <w:r w:rsidR="003B2AE1">
        <w:rPr>
          <w:rFonts w:ascii="Times New Roman" w:hAnsi="Times New Roman" w:cs="Times New Roman"/>
          <w:sz w:val="26"/>
          <w:szCs w:val="26"/>
        </w:rPr>
        <w:t xml:space="preserve"> </w:t>
      </w:r>
      <w:r w:rsidR="00C073D2">
        <w:rPr>
          <w:rFonts w:ascii="Times New Roman" w:hAnsi="Times New Roman" w:cs="Times New Roman"/>
          <w:sz w:val="26"/>
          <w:szCs w:val="26"/>
        </w:rPr>
        <w:t>lớn</w:t>
      </w:r>
      <w:r w:rsidR="00A47F10">
        <w:rPr>
          <w:rFonts w:ascii="Times New Roman" w:hAnsi="Times New Roman" w:cs="Times New Roman"/>
          <w:sz w:val="26"/>
          <w:szCs w:val="26"/>
        </w:rPr>
        <w:t xml:space="preserve">, nguồn </w:t>
      </w:r>
      <w:r w:rsidR="00A766E9">
        <w:rPr>
          <w:rFonts w:ascii="Times New Roman" w:hAnsi="Times New Roman" w:cs="Times New Roman"/>
          <w:sz w:val="26"/>
          <w:szCs w:val="26"/>
        </w:rPr>
        <w:t>lao động do</w:t>
      </w:r>
      <w:r w:rsidR="00A47F10">
        <w:rPr>
          <w:rFonts w:ascii="Times New Roman" w:hAnsi="Times New Roman" w:cs="Times New Roman"/>
          <w:sz w:val="26"/>
          <w:szCs w:val="26"/>
        </w:rPr>
        <w:t xml:space="preserve"> nhà trường </w:t>
      </w:r>
      <w:r w:rsidR="00A766E9">
        <w:rPr>
          <w:rFonts w:ascii="Times New Roman" w:hAnsi="Times New Roman" w:cs="Times New Roman"/>
          <w:sz w:val="26"/>
          <w:szCs w:val="26"/>
        </w:rPr>
        <w:t xml:space="preserve">đào tạo </w:t>
      </w:r>
      <w:r w:rsidR="00A47F10">
        <w:rPr>
          <w:rFonts w:ascii="Times New Roman" w:hAnsi="Times New Roman" w:cs="Times New Roman"/>
          <w:sz w:val="26"/>
          <w:szCs w:val="26"/>
        </w:rPr>
        <w:t xml:space="preserve">không đáp ứng </w:t>
      </w:r>
      <w:r w:rsidR="00A766E9">
        <w:rPr>
          <w:rFonts w:ascii="Times New Roman" w:hAnsi="Times New Roman" w:cs="Times New Roman"/>
          <w:sz w:val="26"/>
          <w:szCs w:val="26"/>
        </w:rPr>
        <w:t xml:space="preserve">số lượng so với </w:t>
      </w:r>
      <w:r w:rsidR="00A47F10">
        <w:rPr>
          <w:rFonts w:ascii="Times New Roman" w:hAnsi="Times New Roman" w:cs="Times New Roman"/>
          <w:sz w:val="26"/>
          <w:szCs w:val="26"/>
        </w:rPr>
        <w:t>nhu cầu thực tế</w:t>
      </w:r>
      <w:r w:rsidR="00C073D2">
        <w:rPr>
          <w:rFonts w:ascii="Times New Roman" w:hAnsi="Times New Roman" w:cs="Times New Roman"/>
          <w:sz w:val="26"/>
          <w:szCs w:val="26"/>
        </w:rPr>
        <w:t xml:space="preserve"> nên các </w:t>
      </w:r>
      <w:r w:rsidR="00A06B1C">
        <w:rPr>
          <w:rFonts w:ascii="Times New Roman" w:hAnsi="Times New Roman" w:cs="Times New Roman"/>
          <w:sz w:val="26"/>
          <w:szCs w:val="26"/>
        </w:rPr>
        <w:t>DN</w:t>
      </w:r>
      <w:r w:rsidR="00C073D2">
        <w:rPr>
          <w:rFonts w:ascii="Times New Roman" w:hAnsi="Times New Roman" w:cs="Times New Roman"/>
          <w:sz w:val="26"/>
          <w:szCs w:val="26"/>
        </w:rPr>
        <w:t xml:space="preserve"> </w:t>
      </w:r>
      <w:r w:rsidR="00A47F10">
        <w:rPr>
          <w:rFonts w:ascii="Times New Roman" w:hAnsi="Times New Roman" w:cs="Times New Roman"/>
          <w:sz w:val="26"/>
          <w:szCs w:val="26"/>
        </w:rPr>
        <w:t xml:space="preserve">mong muốn được nhà trường hỗ trợ </w:t>
      </w:r>
      <w:r w:rsidR="00BB1509">
        <w:rPr>
          <w:rFonts w:ascii="Times New Roman" w:hAnsi="Times New Roman" w:cs="Times New Roman"/>
          <w:sz w:val="26"/>
          <w:szCs w:val="26"/>
        </w:rPr>
        <w:t xml:space="preserve"> </w:t>
      </w:r>
      <w:r w:rsidR="00B9580E">
        <w:rPr>
          <w:rFonts w:ascii="Times New Roman" w:hAnsi="Times New Roman" w:cs="Times New Roman"/>
          <w:sz w:val="26"/>
          <w:szCs w:val="26"/>
        </w:rPr>
        <w:t>để có thể tuyển dụng được nhân sự, giải quyết khó khăn trong việc tìm kiếm nguồn lao động</w:t>
      </w:r>
      <w:r w:rsidR="00A47F10">
        <w:rPr>
          <w:rFonts w:ascii="Times New Roman" w:hAnsi="Times New Roman" w:cs="Times New Roman"/>
          <w:sz w:val="26"/>
          <w:szCs w:val="26"/>
        </w:rPr>
        <w:t>;</w:t>
      </w:r>
    </w:p>
    <w:p w:rsidR="00B4078C" w:rsidRDefault="00C9185D" w:rsidP="004C771E">
      <w:pPr>
        <w:widowControl w:val="0"/>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Đề nghị</w:t>
      </w:r>
      <w:r w:rsidR="00A06B1C">
        <w:rPr>
          <w:rFonts w:ascii="Times New Roman" w:hAnsi="Times New Roman" w:cs="Times New Roman"/>
          <w:sz w:val="26"/>
          <w:szCs w:val="26"/>
        </w:rPr>
        <w:t xml:space="preserve"> trường </w:t>
      </w:r>
      <w:r>
        <w:rPr>
          <w:rFonts w:ascii="Times New Roman" w:hAnsi="Times New Roman" w:cs="Times New Roman"/>
          <w:sz w:val="26"/>
          <w:szCs w:val="26"/>
        </w:rPr>
        <w:t xml:space="preserve">tăng chỉ tiêu đào tạo, đẩy mạnh tuyển sinh ngành </w:t>
      </w:r>
      <w:r w:rsidR="00456E64" w:rsidRPr="000564AD">
        <w:rPr>
          <w:rFonts w:ascii="Times New Roman" w:hAnsi="Times New Roman" w:cs="Times New Roman"/>
          <w:sz w:val="26"/>
          <w:szCs w:val="26"/>
        </w:rPr>
        <w:t>CNKT Đ-ĐT</w:t>
      </w:r>
      <w:r w:rsidR="00456E64">
        <w:rPr>
          <w:rFonts w:ascii="Times New Roman" w:hAnsi="Times New Roman" w:cs="Times New Roman"/>
          <w:sz w:val="26"/>
          <w:szCs w:val="26"/>
        </w:rPr>
        <w:t xml:space="preserve"> </w:t>
      </w:r>
      <w:r>
        <w:rPr>
          <w:rFonts w:ascii="Times New Roman" w:hAnsi="Times New Roman" w:cs="Times New Roman"/>
          <w:sz w:val="26"/>
          <w:szCs w:val="26"/>
        </w:rPr>
        <w:t>để đáp ứng nhu cầu của xã hội hiện nay.</w:t>
      </w:r>
    </w:p>
    <w:p w:rsidR="000D7D32" w:rsidRDefault="00EA57BF" w:rsidP="004C771E">
      <w:pPr>
        <w:pStyle w:val="BodyText2"/>
        <w:widowControl w:val="0"/>
        <w:tabs>
          <w:tab w:val="clear" w:pos="180"/>
          <w:tab w:val="left" w:pos="240"/>
        </w:tabs>
        <w:spacing w:before="120" w:after="120" w:line="240" w:lineRule="auto"/>
        <w:rPr>
          <w:sz w:val="26"/>
          <w:szCs w:val="26"/>
        </w:rPr>
      </w:pPr>
      <w:r>
        <w:rPr>
          <w:sz w:val="26"/>
          <w:szCs w:val="26"/>
        </w:rPr>
        <w:lastRenderedPageBreak/>
        <w:tab/>
      </w:r>
      <w:r>
        <w:rPr>
          <w:sz w:val="26"/>
          <w:szCs w:val="26"/>
        </w:rPr>
        <w:tab/>
      </w:r>
      <w:r w:rsidR="000D7D32">
        <w:rPr>
          <w:sz w:val="26"/>
          <w:szCs w:val="26"/>
        </w:rPr>
        <w:t>T</w:t>
      </w:r>
      <w:r w:rsidR="00E74723">
        <w:rPr>
          <w:sz w:val="26"/>
          <w:szCs w:val="26"/>
        </w:rPr>
        <w:t xml:space="preserve">rên đây là báo cáo tình hình </w:t>
      </w:r>
      <w:r w:rsidR="00D436DB">
        <w:rPr>
          <w:sz w:val="26"/>
          <w:szCs w:val="26"/>
        </w:rPr>
        <w:t xml:space="preserve">khảo sát các cơ quan, doanh nghiệp về chất lượng đào tạo </w:t>
      </w:r>
      <w:r w:rsidR="00F53D9A">
        <w:rPr>
          <w:sz w:val="26"/>
          <w:szCs w:val="26"/>
        </w:rPr>
        <w:t xml:space="preserve">ngành </w:t>
      </w:r>
      <w:r w:rsidR="00456E64" w:rsidRPr="000564AD">
        <w:rPr>
          <w:sz w:val="26"/>
          <w:szCs w:val="26"/>
        </w:rPr>
        <w:t>CNKT Đ-ĐT</w:t>
      </w:r>
      <w:r w:rsidR="00456E64">
        <w:rPr>
          <w:sz w:val="26"/>
          <w:szCs w:val="26"/>
        </w:rPr>
        <w:t xml:space="preserve"> </w:t>
      </w:r>
      <w:r w:rsidR="00D436DB">
        <w:rPr>
          <w:sz w:val="26"/>
          <w:szCs w:val="26"/>
        </w:rPr>
        <w:t>của</w:t>
      </w:r>
      <w:r w:rsidR="00E74723">
        <w:rPr>
          <w:sz w:val="26"/>
          <w:szCs w:val="26"/>
        </w:rPr>
        <w:t xml:space="preserve"> </w:t>
      </w:r>
      <w:r w:rsidR="006B56F4">
        <w:rPr>
          <w:sz w:val="26"/>
          <w:szCs w:val="26"/>
        </w:rPr>
        <w:t>Trường Cao đẳng Lý Tự Trọng thành phố Hồ Chí Minh</w:t>
      </w:r>
      <w:r w:rsidR="00D436DB">
        <w:rPr>
          <w:sz w:val="26"/>
          <w:szCs w:val="26"/>
        </w:rPr>
        <w:t xml:space="preserve"> năm 2019</w:t>
      </w:r>
      <w:r w:rsidR="006B56F4">
        <w:rPr>
          <w:sz w:val="26"/>
          <w:szCs w:val="26"/>
        </w:rPr>
        <w:t>. T</w:t>
      </w:r>
      <w:r w:rsidR="000D7D32">
        <w:rPr>
          <w:sz w:val="26"/>
          <w:szCs w:val="26"/>
        </w:rPr>
        <w:t>rung tâm Quan hệ doanh nghiệp</w:t>
      </w:r>
      <w:r w:rsidR="000D7D32" w:rsidRPr="0076729E">
        <w:rPr>
          <w:sz w:val="26"/>
          <w:szCs w:val="26"/>
        </w:rPr>
        <w:t xml:space="preserve"> </w:t>
      </w:r>
      <w:r w:rsidR="000D7D32">
        <w:rPr>
          <w:sz w:val="26"/>
          <w:szCs w:val="26"/>
        </w:rPr>
        <w:t xml:space="preserve">báo cáo </w:t>
      </w:r>
      <w:r w:rsidR="00265FB0">
        <w:rPr>
          <w:sz w:val="26"/>
          <w:szCs w:val="26"/>
        </w:rPr>
        <w:t xml:space="preserve">đến </w:t>
      </w:r>
      <w:r w:rsidR="000D7D32">
        <w:rPr>
          <w:sz w:val="26"/>
          <w:szCs w:val="26"/>
        </w:rPr>
        <w:t>Ban Giám hiệu nhà trường</w:t>
      </w:r>
      <w:r w:rsidR="00265FB0">
        <w:rPr>
          <w:sz w:val="26"/>
          <w:szCs w:val="26"/>
        </w:rPr>
        <w:t xml:space="preserve"> và các đơn vị có liên quan được biết và cho ý kiến chỉ đạo. </w:t>
      </w:r>
    </w:p>
    <w:p w:rsidR="009E2313" w:rsidRDefault="009E2313" w:rsidP="004C771E">
      <w:pPr>
        <w:pStyle w:val="BodyText2"/>
        <w:widowControl w:val="0"/>
        <w:tabs>
          <w:tab w:val="clear" w:pos="180"/>
          <w:tab w:val="left" w:pos="240"/>
        </w:tabs>
        <w:spacing w:before="120" w:after="120" w:line="240" w:lineRule="auto"/>
        <w:rPr>
          <w:sz w:val="26"/>
          <w:szCs w:val="26"/>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0"/>
        <w:gridCol w:w="5670"/>
      </w:tblGrid>
      <w:tr w:rsidR="008E39EE" w:rsidTr="00731DA3">
        <w:tc>
          <w:tcPr>
            <w:tcW w:w="3690" w:type="dxa"/>
          </w:tcPr>
          <w:p w:rsidR="008E39EE" w:rsidRPr="00E31D0A" w:rsidRDefault="008E39EE" w:rsidP="004C771E">
            <w:pPr>
              <w:pStyle w:val="BodyText2"/>
              <w:widowControl w:val="0"/>
              <w:tabs>
                <w:tab w:val="clear" w:pos="180"/>
                <w:tab w:val="left" w:pos="240"/>
              </w:tabs>
              <w:spacing w:line="240" w:lineRule="auto"/>
              <w:rPr>
                <w:b/>
                <w:i/>
                <w:sz w:val="22"/>
              </w:rPr>
            </w:pPr>
            <w:r w:rsidRPr="00E31D0A">
              <w:rPr>
                <w:b/>
                <w:i/>
                <w:sz w:val="22"/>
              </w:rPr>
              <w:t>Nơi nhận:</w:t>
            </w:r>
          </w:p>
          <w:p w:rsidR="008E39EE" w:rsidRPr="00E31D0A" w:rsidRDefault="008E39EE" w:rsidP="004C771E">
            <w:pPr>
              <w:pStyle w:val="BodyText2"/>
              <w:widowControl w:val="0"/>
              <w:tabs>
                <w:tab w:val="clear" w:pos="180"/>
                <w:tab w:val="left" w:pos="240"/>
              </w:tabs>
              <w:spacing w:line="240" w:lineRule="auto"/>
              <w:rPr>
                <w:sz w:val="22"/>
              </w:rPr>
            </w:pPr>
            <w:r w:rsidRPr="00E31D0A">
              <w:rPr>
                <w:sz w:val="22"/>
              </w:rPr>
              <w:t>- Ban Giám hiệu (để báo cáo);</w:t>
            </w:r>
          </w:p>
          <w:p w:rsidR="008E39EE" w:rsidRDefault="008E39EE" w:rsidP="004C771E">
            <w:pPr>
              <w:pStyle w:val="BodyText2"/>
              <w:widowControl w:val="0"/>
              <w:tabs>
                <w:tab w:val="clear" w:pos="180"/>
                <w:tab w:val="left" w:pos="240"/>
              </w:tabs>
              <w:spacing w:line="240" w:lineRule="auto"/>
              <w:rPr>
                <w:sz w:val="26"/>
                <w:szCs w:val="26"/>
              </w:rPr>
            </w:pPr>
            <w:r w:rsidRPr="00E31D0A">
              <w:rPr>
                <w:sz w:val="22"/>
              </w:rPr>
              <w:t>- Lưu: TT.QHDN.</w:t>
            </w:r>
          </w:p>
        </w:tc>
        <w:tc>
          <w:tcPr>
            <w:tcW w:w="5670" w:type="dxa"/>
          </w:tcPr>
          <w:p w:rsidR="008E39EE" w:rsidRDefault="002F3E8F" w:rsidP="004C771E">
            <w:pPr>
              <w:pStyle w:val="BodyText2"/>
              <w:widowControl w:val="0"/>
              <w:tabs>
                <w:tab w:val="clear" w:pos="180"/>
                <w:tab w:val="left" w:pos="240"/>
              </w:tabs>
              <w:spacing w:line="240" w:lineRule="auto"/>
              <w:jc w:val="center"/>
              <w:rPr>
                <w:b/>
                <w:color w:val="000000"/>
                <w:sz w:val="26"/>
                <w:szCs w:val="26"/>
              </w:rPr>
            </w:pPr>
            <w:r>
              <w:rPr>
                <w:b/>
                <w:color w:val="000000"/>
                <w:sz w:val="26"/>
                <w:szCs w:val="26"/>
              </w:rPr>
              <w:t xml:space="preserve">PHÓ </w:t>
            </w:r>
            <w:r w:rsidR="00F91B61" w:rsidRPr="00DF6832">
              <w:rPr>
                <w:b/>
                <w:color w:val="000000"/>
                <w:sz w:val="26"/>
                <w:szCs w:val="26"/>
                <w:lang w:val="vi-VN"/>
              </w:rPr>
              <w:t>TRƯỞNG</w:t>
            </w:r>
            <w:r w:rsidR="00F91B61" w:rsidRPr="00DF6832">
              <w:rPr>
                <w:b/>
                <w:color w:val="000000"/>
                <w:sz w:val="26"/>
                <w:szCs w:val="26"/>
              </w:rPr>
              <w:t xml:space="preserve"> TRUNG</w:t>
            </w:r>
            <w:r w:rsidR="00F91B61">
              <w:rPr>
                <w:b/>
                <w:color w:val="000000"/>
                <w:sz w:val="26"/>
                <w:szCs w:val="26"/>
              </w:rPr>
              <w:t xml:space="preserve"> TÂM</w:t>
            </w:r>
          </w:p>
          <w:p w:rsidR="00E31D0A" w:rsidRDefault="00E31D0A" w:rsidP="004C771E">
            <w:pPr>
              <w:pStyle w:val="BodyText2"/>
              <w:widowControl w:val="0"/>
              <w:tabs>
                <w:tab w:val="clear" w:pos="180"/>
                <w:tab w:val="left" w:pos="240"/>
              </w:tabs>
              <w:spacing w:line="240" w:lineRule="auto"/>
              <w:jc w:val="center"/>
              <w:rPr>
                <w:b/>
                <w:color w:val="000000"/>
                <w:sz w:val="26"/>
                <w:szCs w:val="26"/>
              </w:rPr>
            </w:pPr>
          </w:p>
          <w:p w:rsidR="00E31D0A" w:rsidRDefault="00E31D0A" w:rsidP="004C771E">
            <w:pPr>
              <w:pStyle w:val="BodyText2"/>
              <w:widowControl w:val="0"/>
              <w:tabs>
                <w:tab w:val="clear" w:pos="180"/>
                <w:tab w:val="left" w:pos="240"/>
              </w:tabs>
              <w:spacing w:line="240" w:lineRule="auto"/>
              <w:jc w:val="center"/>
              <w:rPr>
                <w:b/>
                <w:color w:val="000000"/>
                <w:sz w:val="26"/>
                <w:szCs w:val="26"/>
              </w:rPr>
            </w:pPr>
          </w:p>
          <w:p w:rsidR="00E31D0A" w:rsidRDefault="00E31D0A" w:rsidP="004C771E">
            <w:pPr>
              <w:pStyle w:val="BodyText2"/>
              <w:widowControl w:val="0"/>
              <w:tabs>
                <w:tab w:val="clear" w:pos="180"/>
                <w:tab w:val="left" w:pos="240"/>
              </w:tabs>
              <w:spacing w:line="240" w:lineRule="auto"/>
              <w:jc w:val="center"/>
              <w:rPr>
                <w:b/>
                <w:color w:val="000000"/>
                <w:sz w:val="26"/>
                <w:szCs w:val="26"/>
              </w:rPr>
            </w:pPr>
          </w:p>
          <w:p w:rsidR="00E31D0A" w:rsidRDefault="00E31D0A" w:rsidP="004C771E">
            <w:pPr>
              <w:pStyle w:val="BodyText2"/>
              <w:widowControl w:val="0"/>
              <w:tabs>
                <w:tab w:val="clear" w:pos="180"/>
                <w:tab w:val="left" w:pos="240"/>
              </w:tabs>
              <w:spacing w:line="240" w:lineRule="auto"/>
              <w:jc w:val="center"/>
              <w:rPr>
                <w:b/>
                <w:color w:val="000000"/>
                <w:sz w:val="26"/>
                <w:szCs w:val="26"/>
              </w:rPr>
            </w:pPr>
          </w:p>
          <w:p w:rsidR="00E31D0A" w:rsidRDefault="00E31D0A" w:rsidP="004C771E">
            <w:pPr>
              <w:pStyle w:val="BodyText2"/>
              <w:widowControl w:val="0"/>
              <w:tabs>
                <w:tab w:val="clear" w:pos="180"/>
                <w:tab w:val="left" w:pos="240"/>
              </w:tabs>
              <w:spacing w:line="240" w:lineRule="auto"/>
              <w:jc w:val="center"/>
              <w:rPr>
                <w:b/>
                <w:color w:val="000000"/>
                <w:sz w:val="26"/>
                <w:szCs w:val="26"/>
              </w:rPr>
            </w:pPr>
          </w:p>
          <w:p w:rsidR="00F91B61" w:rsidRDefault="00F91B61" w:rsidP="004C771E">
            <w:pPr>
              <w:pStyle w:val="BodyText2"/>
              <w:widowControl w:val="0"/>
              <w:tabs>
                <w:tab w:val="clear" w:pos="180"/>
                <w:tab w:val="left" w:pos="240"/>
              </w:tabs>
              <w:spacing w:line="240" w:lineRule="auto"/>
              <w:jc w:val="center"/>
              <w:rPr>
                <w:sz w:val="26"/>
                <w:szCs w:val="26"/>
              </w:rPr>
            </w:pPr>
            <w:r w:rsidRPr="00DF6832">
              <w:rPr>
                <w:b/>
                <w:color w:val="000000"/>
                <w:sz w:val="26"/>
                <w:szCs w:val="26"/>
              </w:rPr>
              <w:t>Nguyễn Văn Chiến</w:t>
            </w:r>
          </w:p>
        </w:tc>
      </w:tr>
    </w:tbl>
    <w:p w:rsidR="00071D73" w:rsidRDefault="00071D73" w:rsidP="004C771E">
      <w:pPr>
        <w:widowControl w:val="0"/>
      </w:pPr>
    </w:p>
    <w:sectPr w:rsidR="00071D73" w:rsidSect="00AF7BDF">
      <w:footerReference w:type="default" r:id="rId14"/>
      <w:pgSz w:w="11907" w:h="16839" w:code="9"/>
      <w:pgMar w:top="1080" w:right="1080" w:bottom="117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73C9" w:rsidRDefault="007273C9" w:rsidP="002316B1">
      <w:pPr>
        <w:spacing w:after="0" w:line="240" w:lineRule="auto"/>
      </w:pPr>
      <w:r>
        <w:separator/>
      </w:r>
    </w:p>
  </w:endnote>
  <w:endnote w:type="continuationSeparator" w:id="0">
    <w:p w:rsidR="007273C9" w:rsidRDefault="007273C9" w:rsidP="00231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4727317"/>
      <w:docPartObj>
        <w:docPartGallery w:val="Page Numbers (Bottom of Page)"/>
        <w:docPartUnique/>
      </w:docPartObj>
    </w:sdtPr>
    <w:sdtEndPr>
      <w:rPr>
        <w:rFonts w:ascii="Times New Roman" w:hAnsi="Times New Roman" w:cs="Times New Roman"/>
        <w:noProof/>
      </w:rPr>
    </w:sdtEndPr>
    <w:sdtContent>
      <w:p w:rsidR="0097172E" w:rsidRPr="002316B1" w:rsidRDefault="0097172E">
        <w:pPr>
          <w:pStyle w:val="Footer"/>
          <w:jc w:val="right"/>
          <w:rPr>
            <w:rFonts w:ascii="Times New Roman" w:hAnsi="Times New Roman" w:cs="Times New Roman"/>
          </w:rPr>
        </w:pPr>
        <w:r w:rsidRPr="002316B1">
          <w:rPr>
            <w:rFonts w:ascii="Times New Roman" w:hAnsi="Times New Roman" w:cs="Times New Roman"/>
          </w:rPr>
          <w:fldChar w:fldCharType="begin"/>
        </w:r>
        <w:r w:rsidRPr="002316B1">
          <w:rPr>
            <w:rFonts w:ascii="Times New Roman" w:hAnsi="Times New Roman" w:cs="Times New Roman"/>
          </w:rPr>
          <w:instrText xml:space="preserve"> PAGE   \* MERGEFORMAT </w:instrText>
        </w:r>
        <w:r w:rsidRPr="002316B1">
          <w:rPr>
            <w:rFonts w:ascii="Times New Roman" w:hAnsi="Times New Roman" w:cs="Times New Roman"/>
          </w:rPr>
          <w:fldChar w:fldCharType="separate"/>
        </w:r>
        <w:r w:rsidR="00945C6A">
          <w:rPr>
            <w:rFonts w:ascii="Times New Roman" w:hAnsi="Times New Roman" w:cs="Times New Roman"/>
            <w:noProof/>
          </w:rPr>
          <w:t>5</w:t>
        </w:r>
        <w:r w:rsidRPr="002316B1">
          <w:rPr>
            <w:rFonts w:ascii="Times New Roman" w:hAnsi="Times New Roman" w:cs="Times New Roman"/>
            <w:noProof/>
          </w:rPr>
          <w:fldChar w:fldCharType="end"/>
        </w:r>
      </w:p>
    </w:sdtContent>
  </w:sdt>
  <w:p w:rsidR="0097172E" w:rsidRDefault="009717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73C9" w:rsidRDefault="007273C9" w:rsidP="002316B1">
      <w:pPr>
        <w:spacing w:after="0" w:line="240" w:lineRule="auto"/>
      </w:pPr>
      <w:r>
        <w:separator/>
      </w:r>
    </w:p>
  </w:footnote>
  <w:footnote w:type="continuationSeparator" w:id="0">
    <w:p w:rsidR="007273C9" w:rsidRDefault="007273C9" w:rsidP="002316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B41AC6"/>
    <w:multiLevelType w:val="multilevel"/>
    <w:tmpl w:val="5922C884"/>
    <w:lvl w:ilvl="0">
      <w:start w:val="1"/>
      <w:numFmt w:val="decimal"/>
      <w:lvlText w:val="%1."/>
      <w:lvlJc w:val="left"/>
      <w:pPr>
        <w:ind w:left="720" w:hanging="360"/>
      </w:pPr>
    </w:lvl>
    <w:lvl w:ilvl="1">
      <w:start w:val="1"/>
      <w:numFmt w:val="decimal"/>
      <w:isLgl/>
      <w:lvlText w:val="%1.%2."/>
      <w:lvlJc w:val="left"/>
      <w:pPr>
        <w:ind w:left="1287" w:hanging="720"/>
      </w:pPr>
    </w:lvl>
    <w:lvl w:ilvl="2">
      <w:start w:val="1"/>
      <w:numFmt w:val="decimal"/>
      <w:isLgl/>
      <w:lvlText w:val="%1.%2.%3."/>
      <w:lvlJc w:val="left"/>
      <w:pPr>
        <w:ind w:left="1494" w:hanging="720"/>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042" w:hanging="1440"/>
      </w:pPr>
    </w:lvl>
    <w:lvl w:ilvl="7">
      <w:start w:val="1"/>
      <w:numFmt w:val="decimal"/>
      <w:isLgl/>
      <w:lvlText w:val="%1.%2.%3.%4.%5.%6.%7.%8."/>
      <w:lvlJc w:val="left"/>
      <w:pPr>
        <w:ind w:left="3609" w:hanging="1800"/>
      </w:pPr>
    </w:lvl>
    <w:lvl w:ilvl="8">
      <w:start w:val="1"/>
      <w:numFmt w:val="decimal"/>
      <w:isLgl/>
      <w:lvlText w:val="%1.%2.%3.%4.%5.%6.%7.%8.%9."/>
      <w:lvlJc w:val="left"/>
      <w:pPr>
        <w:ind w:left="3816" w:hanging="1800"/>
      </w:pPr>
    </w:lvl>
  </w:abstractNum>
  <w:abstractNum w:abstractNumId="1">
    <w:nsid w:val="52500552"/>
    <w:multiLevelType w:val="multilevel"/>
    <w:tmpl w:val="73AE7CA2"/>
    <w:lvl w:ilvl="0">
      <w:start w:val="2"/>
      <w:numFmt w:val="decimal"/>
      <w:lvlText w:val="%1."/>
      <w:lvlJc w:val="left"/>
      <w:pPr>
        <w:ind w:left="585" w:hanging="585"/>
      </w:pPr>
    </w:lvl>
    <w:lvl w:ilvl="1">
      <w:start w:val="2"/>
      <w:numFmt w:val="decimal"/>
      <w:lvlText w:val="%1.%2."/>
      <w:lvlJc w:val="left"/>
      <w:pPr>
        <w:ind w:left="1080" w:hanging="720"/>
      </w:pPr>
    </w:lvl>
    <w:lvl w:ilvl="2">
      <w:start w:val="2"/>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D73"/>
    <w:rsid w:val="00000F55"/>
    <w:rsid w:val="000024CE"/>
    <w:rsid w:val="00003FBA"/>
    <w:rsid w:val="0000516F"/>
    <w:rsid w:val="000132BD"/>
    <w:rsid w:val="00015115"/>
    <w:rsid w:val="0001582C"/>
    <w:rsid w:val="000173E5"/>
    <w:rsid w:val="00017DC8"/>
    <w:rsid w:val="0002162B"/>
    <w:rsid w:val="000225B5"/>
    <w:rsid w:val="00022840"/>
    <w:rsid w:val="000237BB"/>
    <w:rsid w:val="0002447B"/>
    <w:rsid w:val="00024884"/>
    <w:rsid w:val="000261DC"/>
    <w:rsid w:val="00030722"/>
    <w:rsid w:val="00031912"/>
    <w:rsid w:val="000324A8"/>
    <w:rsid w:val="00032BC4"/>
    <w:rsid w:val="00033B4E"/>
    <w:rsid w:val="00034B19"/>
    <w:rsid w:val="0003515E"/>
    <w:rsid w:val="00035CD4"/>
    <w:rsid w:val="00042851"/>
    <w:rsid w:val="00042900"/>
    <w:rsid w:val="00042B8A"/>
    <w:rsid w:val="00045258"/>
    <w:rsid w:val="00046116"/>
    <w:rsid w:val="000478F4"/>
    <w:rsid w:val="000532B4"/>
    <w:rsid w:val="00055C7C"/>
    <w:rsid w:val="00055E04"/>
    <w:rsid w:val="000564AD"/>
    <w:rsid w:val="0005691B"/>
    <w:rsid w:val="00060F5E"/>
    <w:rsid w:val="0006292F"/>
    <w:rsid w:val="00063A2D"/>
    <w:rsid w:val="000644E1"/>
    <w:rsid w:val="000665B6"/>
    <w:rsid w:val="000673A8"/>
    <w:rsid w:val="00071D73"/>
    <w:rsid w:val="00072BC5"/>
    <w:rsid w:val="00074108"/>
    <w:rsid w:val="000752B2"/>
    <w:rsid w:val="000752CF"/>
    <w:rsid w:val="00080B41"/>
    <w:rsid w:val="000836F1"/>
    <w:rsid w:val="00090EE7"/>
    <w:rsid w:val="00091B93"/>
    <w:rsid w:val="00097B7E"/>
    <w:rsid w:val="00097C8D"/>
    <w:rsid w:val="000A2215"/>
    <w:rsid w:val="000A4B71"/>
    <w:rsid w:val="000A6C90"/>
    <w:rsid w:val="000B0FE9"/>
    <w:rsid w:val="000B4A0F"/>
    <w:rsid w:val="000C0912"/>
    <w:rsid w:val="000C369D"/>
    <w:rsid w:val="000C4E43"/>
    <w:rsid w:val="000C5CF5"/>
    <w:rsid w:val="000D0530"/>
    <w:rsid w:val="000D4998"/>
    <w:rsid w:val="000D5D11"/>
    <w:rsid w:val="000D78FD"/>
    <w:rsid w:val="000D7D32"/>
    <w:rsid w:val="000D7FBE"/>
    <w:rsid w:val="000E0F4C"/>
    <w:rsid w:val="000E2AEC"/>
    <w:rsid w:val="000E43F1"/>
    <w:rsid w:val="000E6D2A"/>
    <w:rsid w:val="000F46F2"/>
    <w:rsid w:val="000F73FD"/>
    <w:rsid w:val="00100B64"/>
    <w:rsid w:val="001026B0"/>
    <w:rsid w:val="00104F2A"/>
    <w:rsid w:val="001065AE"/>
    <w:rsid w:val="00112387"/>
    <w:rsid w:val="001133A7"/>
    <w:rsid w:val="001133BB"/>
    <w:rsid w:val="0011399C"/>
    <w:rsid w:val="00113A9D"/>
    <w:rsid w:val="00116C10"/>
    <w:rsid w:val="00117D32"/>
    <w:rsid w:val="001239DC"/>
    <w:rsid w:val="00127C77"/>
    <w:rsid w:val="001310CF"/>
    <w:rsid w:val="00133465"/>
    <w:rsid w:val="00135D9F"/>
    <w:rsid w:val="001367BC"/>
    <w:rsid w:val="0014045B"/>
    <w:rsid w:val="00140A06"/>
    <w:rsid w:val="00142A14"/>
    <w:rsid w:val="001479D2"/>
    <w:rsid w:val="00151C99"/>
    <w:rsid w:val="001572D3"/>
    <w:rsid w:val="001629C8"/>
    <w:rsid w:val="00162B31"/>
    <w:rsid w:val="001640A4"/>
    <w:rsid w:val="00167CB7"/>
    <w:rsid w:val="00176B21"/>
    <w:rsid w:val="00176F40"/>
    <w:rsid w:val="001832B7"/>
    <w:rsid w:val="0018593B"/>
    <w:rsid w:val="00190167"/>
    <w:rsid w:val="0019252E"/>
    <w:rsid w:val="00192748"/>
    <w:rsid w:val="00194108"/>
    <w:rsid w:val="00197552"/>
    <w:rsid w:val="00197CB6"/>
    <w:rsid w:val="001A4D9B"/>
    <w:rsid w:val="001A4DBC"/>
    <w:rsid w:val="001B2778"/>
    <w:rsid w:val="001B37B1"/>
    <w:rsid w:val="001B6409"/>
    <w:rsid w:val="001B6FE4"/>
    <w:rsid w:val="001C0EE8"/>
    <w:rsid w:val="001C33B7"/>
    <w:rsid w:val="001C3AB1"/>
    <w:rsid w:val="001C7773"/>
    <w:rsid w:val="001C7C80"/>
    <w:rsid w:val="001D0EE5"/>
    <w:rsid w:val="001D22CE"/>
    <w:rsid w:val="001D28A6"/>
    <w:rsid w:val="001D4AD9"/>
    <w:rsid w:val="001D53D8"/>
    <w:rsid w:val="001D6F15"/>
    <w:rsid w:val="001D76A6"/>
    <w:rsid w:val="001E1A4C"/>
    <w:rsid w:val="001E43EA"/>
    <w:rsid w:val="001E56AE"/>
    <w:rsid w:val="001F00FC"/>
    <w:rsid w:val="001F0449"/>
    <w:rsid w:val="001F0C2F"/>
    <w:rsid w:val="001F422E"/>
    <w:rsid w:val="001F69C7"/>
    <w:rsid w:val="00205752"/>
    <w:rsid w:val="002157A1"/>
    <w:rsid w:val="00216868"/>
    <w:rsid w:val="0021748E"/>
    <w:rsid w:val="00217B06"/>
    <w:rsid w:val="00221DAD"/>
    <w:rsid w:val="0022539A"/>
    <w:rsid w:val="002253EF"/>
    <w:rsid w:val="002275B5"/>
    <w:rsid w:val="002316B1"/>
    <w:rsid w:val="00235972"/>
    <w:rsid w:val="002366F2"/>
    <w:rsid w:val="00236AF4"/>
    <w:rsid w:val="00240F25"/>
    <w:rsid w:val="00244802"/>
    <w:rsid w:val="002530C6"/>
    <w:rsid w:val="0025378D"/>
    <w:rsid w:val="002604A7"/>
    <w:rsid w:val="00260702"/>
    <w:rsid w:val="00260DEE"/>
    <w:rsid w:val="00263589"/>
    <w:rsid w:val="00264B93"/>
    <w:rsid w:val="0026529B"/>
    <w:rsid w:val="002654A2"/>
    <w:rsid w:val="00265FB0"/>
    <w:rsid w:val="00271C99"/>
    <w:rsid w:val="0027263C"/>
    <w:rsid w:val="0027312E"/>
    <w:rsid w:val="002744CC"/>
    <w:rsid w:val="00274921"/>
    <w:rsid w:val="00280E14"/>
    <w:rsid w:val="0028101B"/>
    <w:rsid w:val="00282BAB"/>
    <w:rsid w:val="00283659"/>
    <w:rsid w:val="00284D9A"/>
    <w:rsid w:val="002854DF"/>
    <w:rsid w:val="002908C8"/>
    <w:rsid w:val="00292EDA"/>
    <w:rsid w:val="00295A0E"/>
    <w:rsid w:val="002A3157"/>
    <w:rsid w:val="002A4F6B"/>
    <w:rsid w:val="002A5421"/>
    <w:rsid w:val="002B0244"/>
    <w:rsid w:val="002B08D3"/>
    <w:rsid w:val="002B0B47"/>
    <w:rsid w:val="002B12F2"/>
    <w:rsid w:val="002B1B0E"/>
    <w:rsid w:val="002B1F60"/>
    <w:rsid w:val="002B40FC"/>
    <w:rsid w:val="002B421B"/>
    <w:rsid w:val="002B4654"/>
    <w:rsid w:val="002B7603"/>
    <w:rsid w:val="002C0322"/>
    <w:rsid w:val="002C65A5"/>
    <w:rsid w:val="002C70C0"/>
    <w:rsid w:val="002D07A2"/>
    <w:rsid w:val="002D0951"/>
    <w:rsid w:val="002D1FBB"/>
    <w:rsid w:val="002D33EA"/>
    <w:rsid w:val="002D5A9B"/>
    <w:rsid w:val="002D5C52"/>
    <w:rsid w:val="002D6613"/>
    <w:rsid w:val="002D6A23"/>
    <w:rsid w:val="002E27B4"/>
    <w:rsid w:val="002E28B2"/>
    <w:rsid w:val="002E413A"/>
    <w:rsid w:val="002E44AB"/>
    <w:rsid w:val="002E5881"/>
    <w:rsid w:val="002E5BAE"/>
    <w:rsid w:val="002E7079"/>
    <w:rsid w:val="002F17C4"/>
    <w:rsid w:val="002F3E8F"/>
    <w:rsid w:val="002F5904"/>
    <w:rsid w:val="002F7306"/>
    <w:rsid w:val="002F74A6"/>
    <w:rsid w:val="002F7C72"/>
    <w:rsid w:val="00301238"/>
    <w:rsid w:val="00301498"/>
    <w:rsid w:val="00301AB2"/>
    <w:rsid w:val="003052E8"/>
    <w:rsid w:val="003100DF"/>
    <w:rsid w:val="0031359D"/>
    <w:rsid w:val="003136A4"/>
    <w:rsid w:val="00314C60"/>
    <w:rsid w:val="00320630"/>
    <w:rsid w:val="003212DF"/>
    <w:rsid w:val="00322313"/>
    <w:rsid w:val="003257CB"/>
    <w:rsid w:val="003270FC"/>
    <w:rsid w:val="003324C2"/>
    <w:rsid w:val="00333A36"/>
    <w:rsid w:val="00333A72"/>
    <w:rsid w:val="003361A4"/>
    <w:rsid w:val="003404CC"/>
    <w:rsid w:val="00344240"/>
    <w:rsid w:val="00344EDF"/>
    <w:rsid w:val="0035262C"/>
    <w:rsid w:val="00354128"/>
    <w:rsid w:val="00354DA2"/>
    <w:rsid w:val="003613C0"/>
    <w:rsid w:val="00362870"/>
    <w:rsid w:val="00364F0D"/>
    <w:rsid w:val="00376D74"/>
    <w:rsid w:val="0038038E"/>
    <w:rsid w:val="003807AF"/>
    <w:rsid w:val="00382A84"/>
    <w:rsid w:val="0039098F"/>
    <w:rsid w:val="0039200D"/>
    <w:rsid w:val="003946B1"/>
    <w:rsid w:val="00397B65"/>
    <w:rsid w:val="00397C03"/>
    <w:rsid w:val="003A0349"/>
    <w:rsid w:val="003A0EA9"/>
    <w:rsid w:val="003A3744"/>
    <w:rsid w:val="003A397F"/>
    <w:rsid w:val="003A4276"/>
    <w:rsid w:val="003A5468"/>
    <w:rsid w:val="003A73CF"/>
    <w:rsid w:val="003A757D"/>
    <w:rsid w:val="003B2AE1"/>
    <w:rsid w:val="003B4881"/>
    <w:rsid w:val="003B5198"/>
    <w:rsid w:val="003C1C0A"/>
    <w:rsid w:val="003C1CF5"/>
    <w:rsid w:val="003C266F"/>
    <w:rsid w:val="003C4312"/>
    <w:rsid w:val="003C5952"/>
    <w:rsid w:val="003C6102"/>
    <w:rsid w:val="003D1A4B"/>
    <w:rsid w:val="003D2651"/>
    <w:rsid w:val="003D2AF2"/>
    <w:rsid w:val="003D2B93"/>
    <w:rsid w:val="003D3D55"/>
    <w:rsid w:val="003D49C2"/>
    <w:rsid w:val="003D62E8"/>
    <w:rsid w:val="003E1C85"/>
    <w:rsid w:val="003E25D4"/>
    <w:rsid w:val="003E64BF"/>
    <w:rsid w:val="003E6974"/>
    <w:rsid w:val="003E6D67"/>
    <w:rsid w:val="003F00A8"/>
    <w:rsid w:val="003F1255"/>
    <w:rsid w:val="003F2F97"/>
    <w:rsid w:val="003F3927"/>
    <w:rsid w:val="003F4B02"/>
    <w:rsid w:val="003F5E6A"/>
    <w:rsid w:val="003F73D8"/>
    <w:rsid w:val="00400ECC"/>
    <w:rsid w:val="004017AB"/>
    <w:rsid w:val="0040277A"/>
    <w:rsid w:val="00402899"/>
    <w:rsid w:val="00410AE8"/>
    <w:rsid w:val="004120D2"/>
    <w:rsid w:val="0041232B"/>
    <w:rsid w:val="00422BF6"/>
    <w:rsid w:val="00424607"/>
    <w:rsid w:val="00426D16"/>
    <w:rsid w:val="004278B1"/>
    <w:rsid w:val="0043005D"/>
    <w:rsid w:val="00432155"/>
    <w:rsid w:val="00435C97"/>
    <w:rsid w:val="00436EBD"/>
    <w:rsid w:val="00441636"/>
    <w:rsid w:val="00441D42"/>
    <w:rsid w:val="00442D56"/>
    <w:rsid w:val="00444D54"/>
    <w:rsid w:val="00447056"/>
    <w:rsid w:val="00451DC8"/>
    <w:rsid w:val="00452B1C"/>
    <w:rsid w:val="0045482C"/>
    <w:rsid w:val="00455321"/>
    <w:rsid w:val="0045601A"/>
    <w:rsid w:val="00456E64"/>
    <w:rsid w:val="00457DAD"/>
    <w:rsid w:val="0046351B"/>
    <w:rsid w:val="00464CE9"/>
    <w:rsid w:val="00470B5F"/>
    <w:rsid w:val="00471263"/>
    <w:rsid w:val="00472BEA"/>
    <w:rsid w:val="00473BFB"/>
    <w:rsid w:val="004835F0"/>
    <w:rsid w:val="00483D94"/>
    <w:rsid w:val="00484775"/>
    <w:rsid w:val="004869D3"/>
    <w:rsid w:val="00487EE5"/>
    <w:rsid w:val="00491982"/>
    <w:rsid w:val="00491F78"/>
    <w:rsid w:val="004A21FC"/>
    <w:rsid w:val="004B2333"/>
    <w:rsid w:val="004B4993"/>
    <w:rsid w:val="004B6E46"/>
    <w:rsid w:val="004C06AD"/>
    <w:rsid w:val="004C18B1"/>
    <w:rsid w:val="004C3D6A"/>
    <w:rsid w:val="004C48B2"/>
    <w:rsid w:val="004C61B9"/>
    <w:rsid w:val="004C771E"/>
    <w:rsid w:val="004D0858"/>
    <w:rsid w:val="004D16E8"/>
    <w:rsid w:val="004D196B"/>
    <w:rsid w:val="004D2882"/>
    <w:rsid w:val="004D7497"/>
    <w:rsid w:val="004E0792"/>
    <w:rsid w:val="004E0C40"/>
    <w:rsid w:val="004E41E0"/>
    <w:rsid w:val="004E4946"/>
    <w:rsid w:val="004F3137"/>
    <w:rsid w:val="004F7C46"/>
    <w:rsid w:val="0050085C"/>
    <w:rsid w:val="00500C98"/>
    <w:rsid w:val="00502D2E"/>
    <w:rsid w:val="0050475D"/>
    <w:rsid w:val="0050529E"/>
    <w:rsid w:val="00513BA1"/>
    <w:rsid w:val="00527245"/>
    <w:rsid w:val="005306A5"/>
    <w:rsid w:val="00530B66"/>
    <w:rsid w:val="005311D5"/>
    <w:rsid w:val="00531817"/>
    <w:rsid w:val="00531BB3"/>
    <w:rsid w:val="005338C6"/>
    <w:rsid w:val="00536E95"/>
    <w:rsid w:val="00537DD5"/>
    <w:rsid w:val="00543265"/>
    <w:rsid w:val="00543A7D"/>
    <w:rsid w:val="005449E4"/>
    <w:rsid w:val="00554787"/>
    <w:rsid w:val="00555F41"/>
    <w:rsid w:val="0056259A"/>
    <w:rsid w:val="0056335C"/>
    <w:rsid w:val="00565B97"/>
    <w:rsid w:val="00565F24"/>
    <w:rsid w:val="00566522"/>
    <w:rsid w:val="00571EAD"/>
    <w:rsid w:val="00574052"/>
    <w:rsid w:val="0057481C"/>
    <w:rsid w:val="00574B1C"/>
    <w:rsid w:val="00575553"/>
    <w:rsid w:val="00575CBE"/>
    <w:rsid w:val="00577AC0"/>
    <w:rsid w:val="0058379E"/>
    <w:rsid w:val="005839C4"/>
    <w:rsid w:val="00584420"/>
    <w:rsid w:val="00587A43"/>
    <w:rsid w:val="00591B82"/>
    <w:rsid w:val="00595449"/>
    <w:rsid w:val="005A3CD8"/>
    <w:rsid w:val="005A3DB2"/>
    <w:rsid w:val="005A3E3B"/>
    <w:rsid w:val="005A4BD2"/>
    <w:rsid w:val="005A5DAC"/>
    <w:rsid w:val="005A6D62"/>
    <w:rsid w:val="005A6EB1"/>
    <w:rsid w:val="005A6F1E"/>
    <w:rsid w:val="005A70E8"/>
    <w:rsid w:val="005A7316"/>
    <w:rsid w:val="005B02BD"/>
    <w:rsid w:val="005B316B"/>
    <w:rsid w:val="005B32D1"/>
    <w:rsid w:val="005B4450"/>
    <w:rsid w:val="005B5040"/>
    <w:rsid w:val="005C2807"/>
    <w:rsid w:val="005C6214"/>
    <w:rsid w:val="005C651B"/>
    <w:rsid w:val="005C735A"/>
    <w:rsid w:val="005C7CE8"/>
    <w:rsid w:val="005D405D"/>
    <w:rsid w:val="005D67E0"/>
    <w:rsid w:val="005D79B1"/>
    <w:rsid w:val="005D7BFC"/>
    <w:rsid w:val="005E0F46"/>
    <w:rsid w:val="005E474D"/>
    <w:rsid w:val="005E70DE"/>
    <w:rsid w:val="005E78C3"/>
    <w:rsid w:val="005E79EB"/>
    <w:rsid w:val="005E7E52"/>
    <w:rsid w:val="005F09A2"/>
    <w:rsid w:val="00601CD9"/>
    <w:rsid w:val="00602A51"/>
    <w:rsid w:val="006075A6"/>
    <w:rsid w:val="00612DC6"/>
    <w:rsid w:val="00612EC4"/>
    <w:rsid w:val="00615B42"/>
    <w:rsid w:val="00616A3E"/>
    <w:rsid w:val="00621211"/>
    <w:rsid w:val="00622160"/>
    <w:rsid w:val="00624476"/>
    <w:rsid w:val="00624A9A"/>
    <w:rsid w:val="00625319"/>
    <w:rsid w:val="0062598F"/>
    <w:rsid w:val="00627605"/>
    <w:rsid w:val="006306C0"/>
    <w:rsid w:val="006316AA"/>
    <w:rsid w:val="0063274A"/>
    <w:rsid w:val="006328FB"/>
    <w:rsid w:val="00632AF1"/>
    <w:rsid w:val="00634498"/>
    <w:rsid w:val="0063452B"/>
    <w:rsid w:val="0064113F"/>
    <w:rsid w:val="0064265A"/>
    <w:rsid w:val="00642C22"/>
    <w:rsid w:val="00642FA1"/>
    <w:rsid w:val="00643A36"/>
    <w:rsid w:val="00646546"/>
    <w:rsid w:val="00646767"/>
    <w:rsid w:val="00650E6D"/>
    <w:rsid w:val="00652540"/>
    <w:rsid w:val="00652FD4"/>
    <w:rsid w:val="0065367B"/>
    <w:rsid w:val="00655CBA"/>
    <w:rsid w:val="00656029"/>
    <w:rsid w:val="00656AB7"/>
    <w:rsid w:val="00657E91"/>
    <w:rsid w:val="00663C8A"/>
    <w:rsid w:val="00665614"/>
    <w:rsid w:val="00667321"/>
    <w:rsid w:val="00670630"/>
    <w:rsid w:val="006720B3"/>
    <w:rsid w:val="006728BA"/>
    <w:rsid w:val="006741DC"/>
    <w:rsid w:val="00676049"/>
    <w:rsid w:val="0067760B"/>
    <w:rsid w:val="00680315"/>
    <w:rsid w:val="006840F3"/>
    <w:rsid w:val="0068474D"/>
    <w:rsid w:val="00692DF1"/>
    <w:rsid w:val="00692E0E"/>
    <w:rsid w:val="0069458B"/>
    <w:rsid w:val="00696996"/>
    <w:rsid w:val="006A22BA"/>
    <w:rsid w:val="006A38BF"/>
    <w:rsid w:val="006A595C"/>
    <w:rsid w:val="006A68BC"/>
    <w:rsid w:val="006A761C"/>
    <w:rsid w:val="006B070E"/>
    <w:rsid w:val="006B56F4"/>
    <w:rsid w:val="006C2084"/>
    <w:rsid w:val="006C296D"/>
    <w:rsid w:val="006C33A1"/>
    <w:rsid w:val="006C484C"/>
    <w:rsid w:val="006C6189"/>
    <w:rsid w:val="006D1E60"/>
    <w:rsid w:val="006D2282"/>
    <w:rsid w:val="006D35DD"/>
    <w:rsid w:val="006D5231"/>
    <w:rsid w:val="006E1AF1"/>
    <w:rsid w:val="006E1B4C"/>
    <w:rsid w:val="006E21A4"/>
    <w:rsid w:val="006E6755"/>
    <w:rsid w:val="006E688C"/>
    <w:rsid w:val="006E75A4"/>
    <w:rsid w:val="006F3366"/>
    <w:rsid w:val="006F48BA"/>
    <w:rsid w:val="006F6DA2"/>
    <w:rsid w:val="007021F7"/>
    <w:rsid w:val="00703458"/>
    <w:rsid w:val="00704F85"/>
    <w:rsid w:val="00712E66"/>
    <w:rsid w:val="00720F1B"/>
    <w:rsid w:val="00724B84"/>
    <w:rsid w:val="0072611A"/>
    <w:rsid w:val="00726A86"/>
    <w:rsid w:val="00727099"/>
    <w:rsid w:val="007273C9"/>
    <w:rsid w:val="0073023A"/>
    <w:rsid w:val="00731DA3"/>
    <w:rsid w:val="007320B5"/>
    <w:rsid w:val="007321A2"/>
    <w:rsid w:val="00740722"/>
    <w:rsid w:val="007506FE"/>
    <w:rsid w:val="007509D1"/>
    <w:rsid w:val="00753B0A"/>
    <w:rsid w:val="00760E2A"/>
    <w:rsid w:val="00761619"/>
    <w:rsid w:val="007623BD"/>
    <w:rsid w:val="00762C7F"/>
    <w:rsid w:val="007641B0"/>
    <w:rsid w:val="007653E5"/>
    <w:rsid w:val="007672EA"/>
    <w:rsid w:val="00767655"/>
    <w:rsid w:val="00772E7C"/>
    <w:rsid w:val="00777D2B"/>
    <w:rsid w:val="00777FAC"/>
    <w:rsid w:val="00781CB5"/>
    <w:rsid w:val="00782ED8"/>
    <w:rsid w:val="007853A6"/>
    <w:rsid w:val="007857FF"/>
    <w:rsid w:val="007862A2"/>
    <w:rsid w:val="00793422"/>
    <w:rsid w:val="00794B4C"/>
    <w:rsid w:val="00795212"/>
    <w:rsid w:val="00795EE3"/>
    <w:rsid w:val="007A305F"/>
    <w:rsid w:val="007A5A1C"/>
    <w:rsid w:val="007A6E7D"/>
    <w:rsid w:val="007B01AE"/>
    <w:rsid w:val="007B0D02"/>
    <w:rsid w:val="007B2BDF"/>
    <w:rsid w:val="007B2DBC"/>
    <w:rsid w:val="007B2E22"/>
    <w:rsid w:val="007B3A19"/>
    <w:rsid w:val="007B7EFC"/>
    <w:rsid w:val="007C0B6A"/>
    <w:rsid w:val="007C0C92"/>
    <w:rsid w:val="007C284F"/>
    <w:rsid w:val="007C52AA"/>
    <w:rsid w:val="007C6C84"/>
    <w:rsid w:val="007D0A7A"/>
    <w:rsid w:val="007D391D"/>
    <w:rsid w:val="007D42CB"/>
    <w:rsid w:val="007E1219"/>
    <w:rsid w:val="007E12E2"/>
    <w:rsid w:val="007E1BDC"/>
    <w:rsid w:val="007E213B"/>
    <w:rsid w:val="007E4FBC"/>
    <w:rsid w:val="007F3780"/>
    <w:rsid w:val="007F40FE"/>
    <w:rsid w:val="007F4CCD"/>
    <w:rsid w:val="007F5948"/>
    <w:rsid w:val="00800565"/>
    <w:rsid w:val="008007B7"/>
    <w:rsid w:val="00812A92"/>
    <w:rsid w:val="008132AD"/>
    <w:rsid w:val="00817580"/>
    <w:rsid w:val="00817AE3"/>
    <w:rsid w:val="00821BF2"/>
    <w:rsid w:val="00824A3E"/>
    <w:rsid w:val="00826ED7"/>
    <w:rsid w:val="008277E2"/>
    <w:rsid w:val="00831224"/>
    <w:rsid w:val="00832C2E"/>
    <w:rsid w:val="0084061F"/>
    <w:rsid w:val="00841E46"/>
    <w:rsid w:val="00842511"/>
    <w:rsid w:val="00844D8B"/>
    <w:rsid w:val="008467DF"/>
    <w:rsid w:val="00851C3F"/>
    <w:rsid w:val="008528FE"/>
    <w:rsid w:val="00852B62"/>
    <w:rsid w:val="00852D4E"/>
    <w:rsid w:val="00860C01"/>
    <w:rsid w:val="008617CB"/>
    <w:rsid w:val="008631E2"/>
    <w:rsid w:val="00864AC8"/>
    <w:rsid w:val="008668E3"/>
    <w:rsid w:val="00866FD1"/>
    <w:rsid w:val="00870155"/>
    <w:rsid w:val="00875A00"/>
    <w:rsid w:val="00875CEA"/>
    <w:rsid w:val="00876E40"/>
    <w:rsid w:val="008825CE"/>
    <w:rsid w:val="008825D9"/>
    <w:rsid w:val="00885AB5"/>
    <w:rsid w:val="00887D29"/>
    <w:rsid w:val="0089018F"/>
    <w:rsid w:val="00893D7F"/>
    <w:rsid w:val="00894F64"/>
    <w:rsid w:val="008972D6"/>
    <w:rsid w:val="00897786"/>
    <w:rsid w:val="008A003D"/>
    <w:rsid w:val="008A13D8"/>
    <w:rsid w:val="008A499D"/>
    <w:rsid w:val="008A62FD"/>
    <w:rsid w:val="008A73B7"/>
    <w:rsid w:val="008B0347"/>
    <w:rsid w:val="008B4881"/>
    <w:rsid w:val="008B5003"/>
    <w:rsid w:val="008B61CB"/>
    <w:rsid w:val="008C0ADE"/>
    <w:rsid w:val="008C3C86"/>
    <w:rsid w:val="008C460A"/>
    <w:rsid w:val="008C57FE"/>
    <w:rsid w:val="008C7CB3"/>
    <w:rsid w:val="008D0C5D"/>
    <w:rsid w:val="008D114A"/>
    <w:rsid w:val="008D2E85"/>
    <w:rsid w:val="008D3349"/>
    <w:rsid w:val="008D3E47"/>
    <w:rsid w:val="008D5559"/>
    <w:rsid w:val="008E0FB0"/>
    <w:rsid w:val="008E39EE"/>
    <w:rsid w:val="008E5DC4"/>
    <w:rsid w:val="008E6AC4"/>
    <w:rsid w:val="008E6E20"/>
    <w:rsid w:val="008F3E91"/>
    <w:rsid w:val="008F423D"/>
    <w:rsid w:val="00901B42"/>
    <w:rsid w:val="009031E7"/>
    <w:rsid w:val="00903B84"/>
    <w:rsid w:val="00904417"/>
    <w:rsid w:val="0090785A"/>
    <w:rsid w:val="00913A3C"/>
    <w:rsid w:val="009146C7"/>
    <w:rsid w:val="0091548B"/>
    <w:rsid w:val="00916D02"/>
    <w:rsid w:val="00920251"/>
    <w:rsid w:val="00921B66"/>
    <w:rsid w:val="00921EA1"/>
    <w:rsid w:val="009237FA"/>
    <w:rsid w:val="00923B01"/>
    <w:rsid w:val="00924974"/>
    <w:rsid w:val="0092528A"/>
    <w:rsid w:val="00925AB1"/>
    <w:rsid w:val="00926862"/>
    <w:rsid w:val="00930503"/>
    <w:rsid w:val="00933F7B"/>
    <w:rsid w:val="00935471"/>
    <w:rsid w:val="00943317"/>
    <w:rsid w:val="00945C6A"/>
    <w:rsid w:val="00950A28"/>
    <w:rsid w:val="00952F4B"/>
    <w:rsid w:val="009531B8"/>
    <w:rsid w:val="00956F16"/>
    <w:rsid w:val="009607AF"/>
    <w:rsid w:val="00960A02"/>
    <w:rsid w:val="0096259E"/>
    <w:rsid w:val="0096368B"/>
    <w:rsid w:val="009637F0"/>
    <w:rsid w:val="009658FD"/>
    <w:rsid w:val="0097026D"/>
    <w:rsid w:val="0097172E"/>
    <w:rsid w:val="00973CDB"/>
    <w:rsid w:val="009742D5"/>
    <w:rsid w:val="00974540"/>
    <w:rsid w:val="009745FB"/>
    <w:rsid w:val="009754B8"/>
    <w:rsid w:val="00975690"/>
    <w:rsid w:val="009774EE"/>
    <w:rsid w:val="00985460"/>
    <w:rsid w:val="00986EA6"/>
    <w:rsid w:val="009901FA"/>
    <w:rsid w:val="00992278"/>
    <w:rsid w:val="00995218"/>
    <w:rsid w:val="00996F9D"/>
    <w:rsid w:val="009974EE"/>
    <w:rsid w:val="009A0F49"/>
    <w:rsid w:val="009A2338"/>
    <w:rsid w:val="009A7294"/>
    <w:rsid w:val="009A7631"/>
    <w:rsid w:val="009A79B2"/>
    <w:rsid w:val="009B353E"/>
    <w:rsid w:val="009C1391"/>
    <w:rsid w:val="009C28F7"/>
    <w:rsid w:val="009C3173"/>
    <w:rsid w:val="009C46AB"/>
    <w:rsid w:val="009C52BA"/>
    <w:rsid w:val="009C5C07"/>
    <w:rsid w:val="009C6FB8"/>
    <w:rsid w:val="009C7B2C"/>
    <w:rsid w:val="009D1122"/>
    <w:rsid w:val="009D4034"/>
    <w:rsid w:val="009D5D37"/>
    <w:rsid w:val="009D71CD"/>
    <w:rsid w:val="009D7305"/>
    <w:rsid w:val="009E2313"/>
    <w:rsid w:val="009E2915"/>
    <w:rsid w:val="009F08F4"/>
    <w:rsid w:val="009F2085"/>
    <w:rsid w:val="009F54E4"/>
    <w:rsid w:val="009F56E7"/>
    <w:rsid w:val="009F6843"/>
    <w:rsid w:val="009F7738"/>
    <w:rsid w:val="00A0383A"/>
    <w:rsid w:val="00A03C40"/>
    <w:rsid w:val="00A04560"/>
    <w:rsid w:val="00A06B1C"/>
    <w:rsid w:val="00A11CFE"/>
    <w:rsid w:val="00A145B9"/>
    <w:rsid w:val="00A14E90"/>
    <w:rsid w:val="00A15BD2"/>
    <w:rsid w:val="00A17ADC"/>
    <w:rsid w:val="00A23CD3"/>
    <w:rsid w:val="00A27380"/>
    <w:rsid w:val="00A3009D"/>
    <w:rsid w:val="00A300AC"/>
    <w:rsid w:val="00A305D0"/>
    <w:rsid w:val="00A30AFF"/>
    <w:rsid w:val="00A3140B"/>
    <w:rsid w:val="00A329B8"/>
    <w:rsid w:val="00A33066"/>
    <w:rsid w:val="00A36E90"/>
    <w:rsid w:val="00A47F10"/>
    <w:rsid w:val="00A50686"/>
    <w:rsid w:val="00A55E69"/>
    <w:rsid w:val="00A609C6"/>
    <w:rsid w:val="00A60FDD"/>
    <w:rsid w:val="00A61D57"/>
    <w:rsid w:val="00A63870"/>
    <w:rsid w:val="00A65307"/>
    <w:rsid w:val="00A6761C"/>
    <w:rsid w:val="00A7266F"/>
    <w:rsid w:val="00A72F9D"/>
    <w:rsid w:val="00A733F5"/>
    <w:rsid w:val="00A74C3B"/>
    <w:rsid w:val="00A74F4E"/>
    <w:rsid w:val="00A766E9"/>
    <w:rsid w:val="00A803C9"/>
    <w:rsid w:val="00A8057B"/>
    <w:rsid w:val="00A80A25"/>
    <w:rsid w:val="00A816FE"/>
    <w:rsid w:val="00A83C93"/>
    <w:rsid w:val="00A845D7"/>
    <w:rsid w:val="00A84EB6"/>
    <w:rsid w:val="00A86EF4"/>
    <w:rsid w:val="00A93AFD"/>
    <w:rsid w:val="00A948B1"/>
    <w:rsid w:val="00A9743A"/>
    <w:rsid w:val="00A97BA7"/>
    <w:rsid w:val="00AA0667"/>
    <w:rsid w:val="00AA14C5"/>
    <w:rsid w:val="00AA30A9"/>
    <w:rsid w:val="00AA6A5E"/>
    <w:rsid w:val="00AB0F11"/>
    <w:rsid w:val="00AB1127"/>
    <w:rsid w:val="00AB2D20"/>
    <w:rsid w:val="00AB2E67"/>
    <w:rsid w:val="00AC01BB"/>
    <w:rsid w:val="00AC61F8"/>
    <w:rsid w:val="00AC71E2"/>
    <w:rsid w:val="00AD3D38"/>
    <w:rsid w:val="00AD6405"/>
    <w:rsid w:val="00AE1B4B"/>
    <w:rsid w:val="00AE4239"/>
    <w:rsid w:val="00AE4AEE"/>
    <w:rsid w:val="00AE662B"/>
    <w:rsid w:val="00AF13B6"/>
    <w:rsid w:val="00AF1A1B"/>
    <w:rsid w:val="00AF28D9"/>
    <w:rsid w:val="00AF5350"/>
    <w:rsid w:val="00AF5795"/>
    <w:rsid w:val="00AF6F54"/>
    <w:rsid w:val="00AF7BDF"/>
    <w:rsid w:val="00AF7C53"/>
    <w:rsid w:val="00B00F19"/>
    <w:rsid w:val="00B07B08"/>
    <w:rsid w:val="00B11827"/>
    <w:rsid w:val="00B12C7E"/>
    <w:rsid w:val="00B135A1"/>
    <w:rsid w:val="00B146D4"/>
    <w:rsid w:val="00B16155"/>
    <w:rsid w:val="00B17CEC"/>
    <w:rsid w:val="00B2420A"/>
    <w:rsid w:val="00B247C0"/>
    <w:rsid w:val="00B25031"/>
    <w:rsid w:val="00B27FCE"/>
    <w:rsid w:val="00B306D2"/>
    <w:rsid w:val="00B33286"/>
    <w:rsid w:val="00B353D0"/>
    <w:rsid w:val="00B35992"/>
    <w:rsid w:val="00B35F3C"/>
    <w:rsid w:val="00B36739"/>
    <w:rsid w:val="00B36CC4"/>
    <w:rsid w:val="00B4078C"/>
    <w:rsid w:val="00B40A92"/>
    <w:rsid w:val="00B4266E"/>
    <w:rsid w:val="00B46AEF"/>
    <w:rsid w:val="00B4793B"/>
    <w:rsid w:val="00B47D2A"/>
    <w:rsid w:val="00B529C7"/>
    <w:rsid w:val="00B52B6E"/>
    <w:rsid w:val="00B52BF2"/>
    <w:rsid w:val="00B52D76"/>
    <w:rsid w:val="00B53C3E"/>
    <w:rsid w:val="00B542F9"/>
    <w:rsid w:val="00B5792D"/>
    <w:rsid w:val="00B57CA3"/>
    <w:rsid w:val="00B60A66"/>
    <w:rsid w:val="00B62337"/>
    <w:rsid w:val="00B63CF5"/>
    <w:rsid w:val="00B6425F"/>
    <w:rsid w:val="00B659EB"/>
    <w:rsid w:val="00B7296C"/>
    <w:rsid w:val="00B732DF"/>
    <w:rsid w:val="00B73CB4"/>
    <w:rsid w:val="00B7404C"/>
    <w:rsid w:val="00B75CE3"/>
    <w:rsid w:val="00B8043D"/>
    <w:rsid w:val="00B86779"/>
    <w:rsid w:val="00B8775D"/>
    <w:rsid w:val="00B90750"/>
    <w:rsid w:val="00B90936"/>
    <w:rsid w:val="00B90BDE"/>
    <w:rsid w:val="00B92AD9"/>
    <w:rsid w:val="00B94259"/>
    <w:rsid w:val="00B9580E"/>
    <w:rsid w:val="00B96160"/>
    <w:rsid w:val="00BA49FA"/>
    <w:rsid w:val="00BB0128"/>
    <w:rsid w:val="00BB112C"/>
    <w:rsid w:val="00BB1509"/>
    <w:rsid w:val="00BB1A12"/>
    <w:rsid w:val="00BB2DC9"/>
    <w:rsid w:val="00BB38E5"/>
    <w:rsid w:val="00BB4D1A"/>
    <w:rsid w:val="00BB4FBA"/>
    <w:rsid w:val="00BB79C6"/>
    <w:rsid w:val="00BC473C"/>
    <w:rsid w:val="00BC733C"/>
    <w:rsid w:val="00BC7D17"/>
    <w:rsid w:val="00BD0DE3"/>
    <w:rsid w:val="00BD145C"/>
    <w:rsid w:val="00BD446A"/>
    <w:rsid w:val="00BD56E1"/>
    <w:rsid w:val="00BD6CF9"/>
    <w:rsid w:val="00BE07A5"/>
    <w:rsid w:val="00BE1052"/>
    <w:rsid w:val="00BE15C8"/>
    <w:rsid w:val="00BE2CBC"/>
    <w:rsid w:val="00BE330A"/>
    <w:rsid w:val="00BE3C24"/>
    <w:rsid w:val="00BE6208"/>
    <w:rsid w:val="00BF2149"/>
    <w:rsid w:val="00BF3270"/>
    <w:rsid w:val="00BF6262"/>
    <w:rsid w:val="00BF725A"/>
    <w:rsid w:val="00C00F10"/>
    <w:rsid w:val="00C02AA5"/>
    <w:rsid w:val="00C02DC7"/>
    <w:rsid w:val="00C03731"/>
    <w:rsid w:val="00C0378D"/>
    <w:rsid w:val="00C04649"/>
    <w:rsid w:val="00C073A1"/>
    <w:rsid w:val="00C073D2"/>
    <w:rsid w:val="00C14A83"/>
    <w:rsid w:val="00C15CCF"/>
    <w:rsid w:val="00C2384A"/>
    <w:rsid w:val="00C2619C"/>
    <w:rsid w:val="00C271D9"/>
    <w:rsid w:val="00C2744A"/>
    <w:rsid w:val="00C31118"/>
    <w:rsid w:val="00C333F7"/>
    <w:rsid w:val="00C33C19"/>
    <w:rsid w:val="00C35753"/>
    <w:rsid w:val="00C35C9F"/>
    <w:rsid w:val="00C36094"/>
    <w:rsid w:val="00C372F9"/>
    <w:rsid w:val="00C40113"/>
    <w:rsid w:val="00C415C0"/>
    <w:rsid w:val="00C41F46"/>
    <w:rsid w:val="00C451E9"/>
    <w:rsid w:val="00C46D10"/>
    <w:rsid w:val="00C5157F"/>
    <w:rsid w:val="00C51EE6"/>
    <w:rsid w:val="00C5386C"/>
    <w:rsid w:val="00C62FB2"/>
    <w:rsid w:val="00C63194"/>
    <w:rsid w:val="00C67030"/>
    <w:rsid w:val="00C67FCD"/>
    <w:rsid w:val="00C71C43"/>
    <w:rsid w:val="00C73B35"/>
    <w:rsid w:val="00C74114"/>
    <w:rsid w:val="00C80187"/>
    <w:rsid w:val="00C81A15"/>
    <w:rsid w:val="00C851C2"/>
    <w:rsid w:val="00C85ECA"/>
    <w:rsid w:val="00C86685"/>
    <w:rsid w:val="00C86AB2"/>
    <w:rsid w:val="00C9067B"/>
    <w:rsid w:val="00C9100B"/>
    <w:rsid w:val="00C9185D"/>
    <w:rsid w:val="00C91909"/>
    <w:rsid w:val="00C94F21"/>
    <w:rsid w:val="00C95A40"/>
    <w:rsid w:val="00C95DC1"/>
    <w:rsid w:val="00CA2B18"/>
    <w:rsid w:val="00CA5D66"/>
    <w:rsid w:val="00CA7208"/>
    <w:rsid w:val="00CB04A8"/>
    <w:rsid w:val="00CB2316"/>
    <w:rsid w:val="00CC0CDF"/>
    <w:rsid w:val="00CC1287"/>
    <w:rsid w:val="00CC38E9"/>
    <w:rsid w:val="00CC6F8B"/>
    <w:rsid w:val="00CD4FE8"/>
    <w:rsid w:val="00CD66D8"/>
    <w:rsid w:val="00CD67B9"/>
    <w:rsid w:val="00CE0F10"/>
    <w:rsid w:val="00CE431D"/>
    <w:rsid w:val="00CE52CA"/>
    <w:rsid w:val="00CE7317"/>
    <w:rsid w:val="00CE7D6E"/>
    <w:rsid w:val="00CF11B7"/>
    <w:rsid w:val="00CF200D"/>
    <w:rsid w:val="00CF398F"/>
    <w:rsid w:val="00CF3E15"/>
    <w:rsid w:val="00CF4E55"/>
    <w:rsid w:val="00CF50C3"/>
    <w:rsid w:val="00CF561B"/>
    <w:rsid w:val="00CF5CB8"/>
    <w:rsid w:val="00D01659"/>
    <w:rsid w:val="00D01B1D"/>
    <w:rsid w:val="00D03872"/>
    <w:rsid w:val="00D04F2D"/>
    <w:rsid w:val="00D0676C"/>
    <w:rsid w:val="00D076FD"/>
    <w:rsid w:val="00D11FBA"/>
    <w:rsid w:val="00D1748E"/>
    <w:rsid w:val="00D25A73"/>
    <w:rsid w:val="00D31B5C"/>
    <w:rsid w:val="00D348EC"/>
    <w:rsid w:val="00D36E99"/>
    <w:rsid w:val="00D413A2"/>
    <w:rsid w:val="00D42F5D"/>
    <w:rsid w:val="00D436DB"/>
    <w:rsid w:val="00D43EC6"/>
    <w:rsid w:val="00D47A91"/>
    <w:rsid w:val="00D5298F"/>
    <w:rsid w:val="00D52E04"/>
    <w:rsid w:val="00D550CA"/>
    <w:rsid w:val="00D55452"/>
    <w:rsid w:val="00D55726"/>
    <w:rsid w:val="00D60B14"/>
    <w:rsid w:val="00D6670F"/>
    <w:rsid w:val="00D6703D"/>
    <w:rsid w:val="00D726E6"/>
    <w:rsid w:val="00D72DB5"/>
    <w:rsid w:val="00D72DB6"/>
    <w:rsid w:val="00D7329E"/>
    <w:rsid w:val="00D73E4C"/>
    <w:rsid w:val="00D74DAB"/>
    <w:rsid w:val="00D74FD0"/>
    <w:rsid w:val="00D816DE"/>
    <w:rsid w:val="00D81786"/>
    <w:rsid w:val="00D81828"/>
    <w:rsid w:val="00D819BA"/>
    <w:rsid w:val="00D81E0E"/>
    <w:rsid w:val="00D82466"/>
    <w:rsid w:val="00D82851"/>
    <w:rsid w:val="00D83746"/>
    <w:rsid w:val="00D860A4"/>
    <w:rsid w:val="00D86799"/>
    <w:rsid w:val="00D86D03"/>
    <w:rsid w:val="00D9358F"/>
    <w:rsid w:val="00D96161"/>
    <w:rsid w:val="00D96F93"/>
    <w:rsid w:val="00D9792A"/>
    <w:rsid w:val="00D97971"/>
    <w:rsid w:val="00DA0613"/>
    <w:rsid w:val="00DA4658"/>
    <w:rsid w:val="00DA49C6"/>
    <w:rsid w:val="00DA6942"/>
    <w:rsid w:val="00DA7146"/>
    <w:rsid w:val="00DB30BF"/>
    <w:rsid w:val="00DB6562"/>
    <w:rsid w:val="00DB6BD9"/>
    <w:rsid w:val="00DB7CF1"/>
    <w:rsid w:val="00DC0BAE"/>
    <w:rsid w:val="00DC241F"/>
    <w:rsid w:val="00DC2EFF"/>
    <w:rsid w:val="00DC450B"/>
    <w:rsid w:val="00DC7FD9"/>
    <w:rsid w:val="00DD0DCF"/>
    <w:rsid w:val="00DD4072"/>
    <w:rsid w:val="00DD510B"/>
    <w:rsid w:val="00DD59FA"/>
    <w:rsid w:val="00DD5B30"/>
    <w:rsid w:val="00DD7B94"/>
    <w:rsid w:val="00DE4B23"/>
    <w:rsid w:val="00DE6F85"/>
    <w:rsid w:val="00DE7684"/>
    <w:rsid w:val="00DF2DA0"/>
    <w:rsid w:val="00DF437F"/>
    <w:rsid w:val="00DF6832"/>
    <w:rsid w:val="00E01630"/>
    <w:rsid w:val="00E04561"/>
    <w:rsid w:val="00E04E20"/>
    <w:rsid w:val="00E06D98"/>
    <w:rsid w:val="00E07428"/>
    <w:rsid w:val="00E112C8"/>
    <w:rsid w:val="00E1196D"/>
    <w:rsid w:val="00E11F30"/>
    <w:rsid w:val="00E1238A"/>
    <w:rsid w:val="00E12694"/>
    <w:rsid w:val="00E148E6"/>
    <w:rsid w:val="00E15703"/>
    <w:rsid w:val="00E16EA5"/>
    <w:rsid w:val="00E20CA4"/>
    <w:rsid w:val="00E215D3"/>
    <w:rsid w:val="00E23BFB"/>
    <w:rsid w:val="00E25A5D"/>
    <w:rsid w:val="00E31BB7"/>
    <w:rsid w:val="00E31D0A"/>
    <w:rsid w:val="00E36024"/>
    <w:rsid w:val="00E36A4D"/>
    <w:rsid w:val="00E36AE5"/>
    <w:rsid w:val="00E40455"/>
    <w:rsid w:val="00E42D30"/>
    <w:rsid w:val="00E43797"/>
    <w:rsid w:val="00E47952"/>
    <w:rsid w:val="00E5010A"/>
    <w:rsid w:val="00E517B3"/>
    <w:rsid w:val="00E52707"/>
    <w:rsid w:val="00E539D4"/>
    <w:rsid w:val="00E55075"/>
    <w:rsid w:val="00E55C01"/>
    <w:rsid w:val="00E567CE"/>
    <w:rsid w:val="00E567E9"/>
    <w:rsid w:val="00E62A6E"/>
    <w:rsid w:val="00E63B0F"/>
    <w:rsid w:val="00E64AE0"/>
    <w:rsid w:val="00E6718B"/>
    <w:rsid w:val="00E67264"/>
    <w:rsid w:val="00E674A1"/>
    <w:rsid w:val="00E67D8E"/>
    <w:rsid w:val="00E70D91"/>
    <w:rsid w:val="00E74723"/>
    <w:rsid w:val="00E76484"/>
    <w:rsid w:val="00E77822"/>
    <w:rsid w:val="00E80376"/>
    <w:rsid w:val="00E806B3"/>
    <w:rsid w:val="00E815FA"/>
    <w:rsid w:val="00E845C8"/>
    <w:rsid w:val="00E90ED8"/>
    <w:rsid w:val="00E917A6"/>
    <w:rsid w:val="00E94728"/>
    <w:rsid w:val="00E95F64"/>
    <w:rsid w:val="00E96083"/>
    <w:rsid w:val="00E97889"/>
    <w:rsid w:val="00EA57BF"/>
    <w:rsid w:val="00EA6841"/>
    <w:rsid w:val="00EC2070"/>
    <w:rsid w:val="00EC47CA"/>
    <w:rsid w:val="00EC4EFF"/>
    <w:rsid w:val="00ED0A5F"/>
    <w:rsid w:val="00ED1430"/>
    <w:rsid w:val="00ED1A54"/>
    <w:rsid w:val="00ED2BD1"/>
    <w:rsid w:val="00ED374B"/>
    <w:rsid w:val="00ED6811"/>
    <w:rsid w:val="00ED6FE2"/>
    <w:rsid w:val="00ED79CC"/>
    <w:rsid w:val="00EE2C11"/>
    <w:rsid w:val="00EE31A2"/>
    <w:rsid w:val="00EE57BB"/>
    <w:rsid w:val="00EE59A9"/>
    <w:rsid w:val="00EE603C"/>
    <w:rsid w:val="00EE791F"/>
    <w:rsid w:val="00EF0AAC"/>
    <w:rsid w:val="00EF213A"/>
    <w:rsid w:val="00EF510B"/>
    <w:rsid w:val="00F01765"/>
    <w:rsid w:val="00F0374D"/>
    <w:rsid w:val="00F0595C"/>
    <w:rsid w:val="00F136CA"/>
    <w:rsid w:val="00F13E87"/>
    <w:rsid w:val="00F15661"/>
    <w:rsid w:val="00F15AF1"/>
    <w:rsid w:val="00F1629F"/>
    <w:rsid w:val="00F17461"/>
    <w:rsid w:val="00F17DB5"/>
    <w:rsid w:val="00F21E74"/>
    <w:rsid w:val="00F21F5D"/>
    <w:rsid w:val="00F22573"/>
    <w:rsid w:val="00F23E30"/>
    <w:rsid w:val="00F26785"/>
    <w:rsid w:val="00F2719C"/>
    <w:rsid w:val="00F271BE"/>
    <w:rsid w:val="00F34CE2"/>
    <w:rsid w:val="00F35379"/>
    <w:rsid w:val="00F35783"/>
    <w:rsid w:val="00F35956"/>
    <w:rsid w:val="00F367E0"/>
    <w:rsid w:val="00F40F90"/>
    <w:rsid w:val="00F45208"/>
    <w:rsid w:val="00F472DA"/>
    <w:rsid w:val="00F50416"/>
    <w:rsid w:val="00F50DCF"/>
    <w:rsid w:val="00F51972"/>
    <w:rsid w:val="00F523D1"/>
    <w:rsid w:val="00F53057"/>
    <w:rsid w:val="00F53415"/>
    <w:rsid w:val="00F537F2"/>
    <w:rsid w:val="00F53D9A"/>
    <w:rsid w:val="00F548C8"/>
    <w:rsid w:val="00F55FF0"/>
    <w:rsid w:val="00F57A14"/>
    <w:rsid w:val="00F623FA"/>
    <w:rsid w:val="00F70726"/>
    <w:rsid w:val="00F70DC8"/>
    <w:rsid w:val="00F70EFD"/>
    <w:rsid w:val="00F7133F"/>
    <w:rsid w:val="00F723B5"/>
    <w:rsid w:val="00F73CC1"/>
    <w:rsid w:val="00F75FA0"/>
    <w:rsid w:val="00F857FA"/>
    <w:rsid w:val="00F85E54"/>
    <w:rsid w:val="00F916E0"/>
    <w:rsid w:val="00F91847"/>
    <w:rsid w:val="00F91B61"/>
    <w:rsid w:val="00F9246F"/>
    <w:rsid w:val="00F94AC2"/>
    <w:rsid w:val="00F97299"/>
    <w:rsid w:val="00FA01DD"/>
    <w:rsid w:val="00FA0E6D"/>
    <w:rsid w:val="00FA0EC5"/>
    <w:rsid w:val="00FA4D38"/>
    <w:rsid w:val="00FB04E6"/>
    <w:rsid w:val="00FB439F"/>
    <w:rsid w:val="00FB5334"/>
    <w:rsid w:val="00FB5C9D"/>
    <w:rsid w:val="00FB6A55"/>
    <w:rsid w:val="00FC505F"/>
    <w:rsid w:val="00FC53C7"/>
    <w:rsid w:val="00FC7C42"/>
    <w:rsid w:val="00FD25E2"/>
    <w:rsid w:val="00FD37EE"/>
    <w:rsid w:val="00FD4E48"/>
    <w:rsid w:val="00FD565D"/>
    <w:rsid w:val="00FD5F2F"/>
    <w:rsid w:val="00FD73E4"/>
    <w:rsid w:val="00FD7BD8"/>
    <w:rsid w:val="00FE185E"/>
    <w:rsid w:val="00FE4379"/>
    <w:rsid w:val="00FE6670"/>
    <w:rsid w:val="00FE7E7F"/>
    <w:rsid w:val="00FF04D5"/>
    <w:rsid w:val="00FF0DB3"/>
    <w:rsid w:val="00FF25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55487">
      <w:bodyDiv w:val="1"/>
      <w:marLeft w:val="0"/>
      <w:marRight w:val="0"/>
      <w:marTop w:val="0"/>
      <w:marBottom w:val="0"/>
      <w:divBdr>
        <w:top w:val="none" w:sz="0" w:space="0" w:color="auto"/>
        <w:left w:val="none" w:sz="0" w:space="0" w:color="auto"/>
        <w:bottom w:val="none" w:sz="0" w:space="0" w:color="auto"/>
        <w:right w:val="none" w:sz="0" w:space="0" w:color="auto"/>
      </w:divBdr>
    </w:div>
    <w:div w:id="81682172">
      <w:bodyDiv w:val="1"/>
      <w:marLeft w:val="0"/>
      <w:marRight w:val="0"/>
      <w:marTop w:val="0"/>
      <w:marBottom w:val="0"/>
      <w:divBdr>
        <w:top w:val="none" w:sz="0" w:space="0" w:color="auto"/>
        <w:left w:val="none" w:sz="0" w:space="0" w:color="auto"/>
        <w:bottom w:val="none" w:sz="0" w:space="0" w:color="auto"/>
        <w:right w:val="none" w:sz="0" w:space="0" w:color="auto"/>
      </w:divBdr>
    </w:div>
    <w:div w:id="100221067">
      <w:bodyDiv w:val="1"/>
      <w:marLeft w:val="0"/>
      <w:marRight w:val="0"/>
      <w:marTop w:val="0"/>
      <w:marBottom w:val="0"/>
      <w:divBdr>
        <w:top w:val="none" w:sz="0" w:space="0" w:color="auto"/>
        <w:left w:val="none" w:sz="0" w:space="0" w:color="auto"/>
        <w:bottom w:val="none" w:sz="0" w:space="0" w:color="auto"/>
        <w:right w:val="none" w:sz="0" w:space="0" w:color="auto"/>
      </w:divBdr>
    </w:div>
    <w:div w:id="124782382">
      <w:bodyDiv w:val="1"/>
      <w:marLeft w:val="0"/>
      <w:marRight w:val="0"/>
      <w:marTop w:val="0"/>
      <w:marBottom w:val="0"/>
      <w:divBdr>
        <w:top w:val="none" w:sz="0" w:space="0" w:color="auto"/>
        <w:left w:val="none" w:sz="0" w:space="0" w:color="auto"/>
        <w:bottom w:val="none" w:sz="0" w:space="0" w:color="auto"/>
        <w:right w:val="none" w:sz="0" w:space="0" w:color="auto"/>
      </w:divBdr>
    </w:div>
    <w:div w:id="155193816">
      <w:bodyDiv w:val="1"/>
      <w:marLeft w:val="0"/>
      <w:marRight w:val="0"/>
      <w:marTop w:val="0"/>
      <w:marBottom w:val="0"/>
      <w:divBdr>
        <w:top w:val="none" w:sz="0" w:space="0" w:color="auto"/>
        <w:left w:val="none" w:sz="0" w:space="0" w:color="auto"/>
        <w:bottom w:val="none" w:sz="0" w:space="0" w:color="auto"/>
        <w:right w:val="none" w:sz="0" w:space="0" w:color="auto"/>
      </w:divBdr>
    </w:div>
    <w:div w:id="163395515">
      <w:bodyDiv w:val="1"/>
      <w:marLeft w:val="0"/>
      <w:marRight w:val="0"/>
      <w:marTop w:val="0"/>
      <w:marBottom w:val="0"/>
      <w:divBdr>
        <w:top w:val="none" w:sz="0" w:space="0" w:color="auto"/>
        <w:left w:val="none" w:sz="0" w:space="0" w:color="auto"/>
        <w:bottom w:val="none" w:sz="0" w:space="0" w:color="auto"/>
        <w:right w:val="none" w:sz="0" w:space="0" w:color="auto"/>
      </w:divBdr>
    </w:div>
    <w:div w:id="172768915">
      <w:bodyDiv w:val="1"/>
      <w:marLeft w:val="0"/>
      <w:marRight w:val="0"/>
      <w:marTop w:val="0"/>
      <w:marBottom w:val="0"/>
      <w:divBdr>
        <w:top w:val="none" w:sz="0" w:space="0" w:color="auto"/>
        <w:left w:val="none" w:sz="0" w:space="0" w:color="auto"/>
        <w:bottom w:val="none" w:sz="0" w:space="0" w:color="auto"/>
        <w:right w:val="none" w:sz="0" w:space="0" w:color="auto"/>
      </w:divBdr>
    </w:div>
    <w:div w:id="181481531">
      <w:bodyDiv w:val="1"/>
      <w:marLeft w:val="0"/>
      <w:marRight w:val="0"/>
      <w:marTop w:val="0"/>
      <w:marBottom w:val="0"/>
      <w:divBdr>
        <w:top w:val="none" w:sz="0" w:space="0" w:color="auto"/>
        <w:left w:val="none" w:sz="0" w:space="0" w:color="auto"/>
        <w:bottom w:val="none" w:sz="0" w:space="0" w:color="auto"/>
        <w:right w:val="none" w:sz="0" w:space="0" w:color="auto"/>
      </w:divBdr>
    </w:div>
    <w:div w:id="209994688">
      <w:bodyDiv w:val="1"/>
      <w:marLeft w:val="0"/>
      <w:marRight w:val="0"/>
      <w:marTop w:val="0"/>
      <w:marBottom w:val="0"/>
      <w:divBdr>
        <w:top w:val="none" w:sz="0" w:space="0" w:color="auto"/>
        <w:left w:val="none" w:sz="0" w:space="0" w:color="auto"/>
        <w:bottom w:val="none" w:sz="0" w:space="0" w:color="auto"/>
        <w:right w:val="none" w:sz="0" w:space="0" w:color="auto"/>
      </w:divBdr>
    </w:div>
    <w:div w:id="219445410">
      <w:bodyDiv w:val="1"/>
      <w:marLeft w:val="0"/>
      <w:marRight w:val="0"/>
      <w:marTop w:val="0"/>
      <w:marBottom w:val="0"/>
      <w:divBdr>
        <w:top w:val="none" w:sz="0" w:space="0" w:color="auto"/>
        <w:left w:val="none" w:sz="0" w:space="0" w:color="auto"/>
        <w:bottom w:val="none" w:sz="0" w:space="0" w:color="auto"/>
        <w:right w:val="none" w:sz="0" w:space="0" w:color="auto"/>
      </w:divBdr>
    </w:div>
    <w:div w:id="220794141">
      <w:bodyDiv w:val="1"/>
      <w:marLeft w:val="0"/>
      <w:marRight w:val="0"/>
      <w:marTop w:val="0"/>
      <w:marBottom w:val="0"/>
      <w:divBdr>
        <w:top w:val="none" w:sz="0" w:space="0" w:color="auto"/>
        <w:left w:val="none" w:sz="0" w:space="0" w:color="auto"/>
        <w:bottom w:val="none" w:sz="0" w:space="0" w:color="auto"/>
        <w:right w:val="none" w:sz="0" w:space="0" w:color="auto"/>
      </w:divBdr>
    </w:div>
    <w:div w:id="265164556">
      <w:bodyDiv w:val="1"/>
      <w:marLeft w:val="0"/>
      <w:marRight w:val="0"/>
      <w:marTop w:val="0"/>
      <w:marBottom w:val="0"/>
      <w:divBdr>
        <w:top w:val="none" w:sz="0" w:space="0" w:color="auto"/>
        <w:left w:val="none" w:sz="0" w:space="0" w:color="auto"/>
        <w:bottom w:val="none" w:sz="0" w:space="0" w:color="auto"/>
        <w:right w:val="none" w:sz="0" w:space="0" w:color="auto"/>
      </w:divBdr>
    </w:div>
    <w:div w:id="265164663">
      <w:bodyDiv w:val="1"/>
      <w:marLeft w:val="0"/>
      <w:marRight w:val="0"/>
      <w:marTop w:val="0"/>
      <w:marBottom w:val="0"/>
      <w:divBdr>
        <w:top w:val="none" w:sz="0" w:space="0" w:color="auto"/>
        <w:left w:val="none" w:sz="0" w:space="0" w:color="auto"/>
        <w:bottom w:val="none" w:sz="0" w:space="0" w:color="auto"/>
        <w:right w:val="none" w:sz="0" w:space="0" w:color="auto"/>
      </w:divBdr>
    </w:div>
    <w:div w:id="280262320">
      <w:bodyDiv w:val="1"/>
      <w:marLeft w:val="0"/>
      <w:marRight w:val="0"/>
      <w:marTop w:val="0"/>
      <w:marBottom w:val="0"/>
      <w:divBdr>
        <w:top w:val="none" w:sz="0" w:space="0" w:color="auto"/>
        <w:left w:val="none" w:sz="0" w:space="0" w:color="auto"/>
        <w:bottom w:val="none" w:sz="0" w:space="0" w:color="auto"/>
        <w:right w:val="none" w:sz="0" w:space="0" w:color="auto"/>
      </w:divBdr>
    </w:div>
    <w:div w:id="318115315">
      <w:bodyDiv w:val="1"/>
      <w:marLeft w:val="0"/>
      <w:marRight w:val="0"/>
      <w:marTop w:val="0"/>
      <w:marBottom w:val="0"/>
      <w:divBdr>
        <w:top w:val="none" w:sz="0" w:space="0" w:color="auto"/>
        <w:left w:val="none" w:sz="0" w:space="0" w:color="auto"/>
        <w:bottom w:val="none" w:sz="0" w:space="0" w:color="auto"/>
        <w:right w:val="none" w:sz="0" w:space="0" w:color="auto"/>
      </w:divBdr>
    </w:div>
    <w:div w:id="333336699">
      <w:bodyDiv w:val="1"/>
      <w:marLeft w:val="0"/>
      <w:marRight w:val="0"/>
      <w:marTop w:val="0"/>
      <w:marBottom w:val="0"/>
      <w:divBdr>
        <w:top w:val="none" w:sz="0" w:space="0" w:color="auto"/>
        <w:left w:val="none" w:sz="0" w:space="0" w:color="auto"/>
        <w:bottom w:val="none" w:sz="0" w:space="0" w:color="auto"/>
        <w:right w:val="none" w:sz="0" w:space="0" w:color="auto"/>
      </w:divBdr>
    </w:div>
    <w:div w:id="342784670">
      <w:bodyDiv w:val="1"/>
      <w:marLeft w:val="0"/>
      <w:marRight w:val="0"/>
      <w:marTop w:val="0"/>
      <w:marBottom w:val="0"/>
      <w:divBdr>
        <w:top w:val="none" w:sz="0" w:space="0" w:color="auto"/>
        <w:left w:val="none" w:sz="0" w:space="0" w:color="auto"/>
        <w:bottom w:val="none" w:sz="0" w:space="0" w:color="auto"/>
        <w:right w:val="none" w:sz="0" w:space="0" w:color="auto"/>
      </w:divBdr>
    </w:div>
    <w:div w:id="356857349">
      <w:bodyDiv w:val="1"/>
      <w:marLeft w:val="0"/>
      <w:marRight w:val="0"/>
      <w:marTop w:val="0"/>
      <w:marBottom w:val="0"/>
      <w:divBdr>
        <w:top w:val="none" w:sz="0" w:space="0" w:color="auto"/>
        <w:left w:val="none" w:sz="0" w:space="0" w:color="auto"/>
        <w:bottom w:val="none" w:sz="0" w:space="0" w:color="auto"/>
        <w:right w:val="none" w:sz="0" w:space="0" w:color="auto"/>
      </w:divBdr>
    </w:div>
    <w:div w:id="377822194">
      <w:bodyDiv w:val="1"/>
      <w:marLeft w:val="0"/>
      <w:marRight w:val="0"/>
      <w:marTop w:val="0"/>
      <w:marBottom w:val="0"/>
      <w:divBdr>
        <w:top w:val="none" w:sz="0" w:space="0" w:color="auto"/>
        <w:left w:val="none" w:sz="0" w:space="0" w:color="auto"/>
        <w:bottom w:val="none" w:sz="0" w:space="0" w:color="auto"/>
        <w:right w:val="none" w:sz="0" w:space="0" w:color="auto"/>
      </w:divBdr>
    </w:div>
    <w:div w:id="400911899">
      <w:bodyDiv w:val="1"/>
      <w:marLeft w:val="0"/>
      <w:marRight w:val="0"/>
      <w:marTop w:val="0"/>
      <w:marBottom w:val="0"/>
      <w:divBdr>
        <w:top w:val="none" w:sz="0" w:space="0" w:color="auto"/>
        <w:left w:val="none" w:sz="0" w:space="0" w:color="auto"/>
        <w:bottom w:val="none" w:sz="0" w:space="0" w:color="auto"/>
        <w:right w:val="none" w:sz="0" w:space="0" w:color="auto"/>
      </w:divBdr>
    </w:div>
    <w:div w:id="422727962">
      <w:bodyDiv w:val="1"/>
      <w:marLeft w:val="0"/>
      <w:marRight w:val="0"/>
      <w:marTop w:val="0"/>
      <w:marBottom w:val="0"/>
      <w:divBdr>
        <w:top w:val="none" w:sz="0" w:space="0" w:color="auto"/>
        <w:left w:val="none" w:sz="0" w:space="0" w:color="auto"/>
        <w:bottom w:val="none" w:sz="0" w:space="0" w:color="auto"/>
        <w:right w:val="none" w:sz="0" w:space="0" w:color="auto"/>
      </w:divBdr>
    </w:div>
    <w:div w:id="426586510">
      <w:bodyDiv w:val="1"/>
      <w:marLeft w:val="0"/>
      <w:marRight w:val="0"/>
      <w:marTop w:val="0"/>
      <w:marBottom w:val="0"/>
      <w:divBdr>
        <w:top w:val="none" w:sz="0" w:space="0" w:color="auto"/>
        <w:left w:val="none" w:sz="0" w:space="0" w:color="auto"/>
        <w:bottom w:val="none" w:sz="0" w:space="0" w:color="auto"/>
        <w:right w:val="none" w:sz="0" w:space="0" w:color="auto"/>
      </w:divBdr>
    </w:div>
    <w:div w:id="449052952">
      <w:bodyDiv w:val="1"/>
      <w:marLeft w:val="0"/>
      <w:marRight w:val="0"/>
      <w:marTop w:val="0"/>
      <w:marBottom w:val="0"/>
      <w:divBdr>
        <w:top w:val="none" w:sz="0" w:space="0" w:color="auto"/>
        <w:left w:val="none" w:sz="0" w:space="0" w:color="auto"/>
        <w:bottom w:val="none" w:sz="0" w:space="0" w:color="auto"/>
        <w:right w:val="none" w:sz="0" w:space="0" w:color="auto"/>
      </w:divBdr>
    </w:div>
    <w:div w:id="490874685">
      <w:bodyDiv w:val="1"/>
      <w:marLeft w:val="0"/>
      <w:marRight w:val="0"/>
      <w:marTop w:val="0"/>
      <w:marBottom w:val="0"/>
      <w:divBdr>
        <w:top w:val="none" w:sz="0" w:space="0" w:color="auto"/>
        <w:left w:val="none" w:sz="0" w:space="0" w:color="auto"/>
        <w:bottom w:val="none" w:sz="0" w:space="0" w:color="auto"/>
        <w:right w:val="none" w:sz="0" w:space="0" w:color="auto"/>
      </w:divBdr>
    </w:div>
    <w:div w:id="502282411">
      <w:bodyDiv w:val="1"/>
      <w:marLeft w:val="0"/>
      <w:marRight w:val="0"/>
      <w:marTop w:val="0"/>
      <w:marBottom w:val="0"/>
      <w:divBdr>
        <w:top w:val="none" w:sz="0" w:space="0" w:color="auto"/>
        <w:left w:val="none" w:sz="0" w:space="0" w:color="auto"/>
        <w:bottom w:val="none" w:sz="0" w:space="0" w:color="auto"/>
        <w:right w:val="none" w:sz="0" w:space="0" w:color="auto"/>
      </w:divBdr>
    </w:div>
    <w:div w:id="503321863">
      <w:bodyDiv w:val="1"/>
      <w:marLeft w:val="0"/>
      <w:marRight w:val="0"/>
      <w:marTop w:val="0"/>
      <w:marBottom w:val="0"/>
      <w:divBdr>
        <w:top w:val="none" w:sz="0" w:space="0" w:color="auto"/>
        <w:left w:val="none" w:sz="0" w:space="0" w:color="auto"/>
        <w:bottom w:val="none" w:sz="0" w:space="0" w:color="auto"/>
        <w:right w:val="none" w:sz="0" w:space="0" w:color="auto"/>
      </w:divBdr>
    </w:div>
    <w:div w:id="522131445">
      <w:bodyDiv w:val="1"/>
      <w:marLeft w:val="0"/>
      <w:marRight w:val="0"/>
      <w:marTop w:val="0"/>
      <w:marBottom w:val="0"/>
      <w:divBdr>
        <w:top w:val="none" w:sz="0" w:space="0" w:color="auto"/>
        <w:left w:val="none" w:sz="0" w:space="0" w:color="auto"/>
        <w:bottom w:val="none" w:sz="0" w:space="0" w:color="auto"/>
        <w:right w:val="none" w:sz="0" w:space="0" w:color="auto"/>
      </w:divBdr>
    </w:div>
    <w:div w:id="523445010">
      <w:bodyDiv w:val="1"/>
      <w:marLeft w:val="0"/>
      <w:marRight w:val="0"/>
      <w:marTop w:val="0"/>
      <w:marBottom w:val="0"/>
      <w:divBdr>
        <w:top w:val="none" w:sz="0" w:space="0" w:color="auto"/>
        <w:left w:val="none" w:sz="0" w:space="0" w:color="auto"/>
        <w:bottom w:val="none" w:sz="0" w:space="0" w:color="auto"/>
        <w:right w:val="none" w:sz="0" w:space="0" w:color="auto"/>
      </w:divBdr>
    </w:div>
    <w:div w:id="527374503">
      <w:bodyDiv w:val="1"/>
      <w:marLeft w:val="0"/>
      <w:marRight w:val="0"/>
      <w:marTop w:val="0"/>
      <w:marBottom w:val="0"/>
      <w:divBdr>
        <w:top w:val="none" w:sz="0" w:space="0" w:color="auto"/>
        <w:left w:val="none" w:sz="0" w:space="0" w:color="auto"/>
        <w:bottom w:val="none" w:sz="0" w:space="0" w:color="auto"/>
        <w:right w:val="none" w:sz="0" w:space="0" w:color="auto"/>
      </w:divBdr>
    </w:div>
    <w:div w:id="544949588">
      <w:bodyDiv w:val="1"/>
      <w:marLeft w:val="0"/>
      <w:marRight w:val="0"/>
      <w:marTop w:val="0"/>
      <w:marBottom w:val="0"/>
      <w:divBdr>
        <w:top w:val="none" w:sz="0" w:space="0" w:color="auto"/>
        <w:left w:val="none" w:sz="0" w:space="0" w:color="auto"/>
        <w:bottom w:val="none" w:sz="0" w:space="0" w:color="auto"/>
        <w:right w:val="none" w:sz="0" w:space="0" w:color="auto"/>
      </w:divBdr>
    </w:div>
    <w:div w:id="547493708">
      <w:bodyDiv w:val="1"/>
      <w:marLeft w:val="0"/>
      <w:marRight w:val="0"/>
      <w:marTop w:val="0"/>
      <w:marBottom w:val="0"/>
      <w:divBdr>
        <w:top w:val="none" w:sz="0" w:space="0" w:color="auto"/>
        <w:left w:val="none" w:sz="0" w:space="0" w:color="auto"/>
        <w:bottom w:val="none" w:sz="0" w:space="0" w:color="auto"/>
        <w:right w:val="none" w:sz="0" w:space="0" w:color="auto"/>
      </w:divBdr>
    </w:div>
    <w:div w:id="570694677">
      <w:bodyDiv w:val="1"/>
      <w:marLeft w:val="0"/>
      <w:marRight w:val="0"/>
      <w:marTop w:val="0"/>
      <w:marBottom w:val="0"/>
      <w:divBdr>
        <w:top w:val="none" w:sz="0" w:space="0" w:color="auto"/>
        <w:left w:val="none" w:sz="0" w:space="0" w:color="auto"/>
        <w:bottom w:val="none" w:sz="0" w:space="0" w:color="auto"/>
        <w:right w:val="none" w:sz="0" w:space="0" w:color="auto"/>
      </w:divBdr>
    </w:div>
    <w:div w:id="573660567">
      <w:bodyDiv w:val="1"/>
      <w:marLeft w:val="0"/>
      <w:marRight w:val="0"/>
      <w:marTop w:val="0"/>
      <w:marBottom w:val="0"/>
      <w:divBdr>
        <w:top w:val="none" w:sz="0" w:space="0" w:color="auto"/>
        <w:left w:val="none" w:sz="0" w:space="0" w:color="auto"/>
        <w:bottom w:val="none" w:sz="0" w:space="0" w:color="auto"/>
        <w:right w:val="none" w:sz="0" w:space="0" w:color="auto"/>
      </w:divBdr>
    </w:div>
    <w:div w:id="573978927">
      <w:bodyDiv w:val="1"/>
      <w:marLeft w:val="0"/>
      <w:marRight w:val="0"/>
      <w:marTop w:val="0"/>
      <w:marBottom w:val="0"/>
      <w:divBdr>
        <w:top w:val="none" w:sz="0" w:space="0" w:color="auto"/>
        <w:left w:val="none" w:sz="0" w:space="0" w:color="auto"/>
        <w:bottom w:val="none" w:sz="0" w:space="0" w:color="auto"/>
        <w:right w:val="none" w:sz="0" w:space="0" w:color="auto"/>
      </w:divBdr>
    </w:div>
    <w:div w:id="584413497">
      <w:bodyDiv w:val="1"/>
      <w:marLeft w:val="0"/>
      <w:marRight w:val="0"/>
      <w:marTop w:val="0"/>
      <w:marBottom w:val="0"/>
      <w:divBdr>
        <w:top w:val="none" w:sz="0" w:space="0" w:color="auto"/>
        <w:left w:val="none" w:sz="0" w:space="0" w:color="auto"/>
        <w:bottom w:val="none" w:sz="0" w:space="0" w:color="auto"/>
        <w:right w:val="none" w:sz="0" w:space="0" w:color="auto"/>
      </w:divBdr>
    </w:div>
    <w:div w:id="586616087">
      <w:bodyDiv w:val="1"/>
      <w:marLeft w:val="0"/>
      <w:marRight w:val="0"/>
      <w:marTop w:val="0"/>
      <w:marBottom w:val="0"/>
      <w:divBdr>
        <w:top w:val="none" w:sz="0" w:space="0" w:color="auto"/>
        <w:left w:val="none" w:sz="0" w:space="0" w:color="auto"/>
        <w:bottom w:val="none" w:sz="0" w:space="0" w:color="auto"/>
        <w:right w:val="none" w:sz="0" w:space="0" w:color="auto"/>
      </w:divBdr>
    </w:div>
    <w:div w:id="593440646">
      <w:bodyDiv w:val="1"/>
      <w:marLeft w:val="0"/>
      <w:marRight w:val="0"/>
      <w:marTop w:val="0"/>
      <w:marBottom w:val="0"/>
      <w:divBdr>
        <w:top w:val="none" w:sz="0" w:space="0" w:color="auto"/>
        <w:left w:val="none" w:sz="0" w:space="0" w:color="auto"/>
        <w:bottom w:val="none" w:sz="0" w:space="0" w:color="auto"/>
        <w:right w:val="none" w:sz="0" w:space="0" w:color="auto"/>
      </w:divBdr>
    </w:div>
    <w:div w:id="665210558">
      <w:bodyDiv w:val="1"/>
      <w:marLeft w:val="0"/>
      <w:marRight w:val="0"/>
      <w:marTop w:val="0"/>
      <w:marBottom w:val="0"/>
      <w:divBdr>
        <w:top w:val="none" w:sz="0" w:space="0" w:color="auto"/>
        <w:left w:val="none" w:sz="0" w:space="0" w:color="auto"/>
        <w:bottom w:val="none" w:sz="0" w:space="0" w:color="auto"/>
        <w:right w:val="none" w:sz="0" w:space="0" w:color="auto"/>
      </w:divBdr>
    </w:div>
    <w:div w:id="671877329">
      <w:bodyDiv w:val="1"/>
      <w:marLeft w:val="0"/>
      <w:marRight w:val="0"/>
      <w:marTop w:val="0"/>
      <w:marBottom w:val="0"/>
      <w:divBdr>
        <w:top w:val="none" w:sz="0" w:space="0" w:color="auto"/>
        <w:left w:val="none" w:sz="0" w:space="0" w:color="auto"/>
        <w:bottom w:val="none" w:sz="0" w:space="0" w:color="auto"/>
        <w:right w:val="none" w:sz="0" w:space="0" w:color="auto"/>
      </w:divBdr>
    </w:div>
    <w:div w:id="685248344">
      <w:bodyDiv w:val="1"/>
      <w:marLeft w:val="0"/>
      <w:marRight w:val="0"/>
      <w:marTop w:val="0"/>
      <w:marBottom w:val="0"/>
      <w:divBdr>
        <w:top w:val="none" w:sz="0" w:space="0" w:color="auto"/>
        <w:left w:val="none" w:sz="0" w:space="0" w:color="auto"/>
        <w:bottom w:val="none" w:sz="0" w:space="0" w:color="auto"/>
        <w:right w:val="none" w:sz="0" w:space="0" w:color="auto"/>
      </w:divBdr>
    </w:div>
    <w:div w:id="692612365">
      <w:bodyDiv w:val="1"/>
      <w:marLeft w:val="0"/>
      <w:marRight w:val="0"/>
      <w:marTop w:val="0"/>
      <w:marBottom w:val="0"/>
      <w:divBdr>
        <w:top w:val="none" w:sz="0" w:space="0" w:color="auto"/>
        <w:left w:val="none" w:sz="0" w:space="0" w:color="auto"/>
        <w:bottom w:val="none" w:sz="0" w:space="0" w:color="auto"/>
        <w:right w:val="none" w:sz="0" w:space="0" w:color="auto"/>
      </w:divBdr>
    </w:div>
    <w:div w:id="707334492">
      <w:bodyDiv w:val="1"/>
      <w:marLeft w:val="0"/>
      <w:marRight w:val="0"/>
      <w:marTop w:val="0"/>
      <w:marBottom w:val="0"/>
      <w:divBdr>
        <w:top w:val="none" w:sz="0" w:space="0" w:color="auto"/>
        <w:left w:val="none" w:sz="0" w:space="0" w:color="auto"/>
        <w:bottom w:val="none" w:sz="0" w:space="0" w:color="auto"/>
        <w:right w:val="none" w:sz="0" w:space="0" w:color="auto"/>
      </w:divBdr>
    </w:div>
    <w:div w:id="740718456">
      <w:bodyDiv w:val="1"/>
      <w:marLeft w:val="0"/>
      <w:marRight w:val="0"/>
      <w:marTop w:val="0"/>
      <w:marBottom w:val="0"/>
      <w:divBdr>
        <w:top w:val="none" w:sz="0" w:space="0" w:color="auto"/>
        <w:left w:val="none" w:sz="0" w:space="0" w:color="auto"/>
        <w:bottom w:val="none" w:sz="0" w:space="0" w:color="auto"/>
        <w:right w:val="none" w:sz="0" w:space="0" w:color="auto"/>
      </w:divBdr>
    </w:div>
    <w:div w:id="748691089">
      <w:bodyDiv w:val="1"/>
      <w:marLeft w:val="0"/>
      <w:marRight w:val="0"/>
      <w:marTop w:val="0"/>
      <w:marBottom w:val="0"/>
      <w:divBdr>
        <w:top w:val="none" w:sz="0" w:space="0" w:color="auto"/>
        <w:left w:val="none" w:sz="0" w:space="0" w:color="auto"/>
        <w:bottom w:val="none" w:sz="0" w:space="0" w:color="auto"/>
        <w:right w:val="none" w:sz="0" w:space="0" w:color="auto"/>
      </w:divBdr>
    </w:div>
    <w:div w:id="775977634">
      <w:bodyDiv w:val="1"/>
      <w:marLeft w:val="0"/>
      <w:marRight w:val="0"/>
      <w:marTop w:val="0"/>
      <w:marBottom w:val="0"/>
      <w:divBdr>
        <w:top w:val="none" w:sz="0" w:space="0" w:color="auto"/>
        <w:left w:val="none" w:sz="0" w:space="0" w:color="auto"/>
        <w:bottom w:val="none" w:sz="0" w:space="0" w:color="auto"/>
        <w:right w:val="none" w:sz="0" w:space="0" w:color="auto"/>
      </w:divBdr>
    </w:div>
    <w:div w:id="785007978">
      <w:bodyDiv w:val="1"/>
      <w:marLeft w:val="0"/>
      <w:marRight w:val="0"/>
      <w:marTop w:val="0"/>
      <w:marBottom w:val="0"/>
      <w:divBdr>
        <w:top w:val="none" w:sz="0" w:space="0" w:color="auto"/>
        <w:left w:val="none" w:sz="0" w:space="0" w:color="auto"/>
        <w:bottom w:val="none" w:sz="0" w:space="0" w:color="auto"/>
        <w:right w:val="none" w:sz="0" w:space="0" w:color="auto"/>
      </w:divBdr>
    </w:div>
    <w:div w:id="793520928">
      <w:bodyDiv w:val="1"/>
      <w:marLeft w:val="0"/>
      <w:marRight w:val="0"/>
      <w:marTop w:val="0"/>
      <w:marBottom w:val="0"/>
      <w:divBdr>
        <w:top w:val="none" w:sz="0" w:space="0" w:color="auto"/>
        <w:left w:val="none" w:sz="0" w:space="0" w:color="auto"/>
        <w:bottom w:val="none" w:sz="0" w:space="0" w:color="auto"/>
        <w:right w:val="none" w:sz="0" w:space="0" w:color="auto"/>
      </w:divBdr>
    </w:div>
    <w:div w:id="799879812">
      <w:bodyDiv w:val="1"/>
      <w:marLeft w:val="0"/>
      <w:marRight w:val="0"/>
      <w:marTop w:val="0"/>
      <w:marBottom w:val="0"/>
      <w:divBdr>
        <w:top w:val="none" w:sz="0" w:space="0" w:color="auto"/>
        <w:left w:val="none" w:sz="0" w:space="0" w:color="auto"/>
        <w:bottom w:val="none" w:sz="0" w:space="0" w:color="auto"/>
        <w:right w:val="none" w:sz="0" w:space="0" w:color="auto"/>
      </w:divBdr>
    </w:div>
    <w:div w:id="836382235">
      <w:bodyDiv w:val="1"/>
      <w:marLeft w:val="0"/>
      <w:marRight w:val="0"/>
      <w:marTop w:val="0"/>
      <w:marBottom w:val="0"/>
      <w:divBdr>
        <w:top w:val="none" w:sz="0" w:space="0" w:color="auto"/>
        <w:left w:val="none" w:sz="0" w:space="0" w:color="auto"/>
        <w:bottom w:val="none" w:sz="0" w:space="0" w:color="auto"/>
        <w:right w:val="none" w:sz="0" w:space="0" w:color="auto"/>
      </w:divBdr>
    </w:div>
    <w:div w:id="859927763">
      <w:bodyDiv w:val="1"/>
      <w:marLeft w:val="0"/>
      <w:marRight w:val="0"/>
      <w:marTop w:val="0"/>
      <w:marBottom w:val="0"/>
      <w:divBdr>
        <w:top w:val="none" w:sz="0" w:space="0" w:color="auto"/>
        <w:left w:val="none" w:sz="0" w:space="0" w:color="auto"/>
        <w:bottom w:val="none" w:sz="0" w:space="0" w:color="auto"/>
        <w:right w:val="none" w:sz="0" w:space="0" w:color="auto"/>
      </w:divBdr>
    </w:div>
    <w:div w:id="872890594">
      <w:bodyDiv w:val="1"/>
      <w:marLeft w:val="0"/>
      <w:marRight w:val="0"/>
      <w:marTop w:val="0"/>
      <w:marBottom w:val="0"/>
      <w:divBdr>
        <w:top w:val="none" w:sz="0" w:space="0" w:color="auto"/>
        <w:left w:val="none" w:sz="0" w:space="0" w:color="auto"/>
        <w:bottom w:val="none" w:sz="0" w:space="0" w:color="auto"/>
        <w:right w:val="none" w:sz="0" w:space="0" w:color="auto"/>
      </w:divBdr>
    </w:div>
    <w:div w:id="947466463">
      <w:bodyDiv w:val="1"/>
      <w:marLeft w:val="0"/>
      <w:marRight w:val="0"/>
      <w:marTop w:val="0"/>
      <w:marBottom w:val="0"/>
      <w:divBdr>
        <w:top w:val="none" w:sz="0" w:space="0" w:color="auto"/>
        <w:left w:val="none" w:sz="0" w:space="0" w:color="auto"/>
        <w:bottom w:val="none" w:sz="0" w:space="0" w:color="auto"/>
        <w:right w:val="none" w:sz="0" w:space="0" w:color="auto"/>
      </w:divBdr>
    </w:div>
    <w:div w:id="969164716">
      <w:bodyDiv w:val="1"/>
      <w:marLeft w:val="0"/>
      <w:marRight w:val="0"/>
      <w:marTop w:val="0"/>
      <w:marBottom w:val="0"/>
      <w:divBdr>
        <w:top w:val="none" w:sz="0" w:space="0" w:color="auto"/>
        <w:left w:val="none" w:sz="0" w:space="0" w:color="auto"/>
        <w:bottom w:val="none" w:sz="0" w:space="0" w:color="auto"/>
        <w:right w:val="none" w:sz="0" w:space="0" w:color="auto"/>
      </w:divBdr>
    </w:div>
    <w:div w:id="1000620510">
      <w:bodyDiv w:val="1"/>
      <w:marLeft w:val="0"/>
      <w:marRight w:val="0"/>
      <w:marTop w:val="0"/>
      <w:marBottom w:val="0"/>
      <w:divBdr>
        <w:top w:val="none" w:sz="0" w:space="0" w:color="auto"/>
        <w:left w:val="none" w:sz="0" w:space="0" w:color="auto"/>
        <w:bottom w:val="none" w:sz="0" w:space="0" w:color="auto"/>
        <w:right w:val="none" w:sz="0" w:space="0" w:color="auto"/>
      </w:divBdr>
    </w:div>
    <w:div w:id="1014922067">
      <w:bodyDiv w:val="1"/>
      <w:marLeft w:val="0"/>
      <w:marRight w:val="0"/>
      <w:marTop w:val="0"/>
      <w:marBottom w:val="0"/>
      <w:divBdr>
        <w:top w:val="none" w:sz="0" w:space="0" w:color="auto"/>
        <w:left w:val="none" w:sz="0" w:space="0" w:color="auto"/>
        <w:bottom w:val="none" w:sz="0" w:space="0" w:color="auto"/>
        <w:right w:val="none" w:sz="0" w:space="0" w:color="auto"/>
      </w:divBdr>
    </w:div>
    <w:div w:id="1042706845">
      <w:bodyDiv w:val="1"/>
      <w:marLeft w:val="0"/>
      <w:marRight w:val="0"/>
      <w:marTop w:val="0"/>
      <w:marBottom w:val="0"/>
      <w:divBdr>
        <w:top w:val="none" w:sz="0" w:space="0" w:color="auto"/>
        <w:left w:val="none" w:sz="0" w:space="0" w:color="auto"/>
        <w:bottom w:val="none" w:sz="0" w:space="0" w:color="auto"/>
        <w:right w:val="none" w:sz="0" w:space="0" w:color="auto"/>
      </w:divBdr>
    </w:div>
    <w:div w:id="1047142525">
      <w:bodyDiv w:val="1"/>
      <w:marLeft w:val="0"/>
      <w:marRight w:val="0"/>
      <w:marTop w:val="0"/>
      <w:marBottom w:val="0"/>
      <w:divBdr>
        <w:top w:val="none" w:sz="0" w:space="0" w:color="auto"/>
        <w:left w:val="none" w:sz="0" w:space="0" w:color="auto"/>
        <w:bottom w:val="none" w:sz="0" w:space="0" w:color="auto"/>
        <w:right w:val="none" w:sz="0" w:space="0" w:color="auto"/>
      </w:divBdr>
    </w:div>
    <w:div w:id="1074089950">
      <w:bodyDiv w:val="1"/>
      <w:marLeft w:val="0"/>
      <w:marRight w:val="0"/>
      <w:marTop w:val="0"/>
      <w:marBottom w:val="0"/>
      <w:divBdr>
        <w:top w:val="none" w:sz="0" w:space="0" w:color="auto"/>
        <w:left w:val="none" w:sz="0" w:space="0" w:color="auto"/>
        <w:bottom w:val="none" w:sz="0" w:space="0" w:color="auto"/>
        <w:right w:val="none" w:sz="0" w:space="0" w:color="auto"/>
      </w:divBdr>
    </w:div>
    <w:div w:id="1095979867">
      <w:bodyDiv w:val="1"/>
      <w:marLeft w:val="0"/>
      <w:marRight w:val="0"/>
      <w:marTop w:val="0"/>
      <w:marBottom w:val="0"/>
      <w:divBdr>
        <w:top w:val="none" w:sz="0" w:space="0" w:color="auto"/>
        <w:left w:val="none" w:sz="0" w:space="0" w:color="auto"/>
        <w:bottom w:val="none" w:sz="0" w:space="0" w:color="auto"/>
        <w:right w:val="none" w:sz="0" w:space="0" w:color="auto"/>
      </w:divBdr>
    </w:div>
    <w:div w:id="1120610327">
      <w:bodyDiv w:val="1"/>
      <w:marLeft w:val="0"/>
      <w:marRight w:val="0"/>
      <w:marTop w:val="0"/>
      <w:marBottom w:val="0"/>
      <w:divBdr>
        <w:top w:val="none" w:sz="0" w:space="0" w:color="auto"/>
        <w:left w:val="none" w:sz="0" w:space="0" w:color="auto"/>
        <w:bottom w:val="none" w:sz="0" w:space="0" w:color="auto"/>
        <w:right w:val="none" w:sz="0" w:space="0" w:color="auto"/>
      </w:divBdr>
    </w:div>
    <w:div w:id="1156386292">
      <w:bodyDiv w:val="1"/>
      <w:marLeft w:val="0"/>
      <w:marRight w:val="0"/>
      <w:marTop w:val="0"/>
      <w:marBottom w:val="0"/>
      <w:divBdr>
        <w:top w:val="none" w:sz="0" w:space="0" w:color="auto"/>
        <w:left w:val="none" w:sz="0" w:space="0" w:color="auto"/>
        <w:bottom w:val="none" w:sz="0" w:space="0" w:color="auto"/>
        <w:right w:val="none" w:sz="0" w:space="0" w:color="auto"/>
      </w:divBdr>
    </w:div>
    <w:div w:id="1179351946">
      <w:bodyDiv w:val="1"/>
      <w:marLeft w:val="0"/>
      <w:marRight w:val="0"/>
      <w:marTop w:val="0"/>
      <w:marBottom w:val="0"/>
      <w:divBdr>
        <w:top w:val="none" w:sz="0" w:space="0" w:color="auto"/>
        <w:left w:val="none" w:sz="0" w:space="0" w:color="auto"/>
        <w:bottom w:val="none" w:sz="0" w:space="0" w:color="auto"/>
        <w:right w:val="none" w:sz="0" w:space="0" w:color="auto"/>
      </w:divBdr>
    </w:div>
    <w:div w:id="1184512833">
      <w:bodyDiv w:val="1"/>
      <w:marLeft w:val="0"/>
      <w:marRight w:val="0"/>
      <w:marTop w:val="0"/>
      <w:marBottom w:val="0"/>
      <w:divBdr>
        <w:top w:val="none" w:sz="0" w:space="0" w:color="auto"/>
        <w:left w:val="none" w:sz="0" w:space="0" w:color="auto"/>
        <w:bottom w:val="none" w:sz="0" w:space="0" w:color="auto"/>
        <w:right w:val="none" w:sz="0" w:space="0" w:color="auto"/>
      </w:divBdr>
    </w:div>
    <w:div w:id="1201938493">
      <w:bodyDiv w:val="1"/>
      <w:marLeft w:val="0"/>
      <w:marRight w:val="0"/>
      <w:marTop w:val="0"/>
      <w:marBottom w:val="0"/>
      <w:divBdr>
        <w:top w:val="none" w:sz="0" w:space="0" w:color="auto"/>
        <w:left w:val="none" w:sz="0" w:space="0" w:color="auto"/>
        <w:bottom w:val="none" w:sz="0" w:space="0" w:color="auto"/>
        <w:right w:val="none" w:sz="0" w:space="0" w:color="auto"/>
      </w:divBdr>
    </w:div>
    <w:div w:id="1245143802">
      <w:bodyDiv w:val="1"/>
      <w:marLeft w:val="0"/>
      <w:marRight w:val="0"/>
      <w:marTop w:val="0"/>
      <w:marBottom w:val="0"/>
      <w:divBdr>
        <w:top w:val="none" w:sz="0" w:space="0" w:color="auto"/>
        <w:left w:val="none" w:sz="0" w:space="0" w:color="auto"/>
        <w:bottom w:val="none" w:sz="0" w:space="0" w:color="auto"/>
        <w:right w:val="none" w:sz="0" w:space="0" w:color="auto"/>
      </w:divBdr>
    </w:div>
    <w:div w:id="1246842126">
      <w:bodyDiv w:val="1"/>
      <w:marLeft w:val="0"/>
      <w:marRight w:val="0"/>
      <w:marTop w:val="0"/>
      <w:marBottom w:val="0"/>
      <w:divBdr>
        <w:top w:val="none" w:sz="0" w:space="0" w:color="auto"/>
        <w:left w:val="none" w:sz="0" w:space="0" w:color="auto"/>
        <w:bottom w:val="none" w:sz="0" w:space="0" w:color="auto"/>
        <w:right w:val="none" w:sz="0" w:space="0" w:color="auto"/>
      </w:divBdr>
    </w:div>
    <w:div w:id="1271352805">
      <w:bodyDiv w:val="1"/>
      <w:marLeft w:val="0"/>
      <w:marRight w:val="0"/>
      <w:marTop w:val="0"/>
      <w:marBottom w:val="0"/>
      <w:divBdr>
        <w:top w:val="none" w:sz="0" w:space="0" w:color="auto"/>
        <w:left w:val="none" w:sz="0" w:space="0" w:color="auto"/>
        <w:bottom w:val="none" w:sz="0" w:space="0" w:color="auto"/>
        <w:right w:val="none" w:sz="0" w:space="0" w:color="auto"/>
      </w:divBdr>
    </w:div>
    <w:div w:id="1281302598">
      <w:bodyDiv w:val="1"/>
      <w:marLeft w:val="0"/>
      <w:marRight w:val="0"/>
      <w:marTop w:val="0"/>
      <w:marBottom w:val="0"/>
      <w:divBdr>
        <w:top w:val="none" w:sz="0" w:space="0" w:color="auto"/>
        <w:left w:val="none" w:sz="0" w:space="0" w:color="auto"/>
        <w:bottom w:val="none" w:sz="0" w:space="0" w:color="auto"/>
        <w:right w:val="none" w:sz="0" w:space="0" w:color="auto"/>
      </w:divBdr>
    </w:div>
    <w:div w:id="1298603554">
      <w:bodyDiv w:val="1"/>
      <w:marLeft w:val="0"/>
      <w:marRight w:val="0"/>
      <w:marTop w:val="0"/>
      <w:marBottom w:val="0"/>
      <w:divBdr>
        <w:top w:val="none" w:sz="0" w:space="0" w:color="auto"/>
        <w:left w:val="none" w:sz="0" w:space="0" w:color="auto"/>
        <w:bottom w:val="none" w:sz="0" w:space="0" w:color="auto"/>
        <w:right w:val="none" w:sz="0" w:space="0" w:color="auto"/>
      </w:divBdr>
    </w:div>
    <w:div w:id="1340742739">
      <w:bodyDiv w:val="1"/>
      <w:marLeft w:val="0"/>
      <w:marRight w:val="0"/>
      <w:marTop w:val="0"/>
      <w:marBottom w:val="0"/>
      <w:divBdr>
        <w:top w:val="none" w:sz="0" w:space="0" w:color="auto"/>
        <w:left w:val="none" w:sz="0" w:space="0" w:color="auto"/>
        <w:bottom w:val="none" w:sz="0" w:space="0" w:color="auto"/>
        <w:right w:val="none" w:sz="0" w:space="0" w:color="auto"/>
      </w:divBdr>
    </w:div>
    <w:div w:id="1340885698">
      <w:bodyDiv w:val="1"/>
      <w:marLeft w:val="0"/>
      <w:marRight w:val="0"/>
      <w:marTop w:val="0"/>
      <w:marBottom w:val="0"/>
      <w:divBdr>
        <w:top w:val="none" w:sz="0" w:space="0" w:color="auto"/>
        <w:left w:val="none" w:sz="0" w:space="0" w:color="auto"/>
        <w:bottom w:val="none" w:sz="0" w:space="0" w:color="auto"/>
        <w:right w:val="none" w:sz="0" w:space="0" w:color="auto"/>
      </w:divBdr>
    </w:div>
    <w:div w:id="1362903354">
      <w:bodyDiv w:val="1"/>
      <w:marLeft w:val="0"/>
      <w:marRight w:val="0"/>
      <w:marTop w:val="0"/>
      <w:marBottom w:val="0"/>
      <w:divBdr>
        <w:top w:val="none" w:sz="0" w:space="0" w:color="auto"/>
        <w:left w:val="none" w:sz="0" w:space="0" w:color="auto"/>
        <w:bottom w:val="none" w:sz="0" w:space="0" w:color="auto"/>
        <w:right w:val="none" w:sz="0" w:space="0" w:color="auto"/>
      </w:divBdr>
    </w:div>
    <w:div w:id="1383750089">
      <w:bodyDiv w:val="1"/>
      <w:marLeft w:val="0"/>
      <w:marRight w:val="0"/>
      <w:marTop w:val="0"/>
      <w:marBottom w:val="0"/>
      <w:divBdr>
        <w:top w:val="none" w:sz="0" w:space="0" w:color="auto"/>
        <w:left w:val="none" w:sz="0" w:space="0" w:color="auto"/>
        <w:bottom w:val="none" w:sz="0" w:space="0" w:color="auto"/>
        <w:right w:val="none" w:sz="0" w:space="0" w:color="auto"/>
      </w:divBdr>
    </w:div>
    <w:div w:id="1455372017">
      <w:bodyDiv w:val="1"/>
      <w:marLeft w:val="0"/>
      <w:marRight w:val="0"/>
      <w:marTop w:val="0"/>
      <w:marBottom w:val="0"/>
      <w:divBdr>
        <w:top w:val="none" w:sz="0" w:space="0" w:color="auto"/>
        <w:left w:val="none" w:sz="0" w:space="0" w:color="auto"/>
        <w:bottom w:val="none" w:sz="0" w:space="0" w:color="auto"/>
        <w:right w:val="none" w:sz="0" w:space="0" w:color="auto"/>
      </w:divBdr>
    </w:div>
    <w:div w:id="1495415339">
      <w:bodyDiv w:val="1"/>
      <w:marLeft w:val="0"/>
      <w:marRight w:val="0"/>
      <w:marTop w:val="0"/>
      <w:marBottom w:val="0"/>
      <w:divBdr>
        <w:top w:val="none" w:sz="0" w:space="0" w:color="auto"/>
        <w:left w:val="none" w:sz="0" w:space="0" w:color="auto"/>
        <w:bottom w:val="none" w:sz="0" w:space="0" w:color="auto"/>
        <w:right w:val="none" w:sz="0" w:space="0" w:color="auto"/>
      </w:divBdr>
    </w:div>
    <w:div w:id="1520125618">
      <w:bodyDiv w:val="1"/>
      <w:marLeft w:val="0"/>
      <w:marRight w:val="0"/>
      <w:marTop w:val="0"/>
      <w:marBottom w:val="0"/>
      <w:divBdr>
        <w:top w:val="none" w:sz="0" w:space="0" w:color="auto"/>
        <w:left w:val="none" w:sz="0" w:space="0" w:color="auto"/>
        <w:bottom w:val="none" w:sz="0" w:space="0" w:color="auto"/>
        <w:right w:val="none" w:sz="0" w:space="0" w:color="auto"/>
      </w:divBdr>
    </w:div>
    <w:div w:id="1560937565">
      <w:bodyDiv w:val="1"/>
      <w:marLeft w:val="0"/>
      <w:marRight w:val="0"/>
      <w:marTop w:val="0"/>
      <w:marBottom w:val="0"/>
      <w:divBdr>
        <w:top w:val="none" w:sz="0" w:space="0" w:color="auto"/>
        <w:left w:val="none" w:sz="0" w:space="0" w:color="auto"/>
        <w:bottom w:val="none" w:sz="0" w:space="0" w:color="auto"/>
        <w:right w:val="none" w:sz="0" w:space="0" w:color="auto"/>
      </w:divBdr>
    </w:div>
    <w:div w:id="1697152894">
      <w:bodyDiv w:val="1"/>
      <w:marLeft w:val="0"/>
      <w:marRight w:val="0"/>
      <w:marTop w:val="0"/>
      <w:marBottom w:val="0"/>
      <w:divBdr>
        <w:top w:val="none" w:sz="0" w:space="0" w:color="auto"/>
        <w:left w:val="none" w:sz="0" w:space="0" w:color="auto"/>
        <w:bottom w:val="none" w:sz="0" w:space="0" w:color="auto"/>
        <w:right w:val="none" w:sz="0" w:space="0" w:color="auto"/>
      </w:divBdr>
    </w:div>
    <w:div w:id="1720858933">
      <w:bodyDiv w:val="1"/>
      <w:marLeft w:val="0"/>
      <w:marRight w:val="0"/>
      <w:marTop w:val="0"/>
      <w:marBottom w:val="0"/>
      <w:divBdr>
        <w:top w:val="none" w:sz="0" w:space="0" w:color="auto"/>
        <w:left w:val="none" w:sz="0" w:space="0" w:color="auto"/>
        <w:bottom w:val="none" w:sz="0" w:space="0" w:color="auto"/>
        <w:right w:val="none" w:sz="0" w:space="0" w:color="auto"/>
      </w:divBdr>
    </w:div>
    <w:div w:id="1749957353">
      <w:bodyDiv w:val="1"/>
      <w:marLeft w:val="0"/>
      <w:marRight w:val="0"/>
      <w:marTop w:val="0"/>
      <w:marBottom w:val="0"/>
      <w:divBdr>
        <w:top w:val="none" w:sz="0" w:space="0" w:color="auto"/>
        <w:left w:val="none" w:sz="0" w:space="0" w:color="auto"/>
        <w:bottom w:val="none" w:sz="0" w:space="0" w:color="auto"/>
        <w:right w:val="none" w:sz="0" w:space="0" w:color="auto"/>
      </w:divBdr>
    </w:div>
    <w:div w:id="1767463684">
      <w:bodyDiv w:val="1"/>
      <w:marLeft w:val="0"/>
      <w:marRight w:val="0"/>
      <w:marTop w:val="0"/>
      <w:marBottom w:val="0"/>
      <w:divBdr>
        <w:top w:val="none" w:sz="0" w:space="0" w:color="auto"/>
        <w:left w:val="none" w:sz="0" w:space="0" w:color="auto"/>
        <w:bottom w:val="none" w:sz="0" w:space="0" w:color="auto"/>
        <w:right w:val="none" w:sz="0" w:space="0" w:color="auto"/>
      </w:divBdr>
    </w:div>
    <w:div w:id="1790852478">
      <w:bodyDiv w:val="1"/>
      <w:marLeft w:val="0"/>
      <w:marRight w:val="0"/>
      <w:marTop w:val="0"/>
      <w:marBottom w:val="0"/>
      <w:divBdr>
        <w:top w:val="none" w:sz="0" w:space="0" w:color="auto"/>
        <w:left w:val="none" w:sz="0" w:space="0" w:color="auto"/>
        <w:bottom w:val="none" w:sz="0" w:space="0" w:color="auto"/>
        <w:right w:val="none" w:sz="0" w:space="0" w:color="auto"/>
      </w:divBdr>
    </w:div>
    <w:div w:id="1795564097">
      <w:bodyDiv w:val="1"/>
      <w:marLeft w:val="0"/>
      <w:marRight w:val="0"/>
      <w:marTop w:val="0"/>
      <w:marBottom w:val="0"/>
      <w:divBdr>
        <w:top w:val="none" w:sz="0" w:space="0" w:color="auto"/>
        <w:left w:val="none" w:sz="0" w:space="0" w:color="auto"/>
        <w:bottom w:val="none" w:sz="0" w:space="0" w:color="auto"/>
        <w:right w:val="none" w:sz="0" w:space="0" w:color="auto"/>
      </w:divBdr>
    </w:div>
    <w:div w:id="1795900010">
      <w:bodyDiv w:val="1"/>
      <w:marLeft w:val="0"/>
      <w:marRight w:val="0"/>
      <w:marTop w:val="0"/>
      <w:marBottom w:val="0"/>
      <w:divBdr>
        <w:top w:val="none" w:sz="0" w:space="0" w:color="auto"/>
        <w:left w:val="none" w:sz="0" w:space="0" w:color="auto"/>
        <w:bottom w:val="none" w:sz="0" w:space="0" w:color="auto"/>
        <w:right w:val="none" w:sz="0" w:space="0" w:color="auto"/>
      </w:divBdr>
    </w:div>
    <w:div w:id="1841851652">
      <w:bodyDiv w:val="1"/>
      <w:marLeft w:val="0"/>
      <w:marRight w:val="0"/>
      <w:marTop w:val="0"/>
      <w:marBottom w:val="0"/>
      <w:divBdr>
        <w:top w:val="none" w:sz="0" w:space="0" w:color="auto"/>
        <w:left w:val="none" w:sz="0" w:space="0" w:color="auto"/>
        <w:bottom w:val="none" w:sz="0" w:space="0" w:color="auto"/>
        <w:right w:val="none" w:sz="0" w:space="0" w:color="auto"/>
      </w:divBdr>
    </w:div>
    <w:div w:id="1860436128">
      <w:bodyDiv w:val="1"/>
      <w:marLeft w:val="0"/>
      <w:marRight w:val="0"/>
      <w:marTop w:val="0"/>
      <w:marBottom w:val="0"/>
      <w:divBdr>
        <w:top w:val="none" w:sz="0" w:space="0" w:color="auto"/>
        <w:left w:val="none" w:sz="0" w:space="0" w:color="auto"/>
        <w:bottom w:val="none" w:sz="0" w:space="0" w:color="auto"/>
        <w:right w:val="none" w:sz="0" w:space="0" w:color="auto"/>
      </w:divBdr>
    </w:div>
    <w:div w:id="1876497671">
      <w:bodyDiv w:val="1"/>
      <w:marLeft w:val="0"/>
      <w:marRight w:val="0"/>
      <w:marTop w:val="0"/>
      <w:marBottom w:val="0"/>
      <w:divBdr>
        <w:top w:val="none" w:sz="0" w:space="0" w:color="auto"/>
        <w:left w:val="none" w:sz="0" w:space="0" w:color="auto"/>
        <w:bottom w:val="none" w:sz="0" w:space="0" w:color="auto"/>
        <w:right w:val="none" w:sz="0" w:space="0" w:color="auto"/>
      </w:divBdr>
    </w:div>
    <w:div w:id="1886289842">
      <w:bodyDiv w:val="1"/>
      <w:marLeft w:val="0"/>
      <w:marRight w:val="0"/>
      <w:marTop w:val="0"/>
      <w:marBottom w:val="0"/>
      <w:divBdr>
        <w:top w:val="none" w:sz="0" w:space="0" w:color="auto"/>
        <w:left w:val="none" w:sz="0" w:space="0" w:color="auto"/>
        <w:bottom w:val="none" w:sz="0" w:space="0" w:color="auto"/>
        <w:right w:val="none" w:sz="0" w:space="0" w:color="auto"/>
      </w:divBdr>
    </w:div>
    <w:div w:id="1896548493">
      <w:bodyDiv w:val="1"/>
      <w:marLeft w:val="0"/>
      <w:marRight w:val="0"/>
      <w:marTop w:val="0"/>
      <w:marBottom w:val="0"/>
      <w:divBdr>
        <w:top w:val="none" w:sz="0" w:space="0" w:color="auto"/>
        <w:left w:val="none" w:sz="0" w:space="0" w:color="auto"/>
        <w:bottom w:val="none" w:sz="0" w:space="0" w:color="auto"/>
        <w:right w:val="none" w:sz="0" w:space="0" w:color="auto"/>
      </w:divBdr>
    </w:div>
    <w:div w:id="1898662187">
      <w:bodyDiv w:val="1"/>
      <w:marLeft w:val="0"/>
      <w:marRight w:val="0"/>
      <w:marTop w:val="0"/>
      <w:marBottom w:val="0"/>
      <w:divBdr>
        <w:top w:val="none" w:sz="0" w:space="0" w:color="auto"/>
        <w:left w:val="none" w:sz="0" w:space="0" w:color="auto"/>
        <w:bottom w:val="none" w:sz="0" w:space="0" w:color="auto"/>
        <w:right w:val="none" w:sz="0" w:space="0" w:color="auto"/>
      </w:divBdr>
    </w:div>
    <w:div w:id="1929342908">
      <w:bodyDiv w:val="1"/>
      <w:marLeft w:val="0"/>
      <w:marRight w:val="0"/>
      <w:marTop w:val="0"/>
      <w:marBottom w:val="0"/>
      <w:divBdr>
        <w:top w:val="none" w:sz="0" w:space="0" w:color="auto"/>
        <w:left w:val="none" w:sz="0" w:space="0" w:color="auto"/>
        <w:bottom w:val="none" w:sz="0" w:space="0" w:color="auto"/>
        <w:right w:val="none" w:sz="0" w:space="0" w:color="auto"/>
      </w:divBdr>
    </w:div>
    <w:div w:id="1970933177">
      <w:bodyDiv w:val="1"/>
      <w:marLeft w:val="0"/>
      <w:marRight w:val="0"/>
      <w:marTop w:val="0"/>
      <w:marBottom w:val="0"/>
      <w:divBdr>
        <w:top w:val="none" w:sz="0" w:space="0" w:color="auto"/>
        <w:left w:val="none" w:sz="0" w:space="0" w:color="auto"/>
        <w:bottom w:val="none" w:sz="0" w:space="0" w:color="auto"/>
        <w:right w:val="none" w:sz="0" w:space="0" w:color="auto"/>
      </w:divBdr>
    </w:div>
    <w:div w:id="2021858023">
      <w:bodyDiv w:val="1"/>
      <w:marLeft w:val="0"/>
      <w:marRight w:val="0"/>
      <w:marTop w:val="0"/>
      <w:marBottom w:val="0"/>
      <w:divBdr>
        <w:top w:val="none" w:sz="0" w:space="0" w:color="auto"/>
        <w:left w:val="none" w:sz="0" w:space="0" w:color="auto"/>
        <w:bottom w:val="none" w:sz="0" w:space="0" w:color="auto"/>
        <w:right w:val="none" w:sz="0" w:space="0" w:color="auto"/>
      </w:divBdr>
    </w:div>
    <w:div w:id="2034304855">
      <w:bodyDiv w:val="1"/>
      <w:marLeft w:val="0"/>
      <w:marRight w:val="0"/>
      <w:marTop w:val="0"/>
      <w:marBottom w:val="0"/>
      <w:divBdr>
        <w:top w:val="none" w:sz="0" w:space="0" w:color="auto"/>
        <w:left w:val="none" w:sz="0" w:space="0" w:color="auto"/>
        <w:bottom w:val="none" w:sz="0" w:space="0" w:color="auto"/>
        <w:right w:val="none" w:sz="0" w:space="0" w:color="auto"/>
      </w:divBdr>
    </w:div>
    <w:div w:id="2125883908">
      <w:bodyDiv w:val="1"/>
      <w:marLeft w:val="0"/>
      <w:marRight w:val="0"/>
      <w:marTop w:val="0"/>
      <w:marBottom w:val="0"/>
      <w:divBdr>
        <w:top w:val="none" w:sz="0" w:space="0" w:color="auto"/>
        <w:left w:val="none" w:sz="0" w:space="0" w:color="auto"/>
        <w:bottom w:val="none" w:sz="0" w:space="0" w:color="auto"/>
        <w:right w:val="none" w:sz="0" w:space="0" w:color="auto"/>
      </w:divBdr>
    </w:div>
    <w:div w:id="2129733520">
      <w:bodyDiv w:val="1"/>
      <w:marLeft w:val="0"/>
      <w:marRight w:val="0"/>
      <w:marTop w:val="0"/>
      <w:marBottom w:val="0"/>
      <w:divBdr>
        <w:top w:val="none" w:sz="0" w:space="0" w:color="auto"/>
        <w:left w:val="none" w:sz="0" w:space="0" w:color="auto"/>
        <w:bottom w:val="none" w:sz="0" w:space="0" w:color="auto"/>
        <w:right w:val="none" w:sz="0" w:space="0" w:color="auto"/>
      </w:divBdr>
    </w:div>
    <w:div w:id="214226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hart" Target="charts/chart5.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D:\cong-viec%20(tu-thang-10-2019)\Ho-so-doanh-nghiep\KS%20DN%202019\Ng&#224;nh%20&#272;i&#7879;n%20-%20&#272;i&#7879;n%20t&#7917;\ds-khao-sat-dn-2019-2020-&#272;&#272;T-G&#7889;c.xlsx"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D:\cong-viec%20(tu-thang-10-2019)\Ho-so-doanh-nghiep\KS%20DN%202019\Ng&#224;nh%20&#272;i&#7879;n%20-%20&#272;i&#7879;n%20t&#7917;\ds-khao-sat-dn-2019-2020-&#272;&#272;T-G&#7889;c.xlsx" TargetMode="External"/></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D:\cong-viec%20(tu-thang-10-2019)\Ho-so-doanh-nghiep\KS%20DN%202019\Ng&#224;nh%20&#272;i&#7879;n%20-%20&#272;i&#7879;n%20t&#7917;\ds-khao-sat-dn-2019-2020-&#272;&#272;T-G&#7889;c.xlsx" TargetMode="External"/></Relationships>
</file>

<file path=word/charts/_rels/chart4.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file:///D:\cong-viec%20(tu-thang-10-2019)\Ho-so-doanh-nghiep\KS%20DN%202019\Ng&#224;nh%20&#272;i&#7879;n%20-%20&#272;i&#7879;n%20t&#7917;\ds-khao-sat-dn-2019-2020-&#272;&#272;T-G&#7889;c.xlsx" TargetMode="External"/></Relationships>
</file>

<file path=word/charts/_rels/chart5.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oleObject" Target="file:///D:\cong-viec%20(tu-thang-10-2019)\Ho-so-doanh-nghiep\KS%20DN%202019\Ng&#224;nh%20&#272;i&#7879;n%20-%20&#272;i&#7879;n%20t&#7917;\ds-khao-sat-dn-2019-2020-&#272;&#272;T-G&#7889;c.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cong-viec%20(tu-thang-10-2019)\Ho-so-doanh-nghiep\KS%20DN%202019\Ng&#224;nh%20&#272;i&#7879;n%20-%20&#272;i&#7879;n%20t&#7917;\ds-khao-sat-dn-2019-2020-&#272;&#272;T-G&#7889;c.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defRPr i="1"/>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1.2</a:t>
            </a:r>
            <a:r>
              <a:rPr lang="vi-VN" sz="1300" b="0" i="1">
                <a:latin typeface="Times New Roman" pitchFamily="18" charset="0"/>
                <a:cs typeface="Times New Roman" pitchFamily="18" charset="0"/>
              </a:rPr>
              <a:t>. </a:t>
            </a:r>
            <a:r>
              <a:rPr lang="en-US" sz="1300" b="0" i="1">
                <a:latin typeface="Times New Roman" pitchFamily="18" charset="0"/>
                <a:cs typeface="Times New Roman" pitchFamily="18" charset="0"/>
              </a:rPr>
              <a:t>Quy mô lao động</a:t>
            </a:r>
            <a:r>
              <a:rPr lang="en-US" sz="1300" b="0" i="1" baseline="0">
                <a:latin typeface="Times New Roman" pitchFamily="18" charset="0"/>
                <a:cs typeface="Times New Roman" pitchFamily="18" charset="0"/>
              </a:rPr>
              <a:t> của </a:t>
            </a:r>
            <a:r>
              <a:rPr lang="vi-VN" sz="1300" b="0" i="1">
                <a:latin typeface="Times New Roman" pitchFamily="18" charset="0"/>
                <a:cs typeface="Times New Roman" pitchFamily="18" charset="0"/>
              </a:rPr>
              <a:t> doanh nghiệp</a:t>
            </a:r>
          </a:p>
        </c:rich>
      </c:tx>
      <c:layout>
        <c:manualLayout>
          <c:xMode val="edge"/>
          <c:yMode val="edge"/>
          <c:x val="0.23237890718205678"/>
          <c:y val="0.89984577122958864"/>
        </c:manualLayout>
      </c:layout>
      <c:overlay val="0"/>
    </c:title>
    <c:autoTitleDeleted val="0"/>
    <c:plotArea>
      <c:layout>
        <c:manualLayout>
          <c:layoutTarget val="inner"/>
          <c:xMode val="edge"/>
          <c:yMode val="edge"/>
          <c:x val="8.8042807780340585E-2"/>
          <c:y val="0.16470189717240782"/>
          <c:w val="0.8188059251214288"/>
          <c:h val="0.56184081921456897"/>
        </c:manualLayout>
      </c:layout>
      <c:barChart>
        <c:barDir val="col"/>
        <c:grouping val="clustered"/>
        <c:varyColors val="0"/>
        <c:ser>
          <c:idx val="0"/>
          <c:order val="0"/>
          <c:tx>
            <c:strRef>
              <c:f>'1,Loại hình, 3,quy mô DN'!$C$35</c:f>
              <c:strCache>
                <c:ptCount val="1"/>
                <c:pt idx="0">
                  <c:v>Số lượng</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'1,Loại hình, 3,quy mô DN'!$B$36:$B$39</c:f>
              <c:strCache>
                <c:ptCount val="4"/>
                <c:pt idx="0">
                  <c:v>Dưới 10 lao động</c:v>
                </c:pt>
                <c:pt idx="1">
                  <c:v>11 đến 50 lao động</c:v>
                </c:pt>
                <c:pt idx="2">
                  <c:v>51 đến 200 lao động</c:v>
                </c:pt>
                <c:pt idx="3">
                  <c:v>Trên 200 lao động</c:v>
                </c:pt>
              </c:strCache>
            </c:strRef>
          </c:cat>
          <c:val>
            <c:numRef>
              <c:f>'1,Loại hình, 3,quy mô DN'!$C$36:$C$39</c:f>
              <c:numCache>
                <c:formatCode>General</c:formatCode>
                <c:ptCount val="4"/>
                <c:pt idx="0">
                  <c:v>2</c:v>
                </c:pt>
                <c:pt idx="1">
                  <c:v>6</c:v>
                </c:pt>
                <c:pt idx="2">
                  <c:v>2</c:v>
                </c:pt>
                <c:pt idx="3">
                  <c:v>2</c:v>
                </c:pt>
              </c:numCache>
            </c:numRef>
          </c:val>
        </c:ser>
        <c:ser>
          <c:idx val="1"/>
          <c:order val="1"/>
          <c:tx>
            <c:strRef>
              <c:f>'1,Loại hình, 3,quy mô DN'!$D$35</c:f>
              <c:strCache>
                <c:ptCount val="1"/>
                <c:pt idx="0">
                  <c:v>Tỉ lệ</c:v>
                </c:pt>
              </c:strCache>
            </c:strRef>
          </c:tx>
          <c:invertIfNegative val="0"/>
          <c:dLbls>
            <c:dLbl>
              <c:idx val="0"/>
              <c:layout>
                <c:manualLayout>
                  <c:x val="1.3223140495867768E-2"/>
                  <c:y val="7.0852643662024309E-17"/>
                </c:manualLayout>
              </c:layout>
              <c:showLegendKey val="0"/>
              <c:showVal val="1"/>
              <c:showCatName val="0"/>
              <c:showSerName val="0"/>
              <c:showPercent val="0"/>
              <c:showBubbleSize val="0"/>
            </c:dLbl>
            <c:dLbl>
              <c:idx val="1"/>
              <c:layout>
                <c:manualLayout>
                  <c:x val="1.7630853994490357E-2"/>
                  <c:y val="0"/>
                </c:manualLayout>
              </c:layout>
              <c:showLegendKey val="0"/>
              <c:showVal val="1"/>
              <c:showCatName val="0"/>
              <c:showSerName val="0"/>
              <c:showPercent val="0"/>
              <c:showBubbleSize val="0"/>
            </c:dLbl>
            <c:dLbl>
              <c:idx val="2"/>
              <c:layout>
                <c:manualLayout>
                  <c:x val="1.3223140495867768E-2"/>
                  <c:y val="0"/>
                </c:manualLayout>
              </c:layout>
              <c:showLegendKey val="0"/>
              <c:showVal val="1"/>
              <c:showCatName val="0"/>
              <c:showSerName val="0"/>
              <c:showPercent val="0"/>
              <c:showBubbleSize val="0"/>
            </c:dLbl>
            <c:dLbl>
              <c:idx val="3"/>
              <c:layout>
                <c:manualLayout>
                  <c:x val="1.3223140495867768E-2"/>
                  <c:y val="0"/>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'1,Loại hình, 3,quy mô DN'!$B$36:$B$39</c:f>
              <c:strCache>
                <c:ptCount val="4"/>
                <c:pt idx="0">
                  <c:v>Dưới 10 lao động</c:v>
                </c:pt>
                <c:pt idx="1">
                  <c:v>11 đến 50 lao động</c:v>
                </c:pt>
                <c:pt idx="2">
                  <c:v>51 đến 200 lao động</c:v>
                </c:pt>
                <c:pt idx="3">
                  <c:v>Trên 200 lao động</c:v>
                </c:pt>
              </c:strCache>
            </c:strRef>
          </c:cat>
          <c:val>
            <c:numRef>
              <c:f>'1,Loại hình, 3,quy mô DN'!$D$36:$D$39</c:f>
              <c:numCache>
                <c:formatCode>0,0%</c:formatCode>
                <c:ptCount val="4"/>
                <c:pt idx="0">
                  <c:v>0.16666666666666666</c:v>
                </c:pt>
                <c:pt idx="1">
                  <c:v>0.5</c:v>
                </c:pt>
                <c:pt idx="2">
                  <c:v>0.16700000000000001</c:v>
                </c:pt>
                <c:pt idx="3">
                  <c:v>0.16700000000000001</c:v>
                </c:pt>
              </c:numCache>
            </c:numRef>
          </c:val>
        </c:ser>
        <c:dLbls>
          <c:showLegendKey val="0"/>
          <c:showVal val="0"/>
          <c:showCatName val="0"/>
          <c:showSerName val="0"/>
          <c:showPercent val="0"/>
          <c:showBubbleSize val="0"/>
        </c:dLbls>
        <c:gapWidth val="100"/>
        <c:axId val="177821184"/>
        <c:axId val="177822720"/>
      </c:barChart>
      <c:catAx>
        <c:axId val="177821184"/>
        <c:scaling>
          <c:orientation val="minMax"/>
        </c:scaling>
        <c:delete val="0"/>
        <c:axPos val="b"/>
        <c:majorTickMark val="out"/>
        <c:minorTickMark val="none"/>
        <c:tickLblPos val="nextTo"/>
        <c:txPr>
          <a:bodyPr/>
          <a:lstStyle/>
          <a:p>
            <a:pPr>
              <a:defRPr sz="1300">
                <a:latin typeface="Times New Roman" pitchFamily="18" charset="0"/>
                <a:cs typeface="Times New Roman" pitchFamily="18" charset="0"/>
              </a:defRPr>
            </a:pPr>
            <a:endParaRPr lang="en-US"/>
          </a:p>
        </c:txPr>
        <c:crossAx val="177822720"/>
        <c:crosses val="autoZero"/>
        <c:auto val="1"/>
        <c:lblAlgn val="ctr"/>
        <c:lblOffset val="100"/>
        <c:noMultiLvlLbl val="0"/>
      </c:catAx>
      <c:valAx>
        <c:axId val="177822720"/>
        <c:scaling>
          <c:orientation val="minMax"/>
        </c:scaling>
        <c:delete val="0"/>
        <c:axPos val="l"/>
        <c:majorGridlines/>
        <c:numFmt formatCode="General" sourceLinked="1"/>
        <c:majorTickMark val="out"/>
        <c:minorTickMark val="none"/>
        <c:tickLblPos val="nextTo"/>
        <c:crossAx val="177821184"/>
        <c:crosses val="autoZero"/>
        <c:crossBetween val="between"/>
      </c:valAx>
    </c:plotArea>
    <c:legend>
      <c:legendPos val="t"/>
      <c:layout>
        <c:manualLayout>
          <c:xMode val="edge"/>
          <c:yMode val="edge"/>
          <c:x val="3.8584444621190025E-2"/>
          <c:y val="3.6754136304326654E-2"/>
          <c:w val="0.26245642824058757"/>
          <c:h val="7.8264825592453124E-2"/>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view3D>
      <c:rotX val="15"/>
      <c:rotY val="20"/>
      <c:rAngAx val="1"/>
    </c:view3D>
    <c:floor>
      <c:thickness val="0"/>
    </c:floor>
    <c:sideWall>
      <c:thickness val="0"/>
    </c:sideWall>
    <c:backWall>
      <c:thickness val="0"/>
    </c:backWall>
    <c:plotArea>
      <c:layout>
        <c:manualLayout>
          <c:layoutTarget val="inner"/>
          <c:xMode val="edge"/>
          <c:yMode val="edge"/>
          <c:x val="2.4122807017543858E-2"/>
          <c:y val="2.4406140209567908E-2"/>
          <c:w val="0.95175438596491224"/>
          <c:h val="0.62397518682434883"/>
        </c:manualLayout>
      </c:layout>
      <c:bar3DChart>
        <c:barDir val="col"/>
        <c:grouping val="stacked"/>
        <c:varyColors val="0"/>
        <c:ser>
          <c:idx val="0"/>
          <c:order val="0"/>
          <c:tx>
            <c:strRef>
              <c:f>'12 mức độ hài lòng của dn'!$C$3</c:f>
              <c:strCache>
                <c:ptCount val="1"/>
                <c:pt idx="0">
                  <c:v>Số lượng DN</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'12 mức độ hài lòng của dn'!$B$4:$B$9</c:f>
              <c:strCache>
                <c:ptCount val="6"/>
                <c:pt idx="0">
                  <c:v>Hoàn toàn hài lòng</c:v>
                </c:pt>
                <c:pt idx="1">
                  <c:v>Phần lớn hài lòng</c:v>
                </c:pt>
                <c:pt idx="2">
                  <c:v>Hài lòng</c:v>
                </c:pt>
                <c:pt idx="3">
                  <c:v>Phần lớn không hài lòng</c:v>
                </c:pt>
                <c:pt idx="4">
                  <c:v>Hoàn toàn không hài lòng</c:v>
                </c:pt>
                <c:pt idx="5">
                  <c:v>Không đánh giá</c:v>
                </c:pt>
              </c:strCache>
            </c:strRef>
          </c:cat>
          <c:val>
            <c:numRef>
              <c:f>'12 mức độ hài lòng của dn'!$C$4:$C$9</c:f>
              <c:numCache>
                <c:formatCode>General</c:formatCode>
                <c:ptCount val="6"/>
                <c:pt idx="0">
                  <c:v>2</c:v>
                </c:pt>
                <c:pt idx="1">
                  <c:v>3</c:v>
                </c:pt>
                <c:pt idx="2">
                  <c:v>5</c:v>
                </c:pt>
                <c:pt idx="3">
                  <c:v>0</c:v>
                </c:pt>
                <c:pt idx="4">
                  <c:v>0</c:v>
                </c:pt>
                <c:pt idx="5">
                  <c:v>2</c:v>
                </c:pt>
              </c:numCache>
            </c:numRef>
          </c:val>
        </c:ser>
        <c:ser>
          <c:idx val="1"/>
          <c:order val="1"/>
          <c:tx>
            <c:strRef>
              <c:f>'12 mức độ hài lòng của dn'!$D$3</c:f>
              <c:strCache>
                <c:ptCount val="1"/>
                <c:pt idx="0">
                  <c:v>Tỉ lệ (%)</c:v>
                </c:pt>
              </c:strCache>
            </c:strRef>
          </c:tx>
          <c:invertIfNegative val="0"/>
          <c:dLbls>
            <c:dLbl>
              <c:idx val="0"/>
              <c:layout>
                <c:manualLayout>
                  <c:x val="0"/>
                  <c:y val="-3.5139086838736566E-2"/>
                </c:manualLayout>
              </c:layout>
              <c:showLegendKey val="0"/>
              <c:showVal val="1"/>
              <c:showCatName val="0"/>
              <c:showSerName val="0"/>
              <c:showPercent val="0"/>
              <c:showBubbleSize val="0"/>
            </c:dLbl>
            <c:dLbl>
              <c:idx val="5"/>
              <c:layout>
                <c:manualLayout>
                  <c:x val="-1.8595999136677079E-3"/>
                  <c:y val="-3.794738596294412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'12 mức độ hài lòng của dn'!$B$4:$B$9</c:f>
              <c:strCache>
                <c:ptCount val="6"/>
                <c:pt idx="0">
                  <c:v>Hoàn toàn hài lòng</c:v>
                </c:pt>
                <c:pt idx="1">
                  <c:v>Phần lớn hài lòng</c:v>
                </c:pt>
                <c:pt idx="2">
                  <c:v>Hài lòng</c:v>
                </c:pt>
                <c:pt idx="3">
                  <c:v>Phần lớn không hài lòng</c:v>
                </c:pt>
                <c:pt idx="4">
                  <c:v>Hoàn toàn không hài lòng</c:v>
                </c:pt>
                <c:pt idx="5">
                  <c:v>Không đánh giá</c:v>
                </c:pt>
              </c:strCache>
            </c:strRef>
          </c:cat>
          <c:val>
            <c:numRef>
              <c:f>'12 mức độ hài lòng của dn'!$D$4:$D$9</c:f>
              <c:numCache>
                <c:formatCode>General</c:formatCode>
                <c:ptCount val="6"/>
                <c:pt idx="0">
                  <c:v>16.7</c:v>
                </c:pt>
                <c:pt idx="1">
                  <c:v>25</c:v>
                </c:pt>
                <c:pt idx="2">
                  <c:v>41.7</c:v>
                </c:pt>
                <c:pt idx="3">
                  <c:v>0</c:v>
                </c:pt>
                <c:pt idx="4">
                  <c:v>0</c:v>
                </c:pt>
                <c:pt idx="5">
                  <c:v>16.7</c:v>
                </c:pt>
              </c:numCache>
            </c:numRef>
          </c:val>
        </c:ser>
        <c:dLbls>
          <c:showLegendKey val="0"/>
          <c:showVal val="1"/>
          <c:showCatName val="0"/>
          <c:showSerName val="0"/>
          <c:showPercent val="0"/>
          <c:showBubbleSize val="0"/>
        </c:dLbls>
        <c:gapWidth val="95"/>
        <c:gapDepth val="95"/>
        <c:shape val="cylinder"/>
        <c:axId val="164910592"/>
        <c:axId val="164912128"/>
        <c:axId val="0"/>
      </c:bar3DChart>
      <c:catAx>
        <c:axId val="164910592"/>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164912128"/>
        <c:crosses val="autoZero"/>
        <c:auto val="1"/>
        <c:lblAlgn val="ctr"/>
        <c:lblOffset val="100"/>
        <c:noMultiLvlLbl val="0"/>
      </c:catAx>
      <c:valAx>
        <c:axId val="164912128"/>
        <c:scaling>
          <c:orientation val="minMax"/>
        </c:scaling>
        <c:delete val="1"/>
        <c:axPos val="l"/>
        <c:numFmt formatCode="General" sourceLinked="1"/>
        <c:majorTickMark val="none"/>
        <c:minorTickMark val="none"/>
        <c:tickLblPos val="nextTo"/>
        <c:crossAx val="164910592"/>
        <c:crosses val="autoZero"/>
        <c:crossBetween val="between"/>
      </c:valAx>
    </c:plotArea>
    <c:legend>
      <c:legendPos val="t"/>
      <c:layout>
        <c:manualLayout>
          <c:xMode val="edge"/>
          <c:yMode val="edge"/>
          <c:x val="0.66573991573421742"/>
          <c:y val="2.7330400874572829E-2"/>
          <c:w val="0.22553771239121426"/>
          <c:h val="0.20400591738533222"/>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manualLayout>
          <c:layoutTarget val="inner"/>
          <c:xMode val="edge"/>
          <c:yMode val="edge"/>
          <c:x val="2.7777685012719482E-2"/>
          <c:y val="4.7503523856912575E-2"/>
          <c:w val="0.93888888888888888"/>
          <c:h val="0.60460848643919507"/>
        </c:manualLayout>
      </c:layout>
      <c:barChart>
        <c:barDir val="col"/>
        <c:grouping val="clustered"/>
        <c:varyColors val="0"/>
        <c:ser>
          <c:idx val="0"/>
          <c:order val="0"/>
          <c:tx>
            <c:strRef>
              <c:f>'15, 16 đánh giá chuyên môn'!$C$3</c:f>
              <c:strCache>
                <c:ptCount val="1"/>
                <c:pt idx="0">
                  <c:v>Số lượng DN đánh giá</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 đánh giá chuyên môn'!$B$4:$B$8</c:f>
              <c:strCache>
                <c:ptCount val="5"/>
                <c:pt idx="0">
                  <c:v>Đáp ứng tốt (Tốt)</c:v>
                </c:pt>
                <c:pt idx="1">
                  <c:v>Đáp ứng cơ bản (Khá)</c:v>
                </c:pt>
                <c:pt idx="2">
                  <c:v>Không đáp ứng (Yếu)</c:v>
                </c:pt>
                <c:pt idx="3">
                  <c:v>Hoàn toàn không đáp ứng (Kém)</c:v>
                </c:pt>
                <c:pt idx="4">
                  <c:v>Không đánh giá</c:v>
                </c:pt>
              </c:strCache>
            </c:strRef>
          </c:cat>
          <c:val>
            <c:numRef>
              <c:f>'15, 16 đánh giá chuyên môn'!$C$4:$C$8</c:f>
              <c:numCache>
                <c:formatCode>General</c:formatCode>
                <c:ptCount val="5"/>
                <c:pt idx="0">
                  <c:v>6</c:v>
                </c:pt>
                <c:pt idx="1">
                  <c:v>4</c:v>
                </c:pt>
                <c:pt idx="2">
                  <c:v>1</c:v>
                </c:pt>
                <c:pt idx="3">
                  <c:v>0</c:v>
                </c:pt>
                <c:pt idx="4">
                  <c:v>1</c:v>
                </c:pt>
              </c:numCache>
            </c:numRef>
          </c:val>
        </c:ser>
        <c:ser>
          <c:idx val="1"/>
          <c:order val="1"/>
          <c:tx>
            <c:strRef>
              <c:f>'15, 16 đánh giá chuyên môn'!$D$3</c:f>
              <c:strCache>
                <c:ptCount val="1"/>
                <c:pt idx="0">
                  <c:v>Tỉ lệ (%)</c:v>
                </c:pt>
              </c:strCache>
            </c:strRef>
          </c:tx>
          <c:invertIfNegative val="0"/>
          <c:dLbls>
            <c:dLbl>
              <c:idx val="0"/>
              <c:layout>
                <c:manualLayout>
                  <c:x val="1.3311145761238572E-2"/>
                  <c:y val="-3.9980003702086118E-3"/>
                </c:manualLayout>
              </c:layout>
              <c:showLegendKey val="0"/>
              <c:showVal val="1"/>
              <c:showCatName val="0"/>
              <c:showSerName val="0"/>
              <c:showPercent val="0"/>
              <c:showBubbleSize val="0"/>
            </c:dLbl>
            <c:dLbl>
              <c:idx val="1"/>
              <c:layout>
                <c:manualLayout>
                  <c:x val="2.6622291522477186E-2"/>
                  <c:y val="3.9980003702086118E-3"/>
                </c:manualLayout>
              </c:layout>
              <c:showLegendKey val="0"/>
              <c:showVal val="1"/>
              <c:showCatName val="0"/>
              <c:showSerName val="0"/>
              <c:showPercent val="0"/>
              <c:showBubbleSize val="0"/>
            </c:dLbl>
            <c:dLbl>
              <c:idx val="2"/>
              <c:layout>
                <c:manualLayout>
                  <c:x val="1.7748194348318095E-2"/>
                  <c:y val="7.9960007404170762E-3"/>
                </c:manualLayout>
              </c:layout>
              <c:showLegendKey val="0"/>
              <c:showVal val="1"/>
              <c:showCatName val="0"/>
              <c:showSerName val="0"/>
              <c:showPercent val="0"/>
              <c:showBubbleSize val="0"/>
            </c:dLbl>
            <c:dLbl>
              <c:idx val="4"/>
              <c:layout>
                <c:manualLayout>
                  <c:x val="1.3311145761238572E-2"/>
                  <c:y val="0"/>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 đánh giá chuyên môn'!$B$4:$B$8</c:f>
              <c:strCache>
                <c:ptCount val="5"/>
                <c:pt idx="0">
                  <c:v>Đáp ứng tốt (Tốt)</c:v>
                </c:pt>
                <c:pt idx="1">
                  <c:v>Đáp ứng cơ bản (Khá)</c:v>
                </c:pt>
                <c:pt idx="2">
                  <c:v>Không đáp ứng (Yếu)</c:v>
                </c:pt>
                <c:pt idx="3">
                  <c:v>Hoàn toàn không đáp ứng (Kém)</c:v>
                </c:pt>
                <c:pt idx="4">
                  <c:v>Không đánh giá</c:v>
                </c:pt>
              </c:strCache>
            </c:strRef>
          </c:cat>
          <c:val>
            <c:numRef>
              <c:f>'15, 16 đánh giá chuyên môn'!$D$4:$D$8</c:f>
              <c:numCache>
                <c:formatCode>0,0%</c:formatCode>
                <c:ptCount val="5"/>
                <c:pt idx="0">
                  <c:v>0.5</c:v>
                </c:pt>
                <c:pt idx="1">
                  <c:v>0.33333333333333331</c:v>
                </c:pt>
                <c:pt idx="2">
                  <c:v>8.3333333333333329E-2</c:v>
                </c:pt>
                <c:pt idx="3" formatCode="0%">
                  <c:v>0</c:v>
                </c:pt>
                <c:pt idx="4">
                  <c:v>8.3333333333333329E-2</c:v>
                </c:pt>
              </c:numCache>
            </c:numRef>
          </c:val>
        </c:ser>
        <c:dLbls>
          <c:showLegendKey val="0"/>
          <c:showVal val="1"/>
          <c:showCatName val="0"/>
          <c:showSerName val="0"/>
          <c:showPercent val="0"/>
          <c:showBubbleSize val="0"/>
        </c:dLbls>
        <c:gapWidth val="150"/>
        <c:axId val="164942592"/>
        <c:axId val="164944128"/>
      </c:barChart>
      <c:catAx>
        <c:axId val="164942592"/>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164944128"/>
        <c:crosses val="autoZero"/>
        <c:auto val="1"/>
        <c:lblAlgn val="ctr"/>
        <c:lblOffset val="100"/>
        <c:noMultiLvlLbl val="0"/>
      </c:catAx>
      <c:valAx>
        <c:axId val="164944128"/>
        <c:scaling>
          <c:orientation val="minMax"/>
        </c:scaling>
        <c:delete val="1"/>
        <c:axPos val="l"/>
        <c:numFmt formatCode="General" sourceLinked="1"/>
        <c:majorTickMark val="out"/>
        <c:minorTickMark val="none"/>
        <c:tickLblPos val="nextTo"/>
        <c:crossAx val="164942592"/>
        <c:crosses val="autoZero"/>
        <c:crossBetween val="between"/>
      </c:valAx>
    </c:plotArea>
    <c:legend>
      <c:legendPos val="t"/>
      <c:layout>
        <c:manualLayout>
          <c:xMode val="edge"/>
          <c:yMode val="edge"/>
          <c:x val="0.64714074143431266"/>
          <c:y val="4.2652053083371215E-2"/>
          <c:w val="0.30627024840135231"/>
          <c:h val="0.22089361289534556"/>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userShapes r:id="rId2"/>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8"/>
    </mc:Choice>
    <mc:Fallback>
      <c:style val="28"/>
    </mc:Fallback>
  </mc:AlternateContent>
  <c:chart>
    <c:autoTitleDeleted val="1"/>
    <c:plotArea>
      <c:layout>
        <c:manualLayout>
          <c:layoutTarget val="inner"/>
          <c:xMode val="edge"/>
          <c:yMode val="edge"/>
          <c:x val="2.554278416347382E-2"/>
          <c:y val="1.9463012822027781E-2"/>
          <c:w val="0.94380587484035761"/>
          <c:h val="0.63356900073748323"/>
        </c:manualLayout>
      </c:layout>
      <c:barChart>
        <c:barDir val="col"/>
        <c:grouping val="clustered"/>
        <c:varyColors val="0"/>
        <c:ser>
          <c:idx val="0"/>
          <c:order val="0"/>
          <c:tx>
            <c:strRef>
              <c:f>'15, 16 đánh giá chuyên môn'!$C$30</c:f>
              <c:strCache>
                <c:ptCount val="1"/>
                <c:pt idx="0">
                  <c:v>Số lượng DN đánh giá</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 đánh giá chuyên môn'!$B$31:$B$35</c:f>
              <c:strCache>
                <c:ptCount val="5"/>
                <c:pt idx="0">
                  <c:v>Tốt</c:v>
                </c:pt>
                <c:pt idx="1">
                  <c:v>Khá</c:v>
                </c:pt>
                <c:pt idx="2">
                  <c:v>Trung bình</c:v>
                </c:pt>
                <c:pt idx="3">
                  <c:v>Yếu</c:v>
                </c:pt>
                <c:pt idx="4">
                  <c:v>Không đánh giá</c:v>
                </c:pt>
              </c:strCache>
            </c:strRef>
          </c:cat>
          <c:val>
            <c:numRef>
              <c:f>'15, 16 đánh giá chuyên môn'!$C$31:$C$35</c:f>
              <c:numCache>
                <c:formatCode>General</c:formatCode>
                <c:ptCount val="5"/>
                <c:pt idx="0">
                  <c:v>8</c:v>
                </c:pt>
                <c:pt idx="1">
                  <c:v>2</c:v>
                </c:pt>
                <c:pt idx="2">
                  <c:v>1</c:v>
                </c:pt>
                <c:pt idx="3">
                  <c:v>0</c:v>
                </c:pt>
                <c:pt idx="4">
                  <c:v>1</c:v>
                </c:pt>
              </c:numCache>
            </c:numRef>
          </c:val>
        </c:ser>
        <c:ser>
          <c:idx val="1"/>
          <c:order val="1"/>
          <c:tx>
            <c:strRef>
              <c:f>'15, 16 đánh giá chuyên môn'!$D$30</c:f>
              <c:strCache>
                <c:ptCount val="1"/>
                <c:pt idx="0">
                  <c:v>Tỉ lệ (%)</c:v>
                </c:pt>
              </c:strCache>
            </c:strRef>
          </c:tx>
          <c:invertIfNegative val="0"/>
          <c:dLbls>
            <c:dLbl>
              <c:idx val="0"/>
              <c:layout>
                <c:manualLayout>
                  <c:x val="2.3848238482384824E-2"/>
                  <c:y val="-7.0545890198584068E-17"/>
                </c:manualLayout>
              </c:layout>
              <c:showLegendKey val="0"/>
              <c:showVal val="1"/>
              <c:showCatName val="0"/>
              <c:showSerName val="0"/>
              <c:showPercent val="0"/>
              <c:showBubbleSize val="0"/>
            </c:dLbl>
            <c:dLbl>
              <c:idx val="1"/>
              <c:layout>
                <c:manualLayout>
                  <c:x val="1.9512195121951219E-2"/>
                  <c:y val="0"/>
                </c:manualLayout>
              </c:layout>
              <c:showLegendKey val="0"/>
              <c:showVal val="1"/>
              <c:showCatName val="0"/>
              <c:showSerName val="0"/>
              <c:showPercent val="0"/>
              <c:showBubbleSize val="0"/>
            </c:dLbl>
            <c:dLbl>
              <c:idx val="2"/>
              <c:layout>
                <c:manualLayout>
                  <c:x val="1.7344173441734417E-2"/>
                  <c:y val="7.6960041982611169E-3"/>
                </c:manualLayout>
              </c:layout>
              <c:showLegendKey val="0"/>
              <c:showVal val="1"/>
              <c:showCatName val="0"/>
              <c:showSerName val="0"/>
              <c:showPercent val="0"/>
              <c:showBubbleSize val="0"/>
            </c:dLbl>
            <c:dLbl>
              <c:idx val="4"/>
              <c:layout>
                <c:manualLayout>
                  <c:x val="2.6016260162601626E-2"/>
                  <c:y val="-7.0545890198584068E-17"/>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'15, 16 đánh giá chuyên môn'!$B$31:$B$35</c:f>
              <c:strCache>
                <c:ptCount val="5"/>
                <c:pt idx="0">
                  <c:v>Tốt</c:v>
                </c:pt>
                <c:pt idx="1">
                  <c:v>Khá</c:v>
                </c:pt>
                <c:pt idx="2">
                  <c:v>Trung bình</c:v>
                </c:pt>
                <c:pt idx="3">
                  <c:v>Yếu</c:v>
                </c:pt>
                <c:pt idx="4">
                  <c:v>Không đánh giá</c:v>
                </c:pt>
              </c:strCache>
            </c:strRef>
          </c:cat>
          <c:val>
            <c:numRef>
              <c:f>'15, 16 đánh giá chuyên môn'!$D$31:$D$35</c:f>
              <c:numCache>
                <c:formatCode>0,0%</c:formatCode>
                <c:ptCount val="5"/>
                <c:pt idx="0">
                  <c:v>0.66666666666666663</c:v>
                </c:pt>
                <c:pt idx="1">
                  <c:v>0.16666666666666666</c:v>
                </c:pt>
                <c:pt idx="2">
                  <c:v>8.3333333333333329E-2</c:v>
                </c:pt>
                <c:pt idx="3" formatCode="0%">
                  <c:v>0</c:v>
                </c:pt>
                <c:pt idx="4">
                  <c:v>8.3333333333333329E-2</c:v>
                </c:pt>
              </c:numCache>
            </c:numRef>
          </c:val>
        </c:ser>
        <c:dLbls>
          <c:showLegendKey val="0"/>
          <c:showVal val="1"/>
          <c:showCatName val="0"/>
          <c:showSerName val="0"/>
          <c:showPercent val="0"/>
          <c:showBubbleSize val="0"/>
        </c:dLbls>
        <c:gapWidth val="150"/>
        <c:axId val="165347328"/>
        <c:axId val="165348864"/>
      </c:barChart>
      <c:catAx>
        <c:axId val="165347328"/>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165348864"/>
        <c:crosses val="autoZero"/>
        <c:auto val="1"/>
        <c:lblAlgn val="ctr"/>
        <c:lblOffset val="100"/>
        <c:noMultiLvlLbl val="0"/>
      </c:catAx>
      <c:valAx>
        <c:axId val="165348864"/>
        <c:scaling>
          <c:orientation val="minMax"/>
        </c:scaling>
        <c:delete val="1"/>
        <c:axPos val="l"/>
        <c:numFmt formatCode="General" sourceLinked="1"/>
        <c:majorTickMark val="out"/>
        <c:minorTickMark val="none"/>
        <c:tickLblPos val="nextTo"/>
        <c:crossAx val="165347328"/>
        <c:crosses val="autoZero"/>
        <c:crossBetween val="between"/>
      </c:valAx>
    </c:plotArea>
    <c:legend>
      <c:legendPos val="t"/>
      <c:layout>
        <c:manualLayout>
          <c:xMode val="edge"/>
          <c:yMode val="edge"/>
          <c:x val="0.68783539988535913"/>
          <c:y val="5.3775980831495686E-2"/>
          <c:w val="0.20925875644854741"/>
          <c:h val="0.30815921881315494"/>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userShapes r:id="rId2"/>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manualLayout>
          <c:layoutTarget val="inner"/>
          <c:xMode val="edge"/>
          <c:yMode val="edge"/>
          <c:x val="3.7940379403794036E-2"/>
          <c:y val="1.9832299407720091E-2"/>
          <c:w val="0.94037940379403795"/>
          <c:h val="0.62642387504875452"/>
        </c:manualLayout>
      </c:layout>
      <c:barChart>
        <c:barDir val="col"/>
        <c:grouping val="clustered"/>
        <c:varyColors val="0"/>
        <c:ser>
          <c:idx val="0"/>
          <c:order val="0"/>
          <c:tx>
            <c:strRef>
              <c:f>'18, đánh giá chương trình ĐT '!$C$4</c:f>
              <c:strCache>
                <c:ptCount val="1"/>
                <c:pt idx="0">
                  <c:v>Số lượng ý kiến</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'18, đánh giá chương trình ĐT '!$B$5:$B$9</c:f>
              <c:strCache>
                <c:ptCount val="5"/>
                <c:pt idx="0">
                  <c:v>Phù hợp</c:v>
                </c:pt>
                <c:pt idx="1">
                  <c:v>Phù hợp một phần</c:v>
                </c:pt>
                <c:pt idx="2">
                  <c:v>Chưa hoàn toàn phù hợp</c:v>
                </c:pt>
                <c:pt idx="3">
                  <c:v>Không đánh giá</c:v>
                </c:pt>
                <c:pt idx="4">
                  <c:v>Khác</c:v>
                </c:pt>
              </c:strCache>
            </c:strRef>
          </c:cat>
          <c:val>
            <c:numRef>
              <c:f>'18, đánh giá chương trình ĐT '!$C$5:$C$9</c:f>
              <c:numCache>
                <c:formatCode>General</c:formatCode>
                <c:ptCount val="5"/>
                <c:pt idx="0">
                  <c:v>7</c:v>
                </c:pt>
                <c:pt idx="1">
                  <c:v>3</c:v>
                </c:pt>
                <c:pt idx="2">
                  <c:v>1</c:v>
                </c:pt>
                <c:pt idx="3">
                  <c:v>1</c:v>
                </c:pt>
                <c:pt idx="4">
                  <c:v>0</c:v>
                </c:pt>
              </c:numCache>
            </c:numRef>
          </c:val>
        </c:ser>
        <c:ser>
          <c:idx val="1"/>
          <c:order val="1"/>
          <c:tx>
            <c:strRef>
              <c:f>'18, đánh giá chương trình ĐT '!$D$4</c:f>
              <c:strCache>
                <c:ptCount val="1"/>
                <c:pt idx="0">
                  <c:v>Tỉ lệ (%)</c:v>
                </c:pt>
              </c:strCache>
            </c:strRef>
          </c:tx>
          <c:invertIfNegative val="0"/>
          <c:dLbls>
            <c:dLbl>
              <c:idx val="0"/>
              <c:layout>
                <c:manualLayout>
                  <c:x val="2.4526198439241895E-2"/>
                  <c:y val="6.8953902521215678E-17"/>
                </c:manualLayout>
              </c:layout>
              <c:showLegendKey val="0"/>
              <c:showVal val="1"/>
              <c:showCatName val="0"/>
              <c:showSerName val="0"/>
              <c:showPercent val="0"/>
              <c:showBubbleSize val="0"/>
            </c:dLbl>
            <c:dLbl>
              <c:idx val="1"/>
              <c:layout>
                <c:manualLayout>
                  <c:x val="1.3377926421404724E-2"/>
                  <c:y val="-3.7611654045044546E-3"/>
                </c:manualLayout>
              </c:layout>
              <c:showLegendKey val="0"/>
              <c:showVal val="1"/>
              <c:showCatName val="0"/>
              <c:showSerName val="0"/>
              <c:showPercent val="0"/>
              <c:showBubbleSize val="0"/>
            </c:dLbl>
            <c:dLbl>
              <c:idx val="2"/>
              <c:layout>
                <c:manualLayout>
                  <c:x val="6.688963210702341E-3"/>
                  <c:y val="0"/>
                </c:manualLayout>
              </c:layout>
              <c:showLegendKey val="0"/>
              <c:showVal val="1"/>
              <c:showCatName val="0"/>
              <c:showSerName val="0"/>
              <c:showPercent val="0"/>
              <c:showBubbleSize val="0"/>
            </c:dLbl>
            <c:dLbl>
              <c:idx val="3"/>
              <c:layout>
                <c:manualLayout>
                  <c:x val="1.3377926421404764E-2"/>
                  <c:y val="0"/>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'18, đánh giá chương trình ĐT '!$B$5:$B$9</c:f>
              <c:strCache>
                <c:ptCount val="5"/>
                <c:pt idx="0">
                  <c:v>Phù hợp</c:v>
                </c:pt>
                <c:pt idx="1">
                  <c:v>Phù hợp một phần</c:v>
                </c:pt>
                <c:pt idx="2">
                  <c:v>Chưa hoàn toàn phù hợp</c:v>
                </c:pt>
                <c:pt idx="3">
                  <c:v>Không đánh giá</c:v>
                </c:pt>
                <c:pt idx="4">
                  <c:v>Khác</c:v>
                </c:pt>
              </c:strCache>
            </c:strRef>
          </c:cat>
          <c:val>
            <c:numRef>
              <c:f>'18, đánh giá chương trình ĐT '!$D$5:$D$9</c:f>
              <c:numCache>
                <c:formatCode>0,0%</c:formatCode>
                <c:ptCount val="5"/>
                <c:pt idx="0">
                  <c:v>0.58333333333333337</c:v>
                </c:pt>
                <c:pt idx="1">
                  <c:v>0.25</c:v>
                </c:pt>
                <c:pt idx="2">
                  <c:v>8.3333333333333329E-2</c:v>
                </c:pt>
                <c:pt idx="3">
                  <c:v>8.3333333333333329E-2</c:v>
                </c:pt>
                <c:pt idx="4" formatCode="0%">
                  <c:v>0</c:v>
                </c:pt>
              </c:numCache>
            </c:numRef>
          </c:val>
        </c:ser>
        <c:dLbls>
          <c:showLegendKey val="0"/>
          <c:showVal val="1"/>
          <c:showCatName val="0"/>
          <c:showSerName val="0"/>
          <c:showPercent val="0"/>
          <c:showBubbleSize val="0"/>
        </c:dLbls>
        <c:gapWidth val="150"/>
        <c:overlap val="-25"/>
        <c:axId val="165383168"/>
        <c:axId val="165389056"/>
      </c:barChart>
      <c:catAx>
        <c:axId val="165383168"/>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165389056"/>
        <c:crosses val="autoZero"/>
        <c:auto val="1"/>
        <c:lblAlgn val="ctr"/>
        <c:lblOffset val="100"/>
        <c:noMultiLvlLbl val="0"/>
      </c:catAx>
      <c:valAx>
        <c:axId val="165389056"/>
        <c:scaling>
          <c:orientation val="minMax"/>
        </c:scaling>
        <c:delete val="1"/>
        <c:axPos val="l"/>
        <c:numFmt formatCode="General" sourceLinked="1"/>
        <c:majorTickMark val="out"/>
        <c:minorTickMark val="none"/>
        <c:tickLblPos val="nextTo"/>
        <c:crossAx val="165383168"/>
        <c:crosses val="autoZero"/>
        <c:crossBetween val="between"/>
      </c:valAx>
    </c:plotArea>
    <c:legend>
      <c:legendPos val="t"/>
      <c:layout>
        <c:manualLayout>
          <c:xMode val="edge"/>
          <c:yMode val="edge"/>
          <c:x val="0.49984166613319675"/>
          <c:y val="7.9699094921449387E-2"/>
          <c:w val="0.34177986897979218"/>
          <c:h val="0.19579916324435168"/>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userShapes r:id="rId2"/>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1"/>
    </mc:Choice>
    <mc:Fallback>
      <c:style val="31"/>
    </mc:Fallback>
  </mc:AlternateContent>
  <c:chart>
    <c:title>
      <c:tx>
        <c:rich>
          <a:bodyPr/>
          <a:lstStyle/>
          <a:p>
            <a:pPr>
              <a:defRPr/>
            </a:pPr>
            <a:r>
              <a:rPr lang="en-US" sz="1300" b="0" i="1">
                <a:latin typeface="Times" pitchFamily="18" charset="0"/>
              </a:rPr>
              <a:t>Biểu</a:t>
            </a:r>
            <a:r>
              <a:rPr lang="en-US" sz="1300" b="0" i="1" baseline="0">
                <a:latin typeface="Times" pitchFamily="18" charset="0"/>
              </a:rPr>
              <a:t> đồ 4</a:t>
            </a:r>
            <a:r>
              <a:rPr lang="en-US" sz="1300" b="0" i="1">
                <a:latin typeface="Times" pitchFamily="18" charset="0"/>
              </a:rPr>
              <a:t>. Nhu cầu tuyển dụng lao độngngành CNKT Điện - Điện tử</a:t>
            </a:r>
          </a:p>
        </c:rich>
      </c:tx>
      <c:layout>
        <c:manualLayout>
          <c:xMode val="edge"/>
          <c:yMode val="edge"/>
          <c:x val="9.2259068577966216E-2"/>
          <c:y val="0.84722231149677718"/>
        </c:manualLayout>
      </c:layout>
      <c:overlay val="0"/>
    </c:title>
    <c:autoTitleDeleted val="0"/>
    <c:plotArea>
      <c:layout>
        <c:manualLayout>
          <c:layoutTarget val="inner"/>
          <c:xMode val="edge"/>
          <c:yMode val="edge"/>
          <c:x val="0.29869969378827649"/>
          <c:y val="9.2578011081948103E-2"/>
          <c:w val="0.3692674978127734"/>
          <c:h val="0.61544582968795569"/>
        </c:manualLayout>
      </c:layout>
      <c:pieChart>
        <c:varyColors val="1"/>
        <c:ser>
          <c:idx val="0"/>
          <c:order val="0"/>
          <c:dLbls>
            <c:txPr>
              <a:bodyPr/>
              <a:lstStyle/>
              <a:p>
                <a:pPr>
                  <a:defRPr sz="1300">
                    <a:latin typeface="Times New Roman" pitchFamily="18" charset="0"/>
                    <a:cs typeface="Times New Roman" pitchFamily="18" charset="0"/>
                  </a:defRPr>
                </a:pPr>
                <a:endParaRPr lang="en-US"/>
              </a:p>
            </c:txPr>
            <c:showLegendKey val="0"/>
            <c:showVal val="0"/>
            <c:showCatName val="1"/>
            <c:showSerName val="0"/>
            <c:showPercent val="1"/>
            <c:showBubbleSize val="0"/>
            <c:showLeaderLines val="1"/>
          </c:dLbls>
          <c:cat>
            <c:strRef>
              <c:f>'nhu cầu tuyển dụng'!$B$6:$B$7</c:f>
              <c:strCache>
                <c:ptCount val="2"/>
                <c:pt idx="0">
                  <c:v>Cao đẳng</c:v>
                </c:pt>
                <c:pt idx="1">
                  <c:v>Trung cấp</c:v>
                </c:pt>
              </c:strCache>
            </c:strRef>
          </c:cat>
          <c:val>
            <c:numRef>
              <c:f>'nhu cầu tuyển dụng'!$C$6:$C$7</c:f>
              <c:numCache>
                <c:formatCode>General</c:formatCode>
                <c:ptCount val="2"/>
                <c:pt idx="0">
                  <c:v>256</c:v>
                </c:pt>
                <c:pt idx="1">
                  <c:v>136</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0.01974</cdr:x>
      <cdr:y>0.88357</cdr:y>
    </cdr:from>
    <cdr:to>
      <cdr:x>0.98355</cdr:x>
      <cdr:y>1</cdr:y>
    </cdr:to>
    <cdr:sp macro="" textlink="">
      <cdr:nvSpPr>
        <cdr:cNvPr id="2" name="TextBox 1"/>
        <cdr:cNvSpPr txBox="1"/>
      </cdr:nvSpPr>
      <cdr:spPr>
        <a:xfrm xmlns:a="http://schemas.openxmlformats.org/drawingml/2006/main">
          <a:off x="134813" y="3252789"/>
          <a:ext cx="6582269" cy="428624"/>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en-US" sz="1300" i="1">
              <a:latin typeface="Times New Roman" pitchFamily="18" charset="0"/>
              <a:cs typeface="Times New Roman" pitchFamily="18" charset="0"/>
            </a:rPr>
            <a:t>Biểu</a:t>
          </a:r>
          <a:r>
            <a:rPr lang="en-US" sz="1300" i="1" baseline="0">
              <a:latin typeface="Times New Roman" pitchFamily="18" charset="0"/>
              <a:cs typeface="Times New Roman" pitchFamily="18" charset="0"/>
            </a:rPr>
            <a:t> đồ. </a:t>
          </a:r>
          <a:r>
            <a:rPr lang="vi-VN" sz="1300" i="1" baseline="0">
              <a:latin typeface="Times New Roman" pitchFamily="18" charset="0"/>
              <a:cs typeface="Times New Roman" pitchFamily="18" charset="0"/>
            </a:rPr>
            <a:t>Mức độ hài lòng với lao động ngành </a:t>
          </a:r>
          <a:r>
            <a:rPr lang="en-US" sz="1300" i="1">
              <a:effectLst/>
              <a:latin typeface="Times New Roman" pitchFamily="18" charset="0"/>
              <a:ea typeface="+mn-ea"/>
              <a:cs typeface="Times New Roman" pitchFamily="18" charset="0"/>
            </a:rPr>
            <a:t>CNKT Đ-ĐT </a:t>
          </a:r>
          <a:r>
            <a:rPr lang="en-US" sz="1300" i="1" baseline="0">
              <a:latin typeface="Times New Roman" pitchFamily="18" charset="0"/>
              <a:cs typeface="Times New Roman" pitchFamily="18" charset="0"/>
            </a:rPr>
            <a:t>của trường</a:t>
          </a:r>
          <a:endParaRPr lang="en-US" sz="1300" i="1">
            <a:latin typeface="Times New Roman" pitchFamily="18" charset="0"/>
            <a:cs typeface="Times New Roman" pitchFamily="18" charset="0"/>
          </a:endParaRPr>
        </a:p>
      </cdr:txBody>
    </cdr:sp>
  </cdr:relSizeAnchor>
</c:userShapes>
</file>

<file path=word/drawings/drawing2.xml><?xml version="1.0" encoding="utf-8"?>
<c:userShapes xmlns:c="http://schemas.openxmlformats.org/drawingml/2006/chart">
  <cdr:relSizeAnchor xmlns:cdr="http://schemas.openxmlformats.org/drawingml/2006/chartDrawing">
    <cdr:from>
      <cdr:x>0.0183</cdr:x>
      <cdr:y>0.88306</cdr:y>
    </cdr:from>
    <cdr:to>
      <cdr:x>0.99334</cdr:x>
      <cdr:y>0.97901</cdr:y>
    </cdr:to>
    <cdr:sp macro="" textlink="">
      <cdr:nvSpPr>
        <cdr:cNvPr id="3" name="TextBox 2"/>
        <cdr:cNvSpPr txBox="1"/>
      </cdr:nvSpPr>
      <cdr:spPr>
        <a:xfrm xmlns:a="http://schemas.openxmlformats.org/drawingml/2006/main">
          <a:off x="104776" y="2805113"/>
          <a:ext cx="5581650" cy="3048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marL="0" marR="0" indent="0" defTabSz="914400" rtl="0" eaLnBrk="1" fontAlgn="auto" latinLnBrk="0" hangingPunct="1">
            <a:lnSpc>
              <a:spcPct val="100000"/>
            </a:lnSpc>
            <a:spcBef>
              <a:spcPts val="0"/>
            </a:spcBef>
            <a:spcAft>
              <a:spcPts val="0"/>
            </a:spcAft>
            <a:buClrTx/>
            <a:buSzTx/>
            <a:buFontTx/>
            <a:buNone/>
            <a:tabLst/>
            <a:defRPr/>
          </a:pPr>
          <a:r>
            <a:rPr lang="en-US" sz="1300" b="0" i="1" baseline="0">
              <a:effectLst/>
              <a:latin typeface="Times New Roman" pitchFamily="18" charset="0"/>
              <a:ea typeface="+mn-ea"/>
              <a:cs typeface="Times New Roman" pitchFamily="18" charset="0"/>
            </a:rPr>
            <a:t>Biểu đồ 2.2.1. </a:t>
          </a:r>
          <a:r>
            <a:rPr lang="vi-VN" sz="1300" b="0" i="1" baseline="0">
              <a:effectLst/>
              <a:latin typeface="Times New Roman" pitchFamily="18" charset="0"/>
              <a:ea typeface="+mn-ea"/>
              <a:cs typeface="Times New Roman" pitchFamily="18" charset="0"/>
            </a:rPr>
            <a:t>Mức độ đáp ứng năng lực chuyên môn gắn với công việc được giao</a:t>
          </a:r>
          <a:endParaRPr lang="en-US" sz="1300" b="0" i="1">
            <a:effectLst/>
            <a:latin typeface="Times New Roman" pitchFamily="18" charset="0"/>
            <a:cs typeface="Times New Roman" pitchFamily="18" charset="0"/>
          </a:endParaRPr>
        </a:p>
        <a:p xmlns:a="http://schemas.openxmlformats.org/drawingml/2006/main">
          <a:r>
            <a:rPr lang="en-US" sz="1300" b="0" i="1" baseline="0">
              <a:latin typeface="Times New Roman" pitchFamily="18" charset="0"/>
              <a:cs typeface="Times New Roman" pitchFamily="18" charset="0"/>
            </a:rPr>
            <a:t> </a:t>
          </a:r>
          <a:endParaRPr lang="en-US" sz="1300" b="0" i="1">
            <a:latin typeface="Times New Roman" pitchFamily="18" charset="0"/>
            <a:cs typeface="Times New Roman" pitchFamily="18" charset="0"/>
          </a:endParaRPr>
        </a:p>
      </cdr:txBody>
    </cdr:sp>
  </cdr:relSizeAnchor>
</c:userShapes>
</file>

<file path=word/drawings/drawing3.xml><?xml version="1.0" encoding="utf-8"?>
<c:userShapes xmlns:c="http://schemas.openxmlformats.org/drawingml/2006/chart">
  <cdr:relSizeAnchor xmlns:cdr="http://schemas.openxmlformats.org/drawingml/2006/chartDrawing">
    <cdr:from>
      <cdr:x>0</cdr:x>
      <cdr:y>0.83571</cdr:y>
    </cdr:from>
    <cdr:to>
      <cdr:x>1</cdr:x>
      <cdr:y>0.94286</cdr:y>
    </cdr:to>
    <cdr:sp macro="" textlink="">
      <cdr:nvSpPr>
        <cdr:cNvPr id="2" name="Text Box 1"/>
        <cdr:cNvSpPr txBox="1"/>
      </cdr:nvSpPr>
      <cdr:spPr>
        <a:xfrm xmlns:a="http://schemas.openxmlformats.org/drawingml/2006/main">
          <a:off x="0" y="2228850"/>
          <a:ext cx="5772150" cy="2857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marL="0" marR="0" indent="0" algn="ctr" defTabSz="914400" rtl="0" eaLnBrk="1" fontAlgn="auto" latinLnBrk="0" hangingPunct="1">
            <a:lnSpc>
              <a:spcPct val="100000"/>
            </a:lnSpc>
            <a:spcBef>
              <a:spcPts val="600"/>
            </a:spcBef>
            <a:spcAft>
              <a:spcPts val="0"/>
            </a:spcAft>
            <a:buClrTx/>
            <a:buSzTx/>
            <a:buFontTx/>
            <a:buNone/>
            <a:tabLst/>
            <a:defRPr/>
          </a:pPr>
          <a:r>
            <a:rPr lang="vi-VN" sz="1300" b="0" i="1">
              <a:latin typeface="+mj-lt"/>
              <a:ea typeface="+mn-ea"/>
              <a:cs typeface="+mn-cs"/>
            </a:rPr>
            <a:t>B</a:t>
          </a:r>
          <a:r>
            <a:rPr lang="en-US" sz="1300" b="0" i="1">
              <a:latin typeface="+mj-lt"/>
              <a:ea typeface="+mn-ea"/>
              <a:cs typeface="+mn-cs"/>
            </a:rPr>
            <a:t>iểu</a:t>
          </a:r>
          <a:r>
            <a:rPr lang="en-US" sz="1300" b="0" i="1" baseline="0">
              <a:latin typeface="+mj-lt"/>
              <a:ea typeface="+mn-ea"/>
              <a:cs typeface="+mn-cs"/>
            </a:rPr>
            <a:t> đồ</a:t>
          </a:r>
          <a:r>
            <a:rPr lang="vi-VN" sz="1300" b="0" i="1">
              <a:latin typeface="+mj-lt"/>
              <a:ea typeface="+mn-ea"/>
              <a:cs typeface="+mn-cs"/>
            </a:rPr>
            <a:t> 2.2.2. . Ý thức, thái độ, tinh thần trách nhiệm đối với công việc được giao</a:t>
          </a:r>
          <a:endParaRPr lang="en-US" sz="1300">
            <a:latin typeface="+mj-lt"/>
          </a:endParaRPr>
        </a:p>
      </cdr:txBody>
    </cdr:sp>
  </cdr:relSizeAnchor>
</c:userShapes>
</file>

<file path=word/drawings/drawing4.xml><?xml version="1.0" encoding="utf-8"?>
<c:userShapes xmlns:c="http://schemas.openxmlformats.org/drawingml/2006/chart">
  <cdr:relSizeAnchor xmlns:cdr="http://schemas.openxmlformats.org/drawingml/2006/chartDrawing">
    <cdr:from>
      <cdr:x>0.00502</cdr:x>
      <cdr:y>0.85896</cdr:y>
    </cdr:from>
    <cdr:to>
      <cdr:x>0.99331</cdr:x>
      <cdr:y>0.99154</cdr:y>
    </cdr:to>
    <cdr:sp macro="" textlink="">
      <cdr:nvSpPr>
        <cdr:cNvPr id="2" name="TextBox 1"/>
        <cdr:cNvSpPr txBox="1"/>
      </cdr:nvSpPr>
      <cdr:spPr>
        <a:xfrm xmlns:a="http://schemas.openxmlformats.org/drawingml/2006/main">
          <a:off x="28574" y="2900364"/>
          <a:ext cx="5629275" cy="44767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rtl="0"/>
          <a:r>
            <a:rPr lang="en-US" sz="1300" b="0" i="1" baseline="0">
              <a:effectLst/>
              <a:latin typeface="Times New Roman" pitchFamily="18" charset="0"/>
              <a:ea typeface="+mn-ea"/>
              <a:cs typeface="Times New Roman" pitchFamily="18" charset="0"/>
            </a:rPr>
            <a:t>Biểu đồ 3. </a:t>
          </a:r>
          <a:r>
            <a:rPr lang="vi-VN" sz="1300" b="0" i="1" baseline="0">
              <a:effectLst/>
              <a:latin typeface="Times New Roman" pitchFamily="18" charset="0"/>
              <a:ea typeface="+mn-ea"/>
              <a:cs typeface="Times New Roman" pitchFamily="18" charset="0"/>
            </a:rPr>
            <a:t>Đánh giá </a:t>
          </a:r>
          <a:r>
            <a:rPr lang="en-US" sz="1300" b="0" i="1" baseline="0">
              <a:effectLst/>
              <a:latin typeface="Times New Roman" pitchFamily="18" charset="0"/>
              <a:ea typeface="+mn-ea"/>
              <a:cs typeface="Times New Roman" pitchFamily="18" charset="0"/>
            </a:rPr>
            <a:t> c</a:t>
          </a:r>
          <a:r>
            <a:rPr lang="vi-VN" sz="1300" b="0" i="1" baseline="0">
              <a:effectLst/>
              <a:latin typeface="Times New Roman" pitchFamily="18" charset="0"/>
              <a:ea typeface="+mn-ea"/>
              <a:cs typeface="Times New Roman" pitchFamily="18" charset="0"/>
            </a:rPr>
            <a:t>hương trình đào tạo </a:t>
          </a:r>
          <a:r>
            <a:rPr lang="en-US" sz="1300" b="0" i="1" baseline="0">
              <a:effectLst/>
              <a:latin typeface="Times New Roman" pitchFamily="18" charset="0"/>
              <a:ea typeface="+mn-ea"/>
              <a:cs typeface="Times New Roman" pitchFamily="18" charset="0"/>
            </a:rPr>
            <a:t>ngành CNKT Đ-ĐT của trường</a:t>
          </a:r>
          <a:endParaRPr lang="en-US" sz="1300">
            <a:effectLst/>
            <a:latin typeface="Times New Roman" pitchFamily="18" charset="0"/>
            <a:cs typeface="Times New Roman" pitchFamily="18" charset="0"/>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511</TotalTime>
  <Pages>7</Pages>
  <Words>1140</Words>
  <Characters>6500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93</cp:revision>
  <cp:lastPrinted>2020-09-16T04:08:00Z</cp:lastPrinted>
  <dcterms:created xsi:type="dcterms:W3CDTF">2021-11-03T00:15:00Z</dcterms:created>
  <dcterms:modified xsi:type="dcterms:W3CDTF">2022-06-14T06:10:00Z</dcterms:modified>
</cp:coreProperties>
</file>