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01D" w:rsidRPr="00BD4C4F" w:rsidRDefault="00E65BBE" w:rsidP="008C301D">
      <w:pPr>
        <w:ind w:right="-43"/>
        <w:jc w:val="both"/>
        <w:rPr>
          <w:b/>
          <w:sz w:val="28"/>
          <w:szCs w:val="28"/>
        </w:rPr>
      </w:pPr>
      <w:r>
        <w:rPr>
          <w:b/>
          <w:sz w:val="28"/>
          <w:szCs w:val="28"/>
        </w:rPr>
        <w:t xml:space="preserve">Bài </w:t>
      </w:r>
      <w:r w:rsidR="00992DBF">
        <w:rPr>
          <w:b/>
          <w:sz w:val="28"/>
          <w:szCs w:val="28"/>
        </w:rPr>
        <w:t>3</w:t>
      </w:r>
      <w:r w:rsidR="008C301D" w:rsidRPr="00BD4C4F">
        <w:rPr>
          <w:b/>
          <w:sz w:val="28"/>
          <w:szCs w:val="28"/>
        </w:rPr>
        <w:t>:</w:t>
      </w:r>
    </w:p>
    <w:p w:rsidR="008C301D" w:rsidRPr="00BD4C4F" w:rsidRDefault="008C301D" w:rsidP="008C301D">
      <w:pPr>
        <w:ind w:right="-43"/>
        <w:jc w:val="center"/>
        <w:rPr>
          <w:b/>
          <w:sz w:val="28"/>
          <w:szCs w:val="28"/>
        </w:rPr>
      </w:pPr>
    </w:p>
    <w:p w:rsidR="00905019" w:rsidRPr="00FC55F3" w:rsidRDefault="00992DBF" w:rsidP="00992DBF">
      <w:pPr>
        <w:spacing w:line="360" w:lineRule="auto"/>
        <w:ind w:right="-43"/>
        <w:jc w:val="center"/>
        <w:rPr>
          <w:b/>
          <w:sz w:val="32"/>
          <w:szCs w:val="32"/>
        </w:rPr>
      </w:pPr>
      <w:bookmarkStart w:id="0" w:name="_GoBack"/>
      <w:r w:rsidRPr="00FC55F3">
        <w:rPr>
          <w:b/>
          <w:sz w:val="32"/>
          <w:szCs w:val="32"/>
        </w:rPr>
        <w:t xml:space="preserve">PHÁP </w:t>
      </w:r>
      <w:r w:rsidR="00445836" w:rsidRPr="00FC55F3">
        <w:rPr>
          <w:b/>
          <w:sz w:val="32"/>
          <w:szCs w:val="32"/>
        </w:rPr>
        <w:t xml:space="preserve">LUẬT </w:t>
      </w:r>
      <w:r w:rsidRPr="00FC55F3">
        <w:rPr>
          <w:b/>
          <w:sz w:val="32"/>
          <w:szCs w:val="32"/>
        </w:rPr>
        <w:t>DÂN SỰ</w:t>
      </w:r>
    </w:p>
    <w:bookmarkEnd w:id="0"/>
    <w:p w:rsidR="00E65BBE" w:rsidRPr="00DA3833" w:rsidRDefault="00E65BBE" w:rsidP="001560C7">
      <w:pPr>
        <w:spacing w:line="360" w:lineRule="auto"/>
        <w:rPr>
          <w:bCs w:val="0"/>
          <w:sz w:val="26"/>
          <w:szCs w:val="26"/>
        </w:rPr>
      </w:pPr>
      <w:r w:rsidRPr="00DA3833">
        <w:rPr>
          <w:bCs w:val="0"/>
          <w:sz w:val="26"/>
          <w:szCs w:val="26"/>
        </w:rPr>
        <w:t xml:space="preserve">1. </w:t>
      </w:r>
      <w:r w:rsidR="00992DBF" w:rsidRPr="00DA3833">
        <w:rPr>
          <w:bCs w:val="0"/>
          <w:sz w:val="26"/>
          <w:szCs w:val="26"/>
        </w:rPr>
        <w:t>Khái niệm, đối tượng và phương pháp điều chỉnh</w:t>
      </w:r>
    </w:p>
    <w:p w:rsidR="00E65BBE" w:rsidRPr="00DA3833" w:rsidRDefault="00E65BBE" w:rsidP="001560C7">
      <w:pPr>
        <w:spacing w:line="360" w:lineRule="auto"/>
        <w:rPr>
          <w:iCs/>
          <w:sz w:val="26"/>
          <w:szCs w:val="26"/>
        </w:rPr>
      </w:pPr>
      <w:r w:rsidRPr="00DA3833">
        <w:rPr>
          <w:iCs/>
          <w:sz w:val="26"/>
          <w:szCs w:val="26"/>
        </w:rPr>
        <w:t xml:space="preserve">1.1. Khái niệm </w:t>
      </w:r>
    </w:p>
    <w:p w:rsidR="00E65BBE" w:rsidRPr="00DA3833" w:rsidRDefault="00E65BBE" w:rsidP="001560C7">
      <w:pPr>
        <w:spacing w:line="360" w:lineRule="auto"/>
        <w:rPr>
          <w:bCs w:val="0"/>
          <w:iCs/>
          <w:sz w:val="26"/>
          <w:szCs w:val="26"/>
        </w:rPr>
      </w:pPr>
      <w:r w:rsidRPr="00DA3833">
        <w:rPr>
          <w:bCs w:val="0"/>
          <w:iCs/>
          <w:sz w:val="26"/>
          <w:szCs w:val="26"/>
        </w:rPr>
        <w:t xml:space="preserve">1.2. </w:t>
      </w:r>
      <w:r w:rsidR="00992DBF" w:rsidRPr="00DA3833">
        <w:rPr>
          <w:bCs w:val="0"/>
          <w:iCs/>
          <w:sz w:val="26"/>
          <w:szCs w:val="26"/>
        </w:rPr>
        <w:t>Đối tượng điều chỉnh</w:t>
      </w:r>
    </w:p>
    <w:p w:rsidR="00E65BBE" w:rsidRPr="00DA3833" w:rsidRDefault="00E65BBE" w:rsidP="001560C7">
      <w:pPr>
        <w:spacing w:line="360" w:lineRule="auto"/>
        <w:rPr>
          <w:iCs/>
          <w:sz w:val="26"/>
          <w:szCs w:val="26"/>
        </w:rPr>
      </w:pPr>
      <w:r w:rsidRPr="00DA3833">
        <w:rPr>
          <w:iCs/>
          <w:sz w:val="26"/>
          <w:szCs w:val="26"/>
        </w:rPr>
        <w:t xml:space="preserve">1.2.1. </w:t>
      </w:r>
      <w:r w:rsidR="00992DBF" w:rsidRPr="00DA3833">
        <w:rPr>
          <w:iCs/>
          <w:sz w:val="26"/>
          <w:szCs w:val="26"/>
        </w:rPr>
        <w:t>Quan hệ tài sản</w:t>
      </w:r>
    </w:p>
    <w:p w:rsidR="00E65BBE" w:rsidRPr="00DA3833" w:rsidRDefault="00E65BBE" w:rsidP="001560C7">
      <w:pPr>
        <w:spacing w:line="360" w:lineRule="auto"/>
        <w:rPr>
          <w:iCs/>
          <w:sz w:val="26"/>
          <w:szCs w:val="26"/>
        </w:rPr>
      </w:pPr>
      <w:r w:rsidRPr="00DA3833">
        <w:rPr>
          <w:iCs/>
          <w:sz w:val="26"/>
          <w:szCs w:val="26"/>
        </w:rPr>
        <w:t xml:space="preserve">1.2.2. </w:t>
      </w:r>
      <w:r w:rsidR="00992DBF" w:rsidRPr="00DA3833">
        <w:rPr>
          <w:iCs/>
          <w:sz w:val="26"/>
          <w:szCs w:val="26"/>
        </w:rPr>
        <w:t>Quan hệ nhân thân</w:t>
      </w:r>
    </w:p>
    <w:p w:rsidR="00E65BBE" w:rsidRPr="00DA3833" w:rsidRDefault="00992DBF" w:rsidP="001560C7">
      <w:pPr>
        <w:spacing w:line="360" w:lineRule="auto"/>
        <w:rPr>
          <w:iCs/>
          <w:sz w:val="26"/>
          <w:szCs w:val="26"/>
        </w:rPr>
      </w:pPr>
      <w:r w:rsidRPr="00DA3833">
        <w:rPr>
          <w:iCs/>
          <w:sz w:val="26"/>
          <w:szCs w:val="26"/>
        </w:rPr>
        <w:t xml:space="preserve">1.3. Phương pháp điều chỉnh của Bộ luật </w:t>
      </w:r>
      <w:r w:rsidR="00A07073" w:rsidRPr="00DA3833">
        <w:rPr>
          <w:iCs/>
          <w:sz w:val="26"/>
          <w:szCs w:val="26"/>
        </w:rPr>
        <w:t>D</w:t>
      </w:r>
      <w:r w:rsidRPr="00DA3833">
        <w:rPr>
          <w:iCs/>
          <w:sz w:val="26"/>
          <w:szCs w:val="26"/>
        </w:rPr>
        <w:t>ân sự</w:t>
      </w:r>
    </w:p>
    <w:p w:rsidR="00E65BBE" w:rsidRPr="00DA3833" w:rsidRDefault="00082200" w:rsidP="001560C7">
      <w:pPr>
        <w:spacing w:line="360" w:lineRule="auto"/>
        <w:rPr>
          <w:bCs w:val="0"/>
          <w:sz w:val="26"/>
          <w:szCs w:val="26"/>
        </w:rPr>
      </w:pPr>
      <w:r w:rsidRPr="00DA3833">
        <w:rPr>
          <w:bCs w:val="0"/>
          <w:sz w:val="26"/>
          <w:szCs w:val="26"/>
        </w:rPr>
        <w:t xml:space="preserve">2. </w:t>
      </w:r>
      <w:r w:rsidR="001C6D5A" w:rsidRPr="00DA3833">
        <w:rPr>
          <w:bCs w:val="0"/>
          <w:sz w:val="26"/>
          <w:szCs w:val="26"/>
        </w:rPr>
        <w:t>Các nguyên tắc cơ bản</w:t>
      </w:r>
    </w:p>
    <w:p w:rsidR="001C6D5A" w:rsidRPr="00DA3833" w:rsidRDefault="001C6D5A" w:rsidP="001560C7">
      <w:pPr>
        <w:spacing w:line="360" w:lineRule="auto"/>
        <w:rPr>
          <w:bCs w:val="0"/>
          <w:iCs/>
          <w:sz w:val="26"/>
          <w:szCs w:val="26"/>
        </w:rPr>
      </w:pPr>
      <w:r w:rsidRPr="00DA3833">
        <w:rPr>
          <w:bCs w:val="0"/>
          <w:iCs/>
          <w:sz w:val="26"/>
          <w:szCs w:val="26"/>
        </w:rPr>
        <w:t>3.</w:t>
      </w:r>
      <w:r w:rsidR="00082200" w:rsidRPr="00DA3833">
        <w:rPr>
          <w:bCs w:val="0"/>
          <w:iCs/>
          <w:sz w:val="26"/>
          <w:szCs w:val="26"/>
        </w:rPr>
        <w:t xml:space="preserve"> </w:t>
      </w:r>
      <w:r w:rsidRPr="00DA3833">
        <w:rPr>
          <w:bCs w:val="0"/>
          <w:iCs/>
          <w:sz w:val="26"/>
          <w:szCs w:val="26"/>
        </w:rPr>
        <w:t xml:space="preserve">Một số nội dung cơ bản của Bộ luật </w:t>
      </w:r>
      <w:r w:rsidR="00A07073" w:rsidRPr="00DA3833">
        <w:rPr>
          <w:bCs w:val="0"/>
          <w:iCs/>
          <w:sz w:val="26"/>
          <w:szCs w:val="26"/>
        </w:rPr>
        <w:t>D</w:t>
      </w:r>
      <w:r w:rsidRPr="00DA3833">
        <w:rPr>
          <w:bCs w:val="0"/>
          <w:iCs/>
          <w:sz w:val="26"/>
          <w:szCs w:val="26"/>
        </w:rPr>
        <w:t>ân sự</w:t>
      </w:r>
    </w:p>
    <w:p w:rsidR="00A07073" w:rsidRPr="00DA3833" w:rsidRDefault="00A07073" w:rsidP="001560C7">
      <w:pPr>
        <w:spacing w:line="360" w:lineRule="auto"/>
        <w:rPr>
          <w:bCs w:val="0"/>
          <w:iCs/>
          <w:sz w:val="26"/>
          <w:szCs w:val="26"/>
        </w:rPr>
      </w:pPr>
      <w:r w:rsidRPr="00DA3833">
        <w:rPr>
          <w:bCs w:val="0"/>
          <w:iCs/>
          <w:sz w:val="26"/>
          <w:szCs w:val="26"/>
        </w:rPr>
        <w:t>3.1. Quyền sở hữu và các quyền khác đối với tài sản</w:t>
      </w:r>
    </w:p>
    <w:p w:rsidR="00A07073" w:rsidRPr="00DA3833" w:rsidRDefault="00A07073" w:rsidP="001560C7">
      <w:pPr>
        <w:spacing w:line="360" w:lineRule="auto"/>
        <w:rPr>
          <w:b/>
          <w:bCs w:val="0"/>
          <w:iCs/>
          <w:sz w:val="26"/>
          <w:szCs w:val="26"/>
        </w:rPr>
      </w:pPr>
      <w:r w:rsidRPr="00DA3833">
        <w:rPr>
          <w:b/>
          <w:bCs w:val="0"/>
          <w:iCs/>
          <w:sz w:val="26"/>
          <w:szCs w:val="26"/>
        </w:rPr>
        <w:t>3.1.1. Quyền sở hữu</w:t>
      </w:r>
    </w:p>
    <w:p w:rsidR="00A07073" w:rsidRPr="00DA3833" w:rsidRDefault="00A07073" w:rsidP="001560C7">
      <w:pPr>
        <w:spacing w:line="360" w:lineRule="auto"/>
        <w:rPr>
          <w:b/>
          <w:bCs w:val="0"/>
          <w:iCs/>
          <w:sz w:val="26"/>
          <w:szCs w:val="26"/>
        </w:rPr>
      </w:pPr>
      <w:r w:rsidRPr="00DA3833">
        <w:rPr>
          <w:b/>
          <w:bCs w:val="0"/>
          <w:iCs/>
          <w:sz w:val="26"/>
          <w:szCs w:val="26"/>
        </w:rPr>
        <w:tab/>
        <w:t>- Khái niệm</w:t>
      </w:r>
    </w:p>
    <w:p w:rsidR="00A07073" w:rsidRPr="00DA3833" w:rsidRDefault="00A07073" w:rsidP="001560C7">
      <w:pPr>
        <w:spacing w:line="360" w:lineRule="auto"/>
        <w:rPr>
          <w:b/>
          <w:bCs w:val="0"/>
          <w:iCs/>
          <w:sz w:val="26"/>
          <w:szCs w:val="26"/>
        </w:rPr>
      </w:pPr>
      <w:r w:rsidRPr="00DA3833">
        <w:rPr>
          <w:b/>
          <w:bCs w:val="0"/>
          <w:iCs/>
          <w:sz w:val="26"/>
          <w:szCs w:val="26"/>
        </w:rPr>
        <w:tab/>
        <w:t>- Chủ thể của quyền sở hữu</w:t>
      </w:r>
    </w:p>
    <w:p w:rsidR="00A07073" w:rsidRPr="00DA3833" w:rsidRDefault="00A07073" w:rsidP="001560C7">
      <w:pPr>
        <w:spacing w:line="360" w:lineRule="auto"/>
        <w:rPr>
          <w:b/>
          <w:bCs w:val="0"/>
          <w:iCs/>
          <w:sz w:val="26"/>
          <w:szCs w:val="26"/>
        </w:rPr>
      </w:pPr>
      <w:r w:rsidRPr="00DA3833">
        <w:rPr>
          <w:b/>
          <w:bCs w:val="0"/>
          <w:iCs/>
          <w:sz w:val="26"/>
          <w:szCs w:val="26"/>
        </w:rPr>
        <w:tab/>
        <w:t>- Khách thể của quyền sở hữu</w:t>
      </w:r>
    </w:p>
    <w:p w:rsidR="00A07073" w:rsidRPr="00DA3833" w:rsidRDefault="00A07073" w:rsidP="001560C7">
      <w:pPr>
        <w:spacing w:line="360" w:lineRule="auto"/>
        <w:rPr>
          <w:b/>
          <w:bCs w:val="0"/>
          <w:iCs/>
          <w:sz w:val="26"/>
          <w:szCs w:val="26"/>
        </w:rPr>
      </w:pPr>
      <w:r w:rsidRPr="00DA3833">
        <w:rPr>
          <w:b/>
          <w:bCs w:val="0"/>
          <w:iCs/>
          <w:sz w:val="26"/>
          <w:szCs w:val="26"/>
        </w:rPr>
        <w:t>* Nội dung của quyền sở hữu</w:t>
      </w:r>
    </w:p>
    <w:p w:rsidR="00A07073" w:rsidRPr="00DA3833" w:rsidRDefault="00A07073" w:rsidP="001560C7">
      <w:pPr>
        <w:spacing w:line="360" w:lineRule="auto"/>
        <w:rPr>
          <w:b/>
          <w:bCs w:val="0"/>
          <w:iCs/>
          <w:sz w:val="26"/>
          <w:szCs w:val="26"/>
        </w:rPr>
      </w:pPr>
      <w:r w:rsidRPr="00DA3833">
        <w:rPr>
          <w:b/>
          <w:bCs w:val="0"/>
          <w:iCs/>
          <w:sz w:val="26"/>
          <w:szCs w:val="26"/>
        </w:rPr>
        <w:tab/>
        <w:t>a. Quyền chiếm hữu</w:t>
      </w:r>
    </w:p>
    <w:p w:rsidR="00A07073" w:rsidRPr="00DA3833" w:rsidRDefault="00A07073" w:rsidP="001560C7">
      <w:pPr>
        <w:spacing w:line="360" w:lineRule="auto"/>
        <w:rPr>
          <w:b/>
          <w:bCs w:val="0"/>
          <w:iCs/>
          <w:sz w:val="26"/>
          <w:szCs w:val="26"/>
        </w:rPr>
      </w:pPr>
      <w:r w:rsidRPr="00DA3833">
        <w:rPr>
          <w:b/>
          <w:bCs w:val="0"/>
          <w:iCs/>
          <w:sz w:val="26"/>
          <w:szCs w:val="26"/>
        </w:rPr>
        <w:tab/>
        <w:t>b. Quyền sử dụng</w:t>
      </w:r>
    </w:p>
    <w:p w:rsidR="00A07073" w:rsidRPr="00DA3833" w:rsidRDefault="00A07073" w:rsidP="001560C7">
      <w:pPr>
        <w:spacing w:line="360" w:lineRule="auto"/>
        <w:rPr>
          <w:b/>
          <w:bCs w:val="0"/>
          <w:iCs/>
          <w:sz w:val="26"/>
          <w:szCs w:val="26"/>
        </w:rPr>
      </w:pPr>
      <w:r w:rsidRPr="00DA3833">
        <w:rPr>
          <w:b/>
          <w:bCs w:val="0"/>
          <w:iCs/>
          <w:sz w:val="26"/>
          <w:szCs w:val="26"/>
        </w:rPr>
        <w:tab/>
        <w:t>c. Quyền tự định đoạt</w:t>
      </w:r>
    </w:p>
    <w:p w:rsidR="00DA3833" w:rsidRDefault="00DA3833" w:rsidP="001560C7">
      <w:pPr>
        <w:spacing w:line="360" w:lineRule="auto"/>
        <w:rPr>
          <w:b/>
          <w:bCs w:val="0"/>
          <w:iCs/>
          <w:sz w:val="26"/>
          <w:szCs w:val="26"/>
        </w:rPr>
      </w:pPr>
      <w:r>
        <w:rPr>
          <w:b/>
          <w:bCs w:val="0"/>
          <w:iCs/>
          <w:sz w:val="26"/>
          <w:szCs w:val="26"/>
        </w:rPr>
        <w:t>----------</w:t>
      </w:r>
    </w:p>
    <w:p w:rsidR="0019727C" w:rsidRPr="003F77D7" w:rsidRDefault="0019727C" w:rsidP="0019727C">
      <w:pPr>
        <w:tabs>
          <w:tab w:val="left" w:pos="851"/>
        </w:tabs>
        <w:spacing w:line="400" w:lineRule="atLeast"/>
        <w:jc w:val="both"/>
        <w:rPr>
          <w:i/>
          <w:sz w:val="26"/>
          <w:szCs w:val="26"/>
        </w:rPr>
      </w:pPr>
      <w:r w:rsidRPr="003F77D7">
        <w:rPr>
          <w:b/>
          <w:i/>
          <w:sz w:val="26"/>
          <w:szCs w:val="26"/>
        </w:rPr>
        <w:t xml:space="preserve">Khái niệm </w:t>
      </w:r>
      <w:r w:rsidRPr="003F77D7">
        <w:rPr>
          <w:i/>
          <w:sz w:val="26"/>
          <w:szCs w:val="26"/>
        </w:rPr>
        <w:t xml:space="preserve"> </w:t>
      </w:r>
    </w:p>
    <w:p w:rsidR="0019727C" w:rsidRPr="003F77D7" w:rsidRDefault="0019727C" w:rsidP="0019727C">
      <w:pPr>
        <w:tabs>
          <w:tab w:val="left" w:pos="993"/>
        </w:tabs>
        <w:spacing w:line="400" w:lineRule="atLeast"/>
        <w:jc w:val="both"/>
        <w:rPr>
          <w:rFonts w:eastAsia="Calibri"/>
          <w:i/>
          <w:sz w:val="26"/>
          <w:szCs w:val="26"/>
        </w:rPr>
      </w:pPr>
      <w:r w:rsidRPr="003F77D7">
        <w:rPr>
          <w:i/>
          <w:sz w:val="26"/>
          <w:szCs w:val="26"/>
        </w:rPr>
        <w:tab/>
        <w:t>Quyền sở hữu bao gồm quyền chiếm hữu, quyền sử dụng và quyền định đoạt tài sản của chủ sở hữu theo quy định của luật</w:t>
      </w:r>
      <w:r w:rsidRPr="003F77D7">
        <w:rPr>
          <w:bCs w:val="0"/>
          <w:i/>
          <w:sz w:val="26"/>
          <w:szCs w:val="26"/>
        </w:rPr>
        <w:t xml:space="preserve"> (Điều 158/BLDS/2015).</w:t>
      </w:r>
    </w:p>
    <w:p w:rsidR="0019727C" w:rsidRPr="003F77D7" w:rsidRDefault="0019727C" w:rsidP="0019727C">
      <w:pPr>
        <w:tabs>
          <w:tab w:val="left" w:pos="993"/>
        </w:tabs>
        <w:spacing w:line="400" w:lineRule="atLeast"/>
        <w:jc w:val="both"/>
        <w:rPr>
          <w:rFonts w:eastAsia="Calibri"/>
          <w:sz w:val="26"/>
          <w:szCs w:val="26"/>
        </w:rPr>
      </w:pPr>
      <w:r w:rsidRPr="003F77D7">
        <w:rPr>
          <w:rFonts w:eastAsia="Calibri"/>
          <w:sz w:val="26"/>
          <w:szCs w:val="26"/>
        </w:rPr>
        <w:tab/>
        <w:t>Sở hữu là phạm trù kinh tế để chỉ việc chiếm hữu, sử dụng và định đoạt tài sản của một người, một tổ chức nào đó.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w:t>
      </w:r>
    </w:p>
    <w:p w:rsidR="0019727C" w:rsidRPr="003F77D7" w:rsidRDefault="0019727C" w:rsidP="0019727C">
      <w:pPr>
        <w:tabs>
          <w:tab w:val="left" w:pos="993"/>
        </w:tabs>
        <w:spacing w:line="400" w:lineRule="atLeast"/>
        <w:jc w:val="both"/>
        <w:rPr>
          <w:rFonts w:eastAsia="Calibri"/>
          <w:sz w:val="26"/>
          <w:szCs w:val="26"/>
        </w:rPr>
      </w:pPr>
      <w:r w:rsidRPr="003F77D7">
        <w:rPr>
          <w:rFonts w:eastAsia="Calibri"/>
          <w:sz w:val="26"/>
          <w:szCs w:val="26"/>
        </w:rPr>
        <w:tab/>
        <w:t xml:space="preserve">Bản thân quyền sở hữu là một quan hệ pháp luật dân sự, do đó nó có đầy đủ 3 yếu tố là chủ thể, nội dung và khách thể. </w:t>
      </w:r>
    </w:p>
    <w:p w:rsidR="0019727C" w:rsidRPr="003F77D7" w:rsidRDefault="0019727C" w:rsidP="0019727C">
      <w:pPr>
        <w:spacing w:line="400" w:lineRule="atLeast"/>
        <w:jc w:val="both"/>
        <w:rPr>
          <w:rFonts w:eastAsia="Calibri"/>
          <w:b/>
          <w:i/>
          <w:sz w:val="26"/>
          <w:szCs w:val="26"/>
        </w:rPr>
      </w:pPr>
      <w:r w:rsidRPr="003F77D7">
        <w:rPr>
          <w:rFonts w:eastAsia="Calibri"/>
          <w:b/>
          <w:i/>
          <w:sz w:val="26"/>
          <w:szCs w:val="26"/>
        </w:rPr>
        <w:lastRenderedPageBreak/>
        <w:t xml:space="preserve">* Chủ thể của quyền sở hữu </w:t>
      </w:r>
    </w:p>
    <w:p w:rsidR="0019727C" w:rsidRPr="003F77D7" w:rsidRDefault="0019727C" w:rsidP="0019727C">
      <w:pPr>
        <w:tabs>
          <w:tab w:val="left" w:pos="993"/>
        </w:tabs>
        <w:spacing w:line="400" w:lineRule="atLeast"/>
        <w:jc w:val="both"/>
        <w:rPr>
          <w:rFonts w:eastAsia="Calibri"/>
          <w:sz w:val="26"/>
          <w:szCs w:val="26"/>
        </w:rPr>
      </w:pPr>
      <w:r w:rsidRPr="003F77D7">
        <w:rPr>
          <w:rFonts w:eastAsia="Calibri"/>
          <w:sz w:val="26"/>
          <w:szCs w:val="26"/>
        </w:rPr>
        <w:tab/>
        <w:t>Chủ thể của quyền sở hữu là cá nhân, pháp nhân, hộ gia đình, tổ hợp tác, nhà nước là chủ thể đặc biệ</w:t>
      </w:r>
      <w:r w:rsidR="001F7442">
        <w:rPr>
          <w:rFonts w:eastAsia="Calibri"/>
          <w:sz w:val="26"/>
          <w:szCs w:val="26"/>
        </w:rPr>
        <w:t>t…</w:t>
      </w:r>
      <w:r w:rsidRPr="003F77D7">
        <w:rPr>
          <w:rFonts w:eastAsia="Calibri"/>
          <w:sz w:val="26"/>
          <w:szCs w:val="26"/>
        </w:rPr>
        <w:t xml:space="preserve"> có năng lực chủ thể. </w:t>
      </w:r>
    </w:p>
    <w:p w:rsidR="0019727C" w:rsidRPr="003F77D7" w:rsidRDefault="0019727C" w:rsidP="0019727C">
      <w:pPr>
        <w:spacing w:line="400" w:lineRule="atLeast"/>
        <w:jc w:val="both"/>
        <w:rPr>
          <w:rFonts w:eastAsia="Calibri"/>
          <w:b/>
          <w:i/>
          <w:sz w:val="26"/>
          <w:szCs w:val="26"/>
        </w:rPr>
      </w:pPr>
      <w:r w:rsidRPr="003F77D7">
        <w:rPr>
          <w:rFonts w:eastAsia="Calibri"/>
          <w:b/>
          <w:i/>
          <w:sz w:val="26"/>
          <w:szCs w:val="26"/>
        </w:rPr>
        <w:t>* Khách thể của quyền sở hữu</w:t>
      </w:r>
    </w:p>
    <w:p w:rsidR="0019727C" w:rsidRPr="003F77D7" w:rsidRDefault="0019727C" w:rsidP="0019727C">
      <w:pPr>
        <w:pStyle w:val="Heading3"/>
        <w:keepNext w:val="0"/>
        <w:tabs>
          <w:tab w:val="left" w:pos="993"/>
        </w:tabs>
        <w:spacing w:before="0" w:after="0" w:line="400" w:lineRule="atLeast"/>
        <w:jc w:val="both"/>
        <w:rPr>
          <w:rFonts w:ascii="Times New Roman" w:eastAsia="Calibri" w:hAnsi="Times New Roman"/>
          <w:b w:val="0"/>
          <w:i/>
        </w:rPr>
      </w:pPr>
      <w:r w:rsidRPr="003F77D7">
        <w:rPr>
          <w:rFonts w:ascii="Times New Roman" w:eastAsia="Calibri" w:hAnsi="Times New Roman"/>
          <w:b w:val="0"/>
          <w:i/>
        </w:rPr>
        <w:tab/>
        <w:t xml:space="preserve">Khách thể của quan hệ sở hữu là lợi ích mà các chủ thể hướng đến, cụ thể Bộ </w:t>
      </w:r>
    </w:p>
    <w:p w:rsidR="0019727C" w:rsidRPr="003F77D7" w:rsidRDefault="0019727C" w:rsidP="0019727C">
      <w:pPr>
        <w:pStyle w:val="Heading3"/>
        <w:keepNext w:val="0"/>
        <w:spacing w:before="0" w:after="0" w:line="400" w:lineRule="atLeast"/>
        <w:jc w:val="both"/>
        <w:rPr>
          <w:rFonts w:ascii="Times New Roman" w:hAnsi="Times New Roman"/>
          <w:b w:val="0"/>
          <w:i/>
        </w:rPr>
      </w:pPr>
      <w:r w:rsidRPr="003F77D7">
        <w:rPr>
          <w:rFonts w:ascii="Times New Roman" w:eastAsia="Calibri" w:hAnsi="Times New Roman"/>
          <w:b w:val="0"/>
          <w:i/>
        </w:rPr>
        <w:t xml:space="preserve">luật Dân sự bao gồm: </w:t>
      </w:r>
    </w:p>
    <w:p w:rsidR="0019727C" w:rsidRPr="003F77D7" w:rsidRDefault="0019727C" w:rsidP="0019727C">
      <w:pPr>
        <w:pStyle w:val="Heading3"/>
        <w:keepNext w:val="0"/>
        <w:spacing w:before="0" w:after="0" w:line="400" w:lineRule="atLeast"/>
        <w:ind w:firstLine="567"/>
        <w:jc w:val="both"/>
        <w:rPr>
          <w:rFonts w:ascii="Times New Roman" w:hAnsi="Times New Roman"/>
          <w:b w:val="0"/>
          <w:i/>
        </w:rPr>
      </w:pPr>
      <w:r w:rsidRPr="003F77D7">
        <w:rPr>
          <w:rFonts w:ascii="Times New Roman" w:hAnsi="Times New Roman"/>
          <w:b w:val="0"/>
          <w:i/>
          <w:lang w:val="pt-BR"/>
        </w:rPr>
        <w:t>Tài sản là vật, tiền, giấy tờ có giá và quyền tài sản. Tài sản bao gồm bất động sản và động sản. Bất động sản và động sản có thể là tài sản hiện có và tài sản hình thành trong tương l</w:t>
      </w:r>
      <w:r>
        <w:rPr>
          <w:rFonts w:ascii="Times New Roman" w:hAnsi="Times New Roman"/>
          <w:b w:val="0"/>
          <w:i/>
          <w:lang w:val="pt-BR"/>
        </w:rPr>
        <w:t>a</w:t>
      </w:r>
      <w:r w:rsidRPr="003F77D7">
        <w:rPr>
          <w:rFonts w:ascii="Times New Roman" w:hAnsi="Times New Roman"/>
          <w:b w:val="0"/>
          <w:i/>
          <w:lang w:val="pt-BR"/>
        </w:rPr>
        <w:t>i</w:t>
      </w:r>
      <w:r w:rsidRPr="003F77D7">
        <w:rPr>
          <w:rFonts w:ascii="Times New Roman" w:hAnsi="Times New Roman"/>
          <w:b w:val="0"/>
          <w:i/>
        </w:rPr>
        <w:t xml:space="preserve"> (Điều 105/BLDS/2015). </w:t>
      </w:r>
    </w:p>
    <w:p w:rsidR="0019727C" w:rsidRPr="003F77D7" w:rsidRDefault="0019727C" w:rsidP="0019727C">
      <w:pPr>
        <w:spacing w:line="400" w:lineRule="atLeast"/>
        <w:jc w:val="both"/>
        <w:rPr>
          <w:rFonts w:eastAsia="Calibri"/>
          <w:b/>
          <w:i/>
          <w:sz w:val="26"/>
          <w:szCs w:val="26"/>
        </w:rPr>
      </w:pPr>
      <w:r w:rsidRPr="003F77D7">
        <w:rPr>
          <w:rFonts w:eastAsia="Calibri"/>
          <w:b/>
          <w:i/>
          <w:sz w:val="26"/>
          <w:szCs w:val="26"/>
        </w:rPr>
        <w:t xml:space="preserve">*Nội dung của quyền sở hữu </w:t>
      </w:r>
    </w:p>
    <w:p w:rsidR="0019727C" w:rsidRPr="003F77D7" w:rsidRDefault="0019727C" w:rsidP="0019727C">
      <w:pPr>
        <w:pStyle w:val="Heading3"/>
        <w:keepNext w:val="0"/>
        <w:tabs>
          <w:tab w:val="left" w:pos="993"/>
        </w:tabs>
        <w:spacing w:before="0" w:after="0" w:line="400" w:lineRule="atLeast"/>
        <w:jc w:val="both"/>
        <w:rPr>
          <w:rFonts w:ascii="Times New Roman" w:hAnsi="Times New Roman"/>
          <w:b w:val="0"/>
          <w:i/>
        </w:rPr>
      </w:pPr>
      <w:r w:rsidRPr="003F77D7">
        <w:rPr>
          <w:rFonts w:ascii="Times New Roman" w:eastAsia="Calibri" w:hAnsi="Times New Roman"/>
          <w:i/>
        </w:rPr>
        <w:t>a.</w:t>
      </w:r>
      <w:r w:rsidRPr="003F77D7">
        <w:rPr>
          <w:rFonts w:ascii="Times New Roman" w:eastAsia="Calibri" w:hAnsi="Times New Roman"/>
          <w:b w:val="0"/>
          <w:i/>
        </w:rPr>
        <w:t xml:space="preserve"> </w:t>
      </w:r>
      <w:r w:rsidRPr="003F77D7">
        <w:rPr>
          <w:rFonts w:ascii="Times New Roman" w:eastAsia="Calibri" w:hAnsi="Times New Roman"/>
          <w:i/>
        </w:rPr>
        <w:t>Quyền chiếm hữu:</w:t>
      </w:r>
      <w:r w:rsidRPr="003F77D7">
        <w:rPr>
          <w:rFonts w:ascii="Times New Roman" w:eastAsia="Calibri" w:hAnsi="Times New Roman"/>
          <w:b w:val="0"/>
          <w:i/>
        </w:rPr>
        <w:t xml:space="preserve"> </w:t>
      </w:r>
      <w:r w:rsidRPr="003F77D7">
        <w:rPr>
          <w:rFonts w:ascii="Times New Roman" w:hAnsi="Times New Roman"/>
          <w:b w:val="0"/>
          <w:i/>
        </w:rPr>
        <w:t>Chiếm hữu là việc chủ thể nắm giữ, chi phối tài sản một cách trực tiếp hoặc gián tiếp như chủ thể có quyền đối với tài sản.  Chiếm hữu bao gồm chiếm hữu của chủ sở hữu và chiếm hữu của người không phải là chủ sở hữu (Điều 179/BLDS/2015).</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Việc chiếm hữu đối với tài sản được phân thành 2 trường hợp: Chiếm hữu hợp pháp và chiếm hữu bất hợp pháp.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Chiếm hữu hợp pháp là việc chiếm hữu có căn cứ pháp luật nên được pháp luật thừa nhận. Chiếm hữu hợp pháp bao gồm: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Người được chủ sở hữu ủy quyền quản lý tài sản;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Người được chuyển giao quyền chiếm hữu thông qua giao dịch dân sự phù hợp với quy định của pháp luật (cho thuê, cầm cố, thế chấp…).</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Người phát hiện và giữ tài sản vô chủ, tài sản không xác định được ai là chủ sở </w:t>
      </w:r>
    </w:p>
    <w:p w:rsidR="0019727C" w:rsidRPr="003F77D7" w:rsidRDefault="0019727C" w:rsidP="0019727C">
      <w:pPr>
        <w:spacing w:line="400" w:lineRule="atLeast"/>
        <w:jc w:val="both"/>
        <w:rPr>
          <w:rFonts w:eastAsia="Calibri"/>
          <w:sz w:val="26"/>
          <w:szCs w:val="26"/>
        </w:rPr>
      </w:pPr>
      <w:r w:rsidRPr="003F77D7">
        <w:rPr>
          <w:rFonts w:eastAsia="Calibri"/>
          <w:sz w:val="26"/>
          <w:szCs w:val="26"/>
        </w:rPr>
        <w:t xml:space="preserve">hữu, tài sản bị đánh rơi, bỏ quên, bị chôn giấu, bị chìm đắm phù hợp với các điều kiện của pháp luật.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Người phát hiện và giữ gia súc, gia cầm, vật nuôi dưới nước bị thất lạc phù hợp với các điều kiện do pháp luật quy định.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Chiếm hữu bất hợp pháp</w:t>
      </w:r>
      <w:r>
        <w:rPr>
          <w:rFonts w:eastAsia="Calibri"/>
          <w:sz w:val="26"/>
          <w:szCs w:val="26"/>
        </w:rPr>
        <w:t xml:space="preserve"> l</w:t>
      </w:r>
      <w:r w:rsidRPr="003F77D7">
        <w:rPr>
          <w:rFonts w:eastAsia="Calibri"/>
          <w:sz w:val="26"/>
          <w:szCs w:val="26"/>
        </w:rPr>
        <w:t xml:space="preserve">à việc chiếm hữu của một người đối với tài sản không dựa trên cơ sở luật định nên không được pháp luật thừa nhận. Chiếm hữu bất hợp pháp bao gồm 2 trường hợp: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lastRenderedPageBreak/>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rsidR="0019727C" w:rsidRPr="003F77D7" w:rsidRDefault="0019727C" w:rsidP="0019727C">
      <w:pPr>
        <w:pStyle w:val="Heading3"/>
        <w:keepNext w:val="0"/>
        <w:spacing w:before="0" w:after="0" w:line="400" w:lineRule="atLeast"/>
        <w:jc w:val="both"/>
        <w:rPr>
          <w:rFonts w:ascii="Times New Roman" w:hAnsi="Times New Roman"/>
        </w:rPr>
      </w:pPr>
      <w:r w:rsidRPr="003F77D7">
        <w:rPr>
          <w:rFonts w:ascii="Times New Roman" w:eastAsia="Calibri" w:hAnsi="Times New Roman"/>
          <w:i/>
        </w:rPr>
        <w:t xml:space="preserve">b. Quyền sử dụng </w:t>
      </w:r>
    </w:p>
    <w:p w:rsidR="0019727C" w:rsidRPr="003F77D7" w:rsidRDefault="0019727C" w:rsidP="0019727C">
      <w:pPr>
        <w:tabs>
          <w:tab w:val="left" w:pos="993"/>
        </w:tabs>
        <w:spacing w:line="400" w:lineRule="atLeast"/>
        <w:jc w:val="both"/>
        <w:rPr>
          <w:i/>
          <w:sz w:val="26"/>
          <w:szCs w:val="26"/>
        </w:rPr>
      </w:pPr>
      <w:r w:rsidRPr="003F77D7">
        <w:rPr>
          <w:i/>
          <w:sz w:val="26"/>
          <w:szCs w:val="26"/>
          <w:lang w:val="nl-NL"/>
        </w:rPr>
        <w:tab/>
        <w:t>Quyền sử dụng là quyền khai thác công dụng, hưởng hoa lợi, lợi tức từ tài sản.</w:t>
      </w:r>
    </w:p>
    <w:p w:rsidR="0019727C" w:rsidRPr="003F77D7" w:rsidRDefault="0019727C" w:rsidP="0019727C">
      <w:pPr>
        <w:spacing w:line="400" w:lineRule="atLeast"/>
        <w:jc w:val="both"/>
        <w:rPr>
          <w:i/>
          <w:sz w:val="26"/>
          <w:szCs w:val="26"/>
        </w:rPr>
      </w:pPr>
      <w:r w:rsidRPr="003F77D7">
        <w:rPr>
          <w:i/>
          <w:sz w:val="26"/>
          <w:szCs w:val="26"/>
          <w:lang w:val="nl-NL"/>
        </w:rPr>
        <w:t>Quyền sử dụng có thể được chuyển giao cho người khác theo thỏa thuận hoặc theo quy định của pháp luật (Điều 189/BLDS/2015).</w:t>
      </w:r>
    </w:p>
    <w:p w:rsidR="0019727C" w:rsidRPr="003F77D7" w:rsidRDefault="0019727C" w:rsidP="0019727C">
      <w:pPr>
        <w:spacing w:line="400" w:lineRule="atLeast"/>
        <w:jc w:val="both"/>
        <w:rPr>
          <w:rFonts w:eastAsia="Calibri"/>
          <w:sz w:val="26"/>
          <w:szCs w:val="26"/>
        </w:rPr>
      </w:pPr>
      <w:r w:rsidRPr="003F77D7">
        <w:rPr>
          <w:rFonts w:eastAsia="Calibri"/>
          <w:sz w:val="26"/>
          <w:szCs w:val="26"/>
        </w:rPr>
        <w:t xml:space="preserve">* Quyền sử dụng được hiểu ở hai góc độ: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Chủ sở hữu khai thác công dụng một cách trực tiếp thông qua hành vi của chính mình;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Chủ sở hữu được hưởng lợi từ tài sản (tiền thuê mặt bằng, thuê nhà…).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Người không phải chủ sở hữu cũng có quyền sử dụng tài sản nếu được chủ sở hữu chuyển giao. </w:t>
      </w:r>
    </w:p>
    <w:p w:rsidR="0019727C" w:rsidRPr="003F77D7" w:rsidRDefault="0019727C" w:rsidP="0019727C">
      <w:pPr>
        <w:pStyle w:val="Heading3"/>
        <w:keepNext w:val="0"/>
        <w:spacing w:before="0" w:after="0" w:line="400" w:lineRule="atLeast"/>
        <w:jc w:val="both"/>
        <w:rPr>
          <w:rFonts w:ascii="Times New Roman" w:hAnsi="Times New Roman"/>
        </w:rPr>
      </w:pPr>
      <w:r w:rsidRPr="003F77D7">
        <w:rPr>
          <w:rFonts w:ascii="Times New Roman" w:eastAsia="Calibri" w:hAnsi="Times New Roman"/>
          <w:i/>
        </w:rPr>
        <w:t xml:space="preserve">c. Quyền định đoạt </w:t>
      </w:r>
    </w:p>
    <w:p w:rsidR="0019727C" w:rsidRPr="003F77D7" w:rsidRDefault="0019727C" w:rsidP="0019727C">
      <w:pPr>
        <w:tabs>
          <w:tab w:val="left" w:pos="993"/>
        </w:tabs>
        <w:spacing w:line="400" w:lineRule="atLeast"/>
        <w:jc w:val="both"/>
        <w:rPr>
          <w:i/>
          <w:sz w:val="26"/>
          <w:szCs w:val="26"/>
          <w:lang w:val="nl-NL"/>
        </w:rPr>
      </w:pPr>
      <w:r w:rsidRPr="003F77D7">
        <w:rPr>
          <w:i/>
          <w:sz w:val="26"/>
          <w:szCs w:val="26"/>
          <w:lang w:val="nl-NL"/>
        </w:rPr>
        <w:tab/>
        <w:t>Quyền định đoạt là quyền chuyển giao quyền sở hữu tài sản, từ bỏ quyền sở hữu, tiêu dùng hoặc tiêu hủy tài sản (Điều 192/BLDS/2015).</w:t>
      </w:r>
    </w:p>
    <w:p w:rsidR="0019727C" w:rsidRPr="003F77D7" w:rsidRDefault="0019727C" w:rsidP="0019727C">
      <w:pPr>
        <w:tabs>
          <w:tab w:val="left" w:pos="709"/>
        </w:tabs>
        <w:spacing w:line="400" w:lineRule="atLeast"/>
        <w:jc w:val="both"/>
        <w:rPr>
          <w:rFonts w:eastAsia="Calibri"/>
          <w:sz w:val="26"/>
          <w:szCs w:val="26"/>
        </w:rPr>
      </w:pPr>
      <w:r w:rsidRPr="003F77D7">
        <w:rPr>
          <w:rFonts w:eastAsia="Calibri"/>
          <w:sz w:val="26"/>
          <w:szCs w:val="26"/>
        </w:rPr>
        <w:t xml:space="preserve">* Quyền định đoạt là quyền chuyển giao quyền sở hữu tài sản hoặc từ bỏ quyền sở hữu đó. Quyền định đoạt được thực hiện theo 2 phương thức: </w:t>
      </w:r>
    </w:p>
    <w:p w:rsidR="0019727C" w:rsidRPr="003F77D7" w:rsidRDefault="0019727C" w:rsidP="0019727C">
      <w:pPr>
        <w:spacing w:line="400" w:lineRule="atLeast"/>
        <w:ind w:firstLine="709"/>
        <w:jc w:val="both"/>
        <w:rPr>
          <w:rFonts w:eastAsia="Calibri"/>
          <w:sz w:val="26"/>
          <w:szCs w:val="26"/>
        </w:rPr>
      </w:pPr>
      <w:r w:rsidRPr="003F77D7">
        <w:rPr>
          <w:rFonts w:eastAsia="Calibri"/>
          <w:sz w:val="26"/>
          <w:szCs w:val="26"/>
        </w:rPr>
        <w:t xml:space="preserve">- Định đoạt số phận thực tế của tài sản, tức là chủ sở hữu bằng hành vi của mình làm cho tài sản không còn trên thực tế: tiêu hủy, từ bỏ quyền sở hữu. </w:t>
      </w:r>
    </w:p>
    <w:p w:rsidR="0019727C" w:rsidRPr="003F77D7" w:rsidRDefault="0019727C" w:rsidP="0019727C">
      <w:pPr>
        <w:tabs>
          <w:tab w:val="left" w:pos="709"/>
        </w:tabs>
        <w:spacing w:line="400" w:lineRule="atLeast"/>
        <w:jc w:val="both"/>
        <w:rPr>
          <w:sz w:val="26"/>
          <w:szCs w:val="26"/>
          <w:lang w:val="nl-NL"/>
        </w:rPr>
      </w:pPr>
      <w:r w:rsidRPr="003F77D7">
        <w:rPr>
          <w:rFonts w:eastAsia="Calibri"/>
          <w:sz w:val="26"/>
          <w:szCs w:val="26"/>
        </w:rPr>
        <w:tab/>
        <w:t>- Định đoạt số phận pháp lý của tài sản, tức là chuyển giao quyền sở hữu của mình cho người khác thông qua giao dịch dân sự: mua bán, trao đổi, thừa kế.</w:t>
      </w:r>
      <w:r w:rsidRPr="003F77D7">
        <w:rPr>
          <w:sz w:val="26"/>
          <w:szCs w:val="26"/>
          <w:lang w:val="nl-NL"/>
        </w:rPr>
        <w:t xml:space="preserve"> </w:t>
      </w:r>
    </w:p>
    <w:p w:rsidR="0019727C" w:rsidRPr="003F77D7" w:rsidRDefault="0019727C" w:rsidP="0019727C">
      <w:pPr>
        <w:tabs>
          <w:tab w:val="left" w:pos="993"/>
        </w:tabs>
        <w:spacing w:line="400" w:lineRule="atLeast"/>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rsidR="00DA3833" w:rsidRDefault="0019727C" w:rsidP="00151F75">
      <w:pPr>
        <w:tabs>
          <w:tab w:val="left" w:pos="993"/>
        </w:tabs>
        <w:spacing w:line="400" w:lineRule="atLeast"/>
        <w:jc w:val="both"/>
        <w:rPr>
          <w:sz w:val="26"/>
          <w:szCs w:val="26"/>
          <w:lang w:val="nl-NL"/>
        </w:rPr>
      </w:pPr>
      <w:r w:rsidRPr="003F77D7">
        <w:rPr>
          <w:sz w:val="26"/>
          <w:szCs w:val="26"/>
          <w:lang w:val="nl-NL"/>
        </w:rPr>
        <w:tab/>
        <w:t>Quyền định đoạt chỉ bị hạn chế trong trường hợp do luật quy định (Điều 196/BLDS/2015).</w:t>
      </w:r>
    </w:p>
    <w:p w:rsidR="008820FD" w:rsidRPr="00151F75" w:rsidRDefault="008820FD" w:rsidP="00151F75">
      <w:pPr>
        <w:tabs>
          <w:tab w:val="left" w:pos="993"/>
        </w:tabs>
        <w:spacing w:line="400" w:lineRule="atLeast"/>
        <w:jc w:val="both"/>
        <w:rPr>
          <w:rFonts w:eastAsia="Calibri"/>
          <w:b/>
          <w:sz w:val="26"/>
          <w:szCs w:val="26"/>
        </w:rPr>
      </w:pPr>
    </w:p>
    <w:p w:rsidR="00E213EB" w:rsidRPr="008820FD" w:rsidRDefault="005E493A" w:rsidP="008820FD">
      <w:pPr>
        <w:spacing w:line="360" w:lineRule="auto"/>
        <w:jc w:val="center"/>
        <w:rPr>
          <w:b/>
          <w:sz w:val="32"/>
          <w:szCs w:val="32"/>
          <w:lang w:val="it-IT"/>
        </w:rPr>
      </w:pPr>
      <w:r w:rsidRPr="008820FD">
        <w:rPr>
          <w:b/>
          <w:bCs w:val="0"/>
          <w:sz w:val="32"/>
          <w:szCs w:val="32"/>
        </w:rPr>
        <w:t xml:space="preserve"> </w:t>
      </w:r>
      <w:r w:rsidR="008C301D" w:rsidRPr="008820FD">
        <w:rPr>
          <w:b/>
          <w:bCs w:val="0"/>
          <w:sz w:val="32"/>
          <w:szCs w:val="32"/>
        </w:rPr>
        <w:t>Câu hỏi và bài tập về nhà</w:t>
      </w:r>
    </w:p>
    <w:p w:rsidR="008C301D" w:rsidRPr="003F4D40" w:rsidRDefault="008C301D" w:rsidP="00082200">
      <w:pPr>
        <w:spacing w:line="360" w:lineRule="auto"/>
        <w:jc w:val="both"/>
        <w:rPr>
          <w:b/>
          <w:sz w:val="26"/>
          <w:szCs w:val="26"/>
          <w:lang w:val="it-IT"/>
        </w:rPr>
      </w:pPr>
      <w:r w:rsidRPr="003F4D40">
        <w:rPr>
          <w:b/>
          <w:bCs w:val="0"/>
          <w:sz w:val="26"/>
          <w:szCs w:val="26"/>
        </w:rPr>
        <w:t xml:space="preserve">Câu hỏi lý thuyết </w:t>
      </w:r>
    </w:p>
    <w:p w:rsidR="008C301D" w:rsidRPr="00151F75" w:rsidRDefault="00507778" w:rsidP="00082200">
      <w:pPr>
        <w:spacing w:line="360" w:lineRule="auto"/>
        <w:jc w:val="both"/>
        <w:rPr>
          <w:b/>
          <w:bCs w:val="0"/>
          <w:sz w:val="26"/>
          <w:szCs w:val="26"/>
        </w:rPr>
      </w:pPr>
      <w:r w:rsidRPr="00151F75">
        <w:rPr>
          <w:b/>
          <w:bCs w:val="0"/>
          <w:sz w:val="26"/>
          <w:szCs w:val="26"/>
        </w:rPr>
        <w:t>I</w:t>
      </w:r>
      <w:r w:rsidR="0019727C" w:rsidRPr="00151F75">
        <w:rPr>
          <w:b/>
          <w:bCs w:val="0"/>
          <w:sz w:val="26"/>
          <w:szCs w:val="26"/>
        </w:rPr>
        <w:t xml:space="preserve">. </w:t>
      </w:r>
      <w:r w:rsidR="008C301D" w:rsidRPr="00151F75">
        <w:rPr>
          <w:b/>
          <w:bCs w:val="0"/>
          <w:sz w:val="26"/>
          <w:szCs w:val="26"/>
        </w:rPr>
        <w:t>Anh/chị hãy trả lời các nhận định sau đâ</w:t>
      </w:r>
      <w:r w:rsidR="0019727C" w:rsidRPr="00151F75">
        <w:rPr>
          <w:b/>
          <w:bCs w:val="0"/>
          <w:sz w:val="26"/>
          <w:szCs w:val="26"/>
        </w:rPr>
        <w:t>y là đúng hoặc sai và giải thích</w:t>
      </w:r>
      <w:r w:rsidR="008C301D" w:rsidRPr="00151F75">
        <w:rPr>
          <w:b/>
          <w:bCs w:val="0"/>
          <w:sz w:val="26"/>
          <w:szCs w:val="26"/>
        </w:rPr>
        <w:t>?</w:t>
      </w:r>
    </w:p>
    <w:p w:rsidR="0019727C" w:rsidRDefault="0019727C" w:rsidP="00082200">
      <w:pPr>
        <w:spacing w:line="360" w:lineRule="auto"/>
        <w:jc w:val="both"/>
        <w:rPr>
          <w:bCs w:val="0"/>
          <w:sz w:val="26"/>
          <w:szCs w:val="26"/>
        </w:rPr>
      </w:pPr>
      <w:r>
        <w:rPr>
          <w:bCs w:val="0"/>
          <w:sz w:val="26"/>
          <w:szCs w:val="26"/>
        </w:rPr>
        <w:tab/>
      </w:r>
      <w:r w:rsidR="00507778">
        <w:rPr>
          <w:bCs w:val="0"/>
          <w:sz w:val="26"/>
          <w:szCs w:val="26"/>
        </w:rPr>
        <w:t>1</w:t>
      </w:r>
      <w:r>
        <w:rPr>
          <w:bCs w:val="0"/>
          <w:sz w:val="26"/>
          <w:szCs w:val="26"/>
        </w:rPr>
        <w:t>. Quyền sở hữu được xác lập trên mọi chủ thể?</w:t>
      </w:r>
    </w:p>
    <w:p w:rsidR="00217C66" w:rsidRDefault="00507778" w:rsidP="00217C66">
      <w:pPr>
        <w:spacing w:line="360" w:lineRule="auto"/>
        <w:jc w:val="both"/>
        <w:rPr>
          <w:bCs w:val="0"/>
          <w:sz w:val="26"/>
          <w:szCs w:val="26"/>
        </w:rPr>
      </w:pPr>
      <w:r>
        <w:rPr>
          <w:bCs w:val="0"/>
          <w:sz w:val="26"/>
          <w:szCs w:val="26"/>
        </w:rPr>
        <w:lastRenderedPageBreak/>
        <w:tab/>
        <w:t xml:space="preserve">2. </w:t>
      </w:r>
      <w:r w:rsidR="00217C66">
        <w:rPr>
          <w:bCs w:val="0"/>
          <w:sz w:val="26"/>
          <w:szCs w:val="26"/>
        </w:rPr>
        <w:t>Tài sản không có chủ sở hữu cá nhân được quyền chiếm hữu?</w:t>
      </w:r>
    </w:p>
    <w:p w:rsidR="00507778" w:rsidRPr="00564C68" w:rsidRDefault="00507778" w:rsidP="00217C66">
      <w:pPr>
        <w:spacing w:line="360" w:lineRule="auto"/>
        <w:jc w:val="both"/>
        <w:rPr>
          <w:rStyle w:val="f4"/>
          <w:b/>
        </w:rPr>
      </w:pPr>
      <w:r>
        <w:rPr>
          <w:bCs w:val="0"/>
          <w:sz w:val="26"/>
          <w:szCs w:val="26"/>
        </w:rPr>
        <w:t xml:space="preserve">II. </w:t>
      </w:r>
      <w:r w:rsidRPr="00564C68">
        <w:rPr>
          <w:rStyle w:val="f4"/>
          <w:b/>
        </w:rPr>
        <w:t xml:space="preserve">Anh, chị hãy chọn câu đúng nhất trong các câu trả lời </w:t>
      </w:r>
      <w:r w:rsidRPr="00564C68">
        <w:rPr>
          <w:rStyle w:val="f3"/>
          <w:b/>
        </w:rPr>
        <w:t>a, b, c, d</w:t>
      </w:r>
      <w:r w:rsidRPr="00564C68">
        <w:rPr>
          <w:rStyle w:val="f4"/>
          <w:b/>
        </w:rPr>
        <w:t xml:space="preserve"> và khoanh tròn vào câu mình chọn.</w:t>
      </w:r>
    </w:p>
    <w:p w:rsidR="00507778" w:rsidRPr="00151F75" w:rsidRDefault="00507778" w:rsidP="00507778">
      <w:pPr>
        <w:ind w:firstLine="720"/>
        <w:rPr>
          <w:sz w:val="26"/>
          <w:szCs w:val="26"/>
        </w:rPr>
      </w:pPr>
      <w:r w:rsidRPr="00151F75">
        <w:rPr>
          <w:sz w:val="26"/>
          <w:szCs w:val="26"/>
        </w:rPr>
        <w:t xml:space="preserve">1. </w:t>
      </w:r>
      <w:r w:rsidR="004D7EA1" w:rsidRPr="00151F75">
        <w:rPr>
          <w:sz w:val="26"/>
          <w:szCs w:val="26"/>
        </w:rPr>
        <w:t>Bộ l</w:t>
      </w:r>
      <w:r w:rsidRPr="00151F75">
        <w:rPr>
          <w:sz w:val="26"/>
          <w:szCs w:val="26"/>
          <w:lang w:val="nl-NL"/>
        </w:rPr>
        <w:t xml:space="preserve">uật Dân sự do </w:t>
      </w:r>
    </w:p>
    <w:p w:rsidR="00507778" w:rsidRPr="00151F75" w:rsidRDefault="00507778" w:rsidP="00507778">
      <w:pPr>
        <w:ind w:left="720" w:firstLine="720"/>
        <w:rPr>
          <w:sz w:val="26"/>
          <w:szCs w:val="26"/>
        </w:rPr>
      </w:pPr>
      <w:r w:rsidRPr="00151F75">
        <w:rPr>
          <w:sz w:val="26"/>
          <w:szCs w:val="26"/>
        </w:rPr>
        <w:t>a.</w:t>
      </w:r>
      <w:r w:rsidRPr="00151F75">
        <w:rPr>
          <w:sz w:val="26"/>
          <w:szCs w:val="26"/>
          <w:lang w:val="nl-NL"/>
        </w:rPr>
        <w:t xml:space="preserve"> Quốc hội ban hành.</w:t>
      </w:r>
    </w:p>
    <w:p w:rsidR="00507778" w:rsidRPr="00151F75" w:rsidRDefault="00507778" w:rsidP="00507778">
      <w:pPr>
        <w:ind w:left="720" w:firstLine="720"/>
        <w:rPr>
          <w:sz w:val="26"/>
          <w:szCs w:val="26"/>
        </w:rPr>
      </w:pPr>
      <w:r w:rsidRPr="00151F75">
        <w:rPr>
          <w:sz w:val="26"/>
          <w:szCs w:val="26"/>
        </w:rPr>
        <w:t>b. Chính phủ ban hành.</w:t>
      </w:r>
    </w:p>
    <w:p w:rsidR="00507778" w:rsidRPr="00151F75" w:rsidRDefault="00507778" w:rsidP="00507778">
      <w:pPr>
        <w:ind w:left="720" w:firstLine="720"/>
        <w:rPr>
          <w:sz w:val="26"/>
          <w:szCs w:val="26"/>
        </w:rPr>
      </w:pPr>
      <w:r w:rsidRPr="00151F75">
        <w:rPr>
          <w:sz w:val="26"/>
          <w:szCs w:val="26"/>
        </w:rPr>
        <w:t>c. Viện kiểm sát ban hành.</w:t>
      </w:r>
    </w:p>
    <w:p w:rsidR="004D7EA1" w:rsidRPr="00151F75" w:rsidRDefault="00507778" w:rsidP="004D7EA1">
      <w:pPr>
        <w:ind w:left="720" w:firstLine="720"/>
        <w:rPr>
          <w:sz w:val="26"/>
          <w:szCs w:val="26"/>
        </w:rPr>
      </w:pPr>
      <w:r w:rsidRPr="00151F75">
        <w:rPr>
          <w:sz w:val="26"/>
          <w:szCs w:val="26"/>
        </w:rPr>
        <w:t>d</w:t>
      </w:r>
      <w:r w:rsidRPr="00151F75">
        <w:rPr>
          <w:rStyle w:val="f4"/>
          <w:sz w:val="26"/>
          <w:szCs w:val="26"/>
        </w:rPr>
        <w:t>.</w:t>
      </w:r>
      <w:r w:rsidRPr="00151F75">
        <w:rPr>
          <w:sz w:val="26"/>
          <w:szCs w:val="26"/>
        </w:rPr>
        <w:t xml:space="preserve"> </w:t>
      </w:r>
      <w:r w:rsidR="004D7EA1" w:rsidRPr="00151F75">
        <w:rPr>
          <w:sz w:val="26"/>
          <w:szCs w:val="26"/>
        </w:rPr>
        <w:t>Cơ quan quyền lực cao nhất.</w:t>
      </w:r>
    </w:p>
    <w:p w:rsidR="00DF7BC5" w:rsidRPr="00151F75" w:rsidRDefault="00507778" w:rsidP="00DF7BC5">
      <w:pPr>
        <w:ind w:firstLine="720"/>
        <w:rPr>
          <w:sz w:val="26"/>
          <w:szCs w:val="26"/>
        </w:rPr>
      </w:pPr>
      <w:r w:rsidRPr="00151F75">
        <w:rPr>
          <w:sz w:val="26"/>
          <w:szCs w:val="26"/>
        </w:rPr>
        <w:t xml:space="preserve">2. </w:t>
      </w:r>
      <w:r w:rsidR="00DF7BC5" w:rsidRPr="00151F75">
        <w:rPr>
          <w:sz w:val="26"/>
          <w:szCs w:val="26"/>
        </w:rPr>
        <w:t>Quan hệ giữa người với người thông qua một tài sản gọi là quan hệ tài sản.</w:t>
      </w:r>
    </w:p>
    <w:p w:rsidR="00DF7BC5" w:rsidRPr="00151F75" w:rsidRDefault="00DF7BC5" w:rsidP="00DF7BC5">
      <w:pPr>
        <w:ind w:left="720" w:firstLine="720"/>
        <w:rPr>
          <w:sz w:val="26"/>
          <w:szCs w:val="26"/>
        </w:rPr>
      </w:pPr>
      <w:r w:rsidRPr="00151F75">
        <w:rPr>
          <w:sz w:val="26"/>
          <w:szCs w:val="26"/>
        </w:rPr>
        <w:t>a. Được quy định tại Luật Dân sự.</w:t>
      </w:r>
    </w:p>
    <w:p w:rsidR="00DF7BC5" w:rsidRPr="00151F75" w:rsidRDefault="00DF7BC5" w:rsidP="00DF7BC5">
      <w:pPr>
        <w:ind w:left="720" w:firstLine="720"/>
        <w:rPr>
          <w:sz w:val="26"/>
          <w:szCs w:val="26"/>
        </w:rPr>
      </w:pPr>
      <w:r w:rsidRPr="00151F75">
        <w:rPr>
          <w:sz w:val="26"/>
          <w:szCs w:val="26"/>
        </w:rPr>
        <w:t>b. Được quy định tại Luật Hình sự.</w:t>
      </w:r>
    </w:p>
    <w:p w:rsidR="00DF7BC5" w:rsidRPr="00151F75" w:rsidRDefault="00DF7BC5" w:rsidP="00DF7BC5">
      <w:pPr>
        <w:ind w:left="720" w:firstLine="720"/>
        <w:rPr>
          <w:sz w:val="26"/>
          <w:szCs w:val="26"/>
        </w:rPr>
      </w:pPr>
      <w:r w:rsidRPr="00151F75">
        <w:rPr>
          <w:sz w:val="26"/>
          <w:szCs w:val="26"/>
        </w:rPr>
        <w:t>c. Được quy định tại Luật Hành chính.</w:t>
      </w:r>
    </w:p>
    <w:p w:rsidR="00DF7BC5" w:rsidRPr="00151F75" w:rsidRDefault="00DF7BC5" w:rsidP="00DF7BC5">
      <w:pPr>
        <w:ind w:left="720" w:firstLine="720"/>
        <w:rPr>
          <w:sz w:val="26"/>
          <w:szCs w:val="26"/>
        </w:rPr>
      </w:pPr>
      <w:r w:rsidRPr="00151F75">
        <w:rPr>
          <w:sz w:val="26"/>
          <w:szCs w:val="26"/>
        </w:rPr>
        <w:t>d</w:t>
      </w:r>
      <w:r w:rsidRPr="00151F75">
        <w:rPr>
          <w:rStyle w:val="f4"/>
          <w:sz w:val="26"/>
          <w:szCs w:val="26"/>
        </w:rPr>
        <w:t>.</w:t>
      </w:r>
      <w:r w:rsidRPr="00151F75">
        <w:rPr>
          <w:sz w:val="26"/>
          <w:szCs w:val="26"/>
        </w:rPr>
        <w:t xml:space="preserve"> Được quy định tại Bộ luật dân sự.</w:t>
      </w:r>
    </w:p>
    <w:p w:rsidR="00DF7BC5" w:rsidRPr="00151F75" w:rsidRDefault="00DF7BC5" w:rsidP="004D7EA1">
      <w:pPr>
        <w:ind w:firstLine="720"/>
        <w:rPr>
          <w:sz w:val="26"/>
          <w:szCs w:val="26"/>
        </w:rPr>
      </w:pPr>
    </w:p>
    <w:p w:rsidR="00507778" w:rsidRPr="00151F75" w:rsidRDefault="00DF7BC5" w:rsidP="004D7EA1">
      <w:pPr>
        <w:ind w:firstLine="720"/>
        <w:rPr>
          <w:sz w:val="26"/>
          <w:szCs w:val="26"/>
        </w:rPr>
      </w:pPr>
      <w:r w:rsidRPr="00151F75">
        <w:rPr>
          <w:sz w:val="26"/>
          <w:szCs w:val="26"/>
        </w:rPr>
        <w:t xml:space="preserve">3. </w:t>
      </w:r>
      <w:r w:rsidR="004D7EA1" w:rsidRPr="00151F75">
        <w:rPr>
          <w:sz w:val="26"/>
          <w:szCs w:val="26"/>
        </w:rPr>
        <w:t>Pháp l</w:t>
      </w:r>
      <w:r w:rsidR="00507778" w:rsidRPr="00151F75">
        <w:rPr>
          <w:sz w:val="26"/>
          <w:szCs w:val="26"/>
          <w:lang w:val="nl-NL"/>
        </w:rPr>
        <w:t xml:space="preserve">uật Dân sự </w:t>
      </w:r>
    </w:p>
    <w:p w:rsidR="00507778" w:rsidRPr="00151F75" w:rsidRDefault="00507778" w:rsidP="00507778">
      <w:pPr>
        <w:ind w:left="1440"/>
        <w:rPr>
          <w:sz w:val="26"/>
          <w:szCs w:val="26"/>
        </w:rPr>
      </w:pPr>
      <w:r w:rsidRPr="00151F75">
        <w:rPr>
          <w:sz w:val="26"/>
          <w:szCs w:val="26"/>
        </w:rPr>
        <w:t>a.</w:t>
      </w:r>
      <w:r w:rsidRPr="00151F75">
        <w:rPr>
          <w:sz w:val="26"/>
          <w:szCs w:val="26"/>
          <w:lang w:val="nl-NL"/>
        </w:rPr>
        <w:t xml:space="preserve"> Điều chỉnh các quan hệ về tài sản.</w:t>
      </w:r>
    </w:p>
    <w:p w:rsidR="00507778" w:rsidRPr="00151F75" w:rsidRDefault="00507778" w:rsidP="00507778">
      <w:pPr>
        <w:ind w:left="720" w:firstLine="720"/>
        <w:rPr>
          <w:sz w:val="26"/>
          <w:szCs w:val="26"/>
        </w:rPr>
      </w:pPr>
      <w:r w:rsidRPr="00151F75">
        <w:rPr>
          <w:sz w:val="26"/>
          <w:szCs w:val="26"/>
        </w:rPr>
        <w:t>b.</w:t>
      </w:r>
      <w:r w:rsidRPr="00151F75">
        <w:rPr>
          <w:sz w:val="26"/>
          <w:szCs w:val="26"/>
          <w:lang w:val="nl-NL"/>
        </w:rPr>
        <w:t xml:space="preserve"> Điều chỉnh các quan hệ nhân thân.</w:t>
      </w:r>
    </w:p>
    <w:p w:rsidR="00507778" w:rsidRPr="00151F75" w:rsidRDefault="00507778" w:rsidP="00507778">
      <w:pPr>
        <w:ind w:left="720" w:firstLine="720"/>
        <w:rPr>
          <w:sz w:val="26"/>
          <w:szCs w:val="26"/>
        </w:rPr>
      </w:pPr>
      <w:r w:rsidRPr="00151F75">
        <w:rPr>
          <w:sz w:val="26"/>
          <w:szCs w:val="26"/>
        </w:rPr>
        <w:t>c.</w:t>
      </w:r>
      <w:r w:rsidRPr="00151F75">
        <w:rPr>
          <w:sz w:val="26"/>
          <w:szCs w:val="26"/>
          <w:lang w:val="nl-NL"/>
        </w:rPr>
        <w:t xml:space="preserve"> Chỉ điều chỉnh các quan hệ về tài sản.</w:t>
      </w:r>
    </w:p>
    <w:p w:rsidR="00507778" w:rsidRPr="00151F75" w:rsidRDefault="00507778" w:rsidP="00507778">
      <w:pPr>
        <w:ind w:left="720" w:firstLine="720"/>
        <w:rPr>
          <w:sz w:val="26"/>
          <w:szCs w:val="26"/>
        </w:rPr>
      </w:pPr>
      <w:r w:rsidRPr="00151F75">
        <w:rPr>
          <w:sz w:val="26"/>
          <w:szCs w:val="26"/>
        </w:rPr>
        <w:t>d</w:t>
      </w:r>
      <w:r w:rsidRPr="00151F75">
        <w:rPr>
          <w:rStyle w:val="f4"/>
          <w:sz w:val="26"/>
          <w:szCs w:val="26"/>
        </w:rPr>
        <w:t>.</w:t>
      </w:r>
      <w:r w:rsidRPr="00151F75">
        <w:rPr>
          <w:sz w:val="26"/>
          <w:szCs w:val="26"/>
          <w:lang w:val="nl-NL"/>
        </w:rPr>
        <w:t xml:space="preserve"> Điều chỉnh các quan hệ về tài sản và các quan hệ nhân thân.</w:t>
      </w:r>
    </w:p>
    <w:p w:rsidR="00507778" w:rsidRPr="00151F75" w:rsidRDefault="00507778" w:rsidP="00DF7BC5">
      <w:pPr>
        <w:ind w:firstLine="720"/>
        <w:rPr>
          <w:sz w:val="26"/>
          <w:szCs w:val="26"/>
        </w:rPr>
      </w:pPr>
      <w:r w:rsidRPr="00151F75">
        <w:rPr>
          <w:sz w:val="26"/>
          <w:szCs w:val="26"/>
        </w:rPr>
        <w:t>4. Quan hệ tài sản là</w:t>
      </w:r>
    </w:p>
    <w:p w:rsidR="00507778" w:rsidRPr="00151F75" w:rsidRDefault="00507778" w:rsidP="00507778">
      <w:pPr>
        <w:ind w:left="720" w:firstLine="720"/>
        <w:rPr>
          <w:sz w:val="26"/>
          <w:szCs w:val="26"/>
        </w:rPr>
      </w:pPr>
      <w:r w:rsidRPr="00151F75">
        <w:rPr>
          <w:sz w:val="26"/>
          <w:szCs w:val="26"/>
        </w:rPr>
        <w:t>a. Đối tượng điều chỉnh của Luật Dân sự.</w:t>
      </w:r>
    </w:p>
    <w:p w:rsidR="00507778" w:rsidRPr="00151F75" w:rsidRDefault="00507778" w:rsidP="00507778">
      <w:pPr>
        <w:ind w:left="720" w:firstLine="720"/>
        <w:rPr>
          <w:sz w:val="26"/>
          <w:szCs w:val="26"/>
        </w:rPr>
      </w:pPr>
      <w:r w:rsidRPr="00151F75">
        <w:rPr>
          <w:sz w:val="26"/>
          <w:szCs w:val="26"/>
        </w:rPr>
        <w:t>b. Đối tượng điều chỉnh của Luật Hình sự.</w:t>
      </w:r>
    </w:p>
    <w:p w:rsidR="00507778" w:rsidRPr="00151F75" w:rsidRDefault="00507778" w:rsidP="00507778">
      <w:pPr>
        <w:ind w:left="720" w:firstLine="720"/>
        <w:rPr>
          <w:sz w:val="26"/>
          <w:szCs w:val="26"/>
        </w:rPr>
      </w:pPr>
      <w:r w:rsidRPr="00151F75">
        <w:rPr>
          <w:sz w:val="26"/>
          <w:szCs w:val="26"/>
        </w:rPr>
        <w:t>c. Đối tượng điều chỉnh của Luật Hành chính.</w:t>
      </w:r>
    </w:p>
    <w:p w:rsidR="00507778" w:rsidRPr="00151F75" w:rsidRDefault="00507778" w:rsidP="00507778">
      <w:pPr>
        <w:ind w:left="720" w:firstLine="720"/>
        <w:rPr>
          <w:sz w:val="26"/>
          <w:szCs w:val="26"/>
        </w:rPr>
      </w:pPr>
      <w:r w:rsidRPr="00151F75">
        <w:rPr>
          <w:sz w:val="26"/>
          <w:szCs w:val="26"/>
        </w:rPr>
        <w:t>d</w:t>
      </w:r>
      <w:r w:rsidRPr="00151F75">
        <w:rPr>
          <w:rStyle w:val="f4"/>
          <w:sz w:val="26"/>
          <w:szCs w:val="26"/>
        </w:rPr>
        <w:t>.</w:t>
      </w:r>
      <w:r w:rsidRPr="00151F75">
        <w:rPr>
          <w:sz w:val="26"/>
          <w:szCs w:val="26"/>
        </w:rPr>
        <w:t xml:space="preserve"> Đối tượng điều chỉnh của Luật Lao động.</w:t>
      </w:r>
    </w:p>
    <w:p w:rsidR="005921E1" w:rsidRDefault="005921E1" w:rsidP="00082200">
      <w:pPr>
        <w:spacing w:line="360" w:lineRule="auto"/>
        <w:jc w:val="both"/>
        <w:rPr>
          <w:bCs w:val="0"/>
          <w:sz w:val="26"/>
          <w:szCs w:val="26"/>
        </w:rPr>
      </w:pPr>
    </w:p>
    <w:p w:rsidR="005921E1" w:rsidRDefault="005921E1" w:rsidP="00082200">
      <w:pPr>
        <w:spacing w:line="360" w:lineRule="auto"/>
        <w:jc w:val="both"/>
        <w:rPr>
          <w:bCs w:val="0"/>
          <w:sz w:val="26"/>
          <w:szCs w:val="26"/>
        </w:rPr>
      </w:pPr>
    </w:p>
    <w:p w:rsidR="008C301D" w:rsidRPr="005921E1" w:rsidRDefault="008C301D" w:rsidP="005B4B39">
      <w:pPr>
        <w:spacing w:line="360" w:lineRule="auto"/>
        <w:ind w:left="5040" w:firstLine="720"/>
        <w:jc w:val="center"/>
        <w:rPr>
          <w:bCs w:val="0"/>
          <w:sz w:val="26"/>
          <w:szCs w:val="26"/>
        </w:rPr>
      </w:pPr>
      <w:r w:rsidRPr="003F4D40">
        <w:rPr>
          <w:b/>
          <w:bCs w:val="0"/>
          <w:sz w:val="26"/>
          <w:szCs w:val="26"/>
        </w:rPr>
        <w:t>Giảng viên: Bùi Thành Dũng</w:t>
      </w:r>
    </w:p>
    <w:p w:rsidR="00C239B4" w:rsidRPr="003F4D40" w:rsidRDefault="00C239B4" w:rsidP="00082200">
      <w:pPr>
        <w:spacing w:line="360" w:lineRule="auto"/>
        <w:rPr>
          <w:sz w:val="26"/>
          <w:szCs w:val="26"/>
        </w:rPr>
      </w:pPr>
    </w:p>
    <w:p w:rsidR="003F4D40" w:rsidRPr="003F4D40" w:rsidRDefault="003F4D40" w:rsidP="00082200">
      <w:pPr>
        <w:spacing w:line="360" w:lineRule="auto"/>
        <w:rPr>
          <w:sz w:val="26"/>
          <w:szCs w:val="26"/>
        </w:rPr>
      </w:pPr>
    </w:p>
    <w:sectPr w:rsidR="003F4D40" w:rsidRPr="003F4D40" w:rsidSect="00AE1744">
      <w:pgSz w:w="12240" w:h="15840"/>
      <w:pgMar w:top="1134" w:right="851" w:bottom="1134"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260C02"/>
    <w:rsid w:val="000313DA"/>
    <w:rsid w:val="00044C2B"/>
    <w:rsid w:val="0006663A"/>
    <w:rsid w:val="00082200"/>
    <w:rsid w:val="00083B4D"/>
    <w:rsid w:val="000E696E"/>
    <w:rsid w:val="000E6A1B"/>
    <w:rsid w:val="00120B84"/>
    <w:rsid w:val="0013296F"/>
    <w:rsid w:val="00151F75"/>
    <w:rsid w:val="001560C7"/>
    <w:rsid w:val="00166609"/>
    <w:rsid w:val="0019727C"/>
    <w:rsid w:val="001C68F2"/>
    <w:rsid w:val="001C6B66"/>
    <w:rsid w:val="001C6D5A"/>
    <w:rsid w:val="001F7442"/>
    <w:rsid w:val="00217C66"/>
    <w:rsid w:val="00260C02"/>
    <w:rsid w:val="002631FE"/>
    <w:rsid w:val="00271D9E"/>
    <w:rsid w:val="00273448"/>
    <w:rsid w:val="00285101"/>
    <w:rsid w:val="002C2EEC"/>
    <w:rsid w:val="00312DCC"/>
    <w:rsid w:val="00316442"/>
    <w:rsid w:val="00330646"/>
    <w:rsid w:val="00363722"/>
    <w:rsid w:val="00367122"/>
    <w:rsid w:val="003865AF"/>
    <w:rsid w:val="003E55E5"/>
    <w:rsid w:val="003F4D40"/>
    <w:rsid w:val="00405F34"/>
    <w:rsid w:val="0043563C"/>
    <w:rsid w:val="00445836"/>
    <w:rsid w:val="00455136"/>
    <w:rsid w:val="004D7EA1"/>
    <w:rsid w:val="004E7DC5"/>
    <w:rsid w:val="004F4A86"/>
    <w:rsid w:val="00507778"/>
    <w:rsid w:val="00515E8C"/>
    <w:rsid w:val="005618BF"/>
    <w:rsid w:val="005921E1"/>
    <w:rsid w:val="00595546"/>
    <w:rsid w:val="005B4B39"/>
    <w:rsid w:val="005C4E70"/>
    <w:rsid w:val="005E493A"/>
    <w:rsid w:val="005E5E25"/>
    <w:rsid w:val="005E63E7"/>
    <w:rsid w:val="00616492"/>
    <w:rsid w:val="00635647"/>
    <w:rsid w:val="00653894"/>
    <w:rsid w:val="006700AD"/>
    <w:rsid w:val="006B11ED"/>
    <w:rsid w:val="006B7A09"/>
    <w:rsid w:val="006F437B"/>
    <w:rsid w:val="0070628A"/>
    <w:rsid w:val="007161E8"/>
    <w:rsid w:val="00723C44"/>
    <w:rsid w:val="00734812"/>
    <w:rsid w:val="007A493A"/>
    <w:rsid w:val="007B2EE5"/>
    <w:rsid w:val="007C29C0"/>
    <w:rsid w:val="007D36E5"/>
    <w:rsid w:val="007D717A"/>
    <w:rsid w:val="007E1CA0"/>
    <w:rsid w:val="007E6946"/>
    <w:rsid w:val="00813A15"/>
    <w:rsid w:val="00817CE1"/>
    <w:rsid w:val="008227C4"/>
    <w:rsid w:val="00823472"/>
    <w:rsid w:val="0083360D"/>
    <w:rsid w:val="00857C93"/>
    <w:rsid w:val="008820FD"/>
    <w:rsid w:val="008957FF"/>
    <w:rsid w:val="008C301D"/>
    <w:rsid w:val="00905019"/>
    <w:rsid w:val="00981B92"/>
    <w:rsid w:val="00986869"/>
    <w:rsid w:val="00992DBF"/>
    <w:rsid w:val="009A3D4E"/>
    <w:rsid w:val="009A7D76"/>
    <w:rsid w:val="009C673B"/>
    <w:rsid w:val="00A07073"/>
    <w:rsid w:val="00A34AF1"/>
    <w:rsid w:val="00A403D7"/>
    <w:rsid w:val="00A75C53"/>
    <w:rsid w:val="00AE1744"/>
    <w:rsid w:val="00B121D9"/>
    <w:rsid w:val="00B41C84"/>
    <w:rsid w:val="00B45645"/>
    <w:rsid w:val="00B80991"/>
    <w:rsid w:val="00B853D3"/>
    <w:rsid w:val="00B9714C"/>
    <w:rsid w:val="00BC6110"/>
    <w:rsid w:val="00BD4C4F"/>
    <w:rsid w:val="00BF35C2"/>
    <w:rsid w:val="00C00824"/>
    <w:rsid w:val="00C239B4"/>
    <w:rsid w:val="00C37AEB"/>
    <w:rsid w:val="00C42F1F"/>
    <w:rsid w:val="00C52D82"/>
    <w:rsid w:val="00CB1472"/>
    <w:rsid w:val="00CE563F"/>
    <w:rsid w:val="00D05538"/>
    <w:rsid w:val="00D25BEE"/>
    <w:rsid w:val="00D33F62"/>
    <w:rsid w:val="00D443F5"/>
    <w:rsid w:val="00D45AF0"/>
    <w:rsid w:val="00D6463E"/>
    <w:rsid w:val="00DA3833"/>
    <w:rsid w:val="00DA4B10"/>
    <w:rsid w:val="00DA4DCC"/>
    <w:rsid w:val="00DD1380"/>
    <w:rsid w:val="00DD7828"/>
    <w:rsid w:val="00DE3D8F"/>
    <w:rsid w:val="00DF5633"/>
    <w:rsid w:val="00DF7BC5"/>
    <w:rsid w:val="00E213EB"/>
    <w:rsid w:val="00E35A48"/>
    <w:rsid w:val="00E65BBE"/>
    <w:rsid w:val="00E81D21"/>
    <w:rsid w:val="00EF57F3"/>
    <w:rsid w:val="00F22050"/>
    <w:rsid w:val="00F5592D"/>
    <w:rsid w:val="00FB5ADC"/>
    <w:rsid w:val="00FB6CA9"/>
    <w:rsid w:val="00FC55F3"/>
    <w:rsid w:val="00FE0902"/>
    <w:rsid w:val="00FF5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71119"/>
  <w15:docId w15:val="{68F17CA5-C972-42CA-8DC4-6707B20C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01D"/>
    <w:pPr>
      <w:spacing w:after="0" w:line="240" w:lineRule="auto"/>
    </w:pPr>
    <w:rPr>
      <w:rFonts w:eastAsia="Times New Roman" w:cs="Times New Roman"/>
      <w:bCs/>
      <w:sz w:val="24"/>
      <w:szCs w:val="24"/>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2"/>
    <w:semiHidden/>
    <w:unhideWhenUsed/>
    <w:qFormat/>
    <w:rsid w:val="0019727C"/>
    <w:pPr>
      <w:keepNext/>
      <w:spacing w:before="240" w:after="60"/>
      <w:outlineLvl w:val="2"/>
    </w:pPr>
    <w:rPr>
      <w:rFonts w:ascii="Arial" w:hAnsi="Arial"/>
      <w:b/>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1D9E"/>
    <w:pPr>
      <w:spacing w:before="100" w:beforeAutospacing="1" w:after="100" w:afterAutospacing="1"/>
    </w:pPr>
    <w:rPr>
      <w:bCs w:val="0"/>
    </w:rPr>
  </w:style>
  <w:style w:type="paragraph" w:styleId="ListParagraph">
    <w:name w:val="List Paragraph"/>
    <w:basedOn w:val="Normal"/>
    <w:uiPriority w:val="34"/>
    <w:qFormat/>
    <w:rsid w:val="00E213EB"/>
    <w:pPr>
      <w:ind w:left="720"/>
      <w:contextualSpacing/>
    </w:pPr>
  </w:style>
  <w:style w:type="character" w:customStyle="1" w:styleId="Heading3Char">
    <w:name w:val="Heading 3 Char"/>
    <w:basedOn w:val="DefaultParagraphFont"/>
    <w:uiPriority w:val="9"/>
    <w:semiHidden/>
    <w:rsid w:val="0019727C"/>
    <w:rPr>
      <w:rFonts w:asciiTheme="majorHAnsi" w:eastAsiaTheme="majorEastAsia" w:hAnsiTheme="majorHAnsi" w:cstheme="majorBidi"/>
      <w:bCs/>
      <w:color w:val="243F60" w:themeColor="accent1" w:themeShade="7F"/>
      <w:sz w:val="24"/>
      <w:szCs w:val="24"/>
    </w:rPr>
  </w:style>
  <w:style w:type="character" w:customStyle="1" w:styleId="Heading3Char2">
    <w:name w:val="Heading 3 Char2"/>
    <w:aliases w:val="Sub-heading Char,Section Headings Char,Heading 3 Char1 Char,Heading 3 Char Char Char,Heading 3 Char2 Char Char,Heading 3 Char1 Char Char Char,Heading 3 Char Char Char Char Char,Heading 3 Char Char1 Char Char,h3 Char,HeadC Char,Head3 Char"/>
    <w:link w:val="Heading3"/>
    <w:semiHidden/>
    <w:locked/>
    <w:rsid w:val="0019727C"/>
    <w:rPr>
      <w:rFonts w:ascii="Arial" w:eastAsia="Times New Roman" w:hAnsi="Arial" w:cs="Times New Roman"/>
      <w:b/>
      <w:bCs/>
      <w:sz w:val="26"/>
      <w:szCs w:val="26"/>
      <w:lang w:val="x-none" w:eastAsia="x-none"/>
    </w:rPr>
  </w:style>
  <w:style w:type="character" w:customStyle="1" w:styleId="f4">
    <w:name w:val="f4"/>
    <w:rsid w:val="00507778"/>
  </w:style>
  <w:style w:type="character" w:customStyle="1" w:styleId="f3">
    <w:name w:val="f3"/>
    <w:rsid w:val="00507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5582">
      <w:bodyDiv w:val="1"/>
      <w:marLeft w:val="0"/>
      <w:marRight w:val="0"/>
      <w:marTop w:val="0"/>
      <w:marBottom w:val="0"/>
      <w:divBdr>
        <w:top w:val="none" w:sz="0" w:space="0" w:color="auto"/>
        <w:left w:val="none" w:sz="0" w:space="0" w:color="auto"/>
        <w:bottom w:val="none" w:sz="0" w:space="0" w:color="auto"/>
        <w:right w:val="none" w:sz="0" w:space="0" w:color="auto"/>
      </w:divBdr>
    </w:div>
    <w:div w:id="48459447">
      <w:bodyDiv w:val="1"/>
      <w:marLeft w:val="0"/>
      <w:marRight w:val="0"/>
      <w:marTop w:val="0"/>
      <w:marBottom w:val="0"/>
      <w:divBdr>
        <w:top w:val="none" w:sz="0" w:space="0" w:color="auto"/>
        <w:left w:val="none" w:sz="0" w:space="0" w:color="auto"/>
        <w:bottom w:val="none" w:sz="0" w:space="0" w:color="auto"/>
        <w:right w:val="none" w:sz="0" w:space="0" w:color="auto"/>
      </w:divBdr>
    </w:div>
    <w:div w:id="170145822">
      <w:bodyDiv w:val="1"/>
      <w:marLeft w:val="0"/>
      <w:marRight w:val="0"/>
      <w:marTop w:val="0"/>
      <w:marBottom w:val="0"/>
      <w:divBdr>
        <w:top w:val="none" w:sz="0" w:space="0" w:color="auto"/>
        <w:left w:val="none" w:sz="0" w:space="0" w:color="auto"/>
        <w:bottom w:val="none" w:sz="0" w:space="0" w:color="auto"/>
        <w:right w:val="none" w:sz="0" w:space="0" w:color="auto"/>
      </w:divBdr>
    </w:div>
    <w:div w:id="382603990">
      <w:bodyDiv w:val="1"/>
      <w:marLeft w:val="0"/>
      <w:marRight w:val="0"/>
      <w:marTop w:val="0"/>
      <w:marBottom w:val="0"/>
      <w:divBdr>
        <w:top w:val="none" w:sz="0" w:space="0" w:color="auto"/>
        <w:left w:val="none" w:sz="0" w:space="0" w:color="auto"/>
        <w:bottom w:val="none" w:sz="0" w:space="0" w:color="auto"/>
        <w:right w:val="none" w:sz="0" w:space="0" w:color="auto"/>
      </w:divBdr>
    </w:div>
    <w:div w:id="637958444">
      <w:bodyDiv w:val="1"/>
      <w:marLeft w:val="0"/>
      <w:marRight w:val="0"/>
      <w:marTop w:val="0"/>
      <w:marBottom w:val="0"/>
      <w:divBdr>
        <w:top w:val="none" w:sz="0" w:space="0" w:color="auto"/>
        <w:left w:val="none" w:sz="0" w:space="0" w:color="auto"/>
        <w:bottom w:val="none" w:sz="0" w:space="0" w:color="auto"/>
        <w:right w:val="none" w:sz="0" w:space="0" w:color="auto"/>
      </w:divBdr>
    </w:div>
    <w:div w:id="919676022">
      <w:bodyDiv w:val="1"/>
      <w:marLeft w:val="0"/>
      <w:marRight w:val="0"/>
      <w:marTop w:val="0"/>
      <w:marBottom w:val="0"/>
      <w:divBdr>
        <w:top w:val="none" w:sz="0" w:space="0" w:color="auto"/>
        <w:left w:val="none" w:sz="0" w:space="0" w:color="auto"/>
        <w:bottom w:val="none" w:sz="0" w:space="0" w:color="auto"/>
        <w:right w:val="none" w:sz="0" w:space="0" w:color="auto"/>
      </w:divBdr>
    </w:div>
    <w:div w:id="1456410463">
      <w:bodyDiv w:val="1"/>
      <w:marLeft w:val="0"/>
      <w:marRight w:val="0"/>
      <w:marTop w:val="0"/>
      <w:marBottom w:val="0"/>
      <w:divBdr>
        <w:top w:val="none" w:sz="0" w:space="0" w:color="auto"/>
        <w:left w:val="none" w:sz="0" w:space="0" w:color="auto"/>
        <w:bottom w:val="none" w:sz="0" w:space="0" w:color="auto"/>
        <w:right w:val="none" w:sz="0" w:space="0" w:color="auto"/>
      </w:divBdr>
    </w:div>
    <w:div w:id="1518232478">
      <w:bodyDiv w:val="1"/>
      <w:marLeft w:val="0"/>
      <w:marRight w:val="0"/>
      <w:marTop w:val="0"/>
      <w:marBottom w:val="0"/>
      <w:divBdr>
        <w:top w:val="none" w:sz="0" w:space="0" w:color="auto"/>
        <w:left w:val="none" w:sz="0" w:space="0" w:color="auto"/>
        <w:bottom w:val="none" w:sz="0" w:space="0" w:color="auto"/>
        <w:right w:val="none" w:sz="0" w:space="0" w:color="auto"/>
      </w:divBdr>
    </w:div>
    <w:div w:id="1926450736">
      <w:bodyDiv w:val="1"/>
      <w:marLeft w:val="0"/>
      <w:marRight w:val="0"/>
      <w:marTop w:val="0"/>
      <w:marBottom w:val="0"/>
      <w:divBdr>
        <w:top w:val="none" w:sz="0" w:space="0" w:color="auto"/>
        <w:left w:val="none" w:sz="0" w:space="0" w:color="auto"/>
        <w:bottom w:val="none" w:sz="0" w:space="0" w:color="auto"/>
        <w:right w:val="none" w:sz="0" w:space="0" w:color="auto"/>
      </w:divBdr>
    </w:div>
    <w:div w:id="199622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35B77-1146-4578-9D02-5014817AA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AC</cp:lastModifiedBy>
  <cp:revision>94</cp:revision>
  <dcterms:created xsi:type="dcterms:W3CDTF">2016-10-25T03:44:00Z</dcterms:created>
  <dcterms:modified xsi:type="dcterms:W3CDTF">2022-07-12T16:25:00Z</dcterms:modified>
</cp:coreProperties>
</file>