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480FB63F" w:rsidR="00E66FB0" w:rsidRDefault="00F7416D"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THUẬN LỢI, </w:t>
      </w:r>
      <w:r w:rsidR="008C7CCD">
        <w:rPr>
          <w:rFonts w:ascii="Times New Roman" w:eastAsiaTheme="minorEastAsia" w:hAnsi="Times New Roman" w:cs="Times New Roman"/>
          <w:b/>
          <w:spacing w:val="-4"/>
          <w:w w:val="98"/>
          <w:kern w:val="32"/>
          <w:sz w:val="26"/>
          <w:szCs w:val="26"/>
          <w:lang w:eastAsia="vi-VN"/>
        </w:rPr>
        <w:t xml:space="preserve">THÁCH THỨC VÀ </w:t>
      </w:r>
      <w:r>
        <w:rPr>
          <w:rFonts w:ascii="Times New Roman" w:eastAsiaTheme="minorEastAsia" w:hAnsi="Times New Roman" w:cs="Times New Roman"/>
          <w:b/>
          <w:spacing w:val="-4"/>
          <w:w w:val="98"/>
          <w:kern w:val="32"/>
          <w:sz w:val="26"/>
          <w:szCs w:val="26"/>
          <w:lang w:eastAsia="vi-VN"/>
        </w:rPr>
        <w:t>GIẢI PHÁP NÂNG CAO CHẤT LƯỢNG</w:t>
      </w:r>
      <w:r w:rsidR="008C7CCD">
        <w:rPr>
          <w:rFonts w:ascii="Times New Roman" w:eastAsiaTheme="minorEastAsia" w:hAnsi="Times New Roman" w:cs="Times New Roman"/>
          <w:b/>
          <w:spacing w:val="-4"/>
          <w:w w:val="98"/>
          <w:kern w:val="32"/>
          <w:sz w:val="26"/>
          <w:szCs w:val="26"/>
          <w:lang w:eastAsia="vi-VN"/>
        </w:rPr>
        <w:t xml:space="preserve"> CỦA VIỆC </w:t>
      </w:r>
      <w:r w:rsidR="0008288C">
        <w:rPr>
          <w:rFonts w:ascii="Times New Roman" w:eastAsiaTheme="minorEastAsia" w:hAnsi="Times New Roman" w:cs="Times New Roman"/>
          <w:b/>
          <w:spacing w:val="-4"/>
          <w:w w:val="98"/>
          <w:kern w:val="32"/>
          <w:sz w:val="26"/>
          <w:szCs w:val="26"/>
          <w:lang w:eastAsia="vi-VN"/>
        </w:rPr>
        <w:t>DẠY</w:t>
      </w:r>
      <w:r w:rsidR="008C7CCD">
        <w:rPr>
          <w:rFonts w:ascii="Times New Roman" w:eastAsiaTheme="minorEastAsia" w:hAnsi="Times New Roman" w:cs="Times New Roman"/>
          <w:b/>
          <w:spacing w:val="-4"/>
          <w:w w:val="98"/>
          <w:kern w:val="32"/>
          <w:sz w:val="26"/>
          <w:szCs w:val="26"/>
          <w:lang w:eastAsia="vi-VN"/>
        </w:rPr>
        <w:t xml:space="preserve"> VÀ </w:t>
      </w:r>
      <w:r w:rsidR="0008288C">
        <w:rPr>
          <w:rFonts w:ascii="Times New Roman" w:eastAsiaTheme="minorEastAsia" w:hAnsi="Times New Roman" w:cs="Times New Roman"/>
          <w:b/>
          <w:spacing w:val="-4"/>
          <w:w w:val="98"/>
          <w:kern w:val="32"/>
          <w:sz w:val="26"/>
          <w:szCs w:val="26"/>
          <w:lang w:eastAsia="vi-VN"/>
        </w:rPr>
        <w:t>HỌC</w:t>
      </w:r>
      <w:r w:rsidR="008C7CCD">
        <w:rPr>
          <w:rFonts w:ascii="Times New Roman" w:eastAsiaTheme="minorEastAsia" w:hAnsi="Times New Roman" w:cs="Times New Roman"/>
          <w:b/>
          <w:spacing w:val="-4"/>
          <w:w w:val="98"/>
          <w:kern w:val="32"/>
          <w:sz w:val="26"/>
          <w:szCs w:val="26"/>
          <w:lang w:eastAsia="vi-VN"/>
        </w:rPr>
        <w:t xml:space="preserve"> TIẾNG ANH TẠI TRƯỜNG CAO ĐẲNG LÝ TỰ TRỌNG TP.HCM TRONG THỜI KỲ KỶ NGUYÊN </w:t>
      </w:r>
      <w:r w:rsidR="00244FC6">
        <w:rPr>
          <w:rFonts w:ascii="Times New Roman" w:eastAsiaTheme="minorEastAsia" w:hAnsi="Times New Roman" w:cs="Times New Roman"/>
          <w:b/>
          <w:spacing w:val="-4"/>
          <w:w w:val="98"/>
          <w:kern w:val="32"/>
          <w:sz w:val="26"/>
          <w:szCs w:val="26"/>
          <w:lang w:eastAsia="vi-VN"/>
        </w:rPr>
        <w:t xml:space="preserve">CHUYỂN ĐỔI </w:t>
      </w:r>
      <w:r w:rsidR="008C7CCD">
        <w:rPr>
          <w:rFonts w:ascii="Times New Roman" w:eastAsiaTheme="minorEastAsia" w:hAnsi="Times New Roman" w:cs="Times New Roman"/>
          <w:b/>
          <w:spacing w:val="-4"/>
          <w:w w:val="98"/>
          <w:kern w:val="32"/>
          <w:sz w:val="26"/>
          <w:szCs w:val="26"/>
          <w:lang w:eastAsia="vi-VN"/>
        </w:rPr>
        <w:t>SỐ</w:t>
      </w:r>
      <w:r w:rsidR="00664D8A">
        <w:rPr>
          <w:rFonts w:ascii="Times New Roman" w:eastAsiaTheme="minorEastAsia" w:hAnsi="Times New Roman" w:cs="Times New Roman"/>
          <w:b/>
          <w:spacing w:val="-4"/>
          <w:w w:val="98"/>
          <w:kern w:val="32"/>
          <w:sz w:val="26"/>
          <w:szCs w:val="26"/>
          <w:lang w:eastAsia="vi-VN"/>
        </w:rPr>
        <w:t xml:space="preserve"> </w:t>
      </w:r>
    </w:p>
    <w:p w14:paraId="5A069247" w14:textId="3BF98DA3" w:rsidR="00664D8A" w:rsidRPr="00974357" w:rsidRDefault="00244FC6"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244FC6">
        <w:rPr>
          <w:rFonts w:ascii="Times New Roman" w:eastAsiaTheme="minorEastAsia" w:hAnsi="Times New Roman" w:cs="Times New Roman"/>
          <w:spacing w:val="-4"/>
          <w:w w:val="98"/>
          <w:kern w:val="32"/>
          <w:sz w:val="26"/>
          <w:szCs w:val="26"/>
          <w:lang w:eastAsia="vi-VN"/>
        </w:rPr>
        <w:t>ADVANTAGES</w:t>
      </w:r>
      <w:r w:rsidR="00D87E7A">
        <w:rPr>
          <w:rFonts w:ascii="Times New Roman" w:eastAsiaTheme="minorEastAsia" w:hAnsi="Times New Roman" w:cs="Times New Roman"/>
          <w:spacing w:val="-4"/>
          <w:w w:val="98"/>
          <w:kern w:val="32"/>
          <w:sz w:val="26"/>
          <w:szCs w:val="26"/>
          <w:lang w:eastAsia="vi-VN"/>
        </w:rPr>
        <w:t>, CHALLENGES AND SOLUTIONS</w:t>
      </w:r>
      <w:r w:rsidRPr="00244FC6">
        <w:rPr>
          <w:rFonts w:ascii="Times New Roman" w:eastAsiaTheme="minorEastAsia" w:hAnsi="Times New Roman" w:cs="Times New Roman"/>
          <w:spacing w:val="-4"/>
          <w:w w:val="98"/>
          <w:kern w:val="32"/>
          <w:sz w:val="26"/>
          <w:szCs w:val="26"/>
          <w:lang w:eastAsia="vi-VN"/>
        </w:rPr>
        <w:t xml:space="preserve"> OF TEACHING AND LEARNING ENGLISH </w:t>
      </w:r>
      <w:r w:rsidR="0008288C" w:rsidRPr="0008288C">
        <w:rPr>
          <w:rFonts w:ascii="Times New Roman" w:eastAsiaTheme="minorEastAsia" w:hAnsi="Times New Roman" w:cs="Times New Roman"/>
          <w:spacing w:val="-4"/>
          <w:w w:val="98"/>
          <w:kern w:val="32"/>
          <w:sz w:val="26"/>
          <w:szCs w:val="26"/>
          <w:lang w:eastAsia="vi-VN"/>
        </w:rPr>
        <w:t>AT</w:t>
      </w:r>
      <w:r w:rsidR="0008288C">
        <w:rPr>
          <w:rFonts w:ascii="Times New Roman" w:eastAsiaTheme="minorEastAsia" w:hAnsi="Times New Roman" w:cs="Times New Roman"/>
          <w:spacing w:val="-4"/>
          <w:w w:val="98"/>
          <w:kern w:val="32"/>
          <w:sz w:val="26"/>
          <w:szCs w:val="26"/>
          <w:lang w:eastAsia="vi-VN"/>
        </w:rPr>
        <w:t xml:space="preserve"> LY TU TRONG</w:t>
      </w:r>
      <w:r w:rsidR="0008288C" w:rsidRPr="0008288C">
        <w:rPr>
          <w:rFonts w:ascii="Times New Roman" w:eastAsiaTheme="minorEastAsia" w:hAnsi="Times New Roman" w:cs="Times New Roman"/>
          <w:spacing w:val="-4"/>
          <w:w w:val="98"/>
          <w:kern w:val="32"/>
          <w:sz w:val="26"/>
          <w:szCs w:val="26"/>
          <w:lang w:eastAsia="vi-VN"/>
        </w:rPr>
        <w:t xml:space="preserve"> COLLEGE </w:t>
      </w:r>
      <w:r w:rsidR="0008288C">
        <w:rPr>
          <w:rFonts w:ascii="Times New Roman" w:eastAsiaTheme="minorEastAsia" w:hAnsi="Times New Roman" w:cs="Times New Roman"/>
          <w:spacing w:val="-4"/>
          <w:w w:val="98"/>
          <w:kern w:val="32"/>
          <w:sz w:val="26"/>
          <w:szCs w:val="26"/>
          <w:lang w:eastAsia="vi-VN"/>
        </w:rPr>
        <w:t xml:space="preserve">- </w:t>
      </w:r>
      <w:r w:rsidR="0008288C" w:rsidRPr="0008288C">
        <w:rPr>
          <w:rFonts w:ascii="Times New Roman" w:eastAsiaTheme="minorEastAsia" w:hAnsi="Times New Roman" w:cs="Times New Roman"/>
          <w:spacing w:val="-4"/>
          <w:w w:val="98"/>
          <w:kern w:val="32"/>
          <w:sz w:val="26"/>
          <w:szCs w:val="26"/>
          <w:lang w:eastAsia="vi-VN"/>
        </w:rPr>
        <w:t xml:space="preserve">HO CHI MINH CITY </w:t>
      </w:r>
      <w:r w:rsidRPr="00244FC6">
        <w:rPr>
          <w:rFonts w:ascii="Times New Roman" w:eastAsiaTheme="minorEastAsia" w:hAnsi="Times New Roman" w:cs="Times New Roman"/>
          <w:spacing w:val="-4"/>
          <w:w w:val="98"/>
          <w:kern w:val="32"/>
          <w:sz w:val="26"/>
          <w:szCs w:val="26"/>
          <w:lang w:eastAsia="vi-VN"/>
        </w:rPr>
        <w:t>IN THE ERA OF DIGITAL TRANSFORMATION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AB2D6D1"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5344402" w:rsidR="00DD498A" w:rsidRPr="00974357" w:rsidRDefault="00DD498A" w:rsidP="00A533D3">
            <w:pPr>
              <w:spacing w:before="40"/>
              <w:jc w:val="both"/>
              <w:rPr>
                <w:rFonts w:ascii="Times New Roman" w:hAnsi="Times New Roman" w:cs="Times New Roman"/>
                <w:i/>
                <w:spacing w:val="-4"/>
                <w:w w:val="98"/>
                <w:sz w:val="21"/>
                <w:szCs w:val="26"/>
              </w:rPr>
            </w:pPr>
          </w:p>
        </w:tc>
      </w:tr>
      <w:tr w:rsidR="00974357" w:rsidRPr="00974357" w14:paraId="28B0F3F8" w14:textId="77777777" w:rsidTr="00E33869">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E33869">
        <w:trPr>
          <w:trHeight w:val="198"/>
        </w:trPr>
        <w:tc>
          <w:tcPr>
            <w:tcW w:w="2552" w:type="dxa"/>
            <w:shd w:val="clear" w:color="auto" w:fill="FFFFFF" w:themeFill="background1"/>
          </w:tcPr>
          <w:p w14:paraId="5CF7BDED" w14:textId="46D1B7C8" w:rsidR="00F1174B" w:rsidRPr="00EE1ACF" w:rsidRDefault="00F1174B" w:rsidP="005B40FF">
            <w:pPr>
              <w:jc w:val="both"/>
              <w:rPr>
                <w:rFonts w:ascii="Times New Roman" w:eastAsiaTheme="minorEastAsia" w:hAnsi="Times New Roman" w:cstheme="majorHAnsi"/>
                <w:b/>
                <w:bCs/>
                <w:i/>
                <w:spacing w:val="-4"/>
                <w:w w:val="98"/>
                <w:sz w:val="21"/>
                <w:szCs w:val="21"/>
              </w:rPr>
            </w:pPr>
            <w:r w:rsidRPr="00EE1ACF">
              <w:rPr>
                <w:rFonts w:ascii="Times New Roman" w:eastAsiaTheme="minorEastAsia" w:hAnsi="Times New Roman" w:cstheme="majorHAnsi"/>
                <w:b/>
                <w:bCs/>
                <w:i/>
                <w:spacing w:val="-4"/>
                <w:w w:val="98"/>
                <w:sz w:val="21"/>
                <w:szCs w:val="21"/>
              </w:rPr>
              <w:t>Từ khóa:</w:t>
            </w:r>
          </w:p>
          <w:p w14:paraId="76843B5C" w14:textId="6E1A2817" w:rsidR="00F1174B" w:rsidRPr="00EE1ACF" w:rsidRDefault="00606466" w:rsidP="005B40FF">
            <w:pPr>
              <w:jc w:val="both"/>
              <w:rPr>
                <w:rFonts w:ascii="Times New Roman" w:eastAsiaTheme="minorEastAsia" w:hAnsi="Times New Roman" w:cstheme="majorHAnsi"/>
                <w:bCs/>
                <w:i/>
                <w:spacing w:val="-4"/>
                <w:w w:val="98"/>
                <w:sz w:val="21"/>
                <w:szCs w:val="21"/>
              </w:rPr>
            </w:pPr>
            <w:r>
              <w:rPr>
                <w:rFonts w:ascii="Times New Roman" w:eastAsiaTheme="minorEastAsia" w:hAnsi="Times New Roman" w:cstheme="majorHAnsi"/>
                <w:bCs/>
                <w:i/>
                <w:spacing w:val="-4"/>
                <w:w w:val="98"/>
                <w:sz w:val="21"/>
                <w:szCs w:val="21"/>
              </w:rPr>
              <w:t xml:space="preserve">Chuyển đổi số, </w:t>
            </w:r>
            <w:r w:rsidR="004D6CFB">
              <w:rPr>
                <w:rFonts w:ascii="Times New Roman" w:eastAsiaTheme="minorEastAsia" w:hAnsi="Times New Roman" w:cstheme="majorHAnsi"/>
                <w:bCs/>
                <w:i/>
                <w:spacing w:val="-4"/>
                <w:w w:val="98"/>
                <w:sz w:val="21"/>
                <w:szCs w:val="21"/>
              </w:rPr>
              <w:t>quản lý giáo dục, công nghệ thông tin</w:t>
            </w:r>
            <w:r>
              <w:rPr>
                <w:rFonts w:ascii="Times New Roman" w:eastAsiaTheme="minorEastAsia" w:hAnsi="Times New Roman" w:cstheme="majorHAnsi"/>
                <w:bCs/>
                <w:i/>
                <w:spacing w:val="-4"/>
                <w:w w:val="98"/>
                <w:sz w:val="21"/>
                <w:szCs w:val="21"/>
              </w:rPr>
              <w:t xml:space="preserve">, </w:t>
            </w:r>
            <w:r w:rsidR="004D6CFB">
              <w:rPr>
                <w:rFonts w:ascii="Times New Roman" w:eastAsiaTheme="minorEastAsia" w:hAnsi="Times New Roman" w:cstheme="majorHAnsi"/>
                <w:bCs/>
                <w:i/>
                <w:spacing w:val="-4"/>
                <w:w w:val="98"/>
                <w:sz w:val="21"/>
                <w:szCs w:val="21"/>
              </w:rPr>
              <w:t>giảng dạy Tiếng Anh</w:t>
            </w:r>
            <w:r>
              <w:rPr>
                <w:rFonts w:ascii="Times New Roman" w:eastAsiaTheme="minorEastAsia" w:hAnsi="Times New Roman" w:cstheme="majorHAnsi"/>
                <w:bCs/>
                <w:i/>
                <w:spacing w:val="-4"/>
                <w:w w:val="98"/>
                <w:sz w:val="21"/>
                <w:szCs w:val="21"/>
              </w:rPr>
              <w:t>.</w:t>
            </w:r>
          </w:p>
          <w:p w14:paraId="278C4278" w14:textId="4406ACA3" w:rsidR="005B40FF" w:rsidRPr="00EE1ACF" w:rsidRDefault="005B40FF" w:rsidP="005B40FF">
            <w:pPr>
              <w:jc w:val="both"/>
              <w:rPr>
                <w:rFonts w:ascii="Times New Roman" w:hAnsi="Times New Roman" w:cs="Times New Roman"/>
                <w:b/>
                <w:i/>
                <w:spacing w:val="-4"/>
                <w:w w:val="98"/>
                <w:sz w:val="21"/>
                <w:szCs w:val="26"/>
              </w:rPr>
            </w:pPr>
          </w:p>
        </w:tc>
        <w:tc>
          <w:tcPr>
            <w:tcW w:w="281"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015190AC" w14:textId="77777777" w:rsidR="008C7CCD" w:rsidRPr="008C7CCD" w:rsidRDefault="008C7CCD" w:rsidP="008C7CCD">
            <w:pPr>
              <w:spacing w:before="40"/>
              <w:ind w:firstLine="178"/>
              <w:jc w:val="both"/>
              <w:rPr>
                <w:rFonts w:ascii="Times New Roman" w:hAnsi="Times New Roman" w:cs="Times New Roman"/>
                <w:spacing w:val="-4"/>
                <w:w w:val="98"/>
                <w:sz w:val="21"/>
                <w:szCs w:val="26"/>
              </w:rPr>
            </w:pPr>
            <w:r w:rsidRPr="008C7CCD">
              <w:rPr>
                <w:rFonts w:ascii="Times New Roman" w:hAnsi="Times New Roman" w:cs="Times New Roman"/>
                <w:spacing w:val="-4"/>
                <w:w w:val="98"/>
                <w:sz w:val="21"/>
                <w:szCs w:val="26"/>
              </w:rPr>
              <w:t>Trong hầu hết mọi góc độ của thời đại tiên tiến kết hợp cùng với nền Công nghiệp 4.0 và toàn cầu hóa, việc thay đổi dữ liệu và đổi mới truyền thông thật sự ảnh hưởng và thay đổi mọi thứ. Giáo dục, với tư cách là một cấu trúc và tình huống học tập, chịu ảnh hưởng của những thay đổi nhanh chóng trên thế giới. Sự thay đổi kỹ thuật số là một trong những giá trị này. Kể từ khi sự đổi mới ngày càng mở rộng trong đời sống và trong môi trường giáo dục, phần lớn học sinh sinh viên hiện đều đang được sinh ra trong kỷ nguyên kỹ thuật số hiện nay.</w:t>
            </w:r>
          </w:p>
          <w:p w14:paraId="5C8A17E1" w14:textId="5EB53174" w:rsidR="00EE1ACF" w:rsidRPr="00974357" w:rsidRDefault="008C7CCD" w:rsidP="008C7CCD">
            <w:pPr>
              <w:spacing w:before="40"/>
              <w:ind w:firstLine="320"/>
              <w:jc w:val="both"/>
              <w:rPr>
                <w:rFonts w:ascii="Times New Roman" w:hAnsi="Times New Roman" w:cs="Times New Roman"/>
                <w:b/>
                <w:spacing w:val="-4"/>
                <w:w w:val="98"/>
                <w:sz w:val="21"/>
                <w:szCs w:val="26"/>
              </w:rPr>
            </w:pPr>
            <w:r w:rsidRPr="008C7CCD">
              <w:rPr>
                <w:rFonts w:ascii="Times New Roman" w:hAnsi="Times New Roman" w:cs="Times New Roman"/>
                <w:spacing w:val="-4"/>
                <w:w w:val="98"/>
                <w:sz w:val="21"/>
                <w:szCs w:val="26"/>
              </w:rPr>
              <w:t>Để xác định quan điểm học thuật của chuyển đổi số trong giáo dục về chương trình và quy trình quản lý trong dạy và học, bài báo này đề xuất rằng các giảng viên nên tạo ra và quản lý một môi trường học tập hiệu quả cũng như cho phép sinh viên tiếp cận với nội dung và cơ sở hạ tầng tương ứng vào thời điểm và địa điểm thích hợp. Bài báo cũng khuyến nghị rằng các nhà quản lý giáo dục và các chuyên gia nên chuẩn bị sở hữu những phẩm chất cần thiết để quản lý hiệu quả sự thay đổi này.</w:t>
            </w:r>
          </w:p>
        </w:tc>
      </w:tr>
      <w:tr w:rsidR="00974357" w:rsidRPr="00974357" w14:paraId="74F9A786" w14:textId="77777777" w:rsidTr="00E33869">
        <w:trPr>
          <w:trHeight w:val="854"/>
        </w:trPr>
        <w:tc>
          <w:tcPr>
            <w:tcW w:w="2552" w:type="dxa"/>
          </w:tcPr>
          <w:p w14:paraId="2788625A" w14:textId="3631CC6B" w:rsidR="00606466" w:rsidRDefault="00606466" w:rsidP="00EE1ACF">
            <w:pPr>
              <w:spacing w:before="40"/>
              <w:ind w:left="28"/>
              <w:jc w:val="both"/>
              <w:rPr>
                <w:rFonts w:ascii="Times New Roman" w:eastAsiaTheme="minorEastAsia" w:hAnsi="Times New Roman" w:cstheme="majorHAnsi"/>
                <w:bCs/>
                <w:i/>
                <w:spacing w:val="-4"/>
                <w:w w:val="98"/>
                <w:sz w:val="21"/>
                <w:szCs w:val="21"/>
              </w:rPr>
            </w:pPr>
            <w:r w:rsidRPr="00EE1ACF">
              <w:rPr>
                <w:rFonts w:ascii="Times New Roman" w:eastAsiaTheme="minorEastAsia" w:hAnsi="Times New Roman" w:cstheme="majorHAnsi"/>
                <w:b/>
                <w:bCs/>
                <w:i/>
                <w:spacing w:val="-4"/>
                <w:w w:val="98"/>
                <w:sz w:val="21"/>
                <w:szCs w:val="21"/>
              </w:rPr>
              <w:t>Keywords:</w:t>
            </w:r>
          </w:p>
          <w:p w14:paraId="136AB823" w14:textId="3BC7F161" w:rsidR="005B40FF" w:rsidRPr="00EE1ACF" w:rsidRDefault="0074637C" w:rsidP="00EE1ACF">
            <w:pPr>
              <w:spacing w:before="40"/>
              <w:ind w:left="28"/>
              <w:jc w:val="both"/>
              <w:rPr>
                <w:rFonts w:ascii="Times New Roman" w:hAnsi="Times New Roman" w:cs="Times New Roman"/>
                <w:i/>
                <w:spacing w:val="-4"/>
                <w:w w:val="98"/>
                <w:sz w:val="21"/>
                <w:szCs w:val="26"/>
              </w:rPr>
            </w:pPr>
            <w:r w:rsidRPr="00CC0405">
              <w:rPr>
                <w:rFonts w:ascii="Times New Roman" w:hAnsi="Times New Roman" w:cs="Times New Roman"/>
                <w:i/>
                <w:sz w:val="21"/>
                <w:szCs w:val="21"/>
              </w:rPr>
              <w:t>digital transformation, educational management, technology, English teaching</w:t>
            </w:r>
            <w:r>
              <w:rPr>
                <w:rFonts w:ascii="Times New Roman" w:hAnsi="Times New Roman" w:cs="Times New Roman"/>
                <w:i/>
                <w:sz w:val="21"/>
                <w:szCs w:val="21"/>
              </w:rPr>
              <w:t>.</w:t>
            </w:r>
          </w:p>
        </w:tc>
        <w:tc>
          <w:tcPr>
            <w:tcW w:w="281" w:type="dxa"/>
            <w:vMerge/>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EE1ACF" w:rsidRDefault="005B40FF" w:rsidP="00E33869">
            <w:pPr>
              <w:spacing w:before="40"/>
              <w:rPr>
                <w:rFonts w:ascii="Times New Roman" w:hAnsi="Times New Roman" w:cs="Times New Roman"/>
                <w:b/>
                <w:i/>
                <w:spacing w:val="-4"/>
                <w:w w:val="98"/>
                <w:sz w:val="21"/>
                <w:szCs w:val="26"/>
              </w:rPr>
            </w:pPr>
            <w:r w:rsidRPr="00EE1ACF">
              <w:rPr>
                <w:rFonts w:ascii="Times New Roman" w:hAnsi="Times New Roman" w:cs="Times New Roman"/>
                <w:b/>
                <w:i/>
                <w:spacing w:val="-4"/>
                <w:w w:val="98"/>
                <w:sz w:val="21"/>
                <w:szCs w:val="26"/>
              </w:rPr>
              <w:t>ABSTRACT:</w:t>
            </w:r>
          </w:p>
          <w:p w14:paraId="0D8C45FD" w14:textId="77777777" w:rsidR="005B40FF" w:rsidRPr="0074637C" w:rsidRDefault="0074637C" w:rsidP="00E33869">
            <w:pPr>
              <w:spacing w:before="40"/>
              <w:rPr>
                <w:rFonts w:ascii="Times New Roman" w:hAnsi="Times New Roman" w:cs="Times New Roman"/>
                <w:sz w:val="21"/>
                <w:szCs w:val="21"/>
                <w:highlight w:val="lightGray"/>
                <w:shd w:val="clear" w:color="auto" w:fill="FFFFFF"/>
              </w:rPr>
            </w:pPr>
            <w:r w:rsidRPr="0074637C">
              <w:rPr>
                <w:rFonts w:ascii="Times New Roman" w:hAnsi="Times New Roman" w:cs="Times New Roman"/>
                <w:sz w:val="21"/>
                <w:szCs w:val="21"/>
                <w:highlight w:val="lightGray"/>
                <w:shd w:val="clear" w:color="auto" w:fill="FFFFFF"/>
              </w:rPr>
              <w:t>In nearly each angle of the advanced age that we have in conjunction with Industry 4.0 and globalization, changing data and communication innovations influence and indeed change things. Education, as a structure and as learning situations, is influenced by the world's fast changes. The digital change has been one of these values. Since of the expanding utilize of innovation in way of life and in educational settings, the larger part of students are presently born into a digital world.</w:t>
            </w:r>
          </w:p>
          <w:p w14:paraId="3312D81D" w14:textId="6B9757AD" w:rsidR="0074637C" w:rsidRPr="00E33869" w:rsidRDefault="0074637C" w:rsidP="00E33869">
            <w:pPr>
              <w:spacing w:before="40"/>
              <w:rPr>
                <w:rFonts w:ascii="Times New Roman" w:hAnsi="Times New Roman" w:cs="Times New Roman"/>
                <w:i/>
                <w:spacing w:val="-4"/>
                <w:w w:val="98"/>
                <w:sz w:val="21"/>
                <w:szCs w:val="26"/>
              </w:rPr>
            </w:pPr>
            <w:r w:rsidRPr="0074637C">
              <w:rPr>
                <w:rFonts w:ascii="Times New Roman" w:hAnsi="Times New Roman" w:cs="Times New Roman"/>
                <w:sz w:val="21"/>
                <w:szCs w:val="21"/>
                <w:highlight w:val="lightGray"/>
                <w:shd w:val="clear" w:color="auto" w:fill="FFFFFF"/>
              </w:rPr>
              <w:t>In order to determine academics' views on digital transformation in education in terms of program and management processes in teaching and learning, this article proposes that lecturers should generate and manage an effective learning environment during the digital transformation process as well as allow students to access to the appropriate content and infrastructure at the appropriate time and place. It is recommended that educational administrators and program specialists be prepared for this change and possess the necessary qualities to manage it.</w:t>
            </w:r>
          </w:p>
        </w:tc>
      </w:tr>
      <w:tr w:rsidR="00974357" w:rsidRPr="00974357" w14:paraId="13D50F0E" w14:textId="77777777" w:rsidTr="00E33869">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E33869">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DCA7ED9" w14:textId="0CEA3647" w:rsidR="00AB51ED" w:rsidRPr="00AB51ED" w:rsidRDefault="00AB51ED" w:rsidP="006829D8">
      <w:pPr>
        <w:pStyle w:val="NoSpacing"/>
        <w:spacing w:line="360" w:lineRule="auto"/>
        <w:jc w:val="both"/>
        <w:rPr>
          <w:rFonts w:ascii="Times New Roman" w:hAnsi="Times New Roman" w:cs="Times New Roman"/>
          <w:b/>
          <w:bCs/>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1. Đặt vấn đề</w:t>
      </w:r>
    </w:p>
    <w:p w14:paraId="4337C1E9" w14:textId="77777777" w:rsidR="00AB51ED" w:rsidRDefault="006829D8" w:rsidP="00AB51ED">
      <w:pPr>
        <w:pStyle w:val="NoSpacing"/>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Thế kỷ 21 được gọi là thời đại kỹ thuật số, với sự toàn cầu hóa. Hầu hết các lĩnh vực đều bị ảnh hưởng nhanh chóng bởi sự phát triển và tiến hóa của công nghệ thông tin và truyền thông. Giáo dục không thể nằm ngoài cuộc với những phát triển và thay đổi này. Nhờ sự phát triển nhanh chóng của công nghệ thông tin và truyền </w:t>
      </w:r>
      <w:r w:rsidRPr="00CC0405">
        <w:rPr>
          <w:rFonts w:ascii="Times New Roman" w:hAnsi="Times New Roman" w:cs="Times New Roman"/>
          <w:color w:val="000000"/>
          <w:sz w:val="21"/>
          <w:szCs w:val="21"/>
          <w:shd w:val="clear" w:color="auto" w:fill="FFFFFF"/>
        </w:rPr>
        <w:lastRenderedPageBreak/>
        <w:t>thông, các công cụ kỹ thuật số được sử dụng trong môi trường giáo dục đang được nhân rộng và cũng phát triển theo hướng này (Parlak, 2017). Chúng ta cần phát triển sự chuyển đổi để thiết kế hệ thống giáo dục của chúng ta trong thời đại kỹ thuật số, thích ứng với điều kiện hiện tại mặc dù giáo dục vẫn bị chi phối bởi cách truyền thống cổ điển, (Parlak, 2017). Trong hơn 20 năm qua ở nước ta, nhiều đổi mới công nghệ đã được thực hiện nhằm tích hợp việc sử dụng công nghệ trong giáo dục và đào tạo, tạo điều kiện thuận lợi cho việc học tập của sinh viên và nâng cao trình độ công nghệ số hóa là một trong những yếu tố quan trọng của thời đại chúng ta đang sống. Các nước đang phát triển dường như đang bị tụt hậu trong các vấn đề này do các khái niệm như Internet, dữ liệu lớn, mã hóa và  nhà máy thông minh được đánh giá bằng số hóa và cái gọi là các đối tượng của ngành công nghiệp  thứ tư (Công nghiệp 4.0) (Parlak, 2017). Bates (2015) cho rằng các kỹ năng và quy trình học tập mới của thế giới kỹ thuật số với trọng tâm là giáo dục thích ứng với nhu cầu của trật tự kinh tế và thị trường được định hình bởi công nghệ kỹ thuật số. Dưới góc độ này, vấn đề nghiên cứu cách thức chuyển đổi số của giáo dục có thể được thực hiện như thế nào thông qua việc sử dụng toàn diện nguồn nhân lực, công nghệ, sư phạm và tổ chức trong việc phát triển kinh nghiệm dạy và học trong trường Cao đẳng Lý Tự Trọng nói chung và trong việc giảng dạy Tiếng Anh thuộc Khoa Ngoại ngữ nói riêng.</w:t>
      </w:r>
    </w:p>
    <w:p w14:paraId="377DB655" w14:textId="0E9EA7F2" w:rsidR="006829D8" w:rsidRPr="00AB51ED" w:rsidRDefault="00AB51ED" w:rsidP="00AB51ED">
      <w:pPr>
        <w:pStyle w:val="NoSpacing"/>
        <w:spacing w:line="360" w:lineRule="auto"/>
        <w:jc w:val="both"/>
        <w:rPr>
          <w:rFonts w:ascii="Times New Roman" w:hAnsi="Times New Roman" w:cs="Times New Roman"/>
          <w:color w:val="000000"/>
          <w:sz w:val="21"/>
          <w:szCs w:val="21"/>
          <w:shd w:val="clear" w:color="auto" w:fill="FFFFFF"/>
        </w:rPr>
      </w:pPr>
      <w:r w:rsidRPr="00AB51ED">
        <w:rPr>
          <w:rFonts w:ascii="Times New Roman" w:hAnsi="Times New Roman" w:cs="Times New Roman"/>
          <w:b/>
          <w:bCs/>
          <w:color w:val="000000"/>
          <w:sz w:val="21"/>
          <w:szCs w:val="21"/>
          <w:shd w:val="clear" w:color="auto" w:fill="FFFFFF"/>
        </w:rPr>
        <w:t>2.</w:t>
      </w:r>
      <w:r>
        <w:rPr>
          <w:rFonts w:ascii="Times New Roman" w:hAnsi="Times New Roman" w:cs="Times New Roman"/>
          <w:color w:val="000000"/>
          <w:sz w:val="21"/>
          <w:szCs w:val="21"/>
          <w:shd w:val="clear" w:color="auto" w:fill="FFFFFF"/>
        </w:rPr>
        <w:t xml:space="preserve"> </w:t>
      </w:r>
      <w:r w:rsidR="006829D8" w:rsidRPr="00AB51ED">
        <w:rPr>
          <w:rFonts w:ascii="Times New Roman" w:hAnsi="Times New Roman" w:cs="Times New Roman"/>
          <w:b/>
          <w:sz w:val="21"/>
          <w:szCs w:val="21"/>
          <w:shd w:val="clear" w:color="auto" w:fill="FFFFFF"/>
        </w:rPr>
        <w:t>Thực trạng trong quá trình dạy và học trên nền tảng trực tuyến tại trường Cao đẳng Lý Tự Trọng Tp.HCM</w:t>
      </w:r>
    </w:p>
    <w:p w14:paraId="6CC8A368"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Theo báo cáo Tương lai của việc làm 2020 (WEF, 2020b), sự phát triển và cải thiện các kỹ năng và năng lực của con người thông qua giáo dục, học tập và làm việc là động lực chính của sự thành công về kinh tế, hạnh phúc của mỗi cá nhân và sự gắn kết xã hội. Trong bối cảnh giáo dục, chuyển đổi kỹ thuật số liên quan đến việc xem xét lại quá trình dạy và học cho sinh viên, xem xét các khía cạnh thực tế của chuyển đổi kỹ thuật số, thông qua kiến thức và kỹ năng, tư duy và thái độ kỹ thuật số. Kỹ thuật số chuyển đổi theo hướng Giáo dục 4.0 được kích hoạt, hỗ trợ và hướng dẫn bởi các động lực công nghệ, con người, tổ chức và sư phạm (Oliveira &amp; Souza, 2020a).</w:t>
      </w:r>
    </w:p>
    <w:p w14:paraId="6831C663"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Chuyển đổi số theo hướng Giáo dục 4.0 phải giải quyết một cách tổng thể: sử dụng công nghệ số, xem xét đặc thù của sinh viên; áp dụng các quy trình và thông lệ tổ chức phù hợp với các mối quan hệ xã hội và công việc mới; trang bị cho giảng viên các kỹ năng kỹ thuật số để giải quyết các vấn đề liên quan cho sinh viên trong trường; trang bị cho sinh viên với các kỹ năng kỹ thuật, nhận thức, xã hội và tình cảm cần thiết cho việc học tập và làm việc của thế kỷ 21; và việc áp dụng các phương pháp sư phạm đổi mới tập trung vào việc chuyển giao và thu nhận kiến ​​thức theo yêu cầu để giải quyết vấn đề hoặc thực hiện nhiệm vụ. </w:t>
      </w:r>
    </w:p>
    <w:p w14:paraId="5894BCA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Trong thời điểm hiện tại, nhiệm vụ của các cơ sở giáo dục nói chung là phát triển kỹ năng làm việc của sinh viên cho một nghề nghiệp cụ thể, nhằm trang bị kỹ năng và kiến thức cho sinh viên đáp ứng được yêu cầu trên thị trường lao động sau khi tốt nghiệp. Do đó, các cơ sở giáo dục cần tập trung vào việc phát triển và trang bị cho sinh viên sự tự tin vào năng lực của bản thân và khả năng thích ứng các hoàn cảnh môi trường đa dạng. Hơn bao giờ hết, các cơ sở giáo dục cần nắm bắt việc sử dụng công nghệ kỹ thuật số cho các hoạt động giảng dạy và quản lý hàng ngày của mình. Sự kết hợp giữa kỹ năng cứng và kỹ năng mềm là điều </w:t>
      </w:r>
      <w:r w:rsidRPr="00CC0405">
        <w:rPr>
          <w:rFonts w:ascii="Times New Roman" w:hAnsi="Times New Roman" w:cs="Times New Roman"/>
          <w:color w:val="000000"/>
          <w:sz w:val="21"/>
          <w:szCs w:val="21"/>
          <w:shd w:val="clear" w:color="auto" w:fill="FFFFFF"/>
        </w:rPr>
        <w:lastRenderedPageBreak/>
        <w:t>cần thiết để đạt được thành công trong lãnh đạo và nghề nghiệp. Rao (2018) trình bày một cách tiếp cận để giúp trang bị cho sinh viên chăm chỉ kỹ năng và kỹ năng mềm, dựa trên phương pháp học tập thực nghiệm do các nhà sư phạm tích cực hướng dẫn. Việc chuyển đổi số trong giáo dục phải tính đến việc đào tạo giáo viên và tổ chức các cơ sở giáo dục. Theo Goh và Abdul-Wahab (2020), giáo viên đại diện cho tuyến đầu trong việc đào tạo học sinh, và họ cần được đào tạo việc sử dụng các phương pháp giảng dạy mới cho học sinh kỹ thuật số trong thế giới số hóa. Mặt khác, các cơ sở giáo dục cần phải rời xa cách làm truyền thống truyền thụ kiến ​​thức và cung cấp quyền tự chủ cho các nhà giáo dục, thử nghiệm các phương pháp sư phạm mới cho học sinh, thiết lập tốc độ học tập của riêng họ, cả với sự trợ giúp của Công nghệ.</w:t>
      </w:r>
    </w:p>
    <w:p w14:paraId="5D170439" w14:textId="77777777" w:rsidR="006829D8" w:rsidRPr="00AB51ED" w:rsidRDefault="006829D8" w:rsidP="006829D8">
      <w:pPr>
        <w:pStyle w:val="NoSpacing"/>
        <w:spacing w:line="360" w:lineRule="auto"/>
        <w:jc w:val="both"/>
        <w:rPr>
          <w:rFonts w:ascii="Times New Roman" w:hAnsi="Times New Roman" w:cs="Times New Roman"/>
          <w:b/>
          <w:sz w:val="21"/>
          <w:szCs w:val="21"/>
          <w:shd w:val="clear" w:color="auto" w:fill="FFFFFF"/>
        </w:rPr>
      </w:pPr>
      <w:r w:rsidRPr="00AB51ED">
        <w:rPr>
          <w:rFonts w:ascii="Times New Roman" w:hAnsi="Times New Roman" w:cs="Times New Roman"/>
          <w:b/>
          <w:sz w:val="21"/>
          <w:szCs w:val="21"/>
          <w:shd w:val="clear" w:color="auto" w:fill="FFFFFF"/>
        </w:rPr>
        <w:t>2. 1 Bối cảnh trong trường Cao đẳng Lý Tự Trọng Thành phố Hồ Chí Minh nói chung:</w:t>
      </w:r>
    </w:p>
    <w:p w14:paraId="5709F491"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Trong những năm gần đây, có rất nhiều bạn trẻ sử dụng điện thoại thông minh và Internet tại Việt Nam. Vì vậy, chúng ta có thể nói rằng giới trẻ đang làm quen với môi trường kỹ thuật số. Đây là bước khởi đầu thuận lợi cho việc thúc đẩy chuyển đổi kỹ thuật số trong giáo dục cao đẳng đại học. Theo thống kê, số người sử dụng Internet vào năm 2021 đạt 68,72 triệu, chiếm 70,3% dân số. Việt Nam có thể đứng đầu 10 quốc gia có tỷ lệ dân số cao nhất truy cập Internet, với khoảng 80% người dân sử dụng Internet vào năm 2020. Đặc biệt trong xã hội phân khúc mạng, tính đến tháng 1 năm 2021, có 72 triệu người dùng, chiếm 73,7% dân số (Kemp, 2021). Tỷ lệ người dùng Internet cao ở dân số là một trong những điều kiện ban đầu giúp Việt Nam tiếp cận giáo dục nhanh hơn. Đại dịch Covid19 cũng đang thúc đẩy quá trình chuyển đổi số tại Việt Nam. Kể từ tháng 3 năm 2020, Chính phủ Việt Nam đã nhiều lần nhấn mạnh vai trò quan trọng của công nghệ và chuyển đổi kỹ thuật số trong giáo dục. Là một trong những trường công lập chất lượng cao, có uy tín về chất lượng đào tạo nguồn nhân lực phục vụ nhu cầu phát triển kinh tế xã hội của Thành phố và cả nước, trường Cao đẳng Lý Tự Trọng Thành phố Hồ Chí Minh nhận ra mong muốn nhu cầu chuyển đổi kỹ thuật số trong phương pháp dạy và học của giảng viên và sinh viên, Ban Giám Hiệu trường đã tìm cách cải thiện tổng thể kinh nghiệm học thuật bằng cách triển khai các các giải pháp kỹ thuật số cho cả trong lĩnh vực giảng dạy và quản lý hành chính. </w:t>
      </w:r>
    </w:p>
    <w:p w14:paraId="33F8542A"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 xml:space="preserve">Việc sử dụng công nghệ thông tin và các thiết bị hiện đại tạo điều kiện đáp ứng nhu cầu của học sinh và giáo viên, từ đó giúp người học và giáo viên phát huy tối đa khả năng tư duy, sáng tạo, chủ động trong dạy và học. Việc áp dụng chuyển đổi kỹ thuật số trong giáo dục cao đẳng đại học đã cho thấy nhiều lợi ích giúp tiết kiệm đáng kể thời gian và tiền bạc. Đồng thời, tạo điều kiện thuận lợi giúp người dạy và người học vượt qua rào cản về không gian và thời gian - vốn là những rào cản lớn nhất khi thực hiện phương pháp dạy học truyền thống do những sự cố bất ngờ. Đặc biệt, những lợi ích mà chuyển đổi số mang lại càng thể hiện rõ trong điều kiện không thuận lợi, như thiên tai, dịch bệnh. Trải qua sự xuất hiện của đại dịch COVID-19 toàn cầu, trường Cao đẳng Lý Tự Trọng Thành phố Hồ Chí Minh đã tổ chức dạy và học trực tuyến với các ứng dụng giao tiếp như Google Meeting, Google Classroom, Jamboard; nhờ đó, nhà trường đã hoàn thành tốt nhiệm vụ năm học 2019-2020, đồng thời đảm bảo sức khỏe cho sinh viên và giảng viên trong thời gian xảy ra đại dịch. </w:t>
      </w:r>
    </w:p>
    <w:p w14:paraId="58C1A1E7"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lastRenderedPageBreak/>
        <w:t xml:space="preserve">Trường đã áp dụng các công nghệ giúp tăng cường quản lý lớp học và giám sát hành vi của sinh viên một cách hiệu quả, từ đó giúp phân tích hành vi học tập của sinh viên để có những hỗ trợ và phản hồi phù hợp. Việc xây dựng hệ thống quản lý thông tin và hồ sơ học tập của người học cũng là một lợi ích chuyển đổi kỹ thuật số. Thông tin và dữ liệu về lịch học, lịch sử học tập, bảng điểm của học sinh là thống nhất và minh bạch. Bên cạnh đó, trong trường cũng có nguồn học liệu mở để giúp người học và giảng viên kết nối kiến ​​thức một cách hiệu quả. Sinh viên có thể tiếp cận thông tin đa chiều, thu hẹp mọi không gian, tối ưu hóa thời gian, từ đó phát triển nhanh chóng về tri thức, nhận thức và tư duy. </w:t>
      </w:r>
    </w:p>
    <w:p w14:paraId="176D022C"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Trường còn đã áp dụng các công cụ giảng dạy trực tuyến như LMS, bài giảng E-learning và một số phương pháp giảng dạy tiên tiến như áp dụng xu hướng giáo dục trong công nghệ lớp học thông minh, trò chơi online, lập trình, ngân hàng câu hỏi trắc nghiệm ... vào giảng dạy. Ứng dụng công nghệ giúp quản lý giảng viên và sinh viên hiệu quả hơn. Trường có thể cắt giảm chi phí và tăng hiệu quả, chất lượng làm việc của khối văn phòng và khối đào tạo. Mô hình giảng dạy trực tuyến (e-learning) cũng giúp giảm chi phí đào tạo và khóa học.</w:t>
      </w:r>
    </w:p>
    <w:p w14:paraId="4BF91100" w14:textId="77777777" w:rsidR="006829D8" w:rsidRPr="00CC0405" w:rsidRDefault="006829D8" w:rsidP="006829D8">
      <w:pPr>
        <w:pStyle w:val="NoSpacing"/>
        <w:spacing w:line="360" w:lineRule="auto"/>
        <w:ind w:firstLine="567"/>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Thư viện trường Cao đẳng Lý Tự Trọng Tp. HCM là một trong những đơn vị tiên phong áp dụng mô hình thư viện số, sử dụng phần mềm Azlib Digital Library là phần mềm quản lý thư viện điện tử chuẩn quốc tế và đặc thù riêng của thư viện Việt Nam. Thư viện số trường Cao đẳng Lý Tự Trọng Tp. HCM có một số đặc điểm như sau: sử dụng máy tính để quản lý, sử dụng các kênh điện tử để kết nối người cung cấp thông tin với người sử dụng thông tin, sử dụng các phương tiện điện tử để lưu trữ, quản lý và chuyển tải thông tin đến người dùng. Nhà trường đã triển khai thư viện số như một phương tiện hỗ trợ cho các hoạt động học tập của sinh viên. So với thư viện thông thường, thư viện số mang lại nhiều lợi ích hơn cho mỗi người dùng như có thể được truy cập ở mọi nơi, cải thiện khả năng tìm kiếm thông tin, dễ dàng chia sẻ thông tin, giúp người dùng nhận được thông tin mới nhất, thông tin, chi phí thấp hơn.</w:t>
      </w:r>
    </w:p>
    <w:p w14:paraId="1AB03A78" w14:textId="75BFD2F9" w:rsidR="00AB51ED"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color w:val="000000"/>
          <w:sz w:val="21"/>
          <w:szCs w:val="21"/>
          <w:shd w:val="clear" w:color="auto" w:fill="FFFFFF"/>
        </w:rPr>
        <w:t>Bên cạnh đó, nhà trường luôn thường xuyên tổ chức các hội thảo khoa học trực tuyến để kết nối và chia sẻ ý tưởng trong việc số hóa nền giáo dục. Các buổi hội thảo này đóng vai trò là bước khởi động cho việc chia sẻ ý tưởng, kết nối và hợp tác, tạo cơ hội cho các nhà khoa học, chuyên gia, doanh nhân trong và ngoài nước không chỉ trình bày những kết quả, thành tựu mới nhất về quản lý, nghiên cứu, giảng dạy và học tập mà còn chia sẻ và học hỏi kinh nghiệm liên quan đến ứng dụng công nghệ trong việc chuyển đổi kỹ thuật số trong giáo dục.</w:t>
      </w:r>
      <w:r w:rsidRPr="00CC0405">
        <w:rPr>
          <w:rFonts w:ascii="Times New Roman" w:hAnsi="Times New Roman" w:cs="Times New Roman"/>
          <w:sz w:val="21"/>
          <w:szCs w:val="21"/>
        </w:rPr>
        <w:t xml:space="preserve"> Các buổi hội thảo trực tuyến này giúp các thành phần tham gia đạt được các lợi ích như sau:</w:t>
      </w:r>
    </w:p>
    <w:p w14:paraId="0CC7A7B0"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sz w:val="21"/>
          <w:szCs w:val="21"/>
        </w:rPr>
        <w:t>Hiểu</w:t>
      </w:r>
      <w:r w:rsidRPr="00CC0405">
        <w:rPr>
          <w:rFonts w:ascii="Times New Roman" w:hAnsi="Times New Roman" w:cs="Times New Roman"/>
          <w:color w:val="000000"/>
          <w:sz w:val="21"/>
          <w:szCs w:val="21"/>
          <w:shd w:val="clear" w:color="auto" w:fill="FFFFFF"/>
        </w:rPr>
        <w:t xml:space="preserve"> sự khác biệt chính giữa giảng dạy trực tuyến và thiết lập truyền thống.</w:t>
      </w:r>
    </w:p>
    <w:p w14:paraId="6278C621"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Thích ứng và áp dụng các phương pháp tiếp cận sư phạm mới (chẳng hạn như chủ nghĩa liên kết, giáo dục mở rộng, học tập hợp tác hoặc lớp học lật ngược) để làm nền tảng cho việc giảng dạy trực tuyến hiệu quả.</w:t>
      </w:r>
    </w:p>
    <w:p w14:paraId="4E55CCDC"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Thiết lập và thiết kế các chiến lược và kỹ thuật để tăng sự chú ý và tương tác của sinh viên.</w:t>
      </w:r>
    </w:p>
    <w:p w14:paraId="4CA0EAD7"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lastRenderedPageBreak/>
        <w:t>Biết và tận dụng tối đa một số công cụ và kỹ năng thực tế kết hợp các nguồn tài nguyên kỹ thuật số.</w:t>
      </w:r>
    </w:p>
    <w:p w14:paraId="545E088E" w14:textId="77777777" w:rsidR="006829D8" w:rsidRPr="00CC0405" w:rsidRDefault="006829D8" w:rsidP="006829D8">
      <w:pPr>
        <w:pStyle w:val="NoSpacing"/>
        <w:numPr>
          <w:ilvl w:val="0"/>
          <w:numId w:val="7"/>
        </w:numPr>
        <w:spacing w:line="360" w:lineRule="auto"/>
        <w:jc w:val="both"/>
        <w:rPr>
          <w:rFonts w:ascii="Times New Roman" w:hAnsi="Times New Roman" w:cs="Times New Roman"/>
          <w:color w:val="000000"/>
          <w:sz w:val="21"/>
          <w:szCs w:val="21"/>
          <w:shd w:val="clear" w:color="auto" w:fill="FFFFFF"/>
        </w:rPr>
      </w:pPr>
      <w:r w:rsidRPr="00CC0405">
        <w:rPr>
          <w:rFonts w:ascii="Times New Roman" w:hAnsi="Times New Roman" w:cs="Times New Roman"/>
          <w:color w:val="000000"/>
          <w:sz w:val="21"/>
          <w:szCs w:val="21"/>
          <w:shd w:val="clear" w:color="auto" w:fill="FFFFFF"/>
        </w:rPr>
        <w:t>Giúp các giảng viên nâng cao trình độ truyền thông và kỹ năng kỹ thuật số để đối mặt tốt hơn với những thách thức của lớp học ảo.</w:t>
      </w:r>
    </w:p>
    <w:p w14:paraId="367B103F"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lang w:val="en-GB"/>
        </w:rPr>
        <w:t xml:space="preserve">2. 2 </w:t>
      </w:r>
      <w:r w:rsidRPr="00AB51ED">
        <w:rPr>
          <w:rFonts w:ascii="Times New Roman" w:hAnsi="Times New Roman" w:cs="Times New Roman"/>
          <w:b/>
          <w:sz w:val="21"/>
          <w:szCs w:val="21"/>
          <w:lang w:val="vi-VN"/>
        </w:rPr>
        <w:t>Ưu điểm của chuyển đổi kỹ thuật số trong giáo dục</w:t>
      </w:r>
    </w:p>
    <w:p w14:paraId="2A2B0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2.2.1 Theo dõi sự tiến bộ của học sinh bằng các công cụ kỹ thuật số. </w:t>
      </w:r>
    </w:p>
    <w:p w14:paraId="4EBF108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Một lợi ích của chuyển đổi kỹ thuật số là nó làm cho việc theo dõi sự tiến bộ của học sinh trở nên thực tế hơn. Công nghệ có thể đóng một vai trò quan trọng trong việc ghi lại bài tập của học sinh, cho phép giáo viên và phụ huynh theo dõi sự phát triển của chúng. Ví dụ: sổ tay hướng dẫn hoặc tác phẩm sáng tạo có thể được so sánh với tài liệu được ghi lại bằng kỹ thuật số theo thời gian, điều này có thể giúp hiểu rõ hơn ai là người giỏi hơn và cần được chú ý hơn.</w:t>
      </w:r>
    </w:p>
    <w:p w14:paraId="12E9152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2.2.2 Cải thiện kết quả với phân tích dữ liệu</w:t>
      </w:r>
    </w:p>
    <w:p w14:paraId="12DE6A4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Nhà trường có thể theo dõi và cải thiện kết quả của sinh viên. Sử dụng công nghệ trong lớp học có thể giúp sinh viên hiểu rõ hơn những gì cá nhân và trường học cần. Nhà trường càng hiểu rõ lý do tại sao các sinh viên bỏ lỡ một học kỳ, thì việc học các khóa học sẽ dễ dàng hơn. Công nghệ sẽ giúp chúng ta xác định những thiếu sót này một cách dễ dàng và đáng tin cậy.</w:t>
      </w:r>
    </w:p>
    <w:p w14:paraId="799F8366"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2.2.3 Học tập hợp tác</w:t>
      </w:r>
    </w:p>
    <w:p w14:paraId="7780D1F1"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Học tập kỹ thuật số khuyến khích sự hợp tác vì nó yêu cầu sinh viên làm việc cùng nhau. Giảng viên có thể sử dụng các nền tảng học tập để xây dựng và quản lý các nhóm học sinh. Các công cụ trình bày và viết cộng tác như Google Docs, Twiddla, Edmodo, v.v. giúp các sinh viên làm việc cùng nhau trong các dự án mà giảng viên đưa ra dễ dàng hơn. </w:t>
      </w:r>
    </w:p>
    <w:p w14:paraId="24030E5A"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2.2.4 Các chương trình giảng dạy tập trung vào tương lai</w:t>
      </w:r>
    </w:p>
    <w:p w14:paraId="244A59A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Chương trình học tập trung vào việc chuẩn bị cho tương lai của sinh viên. Nhà trường phải đưa ra các khóa học giúp sinh viên nỗ lực thành công trong tương lai. Có rất nhiều bằng chứng cho thấy nhu cầu của lực lượng lao động đang thay đổi và sẽ tiếp tục mở rộng trong tương lai, nhưng các tổ chức lại chưa chuẩn bị chu đáo để đào tạo đầy đủ cho nhân viên của mình. Sẽ không mất nhiều năm để đào tạo và nâng cấp các thay đổi trong chương trình giảng dạy để đào tạo ra các thế hệ sinh viên tài giỏi đáp ứng nhu cầu của thị trường lao động trong tương lai.</w:t>
      </w:r>
    </w:p>
    <w:p w14:paraId="535E360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2.2.5 Tăng cường liên hệ giữa phụ huynh và giảng viên</w:t>
      </w:r>
    </w:p>
    <w:p w14:paraId="604BACF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Các nghiên cứu cho thấy rằng người học học tập tốt hơn ở trường khi có cha mẹ tham gia vào sự thành công trong học tập của con cái họ. Tự động hóa gửi cho phụ huynh các ghi chú điện tử và báo cáo tiến độ, khuyên họ thanh toán phí chăm sóc đúng hạn. Hãy tưởng tượng nếu phần mềm sẽ cung cấp một giải pháp hướng dẫn nghề nghiệp hiệu quả bằng cách đề xuất các lựa chọn nghề nghiệp dựa trên các số liệu được tính toán, dựa trên điểm mạnh và điểm yếu của sinh viên.</w:t>
      </w:r>
    </w:p>
    <w:p w14:paraId="52386F2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2.2.6 Tiết kiệm thời gian</w:t>
      </w:r>
    </w:p>
    <w:p w14:paraId="5A0E088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 xml:space="preserve">Kỹ thuật số hóa là một công cụ tiết kiệm tuyệt vời trong thế giới ngày nay, nơi thời gian là tiền bạc. Đào tạo kỹ thuật số là một cứu cánh cho sinh viên từ những vùng xa nhất của đất nước được tiếp cận với chương trình học. </w:t>
      </w:r>
    </w:p>
    <w:p w14:paraId="676B2F69"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2.3 Những thách thức của chuyển đổi số</w:t>
      </w:r>
    </w:p>
    <w:p w14:paraId="1606CAB4"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Thách thức đầu tiên phải kể đến là năng lực ứng dụng công nghệ trong trường. Trường</w:t>
      </w:r>
      <w:r w:rsidRPr="00CC0405">
        <w:rPr>
          <w:rFonts w:ascii="Times New Roman" w:hAnsi="Times New Roman" w:cs="Times New Roman"/>
          <w:color w:val="000000"/>
          <w:sz w:val="21"/>
          <w:szCs w:val="21"/>
          <w:shd w:val="clear" w:color="auto" w:fill="FFFFFF"/>
        </w:rPr>
        <w:t xml:space="preserve"> Cao đẳng Lý Tự Trọng Thành phố Hồ Chí Minh</w:t>
      </w:r>
      <w:r w:rsidRPr="00CC0405">
        <w:rPr>
          <w:rFonts w:ascii="Times New Roman" w:hAnsi="Times New Roman" w:cs="Times New Roman"/>
          <w:sz w:val="21"/>
          <w:szCs w:val="21"/>
        </w:rPr>
        <w:t xml:space="preserve"> đã áp dụng công nghệ vào giảng dạy trực tuyến từ nhiều năm trước. Tuy nhiên, vẫn còn một số giảng viên chưa quen với hình thức đào tạo này, cơ sở vật chất và hạ tầng thông tin chưa quen thuộc để đảm bảo thực hiện dạy học trực tuyến một cách hiệu quả và phát huy được năng lực của người học. Cơ sở vật chất, hạ tầng mạng, trang thiết bị (như máy tính, camera, máy in, scan), đường truyền, dịch vụ Internet còn thiếu, chưa đồng bộ với các yêu cầu đối với chuyển đổi kỹ thuật số. Có thể thấy, đây cũng là thực trạng chung của một số trường đại học ở Việt Nam. Hiện nay trường đã đầu tư cơ sở vật chất đáp ứng yêu cầu đảm bảo chất lượng giảng dạy trực tuyến và quản lý điều hành, tất cả các hoạt động của các trường đại học đã được số hóa trong hai năm 2019-2021. Nhà trường đã tăng cường tổ chức dạy học trực tuyến và đang hoàn thiện quy trình dạy học này. Thách thức thứ hai là về số hóa các cơ sở dữ liệu chuyên ngành như dữ liệu người học, dữ liệu giáo viên / giảng viên, tài liệu học tập, v.v. đòi hỏi sự đầu tư đáng kể vào nguồn nhân lực. Việc xây dựng một hệ thống dữ liệu như vậy có thể cho phép nhà trường sử dụng các công cụ này để phân tích hiệu suất của giảng viên, sinh viên và nhân viên. Những triển khai này có thể hỗ trợ việc ra quyết định và nâng cao hiệu quả giảng dạy, tỷ lệ tuyển dụng sinh viên, từ đó tạo ra lợi thế cạnh tranh. Tuy nhiên, việc xây dựng một kho dữ liệu kỹ thuật số (chẳng hạn như sách điện tử, thư viện điện tử, ngân hàng câu hỏi trắc nghiệm, tự luận,…), phần mềm e-learning, phần mềm ứng dụng mô phỏng) cũng là một chủ đề quan trọng cần quan tâm và nhà trường cần có kế hoạch cụ thể, đồng bộ, tránh phát triển tự phát dẫn đến lãng phí thời gian, công sức và tiền bạc. Thách thức thứ ba được xác định liên quan đến chất lượng của các chương trình học trực tuyến. Những thách thức đáng kể đối với nhà trường là việc phát triển các chương trình học trực tuyến, cấu trúc thời gian học, kiểm tra đánh giá trực tuyến và công nhận kết quả học trực tuyến (khác với học truyền thống). </w:t>
      </w:r>
    </w:p>
    <w:p w14:paraId="1D9B2306"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Thách thức cuối cùng được nhà trường đại học xác định là liên quan đến vấn đề tài chính. Nhà trường cần một khoản đầu tư đáng kể được dành cho chuyển đổi kỹ thuật số trong giảng dạy, chuyển đổi và đầu tư vào hệ thống thiết bị kỹ thuật số. Ví dụ, phần cứng, phần mềm, thiết bị công nghệ, lớp học thông minh đi kèm với các hoạt động sư phạm giàu trí tưởng tượng, người học quản lý, giảng viên thông minh và một chương trình giảng dạy thông minh. Nhà trường đại học cần hoạch định quỹ tiền tệ cụ thể để tránh tình trạng thiếu hụt ngân sách ảnh hưởng đến thương hiệu và lợi thế cạnh tranh của trường.</w:t>
      </w:r>
    </w:p>
    <w:p w14:paraId="639B6988" w14:textId="77777777" w:rsidR="006829D8" w:rsidRPr="00AB51ED" w:rsidRDefault="006829D8" w:rsidP="006829D8">
      <w:pPr>
        <w:pStyle w:val="NoSpacing"/>
        <w:spacing w:line="360" w:lineRule="auto"/>
        <w:jc w:val="both"/>
        <w:rPr>
          <w:rFonts w:ascii="Times New Roman" w:hAnsi="Times New Roman" w:cs="Times New Roman"/>
          <w:b/>
          <w:sz w:val="21"/>
          <w:szCs w:val="21"/>
        </w:rPr>
      </w:pPr>
      <w:r w:rsidRPr="00AB51ED">
        <w:rPr>
          <w:rFonts w:ascii="Times New Roman" w:hAnsi="Times New Roman" w:cs="Times New Roman"/>
          <w:b/>
          <w:sz w:val="21"/>
          <w:szCs w:val="21"/>
        </w:rPr>
        <w:t>3. Giải pháp:</w:t>
      </w:r>
    </w:p>
    <w:p w14:paraId="5C2C63C4" w14:textId="77777777" w:rsidR="006829D8" w:rsidRPr="00CC0405" w:rsidRDefault="006829D8" w:rsidP="006829D8">
      <w:pPr>
        <w:pStyle w:val="NoSpacing"/>
        <w:spacing w:line="360" w:lineRule="auto"/>
        <w:jc w:val="both"/>
        <w:rPr>
          <w:rFonts w:ascii="Times New Roman" w:hAnsi="Times New Roman" w:cs="Times New Roman"/>
          <w:b/>
          <w:sz w:val="21"/>
          <w:szCs w:val="21"/>
        </w:rPr>
      </w:pPr>
      <w:r w:rsidRPr="00CC0405">
        <w:rPr>
          <w:rFonts w:ascii="Times New Roman" w:hAnsi="Times New Roman" w:cs="Times New Roman"/>
          <w:b/>
          <w:sz w:val="21"/>
          <w:szCs w:val="21"/>
        </w:rPr>
        <w:t>3. 1 Kiến nghị giải pháp nói chung:</w:t>
      </w:r>
    </w:p>
    <w:p w14:paraId="2DFC3C7B"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Từ tất cả các mô tả trên, tác giả đề xuất một số giải pháp để chuyển đổi số thành công trong Trường Cao đẳng Lý Tự Trọng Thành phố Hồ Chí Minh được tóm tắt dưới đây. </w:t>
      </w:r>
    </w:p>
    <w:p w14:paraId="40A9123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lastRenderedPageBreak/>
        <w:t>Thứ nhất, nhà trường cần xác định tốt chiến lược trọng tâm trong giai đoạn tới, đó là tập trung hoàn thiện cơ sở hạ tầng. Cơ sở hạ tầng công nghệ và thiết bị mới là nền tảng cho mọi hoạt động giáo dục và quản lý của các cấp học. Hệ thống phần mềm giảng dạy và quản lý phải tương thích và kết nối với nhau trong cùng một hệ sinh thái và tuân thủ bảo mật thông tin.</w:t>
      </w:r>
    </w:p>
    <w:p w14:paraId="312C0E5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hai, giảng viên và nhân viên của trường cần nhạy bén để nắm bắt và tận dụng cơ hội của quá trình chuyển đổi số. Trau dồi và trang bị kiến ​​thức, tư duy kỹ thuật số để có thể làm chủ công nghệ và hiểu rõ giới hạn của nó. </w:t>
      </w:r>
    </w:p>
    <w:p w14:paraId="022FC57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ba, kỹ năng công nghệ cần được nâng cao cùng với đào tạo. Sinh viên, giảng viên và quản trị viên cần trau dồi kỹ năng sử dụng công nghệ. Hiệu quả bền vững là khi cả người học và giảng viên đều được đào tạo tốt để sử dụng các phương tiện kỹ thuật số nhằm đạt được các mục tiêu giáo dục. Ngoài ra, cần có sự hỗ trợ đồng hành của đội ngũ kỹ thuật, chuyên gia công nghệ nâng cao để đảm bảo giảng dạy trôi chảy và trôi chảy. Tuy nhiên, giảng viên và nhân viên phải dành nhiều thời gian và công sức hơn, vì sức ỳ của họ lớn hơn các nhóm khác. </w:t>
      </w:r>
    </w:p>
    <w:p w14:paraId="7DB79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tư, nền tảng văn hóa giáo dục kỹ năng cần được xây dựng. Xây dựng văn hóa tự do trải nghiệm cho phép sinh viên khám phá các lĩnh vực mới và tích lũy kinh nghiệm. Học sinh cần được giáo dục, phát triển các kỹ năng mới và tăng cường sự sẵn sàng, chủ động và thái độ học tập. </w:t>
      </w:r>
    </w:p>
    <w:p w14:paraId="07E5E5A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Thứ năm, hệ thống khung pháp lý cần được xây dựng bài bản để đảm bảo chất lượng đầu ra của chương trình học. Các tổ chức đánh giá bên ngoài có thể tăng cường kiểm định chất lượng giáo dục để công nhận nội dung, chương trình giáo dục đạt tiêu chuẩn chất lượng giáo dục quốc tế. </w:t>
      </w:r>
    </w:p>
    <w:p w14:paraId="19A85A0A" w14:textId="77777777" w:rsidR="006829D8" w:rsidRPr="00CC0405" w:rsidRDefault="006829D8" w:rsidP="006829D8">
      <w:pPr>
        <w:pStyle w:val="NoSpacing"/>
        <w:spacing w:line="360" w:lineRule="auto"/>
        <w:rPr>
          <w:rFonts w:ascii="Times New Roman" w:hAnsi="Times New Roman" w:cs="Times New Roman"/>
          <w:b/>
          <w:sz w:val="21"/>
          <w:szCs w:val="21"/>
        </w:rPr>
      </w:pPr>
      <w:r w:rsidRPr="00CC0405">
        <w:rPr>
          <w:rFonts w:ascii="Times New Roman" w:hAnsi="Times New Roman" w:cs="Times New Roman"/>
          <w:b/>
          <w:sz w:val="21"/>
          <w:szCs w:val="21"/>
        </w:rPr>
        <w:t>3.2 Kiến nghị trong chuyển đổi kỹ thuật số của việc giảng dạy tiếng Anh (ELT) tại Cao đẳng Lý Trọng Thành phố Hồ Chí Minh:</w:t>
      </w:r>
    </w:p>
    <w:p w14:paraId="6A92FCB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Việc giảng dạy Tiếng Anh tại trường Cao đẳng Lý Tự Trọng Tp. Hồ Chí Minh đang gặp thách thức với nhu cầu chuyển đổi kỹ thuật số. Các yêu cầu về năng lực chuyên môn của sinh viên tốt nghiệp bao gồm cả trình độ tiếng Anh đã tăng lên. Đồng thời, số giờ học trên lớp vẫn giữ nguyên hoặc thậm chí giảm xuống.</w:t>
      </w:r>
    </w:p>
    <w:p w14:paraId="23F5AC1C"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Các giảng viên dạy tiếng Anh phải đối mặt với một vấn đề: làm thế nào để giải quyết mâu thuẫn này? Giảng viên cần xác định khối lượng công việc của học sinh là sự kết hợp của lớp học của họ làm việc và làm việc độc lập cá nhân. Điều này có nghĩa là công việc cá nhân của học sinh phải được lập kế hoạch cẩn thận, được tổ chức hiệu quả và được kiểm tra một cách có hệ thống. Vì vậy, sự chuyển đổi của công nghệ giáo dục sẽ tạo ra một con đường cho các hình thức làm việc cá nhân, cặp đôi và nhóm mới, nếu không có các hình thức này thì không thể hình thành các kỹ năng giao tiếp và xã hội.</w:t>
      </w:r>
    </w:p>
    <w:p w14:paraId="22D8676B"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3.2.1. Hợp tác với các tổ chức doanh nghiệp:</w:t>
      </w:r>
    </w:p>
    <w:p w14:paraId="63044504"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Nhà trường xác định rõ việc nâng cao trình độ ngoại ngữ cho sinh viên là ưu tiên hàng đầu sau khi học nghề để giúp các em hòa nhập nhanh và tự tin nơi làm việc sau khi tốt nghiệp. Vì vậy, các thế hệ sinh viên sau khi tốt nghiệp tại trường Cao đẳng Lý Tự Trọng hầu hết đều có trình độ tiếng Anh và tin học được các công ty đánh giá là khá, giỏi, đáp ứng được nhu cầu việc làm. Ban Giám hiệu Nhà trường đã, đang và sẽ hợp tác với </w:t>
      </w:r>
      <w:r w:rsidRPr="00CC0405">
        <w:rPr>
          <w:rFonts w:ascii="Times New Roman" w:hAnsi="Times New Roman" w:cs="Times New Roman"/>
          <w:sz w:val="21"/>
          <w:szCs w:val="21"/>
        </w:rPr>
        <w:lastRenderedPageBreak/>
        <w:t>các tổ chức doanh nghiệp đáng tin cậy với mong muốn tiếp tục nâng cao và phát triển đào tạo tiếng Anh theo tiêu chuẩn quốc tế cho sinh viên.</w:t>
      </w:r>
    </w:p>
    <w:p w14:paraId="35D89FC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Các tổ chức cam kết sẽ cung cấp đầy đủ nguồn tài nguyên bao gồm sách dành cho sinh viên với các tài liệu âm thanh và video chân thực được tích hợp. Sách bài tập chứa nhiều bài tập thực hành ôn tập ngữ pháp và các lĩnh vực ngôn ngữ được trình bày dành cho sinh viên cùng với các bài kiểm tra chính và thử nghiệm, ghi chú giảng dạy và một khóa học trực tuyến để luyện ngữ pháp tiếng Anh với chức năng tiết lộ câu trả lời và kiểm tra được cá nhân hóa với đánh giá tự động. Kiểm tra trực tuyến cho phép sinh viên làm bài kiểm tra thử trước khi thi thật, do đó làm cho quá trình này bớt căng thẳng hơn. </w:t>
      </w:r>
    </w:p>
    <w:p w14:paraId="5276F374"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3.2.2. Sử dụng các nền tảng kỹ thuật số</w:t>
      </w:r>
    </w:p>
    <w:p w14:paraId="386698A2"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Các nhà nghiên cứu Brewer và Tierney tin rằng một sự đổi mới có thể là kết quả của nguồn cảm hứng, sự sáng tạo liên tục và hoạt động trí óc của một giảng viên hoặc nó có thể được “thúc đẩy” bởi các công nghệ mới sẵn có.  Trong giáo dục, những đổi mới có thể biểu hiện dưới dạng một lý thuyết sư phạm mới, cách tiếp cận phương pháp luận, kỹ thuật dạy học, công cụ giáo dục, quá trình giáo dục hoặc cấu trúc thể chế, khi được thực hiện sẽ tạo ra những thay đổi đáng kể trong việc dạy và học giúp sinh viên học tập tốt hơn. Do đó, những đổi mới trong giáo dục được thiết kế để tăng năng suất và hiệu quả của đào tạo và nâng cao chất lượng đào tạo. </w:t>
      </w:r>
    </w:p>
    <w:p w14:paraId="52FA637B"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Nếu phân tích những đổi mới hiện tại trong giáo dục, chúng ta có thể thấy rằng đại đa số chúng đều gắn liền với các thiết bị điện tử công nghệ (máy tính xách tay, máy tính bảng và điện thoại thông minh) hoặc với các hệ thống và tài liệu đào tạo công nghệ, ví dụ như Hệ thống Quản lý Học tập (LMS), phần mềm giáo dục và tài nguyên web. Công nghệ luôn đóng vai trò là động lực và công cụ đổi mới trong bất kỳ lĩnh vực hoạt động nào của con người. Vai trò của Công nghệ thông tin trong việc học tiếng Anh đã thay đổi theo thời gian, đặc biệt là trong những năm gần đây khi không chỉ quan điểm về việc dạy tiếng Anh đã thay đổi từ quan điểm hành vi sang giao tiếp và tích hợp, mà công nghệ đã trở nên phổ biến hơn trong cuộc sống hàng ngày, đặc biệt là trong thế giới nghề nghiệp. Tất cả điều này đã ảnh hưởng đến cách thức CNTT được sử dụng trong các lớp học tiếng Anh ngày nay. Dưới đây là những lợi ích chính của việc sử dụng CNTT trong các lớp học tiếng Anh:</w:t>
      </w:r>
    </w:p>
    <w:p w14:paraId="6AC73D5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1. Cung cấp khả năng giao tiếp và tương tác với học sinh.</w:t>
      </w:r>
    </w:p>
    <w:p w14:paraId="78896D19"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2. Thúc đẩy sự hiểu biết về các vấn đề đa văn hóa trong các lĩnh vực và ngành nghề khác nhau.</w:t>
      </w:r>
    </w:p>
    <w:p w14:paraId="4B2B5C55"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3. Cung cấp cái nhìn sâu sắc về nghề nghiệp và nâng cao năng suất học tập của sinh viên.</w:t>
      </w:r>
    </w:p>
    <w:p w14:paraId="5981F34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4. Sử dụng các tài liệu xác thực trong các ngành và nghề cụ thể.</w:t>
      </w:r>
    </w:p>
    <w:p w14:paraId="695EF928"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5. Tạo ra một khán giả đích thực bao gồm các chuyên gia bên ngoài trong các lĩnh vực cụ thể.</w:t>
      </w:r>
    </w:p>
    <w:p w14:paraId="7B8951D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6. Phát triển khả năng nhận thức và kỹ năng tư duy phản biện của học sinh.</w:t>
      </w:r>
    </w:p>
    <w:p w14:paraId="5E167F6C"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7. Cung cấp học tập hợp tác.</w:t>
      </w:r>
    </w:p>
    <w:p w14:paraId="2023410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8. Tập trung vào người học và xem xét nhu cầu cụ thể của họ.</w:t>
      </w:r>
    </w:p>
    <w:p w14:paraId="0383825E"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9. Đáp ứng nhu cầu cảm xúc của sinh viên và tăng động lực học ngoại ngữ của họ.</w:t>
      </w:r>
    </w:p>
    <w:p w14:paraId="672D002D"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lastRenderedPageBreak/>
        <w:t>10. Thúc đẩy học sinh tự chủ và cá nhân hóa việc học.</w:t>
      </w:r>
    </w:p>
    <w:p w14:paraId="446CA8BF" w14:textId="77777777" w:rsidR="006829D8" w:rsidRPr="00CC0405"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 xml:space="preserve">Một đặc điểm phân biệt quan trọng của các công nghệ đổi mới là tính tương tác của chúng, sự tham gia của học sinh vào quá trình học tập, sự chuyển đổi từ các hình thức học tập thông tin sang các hình thức học tập tích cực khi việc học tập không phải là việc dịch kiến ​​thức mà là sự sản sinh tích cực các ý tưởng độc lập và sự cộng tác của học sinh. Vì vậy, học tập kết hợp ngày càng trở nên phổ biến hơn. </w:t>
      </w:r>
    </w:p>
    <w:p w14:paraId="17927E8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xml:space="preserve">Việc áp dụng các công nghệ trong việc dạy và học ngoại ngữ giúp cải thiện kết quả và tạo điều kiện cho việc học tập hơn. Những lợi ích của những công cụ này bao gồm việc cung cấp thực hành học có mục tiêu và độc lập, phản hồi ngay lập tức và hỗ trợ học tập cho người học. Nó giúp họ đạt được tiến bộ về tính cá nhân, khả năng kết nối, nhận thức bối cảnh và tương tác xã hội. Các công nghệ như iPad, điện thoại di động và máy tính giúp việc học trở nên tự chủ hơn và việc học / dạy ngôn ngữ linh hoạt hơn. Những công nghệ này giúp phá vỡ những ràng buộc về điều kiện học tập, thời gian và không gian. Các công nghệ mới như máy tính bảng, điện thoại thông minh, máy tính bỏ túi và máy tính di động tương tác theo cách đa phương thức bao gồm văn bản, hình ảnh và giọng nói. Những tiến bộ trong công nghệ di động cho phép giáo viên sử dụng thiết bị di động và kết nối cho mục đích giáo dục (Ostanina-Olszewsk, 2018). Ví dụ một máy ghi âm-video giúp cải thiện các kỹ năng ngôn ngữ như nói và nghe. Máy ghi âm có thể được sử dụng để so sánh cách phát âm của các học sinh khác nhau. Có sẵn các công cụ kỹ thuật số có thể giúp phân tích các bản ghi âm. Do đó, nó hỗ trợ cải thiện cả cách phát âm và thái độ của học sinh. Một công cụ có giá trị khác là Internet có tiềm năng mạnh mẽ và có mục đích sử dụng văn bản và các lớp học trực tuyến. Giảng viên có thể truy cập các nguồn trên web để lấy các nguồn cho các lớp học. Ngoài ra, họ có thể truyền đạt ý tưởng, kiến ​​thức và tài liệu của riêng mình cho các giáo viên và sinh viên khác qua Internet. </w:t>
      </w:r>
    </w:p>
    <w:p w14:paraId="6A0CE46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Giảng viên áp dụng các nền tảng mang tính tương tác cao trong lớp học như Nearpod, Kahoot, Quizizz, Wordwall, Live worksheet,… Điểm mạnh của các nền tảng này là có sẵn các hoạt động trò chơi thú vị giúp người học tiếp cận bài học mới hay làm bài ôn tập dễ dàng, có tính tương tác cao với các bạn học trong lớp và đa dạng. Giảng viên có thể theo dõi các hoạt động của sinh viên, kịp thời nhắc nhở những sinh viên lơ là, không tham gia các hoạt động trong lớp. Ngoài ra, trên các nền tảng này, giảng viên và sinh viên dễ dàng chia sẻ file âm thanh, hoặc video rất thích hợp và cần thiết cho việc giảng dạy Tiếng Anh trong nhà trường.</w:t>
      </w:r>
    </w:p>
    <w:p w14:paraId="37554A21" w14:textId="68A07DC1" w:rsidR="009640FC" w:rsidRDefault="006829D8" w:rsidP="006829D8">
      <w:pPr>
        <w:pStyle w:val="NoSpacing"/>
        <w:spacing w:line="360" w:lineRule="auto"/>
        <w:jc w:val="both"/>
        <w:rPr>
          <w:rFonts w:ascii="Times New Roman" w:hAnsi="Times New Roman" w:cs="Times New Roman"/>
          <w:sz w:val="21"/>
          <w:szCs w:val="21"/>
        </w:rPr>
      </w:pPr>
      <w:r w:rsidRPr="00CC0405">
        <w:rPr>
          <w:rFonts w:ascii="Times New Roman" w:hAnsi="Times New Roman" w:cs="Times New Roman"/>
          <w:sz w:val="21"/>
          <w:szCs w:val="21"/>
        </w:rPr>
        <w:tab/>
        <w:t xml:space="preserve">Ngoài ra, còn có các ứng dụng công nghệ online hỗ trợ trong việc giảng dạy Tiếng Anh nhắm khuyến khích thực hành phản xạ của sinh viên và cho phép sinh viên tương tác một cách hiệu quả như: Voicethread, Padlet hoặc các diễn đàn thảo luận trực tiếp cho phép sinh viên có thể đăng video, tạo video, âm thanh và văn bản, từ đó mọi người có thể đóng góp, thêm video, âm thanh, nhận xét văn bản hoặc trang trình bày của riêng họ. </w:t>
      </w:r>
    </w:p>
    <w:p w14:paraId="5E099C5E" w14:textId="3220451E" w:rsidR="009640FC" w:rsidRPr="00F37703" w:rsidRDefault="00666227" w:rsidP="00666227">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t xml:space="preserve">a. </w:t>
      </w:r>
      <w:r w:rsidR="00470E7B" w:rsidRPr="00F37703">
        <w:rPr>
          <w:rFonts w:ascii="Times New Roman" w:hAnsi="Times New Roman" w:cs="Times New Roman"/>
          <w:b/>
          <w:i/>
          <w:sz w:val="21"/>
          <w:szCs w:val="21"/>
        </w:rPr>
        <w:t>Bảng thảo luận (Discussion boards)</w:t>
      </w:r>
    </w:p>
    <w:p w14:paraId="645A1690" w14:textId="6ACAF5D6" w:rsid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Bảng thảo luận thường được sử dụng trong</w:t>
      </w:r>
      <w:r>
        <w:rPr>
          <w:rFonts w:ascii="Times New Roman" w:hAnsi="Times New Roman" w:cs="Times New Roman"/>
          <w:sz w:val="21"/>
          <w:szCs w:val="21"/>
        </w:rPr>
        <w:t xml:space="preserve"> </w:t>
      </w:r>
      <w:r w:rsidRPr="00470E7B">
        <w:rPr>
          <w:rFonts w:ascii="Times New Roman" w:hAnsi="Times New Roman" w:cs="Times New Roman"/>
          <w:sz w:val="21"/>
          <w:szCs w:val="21"/>
        </w:rPr>
        <w:t>các khóa học hướng dẫn để trao đổi ý kiến, chia sẻ thông tin và xây dựng ý thức</w:t>
      </w:r>
      <w:r>
        <w:rPr>
          <w:rFonts w:ascii="Times New Roman" w:hAnsi="Times New Roman" w:cs="Times New Roman"/>
          <w:sz w:val="21"/>
          <w:szCs w:val="21"/>
        </w:rPr>
        <w:t xml:space="preserve"> </w:t>
      </w:r>
      <w:r w:rsidRPr="00470E7B">
        <w:rPr>
          <w:rFonts w:ascii="Times New Roman" w:hAnsi="Times New Roman" w:cs="Times New Roman"/>
          <w:sz w:val="21"/>
          <w:szCs w:val="21"/>
        </w:rPr>
        <w:t>cộng đồng người học. Bảng thảo luận là một công cụ quan trọng để xã hội hóa và học tập trong</w:t>
      </w:r>
      <w:r>
        <w:rPr>
          <w:rFonts w:ascii="Times New Roman" w:hAnsi="Times New Roman" w:cs="Times New Roman"/>
          <w:sz w:val="21"/>
          <w:szCs w:val="21"/>
        </w:rPr>
        <w:t xml:space="preserve"> </w:t>
      </w:r>
      <w:r w:rsidRPr="00470E7B">
        <w:rPr>
          <w:rFonts w:ascii="Times New Roman" w:hAnsi="Times New Roman" w:cs="Times New Roman"/>
          <w:sz w:val="21"/>
          <w:szCs w:val="21"/>
        </w:rPr>
        <w:t>các hệ thống quản lý khóa học (hoặc học tập) (CMS, LMS) như Blackboard, Moodle và Web2Go</w:t>
      </w:r>
      <w:r>
        <w:rPr>
          <w:rFonts w:ascii="Times New Roman" w:hAnsi="Times New Roman" w:cs="Times New Roman"/>
          <w:sz w:val="21"/>
          <w:szCs w:val="21"/>
        </w:rPr>
        <w:t>.</w:t>
      </w:r>
    </w:p>
    <w:p w14:paraId="08CF5639" w14:textId="5346E40C" w:rsidR="00470E7B" w:rsidRPr="00470E7B" w:rsidRDefault="00470E7B" w:rsidP="00470E7B">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lastRenderedPageBreak/>
        <w:t>Tính năng của bảng thảo luận</w:t>
      </w:r>
      <w:r>
        <w:rPr>
          <w:rFonts w:ascii="Times New Roman" w:hAnsi="Times New Roman" w:cs="Times New Roman"/>
          <w:sz w:val="21"/>
          <w:szCs w:val="21"/>
        </w:rPr>
        <w:t>:</w:t>
      </w:r>
    </w:p>
    <w:p w14:paraId="3D13E850" w14:textId="10D07607" w:rsidR="00470E7B" w:rsidRP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Các bảng thảo luận cung cấp một diễn đàn để tương tác xã hội, chia sẻ và hợ</w:t>
      </w:r>
      <w:r w:rsidR="00FD107A">
        <w:rPr>
          <w:rFonts w:ascii="Times New Roman" w:hAnsi="Times New Roman" w:cs="Times New Roman"/>
          <w:sz w:val="21"/>
          <w:szCs w:val="21"/>
        </w:rPr>
        <w:t xml:space="preserve">p tác, </w:t>
      </w:r>
      <w:r w:rsidRPr="00470E7B">
        <w:rPr>
          <w:rFonts w:ascii="Times New Roman" w:hAnsi="Times New Roman" w:cs="Times New Roman"/>
          <w:sz w:val="21"/>
          <w:szCs w:val="21"/>
        </w:rPr>
        <w:t>tư duy phản biện và phản biện, cũng như xây dựng kiến ​​thức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môi trường không đồng bộ có người hướng dẫn được kiểm duyệt. Chúng yêu cầu lập kế hoạch cẩn thận, sư phạm có chủ đích và người học có động lực.</w:t>
      </w:r>
    </w:p>
    <w:p w14:paraId="48314324" w14:textId="1E614225" w:rsidR="00470E7B" w:rsidRPr="00470E7B" w:rsidRDefault="00470E7B" w:rsidP="00FD107A">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Các bài đăng trên diễn đàn thảo luận </w:t>
      </w:r>
      <w:r w:rsidR="00FD107A">
        <w:rPr>
          <w:rFonts w:ascii="Times New Roman" w:hAnsi="Times New Roman" w:cs="Times New Roman"/>
          <w:sz w:val="21"/>
          <w:szCs w:val="21"/>
        </w:rPr>
        <w:t xml:space="preserve">sẽ </w:t>
      </w:r>
      <w:r w:rsidRPr="00470E7B">
        <w:rPr>
          <w:rFonts w:ascii="Times New Roman" w:hAnsi="Times New Roman" w:cs="Times New Roman"/>
          <w:sz w:val="21"/>
          <w:szCs w:val="21"/>
        </w:rPr>
        <w:t>được phân luồng. Điề</w:t>
      </w:r>
      <w:r w:rsidR="00FD107A">
        <w:rPr>
          <w:rFonts w:ascii="Times New Roman" w:hAnsi="Times New Roman" w:cs="Times New Roman"/>
          <w:sz w:val="21"/>
          <w:szCs w:val="21"/>
        </w:rPr>
        <w:t xml:space="preserve">u này có nghĩa là các chủ đề sẽ </w:t>
      </w:r>
      <w:r w:rsidRPr="00470E7B">
        <w:rPr>
          <w:rFonts w:ascii="Times New Roman" w:hAnsi="Times New Roman" w:cs="Times New Roman"/>
          <w:sz w:val="21"/>
          <w:szCs w:val="21"/>
        </w:rPr>
        <w:t>được sắp xếp theo thứ bậ</w:t>
      </w:r>
      <w:r w:rsidR="00FD107A">
        <w:rPr>
          <w:rFonts w:ascii="Times New Roman" w:hAnsi="Times New Roman" w:cs="Times New Roman"/>
          <w:sz w:val="21"/>
          <w:szCs w:val="21"/>
        </w:rPr>
        <w:t xml:space="preserve">c </w:t>
      </w:r>
      <w:r w:rsidRPr="00470E7B">
        <w:rPr>
          <w:rFonts w:ascii="Times New Roman" w:hAnsi="Times New Roman" w:cs="Times New Roman"/>
          <w:sz w:val="21"/>
          <w:szCs w:val="21"/>
        </w:rPr>
        <w:t>và hiển thị ở định dạng kiểu phác thảo. Để bắt đầu một chuỗi, ngườ</w:t>
      </w:r>
      <w:r w:rsidR="00FD107A">
        <w:rPr>
          <w:rFonts w:ascii="Times New Roman" w:hAnsi="Times New Roman" w:cs="Times New Roman"/>
          <w:sz w:val="21"/>
          <w:szCs w:val="21"/>
        </w:rPr>
        <w:t xml:space="preserve">i </w:t>
      </w:r>
      <w:r w:rsidRPr="00470E7B">
        <w:rPr>
          <w:rFonts w:ascii="Times New Roman" w:hAnsi="Times New Roman" w:cs="Times New Roman"/>
          <w:sz w:val="21"/>
          <w:szCs w:val="21"/>
        </w:rPr>
        <w:t>hướng dẫn (hoặc người học) sẽ để lại thông báo ban đầu. Người học có thể phản hồi thông điệp ban đầu này. Điề</w:t>
      </w:r>
      <w:r w:rsidR="00FD107A">
        <w:rPr>
          <w:rFonts w:ascii="Times New Roman" w:hAnsi="Times New Roman" w:cs="Times New Roman"/>
          <w:sz w:val="21"/>
          <w:szCs w:val="21"/>
        </w:rPr>
        <w:t xml:space="preserve">u này </w:t>
      </w:r>
      <w:r w:rsidRPr="00470E7B">
        <w:rPr>
          <w:rFonts w:ascii="Times New Roman" w:hAnsi="Times New Roman" w:cs="Times New Roman"/>
          <w:sz w:val="21"/>
          <w:szCs w:val="21"/>
        </w:rPr>
        <w:t>tạo ra một tập hợp các thông báo được gọi là một chuỗi. Khi tin nhắn được đăng theo cách này, bạ</w:t>
      </w:r>
      <w:r w:rsidR="00FD107A">
        <w:rPr>
          <w:rFonts w:ascii="Times New Roman" w:hAnsi="Times New Roman" w:cs="Times New Roman"/>
          <w:sz w:val="21"/>
          <w:szCs w:val="21"/>
        </w:rPr>
        <w:t xml:space="preserve">n </w:t>
      </w:r>
      <w:r w:rsidRPr="00470E7B">
        <w:rPr>
          <w:rFonts w:ascii="Times New Roman" w:hAnsi="Times New Roman" w:cs="Times New Roman"/>
          <w:sz w:val="21"/>
          <w:szCs w:val="21"/>
        </w:rPr>
        <w:t>có thể dễ dàng xem ai đã khởi xướng tin nhắn và ai đã trả lời tin nhắn đó. Người hướng dẫ</w:t>
      </w:r>
      <w:r w:rsidR="00FD107A">
        <w:rPr>
          <w:rFonts w:ascii="Times New Roman" w:hAnsi="Times New Roman" w:cs="Times New Roman"/>
          <w:sz w:val="21"/>
          <w:szCs w:val="21"/>
        </w:rPr>
        <w:t xml:space="preserve">n và </w:t>
      </w:r>
      <w:r w:rsidRPr="00470E7B">
        <w:rPr>
          <w:rFonts w:ascii="Times New Roman" w:hAnsi="Times New Roman" w:cs="Times New Roman"/>
          <w:sz w:val="21"/>
          <w:szCs w:val="21"/>
        </w:rPr>
        <w:t xml:space="preserve">người học có thể tạo hoặc trả lời tin nhắn bất kỳ lúc nào. </w:t>
      </w:r>
    </w:p>
    <w:p w14:paraId="0745F7AD" w14:textId="28424523" w:rsidR="00470E7B" w:rsidRDefault="00470E7B" w:rsidP="00470E7B">
      <w:pPr>
        <w:pStyle w:val="NoSpacing"/>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 </w:t>
      </w:r>
      <w:r w:rsidR="00FD107A">
        <w:rPr>
          <w:rFonts w:ascii="Times New Roman" w:hAnsi="Times New Roman" w:cs="Times New Roman"/>
          <w:sz w:val="21"/>
          <w:szCs w:val="21"/>
        </w:rPr>
        <w:t>Người</w:t>
      </w:r>
      <w:r w:rsidRPr="00470E7B">
        <w:rPr>
          <w:rFonts w:ascii="Times New Roman" w:hAnsi="Times New Roman" w:cs="Times New Roman"/>
          <w:sz w:val="21"/>
          <w:szCs w:val="21"/>
        </w:rPr>
        <w:t xml:space="preserve"> học có nhiều thờ</w:t>
      </w:r>
      <w:r w:rsidR="00FD107A">
        <w:rPr>
          <w:rFonts w:ascii="Times New Roman" w:hAnsi="Times New Roman" w:cs="Times New Roman"/>
          <w:sz w:val="21"/>
          <w:szCs w:val="21"/>
        </w:rPr>
        <w:t xml:space="preserve">i gian hơn </w:t>
      </w:r>
      <w:r w:rsidRPr="00470E7B">
        <w:rPr>
          <w:rFonts w:ascii="Times New Roman" w:hAnsi="Times New Roman" w:cs="Times New Roman"/>
          <w:sz w:val="21"/>
          <w:szCs w:val="21"/>
        </w:rPr>
        <w:t>để suy nghĩ về các lựa chọn ngôn ngữ và ý tưởng của họ trước khi trả lời hơn là trong mộ</w:t>
      </w:r>
      <w:r w:rsidR="00FD107A">
        <w:rPr>
          <w:rFonts w:ascii="Times New Roman" w:hAnsi="Times New Roman" w:cs="Times New Roman"/>
          <w:sz w:val="21"/>
          <w:szCs w:val="21"/>
        </w:rPr>
        <w:t xml:space="preserve">t </w:t>
      </w:r>
      <w:r w:rsidRPr="00470E7B">
        <w:rPr>
          <w:rFonts w:ascii="Times New Roman" w:hAnsi="Times New Roman" w:cs="Times New Roman"/>
          <w:sz w:val="21"/>
          <w:szCs w:val="21"/>
        </w:rPr>
        <w:t>tình huống trực tiếp.</w:t>
      </w:r>
    </w:p>
    <w:p w14:paraId="713C3693" w14:textId="77777777" w:rsidR="00E43FCC" w:rsidRDefault="00E43FCC" w:rsidP="00470E7B">
      <w:pPr>
        <w:pStyle w:val="NoSpacing"/>
        <w:spacing w:line="360" w:lineRule="auto"/>
        <w:jc w:val="both"/>
        <w:rPr>
          <w:rFonts w:ascii="Times New Roman" w:hAnsi="Times New Roman" w:cs="Times New Roman"/>
          <w:sz w:val="21"/>
          <w:szCs w:val="21"/>
        </w:rPr>
      </w:pPr>
    </w:p>
    <w:p w14:paraId="21FF1820" w14:textId="53CDC2B1" w:rsidR="00FD107A" w:rsidRDefault="00FD107A" w:rsidP="00FD107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FD107A" w14:paraId="2B99B574" w14:textId="77777777" w:rsidTr="00FD107A">
        <w:tc>
          <w:tcPr>
            <w:tcW w:w="2263" w:type="dxa"/>
          </w:tcPr>
          <w:p w14:paraId="6918B4AC"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Boards2Go</w:t>
            </w:r>
          </w:p>
          <w:p w14:paraId="3A3CD9BF" w14:textId="2017C5DD"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boards2go.com</w:t>
            </w:r>
          </w:p>
        </w:tc>
        <w:tc>
          <w:tcPr>
            <w:tcW w:w="6798" w:type="dxa"/>
          </w:tcPr>
          <w:p w14:paraId="71252557"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Boards2Go cung cấp các bảng thảo luận trực tuyến miễn phí.</w:t>
            </w:r>
          </w:p>
          <w:p w14:paraId="4B3864C9" w14:textId="6660D238"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Các bảng thảo luận có thể được bảo vệ bằng mật khẩ</w:t>
            </w:r>
            <w:r>
              <w:rPr>
                <w:rFonts w:ascii="Times New Roman" w:hAnsi="Times New Roman" w:cs="Times New Roman"/>
                <w:sz w:val="21"/>
                <w:szCs w:val="21"/>
              </w:rPr>
              <w:t xml:space="preserve">u, yêu cầu </w:t>
            </w:r>
            <w:r w:rsidRPr="00FD107A">
              <w:rPr>
                <w:rFonts w:ascii="Times New Roman" w:hAnsi="Times New Roman" w:cs="Times New Roman"/>
                <w:sz w:val="21"/>
                <w:szCs w:val="21"/>
              </w:rPr>
              <w:t xml:space="preserve"> tên người dùng, mật khẩu, địa chỉ</w:t>
            </w:r>
            <w:r>
              <w:rPr>
                <w:rFonts w:ascii="Times New Roman" w:hAnsi="Times New Roman" w:cs="Times New Roman"/>
                <w:sz w:val="21"/>
                <w:szCs w:val="21"/>
              </w:rPr>
              <w:t xml:space="preserve"> e-mail</w:t>
            </w:r>
            <w:r w:rsidRPr="00FD107A">
              <w:rPr>
                <w:rFonts w:ascii="Times New Roman" w:hAnsi="Times New Roman" w:cs="Times New Roman"/>
                <w:sz w:val="21"/>
                <w:szCs w:val="21"/>
              </w:rPr>
              <w:t>, họ và tên của bạn</w:t>
            </w:r>
            <w:r>
              <w:rPr>
                <w:rFonts w:ascii="Times New Roman" w:hAnsi="Times New Roman" w:cs="Times New Roman"/>
                <w:sz w:val="21"/>
                <w:szCs w:val="21"/>
              </w:rPr>
              <w:t>.</w:t>
            </w:r>
          </w:p>
          <w:p w14:paraId="4B7A3D97" w14:textId="4E909E11" w:rsidR="00FD107A" w:rsidRDefault="00FD107A" w:rsidP="00BF30A1">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Kiể</w:t>
            </w:r>
            <w:r>
              <w:rPr>
                <w:rFonts w:ascii="Times New Roman" w:hAnsi="Times New Roman" w:cs="Times New Roman"/>
                <w:sz w:val="21"/>
                <w:szCs w:val="21"/>
              </w:rPr>
              <w:t xml:space="preserve">m soát </w:t>
            </w:r>
            <w:r w:rsidRPr="00FD107A">
              <w:rPr>
                <w:rFonts w:ascii="Times New Roman" w:hAnsi="Times New Roman" w:cs="Times New Roman"/>
                <w:sz w:val="21"/>
                <w:szCs w:val="21"/>
              </w:rPr>
              <w:t>người đăng tin trên bảng bằng cách chỉ</w:t>
            </w:r>
            <w:r>
              <w:rPr>
                <w:rFonts w:ascii="Times New Roman" w:hAnsi="Times New Roman" w:cs="Times New Roman"/>
                <w:sz w:val="21"/>
                <w:szCs w:val="21"/>
              </w:rPr>
              <w:t xml:space="preserve"> cho phép </w:t>
            </w:r>
            <w:r w:rsidRPr="00FD107A">
              <w:rPr>
                <w:rFonts w:ascii="Times New Roman" w:hAnsi="Times New Roman" w:cs="Times New Roman"/>
                <w:sz w:val="21"/>
                <w:szCs w:val="21"/>
              </w:rPr>
              <w:t>người dùng đã đăng ký đóng góp. Nhiều người kiểm duyệt có thể</w:t>
            </w:r>
            <w:r>
              <w:rPr>
                <w:rFonts w:ascii="Times New Roman" w:hAnsi="Times New Roman" w:cs="Times New Roman"/>
                <w:sz w:val="21"/>
                <w:szCs w:val="21"/>
              </w:rPr>
              <w:t xml:space="preserve"> </w:t>
            </w:r>
            <w:r w:rsidRPr="00FD107A">
              <w:rPr>
                <w:rFonts w:ascii="Times New Roman" w:hAnsi="Times New Roman" w:cs="Times New Roman"/>
                <w:sz w:val="21"/>
                <w:szCs w:val="21"/>
              </w:rPr>
              <w:t>được chỉ định cho các chủ đề thảo luận. Tin nhắn được xâu chuỗ</w:t>
            </w:r>
            <w:r>
              <w:rPr>
                <w:rFonts w:ascii="Times New Roman" w:hAnsi="Times New Roman" w:cs="Times New Roman"/>
                <w:sz w:val="21"/>
                <w:szCs w:val="21"/>
              </w:rPr>
              <w:t xml:space="preserve">i. </w:t>
            </w:r>
            <w:r w:rsidRPr="00FD107A">
              <w:rPr>
                <w:rFonts w:ascii="Times New Roman" w:hAnsi="Times New Roman" w:cs="Times New Roman"/>
                <w:sz w:val="21"/>
                <w:szCs w:val="21"/>
              </w:rPr>
              <w:t>Các bảng thảo luận có thể đượ</w:t>
            </w:r>
            <w:r>
              <w:rPr>
                <w:rFonts w:ascii="Times New Roman" w:hAnsi="Times New Roman" w:cs="Times New Roman"/>
                <w:sz w:val="21"/>
                <w:szCs w:val="21"/>
              </w:rPr>
              <w:t xml:space="preserve">c </w:t>
            </w:r>
            <w:r w:rsidR="00BF30A1">
              <w:rPr>
                <w:rFonts w:ascii="Times New Roman" w:hAnsi="Times New Roman" w:cs="Times New Roman"/>
                <w:sz w:val="21"/>
                <w:szCs w:val="21"/>
              </w:rPr>
              <w:t>liên kết với</w:t>
            </w:r>
            <w:r>
              <w:rPr>
                <w:rFonts w:ascii="Times New Roman" w:hAnsi="Times New Roman" w:cs="Times New Roman"/>
                <w:sz w:val="21"/>
                <w:szCs w:val="21"/>
              </w:rPr>
              <w:t xml:space="preserve"> các trang web.</w:t>
            </w:r>
          </w:p>
        </w:tc>
      </w:tr>
      <w:tr w:rsidR="00FD107A" w14:paraId="096CBE23" w14:textId="77777777" w:rsidTr="00FD107A">
        <w:tc>
          <w:tcPr>
            <w:tcW w:w="2263" w:type="dxa"/>
          </w:tcPr>
          <w:p w14:paraId="34EA9AD3" w14:textId="4D7F5B05"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Quick Topic</w:t>
            </w:r>
          </w:p>
          <w:p w14:paraId="42D2F6B0" w14:textId="274252AA"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quicktopic.com</w:t>
            </w:r>
          </w:p>
        </w:tc>
        <w:tc>
          <w:tcPr>
            <w:tcW w:w="6798" w:type="dxa"/>
          </w:tcPr>
          <w:p w14:paraId="7BE42833"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Quick Topic </w:t>
            </w:r>
            <w:r w:rsidRPr="00FD107A">
              <w:rPr>
                <w:rFonts w:ascii="Times New Roman" w:hAnsi="Times New Roman" w:cs="Times New Roman"/>
                <w:sz w:val="21"/>
                <w:szCs w:val="21"/>
              </w:rPr>
              <w:t>là một trang web lưu trữ bảng tin miễn phí, dễ sử dụng</w:t>
            </w:r>
            <w:r>
              <w:rPr>
                <w:rFonts w:ascii="Times New Roman" w:hAnsi="Times New Roman" w:cs="Times New Roman"/>
                <w:sz w:val="21"/>
                <w:szCs w:val="21"/>
              </w:rPr>
              <w:t>.</w:t>
            </w:r>
          </w:p>
          <w:p w14:paraId="0309F4C2" w14:textId="0106187A"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t>
            </w: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cuộc thảo luận </w:t>
            </w:r>
            <w:r>
              <w:rPr>
                <w:rFonts w:ascii="Times New Roman" w:hAnsi="Times New Roman" w:cs="Times New Roman"/>
                <w:sz w:val="21"/>
                <w:szCs w:val="21"/>
              </w:rPr>
              <w:t>được đặt chế độ</w:t>
            </w:r>
            <w:r w:rsidRPr="00FD107A">
              <w:rPr>
                <w:rFonts w:ascii="Times New Roman" w:hAnsi="Times New Roman" w:cs="Times New Roman"/>
                <w:sz w:val="21"/>
                <w:szCs w:val="21"/>
              </w:rPr>
              <w:t xml:space="preserve"> riêng tư</w:t>
            </w:r>
            <w:r>
              <w:rPr>
                <w:rFonts w:ascii="Times New Roman" w:hAnsi="Times New Roman" w:cs="Times New Roman"/>
                <w:sz w:val="21"/>
                <w:szCs w:val="21"/>
              </w:rPr>
              <w:t>.</w:t>
            </w:r>
          </w:p>
          <w:p w14:paraId="358DA528"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 xml:space="preserve">Các bài đăng không </w:t>
            </w:r>
            <w:r>
              <w:rPr>
                <w:rFonts w:ascii="Times New Roman" w:hAnsi="Times New Roman" w:cs="Times New Roman"/>
                <w:sz w:val="21"/>
                <w:szCs w:val="21"/>
              </w:rPr>
              <w:t xml:space="preserve">sắp xếp </w:t>
            </w:r>
            <w:r w:rsidRPr="00FD107A">
              <w:rPr>
                <w:rFonts w:ascii="Times New Roman" w:hAnsi="Times New Roman" w:cs="Times New Roman"/>
                <w:sz w:val="21"/>
                <w:szCs w:val="21"/>
              </w:rPr>
              <w:t>theo chuỗi, vì vậy mỗ</w:t>
            </w:r>
            <w:r>
              <w:rPr>
                <w:rFonts w:ascii="Times New Roman" w:hAnsi="Times New Roman" w:cs="Times New Roman"/>
                <w:sz w:val="21"/>
                <w:szCs w:val="21"/>
              </w:rPr>
              <w:t xml:space="preserve">i </w:t>
            </w:r>
            <w:r w:rsidRPr="00FD107A">
              <w:rPr>
                <w:rFonts w:ascii="Times New Roman" w:hAnsi="Times New Roman" w:cs="Times New Roman"/>
                <w:sz w:val="21"/>
                <w:szCs w:val="21"/>
              </w:rPr>
              <w:t>bài đăng mới sẽ xuất hiện dưới dạng một mục mới.</w:t>
            </w:r>
          </w:p>
          <w:p w14:paraId="3147CA35" w14:textId="77777777"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w:t>
            </w:r>
            <w:r w:rsidRPr="00FD107A">
              <w:rPr>
                <w:rFonts w:ascii="Times New Roman" w:hAnsi="Times New Roman" w:cs="Times New Roman"/>
                <w:sz w:val="21"/>
                <w:szCs w:val="21"/>
              </w:rPr>
              <w:t xml:space="preserve"> Gửi và nhậ</w:t>
            </w:r>
            <w:r>
              <w:rPr>
                <w:rFonts w:ascii="Times New Roman" w:hAnsi="Times New Roman" w:cs="Times New Roman"/>
                <w:sz w:val="21"/>
                <w:szCs w:val="21"/>
              </w:rPr>
              <w:t xml:space="preserve">n </w:t>
            </w:r>
            <w:r w:rsidRPr="00FD107A">
              <w:rPr>
                <w:rFonts w:ascii="Times New Roman" w:hAnsi="Times New Roman" w:cs="Times New Roman"/>
                <w:sz w:val="21"/>
                <w:szCs w:val="21"/>
              </w:rPr>
              <w:t xml:space="preserve">các bài đăng cho một chủ đề qua e-mail. </w:t>
            </w:r>
          </w:p>
          <w:p w14:paraId="324E85B8" w14:textId="449FCF8C" w:rsidR="00FD107A" w:rsidRDefault="00FD107A"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FD107A">
              <w:rPr>
                <w:rFonts w:ascii="Times New Roman" w:hAnsi="Times New Roman" w:cs="Times New Roman"/>
                <w:sz w:val="21"/>
                <w:szCs w:val="21"/>
              </w:rPr>
              <w:t>Đăng ký bằng cách nhậ</w:t>
            </w:r>
            <w:r>
              <w:rPr>
                <w:rFonts w:ascii="Times New Roman" w:hAnsi="Times New Roman" w:cs="Times New Roman"/>
                <w:sz w:val="21"/>
                <w:szCs w:val="21"/>
              </w:rPr>
              <w:t xml:space="preserve">p </w:t>
            </w:r>
            <w:r w:rsidRPr="00FD107A">
              <w:rPr>
                <w:rFonts w:ascii="Times New Roman" w:hAnsi="Times New Roman" w:cs="Times New Roman"/>
                <w:sz w:val="21"/>
                <w:szCs w:val="21"/>
              </w:rPr>
              <w:t>tài khoản e-mail của bạn và tạo mật khẩu.</w:t>
            </w:r>
          </w:p>
        </w:tc>
      </w:tr>
      <w:tr w:rsidR="00FD107A" w14:paraId="1884893D" w14:textId="77777777" w:rsidTr="00FD107A">
        <w:tc>
          <w:tcPr>
            <w:tcW w:w="2263" w:type="dxa"/>
          </w:tcPr>
          <w:p w14:paraId="070ADE42" w14:textId="77777777" w:rsidR="00FD107A" w:rsidRPr="00FD107A" w:rsidRDefault="00FD107A" w:rsidP="00FD107A">
            <w:pPr>
              <w:pStyle w:val="NoSpacing"/>
              <w:spacing w:line="360" w:lineRule="auto"/>
              <w:jc w:val="both"/>
              <w:rPr>
                <w:rFonts w:ascii="Times New Roman" w:hAnsi="Times New Roman" w:cs="Times New Roman"/>
                <w:b/>
                <w:sz w:val="21"/>
                <w:szCs w:val="21"/>
              </w:rPr>
            </w:pPr>
            <w:r w:rsidRPr="00FD107A">
              <w:rPr>
                <w:rFonts w:ascii="Times New Roman" w:hAnsi="Times New Roman" w:cs="Times New Roman"/>
                <w:b/>
                <w:sz w:val="21"/>
                <w:szCs w:val="21"/>
              </w:rPr>
              <w:t>Wallwisher</w:t>
            </w:r>
          </w:p>
          <w:p w14:paraId="2BC6F379" w14:textId="46FD4C10" w:rsid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wallwisher.com</w:t>
            </w:r>
          </w:p>
        </w:tc>
        <w:tc>
          <w:tcPr>
            <w:tcW w:w="6798" w:type="dxa"/>
          </w:tcPr>
          <w:p w14:paraId="3213E7D8" w14:textId="77777777" w:rsidR="00FD107A" w:rsidRPr="00FD107A"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Wallwisher là một bảng tin trực tuyến để đăng các tin nhắn ngắn</w:t>
            </w:r>
          </w:p>
          <w:p w14:paraId="45F35F4A" w14:textId="77777777" w:rsidR="00BF30A1" w:rsidRDefault="00FD107A" w:rsidP="00FD107A">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 xml:space="preserve">(đa phương tiện) theo lời nhắc. </w:t>
            </w:r>
          </w:p>
          <w:p w14:paraId="0A21807B" w14:textId="6605758B" w:rsidR="00FD107A" w:rsidRP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FD107A" w:rsidRPr="00FD107A">
              <w:rPr>
                <w:rFonts w:ascii="Times New Roman" w:hAnsi="Times New Roman" w:cs="Times New Roman"/>
                <w:sz w:val="21"/>
                <w:szCs w:val="21"/>
              </w:rPr>
              <w:t>Thiế</w:t>
            </w:r>
            <w:r>
              <w:rPr>
                <w:rFonts w:ascii="Times New Roman" w:hAnsi="Times New Roman" w:cs="Times New Roman"/>
                <w:sz w:val="21"/>
                <w:szCs w:val="21"/>
              </w:rPr>
              <w:t xml:space="preserve">t </w:t>
            </w:r>
            <w:r w:rsidR="00FD107A" w:rsidRPr="00FD107A">
              <w:rPr>
                <w:rFonts w:ascii="Times New Roman" w:hAnsi="Times New Roman" w:cs="Times New Roman"/>
                <w:sz w:val="21"/>
                <w:szCs w:val="21"/>
              </w:rPr>
              <w:t>lập một bức tường nơi người học có thể đăng các ghi chú kiểu 'post-it'</w:t>
            </w:r>
          </w:p>
          <w:p w14:paraId="173C3980" w14:textId="7C769A1F" w:rsidR="00BF30A1" w:rsidRPr="00FD107A" w:rsidRDefault="00FD107A" w:rsidP="00BF30A1">
            <w:pPr>
              <w:pStyle w:val="NoSpacing"/>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 xml:space="preserve">để đáp lại. </w:t>
            </w:r>
          </w:p>
          <w:p w14:paraId="4AEE509B" w14:textId="77777777" w:rsidR="00BF30A1"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FD107A" w:rsidRPr="00FD107A">
              <w:rPr>
                <w:rFonts w:ascii="Times New Roman" w:hAnsi="Times New Roman" w:cs="Times New Roman"/>
                <w:sz w:val="21"/>
                <w:szCs w:val="21"/>
              </w:rPr>
              <w:t>Hỗ trợ liên kế</w:t>
            </w:r>
            <w:r>
              <w:rPr>
                <w:rFonts w:ascii="Times New Roman" w:hAnsi="Times New Roman" w:cs="Times New Roman"/>
                <w:sz w:val="21"/>
                <w:szCs w:val="21"/>
              </w:rPr>
              <w:t xml:space="preserve">t video và </w:t>
            </w:r>
            <w:r w:rsidR="00FD107A" w:rsidRPr="00FD107A">
              <w:rPr>
                <w:rFonts w:ascii="Times New Roman" w:hAnsi="Times New Roman" w:cs="Times New Roman"/>
                <w:sz w:val="21"/>
                <w:szCs w:val="21"/>
              </w:rPr>
              <w:t>web. Các tùy chọn bảo mật cho phép bạn quyết định ai sẽ</w:t>
            </w:r>
            <w:r>
              <w:rPr>
                <w:rFonts w:ascii="Times New Roman" w:hAnsi="Times New Roman" w:cs="Times New Roman"/>
                <w:sz w:val="21"/>
                <w:szCs w:val="21"/>
              </w:rPr>
              <w:t xml:space="preserve"> </w:t>
            </w:r>
            <w:r w:rsidR="00FD107A" w:rsidRPr="00FD107A">
              <w:rPr>
                <w:rFonts w:ascii="Times New Roman" w:hAnsi="Times New Roman" w:cs="Times New Roman"/>
                <w:sz w:val="21"/>
                <w:szCs w:val="21"/>
              </w:rPr>
              <w:t xml:space="preserve">có quyền truy cập vào không gian tường và ai có thể đăng bài. </w:t>
            </w:r>
          </w:p>
          <w:p w14:paraId="0A7729A0" w14:textId="045FC70B" w:rsidR="00FD107A" w:rsidRDefault="00BF30A1" w:rsidP="00FD107A">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 xml:space="preserve">- Đăng ký </w:t>
            </w:r>
            <w:r w:rsidR="00FD107A" w:rsidRPr="00FD107A">
              <w:rPr>
                <w:rFonts w:ascii="Times New Roman" w:hAnsi="Times New Roman" w:cs="Times New Roman"/>
                <w:sz w:val="21"/>
                <w:szCs w:val="21"/>
              </w:rPr>
              <w:t>bằng tên và địa chỉ e-mail của bạn để có một tài khoản miễn phí.</w:t>
            </w:r>
          </w:p>
        </w:tc>
      </w:tr>
    </w:tbl>
    <w:p w14:paraId="17B2D3B3" w14:textId="77777777" w:rsidR="00FD107A" w:rsidRDefault="00FD107A" w:rsidP="00FD107A">
      <w:pPr>
        <w:pStyle w:val="NoSpacing"/>
        <w:spacing w:line="360" w:lineRule="auto"/>
        <w:jc w:val="both"/>
        <w:rPr>
          <w:rFonts w:ascii="Times New Roman" w:hAnsi="Times New Roman" w:cs="Times New Roman"/>
          <w:sz w:val="21"/>
          <w:szCs w:val="21"/>
        </w:rPr>
      </w:pPr>
    </w:p>
    <w:p w14:paraId="11631A92" w14:textId="1883F4AC" w:rsidR="00FD107A" w:rsidRPr="00F37703" w:rsidRDefault="00666227" w:rsidP="00470E7B">
      <w:pPr>
        <w:pStyle w:val="NoSpacing"/>
        <w:spacing w:line="360" w:lineRule="auto"/>
        <w:jc w:val="both"/>
        <w:rPr>
          <w:rFonts w:ascii="Times New Roman" w:hAnsi="Times New Roman" w:cs="Times New Roman"/>
          <w:b/>
          <w:i/>
          <w:sz w:val="21"/>
          <w:szCs w:val="21"/>
        </w:rPr>
      </w:pPr>
      <w:r w:rsidRPr="00F37703">
        <w:rPr>
          <w:rFonts w:ascii="Times New Roman" w:hAnsi="Times New Roman" w:cs="Times New Roman"/>
          <w:b/>
          <w:i/>
          <w:sz w:val="21"/>
          <w:szCs w:val="21"/>
        </w:rPr>
        <w:lastRenderedPageBreak/>
        <w:t>b. Trò chơi trực tuyến</w:t>
      </w:r>
      <w:r w:rsidR="00A81E9A" w:rsidRPr="00F37703">
        <w:rPr>
          <w:rFonts w:ascii="Times New Roman" w:hAnsi="Times New Roman" w:cs="Times New Roman"/>
          <w:b/>
          <w:i/>
          <w:sz w:val="21"/>
          <w:szCs w:val="21"/>
        </w:rPr>
        <w:t xml:space="preserve"> (games)</w:t>
      </w:r>
    </w:p>
    <w:p w14:paraId="5E0540D6" w14:textId="3319F35B" w:rsidR="00C920A4" w:rsidRDefault="00C920A4" w:rsidP="00C920A4">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H</w:t>
      </w:r>
      <w:r w:rsidRPr="00C920A4">
        <w:rPr>
          <w:rFonts w:ascii="Times New Roman" w:hAnsi="Times New Roman" w:cs="Times New Roman"/>
          <w:sz w:val="21"/>
          <w:szCs w:val="21"/>
        </w:rPr>
        <w:t>ầu hết các giảng viên đều đưa vào các trò chơi dựa trên web trong các lớp học tiếng Anh của họ</w:t>
      </w:r>
      <w:r>
        <w:rPr>
          <w:rFonts w:ascii="Times New Roman" w:hAnsi="Times New Roman" w:cs="Times New Roman"/>
          <w:sz w:val="21"/>
          <w:szCs w:val="21"/>
        </w:rPr>
        <w:t>.</w:t>
      </w:r>
      <w:r w:rsidRPr="00C920A4">
        <w:rPr>
          <w:rFonts w:ascii="Times New Roman" w:hAnsi="Times New Roman" w:cs="Times New Roman"/>
          <w:sz w:val="21"/>
          <w:szCs w:val="21"/>
        </w:rPr>
        <w:t xml:space="preserve"> Có rất nhiều trang web cung cấp trò chơi để hỗ trợ phát triể</w:t>
      </w:r>
      <w:r>
        <w:rPr>
          <w:rFonts w:ascii="Times New Roman" w:hAnsi="Times New Roman" w:cs="Times New Roman"/>
          <w:sz w:val="21"/>
          <w:szCs w:val="21"/>
        </w:rPr>
        <w:t xml:space="preserve">n </w:t>
      </w:r>
      <w:r w:rsidRPr="00C920A4">
        <w:rPr>
          <w:rFonts w:ascii="Times New Roman" w:hAnsi="Times New Roman" w:cs="Times New Roman"/>
          <w:sz w:val="21"/>
          <w:szCs w:val="21"/>
        </w:rPr>
        <w:t>kỹ năng ngôn ngữ và phát triển từ vựng.</w:t>
      </w:r>
      <w:r>
        <w:rPr>
          <w:rFonts w:ascii="Times New Roman" w:hAnsi="Times New Roman" w:cs="Times New Roman"/>
          <w:sz w:val="21"/>
          <w:szCs w:val="21"/>
        </w:rPr>
        <w:t xml:space="preserve"> </w:t>
      </w:r>
      <w:r w:rsidRPr="00C920A4">
        <w:rPr>
          <w:rFonts w:ascii="Times New Roman" w:hAnsi="Times New Roman" w:cs="Times New Roman"/>
          <w:sz w:val="21"/>
          <w:szCs w:val="21"/>
        </w:rPr>
        <w:t xml:space="preserve">Các trò chơi trong lớp học </w:t>
      </w:r>
      <w:r>
        <w:rPr>
          <w:rFonts w:ascii="Times New Roman" w:hAnsi="Times New Roman" w:cs="Times New Roman"/>
          <w:sz w:val="21"/>
          <w:szCs w:val="21"/>
        </w:rPr>
        <w:t>tiếng Anh</w:t>
      </w:r>
      <w:r w:rsidRPr="00C920A4">
        <w:rPr>
          <w:rFonts w:ascii="Times New Roman" w:hAnsi="Times New Roman" w:cs="Times New Roman"/>
          <w:sz w:val="21"/>
          <w:szCs w:val="21"/>
        </w:rPr>
        <w:t xml:space="preserve"> cung cấp cho người họ</w:t>
      </w:r>
      <w:r>
        <w:rPr>
          <w:rFonts w:ascii="Times New Roman" w:hAnsi="Times New Roman" w:cs="Times New Roman"/>
          <w:sz w:val="21"/>
          <w:szCs w:val="21"/>
        </w:rPr>
        <w:t xml:space="preserve">c </w:t>
      </w:r>
      <w:r w:rsidRPr="00C920A4">
        <w:rPr>
          <w:rFonts w:ascii="Times New Roman" w:hAnsi="Times New Roman" w:cs="Times New Roman"/>
          <w:sz w:val="21"/>
          <w:szCs w:val="21"/>
        </w:rPr>
        <w:t>cơ hội tham gia vào thực hành học ngôn ngữ</w:t>
      </w:r>
      <w:r w:rsidR="00A81E9A">
        <w:rPr>
          <w:rFonts w:ascii="Times New Roman" w:hAnsi="Times New Roman" w:cs="Times New Roman"/>
          <w:sz w:val="21"/>
          <w:szCs w:val="21"/>
        </w:rPr>
        <w:t xml:space="preserve"> một cách</w:t>
      </w:r>
      <w:r w:rsidRPr="00C920A4">
        <w:rPr>
          <w:rFonts w:ascii="Times New Roman" w:hAnsi="Times New Roman" w:cs="Times New Roman"/>
          <w:sz w:val="21"/>
          <w:szCs w:val="21"/>
        </w:rPr>
        <w:t xml:space="preserve"> tập trung,</w:t>
      </w:r>
      <w:r w:rsidR="00A81E9A">
        <w:rPr>
          <w:rFonts w:ascii="Times New Roman" w:hAnsi="Times New Roman" w:cs="Times New Roman"/>
          <w:sz w:val="21"/>
          <w:szCs w:val="21"/>
        </w:rPr>
        <w:t xml:space="preserve"> và</w:t>
      </w:r>
      <w:r w:rsidRPr="00C920A4">
        <w:rPr>
          <w:rFonts w:ascii="Times New Roman" w:hAnsi="Times New Roman" w:cs="Times New Roman"/>
          <w:sz w:val="21"/>
          <w:szCs w:val="21"/>
        </w:rPr>
        <w:t xml:space="preserve"> có ý nghĩa </w:t>
      </w:r>
      <w:r w:rsidR="00A81E9A">
        <w:rPr>
          <w:rFonts w:ascii="Times New Roman" w:hAnsi="Times New Roman" w:cs="Times New Roman"/>
          <w:sz w:val="21"/>
          <w:szCs w:val="21"/>
        </w:rPr>
        <w:t>áp dụng vào thực tế.</w:t>
      </w:r>
    </w:p>
    <w:p w14:paraId="03E000A4" w14:textId="6B09757F" w:rsidR="00A81E9A" w:rsidRPr="00470E7B" w:rsidRDefault="00A81E9A" w:rsidP="00A81E9A">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trò chơi trực tuyến:</w:t>
      </w:r>
    </w:p>
    <w:p w14:paraId="7FE11734"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Các trò chơi trong lớp học tiếng Anh có khả năng mang lại cơ hội học ngôn ngữ hấp dẫn, tập trung và</w:t>
      </w:r>
    </w:p>
    <w:p w14:paraId="4BEC6306" w14:textId="2256F9DD"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có ý nghĩa cho người học. Chúng cung cấp một cách giả</w:t>
      </w:r>
      <w:r>
        <w:rPr>
          <w:rFonts w:ascii="Times New Roman" w:hAnsi="Times New Roman" w:cs="Times New Roman"/>
          <w:sz w:val="21"/>
          <w:szCs w:val="21"/>
        </w:rPr>
        <w:t xml:space="preserve">i trí, </w:t>
      </w:r>
      <w:r w:rsidRPr="00A81E9A">
        <w:rPr>
          <w:rFonts w:ascii="Times New Roman" w:hAnsi="Times New Roman" w:cs="Times New Roman"/>
          <w:sz w:val="21"/>
          <w:szCs w:val="21"/>
        </w:rPr>
        <w:t>thúc đẩy người học thực hành và xây dựng các kỹ năng ngôn ngữ trong ngữ cả</w:t>
      </w:r>
      <w:r>
        <w:rPr>
          <w:rFonts w:ascii="Times New Roman" w:hAnsi="Times New Roman" w:cs="Times New Roman"/>
          <w:sz w:val="21"/>
          <w:szCs w:val="21"/>
        </w:rPr>
        <w:t xml:space="preserve">nh. Trò chơi cũng </w:t>
      </w:r>
      <w:r w:rsidRPr="00A81E9A">
        <w:rPr>
          <w:rFonts w:ascii="Times New Roman" w:hAnsi="Times New Roman" w:cs="Times New Roman"/>
          <w:sz w:val="21"/>
          <w:szCs w:val="21"/>
        </w:rPr>
        <w:t>giúp thúc đẩy ý thức cộng đồng</w:t>
      </w:r>
      <w:r>
        <w:rPr>
          <w:rFonts w:ascii="Times New Roman" w:hAnsi="Times New Roman" w:cs="Times New Roman"/>
          <w:sz w:val="21"/>
          <w:szCs w:val="21"/>
        </w:rPr>
        <w:t>, tinh thần hợp tác tập thể</w:t>
      </w:r>
      <w:r w:rsidRPr="00A81E9A">
        <w:rPr>
          <w:rFonts w:ascii="Times New Roman" w:hAnsi="Times New Roman" w:cs="Times New Roman"/>
          <w:sz w:val="21"/>
          <w:szCs w:val="21"/>
        </w:rPr>
        <w:t xml:space="preserve"> trong lớp học khi người học chơi cùng nhau.</w:t>
      </w:r>
    </w:p>
    <w:p w14:paraId="469FBC57" w14:textId="77777777"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 Trò ​​chơi trực tuyến có thể được sử dụng để luyện tập và ôn tập các điểm ngữ pháp, xây dựng vốn từ vựng,</w:t>
      </w:r>
    </w:p>
    <w:p w14:paraId="7DBC5A04" w14:textId="3DD642C7"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cải thiện kỹ năng đọc, phát triển kỹ năng với công nghệ, v.v</w:t>
      </w:r>
    </w:p>
    <w:p w14:paraId="06D20C76" w14:textId="77777777" w:rsidR="00F37703" w:rsidRDefault="00F37703" w:rsidP="00A81E9A">
      <w:pPr>
        <w:pStyle w:val="NoSpacing"/>
        <w:spacing w:line="360" w:lineRule="auto"/>
        <w:jc w:val="both"/>
        <w:rPr>
          <w:rFonts w:ascii="Times New Roman" w:hAnsi="Times New Roman" w:cs="Times New Roman"/>
          <w:sz w:val="21"/>
          <w:szCs w:val="21"/>
        </w:rPr>
      </w:pPr>
    </w:p>
    <w:p w14:paraId="171AAA2E" w14:textId="77777777" w:rsidR="00A81E9A" w:rsidRDefault="00A81E9A" w:rsidP="00A81E9A">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63"/>
        <w:gridCol w:w="6798"/>
      </w:tblGrid>
      <w:tr w:rsidR="00A81E9A" w14:paraId="2F5A61C1" w14:textId="77777777" w:rsidTr="00085423">
        <w:tc>
          <w:tcPr>
            <w:tcW w:w="2263" w:type="dxa"/>
          </w:tcPr>
          <w:p w14:paraId="5B15AC18"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eLearning Templates</w:t>
            </w:r>
          </w:p>
          <w:p w14:paraId="70B2CB57" w14:textId="69780ABB"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elearningtemplates.com</w:t>
            </w:r>
          </w:p>
        </w:tc>
        <w:tc>
          <w:tcPr>
            <w:tcW w:w="6798" w:type="dxa"/>
          </w:tcPr>
          <w:p w14:paraId="68AF7CFA" w14:textId="0D596599"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Trang web này cung cấp các mẫu để tạ</w:t>
            </w:r>
            <w:r>
              <w:rPr>
                <w:rFonts w:ascii="Times New Roman" w:hAnsi="Times New Roman" w:cs="Times New Roman"/>
                <w:sz w:val="21"/>
                <w:szCs w:val="21"/>
              </w:rPr>
              <w:t xml:space="preserve">o các </w:t>
            </w:r>
            <w:r w:rsidRPr="00A81E9A">
              <w:rPr>
                <w:rFonts w:ascii="Times New Roman" w:hAnsi="Times New Roman" w:cs="Times New Roman"/>
                <w:sz w:val="21"/>
                <w:szCs w:val="21"/>
              </w:rPr>
              <w:t>trò chơi và hoạt động tương tác động, các trang Power Point để</w:t>
            </w:r>
            <w:r>
              <w:rPr>
                <w:rFonts w:ascii="Times New Roman" w:hAnsi="Times New Roman" w:cs="Times New Roman"/>
                <w:sz w:val="21"/>
                <w:szCs w:val="21"/>
              </w:rPr>
              <w:t xml:space="preserve"> </w:t>
            </w:r>
            <w:r w:rsidRPr="00A81E9A">
              <w:rPr>
                <w:rFonts w:ascii="Times New Roman" w:hAnsi="Times New Roman" w:cs="Times New Roman"/>
                <w:sz w:val="21"/>
                <w:szCs w:val="21"/>
              </w:rPr>
              <w:t xml:space="preserve">phát triển khóa học, v.v. </w:t>
            </w:r>
          </w:p>
        </w:tc>
      </w:tr>
      <w:tr w:rsidR="00A81E9A" w14:paraId="1A7BACF7" w14:textId="77777777" w:rsidTr="00085423">
        <w:tc>
          <w:tcPr>
            <w:tcW w:w="2263" w:type="dxa"/>
          </w:tcPr>
          <w:p w14:paraId="679CD02C"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Game Show Presenter</w:t>
            </w:r>
          </w:p>
          <w:p w14:paraId="73FB3321" w14:textId="05EB1AB4"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almorale.com</w:t>
            </w:r>
          </w:p>
        </w:tc>
        <w:tc>
          <w:tcPr>
            <w:tcW w:w="6798" w:type="dxa"/>
          </w:tcPr>
          <w:p w14:paraId="749BDD0A" w14:textId="759F19CF" w:rsid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Game Show Presenter bao gồ</w:t>
            </w:r>
            <w:r>
              <w:rPr>
                <w:rFonts w:ascii="Times New Roman" w:hAnsi="Times New Roman" w:cs="Times New Roman"/>
                <w:sz w:val="21"/>
                <w:szCs w:val="21"/>
              </w:rPr>
              <w:t xml:space="preserve">m </w:t>
            </w:r>
            <w:r w:rsidRPr="00A81E9A">
              <w:rPr>
                <w:rFonts w:ascii="Times New Roman" w:hAnsi="Times New Roman" w:cs="Times New Roman"/>
                <w:sz w:val="21"/>
                <w:szCs w:val="21"/>
              </w:rPr>
              <w:t>đồ họa, âm nhạc và hiệu ứng âm thanh, trình chỉnh sửa câu hỏ</w:t>
            </w:r>
            <w:r>
              <w:rPr>
                <w:rFonts w:ascii="Times New Roman" w:hAnsi="Times New Roman" w:cs="Times New Roman"/>
                <w:sz w:val="21"/>
                <w:szCs w:val="21"/>
              </w:rPr>
              <w:t xml:space="preserve">i và </w:t>
            </w:r>
            <w:r w:rsidRPr="00A81E9A">
              <w:rPr>
                <w:rFonts w:ascii="Times New Roman" w:hAnsi="Times New Roman" w:cs="Times New Roman"/>
                <w:sz w:val="21"/>
                <w:szCs w:val="21"/>
              </w:rPr>
              <w:t xml:space="preserve">theo dõi điểm số cho tối đa 10 người hoặc nhóm. </w:t>
            </w:r>
          </w:p>
        </w:tc>
      </w:tr>
      <w:tr w:rsidR="00A81E9A" w14:paraId="5D050DE5" w14:textId="77777777" w:rsidTr="00085423">
        <w:tc>
          <w:tcPr>
            <w:tcW w:w="2263" w:type="dxa"/>
          </w:tcPr>
          <w:p w14:paraId="09D00684" w14:textId="77777777" w:rsidR="00A81E9A" w:rsidRPr="00A81E9A" w:rsidRDefault="00A81E9A" w:rsidP="00A81E9A">
            <w:pPr>
              <w:pStyle w:val="NoSpacing"/>
              <w:spacing w:line="360" w:lineRule="auto"/>
              <w:jc w:val="both"/>
              <w:rPr>
                <w:rFonts w:ascii="Times New Roman" w:hAnsi="Times New Roman" w:cs="Times New Roman"/>
                <w:b/>
                <w:sz w:val="21"/>
                <w:szCs w:val="21"/>
              </w:rPr>
            </w:pPr>
            <w:r w:rsidRPr="00A81E9A">
              <w:rPr>
                <w:rFonts w:ascii="Times New Roman" w:hAnsi="Times New Roman" w:cs="Times New Roman"/>
                <w:b/>
                <w:sz w:val="21"/>
                <w:szCs w:val="21"/>
              </w:rPr>
              <w:t>Jeopardy Labs</w:t>
            </w:r>
          </w:p>
          <w:p w14:paraId="4BA63B71" w14:textId="0C9699C6" w:rsidR="00A81E9A" w:rsidRPr="00A81E9A" w:rsidRDefault="00A81E9A" w:rsidP="00A81E9A">
            <w:pPr>
              <w:pStyle w:val="NoSpacing"/>
              <w:spacing w:line="360" w:lineRule="auto"/>
              <w:jc w:val="both"/>
              <w:rPr>
                <w:rFonts w:ascii="Times New Roman" w:hAnsi="Times New Roman" w:cs="Times New Roman"/>
                <w:sz w:val="21"/>
                <w:szCs w:val="21"/>
              </w:rPr>
            </w:pPr>
            <w:r w:rsidRPr="00A81E9A">
              <w:rPr>
                <w:rFonts w:ascii="Times New Roman" w:hAnsi="Times New Roman" w:cs="Times New Roman"/>
                <w:sz w:val="21"/>
                <w:szCs w:val="21"/>
              </w:rPr>
              <w:t>jeopardylabs.com</w:t>
            </w:r>
          </w:p>
        </w:tc>
        <w:tc>
          <w:tcPr>
            <w:tcW w:w="6798" w:type="dxa"/>
          </w:tcPr>
          <w:p w14:paraId="27D622E2" w14:textId="106498AB" w:rsidR="00A81E9A" w:rsidRDefault="00B50479" w:rsidP="00B50479">
            <w:pPr>
              <w:pStyle w:val="NoSpacing"/>
              <w:spacing w:line="360" w:lineRule="auto"/>
              <w:jc w:val="both"/>
              <w:rPr>
                <w:rFonts w:ascii="Times New Roman" w:hAnsi="Times New Roman" w:cs="Times New Roman"/>
                <w:sz w:val="21"/>
                <w:szCs w:val="21"/>
              </w:rPr>
            </w:pPr>
            <w:r>
              <w:rPr>
                <w:rFonts w:ascii="Times New Roman" w:hAnsi="Times New Roman" w:cs="Times New Roman"/>
                <w:sz w:val="21"/>
                <w:szCs w:val="21"/>
              </w:rPr>
              <w:t>Người dùng có thể t</w:t>
            </w:r>
            <w:r w:rsidRPr="00B50479">
              <w:rPr>
                <w:rFonts w:ascii="Times New Roman" w:hAnsi="Times New Roman" w:cs="Times New Roman"/>
                <w:sz w:val="21"/>
                <w:szCs w:val="21"/>
              </w:rPr>
              <w:t>ạo một trò chơi Jeopardy có thể tùy chỉnh bằng cách sử dụng mẫ</w:t>
            </w:r>
            <w:r>
              <w:rPr>
                <w:rFonts w:ascii="Times New Roman" w:hAnsi="Times New Roman" w:cs="Times New Roman"/>
                <w:sz w:val="21"/>
                <w:szCs w:val="21"/>
              </w:rPr>
              <w:t xml:space="preserve">u </w:t>
            </w:r>
            <w:r w:rsidRPr="00B50479">
              <w:rPr>
                <w:rFonts w:ascii="Times New Roman" w:hAnsi="Times New Roman" w:cs="Times New Roman"/>
                <w:sz w:val="21"/>
                <w:szCs w:val="21"/>
              </w:rPr>
              <w:t>được cung cấ</w:t>
            </w:r>
            <w:r>
              <w:rPr>
                <w:rFonts w:ascii="Times New Roman" w:hAnsi="Times New Roman" w:cs="Times New Roman"/>
                <w:sz w:val="21"/>
                <w:szCs w:val="21"/>
              </w:rPr>
              <w:t xml:space="preserve">p trong </w:t>
            </w:r>
            <w:r w:rsidRPr="00B50479">
              <w:rPr>
                <w:rFonts w:ascii="Times New Roman" w:hAnsi="Times New Roman" w:cs="Times New Roman"/>
                <w:sz w:val="21"/>
                <w:szCs w:val="21"/>
              </w:rPr>
              <w:t>thư viện có sẵ</w:t>
            </w:r>
            <w:r>
              <w:rPr>
                <w:rFonts w:ascii="Times New Roman" w:hAnsi="Times New Roman" w:cs="Times New Roman"/>
                <w:sz w:val="21"/>
                <w:szCs w:val="21"/>
              </w:rPr>
              <w:t>n.</w:t>
            </w:r>
          </w:p>
        </w:tc>
      </w:tr>
      <w:tr w:rsidR="00A81E9A" w14:paraId="517C2FE9" w14:textId="77777777" w:rsidTr="00085423">
        <w:tc>
          <w:tcPr>
            <w:tcW w:w="2263" w:type="dxa"/>
          </w:tcPr>
          <w:p w14:paraId="663CF4A1" w14:textId="77777777" w:rsidR="00B50479" w:rsidRPr="00B50479" w:rsidRDefault="00B50479" w:rsidP="00B50479">
            <w:pPr>
              <w:pStyle w:val="NoSpacing"/>
              <w:spacing w:line="360" w:lineRule="auto"/>
              <w:jc w:val="both"/>
              <w:rPr>
                <w:rFonts w:ascii="Times New Roman" w:hAnsi="Times New Roman" w:cs="Times New Roman"/>
                <w:b/>
                <w:sz w:val="21"/>
                <w:szCs w:val="21"/>
              </w:rPr>
            </w:pPr>
            <w:r w:rsidRPr="00B50479">
              <w:rPr>
                <w:rFonts w:ascii="Times New Roman" w:hAnsi="Times New Roman" w:cs="Times New Roman"/>
                <w:b/>
                <w:sz w:val="21"/>
                <w:szCs w:val="21"/>
              </w:rPr>
              <w:t>PowerPoint Games</w:t>
            </w:r>
          </w:p>
          <w:p w14:paraId="00D4F25D" w14:textId="4B81B28F" w:rsidR="00A81E9A" w:rsidRPr="00B50479"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uncw.edu/edgames</w:t>
            </w:r>
          </w:p>
        </w:tc>
        <w:tc>
          <w:tcPr>
            <w:tcW w:w="6798" w:type="dxa"/>
          </w:tcPr>
          <w:p w14:paraId="04627DAE" w14:textId="39762A4A" w:rsidR="00A81E9A" w:rsidRPr="00FD107A" w:rsidRDefault="00B50479" w:rsidP="00B50479">
            <w:pPr>
              <w:pStyle w:val="NoSpacing"/>
              <w:spacing w:line="360" w:lineRule="auto"/>
              <w:jc w:val="both"/>
              <w:rPr>
                <w:rFonts w:ascii="Times New Roman" w:hAnsi="Times New Roman" w:cs="Times New Roman"/>
                <w:sz w:val="21"/>
                <w:szCs w:val="21"/>
              </w:rPr>
            </w:pPr>
            <w:r w:rsidRPr="00B50479">
              <w:rPr>
                <w:rFonts w:ascii="Times New Roman" w:hAnsi="Times New Roman" w:cs="Times New Roman"/>
                <w:sz w:val="21"/>
                <w:szCs w:val="21"/>
              </w:rPr>
              <w:t xml:space="preserve">Các trò chơi dựa trên Microsoft có thể tùy chỉnh </w:t>
            </w:r>
            <w:r>
              <w:rPr>
                <w:rFonts w:ascii="Times New Roman" w:hAnsi="Times New Roman" w:cs="Times New Roman"/>
                <w:sz w:val="21"/>
                <w:szCs w:val="21"/>
              </w:rPr>
              <w:t xml:space="preserve"> </w:t>
            </w:r>
            <w:r w:rsidRPr="00B50479">
              <w:rPr>
                <w:rFonts w:ascii="Times New Roman" w:hAnsi="Times New Roman" w:cs="Times New Roman"/>
                <w:sz w:val="21"/>
                <w:szCs w:val="21"/>
              </w:rPr>
              <w:t>bao gồm các trò chơi dành cho PowerPoint, Excel và Word. Mỗ</w:t>
            </w:r>
            <w:r>
              <w:rPr>
                <w:rFonts w:ascii="Times New Roman" w:hAnsi="Times New Roman" w:cs="Times New Roman"/>
                <w:sz w:val="21"/>
                <w:szCs w:val="21"/>
              </w:rPr>
              <w:t xml:space="preserve">i </w:t>
            </w:r>
            <w:r w:rsidRPr="00B50479">
              <w:rPr>
                <w:rFonts w:ascii="Times New Roman" w:hAnsi="Times New Roman" w:cs="Times New Roman"/>
                <w:sz w:val="21"/>
                <w:szCs w:val="21"/>
              </w:rPr>
              <w:t>mẫu trò chơi có thể được tải xuống riêng lẻ và bao gồ</w:t>
            </w:r>
            <w:r>
              <w:rPr>
                <w:rFonts w:ascii="Times New Roman" w:hAnsi="Times New Roman" w:cs="Times New Roman"/>
                <w:sz w:val="21"/>
                <w:szCs w:val="21"/>
              </w:rPr>
              <w:t xml:space="preserve">m </w:t>
            </w:r>
            <w:r w:rsidRPr="00B50479">
              <w:rPr>
                <w:rFonts w:ascii="Times New Roman" w:hAnsi="Times New Roman" w:cs="Times New Roman"/>
                <w:sz w:val="21"/>
                <w:szCs w:val="21"/>
              </w:rPr>
              <w:t>video hướng dẫn một trò chơi mẫu</w:t>
            </w:r>
            <w:r>
              <w:rPr>
                <w:rFonts w:ascii="Times New Roman" w:hAnsi="Times New Roman" w:cs="Times New Roman"/>
                <w:sz w:val="21"/>
                <w:szCs w:val="21"/>
              </w:rPr>
              <w:t>.</w:t>
            </w:r>
          </w:p>
        </w:tc>
      </w:tr>
    </w:tbl>
    <w:p w14:paraId="7C1880B2" w14:textId="77777777" w:rsidR="00A81E9A" w:rsidRDefault="00A81E9A" w:rsidP="00A81E9A">
      <w:pPr>
        <w:pStyle w:val="NoSpacing"/>
        <w:spacing w:line="360" w:lineRule="auto"/>
        <w:jc w:val="both"/>
        <w:rPr>
          <w:rFonts w:ascii="Times New Roman" w:hAnsi="Times New Roman" w:cs="Times New Roman"/>
          <w:sz w:val="21"/>
          <w:szCs w:val="21"/>
        </w:rPr>
      </w:pPr>
    </w:p>
    <w:p w14:paraId="790E427F" w14:textId="05245AA6" w:rsidR="00A81E9A" w:rsidRDefault="007F4199" w:rsidP="00F37703">
      <w:pPr>
        <w:pStyle w:val="NoSpacing"/>
        <w:spacing w:line="360" w:lineRule="auto"/>
        <w:jc w:val="both"/>
        <w:rPr>
          <w:rFonts w:ascii="Times New Roman" w:hAnsi="Times New Roman" w:cs="Times New Roman"/>
          <w:sz w:val="21"/>
          <w:szCs w:val="21"/>
        </w:rPr>
      </w:pPr>
      <w:r w:rsidRPr="00F37703">
        <w:rPr>
          <w:rFonts w:ascii="Times New Roman" w:hAnsi="Times New Roman" w:cs="Times New Roman"/>
          <w:b/>
          <w:sz w:val="21"/>
          <w:szCs w:val="21"/>
        </w:rPr>
        <w:t>c. Podcasts</w:t>
      </w:r>
      <w:r w:rsidRPr="00F37703">
        <w:rPr>
          <w:rFonts w:ascii="Times New Roman" w:hAnsi="Times New Roman" w:cs="Times New Roman"/>
          <w:b/>
          <w:sz w:val="21"/>
          <w:szCs w:val="21"/>
        </w:rPr>
        <w:cr/>
      </w:r>
      <w:r w:rsidR="00F37703" w:rsidRPr="00F37703">
        <w:t xml:space="preserve"> </w:t>
      </w:r>
      <w:r w:rsidR="00F37703" w:rsidRPr="00F37703">
        <w:rPr>
          <w:rFonts w:ascii="Times New Roman" w:hAnsi="Times New Roman" w:cs="Times New Roman"/>
          <w:sz w:val="21"/>
          <w:szCs w:val="21"/>
        </w:rPr>
        <w:t>Podcast (còn được gọi là webcast) là một chương trình âm thanh (hoặc video) đượ</w:t>
      </w:r>
      <w:r w:rsidR="00AE2E85">
        <w:rPr>
          <w:rFonts w:ascii="Times New Roman" w:hAnsi="Times New Roman" w:cs="Times New Roman"/>
          <w:sz w:val="21"/>
          <w:szCs w:val="21"/>
        </w:rPr>
        <w:t xml:space="preserve">c phát qua World </w:t>
      </w:r>
      <w:r w:rsidR="00F37703" w:rsidRPr="00F37703">
        <w:rPr>
          <w:rFonts w:ascii="Times New Roman" w:hAnsi="Times New Roman" w:cs="Times New Roman"/>
          <w:sz w:val="21"/>
          <w:szCs w:val="21"/>
        </w:rPr>
        <w:t>Wide Web, giống như một chương trình radio. Podcast có thể được đưa vào thực hành trong lớp theo một số cách để</w:t>
      </w:r>
      <w:r w:rsidR="00AE2E85">
        <w:rPr>
          <w:rFonts w:ascii="Times New Roman" w:hAnsi="Times New Roman" w:cs="Times New Roman"/>
          <w:sz w:val="21"/>
          <w:szCs w:val="21"/>
        </w:rPr>
        <w:t xml:space="preserve"> </w:t>
      </w:r>
      <w:r w:rsidR="00F37703" w:rsidRPr="00F37703">
        <w:rPr>
          <w:rFonts w:ascii="Times New Roman" w:hAnsi="Times New Roman" w:cs="Times New Roman"/>
          <w:sz w:val="21"/>
          <w:szCs w:val="21"/>
        </w:rPr>
        <w:t>hỗ trợ phát triển kỹ năng ngôn ngữ và xây dựng kiến ​​thức ở các cấp độ thành thạo.</w:t>
      </w:r>
    </w:p>
    <w:p w14:paraId="2AB62E95" w14:textId="299DABE8" w:rsidR="00AE2E85" w:rsidRDefault="00AE2E85" w:rsidP="00AE2E85">
      <w:pPr>
        <w:pStyle w:val="NoSpacing"/>
        <w:numPr>
          <w:ilvl w:val="0"/>
          <w:numId w:val="12"/>
        </w:numPr>
        <w:spacing w:line="360" w:lineRule="auto"/>
        <w:jc w:val="both"/>
        <w:rPr>
          <w:rFonts w:ascii="Times New Roman" w:hAnsi="Times New Roman" w:cs="Times New Roman"/>
          <w:sz w:val="21"/>
          <w:szCs w:val="21"/>
        </w:rPr>
      </w:pPr>
      <w:r w:rsidRPr="00470E7B">
        <w:rPr>
          <w:rFonts w:ascii="Times New Roman" w:hAnsi="Times New Roman" w:cs="Times New Roman"/>
          <w:sz w:val="21"/>
          <w:szCs w:val="21"/>
        </w:rPr>
        <w:t xml:space="preserve">Tính năng của </w:t>
      </w:r>
      <w:r>
        <w:rPr>
          <w:rFonts w:ascii="Times New Roman" w:hAnsi="Times New Roman" w:cs="Times New Roman"/>
          <w:sz w:val="21"/>
          <w:szCs w:val="21"/>
        </w:rPr>
        <w:t>Podcasts:</w:t>
      </w:r>
    </w:p>
    <w:p w14:paraId="535364C0" w14:textId="13CA77EE"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Podcast có thể được phát lại thông qua các thiết bị kỹ thuật số cầm tay như iPod hoặc iPad hoặ</w:t>
      </w:r>
      <w:r>
        <w:rPr>
          <w:rFonts w:ascii="Times New Roman" w:hAnsi="Times New Roman" w:cs="Times New Roman"/>
          <w:sz w:val="21"/>
          <w:szCs w:val="21"/>
        </w:rPr>
        <w:t xml:space="preserve">c </w:t>
      </w:r>
      <w:r w:rsidRPr="00AE2E85">
        <w:rPr>
          <w:rFonts w:ascii="Times New Roman" w:hAnsi="Times New Roman" w:cs="Times New Roman"/>
          <w:sz w:val="21"/>
          <w:szCs w:val="21"/>
        </w:rPr>
        <w:t>có thể phát trên máy tính. Tệp podcast được gọi là tệp MP3. Các tệp MP3 có thể đượ</w:t>
      </w:r>
      <w:r>
        <w:rPr>
          <w:rFonts w:ascii="Times New Roman" w:hAnsi="Times New Roman" w:cs="Times New Roman"/>
          <w:sz w:val="21"/>
          <w:szCs w:val="21"/>
        </w:rPr>
        <w:t xml:space="preserve">c </w:t>
      </w:r>
      <w:r w:rsidRPr="00AE2E85">
        <w:rPr>
          <w:rFonts w:ascii="Times New Roman" w:hAnsi="Times New Roman" w:cs="Times New Roman"/>
          <w:sz w:val="21"/>
          <w:szCs w:val="21"/>
        </w:rPr>
        <w:t xml:space="preserve">lưu vào thẻ nhớ và phát lại trên máy tính. </w:t>
      </w:r>
    </w:p>
    <w:p w14:paraId="14B807F5" w14:textId="1E869B94"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Podcast có thể được sử dụng cho nhiều mục đích giảng dạy và học tập, ví dụ</w:t>
      </w:r>
      <w:r>
        <w:rPr>
          <w:rFonts w:ascii="Times New Roman" w:hAnsi="Times New Roman" w:cs="Times New Roman"/>
          <w:sz w:val="21"/>
          <w:szCs w:val="21"/>
        </w:rPr>
        <w:t xml:space="preserve">, </w:t>
      </w:r>
      <w:r w:rsidRPr="00AE2E85">
        <w:rPr>
          <w:rFonts w:ascii="Times New Roman" w:hAnsi="Times New Roman" w:cs="Times New Roman"/>
          <w:sz w:val="21"/>
          <w:szCs w:val="21"/>
        </w:rPr>
        <w:t>phổ biến nội dung khóa học, ghi lại hướng dẫn / bài học trong lớp và hỗ trợ học tập.</w:t>
      </w:r>
    </w:p>
    <w:p w14:paraId="0CBD9804" w14:textId="2B31757C"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lastRenderedPageBreak/>
        <w:t>• Podcast cung cấp tài liệu hữu ích để xây dựng chiến lược và kỹ năng nghe</w:t>
      </w:r>
      <w:r>
        <w:rPr>
          <w:rFonts w:ascii="Times New Roman" w:hAnsi="Times New Roman" w:cs="Times New Roman"/>
          <w:sz w:val="21"/>
          <w:szCs w:val="21"/>
        </w:rPr>
        <w:t>, phát âm</w:t>
      </w:r>
      <w:r w:rsidRPr="00AE2E85">
        <w:rPr>
          <w:rFonts w:ascii="Times New Roman" w:hAnsi="Times New Roman" w:cs="Times New Roman"/>
          <w:sz w:val="21"/>
          <w:szCs w:val="21"/>
        </w:rPr>
        <w:t xml:space="preserve"> trong</w:t>
      </w:r>
      <w:r>
        <w:rPr>
          <w:rFonts w:ascii="Times New Roman" w:hAnsi="Times New Roman" w:cs="Times New Roman"/>
          <w:sz w:val="21"/>
          <w:szCs w:val="21"/>
        </w:rPr>
        <w:t xml:space="preserve"> lớp</w:t>
      </w:r>
      <w:r w:rsidRPr="00AE2E85">
        <w:rPr>
          <w:rFonts w:ascii="Times New Roman" w:hAnsi="Times New Roman" w:cs="Times New Roman"/>
          <w:sz w:val="21"/>
          <w:szCs w:val="21"/>
        </w:rPr>
        <w:t xml:space="preserve"> học tiếng Anh. </w:t>
      </w:r>
    </w:p>
    <w:p w14:paraId="6DBD126A" w14:textId="3D638788" w:rsidR="00AE2E85" w:rsidRPr="00AE2E85" w:rsidRDefault="00AE2E85" w:rsidP="00AE2E85">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Người học có thể tạo (cá nhân hoặc trong một nhóm nhỏ) một podcast giáo dục về mộ</w:t>
      </w:r>
      <w:r>
        <w:rPr>
          <w:rFonts w:ascii="Times New Roman" w:hAnsi="Times New Roman" w:cs="Times New Roman"/>
          <w:sz w:val="21"/>
          <w:szCs w:val="21"/>
        </w:rPr>
        <w:t xml:space="preserve">t </w:t>
      </w:r>
      <w:r w:rsidRPr="00AE2E85">
        <w:rPr>
          <w:rFonts w:ascii="Times New Roman" w:hAnsi="Times New Roman" w:cs="Times New Roman"/>
          <w:sz w:val="21"/>
          <w:szCs w:val="21"/>
        </w:rPr>
        <w:t>địa điểm ưa thích của địa phương (ví dụ: sở thú, khu bảo tồn thiên nhiên, di tích lịch sử). Họ có thể tiế</w:t>
      </w:r>
      <w:r>
        <w:rPr>
          <w:rFonts w:ascii="Times New Roman" w:hAnsi="Times New Roman" w:cs="Times New Roman"/>
          <w:sz w:val="21"/>
          <w:szCs w:val="21"/>
        </w:rPr>
        <w:t xml:space="preserve">n hành </w:t>
      </w:r>
      <w:r w:rsidRPr="00AE2E85">
        <w:rPr>
          <w:rFonts w:ascii="Times New Roman" w:hAnsi="Times New Roman" w:cs="Times New Roman"/>
          <w:sz w:val="21"/>
          <w:szCs w:val="21"/>
        </w:rPr>
        <w:t>nghiên cứu về địa điểm hoặc khu vực, viết kịch bản và ghi lại những phát hiện và thông tin của họ</w:t>
      </w:r>
      <w:r>
        <w:rPr>
          <w:rFonts w:ascii="Times New Roman" w:hAnsi="Times New Roman" w:cs="Times New Roman"/>
          <w:sz w:val="21"/>
          <w:szCs w:val="21"/>
        </w:rPr>
        <w:t xml:space="preserve">. </w:t>
      </w:r>
      <w:r w:rsidRPr="00AE2E85">
        <w:rPr>
          <w:rFonts w:ascii="Times New Roman" w:hAnsi="Times New Roman" w:cs="Times New Roman"/>
          <w:sz w:val="21"/>
          <w:szCs w:val="21"/>
        </w:rPr>
        <w:t>Các podcast có thể được trình bày trước lớp và thảo luận. Xây dựng phiếu đánh giá để</w:t>
      </w:r>
      <w:r>
        <w:rPr>
          <w:rFonts w:ascii="Times New Roman" w:hAnsi="Times New Roman" w:cs="Times New Roman"/>
          <w:sz w:val="21"/>
          <w:szCs w:val="21"/>
        </w:rPr>
        <w:t xml:space="preserve"> đánh giá </w:t>
      </w:r>
      <w:r w:rsidRPr="00AE2E85">
        <w:rPr>
          <w:rFonts w:ascii="Times New Roman" w:hAnsi="Times New Roman" w:cs="Times New Roman"/>
          <w:sz w:val="21"/>
          <w:szCs w:val="21"/>
        </w:rPr>
        <w:t xml:space="preserve">podcast. </w:t>
      </w:r>
    </w:p>
    <w:p w14:paraId="13186A64" w14:textId="2D724270" w:rsidR="00AE2E85" w:rsidRDefault="00AE2E85" w:rsidP="00F37703">
      <w:pPr>
        <w:pStyle w:val="NoSpacing"/>
        <w:spacing w:line="360" w:lineRule="auto"/>
        <w:jc w:val="both"/>
        <w:rPr>
          <w:rFonts w:ascii="Times New Roman" w:hAnsi="Times New Roman" w:cs="Times New Roman"/>
          <w:sz w:val="21"/>
          <w:szCs w:val="21"/>
        </w:rPr>
      </w:pPr>
      <w:r w:rsidRPr="00AE2E85">
        <w:rPr>
          <w:rFonts w:ascii="Times New Roman" w:hAnsi="Times New Roman" w:cs="Times New Roman"/>
          <w:sz w:val="21"/>
          <w:szCs w:val="21"/>
        </w:rPr>
        <w:t>• Xây dựng kỹ năng nghe và hiểu của người học cũng như hiểu biết liên văn hóa của họ</w:t>
      </w:r>
      <w:r>
        <w:rPr>
          <w:rFonts w:ascii="Times New Roman" w:hAnsi="Times New Roman" w:cs="Times New Roman"/>
          <w:sz w:val="21"/>
          <w:szCs w:val="21"/>
        </w:rPr>
        <w:t xml:space="preserve"> </w:t>
      </w:r>
      <w:r w:rsidRPr="00AE2E85">
        <w:rPr>
          <w:rFonts w:ascii="Times New Roman" w:hAnsi="Times New Roman" w:cs="Times New Roman"/>
          <w:sz w:val="21"/>
          <w:szCs w:val="21"/>
        </w:rPr>
        <w:t>bằng cách nghe podcast từ</w:t>
      </w:r>
      <w:r>
        <w:rPr>
          <w:rFonts w:ascii="Times New Roman" w:hAnsi="Times New Roman" w:cs="Times New Roman"/>
          <w:sz w:val="21"/>
          <w:szCs w:val="21"/>
        </w:rPr>
        <w:t xml:space="preserve"> trang web.</w:t>
      </w:r>
    </w:p>
    <w:p w14:paraId="19948197" w14:textId="77777777" w:rsidR="00E43FCC" w:rsidRDefault="00E43FCC" w:rsidP="00F37703">
      <w:pPr>
        <w:pStyle w:val="NoSpacing"/>
        <w:spacing w:line="360" w:lineRule="auto"/>
        <w:jc w:val="both"/>
        <w:rPr>
          <w:rFonts w:ascii="Times New Roman" w:hAnsi="Times New Roman" w:cs="Times New Roman"/>
          <w:sz w:val="21"/>
          <w:szCs w:val="21"/>
        </w:rPr>
      </w:pPr>
    </w:p>
    <w:p w14:paraId="60BE650A" w14:textId="77777777" w:rsidR="00E43FCC" w:rsidRDefault="00E43FCC" w:rsidP="00E43FCC">
      <w:pPr>
        <w:pStyle w:val="NoSpacing"/>
        <w:numPr>
          <w:ilvl w:val="0"/>
          <w:numId w:val="12"/>
        </w:numPr>
        <w:spacing w:line="360" w:lineRule="auto"/>
        <w:jc w:val="both"/>
        <w:rPr>
          <w:rFonts w:ascii="Times New Roman" w:hAnsi="Times New Roman" w:cs="Times New Roman"/>
          <w:sz w:val="21"/>
          <w:szCs w:val="21"/>
        </w:rPr>
      </w:pPr>
      <w:r w:rsidRPr="00FD107A">
        <w:rPr>
          <w:rFonts w:ascii="Times New Roman" w:hAnsi="Times New Roman" w:cs="Times New Roman"/>
          <w:sz w:val="21"/>
          <w:szCs w:val="21"/>
        </w:rPr>
        <w:t>Công cụ trực tuyến</w:t>
      </w:r>
      <w:r>
        <w:rPr>
          <w:rFonts w:ascii="Times New Roman" w:hAnsi="Times New Roman" w:cs="Times New Roman"/>
          <w:sz w:val="21"/>
          <w:szCs w:val="21"/>
        </w:rPr>
        <w:t>:</w:t>
      </w:r>
    </w:p>
    <w:tbl>
      <w:tblPr>
        <w:tblStyle w:val="TableGrid"/>
        <w:tblW w:w="0" w:type="auto"/>
        <w:tblLook w:val="04A0" w:firstRow="1" w:lastRow="0" w:firstColumn="1" w:lastColumn="0" w:noHBand="0" w:noVBand="1"/>
      </w:tblPr>
      <w:tblGrid>
        <w:gridCol w:w="2281"/>
        <w:gridCol w:w="6780"/>
      </w:tblGrid>
      <w:tr w:rsidR="00E43FCC" w14:paraId="279E745C" w14:textId="77777777" w:rsidTr="00BB528D">
        <w:tc>
          <w:tcPr>
            <w:tcW w:w="2281" w:type="dxa"/>
          </w:tcPr>
          <w:p w14:paraId="1F18B1F4"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Audacity</w:t>
            </w:r>
          </w:p>
          <w:p w14:paraId="676CABEC" w14:textId="116FA7D3"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audacity.sourceforge.net</w:t>
            </w:r>
          </w:p>
        </w:tc>
        <w:tc>
          <w:tcPr>
            <w:tcW w:w="6780" w:type="dxa"/>
          </w:tcPr>
          <w:p w14:paraId="4F0C5825" w14:textId="73DDB453" w:rsidR="00E43FCC"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Audacity là một chương trình phần mềm ghi và chỉnh sửa âm thanh mã nguồn mở</w:t>
            </w:r>
            <w:r>
              <w:rPr>
                <w:rFonts w:ascii="Times New Roman" w:hAnsi="Times New Roman" w:cs="Times New Roman"/>
                <w:sz w:val="21"/>
                <w:szCs w:val="21"/>
              </w:rPr>
              <w:t xml:space="preserve"> </w:t>
            </w:r>
            <w:r w:rsidRPr="00BB528D">
              <w:rPr>
                <w:rFonts w:ascii="Times New Roman" w:hAnsi="Times New Roman" w:cs="Times New Roman"/>
                <w:sz w:val="21"/>
                <w:szCs w:val="21"/>
              </w:rPr>
              <w:t>để tạo và chia sẻ các tệ</w:t>
            </w:r>
            <w:r>
              <w:rPr>
                <w:rFonts w:ascii="Times New Roman" w:hAnsi="Times New Roman" w:cs="Times New Roman"/>
                <w:sz w:val="21"/>
                <w:szCs w:val="21"/>
              </w:rPr>
              <w:t xml:space="preserve">p âm thanh </w:t>
            </w:r>
            <w:r w:rsidRPr="00BB528D">
              <w:rPr>
                <w:rFonts w:ascii="Times New Roman" w:hAnsi="Times New Roman" w:cs="Times New Roman"/>
                <w:sz w:val="21"/>
                <w:szCs w:val="21"/>
              </w:rPr>
              <w:t>bằng máy tính của bạn.</w:t>
            </w:r>
          </w:p>
        </w:tc>
      </w:tr>
      <w:tr w:rsidR="00E43FCC" w14:paraId="36A98C21" w14:textId="77777777" w:rsidTr="00BB528D">
        <w:tc>
          <w:tcPr>
            <w:tcW w:w="2281" w:type="dxa"/>
          </w:tcPr>
          <w:p w14:paraId="57C8691A" w14:textId="77777777" w:rsidR="00BB528D" w:rsidRPr="00BB528D" w:rsidRDefault="00BB528D" w:rsidP="00BB528D">
            <w:pPr>
              <w:pStyle w:val="NoSpacing"/>
              <w:spacing w:line="360" w:lineRule="auto"/>
              <w:jc w:val="both"/>
              <w:rPr>
                <w:rFonts w:ascii="Times New Roman" w:hAnsi="Times New Roman" w:cs="Times New Roman"/>
                <w:b/>
                <w:sz w:val="21"/>
                <w:szCs w:val="21"/>
              </w:rPr>
            </w:pPr>
            <w:r w:rsidRPr="00BB528D">
              <w:rPr>
                <w:rFonts w:ascii="Times New Roman" w:hAnsi="Times New Roman" w:cs="Times New Roman"/>
                <w:b/>
                <w:sz w:val="21"/>
                <w:szCs w:val="21"/>
              </w:rPr>
              <w:t>iPodder</w:t>
            </w:r>
          </w:p>
          <w:p w14:paraId="097958BC" w14:textId="3E74F4C5" w:rsidR="00E43FCC" w:rsidRPr="00BB528D"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ipodder.org</w:t>
            </w:r>
          </w:p>
        </w:tc>
        <w:tc>
          <w:tcPr>
            <w:tcW w:w="6780" w:type="dxa"/>
          </w:tcPr>
          <w:p w14:paraId="0F4DCC76" w14:textId="11C5CCA9" w:rsidR="00E43FCC" w:rsidRDefault="00BB528D" w:rsidP="00BB528D">
            <w:pPr>
              <w:pStyle w:val="NoSpacing"/>
              <w:spacing w:line="360" w:lineRule="auto"/>
              <w:jc w:val="both"/>
              <w:rPr>
                <w:rFonts w:ascii="Times New Roman" w:hAnsi="Times New Roman" w:cs="Times New Roman"/>
                <w:sz w:val="21"/>
                <w:szCs w:val="21"/>
              </w:rPr>
            </w:pPr>
            <w:r w:rsidRPr="00BB528D">
              <w:rPr>
                <w:rFonts w:ascii="Times New Roman" w:hAnsi="Times New Roman" w:cs="Times New Roman"/>
                <w:sz w:val="21"/>
                <w:szCs w:val="21"/>
              </w:rPr>
              <w:t>iPodder cung cấp một thư mục toàn diện gồ</w:t>
            </w:r>
            <w:r>
              <w:rPr>
                <w:rFonts w:ascii="Times New Roman" w:hAnsi="Times New Roman" w:cs="Times New Roman"/>
                <w:sz w:val="21"/>
                <w:szCs w:val="21"/>
              </w:rPr>
              <w:t xml:space="preserve">m các podcast </w:t>
            </w:r>
            <w:r w:rsidRPr="00BB528D">
              <w:rPr>
                <w:rFonts w:ascii="Times New Roman" w:hAnsi="Times New Roman" w:cs="Times New Roman"/>
                <w:sz w:val="21"/>
                <w:szCs w:val="21"/>
              </w:rPr>
              <w:t>được sắp xếp theo các lĩnh vực quan tâm rộng rãi, trong số đó, nghệ thuậ</w:t>
            </w:r>
            <w:r>
              <w:rPr>
                <w:rFonts w:ascii="Times New Roman" w:hAnsi="Times New Roman" w:cs="Times New Roman"/>
                <w:sz w:val="21"/>
                <w:szCs w:val="21"/>
              </w:rPr>
              <w:t xml:space="preserve">t, </w:t>
            </w:r>
            <w:r w:rsidRPr="00BB528D">
              <w:rPr>
                <w:rFonts w:ascii="Times New Roman" w:hAnsi="Times New Roman" w:cs="Times New Roman"/>
                <w:sz w:val="21"/>
                <w:szCs w:val="21"/>
              </w:rPr>
              <w:t>giáo dục, ẩm thực, giải trí, mua sắm, thể</w:t>
            </w:r>
            <w:r>
              <w:rPr>
                <w:rFonts w:ascii="Times New Roman" w:hAnsi="Times New Roman" w:cs="Times New Roman"/>
                <w:sz w:val="21"/>
                <w:szCs w:val="21"/>
              </w:rPr>
              <w:t xml:space="preserve"> thao và </w:t>
            </w:r>
            <w:r w:rsidRPr="00BB528D">
              <w:rPr>
                <w:rFonts w:ascii="Times New Roman" w:hAnsi="Times New Roman" w:cs="Times New Roman"/>
                <w:sz w:val="21"/>
                <w:szCs w:val="21"/>
              </w:rPr>
              <w:t>du lịch. Trang web này cũng cung cấp cách thực hiện chi tiết để</w:t>
            </w:r>
            <w:r>
              <w:rPr>
                <w:rFonts w:ascii="Times New Roman" w:hAnsi="Times New Roman" w:cs="Times New Roman"/>
                <w:sz w:val="21"/>
                <w:szCs w:val="21"/>
              </w:rPr>
              <w:t xml:space="preserve"> </w:t>
            </w:r>
            <w:r w:rsidRPr="00BB528D">
              <w:rPr>
                <w:rFonts w:ascii="Times New Roman" w:hAnsi="Times New Roman" w:cs="Times New Roman"/>
                <w:sz w:val="21"/>
                <w:szCs w:val="21"/>
              </w:rPr>
              <w:t>xuất bản và quả</w:t>
            </w:r>
            <w:r>
              <w:rPr>
                <w:rFonts w:ascii="Times New Roman" w:hAnsi="Times New Roman" w:cs="Times New Roman"/>
                <w:sz w:val="21"/>
                <w:szCs w:val="21"/>
              </w:rPr>
              <w:t xml:space="preserve">ng cáo podcast, cách ghi </w:t>
            </w:r>
            <w:r w:rsidRPr="00BB528D">
              <w:rPr>
                <w:rFonts w:ascii="Times New Roman" w:hAnsi="Times New Roman" w:cs="Times New Roman"/>
                <w:sz w:val="21"/>
                <w:szCs w:val="21"/>
              </w:rPr>
              <w:t>podcast, cũng như danh sách các trang web, công cụ</w:t>
            </w:r>
            <w:r>
              <w:rPr>
                <w:rFonts w:ascii="Times New Roman" w:hAnsi="Times New Roman" w:cs="Times New Roman"/>
                <w:sz w:val="21"/>
                <w:szCs w:val="21"/>
              </w:rPr>
              <w:t xml:space="preserve"> và </w:t>
            </w:r>
            <w:r w:rsidRPr="00BB528D">
              <w:rPr>
                <w:rFonts w:ascii="Times New Roman" w:hAnsi="Times New Roman" w:cs="Times New Roman"/>
                <w:sz w:val="21"/>
                <w:szCs w:val="21"/>
              </w:rPr>
              <w:t>tài nguyên podcast.</w:t>
            </w:r>
          </w:p>
        </w:tc>
      </w:tr>
    </w:tbl>
    <w:p w14:paraId="0C84E128" w14:textId="77777777" w:rsidR="00E43FCC" w:rsidRPr="00F37703" w:rsidRDefault="00E43FCC" w:rsidP="00F37703">
      <w:pPr>
        <w:pStyle w:val="NoSpacing"/>
        <w:spacing w:line="360" w:lineRule="auto"/>
        <w:jc w:val="both"/>
        <w:rPr>
          <w:rFonts w:ascii="Times New Roman" w:hAnsi="Times New Roman" w:cs="Times New Roman"/>
          <w:sz w:val="21"/>
          <w:szCs w:val="21"/>
        </w:rPr>
      </w:pPr>
    </w:p>
    <w:p w14:paraId="0511CA70" w14:textId="77777777" w:rsidR="006829D8" w:rsidRPr="00CC0405" w:rsidRDefault="006829D8" w:rsidP="006829D8">
      <w:pPr>
        <w:pStyle w:val="NoSpacing"/>
        <w:spacing w:line="360" w:lineRule="auto"/>
        <w:jc w:val="both"/>
        <w:rPr>
          <w:rFonts w:ascii="Times New Roman" w:hAnsi="Times New Roman" w:cs="Times New Roman"/>
          <w:b/>
          <w:i/>
          <w:sz w:val="21"/>
          <w:szCs w:val="21"/>
        </w:rPr>
      </w:pPr>
      <w:r w:rsidRPr="00CC0405">
        <w:rPr>
          <w:rFonts w:ascii="Times New Roman" w:hAnsi="Times New Roman" w:cs="Times New Roman"/>
          <w:b/>
          <w:i/>
          <w:sz w:val="21"/>
          <w:szCs w:val="21"/>
        </w:rPr>
        <w:t>3.3.3 Chuyển đổi từ học truyền thống sang học kỹ thuật số</w:t>
      </w:r>
    </w:p>
    <w:p w14:paraId="168FDBC5"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Giảng viên Tiếng Anh có thể triển khai chương trình học tiên tiến trên nền tảng Công nghệ thông tin - “LMS”. Hệ thống quản lý học tập (LMS) cung cấp và quản lý tất cả các loại nội dung, bao gồm video, khóa học và tài liệu. Đặc biệt, sinh viên có thể đăng nhập để tham gia các khóa học, tải tài liệu học tập, tham gia các câu đố / bài kiểm tra trực tuyến và kiểm tra điểm báo. Bên cạnh đó, giáo viên hướng dẫn có thể áp dụng LMS để tạo điều kiện cho các hoạt động dạy và học: tạo bảng thảo luận giữa giảng viên và sinh viên trong một khóa học, cung cấp hỗ trợ trực tuyến cho các thắc mắc của sinh viên và tạo biểu mẫu phản hồi của khóa học đó.</w:t>
      </w:r>
    </w:p>
    <w:p w14:paraId="27EEC712"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Một số vấn đề chính trong cách học tập truyền thống hay xảy ra như: sinh viên ngủ gật trong lớp, sinh viên hầu như không đọc sách giáo khoa, sinh viên hầu như sử dụng điện thoại thông minh trong lớp, năng lực của sinh viên không đồng đều, phong cách học tập của sinh viên rất đa dạng. Vì vậy, mô hình học tập kết hợp “Blended Learning” được kỳ vọng sẽ thay đổi cơ bản thói quen học tập của sinh viên Việt Nam. Trong mô hình này, giảng viên hướng dẫn sinh viên của họ trong khi công nghệ tạo điều kiện cho sinh viên tự học. Sinh viên tự học các bài học trực tuyến và nộp bài tập về nhà của họ (bài kiểm tra, bài tập, phòng thí nghiệm, v.v.) trên nền tảng LMS. Mô hình học tập kết hợp là sự kết hợp phương thức truyền thống và môi trường kỹ thuật số để làm cho trải nghiệm học tập phù hợp hơn, hiệu quả hơn và đạt được kết quả tốt hơn. Theo The Gates Foundation, những lợi ích của mô hình học tập kết hợp bao gồm:</w:t>
      </w:r>
    </w:p>
    <w:p w14:paraId="0E57C15A"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lastRenderedPageBreak/>
        <w:t>• Tiếp cận với chất lượng cao hơn và nội dung đa dạng hơn;</w:t>
      </w:r>
    </w:p>
    <w:p w14:paraId="57A15BEE"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Linh hoạt hơn trong các buổi học và cấu trúc chương trình;</w:t>
      </w:r>
    </w:p>
    <w:p w14:paraId="6450A92D"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Đáp ứng nhu cầu của sinh viên;</w:t>
      </w:r>
    </w:p>
    <w:p w14:paraId="05771CE3"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Tiếp cận với nhiều nguồn, nhiều công cụ đánh giá và kiểm tra cho phép sinh viên theo kịp tốc độ và phong cách học tập của họ;</w:t>
      </w:r>
    </w:p>
    <w:p w14:paraId="459BD568" w14:textId="77777777" w:rsidR="006829D8" w:rsidRPr="00CC0405" w:rsidRDefault="006829D8" w:rsidP="006829D8">
      <w:pPr>
        <w:pStyle w:val="NoSpacing"/>
        <w:spacing w:line="360" w:lineRule="auto"/>
        <w:ind w:firstLine="567"/>
        <w:jc w:val="both"/>
        <w:rPr>
          <w:rFonts w:ascii="Times New Roman" w:hAnsi="Times New Roman" w:cs="Times New Roman"/>
          <w:sz w:val="21"/>
          <w:szCs w:val="21"/>
        </w:rPr>
      </w:pPr>
      <w:r w:rsidRPr="00CC0405">
        <w:rPr>
          <w:rFonts w:ascii="Times New Roman" w:hAnsi="Times New Roman" w:cs="Times New Roman"/>
          <w:sz w:val="21"/>
          <w:szCs w:val="21"/>
        </w:rPr>
        <w:t>• Giảng viên có thể quan tâm nhiều hơn đến những sinh viên có học lực kém hơn cũng như theo dõi sự tiến bộ của tất cả sinh viên trong lớp của họ.</w:t>
      </w:r>
    </w:p>
    <w:p w14:paraId="0656BF51" w14:textId="77777777" w:rsidR="006829D8" w:rsidRPr="00AB51ED" w:rsidRDefault="006829D8" w:rsidP="006829D8">
      <w:pPr>
        <w:pStyle w:val="NoSpacing"/>
        <w:numPr>
          <w:ilvl w:val="0"/>
          <w:numId w:val="9"/>
        </w:numPr>
        <w:spacing w:line="360" w:lineRule="auto"/>
        <w:rPr>
          <w:rFonts w:ascii="Times New Roman" w:hAnsi="Times New Roman" w:cs="Times New Roman"/>
          <w:b/>
          <w:sz w:val="21"/>
          <w:szCs w:val="21"/>
        </w:rPr>
      </w:pPr>
      <w:r w:rsidRPr="00AB51ED">
        <w:rPr>
          <w:rFonts w:ascii="Times New Roman" w:hAnsi="Times New Roman" w:cs="Times New Roman"/>
          <w:b/>
          <w:sz w:val="21"/>
          <w:szCs w:val="21"/>
        </w:rPr>
        <w:t>Kết luận</w:t>
      </w:r>
    </w:p>
    <w:p w14:paraId="48F6334F" w14:textId="77777777" w:rsidR="006829D8" w:rsidRPr="00CC0405" w:rsidRDefault="006829D8" w:rsidP="006829D8">
      <w:pPr>
        <w:pStyle w:val="NoSpacing"/>
        <w:spacing w:line="360" w:lineRule="auto"/>
        <w:rPr>
          <w:rFonts w:ascii="Times New Roman" w:hAnsi="Times New Roman" w:cs="Times New Roman"/>
          <w:sz w:val="21"/>
          <w:szCs w:val="21"/>
        </w:rPr>
      </w:pPr>
      <w:r w:rsidRPr="00CC0405">
        <w:rPr>
          <w:rFonts w:ascii="Times New Roman" w:hAnsi="Times New Roman" w:cs="Times New Roman"/>
          <w:sz w:val="21"/>
          <w:szCs w:val="21"/>
        </w:rPr>
        <w:t>Để tạo ra một chiến lược chuyển đổi kỹ thuật số vững chắc, giảng viên phải hợp tác làm việc, xác định các mục tiêu và mục tiêu cốt lõi của mình, cũng như các công nghệ, phương pháp luận và đổi mới sẽ cần để đạt được chúng. Một công nghệ được coi là sáng tạo và hiệu quả khi nó giảm thời gian và nỗ lực để hoàn thành nhiệm vụ, hỗ trợ thu thập thêm thông tin và nâng cao năng lực cần thiết. Các công nghệ kỹ thuật số mới và các kỹ thuật giảng dạy sáng tạo rất thú vị và cung cấp những khả năng không thể tưởng tượng trước đây cho sinh viên, nhưng chúng yêu cầu hỗ trợ CNTT liên tục. Khi các cơ sở giáo dục tiếp tục áp dụng các xu hướng chuyển đổi kỹ thuật số này, chúng ta phải xem xét mô hình hiện tại cho việc giảng dạy công nghệ và hướng tới cách tiếp cận dựa trên người học. Khi kỳ vọng của sinh viên tăng lên, khả năng đáp ứng của chúng ta đối với những nhu cầu đó cũng phải tăng lên.</w:t>
      </w:r>
    </w:p>
    <w:p w14:paraId="281B2FF9" w14:textId="77777777" w:rsidR="006829D8" w:rsidRPr="00CC0405" w:rsidRDefault="006829D8" w:rsidP="006829D8">
      <w:pPr>
        <w:pStyle w:val="NoSpacing"/>
        <w:spacing w:line="360" w:lineRule="auto"/>
        <w:rPr>
          <w:rFonts w:ascii="Times New Roman" w:hAnsi="Times New Roman" w:cs="Times New Roman"/>
          <w:sz w:val="21"/>
          <w:szCs w:val="21"/>
        </w:rPr>
      </w:pPr>
    </w:p>
    <w:p w14:paraId="360C27DE" w14:textId="6A6454E5" w:rsidR="006829D8" w:rsidRPr="00CC0405" w:rsidRDefault="006829D8" w:rsidP="006829D8">
      <w:pPr>
        <w:pStyle w:val="NoSpacing"/>
        <w:spacing w:line="360" w:lineRule="auto"/>
        <w:rPr>
          <w:rFonts w:ascii="Times New Roman" w:hAnsi="Times New Roman" w:cs="Times New Roman"/>
          <w:b/>
          <w:sz w:val="21"/>
          <w:szCs w:val="21"/>
        </w:rPr>
      </w:pPr>
      <w:r>
        <w:rPr>
          <w:rFonts w:ascii="Times New Roman" w:hAnsi="Times New Roman" w:cs="Times New Roman"/>
          <w:b/>
          <w:sz w:val="21"/>
          <w:szCs w:val="21"/>
        </w:rPr>
        <w:t>Tài liệu tham khảo</w:t>
      </w:r>
    </w:p>
    <w:p w14:paraId="0B624346"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 xml:space="preserve">Blended Learning in a Second Language Environment. (2018, February 28). Retrieved May 16, 2019, from </w:t>
      </w:r>
      <w:hyperlink r:id="rId7" w:history="1">
        <w:r w:rsidRPr="00CC0405">
          <w:rPr>
            <w:rStyle w:val="Hyperlink"/>
            <w:rFonts w:ascii="Times New Roman" w:hAnsi="Times New Roman" w:cs="Times New Roman"/>
            <w:sz w:val="21"/>
            <w:szCs w:val="21"/>
          </w:rPr>
          <w:t>http://etec.ctlt.ubc.ca/510wiki/Blended_Learning_in_a_Second_Language_Environment</w:t>
        </w:r>
      </w:hyperlink>
      <w:r w:rsidRPr="00CC0405">
        <w:rPr>
          <w:rFonts w:ascii="Times New Roman" w:hAnsi="Times New Roman" w:cs="Times New Roman"/>
          <w:sz w:val="21"/>
          <w:szCs w:val="21"/>
        </w:rPr>
        <w:t>.</w:t>
      </w:r>
    </w:p>
    <w:p w14:paraId="53BB7CD1" w14:textId="77777777" w:rsidR="006829D8" w:rsidRPr="00CC0405" w:rsidRDefault="006829D8" w:rsidP="006829D8">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Aldiab, A., Chowdhury, H., Kootsookos, A., &amp; Alam, F. (2017). Prospect of eLearning in higher education sectors of Saudi Arabia: A review. Energy Procedia, 110, 574-580.</w:t>
      </w:r>
    </w:p>
    <w:p w14:paraId="69212683" w14:textId="77777777" w:rsidR="001108D4" w:rsidRDefault="006829D8" w:rsidP="001108D4">
      <w:pPr>
        <w:pStyle w:val="NoSpacing"/>
        <w:numPr>
          <w:ilvl w:val="0"/>
          <w:numId w:val="10"/>
        </w:numPr>
        <w:spacing w:line="360" w:lineRule="auto"/>
        <w:rPr>
          <w:rFonts w:ascii="Times New Roman" w:hAnsi="Times New Roman" w:cs="Times New Roman"/>
          <w:sz w:val="21"/>
          <w:szCs w:val="21"/>
        </w:rPr>
      </w:pPr>
      <w:r w:rsidRPr="00CC0405">
        <w:rPr>
          <w:rFonts w:ascii="Times New Roman" w:hAnsi="Times New Roman" w:cs="Times New Roman"/>
          <w:sz w:val="21"/>
          <w:szCs w:val="21"/>
        </w:rPr>
        <w:t>Bloomberg, J. (2018). Digitization, digitalization, and digital transformation: confuse them at your peril. Forbes. Retrieved on August, 28, 2019.</w:t>
      </w:r>
    </w:p>
    <w:p w14:paraId="1507F1C0" w14:textId="3243ABC3" w:rsidR="00DA0AC7" w:rsidRPr="001108D4" w:rsidRDefault="006829D8" w:rsidP="001108D4">
      <w:pPr>
        <w:pStyle w:val="NoSpacing"/>
        <w:numPr>
          <w:ilvl w:val="0"/>
          <w:numId w:val="10"/>
        </w:numPr>
        <w:spacing w:line="360" w:lineRule="auto"/>
        <w:rPr>
          <w:rFonts w:ascii="Times New Roman" w:hAnsi="Times New Roman" w:cs="Times New Roman"/>
          <w:sz w:val="21"/>
          <w:szCs w:val="21"/>
        </w:rPr>
      </w:pPr>
      <w:r w:rsidRPr="001108D4">
        <w:rPr>
          <w:rFonts w:ascii="Times New Roman" w:hAnsi="Times New Roman" w:cs="Times New Roman"/>
          <w:sz w:val="21"/>
          <w:szCs w:val="21"/>
        </w:rPr>
        <w:t>Matt, C.; Hess, T.; Benlian, A. Digital transformation strategies. Bus. Inf. Syst. Eng. 2015, 57, 339–343.</w:t>
      </w:r>
    </w:p>
    <w:sectPr w:rsidR="00DA0AC7" w:rsidRPr="001108D4" w:rsidSect="00AB51ED">
      <w:headerReference w:type="default" r:id="rId8"/>
      <w:footerReference w:type="default" r:id="rId9"/>
      <w:pgSz w:w="11907" w:h="16840" w:code="9"/>
      <w:pgMar w:top="1985" w:right="1418" w:bottom="1843"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05A56" w14:textId="77777777" w:rsidR="00721337" w:rsidRDefault="00721337" w:rsidP="00B93300">
      <w:pPr>
        <w:spacing w:after="0" w:line="240" w:lineRule="auto"/>
      </w:pPr>
      <w:r>
        <w:separator/>
      </w:r>
    </w:p>
  </w:endnote>
  <w:endnote w:type="continuationSeparator" w:id="0">
    <w:p w14:paraId="5E126939" w14:textId="77777777" w:rsidR="00721337" w:rsidRDefault="0072133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87E7A">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4B71B" w14:textId="77777777" w:rsidR="00721337" w:rsidRDefault="00721337" w:rsidP="00B93300">
      <w:pPr>
        <w:spacing w:after="0" w:line="240" w:lineRule="auto"/>
      </w:pPr>
      <w:r>
        <w:separator/>
      </w:r>
    </w:p>
  </w:footnote>
  <w:footnote w:type="continuationSeparator" w:id="0">
    <w:p w14:paraId="1D0FF25C" w14:textId="77777777" w:rsidR="00721337" w:rsidRDefault="0072133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618A1"/>
    <w:multiLevelType w:val="hybridMultilevel"/>
    <w:tmpl w:val="67466F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43ED7"/>
    <w:multiLevelType w:val="hybridMultilevel"/>
    <w:tmpl w:val="98C42D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C583C"/>
    <w:multiLevelType w:val="hybridMultilevel"/>
    <w:tmpl w:val="3BF4622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F6AE9"/>
    <w:multiLevelType w:val="hybridMultilevel"/>
    <w:tmpl w:val="C3D8A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E737C4"/>
    <w:multiLevelType w:val="hybridMultilevel"/>
    <w:tmpl w:val="232241A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AE4BC1"/>
    <w:multiLevelType w:val="hybridMultilevel"/>
    <w:tmpl w:val="BA7EE214"/>
    <w:lvl w:ilvl="0" w:tplc="B60A3A5E">
      <w:start w:val="2"/>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30C6675E"/>
    <w:multiLevelType w:val="hybridMultilevel"/>
    <w:tmpl w:val="D7DEFD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7C26F8"/>
    <w:multiLevelType w:val="hybridMultilevel"/>
    <w:tmpl w:val="0C50B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40B59"/>
    <w:multiLevelType w:val="hybridMultilevel"/>
    <w:tmpl w:val="3EA6EB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E60493"/>
    <w:multiLevelType w:val="hybridMultilevel"/>
    <w:tmpl w:val="CC706478"/>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7E6AF3"/>
    <w:multiLevelType w:val="hybridMultilevel"/>
    <w:tmpl w:val="B1C664DC"/>
    <w:lvl w:ilvl="0" w:tplc="36E202B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3218857">
    <w:abstractNumId w:val="7"/>
  </w:num>
  <w:num w:numId="2" w16cid:durableId="1922400230">
    <w:abstractNumId w:val="7"/>
    <w:lvlOverride w:ilvl="0">
      <w:startOverride w:val="1"/>
    </w:lvlOverride>
  </w:num>
  <w:num w:numId="3" w16cid:durableId="370886581">
    <w:abstractNumId w:val="4"/>
  </w:num>
  <w:num w:numId="4" w16cid:durableId="772818995">
    <w:abstractNumId w:val="12"/>
  </w:num>
  <w:num w:numId="5" w16cid:durableId="128089455">
    <w:abstractNumId w:val="5"/>
  </w:num>
  <w:num w:numId="6" w16cid:durableId="450898114">
    <w:abstractNumId w:val="1"/>
  </w:num>
  <w:num w:numId="7" w16cid:durableId="159782863">
    <w:abstractNumId w:val="6"/>
  </w:num>
  <w:num w:numId="8" w16cid:durableId="1767338294">
    <w:abstractNumId w:val="3"/>
  </w:num>
  <w:num w:numId="9" w16cid:durableId="13192973">
    <w:abstractNumId w:val="2"/>
  </w:num>
  <w:num w:numId="10" w16cid:durableId="895043302">
    <w:abstractNumId w:val="9"/>
  </w:num>
  <w:num w:numId="11" w16cid:durableId="896084464">
    <w:abstractNumId w:val="10"/>
  </w:num>
  <w:num w:numId="12" w16cid:durableId="88163039">
    <w:abstractNumId w:val="11"/>
  </w:num>
  <w:num w:numId="13" w16cid:durableId="2060744168">
    <w:abstractNumId w:val="13"/>
  </w:num>
  <w:num w:numId="14" w16cid:durableId="1579244502">
    <w:abstractNumId w:val="0"/>
  </w:num>
  <w:num w:numId="15" w16cid:durableId="16758346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50BE"/>
    <w:rsid w:val="000233DF"/>
    <w:rsid w:val="000554FA"/>
    <w:rsid w:val="00056672"/>
    <w:rsid w:val="0006781E"/>
    <w:rsid w:val="0008288C"/>
    <w:rsid w:val="00096DE8"/>
    <w:rsid w:val="00097123"/>
    <w:rsid w:val="000B252A"/>
    <w:rsid w:val="000B316D"/>
    <w:rsid w:val="000C1844"/>
    <w:rsid w:val="000C5990"/>
    <w:rsid w:val="001108D4"/>
    <w:rsid w:val="001115B9"/>
    <w:rsid w:val="00120037"/>
    <w:rsid w:val="00120CE9"/>
    <w:rsid w:val="00140CD7"/>
    <w:rsid w:val="00142788"/>
    <w:rsid w:val="001602E2"/>
    <w:rsid w:val="00183156"/>
    <w:rsid w:val="00194B6C"/>
    <w:rsid w:val="0019731A"/>
    <w:rsid w:val="001B188B"/>
    <w:rsid w:val="001B23BC"/>
    <w:rsid w:val="001B3471"/>
    <w:rsid w:val="001C024E"/>
    <w:rsid w:val="001D4259"/>
    <w:rsid w:val="001F5CDD"/>
    <w:rsid w:val="0021765F"/>
    <w:rsid w:val="002210B9"/>
    <w:rsid w:val="00234213"/>
    <w:rsid w:val="00234CF8"/>
    <w:rsid w:val="00244FC6"/>
    <w:rsid w:val="00291F77"/>
    <w:rsid w:val="00295441"/>
    <w:rsid w:val="002C46D2"/>
    <w:rsid w:val="002D0008"/>
    <w:rsid w:val="002D08CD"/>
    <w:rsid w:val="002D7932"/>
    <w:rsid w:val="002E725D"/>
    <w:rsid w:val="00307687"/>
    <w:rsid w:val="00312C85"/>
    <w:rsid w:val="0032180B"/>
    <w:rsid w:val="00373599"/>
    <w:rsid w:val="00383C32"/>
    <w:rsid w:val="003B7D7C"/>
    <w:rsid w:val="003C24C7"/>
    <w:rsid w:val="003E0449"/>
    <w:rsid w:val="003E2EB6"/>
    <w:rsid w:val="003E6535"/>
    <w:rsid w:val="003F7599"/>
    <w:rsid w:val="003F7CE3"/>
    <w:rsid w:val="00414447"/>
    <w:rsid w:val="00423EA6"/>
    <w:rsid w:val="0043063C"/>
    <w:rsid w:val="00436FEF"/>
    <w:rsid w:val="00463E47"/>
    <w:rsid w:val="00470E7B"/>
    <w:rsid w:val="00476145"/>
    <w:rsid w:val="004A41BF"/>
    <w:rsid w:val="004B005D"/>
    <w:rsid w:val="004B5DD6"/>
    <w:rsid w:val="004D0F66"/>
    <w:rsid w:val="004D3352"/>
    <w:rsid w:val="004D6CFB"/>
    <w:rsid w:val="004E7804"/>
    <w:rsid w:val="004F23F3"/>
    <w:rsid w:val="00511330"/>
    <w:rsid w:val="0051558C"/>
    <w:rsid w:val="0052247A"/>
    <w:rsid w:val="0052499E"/>
    <w:rsid w:val="00536217"/>
    <w:rsid w:val="00545CA4"/>
    <w:rsid w:val="00552BC0"/>
    <w:rsid w:val="00563C55"/>
    <w:rsid w:val="00587E9A"/>
    <w:rsid w:val="00590C56"/>
    <w:rsid w:val="005A0A59"/>
    <w:rsid w:val="005A6F0E"/>
    <w:rsid w:val="005A77BD"/>
    <w:rsid w:val="005B40FF"/>
    <w:rsid w:val="005D7646"/>
    <w:rsid w:val="005E29CE"/>
    <w:rsid w:val="005F5D1E"/>
    <w:rsid w:val="006010DC"/>
    <w:rsid w:val="00606466"/>
    <w:rsid w:val="00655093"/>
    <w:rsid w:val="00664D8A"/>
    <w:rsid w:val="00666227"/>
    <w:rsid w:val="006711FC"/>
    <w:rsid w:val="00675072"/>
    <w:rsid w:val="00675B94"/>
    <w:rsid w:val="006829D8"/>
    <w:rsid w:val="006836F0"/>
    <w:rsid w:val="006A4DDB"/>
    <w:rsid w:val="006B2EB8"/>
    <w:rsid w:val="006B7949"/>
    <w:rsid w:val="006C3395"/>
    <w:rsid w:val="006D3DFE"/>
    <w:rsid w:val="007017A2"/>
    <w:rsid w:val="00717E07"/>
    <w:rsid w:val="00721337"/>
    <w:rsid w:val="00723E49"/>
    <w:rsid w:val="0072694B"/>
    <w:rsid w:val="007278A2"/>
    <w:rsid w:val="0073245E"/>
    <w:rsid w:val="0074637C"/>
    <w:rsid w:val="007712F3"/>
    <w:rsid w:val="00787B4F"/>
    <w:rsid w:val="00787F31"/>
    <w:rsid w:val="00792C7B"/>
    <w:rsid w:val="007A7BD3"/>
    <w:rsid w:val="007B3644"/>
    <w:rsid w:val="007C532A"/>
    <w:rsid w:val="007D2709"/>
    <w:rsid w:val="007E3259"/>
    <w:rsid w:val="007F4199"/>
    <w:rsid w:val="007F475F"/>
    <w:rsid w:val="00805012"/>
    <w:rsid w:val="00807EAF"/>
    <w:rsid w:val="008137CB"/>
    <w:rsid w:val="0081733D"/>
    <w:rsid w:val="008307D6"/>
    <w:rsid w:val="00837246"/>
    <w:rsid w:val="00847314"/>
    <w:rsid w:val="00853905"/>
    <w:rsid w:val="00862C30"/>
    <w:rsid w:val="00866039"/>
    <w:rsid w:val="00897201"/>
    <w:rsid w:val="008A0711"/>
    <w:rsid w:val="008C7CCD"/>
    <w:rsid w:val="008F19D9"/>
    <w:rsid w:val="008F4508"/>
    <w:rsid w:val="008F6133"/>
    <w:rsid w:val="0090451E"/>
    <w:rsid w:val="009271F9"/>
    <w:rsid w:val="00933724"/>
    <w:rsid w:val="00935075"/>
    <w:rsid w:val="00937563"/>
    <w:rsid w:val="0095001B"/>
    <w:rsid w:val="009564B0"/>
    <w:rsid w:val="009640FC"/>
    <w:rsid w:val="00974357"/>
    <w:rsid w:val="00980DC5"/>
    <w:rsid w:val="00984FD5"/>
    <w:rsid w:val="00985886"/>
    <w:rsid w:val="009B5CB6"/>
    <w:rsid w:val="009C63EE"/>
    <w:rsid w:val="009E2D8B"/>
    <w:rsid w:val="009E3CA5"/>
    <w:rsid w:val="009E3FF7"/>
    <w:rsid w:val="009F33ED"/>
    <w:rsid w:val="009F7E01"/>
    <w:rsid w:val="00A01735"/>
    <w:rsid w:val="00A04D58"/>
    <w:rsid w:val="00A22101"/>
    <w:rsid w:val="00A253B7"/>
    <w:rsid w:val="00A533D3"/>
    <w:rsid w:val="00A81E9A"/>
    <w:rsid w:val="00A81FF9"/>
    <w:rsid w:val="00A850DC"/>
    <w:rsid w:val="00A94EEE"/>
    <w:rsid w:val="00AA1089"/>
    <w:rsid w:val="00AB51ED"/>
    <w:rsid w:val="00AC0136"/>
    <w:rsid w:val="00AC4007"/>
    <w:rsid w:val="00AC5F3D"/>
    <w:rsid w:val="00AD6DC1"/>
    <w:rsid w:val="00AD7B95"/>
    <w:rsid w:val="00AE2E85"/>
    <w:rsid w:val="00AF2ECB"/>
    <w:rsid w:val="00B0706E"/>
    <w:rsid w:val="00B076EB"/>
    <w:rsid w:val="00B43A5F"/>
    <w:rsid w:val="00B45A2F"/>
    <w:rsid w:val="00B50479"/>
    <w:rsid w:val="00B5290F"/>
    <w:rsid w:val="00B56D21"/>
    <w:rsid w:val="00B62AA3"/>
    <w:rsid w:val="00B65C86"/>
    <w:rsid w:val="00B672A4"/>
    <w:rsid w:val="00B73F1C"/>
    <w:rsid w:val="00B853BE"/>
    <w:rsid w:val="00B93300"/>
    <w:rsid w:val="00B94D05"/>
    <w:rsid w:val="00B95DB8"/>
    <w:rsid w:val="00B97B05"/>
    <w:rsid w:val="00BB528D"/>
    <w:rsid w:val="00BB5451"/>
    <w:rsid w:val="00BD57CA"/>
    <w:rsid w:val="00BF30A1"/>
    <w:rsid w:val="00BF6864"/>
    <w:rsid w:val="00C12412"/>
    <w:rsid w:val="00C301AB"/>
    <w:rsid w:val="00C42CE8"/>
    <w:rsid w:val="00C84702"/>
    <w:rsid w:val="00C920A4"/>
    <w:rsid w:val="00CB2A05"/>
    <w:rsid w:val="00CB5110"/>
    <w:rsid w:val="00CC360B"/>
    <w:rsid w:val="00CC7603"/>
    <w:rsid w:val="00CE0FE6"/>
    <w:rsid w:val="00CF2596"/>
    <w:rsid w:val="00CF776B"/>
    <w:rsid w:val="00D008E1"/>
    <w:rsid w:val="00D02056"/>
    <w:rsid w:val="00D125A6"/>
    <w:rsid w:val="00D21257"/>
    <w:rsid w:val="00D236E7"/>
    <w:rsid w:val="00D5312F"/>
    <w:rsid w:val="00D5697C"/>
    <w:rsid w:val="00D8214A"/>
    <w:rsid w:val="00D87C9E"/>
    <w:rsid w:val="00D87E7A"/>
    <w:rsid w:val="00D87E7D"/>
    <w:rsid w:val="00DA0AC7"/>
    <w:rsid w:val="00DA7C2D"/>
    <w:rsid w:val="00DC1842"/>
    <w:rsid w:val="00DC62D1"/>
    <w:rsid w:val="00DC6B8B"/>
    <w:rsid w:val="00DD498A"/>
    <w:rsid w:val="00DE0983"/>
    <w:rsid w:val="00DE25A9"/>
    <w:rsid w:val="00DE7726"/>
    <w:rsid w:val="00DF384F"/>
    <w:rsid w:val="00E11841"/>
    <w:rsid w:val="00E1532A"/>
    <w:rsid w:val="00E157FE"/>
    <w:rsid w:val="00E17993"/>
    <w:rsid w:val="00E17EF7"/>
    <w:rsid w:val="00E33055"/>
    <w:rsid w:val="00E33869"/>
    <w:rsid w:val="00E34207"/>
    <w:rsid w:val="00E43FCC"/>
    <w:rsid w:val="00E43FFE"/>
    <w:rsid w:val="00E46B23"/>
    <w:rsid w:val="00E66FB0"/>
    <w:rsid w:val="00E6769B"/>
    <w:rsid w:val="00E72575"/>
    <w:rsid w:val="00E7278A"/>
    <w:rsid w:val="00E75D76"/>
    <w:rsid w:val="00E8025E"/>
    <w:rsid w:val="00E93A04"/>
    <w:rsid w:val="00EB0670"/>
    <w:rsid w:val="00EB771F"/>
    <w:rsid w:val="00EE1ACF"/>
    <w:rsid w:val="00EE7F2E"/>
    <w:rsid w:val="00F1174B"/>
    <w:rsid w:val="00F21BA9"/>
    <w:rsid w:val="00F25259"/>
    <w:rsid w:val="00F37703"/>
    <w:rsid w:val="00F573AD"/>
    <w:rsid w:val="00F6576D"/>
    <w:rsid w:val="00F7416D"/>
    <w:rsid w:val="00F8476A"/>
    <w:rsid w:val="00F97ECF"/>
    <w:rsid w:val="00FB5864"/>
    <w:rsid w:val="00FC2590"/>
    <w:rsid w:val="00FD107A"/>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828E9F89-2257-4F2F-8D28-EDD4F3F9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E9A"/>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Spacing">
    <w:name w:val="No Spacing"/>
    <w:uiPriority w:val="1"/>
    <w:qFormat/>
    <w:rsid w:val="006829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tec.ctlt.ubc.ca/510wiki/Blended_Learning_in_a_Second_Language_Enviro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13</Pages>
  <Words>5701</Words>
  <Characters>32497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CMS</cp:lastModifiedBy>
  <cp:revision>23</cp:revision>
  <cp:lastPrinted>2022-04-07T07:19:00Z</cp:lastPrinted>
  <dcterms:created xsi:type="dcterms:W3CDTF">2022-06-06T13:52:00Z</dcterms:created>
  <dcterms:modified xsi:type="dcterms:W3CDTF">2022-07-26T04:33:00Z</dcterms:modified>
</cp:coreProperties>
</file>