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FF888" w14:textId="77777777" w:rsidR="00F52EFD" w:rsidRPr="001A5E0A" w:rsidRDefault="00124616" w:rsidP="00415F3A">
      <w:pPr>
        <w:spacing w:after="0"/>
        <w:jc w:val="center"/>
        <w:rPr>
          <w:rFonts w:ascii="Times New Roman" w:hAnsi="Times New Roman" w:cs="Times New Roman"/>
          <w:b/>
          <w:sz w:val="26"/>
          <w:szCs w:val="26"/>
          <w:lang w:eastAsia="vi-VN"/>
        </w:rPr>
      </w:pPr>
      <w:r w:rsidRPr="001A5E0A">
        <w:rPr>
          <w:rFonts w:ascii="Times New Roman" w:hAnsi="Times New Roman" w:cs="Times New Roman"/>
          <w:b/>
          <w:sz w:val="26"/>
          <w:szCs w:val="26"/>
          <w:lang w:eastAsia="vi-VN"/>
        </w:rPr>
        <w:t>CƠ HỘI VÀ THÁCH THỨC KHI</w:t>
      </w:r>
      <w:r w:rsidR="00F52EFD" w:rsidRPr="001A5E0A">
        <w:rPr>
          <w:rFonts w:ascii="Times New Roman" w:hAnsi="Times New Roman" w:cs="Times New Roman"/>
          <w:b/>
          <w:sz w:val="26"/>
          <w:szCs w:val="26"/>
          <w:lang w:val="vi-VN" w:eastAsia="vi-VN"/>
        </w:rPr>
        <w:t xml:space="preserve"> CHUYỂN ĐỔI TỪ TRƯỜNG CAO ĐẲNG NGHỀ CHẤT LƯỢNG CAO SANG MÔ HÌNH ĐẠI HỌC ỨNG DỤNG THÔNG MINH</w:t>
      </w:r>
    </w:p>
    <w:p w14:paraId="3B06F8E3" w14:textId="2FE55A56" w:rsidR="00CC1B1C" w:rsidRDefault="00124616" w:rsidP="00415F3A">
      <w:pPr>
        <w:shd w:val="clear" w:color="auto" w:fill="FFFFFF"/>
        <w:spacing w:after="150"/>
        <w:jc w:val="center"/>
        <w:rPr>
          <w:rFonts w:ascii="Times New Roman" w:eastAsia="Times New Roman" w:hAnsi="Times New Roman" w:cs="Times New Roman"/>
          <w:bCs/>
          <w:sz w:val="26"/>
          <w:szCs w:val="26"/>
        </w:rPr>
      </w:pPr>
      <w:r w:rsidRPr="00415F3A">
        <w:rPr>
          <w:rFonts w:ascii="Times New Roman" w:hAnsi="Times New Roman" w:cs="Times New Roman"/>
          <w:bCs/>
          <w:sz w:val="26"/>
          <w:szCs w:val="26"/>
          <w:lang w:eastAsia="vi-VN"/>
        </w:rPr>
        <w:t xml:space="preserve">OPPORTUNITIES AND CHALLENGES WHEN TRANSFERING FROM HIGH QUALITY COLLEGES TO INTELLIGENT APPLICATION UNIVERSITY </w:t>
      </w:r>
      <w:r w:rsidR="00415F3A">
        <w:rPr>
          <w:rFonts w:ascii="Times New Roman" w:hAnsi="Times New Roman" w:cs="Times New Roman"/>
          <w:bCs/>
          <w:sz w:val="26"/>
          <w:szCs w:val="26"/>
          <w:lang w:eastAsia="vi-VN"/>
        </w:rPr>
        <w:t>MODEL</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CC1B1C" w:rsidRPr="00CC1B1C" w14:paraId="511DC42C" w14:textId="77777777" w:rsidTr="00713253">
        <w:tc>
          <w:tcPr>
            <w:tcW w:w="2552" w:type="dxa"/>
            <w:vAlign w:val="center"/>
          </w:tcPr>
          <w:p w14:paraId="12FCA28A" w14:textId="3E8C540B" w:rsidR="00CC1B1C" w:rsidRPr="00CC1B1C" w:rsidRDefault="00CC1B1C" w:rsidP="00713253">
            <w:pPr>
              <w:spacing w:before="40"/>
              <w:rPr>
                <w:rFonts w:ascii="Times New Roman" w:hAnsi="Times New Roman" w:cs="Times New Roman"/>
                <w:b/>
                <w:spacing w:val="-4"/>
                <w:w w:val="98"/>
                <w:sz w:val="21"/>
                <w:szCs w:val="26"/>
                <w:vertAlign w:val="superscript"/>
              </w:rPr>
            </w:pPr>
          </w:p>
        </w:tc>
        <w:tc>
          <w:tcPr>
            <w:tcW w:w="281" w:type="dxa"/>
            <w:vMerge w:val="restart"/>
            <w:vAlign w:val="center"/>
          </w:tcPr>
          <w:p w14:paraId="00F442A8" w14:textId="77777777" w:rsidR="00CC1B1C" w:rsidRPr="00CC1B1C" w:rsidRDefault="00CC1B1C" w:rsidP="00713253">
            <w:pPr>
              <w:spacing w:before="40"/>
              <w:jc w:val="both"/>
              <w:rPr>
                <w:rFonts w:ascii="Times New Roman" w:hAnsi="Times New Roman" w:cs="Times New Roman"/>
                <w:spacing w:val="-4"/>
                <w:w w:val="98"/>
                <w:sz w:val="21"/>
                <w:szCs w:val="26"/>
              </w:rPr>
            </w:pPr>
          </w:p>
        </w:tc>
        <w:tc>
          <w:tcPr>
            <w:tcW w:w="6239" w:type="dxa"/>
            <w:vAlign w:val="center"/>
          </w:tcPr>
          <w:p w14:paraId="68D86814" w14:textId="67D7029E" w:rsidR="00CC1B1C" w:rsidRPr="00CC1B1C" w:rsidRDefault="00CC1B1C" w:rsidP="00713253">
            <w:pPr>
              <w:spacing w:before="40"/>
              <w:jc w:val="both"/>
              <w:rPr>
                <w:rFonts w:ascii="Times New Roman" w:hAnsi="Times New Roman" w:cs="Times New Roman"/>
                <w:i/>
                <w:spacing w:val="-4"/>
                <w:w w:val="98"/>
                <w:sz w:val="21"/>
                <w:szCs w:val="26"/>
              </w:rPr>
            </w:pPr>
          </w:p>
        </w:tc>
      </w:tr>
      <w:tr w:rsidR="00CC1B1C" w:rsidRPr="00CC1B1C" w14:paraId="1C434B4E" w14:textId="77777777" w:rsidTr="00713253">
        <w:tc>
          <w:tcPr>
            <w:tcW w:w="2552" w:type="dxa"/>
            <w:vAlign w:val="center"/>
          </w:tcPr>
          <w:p w14:paraId="7DFB9DF4" w14:textId="77777777" w:rsidR="00CC1B1C" w:rsidRPr="00CC1B1C" w:rsidRDefault="00CC1B1C" w:rsidP="00713253">
            <w:pPr>
              <w:ind w:left="29"/>
              <w:jc w:val="both"/>
              <w:rPr>
                <w:rFonts w:ascii="Times New Roman" w:hAnsi="Times New Roman" w:cs="Times New Roman"/>
                <w:i/>
                <w:spacing w:val="-4"/>
                <w:w w:val="98"/>
                <w:sz w:val="21"/>
                <w:szCs w:val="26"/>
              </w:rPr>
            </w:pPr>
          </w:p>
        </w:tc>
        <w:tc>
          <w:tcPr>
            <w:tcW w:w="281" w:type="dxa"/>
            <w:vMerge/>
            <w:vAlign w:val="center"/>
          </w:tcPr>
          <w:p w14:paraId="38E78EE7" w14:textId="77777777" w:rsidR="00CC1B1C" w:rsidRPr="00CC1B1C" w:rsidRDefault="00CC1B1C" w:rsidP="00713253">
            <w:pPr>
              <w:spacing w:before="40"/>
              <w:jc w:val="both"/>
              <w:rPr>
                <w:rFonts w:ascii="Times New Roman" w:hAnsi="Times New Roman" w:cs="Times New Roman"/>
                <w:spacing w:val="-4"/>
                <w:w w:val="98"/>
                <w:sz w:val="21"/>
                <w:szCs w:val="26"/>
              </w:rPr>
            </w:pPr>
          </w:p>
        </w:tc>
        <w:tc>
          <w:tcPr>
            <w:tcW w:w="6239" w:type="dxa"/>
            <w:vAlign w:val="center"/>
          </w:tcPr>
          <w:p w14:paraId="26621819" w14:textId="77777777" w:rsidR="00CC1B1C" w:rsidRPr="00CC1B1C" w:rsidRDefault="00CC1B1C" w:rsidP="00713253">
            <w:pPr>
              <w:spacing w:before="40"/>
              <w:jc w:val="both"/>
              <w:rPr>
                <w:rFonts w:ascii="Times New Roman" w:hAnsi="Times New Roman" w:cs="Times New Roman"/>
                <w:spacing w:val="-4"/>
                <w:w w:val="98"/>
                <w:sz w:val="21"/>
                <w:szCs w:val="26"/>
              </w:rPr>
            </w:pPr>
          </w:p>
        </w:tc>
      </w:tr>
      <w:tr w:rsidR="00CC1B1C" w:rsidRPr="00CC1B1C" w14:paraId="0B393AB3" w14:textId="77777777" w:rsidTr="00713253">
        <w:trPr>
          <w:trHeight w:val="198"/>
        </w:trPr>
        <w:tc>
          <w:tcPr>
            <w:tcW w:w="2552" w:type="dxa"/>
            <w:shd w:val="clear" w:color="auto" w:fill="FFFFFF" w:themeFill="background1"/>
          </w:tcPr>
          <w:p w14:paraId="0C4CA9A2" w14:textId="77777777" w:rsidR="00CC1B1C" w:rsidRDefault="00CC1B1C" w:rsidP="00CC1B1C">
            <w:pPr>
              <w:spacing w:before="40"/>
              <w:ind w:left="28"/>
              <w:jc w:val="both"/>
              <w:rPr>
                <w:rFonts w:ascii="Times New Roman" w:eastAsiaTheme="minorEastAsia" w:hAnsi="Times New Roman" w:cs="Times New Roman"/>
                <w:bCs/>
                <w:spacing w:val="-4"/>
                <w:w w:val="98"/>
                <w:sz w:val="21"/>
                <w:szCs w:val="21"/>
              </w:rPr>
            </w:pPr>
            <w:r w:rsidRPr="00CC1B1C">
              <w:rPr>
                <w:rFonts w:ascii="Times New Roman" w:eastAsiaTheme="minorEastAsia" w:hAnsi="Times New Roman" w:cs="Times New Roman"/>
                <w:b/>
                <w:spacing w:val="-4"/>
                <w:w w:val="98"/>
                <w:sz w:val="21"/>
                <w:szCs w:val="21"/>
              </w:rPr>
              <w:t>Từ khóa:</w:t>
            </w:r>
            <w:r w:rsidRPr="00CC1B1C">
              <w:rPr>
                <w:rFonts w:ascii="Times New Roman" w:eastAsiaTheme="minorEastAsia" w:hAnsi="Times New Roman" w:cs="Times New Roman"/>
                <w:bCs/>
                <w:spacing w:val="-4"/>
                <w:w w:val="98"/>
                <w:sz w:val="21"/>
                <w:szCs w:val="21"/>
              </w:rPr>
              <w:t xml:space="preserve"> </w:t>
            </w:r>
          </w:p>
          <w:p w14:paraId="2C246BEA" w14:textId="7414531C" w:rsidR="00CC1B1C" w:rsidRDefault="00CC1B1C" w:rsidP="00CC1B1C">
            <w:pPr>
              <w:jc w:val="both"/>
              <w:rPr>
                <w:rFonts w:ascii="Times New Roman" w:eastAsiaTheme="minorEastAsia" w:hAnsi="Times New Roman" w:cs="Times New Roman"/>
                <w:b/>
                <w:bCs/>
                <w:spacing w:val="-4"/>
                <w:w w:val="98"/>
                <w:sz w:val="21"/>
                <w:szCs w:val="21"/>
              </w:rPr>
            </w:pPr>
            <w:r>
              <w:rPr>
                <w:rFonts w:ascii="Times New Roman" w:eastAsiaTheme="minorEastAsia" w:hAnsi="Times New Roman" w:cs="Times New Roman"/>
                <w:bCs/>
                <w:spacing w:val="-4"/>
                <w:w w:val="98"/>
                <w:sz w:val="21"/>
                <w:szCs w:val="21"/>
              </w:rPr>
              <w:t>C</w:t>
            </w:r>
            <w:r w:rsidRPr="00CC1B1C">
              <w:rPr>
                <w:rFonts w:ascii="Times New Roman" w:eastAsiaTheme="minorEastAsia" w:hAnsi="Times New Roman" w:cs="Times New Roman"/>
                <w:bCs/>
                <w:spacing w:val="-4"/>
                <w:w w:val="98"/>
                <w:sz w:val="21"/>
                <w:szCs w:val="21"/>
              </w:rPr>
              <w:t>ao đẳng nghề, chuyển đổi số, đại học thông minh</w:t>
            </w:r>
          </w:p>
          <w:p w14:paraId="5CACA91B" w14:textId="41AE3705" w:rsidR="00CC1B1C" w:rsidRPr="00CC1B1C" w:rsidRDefault="00CC1B1C" w:rsidP="00713253">
            <w:pPr>
              <w:jc w:val="both"/>
              <w:rPr>
                <w:rFonts w:ascii="Times New Roman" w:hAnsi="Times New Roman" w:cs="Times New Roman"/>
                <w:bCs/>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66E04C5E" w14:textId="77777777" w:rsidR="00CC1B1C" w:rsidRPr="00CC1B1C" w:rsidRDefault="00CC1B1C" w:rsidP="00713253">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DD9C3" w:themeFill="background2" w:themeFillShade="E6"/>
            <w:vAlign w:val="center"/>
          </w:tcPr>
          <w:p w14:paraId="6BBC2EE5" w14:textId="77777777" w:rsidR="00CC1B1C" w:rsidRDefault="00CC1B1C" w:rsidP="00713253">
            <w:pPr>
              <w:spacing w:before="40"/>
              <w:rPr>
                <w:rFonts w:ascii="Times New Roman" w:hAnsi="Times New Roman" w:cs="Times New Roman"/>
                <w:b/>
                <w:spacing w:val="-4"/>
                <w:w w:val="98"/>
                <w:sz w:val="21"/>
                <w:szCs w:val="26"/>
              </w:rPr>
            </w:pPr>
            <w:r w:rsidRPr="00CC1B1C">
              <w:rPr>
                <w:rFonts w:ascii="Times New Roman" w:hAnsi="Times New Roman" w:cs="Times New Roman"/>
                <w:b/>
                <w:spacing w:val="-4"/>
                <w:w w:val="98"/>
                <w:sz w:val="21"/>
                <w:szCs w:val="26"/>
              </w:rPr>
              <w:t>TÓM TẮT:</w:t>
            </w:r>
          </w:p>
          <w:p w14:paraId="175BA637" w14:textId="77777777" w:rsidR="00CC1B1C" w:rsidRDefault="00CC1B1C" w:rsidP="00CC1B1C">
            <w:pPr>
              <w:spacing w:before="40"/>
              <w:jc w:val="both"/>
              <w:rPr>
                <w:rFonts w:ascii="Times New Roman" w:hAnsi="Times New Roman" w:cs="Times New Roman"/>
                <w:bCs/>
                <w:spacing w:val="-4"/>
                <w:w w:val="98"/>
                <w:sz w:val="21"/>
                <w:szCs w:val="26"/>
              </w:rPr>
            </w:pPr>
            <w:r w:rsidRPr="00CC1B1C">
              <w:rPr>
                <w:rFonts w:ascii="Times New Roman" w:hAnsi="Times New Roman" w:cs="Times New Roman"/>
                <w:bCs/>
                <w:spacing w:val="-4"/>
                <w:w w:val="98"/>
                <w:sz w:val="21"/>
                <w:szCs w:val="26"/>
              </w:rPr>
              <w:t xml:space="preserve">Bối cảnh: Sự bùng nổ nhanh chóng của khoa học công nghệ trong thời đại kỹ thuật số làm cho nhu cầu nhân lực trình độ cao ngày cang khan hiếm và cấp bách. Xuất phát từ nhu cầu của thị trường lao động, hệ thống giáo dục đại học cần góp phần quan trọng vào quá trình phát triển nguồn nhân lực cho chất lượng cao cho quốc gia và khu vực theo định hướng ứng dụng và thực tiễn. </w:t>
            </w:r>
          </w:p>
          <w:p w14:paraId="6AEE9B8C" w14:textId="77777777" w:rsidR="00CC1B1C" w:rsidRDefault="00CC1B1C" w:rsidP="00CC1B1C">
            <w:pPr>
              <w:spacing w:before="40"/>
              <w:jc w:val="both"/>
              <w:rPr>
                <w:rFonts w:ascii="Times New Roman" w:hAnsi="Times New Roman" w:cs="Times New Roman"/>
                <w:bCs/>
                <w:spacing w:val="-4"/>
                <w:w w:val="98"/>
                <w:sz w:val="21"/>
                <w:szCs w:val="26"/>
              </w:rPr>
            </w:pPr>
            <w:r w:rsidRPr="00CC1B1C">
              <w:rPr>
                <w:rFonts w:ascii="Times New Roman" w:hAnsi="Times New Roman" w:cs="Times New Roman"/>
                <w:bCs/>
                <w:spacing w:val="-4"/>
                <w:w w:val="98"/>
                <w:sz w:val="21"/>
                <w:szCs w:val="26"/>
              </w:rPr>
              <w:t xml:space="preserve">Kết quả: Các giải pháp để phát triển từ trường cao đẳng chất lượng cao sang mô hình đại học ứng dụng thông minh </w:t>
            </w:r>
          </w:p>
          <w:p w14:paraId="45DEB101" w14:textId="320452F0" w:rsidR="00CC1B1C" w:rsidRPr="00CC1B1C" w:rsidRDefault="00CC1B1C" w:rsidP="00CC1B1C">
            <w:pPr>
              <w:spacing w:before="40"/>
              <w:jc w:val="both"/>
              <w:rPr>
                <w:rFonts w:ascii="Times New Roman" w:hAnsi="Times New Roman" w:cs="Times New Roman"/>
                <w:bCs/>
                <w:spacing w:val="-4"/>
                <w:w w:val="98"/>
                <w:sz w:val="21"/>
                <w:szCs w:val="26"/>
              </w:rPr>
            </w:pPr>
            <w:r w:rsidRPr="00CC1B1C">
              <w:rPr>
                <w:rFonts w:ascii="Times New Roman" w:hAnsi="Times New Roman" w:cs="Times New Roman"/>
                <w:bCs/>
                <w:spacing w:val="-4"/>
                <w:w w:val="98"/>
                <w:sz w:val="21"/>
                <w:szCs w:val="26"/>
              </w:rPr>
              <w:t>Bàn luận: Cơ hội, thách thức khi chuyển mình từ một trường cao đẳng đào tạo nghề sang môi trường của đại học ứng dụng</w:t>
            </w:r>
          </w:p>
        </w:tc>
      </w:tr>
      <w:tr w:rsidR="00CC1B1C" w:rsidRPr="00CC1B1C" w14:paraId="0BC170BA" w14:textId="77777777" w:rsidTr="00713253">
        <w:trPr>
          <w:trHeight w:val="854"/>
        </w:trPr>
        <w:tc>
          <w:tcPr>
            <w:tcW w:w="2552" w:type="dxa"/>
          </w:tcPr>
          <w:p w14:paraId="3EF32DEC" w14:textId="77777777" w:rsidR="00CC1B1C" w:rsidRDefault="00CC1B1C" w:rsidP="00CC1B1C">
            <w:pPr>
              <w:jc w:val="both"/>
              <w:rPr>
                <w:rFonts w:ascii="Times New Roman" w:eastAsiaTheme="minorEastAsia" w:hAnsi="Times New Roman" w:cs="Times New Roman"/>
                <w:b/>
                <w:bCs/>
                <w:spacing w:val="-4"/>
                <w:w w:val="98"/>
                <w:sz w:val="21"/>
                <w:szCs w:val="21"/>
              </w:rPr>
            </w:pPr>
            <w:r w:rsidRPr="00CC1B1C">
              <w:rPr>
                <w:rFonts w:ascii="Times New Roman" w:eastAsiaTheme="minorEastAsia" w:hAnsi="Times New Roman" w:cs="Times New Roman"/>
                <w:b/>
                <w:bCs/>
                <w:spacing w:val="-4"/>
                <w:w w:val="98"/>
                <w:sz w:val="21"/>
                <w:szCs w:val="21"/>
              </w:rPr>
              <w:t>Keywords:</w:t>
            </w:r>
          </w:p>
          <w:p w14:paraId="2D8D9582" w14:textId="12359838" w:rsidR="00CC1B1C" w:rsidRPr="00CC1B1C" w:rsidRDefault="00CC1B1C" w:rsidP="00CC1B1C">
            <w:pPr>
              <w:spacing w:before="40"/>
              <w:ind w:left="28"/>
              <w:jc w:val="both"/>
              <w:rPr>
                <w:rFonts w:ascii="Times New Roman" w:hAnsi="Times New Roman" w:cs="Times New Roman"/>
                <w:spacing w:val="-4"/>
                <w:w w:val="98"/>
                <w:sz w:val="21"/>
                <w:szCs w:val="26"/>
              </w:rPr>
            </w:pPr>
            <w:r w:rsidRPr="00CC1B1C">
              <w:rPr>
                <w:rFonts w:ascii="Times New Roman" w:hAnsi="Times New Roman" w:cs="Times New Roman"/>
                <w:bCs/>
                <w:spacing w:val="-4"/>
                <w:w w:val="98"/>
                <w:sz w:val="21"/>
                <w:szCs w:val="26"/>
              </w:rPr>
              <w:t>Vocational college, digital transformation, smart university</w:t>
            </w:r>
          </w:p>
        </w:tc>
        <w:tc>
          <w:tcPr>
            <w:tcW w:w="281" w:type="dxa"/>
            <w:vMerge/>
            <w:tcBorders>
              <w:right w:val="single" w:sz="18" w:space="0" w:color="404040" w:themeColor="text1" w:themeTint="BF"/>
            </w:tcBorders>
            <w:shd w:val="clear" w:color="auto" w:fill="FFFFFF" w:themeFill="background1"/>
            <w:vAlign w:val="center"/>
          </w:tcPr>
          <w:p w14:paraId="2BAD63B6" w14:textId="77777777" w:rsidR="00CC1B1C" w:rsidRPr="00CC1B1C" w:rsidRDefault="00CC1B1C" w:rsidP="00713253">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DD9C3" w:themeFill="background2" w:themeFillShade="E6"/>
            <w:vAlign w:val="center"/>
          </w:tcPr>
          <w:p w14:paraId="1E246C2D" w14:textId="77777777" w:rsidR="00CC1B1C" w:rsidRPr="00CC1B1C" w:rsidRDefault="00CC1B1C" w:rsidP="00713253">
            <w:pPr>
              <w:spacing w:before="40"/>
              <w:jc w:val="both"/>
              <w:rPr>
                <w:rFonts w:ascii="Times New Roman" w:hAnsi="Times New Roman" w:cs="Times New Roman"/>
                <w:b/>
                <w:spacing w:val="-4"/>
                <w:w w:val="98"/>
                <w:sz w:val="21"/>
                <w:szCs w:val="26"/>
              </w:rPr>
            </w:pPr>
            <w:r w:rsidRPr="00CC1B1C">
              <w:rPr>
                <w:rFonts w:ascii="Times New Roman" w:hAnsi="Times New Roman" w:cs="Times New Roman"/>
                <w:b/>
                <w:spacing w:val="-4"/>
                <w:w w:val="98"/>
                <w:sz w:val="21"/>
                <w:szCs w:val="26"/>
              </w:rPr>
              <w:t>ABSTRACT:</w:t>
            </w:r>
          </w:p>
          <w:p w14:paraId="13081831" w14:textId="77777777" w:rsidR="00CC1B1C" w:rsidRDefault="00CC1B1C" w:rsidP="00713253">
            <w:pPr>
              <w:spacing w:before="40"/>
              <w:jc w:val="both"/>
              <w:rPr>
                <w:rFonts w:ascii="Times New Roman" w:hAnsi="Times New Roman" w:cs="Times New Roman"/>
                <w:bCs/>
                <w:spacing w:val="-4"/>
                <w:w w:val="98"/>
                <w:sz w:val="21"/>
                <w:szCs w:val="26"/>
              </w:rPr>
            </w:pPr>
            <w:r w:rsidRPr="00CC1B1C">
              <w:rPr>
                <w:rFonts w:ascii="Times New Roman" w:hAnsi="Times New Roman" w:cs="Times New Roman"/>
                <w:bCs/>
                <w:spacing w:val="-4"/>
                <w:w w:val="98"/>
                <w:sz w:val="21"/>
                <w:szCs w:val="26"/>
              </w:rPr>
              <w:t xml:space="preserve">Background: The rapid explosion of science and technology in the digital age makes the need for highly qualified human resources increasingly scarce and urgent. Stemming from the needs of the labor market, the higher education system should make an important contribution to the process of developing high-quality human resources for the country and the region, oriented towards application and practice. </w:t>
            </w:r>
          </w:p>
          <w:p w14:paraId="3DE385AB" w14:textId="63D6B6AE" w:rsidR="00CC1B1C" w:rsidRDefault="00CC1B1C" w:rsidP="00713253">
            <w:pPr>
              <w:spacing w:before="40"/>
              <w:jc w:val="both"/>
              <w:rPr>
                <w:rFonts w:ascii="Times New Roman" w:hAnsi="Times New Roman" w:cs="Times New Roman"/>
                <w:bCs/>
                <w:spacing w:val="-4"/>
                <w:w w:val="98"/>
                <w:sz w:val="21"/>
                <w:szCs w:val="26"/>
              </w:rPr>
            </w:pPr>
            <w:r w:rsidRPr="00CC1B1C">
              <w:rPr>
                <w:rFonts w:ascii="Times New Roman" w:hAnsi="Times New Roman" w:cs="Times New Roman"/>
                <w:bCs/>
                <w:spacing w:val="-4"/>
                <w:w w:val="98"/>
                <w:sz w:val="21"/>
                <w:szCs w:val="26"/>
              </w:rPr>
              <w:t>Result: Solutions to develop from high-quality college to smart applied university model</w:t>
            </w:r>
            <w:r>
              <w:rPr>
                <w:rFonts w:ascii="Times New Roman" w:hAnsi="Times New Roman" w:cs="Times New Roman"/>
                <w:bCs/>
                <w:spacing w:val="-4"/>
                <w:w w:val="98"/>
                <w:sz w:val="21"/>
                <w:szCs w:val="26"/>
              </w:rPr>
              <w:t>.</w:t>
            </w:r>
          </w:p>
          <w:p w14:paraId="62199DA3" w14:textId="3894C202" w:rsidR="00CC1B1C" w:rsidRPr="00CC1B1C" w:rsidRDefault="00CC1B1C" w:rsidP="00713253">
            <w:pPr>
              <w:spacing w:before="40"/>
              <w:jc w:val="both"/>
              <w:rPr>
                <w:rFonts w:ascii="Times New Roman" w:hAnsi="Times New Roman" w:cs="Times New Roman"/>
                <w:bCs/>
                <w:spacing w:val="-4"/>
                <w:w w:val="98"/>
                <w:sz w:val="21"/>
                <w:szCs w:val="26"/>
              </w:rPr>
            </w:pPr>
            <w:r w:rsidRPr="00CC1B1C">
              <w:rPr>
                <w:rFonts w:ascii="Times New Roman" w:hAnsi="Times New Roman" w:cs="Times New Roman"/>
                <w:bCs/>
                <w:spacing w:val="-4"/>
                <w:w w:val="98"/>
                <w:sz w:val="21"/>
                <w:szCs w:val="26"/>
              </w:rPr>
              <w:t>Discussion: Opportunities and challenges when transforming from a vocational training college to the environment of an applied university</w:t>
            </w:r>
          </w:p>
        </w:tc>
      </w:tr>
      <w:tr w:rsidR="00CC1B1C" w:rsidRPr="00CC1B1C" w14:paraId="230B1903" w14:textId="77777777" w:rsidTr="00713253">
        <w:trPr>
          <w:trHeight w:val="263"/>
        </w:trPr>
        <w:tc>
          <w:tcPr>
            <w:tcW w:w="2552" w:type="dxa"/>
            <w:shd w:val="clear" w:color="auto" w:fill="FFFFFF" w:themeFill="background1"/>
          </w:tcPr>
          <w:p w14:paraId="170E4260" w14:textId="77777777" w:rsidR="00CC1B1C" w:rsidRPr="00CC1B1C" w:rsidRDefault="00CC1B1C" w:rsidP="00713253">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9151633" w14:textId="77777777" w:rsidR="00CC1B1C" w:rsidRPr="00CC1B1C" w:rsidRDefault="00CC1B1C" w:rsidP="00713253">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DD9C3" w:themeFill="background2" w:themeFillShade="E6"/>
            <w:vAlign w:val="center"/>
          </w:tcPr>
          <w:p w14:paraId="59015447" w14:textId="77777777" w:rsidR="00CC1B1C" w:rsidRPr="00CC1B1C" w:rsidRDefault="00CC1B1C" w:rsidP="00713253">
            <w:pPr>
              <w:spacing w:before="40"/>
              <w:jc w:val="both"/>
              <w:rPr>
                <w:rFonts w:ascii="Times New Roman" w:hAnsi="Times New Roman" w:cs="Times New Roman"/>
                <w:spacing w:val="-4"/>
                <w:w w:val="98"/>
                <w:sz w:val="21"/>
                <w:szCs w:val="26"/>
              </w:rPr>
            </w:pPr>
          </w:p>
        </w:tc>
      </w:tr>
      <w:tr w:rsidR="00CC1B1C" w:rsidRPr="00CC1B1C" w14:paraId="73422CF3" w14:textId="77777777" w:rsidTr="00713253">
        <w:trPr>
          <w:trHeight w:val="706"/>
        </w:trPr>
        <w:tc>
          <w:tcPr>
            <w:tcW w:w="2552" w:type="dxa"/>
          </w:tcPr>
          <w:p w14:paraId="7BCB4D2C" w14:textId="77777777" w:rsidR="00CC1B1C" w:rsidRPr="00CC1B1C" w:rsidRDefault="00CC1B1C" w:rsidP="00713253">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15C7CF5" w14:textId="77777777" w:rsidR="00CC1B1C" w:rsidRPr="00CC1B1C" w:rsidRDefault="00CC1B1C" w:rsidP="00713253">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DD9C3" w:themeFill="background2" w:themeFillShade="E6"/>
            <w:vAlign w:val="center"/>
          </w:tcPr>
          <w:p w14:paraId="1432931B" w14:textId="77777777" w:rsidR="00CC1B1C" w:rsidRPr="00CC1B1C" w:rsidRDefault="00CC1B1C" w:rsidP="00713253">
            <w:pPr>
              <w:spacing w:before="40"/>
              <w:jc w:val="both"/>
              <w:rPr>
                <w:rFonts w:ascii="Times New Roman" w:hAnsi="Times New Roman" w:cs="Times New Roman"/>
                <w:spacing w:val="-4"/>
                <w:w w:val="98"/>
                <w:sz w:val="21"/>
                <w:szCs w:val="26"/>
              </w:rPr>
            </w:pPr>
          </w:p>
        </w:tc>
      </w:tr>
    </w:tbl>
    <w:p w14:paraId="4570C9DB" w14:textId="77777777" w:rsidR="00CC1B1C" w:rsidRDefault="00CC1B1C" w:rsidP="00323C27">
      <w:pPr>
        <w:shd w:val="clear" w:color="auto" w:fill="FFFFFF"/>
        <w:spacing w:after="150"/>
        <w:ind w:firstLine="720"/>
        <w:jc w:val="both"/>
        <w:rPr>
          <w:rFonts w:ascii="Times New Roman" w:eastAsia="Times New Roman" w:hAnsi="Times New Roman" w:cs="Times New Roman"/>
          <w:bCs/>
          <w:sz w:val="26"/>
          <w:szCs w:val="26"/>
        </w:rPr>
      </w:pPr>
    </w:p>
    <w:p w14:paraId="1B7FA01F" w14:textId="26E8A0E2" w:rsidR="000C3561" w:rsidRPr="00415F3A" w:rsidRDefault="0013271C" w:rsidP="0084741A">
      <w:pPr>
        <w:shd w:val="clear" w:color="auto" w:fill="FFFFFF"/>
        <w:spacing w:after="0" w:line="240" w:lineRule="auto"/>
        <w:ind w:firstLine="284"/>
        <w:jc w:val="both"/>
        <w:rPr>
          <w:rFonts w:ascii="Times New Roman" w:eastAsia="Times New Roman" w:hAnsi="Times New Roman" w:cs="Times New Roman"/>
          <w:bCs/>
          <w:sz w:val="21"/>
          <w:szCs w:val="21"/>
        </w:rPr>
      </w:pPr>
      <w:r w:rsidRPr="00415F3A">
        <w:rPr>
          <w:rFonts w:ascii="Times New Roman" w:eastAsia="Times New Roman" w:hAnsi="Times New Roman" w:cs="Times New Roman"/>
          <w:bCs/>
          <w:sz w:val="21"/>
          <w:szCs w:val="21"/>
        </w:rPr>
        <w:t xml:space="preserve">Ngày nay, với sự phát triển mạnh mẽ </w:t>
      </w:r>
      <w:r w:rsidR="00C73518" w:rsidRPr="00415F3A">
        <w:rPr>
          <w:rFonts w:ascii="Times New Roman" w:eastAsia="Times New Roman" w:hAnsi="Times New Roman" w:cs="Times New Roman"/>
          <w:bCs/>
          <w:sz w:val="21"/>
          <w:szCs w:val="21"/>
        </w:rPr>
        <w:t>của k</w:t>
      </w:r>
      <w:r w:rsidRPr="00415F3A">
        <w:rPr>
          <w:rFonts w:ascii="Times New Roman" w:eastAsia="Times New Roman" w:hAnsi="Times New Roman" w:cs="Times New Roman"/>
          <w:bCs/>
          <w:sz w:val="21"/>
          <w:szCs w:val="21"/>
        </w:rPr>
        <w:t xml:space="preserve">ỷ nguyên số đã tạo ra nhiều cơ hội việc làm cho sinh viên, tuy vậy cũng mang lại không ít thách thức về nguồn nhân lực chất lượng cao. Để bắt nhịp cùng với thời đại 4.0, thời gian qua, các cơ sở </w:t>
      </w:r>
      <w:r w:rsidR="00F82D23" w:rsidRPr="00415F3A">
        <w:rPr>
          <w:rFonts w:ascii="Times New Roman" w:eastAsia="Times New Roman" w:hAnsi="Times New Roman" w:cs="Times New Roman"/>
          <w:bCs/>
          <w:sz w:val="21"/>
          <w:szCs w:val="21"/>
        </w:rPr>
        <w:t>giáo dục đã rất nỗ lực rất nhiều trong công tác đào tạo nguồn nhân lực cho xã hội. Tuy nhiên, trong công tác đào tạo nghề lẫn giáo dục đại học vẫn còn tồn tại rất nhiều bất cập</w:t>
      </w:r>
      <w:r w:rsidR="00716C1D" w:rsidRPr="00415F3A">
        <w:rPr>
          <w:rFonts w:ascii="Times New Roman" w:eastAsia="Times New Roman" w:hAnsi="Times New Roman" w:cs="Times New Roman"/>
          <w:bCs/>
          <w:sz w:val="21"/>
          <w:szCs w:val="21"/>
        </w:rPr>
        <w:t>, t</w:t>
      </w:r>
      <w:r w:rsidR="000C3561" w:rsidRPr="00415F3A">
        <w:rPr>
          <w:rFonts w:ascii="Times New Roman" w:eastAsia="Times New Roman" w:hAnsi="Times New Roman" w:cs="Times New Roman"/>
          <w:bCs/>
          <w:sz w:val="21"/>
          <w:szCs w:val="21"/>
        </w:rPr>
        <w:t xml:space="preserve">rình độ tay nghề của sinh viên các trường cao đẳng </w:t>
      </w:r>
      <w:r w:rsidR="00716C1D" w:rsidRPr="00415F3A">
        <w:rPr>
          <w:rFonts w:ascii="Times New Roman" w:eastAsia="Times New Roman" w:hAnsi="Times New Roman" w:cs="Times New Roman"/>
          <w:bCs/>
          <w:sz w:val="21"/>
          <w:szCs w:val="21"/>
        </w:rPr>
        <w:t xml:space="preserve">cao đẳng lẫn đại học </w:t>
      </w:r>
      <w:r w:rsidR="000C3561" w:rsidRPr="00415F3A">
        <w:rPr>
          <w:rFonts w:ascii="Times New Roman" w:eastAsia="Times New Roman" w:hAnsi="Times New Roman" w:cs="Times New Roman"/>
          <w:bCs/>
          <w:sz w:val="21"/>
          <w:szCs w:val="21"/>
        </w:rPr>
        <w:t>khi ra trường chỉ mới đáp ứng được nhu cầu cơ bản của doanh nghiệp nhưng chưa đáp ứng được nhu cầu công nghệ ngày càng cao của doanh nghiệp đặc biệt là trong giai đoạn chuyển đổi số</w:t>
      </w:r>
      <w:r w:rsidR="00716C1D" w:rsidRPr="00415F3A">
        <w:rPr>
          <w:rFonts w:ascii="Times New Roman" w:eastAsia="Times New Roman" w:hAnsi="Times New Roman" w:cs="Times New Roman"/>
          <w:bCs/>
          <w:sz w:val="21"/>
          <w:szCs w:val="21"/>
        </w:rPr>
        <w:t xml:space="preserve">. </w:t>
      </w:r>
    </w:p>
    <w:p w14:paraId="0A2E8E2C" w14:textId="77777777" w:rsidR="00757FF2" w:rsidRPr="00415F3A" w:rsidRDefault="00770497" w:rsidP="0084741A">
      <w:pPr>
        <w:pStyle w:val="Heading1"/>
        <w:spacing w:before="0" w:after="0" w:line="240" w:lineRule="auto"/>
        <w:ind w:left="0" w:firstLine="284"/>
        <w:rPr>
          <w:rFonts w:cs="Times New Roman"/>
          <w:color w:val="auto"/>
          <w:sz w:val="21"/>
          <w:szCs w:val="21"/>
        </w:rPr>
      </w:pPr>
      <w:r w:rsidRPr="00415F3A">
        <w:rPr>
          <w:rFonts w:cs="Times New Roman"/>
          <w:color w:val="auto"/>
          <w:sz w:val="21"/>
          <w:szCs w:val="21"/>
        </w:rPr>
        <w:t>Thực trạng</w:t>
      </w:r>
    </w:p>
    <w:p w14:paraId="3710D758" w14:textId="77777777" w:rsidR="00770497" w:rsidRPr="00415F3A" w:rsidRDefault="00770497" w:rsidP="0084741A">
      <w:pPr>
        <w:pStyle w:val="NormalWeb"/>
        <w:tabs>
          <w:tab w:val="left" w:pos="993"/>
        </w:tabs>
        <w:spacing w:before="0" w:beforeAutospacing="0" w:after="0" w:afterAutospacing="0"/>
        <w:ind w:firstLine="284"/>
        <w:jc w:val="both"/>
        <w:rPr>
          <w:sz w:val="21"/>
          <w:szCs w:val="21"/>
          <w:shd w:val="clear" w:color="auto" w:fill="FFFFFF"/>
        </w:rPr>
      </w:pPr>
      <w:r w:rsidRPr="00415F3A">
        <w:rPr>
          <w:sz w:val="21"/>
          <w:szCs w:val="21"/>
        </w:rPr>
        <w:t xml:space="preserve">Theo trung tâm dự báo nhân lực và thông tin thị trường lao động Thành phố Hồ Chí Minh, thị trường lao động của thành phố đang phát triển với yêu cầu tăng trưởng nhanh nguồn nhân lực có trình độ cao, có kiến thức kỹ năng về khoa học, công nghệ, quản lý, sản xuất, kinh doanh. Tuy nhiên, thị trường lao động của thành phố hiện nay phát triển chưa đồng bộ, thể hiện sự chênh lệch cung – cầu lao động về số lượng; đặc biệt chất lượng chưa phù hợp yêu cầu phát triển kinh tế và hội nhập. Thành phố Hồ Chí Minh đang rất thừa lao động phổ thông song lại thiếu nhân lực có trình độ cao cho những ngành nghề trong định hướng phát triển. Trung tâm đã khảo sát nhu cầu tuyển dụng của các doanh nghiệp tại thành phố năm 2019, kết quả cho thấy dự kiến Thành phố Hồ Chí Minh có nhu cầu tuyển dụng </w:t>
      </w:r>
      <w:r w:rsidRPr="00415F3A">
        <w:rPr>
          <w:rStyle w:val="Strong"/>
          <w:b w:val="0"/>
          <w:sz w:val="21"/>
          <w:szCs w:val="21"/>
          <w:shd w:val="clear" w:color="auto" w:fill="FFFFFF"/>
        </w:rPr>
        <w:t>323.000</w:t>
      </w:r>
      <w:r w:rsidRPr="00415F3A">
        <w:rPr>
          <w:sz w:val="21"/>
          <w:szCs w:val="21"/>
          <w:shd w:val="clear" w:color="auto" w:fill="FFFFFF"/>
        </w:rPr>
        <w:t> vị trí việc làm, trong đó có </w:t>
      </w:r>
      <w:r w:rsidRPr="00415F3A">
        <w:rPr>
          <w:rStyle w:val="Strong"/>
          <w:b w:val="0"/>
          <w:sz w:val="21"/>
          <w:szCs w:val="21"/>
          <w:shd w:val="clear" w:color="auto" w:fill="FFFFFF"/>
        </w:rPr>
        <w:t>135.000</w:t>
      </w:r>
      <w:r w:rsidRPr="00415F3A">
        <w:rPr>
          <w:sz w:val="21"/>
          <w:szCs w:val="21"/>
          <w:shd w:val="clear" w:color="auto" w:fill="FFFFFF"/>
        </w:rPr>
        <w:t xml:space="preserve"> vị trí việc làm mới. Nhu cầu nhân lực năm 2020 tập trung ở các ngành: Kinh doanh – Thương mại chiếm 18,77% tổng nhu cầu, Dịch vụ - Phục vụ chiếm 12,79%, Vận tải – Kho bãi chiếm 7,11%, Dệt may – Giày da chiếm 5,58%, Cơ khí – tự động hóa chiếm 5,34%, Dịch vụ thông tin tư vấn – Chăm sóc khách hàng chiếm 4,69%, Kinh doanh tài sản – Bất động sản chiếm  4,39%, Kế toán – Kiểm toán chiếm 4,35%, Dịch vụ Du lịch – Nhà hàng – Khách sạn chiếm 3,90%, Điện tử - Công nghệ thông tin chiếm 6,42%, Tài </w:t>
      </w:r>
      <w:r w:rsidRPr="00415F3A">
        <w:rPr>
          <w:sz w:val="21"/>
          <w:szCs w:val="21"/>
          <w:shd w:val="clear" w:color="auto" w:fill="FFFFFF"/>
        </w:rPr>
        <w:lastRenderedPageBreak/>
        <w:t>chính – Tín dụng – Ngân hàng chiếm 3,18%.</w:t>
      </w:r>
      <w:r w:rsidRPr="00415F3A">
        <w:rPr>
          <w:sz w:val="21"/>
          <w:szCs w:val="21"/>
        </w:rPr>
        <w:t xml:space="preserve"> Về cơ cấu, </w:t>
      </w:r>
      <w:r w:rsidRPr="00415F3A">
        <w:rPr>
          <w:sz w:val="21"/>
          <w:szCs w:val="21"/>
          <w:shd w:val="clear" w:color="auto" w:fill="FFFFFF"/>
        </w:rPr>
        <w:t xml:space="preserve">nhu cầu nhân lực </w:t>
      </w:r>
      <w:r w:rsidRPr="00415F3A">
        <w:rPr>
          <w:sz w:val="21"/>
          <w:szCs w:val="21"/>
        </w:rPr>
        <w:t xml:space="preserve">lao động </w:t>
      </w:r>
      <w:r w:rsidRPr="00415F3A">
        <w:rPr>
          <w:sz w:val="21"/>
          <w:szCs w:val="21"/>
          <w:shd w:val="clear" w:color="auto" w:fill="FFFFFF"/>
        </w:rPr>
        <w:t xml:space="preserve">có trình độ Sơ cấp nghề và Công nhân kỹ thuật (CNKT) lành nghề chiếm 25,68%, Trung cấp chiếm 21,53%, Cao đẳng chiếm 17,99%, Đại học trở lên chiếm 19,80%.  </w:t>
      </w:r>
    </w:p>
    <w:p w14:paraId="1C222F00" w14:textId="77777777" w:rsidR="00770497" w:rsidRPr="00415F3A" w:rsidRDefault="00770497" w:rsidP="0084741A">
      <w:pPr>
        <w:pStyle w:val="NormalWeb"/>
        <w:tabs>
          <w:tab w:val="left" w:pos="993"/>
        </w:tabs>
        <w:spacing w:before="0" w:beforeAutospacing="0" w:after="0" w:afterAutospacing="0"/>
        <w:ind w:firstLine="284"/>
        <w:jc w:val="both"/>
        <w:rPr>
          <w:sz w:val="21"/>
          <w:szCs w:val="21"/>
        </w:rPr>
      </w:pPr>
      <w:r w:rsidRPr="00415F3A">
        <w:rPr>
          <w:sz w:val="21"/>
          <w:szCs w:val="21"/>
          <w:shd w:val="clear" w:color="auto" w:fill="FFFFFF"/>
        </w:rPr>
        <w:t>Vì vậy, c</w:t>
      </w:r>
      <w:r w:rsidRPr="00415F3A">
        <w:rPr>
          <w:sz w:val="21"/>
          <w:szCs w:val="21"/>
        </w:rPr>
        <w:t>ơ hội việc làm tại Thành phố Hồ Chí Minh thời gian tới sẽ rộng mở đối với lao động có chuyên môn, tay nghề cao được trang bị thêm kỹ năng mềm đặc biệt kỹ năng giao tiếp và làm việc nhóm, kỷ luật, đạo đức nghề nghiệp, trách nhiệm lao động, năng lực ứng dụng tin học và ngoại ngữ, nhất là các lao động đã từng có kinh nghiệm thực tập và thực hành tại môi trường doanh nghiệp. Các kỹ sư và cử nhân tốt nghiệp từ trường đại học định hướng ứng dụng đáp ứng toàn diện các yêu cầu này, hơn nữa, các chuyên gia cho rằng, chất lượng nguồn nhân lực là nhân tố quan trọng tác động đến việc thay đổi năng suất lao động (một trong những điểm yếu của lao động Việt Nam). Thực tế về trình độ đào tạo, nhóm có kỹ năng và tay nghề tốt có ảnh hưởng mạnh nhất đến năng suất lao động nhưng thành phố và cả nước vẫn đang thiếu nguồn nhân lực này. Số lượng lao động có năng lực nghề nghiệp hiện nay chỉ đáp ứng 20-30% nhu cầu lao động. Vì vậy, việc thành lập Trường ĐHĐHƯD, đào tạo ra các Kỹ sư và Cử nhân đáp ứng các yêu cầu này là hoàn toàn xuất phát từ nhu cầu khách quan về quy mô và chất lượng nguồn nhân lực để phát triển thành phố và cả nước.</w:t>
      </w:r>
    </w:p>
    <w:p w14:paraId="6671D948" w14:textId="77777777" w:rsidR="00770497" w:rsidRPr="00415F3A" w:rsidRDefault="00770497" w:rsidP="0084741A">
      <w:pPr>
        <w:tabs>
          <w:tab w:val="left" w:pos="993"/>
        </w:tabs>
        <w:spacing w:after="0" w:line="240" w:lineRule="auto"/>
        <w:ind w:firstLine="284"/>
        <w:jc w:val="both"/>
        <w:rPr>
          <w:rFonts w:ascii="Times New Roman" w:hAnsi="Times New Roman" w:cs="Times New Roman"/>
          <w:sz w:val="21"/>
          <w:szCs w:val="21"/>
        </w:rPr>
      </w:pPr>
      <w:r w:rsidRPr="00415F3A">
        <w:rPr>
          <w:rFonts w:ascii="Times New Roman" w:hAnsi="Times New Roman" w:cs="Times New Roman"/>
          <w:sz w:val="21"/>
          <w:szCs w:val="21"/>
          <w:shd w:val="clear" w:color="auto" w:fill="FFFFFF"/>
        </w:rPr>
        <w:t xml:space="preserve">Phát triển nguồn nhân lực chất lượng cao là một trong 7 chương trình đột phá của Thành phố Hồ Chí Minh. Tuy nhiên, thực tế nguồn nhân lực ở Thành phố Hồ Chí Minh hiện nay nhiều về số lượng nhưng lại không ổn định và thiếu bền vững. Nguyên nhân xuất phát từ thực trạng mất cân đối cung – cầu nguồn lao động, chất lượng nguồn nhân lực sau đào tạo còn yếu. </w:t>
      </w:r>
      <w:r w:rsidRPr="00415F3A">
        <w:rPr>
          <w:rFonts w:ascii="Times New Roman" w:hAnsi="Times New Roman" w:cs="Times New Roman"/>
          <w:sz w:val="21"/>
          <w:szCs w:val="21"/>
        </w:rPr>
        <w:t>Nhiều trường đại học phải thuê cơ sở đào tạo, không có các trang thiết bị thực hành, xưởng, phòng thí nghiệm, đội ngũ cũng chủ yếu là giảng viên thỉnh giảng… nên chưa đáp ứng được yêu cầu đào tạo nhân lực chất lượ</w:t>
      </w:r>
      <w:r w:rsidR="00697618" w:rsidRPr="00415F3A">
        <w:rPr>
          <w:rFonts w:ascii="Times New Roman" w:hAnsi="Times New Roman" w:cs="Times New Roman"/>
          <w:sz w:val="21"/>
          <w:szCs w:val="21"/>
        </w:rPr>
        <w:t>ng cao. V</w:t>
      </w:r>
      <w:r w:rsidRPr="00415F3A">
        <w:rPr>
          <w:rFonts w:ascii="Times New Roman" w:hAnsi="Times New Roman" w:cs="Times New Roman"/>
          <w:sz w:val="21"/>
          <w:szCs w:val="21"/>
        </w:rPr>
        <w:t>ì thế, những trường Cao đẳng có bề dày kinh nghiệm, có uy tín, có cơ sở vật chất hiện đại và đội ngũ cán bộ giảng viên giỏi chuyên môn, vững tay nghề như Trường Cao đẳng Lý Tự Trọng được coi như những hạt nhân của quá trình cung cấp nguồn nhân lực chất lượng cao (CLC) cho thị trường lao động, Nhà trường hoàn toàn có thể góp phần đáp ứng tốt nhu cầu nhân lực ở bậc đại học theo định hướng ứng dụng cho thành phố</w:t>
      </w:r>
      <w:r w:rsidR="00697618" w:rsidRPr="00415F3A">
        <w:rPr>
          <w:rFonts w:ascii="Times New Roman" w:hAnsi="Times New Roman" w:cs="Times New Roman"/>
          <w:sz w:val="21"/>
          <w:szCs w:val="21"/>
        </w:rPr>
        <w:t>, chính là các k</w:t>
      </w:r>
      <w:r w:rsidRPr="00415F3A">
        <w:rPr>
          <w:rFonts w:ascii="Times New Roman" w:hAnsi="Times New Roman" w:cs="Times New Roman"/>
          <w:sz w:val="21"/>
          <w:szCs w:val="21"/>
        </w:rPr>
        <w:t>ỹ</w:t>
      </w:r>
      <w:r w:rsidR="00697618" w:rsidRPr="00415F3A">
        <w:rPr>
          <w:rFonts w:ascii="Times New Roman" w:hAnsi="Times New Roman" w:cs="Times New Roman"/>
          <w:sz w:val="21"/>
          <w:szCs w:val="21"/>
        </w:rPr>
        <w:t xml:space="preserve"> sư  và c</w:t>
      </w:r>
      <w:r w:rsidRPr="00415F3A">
        <w:rPr>
          <w:rFonts w:ascii="Times New Roman" w:hAnsi="Times New Roman" w:cs="Times New Roman"/>
          <w:sz w:val="21"/>
          <w:szCs w:val="21"/>
        </w:rPr>
        <w:t>ử nhân được đào tạo chính quy tại trường.</w:t>
      </w:r>
    </w:p>
    <w:p w14:paraId="38A98788" w14:textId="77777777" w:rsidR="00CD38A2" w:rsidRPr="00415F3A" w:rsidRDefault="00CD38A2" w:rsidP="0084741A">
      <w:pPr>
        <w:shd w:val="clear" w:color="auto" w:fill="FFFFFF"/>
        <w:spacing w:after="0" w:line="240" w:lineRule="auto"/>
        <w:ind w:firstLine="284"/>
        <w:jc w:val="both"/>
        <w:outlineLvl w:val="2"/>
        <w:rPr>
          <w:rFonts w:ascii="Times New Roman" w:eastAsia="Times New Roman" w:hAnsi="Times New Roman" w:cs="Times New Roman"/>
          <w:b/>
          <w:bCs/>
          <w:sz w:val="21"/>
          <w:szCs w:val="21"/>
        </w:rPr>
      </w:pPr>
      <w:r w:rsidRPr="00415F3A">
        <w:rPr>
          <w:rFonts w:ascii="Times New Roman" w:eastAsia="Times New Roman" w:hAnsi="Times New Roman" w:cs="Times New Roman"/>
          <w:b/>
          <w:bCs/>
          <w:sz w:val="21"/>
          <w:szCs w:val="21"/>
        </w:rPr>
        <w:t xml:space="preserve">2. Cơ hội và thách thức </w:t>
      </w:r>
      <w:r w:rsidRPr="00415F3A">
        <w:rPr>
          <w:rFonts w:ascii="Times New Roman" w:hAnsi="Times New Roman" w:cs="Times New Roman"/>
          <w:b/>
          <w:sz w:val="21"/>
          <w:szCs w:val="21"/>
          <w:lang w:eastAsia="vi-VN"/>
        </w:rPr>
        <w:t>khi</w:t>
      </w:r>
      <w:r w:rsidRPr="00415F3A">
        <w:rPr>
          <w:rFonts w:ascii="Times New Roman" w:hAnsi="Times New Roman" w:cs="Times New Roman"/>
          <w:b/>
          <w:sz w:val="21"/>
          <w:szCs w:val="21"/>
          <w:lang w:val="vi-VN" w:eastAsia="vi-VN"/>
        </w:rPr>
        <w:t xml:space="preserve"> chuyển đổi từ trường cao đẳng nghề chất lượng cao sang mô hình đại học ứng dụng thông minh</w:t>
      </w:r>
    </w:p>
    <w:p w14:paraId="5AC14738" w14:textId="77777777" w:rsidR="00CD38A2" w:rsidRPr="00415F3A" w:rsidRDefault="00323C27" w:rsidP="0084741A">
      <w:pPr>
        <w:shd w:val="clear" w:color="auto" w:fill="FFFFFF"/>
        <w:spacing w:after="0" w:line="240" w:lineRule="auto"/>
        <w:ind w:firstLine="284"/>
        <w:jc w:val="both"/>
        <w:outlineLvl w:val="3"/>
        <w:rPr>
          <w:rFonts w:ascii="Times New Roman" w:eastAsia="Times New Roman" w:hAnsi="Times New Roman" w:cs="Times New Roman"/>
          <w:b/>
          <w:bCs/>
          <w:sz w:val="21"/>
          <w:szCs w:val="21"/>
        </w:rPr>
      </w:pPr>
      <w:r w:rsidRPr="00415F3A">
        <w:rPr>
          <w:rFonts w:ascii="Times New Roman" w:eastAsia="Times New Roman" w:hAnsi="Times New Roman" w:cs="Times New Roman"/>
          <w:b/>
          <w:bCs/>
          <w:sz w:val="21"/>
          <w:szCs w:val="21"/>
        </w:rPr>
        <w:t xml:space="preserve">   </w:t>
      </w:r>
      <w:r w:rsidR="00CD38A2" w:rsidRPr="00415F3A">
        <w:rPr>
          <w:rFonts w:ascii="Times New Roman" w:eastAsia="Times New Roman" w:hAnsi="Times New Roman" w:cs="Times New Roman"/>
          <w:b/>
          <w:bCs/>
          <w:sz w:val="21"/>
          <w:szCs w:val="21"/>
        </w:rPr>
        <w:t>2.1. Thuận lợi</w:t>
      </w:r>
    </w:p>
    <w:p w14:paraId="43D60EE1" w14:textId="77777777" w:rsidR="00323C27" w:rsidRPr="00415F3A" w:rsidRDefault="00323C27" w:rsidP="0084741A">
      <w:pPr>
        <w:shd w:val="clear" w:color="auto" w:fill="FFFFFF"/>
        <w:spacing w:after="0" w:line="240" w:lineRule="auto"/>
        <w:ind w:firstLine="284"/>
        <w:jc w:val="both"/>
        <w:rPr>
          <w:rFonts w:ascii="Times New Roman" w:eastAsia="Times New Roman" w:hAnsi="Times New Roman" w:cs="Times New Roman"/>
          <w:b/>
          <w:sz w:val="21"/>
          <w:szCs w:val="21"/>
        </w:rPr>
      </w:pPr>
      <w:r w:rsidRPr="00415F3A">
        <w:rPr>
          <w:rFonts w:ascii="Times New Roman" w:eastAsia="Times New Roman" w:hAnsi="Times New Roman" w:cs="Times New Roman"/>
          <w:b/>
          <w:sz w:val="21"/>
          <w:szCs w:val="21"/>
        </w:rPr>
        <w:t>2.1.1. Nhu cầu xã hội</w:t>
      </w:r>
    </w:p>
    <w:p w14:paraId="060597EC" w14:textId="77777777" w:rsidR="006D5D5E" w:rsidRPr="00415F3A" w:rsidRDefault="00CD38A2" w:rsidP="0084741A">
      <w:pPr>
        <w:shd w:val="clear" w:color="auto" w:fill="FFFFFF"/>
        <w:spacing w:after="0" w:line="240" w:lineRule="auto"/>
        <w:ind w:firstLine="284"/>
        <w:jc w:val="both"/>
        <w:rPr>
          <w:rFonts w:ascii="Times New Roman" w:eastAsia="Times New Roman" w:hAnsi="Times New Roman" w:cs="Times New Roman"/>
          <w:b/>
          <w:bCs/>
          <w:sz w:val="21"/>
          <w:szCs w:val="21"/>
        </w:rPr>
      </w:pPr>
      <w:r w:rsidRPr="00415F3A">
        <w:rPr>
          <w:rFonts w:ascii="Times New Roman" w:eastAsia="Times New Roman" w:hAnsi="Times New Roman" w:cs="Times New Roman"/>
          <w:sz w:val="21"/>
          <w:szCs w:val="21"/>
        </w:rPr>
        <w:t>Phù hợp với xu hướng nhân rộng mô hình phát triển rộng rãi các trường đại học định hướng giáo dục</w:t>
      </w:r>
      <w:r w:rsidR="006D5D5E" w:rsidRPr="00415F3A">
        <w:rPr>
          <w:rFonts w:ascii="Times New Roman" w:eastAsia="Times New Roman" w:hAnsi="Times New Roman" w:cs="Times New Roman"/>
          <w:sz w:val="21"/>
          <w:szCs w:val="21"/>
        </w:rPr>
        <w:t xml:space="preserve"> nghề nghiệp </w:t>
      </w:r>
      <w:r w:rsidRPr="00415F3A">
        <w:rPr>
          <w:rFonts w:ascii="Times New Roman" w:eastAsia="Times New Roman" w:hAnsi="Times New Roman" w:cs="Times New Roman"/>
          <w:sz w:val="21"/>
          <w:szCs w:val="21"/>
        </w:rPr>
        <w:t>và chương trình đào tạo theo định hướng ứng dụng có thể được thiết kế trong phạm vi chuyên ngành đào tạo</w:t>
      </w:r>
      <w:r w:rsidRPr="00415F3A">
        <w:rPr>
          <w:rFonts w:ascii="Times New Roman" w:eastAsia="Times New Roman" w:hAnsi="Times New Roman" w:cs="Times New Roman"/>
          <w:b/>
          <w:bCs/>
          <w:sz w:val="21"/>
          <w:szCs w:val="21"/>
        </w:rPr>
        <w:t>.</w:t>
      </w:r>
      <w:r w:rsidR="00323C27" w:rsidRPr="00415F3A">
        <w:rPr>
          <w:rFonts w:ascii="Times New Roman" w:eastAsia="Times New Roman" w:hAnsi="Times New Roman" w:cs="Times New Roman"/>
          <w:b/>
          <w:bCs/>
          <w:sz w:val="21"/>
          <w:szCs w:val="21"/>
        </w:rPr>
        <w:t xml:space="preserve"> </w:t>
      </w:r>
      <w:r w:rsidR="006D5D5E" w:rsidRPr="00415F3A">
        <w:rPr>
          <w:rFonts w:ascii="Times New Roman" w:hAnsi="Times New Roman" w:cs="Times New Roman"/>
          <w:sz w:val="21"/>
          <w:szCs w:val="21"/>
        </w:rPr>
        <w:t>Trường đại học theo mô hình truyền thống tập trung vào hoạt động nghiên cứu nhằm tìm kiếm tri thức mới. Mô hình này ngày nay vẫn tiếp tục được xem trọng và được coi là tối cần thiết cho tiến bộ xã hội. Tuy nhiên, khi sự phát triển mạnh mẽ của nền kinh tế tri thức biến tri thức thành một lực lượng sản xuất trực tiếp, vai trò của trường đại học trở thành đa dạng hơn, nó không chỉ nhằm đào tạo ra những nhà khoa học làm công việc nghiên cứu và khai phá tri thức mới, mà còn có nhiệm vụ chuẩn bị cho một lực lượng lao động trình độ cao, đem lại cho họ những kiến thức và kỹ năng mà thị trường lao động cần để họ có thể tham gia vào hệ thống sản xuất, kinh doanh, dịch vụ và làm việc với chất lượng tốt nhất ngay sau khi tốt nghiệp. Mục tiêu này khác với mục tiêu của các trường đại học theo mô hình truyền thống, vì vậy, nó đòi hỏi một cách tiếp cận khác.</w:t>
      </w:r>
    </w:p>
    <w:p w14:paraId="1FA1E578" w14:textId="77777777" w:rsidR="006D5D5E" w:rsidRPr="00415F3A" w:rsidRDefault="006D5D5E" w:rsidP="0084741A">
      <w:pPr>
        <w:pStyle w:val="NormalWeb"/>
        <w:tabs>
          <w:tab w:val="left" w:pos="993"/>
        </w:tabs>
        <w:spacing w:before="0" w:beforeAutospacing="0" w:after="0" w:afterAutospacing="0"/>
        <w:ind w:firstLine="284"/>
        <w:jc w:val="both"/>
        <w:textAlignment w:val="baseline"/>
        <w:rPr>
          <w:sz w:val="21"/>
          <w:szCs w:val="21"/>
        </w:rPr>
      </w:pPr>
      <w:r w:rsidRPr="00415F3A">
        <w:rPr>
          <w:sz w:val="21"/>
          <w:szCs w:val="21"/>
        </w:rPr>
        <w:t>Đại học định hướng ứng dụng ra đời và tồn tại song hành với các trường đại học nghiên cứu, với sứ mệnh đặc thù và những cách tiếp cận đặc thù. </w:t>
      </w:r>
      <w:r w:rsidRPr="00415F3A">
        <w:rPr>
          <w:rStyle w:val="Emphasis"/>
          <w:i w:val="0"/>
          <w:sz w:val="21"/>
          <w:szCs w:val="21"/>
          <w:bdr w:val="none" w:sz="0" w:space="0" w:color="auto" w:frame="1"/>
        </w:rPr>
        <w:t>Sứ mệnh</w:t>
      </w:r>
      <w:r w:rsidRPr="00415F3A">
        <w:rPr>
          <w:sz w:val="21"/>
          <w:szCs w:val="21"/>
        </w:rPr>
        <w:t> của các trường trong phân khúc này là tập trung mạnh mẽ vào việc phục vụ thị trường lao động, bao gồm cả thị trường lao động địa phương, thị trường nội địa và quốc tế. Để thực hiện sứ mệnh đó, các trường nhấn mạnh thực hành trong hoạt động đào tạo và nhấn mạnh tính châ</w:t>
      </w:r>
      <w:r w:rsidR="00323C27" w:rsidRPr="00415F3A">
        <w:rPr>
          <w:sz w:val="21"/>
          <w:szCs w:val="21"/>
        </w:rPr>
        <w:t xml:space="preserve">́t ứng dụng trong nghiên cứu. </w:t>
      </w:r>
      <w:r w:rsidRPr="00415F3A">
        <w:rPr>
          <w:rStyle w:val="Emphasis"/>
          <w:i w:val="0"/>
          <w:sz w:val="21"/>
          <w:szCs w:val="21"/>
          <w:bdr w:val="none" w:sz="0" w:space="0" w:color="auto" w:frame="1"/>
        </w:rPr>
        <w:t>Đặc trưng</w:t>
      </w:r>
      <w:r w:rsidRPr="00415F3A">
        <w:rPr>
          <w:sz w:val="21"/>
          <w:szCs w:val="21"/>
        </w:rPr>
        <w:t xml:space="preserve"> của </w:t>
      </w:r>
      <w:r w:rsidR="00766B99" w:rsidRPr="00415F3A">
        <w:rPr>
          <w:sz w:val="21"/>
          <w:szCs w:val="21"/>
        </w:rPr>
        <w:t>đại học định hướng ứng dụng</w:t>
      </w:r>
      <w:r w:rsidRPr="00415F3A">
        <w:rPr>
          <w:sz w:val="21"/>
          <w:szCs w:val="21"/>
        </w:rPr>
        <w:t xml:space="preserve"> là mối quan hệ chặt chẽ với thế giới việc làm, thể hiện trong toàn bộ hoạt động của nhà trường. </w:t>
      </w:r>
      <w:r w:rsidRPr="00415F3A">
        <w:rPr>
          <w:rStyle w:val="Emphasis"/>
          <w:i w:val="0"/>
          <w:sz w:val="21"/>
          <w:szCs w:val="21"/>
          <w:bdr w:val="none" w:sz="0" w:space="0" w:color="auto" w:frame="1"/>
        </w:rPr>
        <w:t>Chương trình đào tạo</w:t>
      </w:r>
      <w:r w:rsidR="00766B99" w:rsidRPr="00415F3A">
        <w:rPr>
          <w:sz w:val="21"/>
          <w:szCs w:val="21"/>
        </w:rPr>
        <w:t xml:space="preserve"> đại học định hướng ứng dụng </w:t>
      </w:r>
      <w:r w:rsidRPr="00415F3A">
        <w:rPr>
          <w:sz w:val="21"/>
          <w:szCs w:val="21"/>
        </w:rPr>
        <w:t xml:space="preserve">dựa trên hồ sơ năng lực nghề nghiệp, được xây dựng thông qua khảo sát ý kiến của nhà tuyển dụng và nghiên cứu nhu cầu của thế giới việc làm một cách có hệ thống. </w:t>
      </w:r>
    </w:p>
    <w:p w14:paraId="20ECF0EE" w14:textId="77777777" w:rsidR="00CD38A2" w:rsidRPr="00415F3A" w:rsidRDefault="006D5D5E" w:rsidP="0084741A">
      <w:pPr>
        <w:shd w:val="clear" w:color="auto" w:fill="FFFFFF"/>
        <w:spacing w:after="0" w:line="240" w:lineRule="auto"/>
        <w:ind w:firstLine="284"/>
        <w:jc w:val="both"/>
        <w:rPr>
          <w:rFonts w:ascii="Times New Roman" w:eastAsia="Times New Roman" w:hAnsi="Times New Roman" w:cs="Times New Roman"/>
          <w:sz w:val="21"/>
          <w:szCs w:val="21"/>
        </w:rPr>
      </w:pPr>
      <w:r w:rsidRPr="00415F3A">
        <w:rPr>
          <w:rFonts w:ascii="Times New Roman" w:eastAsia="Times New Roman" w:hAnsi="Times New Roman" w:cs="Times New Roman"/>
          <w:sz w:val="21"/>
          <w:szCs w:val="21"/>
        </w:rPr>
        <w:t>Mô hình đại học ứng dụng đ</w:t>
      </w:r>
      <w:r w:rsidR="00CD38A2" w:rsidRPr="00415F3A">
        <w:rPr>
          <w:rFonts w:ascii="Times New Roman" w:eastAsia="Times New Roman" w:hAnsi="Times New Roman" w:cs="Times New Roman"/>
          <w:sz w:val="21"/>
          <w:szCs w:val="21"/>
        </w:rPr>
        <w:t>ược xã hội quan tâm và ủng hộ, cụ thể là các đơn vị hoạch định chính sách phát triển nguồn nhân lực, các chuyên gia làm chính sách phát triển kinh tế và đặc biệt là phù hợp với mong muốn tuyển dụng nhân lực từ các khối doanh nghiệp.</w:t>
      </w:r>
    </w:p>
    <w:p w14:paraId="3CE3A71D" w14:textId="77777777" w:rsidR="00323C27" w:rsidRPr="00415F3A" w:rsidRDefault="00323C27" w:rsidP="0084741A">
      <w:pPr>
        <w:shd w:val="clear" w:color="auto" w:fill="FFFFFF"/>
        <w:spacing w:after="0" w:line="240" w:lineRule="auto"/>
        <w:ind w:firstLine="284"/>
        <w:jc w:val="both"/>
        <w:rPr>
          <w:rFonts w:ascii="Times New Roman" w:eastAsia="Times New Roman" w:hAnsi="Times New Roman" w:cs="Times New Roman"/>
          <w:b/>
          <w:sz w:val="21"/>
          <w:szCs w:val="21"/>
        </w:rPr>
      </w:pPr>
      <w:r w:rsidRPr="00415F3A">
        <w:rPr>
          <w:rFonts w:ascii="Times New Roman" w:eastAsia="Times New Roman" w:hAnsi="Times New Roman" w:cs="Times New Roman"/>
          <w:b/>
          <w:sz w:val="21"/>
          <w:szCs w:val="21"/>
        </w:rPr>
        <w:t>2.1.2. Cơ sở vật chất</w:t>
      </w:r>
    </w:p>
    <w:p w14:paraId="048ED669" w14:textId="77777777" w:rsidR="00AE760F" w:rsidRPr="00415F3A" w:rsidRDefault="00AE760F" w:rsidP="0084741A">
      <w:pPr>
        <w:pStyle w:val="ListParagraph"/>
        <w:spacing w:after="0" w:line="240" w:lineRule="auto"/>
        <w:ind w:left="0" w:firstLine="284"/>
        <w:contextualSpacing w:val="0"/>
        <w:rPr>
          <w:rFonts w:ascii="Times New Roman" w:hAnsi="Times New Roman" w:cs="Times New Roman"/>
          <w:sz w:val="21"/>
          <w:szCs w:val="21"/>
        </w:rPr>
      </w:pPr>
      <w:r w:rsidRPr="00415F3A">
        <w:rPr>
          <w:rFonts w:ascii="Times New Roman" w:hAnsi="Times New Roman" w:cs="Times New Roman"/>
          <w:sz w:val="21"/>
          <w:szCs w:val="21"/>
        </w:rPr>
        <w:t xml:space="preserve">Để đảm bảo cơ sở vật chất đáp ứng cho các hệ đào tạo, đa phần các trường dạy nghề đều được đầu tư thiết </w:t>
      </w:r>
      <w:r w:rsidRPr="00415F3A">
        <w:rPr>
          <w:rFonts w:ascii="Times New Roman" w:hAnsi="Times New Roman" w:cs="Times New Roman"/>
          <w:sz w:val="21"/>
          <w:szCs w:val="21"/>
          <w:lang w:val="vi-VN"/>
        </w:rPr>
        <w:t xml:space="preserve">bị </w:t>
      </w:r>
      <w:r w:rsidRPr="00415F3A">
        <w:rPr>
          <w:rFonts w:ascii="Times New Roman" w:hAnsi="Times New Roman" w:cs="Times New Roman"/>
          <w:sz w:val="21"/>
          <w:szCs w:val="21"/>
        </w:rPr>
        <w:t xml:space="preserve">cho các </w:t>
      </w:r>
      <w:r w:rsidRPr="00415F3A">
        <w:rPr>
          <w:rFonts w:ascii="Times New Roman" w:hAnsi="Times New Roman" w:cs="Times New Roman"/>
          <w:sz w:val="21"/>
          <w:szCs w:val="21"/>
          <w:lang w:val="vi-VN"/>
        </w:rPr>
        <w:t xml:space="preserve">phòng học, xưởng thực hành </w:t>
      </w:r>
      <w:r w:rsidRPr="00415F3A">
        <w:rPr>
          <w:rFonts w:ascii="Times New Roman" w:hAnsi="Times New Roman" w:cs="Times New Roman"/>
          <w:sz w:val="21"/>
          <w:szCs w:val="21"/>
        </w:rPr>
        <w:t xml:space="preserve">nhất là thiết bị đào tạo cho các ngành trọng điểm và ngành chất lượng cao. Các trường đã tăng cường đầu tư cơ sở vật chất theo hướng đồng bộ, hiện đại hóa đáp ứng yêu cầu của doanh </w:t>
      </w:r>
      <w:r w:rsidRPr="00415F3A">
        <w:rPr>
          <w:rFonts w:ascii="Times New Roman" w:hAnsi="Times New Roman" w:cs="Times New Roman"/>
          <w:sz w:val="21"/>
          <w:szCs w:val="21"/>
        </w:rPr>
        <w:lastRenderedPageBreak/>
        <w:t>nghiệp nói riêng và xã hội nói chung. Vì vậy, đây là tiền đề rất tốt để các trường cao đẳng chuyển lên thành các trường đại học theo hướng ứng dụng, khắc phục được khuyết điểm cố hữu của các trường đào tạo theo hướng hàn lâm, lý thuyết là không có đầy đủ cơ sở vật chất phục vụ cho hoạt động đào tạo các kiến thức và kỹ năng thực tế cho sinh viên</w:t>
      </w:r>
      <w:r w:rsidR="0053315F" w:rsidRPr="00415F3A">
        <w:rPr>
          <w:rFonts w:ascii="Times New Roman" w:hAnsi="Times New Roman" w:cs="Times New Roman"/>
          <w:sz w:val="21"/>
          <w:szCs w:val="21"/>
        </w:rPr>
        <w:t>.</w:t>
      </w:r>
    </w:p>
    <w:p w14:paraId="76C42992" w14:textId="77777777" w:rsidR="0053315F" w:rsidRPr="00415F3A" w:rsidRDefault="0053315F" w:rsidP="0084741A">
      <w:pPr>
        <w:pStyle w:val="ListParagraph"/>
        <w:spacing w:after="0" w:line="240" w:lineRule="auto"/>
        <w:ind w:left="0" w:firstLine="284"/>
        <w:contextualSpacing w:val="0"/>
        <w:rPr>
          <w:rFonts w:ascii="Times New Roman" w:hAnsi="Times New Roman" w:cs="Times New Roman"/>
          <w:b/>
          <w:sz w:val="21"/>
          <w:szCs w:val="21"/>
        </w:rPr>
      </w:pPr>
      <w:r w:rsidRPr="00415F3A">
        <w:rPr>
          <w:rFonts w:ascii="Times New Roman" w:hAnsi="Times New Roman" w:cs="Times New Roman"/>
          <w:b/>
          <w:sz w:val="21"/>
          <w:szCs w:val="21"/>
        </w:rPr>
        <w:t>2.1.3. Trình độ tay nghề giảng viên</w:t>
      </w:r>
    </w:p>
    <w:p w14:paraId="5E7BC56A" w14:textId="77777777" w:rsidR="00766B99" w:rsidRPr="00415F3A" w:rsidRDefault="00766B99" w:rsidP="0084741A">
      <w:pPr>
        <w:pStyle w:val="ListParagraph"/>
        <w:spacing w:after="0" w:line="240" w:lineRule="auto"/>
        <w:ind w:left="0" w:firstLine="284"/>
        <w:contextualSpacing w:val="0"/>
        <w:rPr>
          <w:rFonts w:ascii="Times New Roman" w:hAnsi="Times New Roman" w:cs="Times New Roman"/>
          <w:sz w:val="21"/>
          <w:szCs w:val="21"/>
        </w:rPr>
      </w:pPr>
      <w:r w:rsidRPr="00415F3A">
        <w:rPr>
          <w:rFonts w:ascii="Times New Roman" w:hAnsi="Times New Roman" w:cs="Times New Roman"/>
          <w:sz w:val="21"/>
          <w:szCs w:val="21"/>
        </w:rPr>
        <w:t>Do xuất phát từ hoạt động đào tạo nghề nên đa phần đội ngũ giảng viên của nhà trường có trình độ tay nghề khá cao, được tiếp cận với hoạt động sản xuất của doanh nghiệp</w:t>
      </w:r>
      <w:r w:rsidR="00985757" w:rsidRPr="00415F3A">
        <w:rPr>
          <w:rFonts w:ascii="Times New Roman" w:hAnsi="Times New Roman" w:cs="Times New Roman"/>
          <w:sz w:val="21"/>
          <w:szCs w:val="21"/>
        </w:rPr>
        <w:t xml:space="preserve">. Người giảng viên phải chính tay hướng dẫn chuyên môn theo hướng làm mẫu, cầm tay chỉ việc cho các em nên kiến thức nghề nghiệp thực tế sẽ được đảm bảo. </w:t>
      </w:r>
    </w:p>
    <w:p w14:paraId="4D516B9E" w14:textId="77777777" w:rsidR="00B033DD" w:rsidRPr="00415F3A" w:rsidRDefault="00B033DD" w:rsidP="0084741A">
      <w:pPr>
        <w:pStyle w:val="ListParagraph"/>
        <w:spacing w:after="0" w:line="240" w:lineRule="auto"/>
        <w:ind w:left="0" w:firstLine="284"/>
        <w:contextualSpacing w:val="0"/>
        <w:rPr>
          <w:rFonts w:ascii="Times New Roman" w:hAnsi="Times New Roman" w:cs="Times New Roman"/>
          <w:sz w:val="21"/>
          <w:szCs w:val="21"/>
        </w:rPr>
      </w:pPr>
      <w:r w:rsidRPr="00415F3A">
        <w:rPr>
          <w:rFonts w:ascii="Times New Roman" w:hAnsi="Times New Roman" w:cs="Times New Roman"/>
          <w:sz w:val="21"/>
          <w:szCs w:val="21"/>
        </w:rPr>
        <w:t xml:space="preserve">Bên cạnh hoạt động giảng dạy đội ngũ giáo viên </w:t>
      </w:r>
      <w:r w:rsidR="008562F7" w:rsidRPr="00415F3A">
        <w:rPr>
          <w:rFonts w:ascii="Times New Roman" w:hAnsi="Times New Roman" w:cs="Times New Roman"/>
          <w:sz w:val="21"/>
          <w:szCs w:val="21"/>
        </w:rPr>
        <w:t>phải thường xuyên đi thực tập thực tế tại doanh nghiệp, từ đó tiếp cận công nghệ, quy trình sản xuất, dịch vụ cũng như môi trường thực tế tại doanh nghiệp.</w:t>
      </w:r>
    </w:p>
    <w:p w14:paraId="479A6CC2" w14:textId="77777777" w:rsidR="008562F7" w:rsidRPr="00415F3A" w:rsidRDefault="008562F7" w:rsidP="0084741A">
      <w:pPr>
        <w:pStyle w:val="ListParagraph"/>
        <w:spacing w:after="0" w:line="240" w:lineRule="auto"/>
        <w:ind w:left="0" w:firstLine="284"/>
        <w:contextualSpacing w:val="0"/>
        <w:rPr>
          <w:rFonts w:ascii="Times New Roman" w:hAnsi="Times New Roman" w:cs="Times New Roman"/>
          <w:sz w:val="21"/>
          <w:szCs w:val="21"/>
          <w:lang w:eastAsia="vi-VN"/>
        </w:rPr>
      </w:pPr>
      <w:r w:rsidRPr="00415F3A">
        <w:rPr>
          <w:rFonts w:ascii="Times New Roman" w:hAnsi="Times New Roman" w:cs="Times New Roman"/>
          <w:sz w:val="21"/>
          <w:szCs w:val="21"/>
        </w:rPr>
        <w:t xml:space="preserve">Vì vậy, với tay nghề của giảng viên được đảm bảo thì việc chuyển đổi </w:t>
      </w:r>
      <w:r w:rsidRPr="00415F3A">
        <w:rPr>
          <w:rFonts w:ascii="Times New Roman" w:hAnsi="Times New Roman" w:cs="Times New Roman"/>
          <w:sz w:val="21"/>
          <w:szCs w:val="21"/>
          <w:lang w:val="vi-VN" w:eastAsia="vi-VN"/>
        </w:rPr>
        <w:t>từ trường cao đẳng nghề chất lượng cao sang mô hình đại học ứng dụng thông minh</w:t>
      </w:r>
      <w:r w:rsidRPr="00415F3A">
        <w:rPr>
          <w:rFonts w:ascii="Times New Roman" w:hAnsi="Times New Roman" w:cs="Times New Roman"/>
          <w:sz w:val="21"/>
          <w:szCs w:val="21"/>
          <w:lang w:eastAsia="vi-VN"/>
        </w:rPr>
        <w:t xml:space="preserve"> cũng xem là một lợi thế về chất lượng nguồn nhân lực.</w:t>
      </w:r>
    </w:p>
    <w:p w14:paraId="0A4B1896" w14:textId="77777777" w:rsidR="001E4F5C" w:rsidRPr="00415F3A" w:rsidRDefault="001E4F5C" w:rsidP="0084741A">
      <w:pPr>
        <w:pStyle w:val="ListParagraph"/>
        <w:spacing w:after="0" w:line="240" w:lineRule="auto"/>
        <w:ind w:left="0" w:firstLine="284"/>
        <w:contextualSpacing w:val="0"/>
        <w:rPr>
          <w:rFonts w:ascii="Times New Roman" w:hAnsi="Times New Roman" w:cs="Times New Roman"/>
          <w:sz w:val="21"/>
          <w:szCs w:val="21"/>
        </w:rPr>
      </w:pPr>
    </w:p>
    <w:p w14:paraId="7DFAD841" w14:textId="77777777" w:rsidR="008562F7" w:rsidRPr="00415F3A" w:rsidRDefault="008562F7" w:rsidP="0084741A">
      <w:pPr>
        <w:shd w:val="clear" w:color="auto" w:fill="FFFFFF"/>
        <w:spacing w:after="0" w:line="240" w:lineRule="auto"/>
        <w:ind w:firstLine="284"/>
        <w:jc w:val="both"/>
        <w:outlineLvl w:val="4"/>
        <w:rPr>
          <w:rFonts w:ascii="Times New Roman" w:eastAsia="Times New Roman" w:hAnsi="Times New Roman" w:cs="Times New Roman"/>
          <w:b/>
          <w:bCs/>
          <w:sz w:val="21"/>
          <w:szCs w:val="21"/>
        </w:rPr>
      </w:pPr>
      <w:r w:rsidRPr="00415F3A">
        <w:rPr>
          <w:rFonts w:ascii="Times New Roman" w:eastAsia="Times New Roman" w:hAnsi="Times New Roman" w:cs="Times New Roman"/>
          <w:b/>
          <w:sz w:val="21"/>
          <w:szCs w:val="21"/>
        </w:rPr>
        <w:tab/>
        <w:t>2.1.4. M</w:t>
      </w:r>
      <w:r w:rsidRPr="00415F3A">
        <w:rPr>
          <w:rFonts w:ascii="Times New Roman" w:eastAsia="Times New Roman" w:hAnsi="Times New Roman" w:cs="Times New Roman"/>
          <w:b/>
          <w:bCs/>
          <w:sz w:val="21"/>
          <w:szCs w:val="21"/>
        </w:rPr>
        <w:t xml:space="preserve">ối quan hệ liên kết với doanh nghiệp </w:t>
      </w:r>
    </w:p>
    <w:p w14:paraId="1B47246F" w14:textId="77777777" w:rsidR="001E4F5C" w:rsidRPr="00415F3A" w:rsidRDefault="00A1535C" w:rsidP="0084741A">
      <w:pPr>
        <w:shd w:val="clear" w:color="auto" w:fill="FFFFFF"/>
        <w:spacing w:after="0" w:line="240" w:lineRule="auto"/>
        <w:ind w:firstLine="284"/>
        <w:jc w:val="both"/>
        <w:rPr>
          <w:rFonts w:ascii="Times New Roman" w:eastAsia="Times New Roman" w:hAnsi="Times New Roman" w:cs="Times New Roman"/>
          <w:sz w:val="21"/>
          <w:szCs w:val="21"/>
        </w:rPr>
      </w:pPr>
      <w:r w:rsidRPr="00415F3A">
        <w:rPr>
          <w:rFonts w:ascii="Times New Roman" w:eastAsia="Times New Roman" w:hAnsi="Times New Roman" w:cs="Times New Roman"/>
          <w:sz w:val="21"/>
          <w:szCs w:val="21"/>
        </w:rPr>
        <w:t>H</w:t>
      </w:r>
      <w:r w:rsidR="008562F7" w:rsidRPr="00415F3A">
        <w:rPr>
          <w:rFonts w:ascii="Times New Roman" w:eastAsia="Times New Roman" w:hAnsi="Times New Roman" w:cs="Times New Roman"/>
          <w:sz w:val="21"/>
          <w:szCs w:val="21"/>
        </w:rPr>
        <w:t>oạt động hợp tác hiện nay của các trường</w:t>
      </w:r>
      <w:r w:rsidRPr="00415F3A">
        <w:rPr>
          <w:rFonts w:ascii="Times New Roman" w:eastAsia="Times New Roman" w:hAnsi="Times New Roman" w:cs="Times New Roman"/>
          <w:sz w:val="21"/>
          <w:szCs w:val="21"/>
        </w:rPr>
        <w:t xml:space="preserve"> cao đẳng chất lương cao</w:t>
      </w:r>
      <w:r w:rsidR="008562F7" w:rsidRPr="00415F3A">
        <w:rPr>
          <w:rFonts w:ascii="Times New Roman" w:eastAsia="Times New Roman" w:hAnsi="Times New Roman" w:cs="Times New Roman"/>
          <w:sz w:val="21"/>
          <w:szCs w:val="21"/>
        </w:rPr>
        <w:t xml:space="preserve"> với các </w:t>
      </w:r>
      <w:r w:rsidRPr="00415F3A">
        <w:rPr>
          <w:rFonts w:ascii="Times New Roman" w:eastAsia="Times New Roman" w:hAnsi="Times New Roman" w:cs="Times New Roman"/>
          <w:sz w:val="21"/>
          <w:szCs w:val="21"/>
        </w:rPr>
        <w:t>doanh nghiệp tương đối gắn kết. Nhà trường là nơi cung cấp nguồn nhân lực cho doanh nghiệp còn doanh nghiệp hỗ trợ chỗ thực tập cho sinh viên, tài trợ cho các hoạt động của sinh viên và nhà trường như học bổng, hội thảo…</w:t>
      </w:r>
    </w:p>
    <w:p w14:paraId="134D82AE" w14:textId="77777777" w:rsidR="008562F7" w:rsidRPr="00415F3A" w:rsidRDefault="00A1535C" w:rsidP="0084741A">
      <w:pPr>
        <w:shd w:val="clear" w:color="auto" w:fill="FFFFFF"/>
        <w:spacing w:after="0" w:line="240" w:lineRule="auto"/>
        <w:ind w:firstLine="284"/>
        <w:jc w:val="both"/>
        <w:rPr>
          <w:rFonts w:ascii="Times New Roman" w:eastAsia="Times New Roman" w:hAnsi="Times New Roman" w:cs="Times New Roman"/>
          <w:sz w:val="21"/>
          <w:szCs w:val="21"/>
        </w:rPr>
      </w:pPr>
      <w:r w:rsidRPr="00415F3A">
        <w:rPr>
          <w:rFonts w:ascii="Times New Roman" w:eastAsia="Times New Roman" w:hAnsi="Times New Roman" w:cs="Times New Roman"/>
          <w:sz w:val="21"/>
          <w:szCs w:val="21"/>
        </w:rPr>
        <w:t>Tuy nhiên, hiên nay s</w:t>
      </w:r>
      <w:r w:rsidR="008562F7" w:rsidRPr="00415F3A">
        <w:rPr>
          <w:rFonts w:ascii="Times New Roman" w:eastAsia="Times New Roman" w:hAnsi="Times New Roman" w:cs="Times New Roman"/>
          <w:sz w:val="21"/>
          <w:szCs w:val="21"/>
        </w:rPr>
        <w:t>ự hỗ trợ của doanh nghiệp mang tính chất tình cảm,</w:t>
      </w:r>
      <w:r w:rsidRPr="00415F3A">
        <w:rPr>
          <w:rFonts w:ascii="Times New Roman" w:eastAsia="Times New Roman" w:hAnsi="Times New Roman" w:cs="Times New Roman"/>
          <w:sz w:val="21"/>
          <w:szCs w:val="21"/>
        </w:rPr>
        <w:t xml:space="preserve"> chưa có cơ sở pháp lý rõ ràng như các nước phát triển. Nếu chúng ta </w:t>
      </w:r>
      <w:r w:rsidR="008562F7" w:rsidRPr="00415F3A">
        <w:rPr>
          <w:rFonts w:ascii="Times New Roman" w:eastAsia="Times New Roman" w:hAnsi="Times New Roman" w:cs="Times New Roman"/>
          <w:sz w:val="21"/>
          <w:szCs w:val="21"/>
        </w:rPr>
        <w:t>có một cơ chế, chính sách cụ thể để khuyến khích và thúc đẩy mối hợp tác hiệu quả giữa trường - doanh nghiệp trong quá trình thực hiện chương trình đào tạo ứn</w:t>
      </w:r>
      <w:r w:rsidRPr="00415F3A">
        <w:rPr>
          <w:rFonts w:ascii="Times New Roman" w:eastAsia="Times New Roman" w:hAnsi="Times New Roman" w:cs="Times New Roman"/>
          <w:sz w:val="21"/>
          <w:szCs w:val="21"/>
        </w:rPr>
        <w:t>g dụng nghề nghiệp thì sẽ phát huy được sức mạnh tổng hợp của toàn xã hội</w:t>
      </w:r>
      <w:r w:rsidR="001E4F5C" w:rsidRPr="00415F3A">
        <w:rPr>
          <w:rFonts w:ascii="Times New Roman" w:eastAsia="Times New Roman" w:hAnsi="Times New Roman" w:cs="Times New Roman"/>
          <w:sz w:val="21"/>
          <w:szCs w:val="21"/>
        </w:rPr>
        <w:t>.</w:t>
      </w:r>
    </w:p>
    <w:p w14:paraId="1F9B0436" w14:textId="77777777" w:rsidR="00CD38A2" w:rsidRPr="00415F3A" w:rsidRDefault="00CD38A2" w:rsidP="0084741A">
      <w:pPr>
        <w:shd w:val="clear" w:color="auto" w:fill="FFFFFF"/>
        <w:spacing w:after="0" w:line="240" w:lineRule="auto"/>
        <w:ind w:firstLine="284"/>
        <w:jc w:val="both"/>
        <w:outlineLvl w:val="3"/>
        <w:rPr>
          <w:rFonts w:ascii="Times New Roman" w:eastAsia="Times New Roman" w:hAnsi="Times New Roman" w:cs="Times New Roman"/>
          <w:b/>
          <w:bCs/>
          <w:sz w:val="21"/>
          <w:szCs w:val="21"/>
        </w:rPr>
      </w:pPr>
      <w:r w:rsidRPr="00415F3A">
        <w:rPr>
          <w:rFonts w:ascii="Times New Roman" w:eastAsia="Times New Roman" w:hAnsi="Times New Roman" w:cs="Times New Roman"/>
          <w:b/>
          <w:bCs/>
          <w:sz w:val="21"/>
          <w:szCs w:val="21"/>
        </w:rPr>
        <w:t>2.2.  Khó khăn</w:t>
      </w:r>
    </w:p>
    <w:p w14:paraId="18FD4B89" w14:textId="77777777" w:rsidR="00CD38A2" w:rsidRPr="00415F3A" w:rsidRDefault="00CD38A2" w:rsidP="0084741A">
      <w:pPr>
        <w:shd w:val="clear" w:color="auto" w:fill="FFFFFF"/>
        <w:spacing w:after="0" w:line="240" w:lineRule="auto"/>
        <w:ind w:firstLine="284"/>
        <w:jc w:val="both"/>
        <w:outlineLvl w:val="4"/>
        <w:rPr>
          <w:rFonts w:ascii="Times New Roman" w:eastAsia="Times New Roman" w:hAnsi="Times New Roman" w:cs="Times New Roman"/>
          <w:b/>
          <w:bCs/>
          <w:sz w:val="21"/>
          <w:szCs w:val="21"/>
        </w:rPr>
      </w:pPr>
      <w:r w:rsidRPr="00415F3A">
        <w:rPr>
          <w:rFonts w:ascii="Times New Roman" w:eastAsia="Times New Roman" w:hAnsi="Times New Roman" w:cs="Times New Roman"/>
          <w:b/>
          <w:bCs/>
          <w:sz w:val="21"/>
          <w:szCs w:val="21"/>
        </w:rPr>
        <w:t>2.2.1. Khó khăn về chất và lượng đội ngũ giảng viên</w:t>
      </w:r>
    </w:p>
    <w:p w14:paraId="484777EC" w14:textId="77777777" w:rsidR="00CD38A2" w:rsidRPr="00415F3A" w:rsidRDefault="00CD38A2" w:rsidP="0084741A">
      <w:pPr>
        <w:shd w:val="clear" w:color="auto" w:fill="FFFFFF"/>
        <w:spacing w:after="0" w:line="240" w:lineRule="auto"/>
        <w:ind w:firstLine="284"/>
        <w:jc w:val="both"/>
        <w:rPr>
          <w:rFonts w:ascii="Times New Roman" w:eastAsia="Times New Roman" w:hAnsi="Times New Roman" w:cs="Times New Roman"/>
          <w:sz w:val="21"/>
          <w:szCs w:val="21"/>
        </w:rPr>
      </w:pPr>
      <w:r w:rsidRPr="00415F3A">
        <w:rPr>
          <w:rFonts w:ascii="Times New Roman" w:eastAsia="Times New Roman" w:hAnsi="Times New Roman" w:cs="Times New Roman"/>
          <w:sz w:val="21"/>
          <w:szCs w:val="21"/>
        </w:rPr>
        <w:t> </w:t>
      </w:r>
      <w:r w:rsidR="004D177D" w:rsidRPr="00415F3A">
        <w:rPr>
          <w:rFonts w:ascii="Times New Roman" w:eastAsia="Times New Roman" w:hAnsi="Times New Roman" w:cs="Times New Roman"/>
          <w:sz w:val="21"/>
          <w:szCs w:val="21"/>
        </w:rPr>
        <w:tab/>
        <w:t>Khi chuyển đổi từ trường cao đẳng lên đại học thì n</w:t>
      </w:r>
      <w:r w:rsidRPr="00415F3A">
        <w:rPr>
          <w:rFonts w:ascii="Times New Roman" w:eastAsia="Times New Roman" w:hAnsi="Times New Roman" w:cs="Times New Roman"/>
          <w:sz w:val="21"/>
          <w:szCs w:val="21"/>
        </w:rPr>
        <w:t xml:space="preserve">guồn nhân lực </w:t>
      </w:r>
      <w:r w:rsidR="004D177D" w:rsidRPr="00415F3A">
        <w:rPr>
          <w:rFonts w:ascii="Times New Roman" w:eastAsia="Times New Roman" w:hAnsi="Times New Roman" w:cs="Times New Roman"/>
          <w:sz w:val="21"/>
          <w:szCs w:val="21"/>
        </w:rPr>
        <w:t>là một vấn đề rất quan trọng và khó khăn</w:t>
      </w:r>
      <w:r w:rsidRPr="00415F3A">
        <w:rPr>
          <w:rFonts w:ascii="Times New Roman" w:eastAsia="Times New Roman" w:hAnsi="Times New Roman" w:cs="Times New Roman"/>
          <w:sz w:val="21"/>
          <w:szCs w:val="21"/>
        </w:rPr>
        <w:t xml:space="preserve">. </w:t>
      </w:r>
      <w:r w:rsidR="004D177D" w:rsidRPr="00415F3A">
        <w:rPr>
          <w:rFonts w:ascii="Times New Roman" w:eastAsia="Times New Roman" w:hAnsi="Times New Roman" w:cs="Times New Roman"/>
          <w:sz w:val="21"/>
          <w:szCs w:val="21"/>
        </w:rPr>
        <w:t>Đa phần c</w:t>
      </w:r>
      <w:r w:rsidRPr="00415F3A">
        <w:rPr>
          <w:rFonts w:ascii="Times New Roman" w:eastAsia="Times New Roman" w:hAnsi="Times New Roman" w:cs="Times New Roman"/>
          <w:sz w:val="21"/>
          <w:szCs w:val="21"/>
        </w:rPr>
        <w:t xml:space="preserve">ác trường còn chưa tuân thủ đảm bảo số lượng giảng viên có học hàm, học vị tính trên đầu sinh viên, hoặc một số trường có tuân thủ thì lực lượng giảng viên tăng lên </w:t>
      </w:r>
      <w:r w:rsidR="001A5E0A" w:rsidRPr="00415F3A">
        <w:rPr>
          <w:rFonts w:ascii="Times New Roman" w:eastAsia="Times New Roman" w:hAnsi="Times New Roman" w:cs="Times New Roman"/>
          <w:sz w:val="21"/>
          <w:szCs w:val="21"/>
        </w:rPr>
        <w:t xml:space="preserve">nhưng </w:t>
      </w:r>
      <w:r w:rsidRPr="00415F3A">
        <w:rPr>
          <w:rFonts w:ascii="Times New Roman" w:eastAsia="Times New Roman" w:hAnsi="Times New Roman" w:cs="Times New Roman"/>
          <w:sz w:val="21"/>
          <w:szCs w:val="21"/>
        </w:rPr>
        <w:t>vẫn không tăng kịp theo số lượng sinh viên. Thực tế cho thấy, với tỷ lệ trung bình 25 sinh viên/1 giảng viên</w:t>
      </w:r>
      <w:r w:rsidR="004D177D" w:rsidRPr="00415F3A">
        <w:rPr>
          <w:rFonts w:ascii="Times New Roman" w:eastAsia="Times New Roman" w:hAnsi="Times New Roman" w:cs="Times New Roman"/>
          <w:bCs/>
          <w:sz w:val="21"/>
          <w:szCs w:val="21"/>
        </w:rPr>
        <w:t xml:space="preserve"> thì</w:t>
      </w:r>
      <w:r w:rsidRPr="00415F3A">
        <w:rPr>
          <w:rFonts w:ascii="Times New Roman" w:eastAsia="Times New Roman" w:hAnsi="Times New Roman" w:cs="Times New Roman"/>
          <w:sz w:val="21"/>
          <w:szCs w:val="21"/>
        </w:rPr>
        <w:t xml:space="preserve"> việc cân đối giữa công việc giảng dạy và việc thực hiện các mục tiêu về hướng dẫn thực hành, định hướng nghề nghiệp thông qua các chương trình đào tạo ứng dụng sẽ gặp nhiều khó khăn.</w:t>
      </w:r>
    </w:p>
    <w:p w14:paraId="78D07891" w14:textId="77777777" w:rsidR="00CD38A2" w:rsidRPr="00415F3A" w:rsidRDefault="00CD38A2" w:rsidP="0084741A">
      <w:pPr>
        <w:shd w:val="clear" w:color="auto" w:fill="FFFFFF"/>
        <w:spacing w:after="0" w:line="240" w:lineRule="auto"/>
        <w:ind w:firstLine="284"/>
        <w:jc w:val="both"/>
        <w:rPr>
          <w:rFonts w:ascii="Times New Roman" w:eastAsia="Times New Roman" w:hAnsi="Times New Roman" w:cs="Times New Roman"/>
          <w:sz w:val="21"/>
          <w:szCs w:val="21"/>
        </w:rPr>
      </w:pPr>
      <w:r w:rsidRPr="00415F3A">
        <w:rPr>
          <w:rFonts w:ascii="Times New Roman" w:eastAsia="Times New Roman" w:hAnsi="Times New Roman" w:cs="Times New Roman"/>
          <w:sz w:val="21"/>
          <w:szCs w:val="21"/>
        </w:rPr>
        <w:t>Về mặt chất lượng giảng dạy, nhiều nghiên cứu đã được tiến hành bởi các nhà giáo dục</w:t>
      </w:r>
      <w:r w:rsidR="004D177D" w:rsidRPr="00415F3A">
        <w:rPr>
          <w:rFonts w:ascii="Times New Roman" w:eastAsia="Times New Roman" w:hAnsi="Times New Roman" w:cs="Times New Roman"/>
          <w:sz w:val="21"/>
          <w:szCs w:val="21"/>
        </w:rPr>
        <w:t xml:space="preserve"> </w:t>
      </w:r>
      <w:r w:rsidRPr="00415F3A">
        <w:rPr>
          <w:rFonts w:ascii="Times New Roman" w:eastAsia="Times New Roman" w:hAnsi="Times New Roman" w:cs="Times New Roman"/>
          <w:sz w:val="21"/>
          <w:szCs w:val="21"/>
        </w:rPr>
        <w:t>cho rằng quá trình rèn luyện kiến thức và kỹ năng “Học để dạy học” là một chặng đường lâu dài, kéo dài suốt thời gian làm công tác giảng dạy và nghiên cứu nhằm giúp giảng viên bám sát những thay đổi trong chính sách </w:t>
      </w:r>
      <w:r w:rsidRPr="00415F3A">
        <w:rPr>
          <w:rFonts w:ascii="Times New Roman" w:eastAsia="Times New Roman" w:hAnsi="Times New Roman" w:cs="Times New Roman"/>
          <w:bCs/>
          <w:sz w:val="21"/>
          <w:szCs w:val="21"/>
        </w:rPr>
        <w:t>quản lý giáo dục</w:t>
      </w:r>
      <w:r w:rsidR="004D177D" w:rsidRPr="00415F3A">
        <w:rPr>
          <w:rFonts w:ascii="Times New Roman" w:eastAsia="Times New Roman" w:hAnsi="Times New Roman" w:cs="Times New Roman"/>
          <w:sz w:val="21"/>
          <w:szCs w:val="21"/>
        </w:rPr>
        <w:t xml:space="preserve">. </w:t>
      </w:r>
      <w:r w:rsidRPr="00415F3A">
        <w:rPr>
          <w:rFonts w:ascii="Times New Roman" w:eastAsia="Times New Roman" w:hAnsi="Times New Roman" w:cs="Times New Roman"/>
          <w:sz w:val="21"/>
          <w:szCs w:val="21"/>
        </w:rPr>
        <w:t>Chính vì thế, ở các nước phát triển, việc tiếp tục bồi dưỡng, phát triển năng lực chuyên môn cho giảng viên là nhiệm vụ trọng yếu và tiến hành thường xuyên, trong khi Việt Nam vẫn còn hạn chế. Các giảng viên hầu như chỉ quan tâm đến truyền đạt kiến thức và kiểm tra trí nhớ mà không quan tâm đến rèn luyện kỹ năng và thái độ giải quyết vấn đề cho sinh viên. Phần lớn giảng viên truyền thụ kiến thức một cách thụ động theo phương pháp thuyết giảng, trong khi chưa có một biện pháp cụ thể nhằm khuyến khích sinh viên tự học, tự nghiên cứu, nếu có chăng thì cũng không có cơ sở để đánh giá kết quả một cách cụ thể.</w:t>
      </w:r>
    </w:p>
    <w:p w14:paraId="70AE38BA" w14:textId="77777777" w:rsidR="00D9058F" w:rsidRPr="00415F3A" w:rsidRDefault="00CD38A2" w:rsidP="0084741A">
      <w:pPr>
        <w:shd w:val="clear" w:color="auto" w:fill="FFFFFF"/>
        <w:spacing w:after="0" w:line="240" w:lineRule="auto"/>
        <w:ind w:firstLine="284"/>
        <w:jc w:val="both"/>
        <w:outlineLvl w:val="4"/>
        <w:rPr>
          <w:rFonts w:ascii="Times New Roman" w:eastAsia="Times New Roman" w:hAnsi="Times New Roman" w:cs="Times New Roman"/>
          <w:b/>
          <w:bCs/>
          <w:sz w:val="21"/>
          <w:szCs w:val="21"/>
        </w:rPr>
      </w:pPr>
      <w:r w:rsidRPr="00415F3A">
        <w:rPr>
          <w:rFonts w:ascii="Times New Roman" w:eastAsia="Times New Roman" w:hAnsi="Times New Roman" w:cs="Times New Roman"/>
          <w:b/>
          <w:bCs/>
          <w:sz w:val="21"/>
          <w:szCs w:val="21"/>
        </w:rPr>
        <w:t xml:space="preserve">2.2.2. </w:t>
      </w:r>
      <w:r w:rsidR="004D0CE0" w:rsidRPr="00415F3A">
        <w:rPr>
          <w:rFonts w:ascii="Times New Roman" w:eastAsia="Times New Roman" w:hAnsi="Times New Roman" w:cs="Times New Roman"/>
          <w:b/>
          <w:bCs/>
          <w:sz w:val="21"/>
          <w:szCs w:val="21"/>
        </w:rPr>
        <w:t>Hợp tác quốc tế</w:t>
      </w:r>
      <w:r w:rsidR="00667E17" w:rsidRPr="00415F3A">
        <w:rPr>
          <w:rFonts w:ascii="Times New Roman" w:eastAsia="Times New Roman" w:hAnsi="Times New Roman" w:cs="Times New Roman"/>
          <w:b/>
          <w:bCs/>
          <w:sz w:val="21"/>
          <w:szCs w:val="21"/>
        </w:rPr>
        <w:t xml:space="preserve"> và nghiên cứu khoa học </w:t>
      </w:r>
    </w:p>
    <w:p w14:paraId="66C320B1" w14:textId="77777777" w:rsidR="00667E17" w:rsidRPr="00415F3A" w:rsidRDefault="00D9058F" w:rsidP="0084741A">
      <w:pPr>
        <w:shd w:val="clear" w:color="auto" w:fill="FFFFFF"/>
        <w:spacing w:after="0" w:line="240" w:lineRule="auto"/>
        <w:ind w:firstLine="284"/>
        <w:jc w:val="both"/>
        <w:rPr>
          <w:rFonts w:ascii="Times New Roman" w:eastAsia="Times New Roman" w:hAnsi="Times New Roman" w:cs="Times New Roman"/>
          <w:sz w:val="21"/>
          <w:szCs w:val="21"/>
        </w:rPr>
      </w:pPr>
      <w:r w:rsidRPr="00415F3A">
        <w:rPr>
          <w:rFonts w:ascii="Times New Roman" w:hAnsi="Times New Roman" w:cs="Times New Roman"/>
          <w:sz w:val="21"/>
          <w:szCs w:val="21"/>
          <w:shd w:val="clear" w:color="auto" w:fill="FFFFFF"/>
        </w:rPr>
        <w:tab/>
        <w:t xml:space="preserve">Với nhịp điệu thay đổi nhanh chóng trên thế giới thông qua toàn cầu hóa, các quốc gia trên thế giới cùng với các dân tộc, các nền văn hóa, các định chế tổ chức trong đó có các trường đại học, đang trở thành những thực thể đan quyện vào nhau, có tương quan với nhau và liên kết với nhau hết sức chặt chẽ. Để chuẩn bị cho sinh viên của chúng ta bước vào một thế giới đang đổi thay nhanh chóng, để tăng cường và thúc đẩy các khám phá khoa học, để thực hiện những nhiệm vụ mà chúng ta đã cam kết, và để duy trì năng lực cạnh tranh của chúng ta, các trường đại học phải có những năng lực mang tính toàn cầu và những mối quan hệ có tính chất quốc tế dưới nhiều hình thức. </w:t>
      </w:r>
      <w:r w:rsidR="00AA3197" w:rsidRPr="00415F3A">
        <w:rPr>
          <w:rFonts w:ascii="Times New Roman" w:eastAsia="Times New Roman" w:hAnsi="Times New Roman" w:cs="Times New Roman"/>
          <w:sz w:val="21"/>
          <w:szCs w:val="21"/>
        </w:rPr>
        <w:t xml:space="preserve">Có nhiều nguyên nhân thúc đẩy việc nghiên cứu khoa học và hợp tác quốc tế tại các trường đại học như trường đại học được quốc tế hóa hoạt động tốt hơn nhiều trong cả </w:t>
      </w:r>
      <w:r w:rsidR="0060496D" w:rsidRPr="00415F3A">
        <w:rPr>
          <w:rFonts w:ascii="Times New Roman" w:eastAsia="Times New Roman" w:hAnsi="Times New Roman" w:cs="Times New Roman"/>
          <w:sz w:val="21"/>
          <w:szCs w:val="21"/>
        </w:rPr>
        <w:t>đào tạo lẫn nghiên cứu khoa học, cơ hội việc làm của sinh viên tăng lên,</w:t>
      </w:r>
      <w:r w:rsidR="00AA3197" w:rsidRPr="00415F3A">
        <w:rPr>
          <w:rFonts w:ascii="Times New Roman" w:eastAsia="Times New Roman" w:hAnsi="Times New Roman" w:cs="Times New Roman"/>
          <w:sz w:val="21"/>
          <w:szCs w:val="21"/>
        </w:rPr>
        <w:t xml:space="preserve"> sinh viên có kiến thức mang tính chất quốc tế và năng lực mang tính xuyên văn hóa; đạt được những chuẩn mực quốc t</w:t>
      </w:r>
      <w:r w:rsidR="0060496D" w:rsidRPr="00415F3A">
        <w:rPr>
          <w:rFonts w:ascii="Times New Roman" w:eastAsia="Times New Roman" w:hAnsi="Times New Roman" w:cs="Times New Roman"/>
          <w:sz w:val="21"/>
          <w:szCs w:val="21"/>
        </w:rPr>
        <w:t>ế; duy trì năng lực cạnh tranh…</w:t>
      </w:r>
      <w:r w:rsidR="00AA3197" w:rsidRPr="00415F3A">
        <w:rPr>
          <w:rFonts w:ascii="Times New Roman" w:eastAsia="Times New Roman" w:hAnsi="Times New Roman" w:cs="Times New Roman"/>
          <w:sz w:val="21"/>
          <w:szCs w:val="21"/>
        </w:rPr>
        <w:t>Nhu cầu quốc tế hóa khiến ngày nay các trường đại học không thể phát triển mà không chú trọng tới hợp tác quốc tế và hoạt động theo những chuẩn mực quốc tế nhằm đạt được sự thừa nhận, đồng thời duy trì khả năng cạnh tranh của mình trong một môi trường toàn cầu</w:t>
      </w:r>
      <w:r w:rsidR="00667E17" w:rsidRPr="00415F3A">
        <w:rPr>
          <w:rFonts w:ascii="Times New Roman" w:eastAsia="Times New Roman" w:hAnsi="Times New Roman" w:cs="Times New Roman"/>
          <w:bCs/>
          <w:sz w:val="21"/>
          <w:szCs w:val="21"/>
        </w:rPr>
        <w:t xml:space="preserve">. Tuy nhiên do xuất phát điểm là từ trường cao đẳng nghề nên hoạt động nghiên cứu khoa học lẫn hợp tác quốc tế chưa được chú trọng một cách đúng mức, nhân sự làm việc trong các bộ phận này còn nhiều hạn chế như trình độ ngoại ngữ, </w:t>
      </w:r>
      <w:r w:rsidR="00667E17" w:rsidRPr="00415F3A">
        <w:rPr>
          <w:rFonts w:ascii="Times New Roman" w:eastAsia="Times New Roman" w:hAnsi="Times New Roman" w:cs="Times New Roman"/>
          <w:bCs/>
          <w:sz w:val="21"/>
          <w:szCs w:val="21"/>
        </w:rPr>
        <w:lastRenderedPageBreak/>
        <w:t>giao tiếp, khả năng nghiên cứu kho</w:t>
      </w:r>
      <w:r w:rsidR="00AA3197" w:rsidRPr="00415F3A">
        <w:rPr>
          <w:rFonts w:ascii="Times New Roman" w:eastAsia="Times New Roman" w:hAnsi="Times New Roman" w:cs="Times New Roman"/>
          <w:bCs/>
          <w:sz w:val="21"/>
          <w:szCs w:val="21"/>
        </w:rPr>
        <w:t xml:space="preserve">a học lẫn chuyển giao công nghệ nên để dạt được mục đích mong muốn và vươn tầm phát triển thì các trường cần phải có chiến lược phát triển lâu dài, bền vững, sẵn sàng vượt qua khó khăn và thách thức trong giai đoạn chuyển mình. </w:t>
      </w:r>
    </w:p>
    <w:p w14:paraId="66CA2082" w14:textId="77777777" w:rsidR="00667E17" w:rsidRPr="00415F3A" w:rsidRDefault="0060496D" w:rsidP="0084741A">
      <w:pPr>
        <w:shd w:val="clear" w:color="auto" w:fill="FFFFFF"/>
        <w:spacing w:after="0" w:line="240" w:lineRule="auto"/>
        <w:ind w:firstLine="284"/>
        <w:jc w:val="both"/>
        <w:outlineLvl w:val="4"/>
        <w:rPr>
          <w:rFonts w:ascii="Times New Roman" w:eastAsia="Times New Roman" w:hAnsi="Times New Roman" w:cs="Times New Roman"/>
          <w:b/>
          <w:bCs/>
          <w:sz w:val="21"/>
          <w:szCs w:val="21"/>
        </w:rPr>
      </w:pPr>
      <w:r w:rsidRPr="00415F3A">
        <w:rPr>
          <w:rFonts w:ascii="Times New Roman" w:eastAsia="Times New Roman" w:hAnsi="Times New Roman" w:cs="Times New Roman"/>
          <w:b/>
          <w:bCs/>
          <w:sz w:val="21"/>
          <w:szCs w:val="21"/>
        </w:rPr>
        <w:t xml:space="preserve">2.2.3. Công tác </w:t>
      </w:r>
      <w:r w:rsidR="00AC10CA" w:rsidRPr="00415F3A">
        <w:rPr>
          <w:rFonts w:ascii="Times New Roman" w:eastAsia="Times New Roman" w:hAnsi="Times New Roman" w:cs="Times New Roman"/>
          <w:b/>
          <w:bCs/>
          <w:sz w:val="21"/>
          <w:szCs w:val="21"/>
        </w:rPr>
        <w:t>tự chủ tài chính</w:t>
      </w:r>
    </w:p>
    <w:p w14:paraId="734DFEE1" w14:textId="77777777" w:rsidR="00AC10CA" w:rsidRPr="00415F3A" w:rsidRDefault="00A5693E" w:rsidP="0084741A">
      <w:pPr>
        <w:spacing w:after="0" w:line="240" w:lineRule="auto"/>
        <w:ind w:firstLine="284"/>
        <w:rPr>
          <w:rFonts w:ascii="Times New Roman" w:hAnsi="Times New Roman" w:cs="Times New Roman"/>
          <w:sz w:val="21"/>
          <w:szCs w:val="21"/>
          <w:lang w:val="en-GB"/>
        </w:rPr>
      </w:pPr>
      <w:r w:rsidRPr="00415F3A">
        <w:rPr>
          <w:rFonts w:ascii="Times New Roman" w:hAnsi="Times New Roman" w:cs="Times New Roman"/>
          <w:sz w:val="21"/>
          <w:szCs w:val="21"/>
        </w:rPr>
        <w:t>Nguồn</w:t>
      </w:r>
      <w:r w:rsidRPr="00415F3A">
        <w:rPr>
          <w:rFonts w:ascii="Times New Roman" w:hAnsi="Times New Roman" w:cs="Times New Roman"/>
          <w:sz w:val="21"/>
          <w:szCs w:val="21"/>
          <w:lang w:val="en-GB"/>
        </w:rPr>
        <w:t xml:space="preserve"> thu nhập chủ yếu của các trường công lập là từ nguồn thu học phí, ngân sách Nhà nước và thu nhập từ nguồn thu khác. Nguồn chi chủ yếu là lương chi trả cho đội ngũ giảng viên, nhân viên, phí vật tư thực hành, chi phí mua sắm, sửa chữa, bảo trì máy móc, thiết bị. Tuy nhiên khi chuyển mình từ trường cao đẳng lên đại học thì các nguồn thu từ nhân sách sẽ bị cắt bỏ. Vì vậy áp lực tài chính lên ban lãnh đạo nhà trường là rất lớn. </w:t>
      </w:r>
      <w:r w:rsidR="00AC10CA" w:rsidRPr="00415F3A">
        <w:rPr>
          <w:rFonts w:ascii="Times New Roman" w:hAnsi="Times New Roman" w:cs="Times New Roman"/>
          <w:sz w:val="21"/>
          <w:szCs w:val="21"/>
          <w:lang w:val="en-GB"/>
        </w:rPr>
        <w:t xml:space="preserve">Để gia tăng nguồn thu học phí, Nhà trường </w:t>
      </w:r>
      <w:r w:rsidRPr="00415F3A">
        <w:rPr>
          <w:rFonts w:ascii="Times New Roman" w:hAnsi="Times New Roman" w:cs="Times New Roman"/>
          <w:sz w:val="21"/>
          <w:szCs w:val="21"/>
          <w:lang w:val="en-GB"/>
        </w:rPr>
        <w:t xml:space="preserve">phải có những quyết sách riêng để đảm bảo sự cân bằng trong hoạt động tài chính. </w:t>
      </w:r>
    </w:p>
    <w:p w14:paraId="1237EDE9" w14:textId="77777777" w:rsidR="00372907" w:rsidRPr="00415F3A" w:rsidRDefault="00A5693E" w:rsidP="0084741A">
      <w:pPr>
        <w:pStyle w:val="Heading1"/>
        <w:numPr>
          <w:ilvl w:val="0"/>
          <w:numId w:val="13"/>
        </w:numPr>
        <w:tabs>
          <w:tab w:val="left" w:pos="284"/>
        </w:tabs>
        <w:spacing w:before="0" w:after="0" w:line="240" w:lineRule="auto"/>
        <w:ind w:left="0" w:firstLine="0"/>
        <w:rPr>
          <w:rFonts w:eastAsia="Times New Roman" w:cs="Times New Roman"/>
          <w:color w:val="auto"/>
          <w:sz w:val="21"/>
          <w:szCs w:val="21"/>
        </w:rPr>
      </w:pPr>
      <w:r w:rsidRPr="00415F3A">
        <w:rPr>
          <w:rFonts w:eastAsia="Times New Roman" w:cs="Times New Roman"/>
          <w:color w:val="auto"/>
          <w:sz w:val="21"/>
          <w:szCs w:val="21"/>
        </w:rPr>
        <w:t xml:space="preserve">Các giải pháp thực hiện </w:t>
      </w:r>
      <w:r w:rsidR="00422743" w:rsidRPr="00415F3A">
        <w:rPr>
          <w:rFonts w:eastAsia="Times New Roman" w:cs="Times New Roman"/>
          <w:color w:val="auto"/>
          <w:sz w:val="21"/>
          <w:szCs w:val="21"/>
        </w:rPr>
        <w:t>việc nâng cấp từ trường cao đẳng lên đại học ứng dụng</w:t>
      </w:r>
    </w:p>
    <w:p w14:paraId="06AEB3FA" w14:textId="77777777" w:rsidR="002A7318" w:rsidRPr="00415F3A" w:rsidRDefault="002A7318" w:rsidP="0084741A">
      <w:pPr>
        <w:shd w:val="clear" w:color="auto" w:fill="FFFFFF"/>
        <w:spacing w:after="0" w:line="240" w:lineRule="auto"/>
        <w:ind w:firstLine="284"/>
        <w:jc w:val="both"/>
        <w:outlineLvl w:val="4"/>
        <w:rPr>
          <w:rFonts w:ascii="Times New Roman" w:eastAsia="Times New Roman" w:hAnsi="Times New Roman" w:cs="Times New Roman"/>
          <w:b/>
          <w:bCs/>
          <w:sz w:val="21"/>
          <w:szCs w:val="21"/>
        </w:rPr>
      </w:pPr>
      <w:r w:rsidRPr="00415F3A">
        <w:rPr>
          <w:rFonts w:ascii="Times New Roman" w:eastAsia="Times New Roman" w:hAnsi="Times New Roman" w:cs="Times New Roman"/>
          <w:b/>
          <w:bCs/>
          <w:sz w:val="21"/>
          <w:szCs w:val="21"/>
        </w:rPr>
        <w:t>3.1. Phát triển giảng viên</w:t>
      </w:r>
    </w:p>
    <w:p w14:paraId="773B375D" w14:textId="77777777" w:rsidR="002A7318" w:rsidRPr="00415F3A" w:rsidRDefault="002A7318" w:rsidP="0084741A">
      <w:pPr>
        <w:shd w:val="clear" w:color="auto" w:fill="FFFFFF"/>
        <w:tabs>
          <w:tab w:val="left" w:pos="709"/>
        </w:tabs>
        <w:spacing w:after="0" w:line="240" w:lineRule="auto"/>
        <w:ind w:firstLine="284"/>
        <w:jc w:val="both"/>
        <w:rPr>
          <w:rFonts w:ascii="Times New Roman" w:eastAsia="Times New Roman" w:hAnsi="Times New Roman" w:cs="Times New Roman"/>
          <w:sz w:val="21"/>
          <w:szCs w:val="21"/>
        </w:rPr>
      </w:pPr>
      <w:r w:rsidRPr="00415F3A">
        <w:rPr>
          <w:rFonts w:ascii="Times New Roman" w:eastAsia="Times New Roman" w:hAnsi="Times New Roman" w:cs="Times New Roman"/>
          <w:sz w:val="21"/>
          <w:szCs w:val="21"/>
        </w:rPr>
        <w:t>Tiêu chuẩn hóa giảng viên: Các giảng viên được tuyển dụng vào trường phải được đào tạo đúng chuyên ngành, khi vào trường phải có kế hoạch và cam kết với nhà trường về việc nâng cao trình độ trong thời gian nhất định.</w:t>
      </w:r>
    </w:p>
    <w:p w14:paraId="35C7D7CF" w14:textId="77777777" w:rsidR="002A7318" w:rsidRPr="00415F3A" w:rsidRDefault="002A7318" w:rsidP="0084741A">
      <w:pPr>
        <w:shd w:val="clear" w:color="auto" w:fill="FFFFFF"/>
        <w:tabs>
          <w:tab w:val="left" w:pos="709"/>
        </w:tabs>
        <w:spacing w:after="0" w:line="240" w:lineRule="auto"/>
        <w:ind w:firstLine="284"/>
        <w:jc w:val="both"/>
        <w:rPr>
          <w:rFonts w:ascii="Times New Roman" w:eastAsia="Times New Roman" w:hAnsi="Times New Roman" w:cs="Times New Roman"/>
          <w:sz w:val="21"/>
          <w:szCs w:val="21"/>
        </w:rPr>
      </w:pPr>
      <w:r w:rsidRPr="00415F3A">
        <w:rPr>
          <w:rFonts w:ascii="Times New Roman" w:eastAsia="Times New Roman" w:hAnsi="Times New Roman" w:cs="Times New Roman"/>
          <w:sz w:val="21"/>
          <w:szCs w:val="21"/>
        </w:rPr>
        <w:t>Phát triển </w:t>
      </w:r>
      <w:r w:rsidRPr="00415F3A">
        <w:rPr>
          <w:rFonts w:ascii="Times New Roman" w:eastAsia="Times New Roman" w:hAnsi="Times New Roman" w:cs="Times New Roman"/>
          <w:bCs/>
          <w:sz w:val="21"/>
          <w:szCs w:val="21"/>
        </w:rPr>
        <w:t>đội ngũ giảng viên</w:t>
      </w:r>
      <w:r w:rsidRPr="00415F3A">
        <w:rPr>
          <w:rFonts w:ascii="Times New Roman" w:eastAsia="Times New Roman" w:hAnsi="Times New Roman" w:cs="Times New Roman"/>
          <w:sz w:val="21"/>
          <w:szCs w:val="21"/>
        </w:rPr>
        <w:t> nòng cốt: Lựa chọn nguồn các giảng viên ở các khoa để tập huấn, tham gia vào xây dựng chương trình đào tạo, đề cương chi tiết, đề cương học phần theo tiêu chuẩn đề ra. Giảng viên trước khi đảm nhiệm dạy toàn bộ học phần cần tham gia hướng dẫn thực hành, nắm các quy trình thực tế tại xưởng, phòng thí nghiệm, thực hiện kiểm tra, giám sát các nhóm sinh viên đi thực tế, thực tập tại các doanh nghiệp nhằm tiếp cận, sử dụng các máy móc, thiết bị công nghệ.</w:t>
      </w:r>
    </w:p>
    <w:p w14:paraId="4EAEDEC4" w14:textId="77777777" w:rsidR="002A7318" w:rsidRPr="00415F3A" w:rsidRDefault="002A7318" w:rsidP="0084741A">
      <w:pPr>
        <w:shd w:val="clear" w:color="auto" w:fill="FFFFFF"/>
        <w:tabs>
          <w:tab w:val="left" w:pos="709"/>
        </w:tabs>
        <w:spacing w:after="0" w:line="240" w:lineRule="auto"/>
        <w:ind w:firstLine="284"/>
        <w:jc w:val="both"/>
        <w:rPr>
          <w:rFonts w:ascii="Times New Roman" w:eastAsia="Times New Roman" w:hAnsi="Times New Roman" w:cs="Times New Roman"/>
          <w:sz w:val="21"/>
          <w:szCs w:val="21"/>
        </w:rPr>
      </w:pPr>
      <w:r w:rsidRPr="00415F3A">
        <w:rPr>
          <w:rFonts w:ascii="Times New Roman" w:eastAsia="Times New Roman" w:hAnsi="Times New Roman" w:cs="Times New Roman"/>
          <w:sz w:val="21"/>
          <w:szCs w:val="21"/>
        </w:rPr>
        <w:t>Khi triển khai đánh giá, kiểm định năng lực giảng dạy của giảng viên, trường phải áp dụng các kênh đánh giá từ sinh viên; đồng nghiệp và quản lý cấp bộ môn, cấp khoa, cựu sinh viên để có thể nắm được những nội dung đánh giá khách quan và phù hợp nhất.</w:t>
      </w:r>
    </w:p>
    <w:p w14:paraId="25A4D262" w14:textId="77777777" w:rsidR="001A5E0A" w:rsidRPr="00415F3A" w:rsidRDefault="001A5E0A" w:rsidP="0084741A">
      <w:pPr>
        <w:pStyle w:val="Heading3"/>
        <w:keepLines w:val="0"/>
        <w:numPr>
          <w:ilvl w:val="1"/>
          <w:numId w:val="16"/>
        </w:numPr>
        <w:tabs>
          <w:tab w:val="left" w:pos="709"/>
          <w:tab w:val="left" w:pos="993"/>
        </w:tabs>
        <w:spacing w:before="0" w:line="240" w:lineRule="auto"/>
        <w:ind w:left="0" w:firstLine="284"/>
        <w:jc w:val="both"/>
        <w:rPr>
          <w:rFonts w:ascii="Times New Roman" w:hAnsi="Times New Roman" w:cs="Times New Roman"/>
          <w:color w:val="auto"/>
          <w:sz w:val="21"/>
          <w:szCs w:val="21"/>
        </w:rPr>
      </w:pPr>
      <w:bookmarkStart w:id="0" w:name="_Toc68097884"/>
      <w:bookmarkStart w:id="1" w:name="_Toc74125470"/>
      <w:bookmarkStart w:id="2" w:name="_Toc68097899"/>
      <w:r w:rsidRPr="00415F3A">
        <w:rPr>
          <w:rFonts w:ascii="Times New Roman" w:hAnsi="Times New Roman" w:cs="Times New Roman"/>
          <w:color w:val="auto"/>
          <w:sz w:val="21"/>
          <w:szCs w:val="21"/>
        </w:rPr>
        <w:t>Hợp tác đào tạo với doanh nghiệp theo hướng đào tạo ứng dụng</w:t>
      </w:r>
      <w:bookmarkEnd w:id="0"/>
      <w:bookmarkEnd w:id="1"/>
    </w:p>
    <w:p w14:paraId="3F27B086" w14:textId="77777777" w:rsidR="001A5E0A" w:rsidRPr="00415F3A" w:rsidRDefault="001A5E0A" w:rsidP="0084741A">
      <w:pPr>
        <w:tabs>
          <w:tab w:val="left" w:pos="709"/>
        </w:tabs>
        <w:spacing w:after="0" w:line="240" w:lineRule="auto"/>
        <w:ind w:firstLine="284"/>
        <w:jc w:val="both"/>
        <w:rPr>
          <w:rFonts w:ascii="Times New Roman" w:hAnsi="Times New Roman" w:cs="Times New Roman"/>
          <w:sz w:val="21"/>
          <w:szCs w:val="21"/>
        </w:rPr>
      </w:pPr>
      <w:r w:rsidRPr="00415F3A">
        <w:rPr>
          <w:rFonts w:ascii="Times New Roman" w:hAnsi="Times New Roman" w:cs="Times New Roman"/>
          <w:sz w:val="21"/>
          <w:szCs w:val="21"/>
        </w:rPr>
        <w:t>Mô hình đào tạo “kép”, đào tạo “song hành” mang lại rất nhiều lợi ích đối với người học, nhà trường và doanh nghiệp: người học có cơ hội tiếp cận với môi trường làm việc thực tế, thực tập trên thiết bị máy móc công nghệ hiện đại, được rèn luyện tay nghề và các kỹ năng cần thiết trong quá trình làm việc; về phía nhà trường sẽ giảm bớt áp lực đầu tư thiết bị có giá trị lớn chưa thể trang bị ngay do hạn chế về kinh phí, giảng viên được bổ sung kiến thức thực hành từ các chuyên gia, chương trình đào tạo có thời gian đào tạo thực hành tại doanh nghiệp, nên góp phần giải quyết việc thiếu hụt giảng viên có kinh nghiệm thực tế; doanh nghiệp cùng tham gia đào tạo trực tiếp nguồn nhân lực sẽ thoả mãn các điều kiện mà họ mong muốn và sinh viên ra trường sẽ trở thành nguồn tuyển dụng của doanh nghiệp.</w:t>
      </w:r>
    </w:p>
    <w:p w14:paraId="70ABE3FC" w14:textId="77777777" w:rsidR="001A5E0A" w:rsidRPr="00415F3A" w:rsidRDefault="001A5E0A" w:rsidP="0084741A">
      <w:pPr>
        <w:pStyle w:val="Heading3"/>
        <w:keepLines w:val="0"/>
        <w:numPr>
          <w:ilvl w:val="1"/>
          <w:numId w:val="16"/>
        </w:numPr>
        <w:tabs>
          <w:tab w:val="left" w:pos="709"/>
          <w:tab w:val="left" w:pos="993"/>
        </w:tabs>
        <w:spacing w:before="0" w:line="240" w:lineRule="auto"/>
        <w:ind w:left="0" w:firstLine="284"/>
        <w:jc w:val="both"/>
        <w:rPr>
          <w:rFonts w:ascii="Times New Roman" w:hAnsi="Times New Roman" w:cs="Times New Roman"/>
          <w:color w:val="auto"/>
          <w:sz w:val="21"/>
          <w:szCs w:val="21"/>
        </w:rPr>
      </w:pPr>
      <w:bookmarkStart w:id="3" w:name="_Toc74125471"/>
      <w:r w:rsidRPr="00415F3A">
        <w:rPr>
          <w:rFonts w:ascii="Times New Roman" w:hAnsi="Times New Roman" w:cs="Times New Roman"/>
          <w:color w:val="auto"/>
          <w:sz w:val="21"/>
          <w:szCs w:val="21"/>
        </w:rPr>
        <w:t>Nghiên cứu ứng dụng và chuyển giao công nghệ</w:t>
      </w:r>
      <w:bookmarkEnd w:id="2"/>
      <w:bookmarkEnd w:id="3"/>
      <w:r w:rsidRPr="00415F3A">
        <w:rPr>
          <w:rFonts w:ascii="Times New Roman" w:hAnsi="Times New Roman" w:cs="Times New Roman"/>
          <w:color w:val="auto"/>
          <w:sz w:val="21"/>
          <w:szCs w:val="21"/>
        </w:rPr>
        <w:t xml:space="preserve"> </w:t>
      </w:r>
    </w:p>
    <w:p w14:paraId="0D563C8D" w14:textId="77777777" w:rsidR="001A5E0A" w:rsidRPr="00415F3A" w:rsidRDefault="001A5E0A" w:rsidP="0084741A">
      <w:pPr>
        <w:tabs>
          <w:tab w:val="left" w:pos="709"/>
        </w:tabs>
        <w:spacing w:after="0" w:line="240" w:lineRule="auto"/>
        <w:ind w:firstLine="284"/>
        <w:jc w:val="both"/>
        <w:rPr>
          <w:rFonts w:ascii="Times New Roman" w:hAnsi="Times New Roman" w:cs="Times New Roman"/>
          <w:sz w:val="21"/>
          <w:szCs w:val="21"/>
        </w:rPr>
      </w:pPr>
      <w:r w:rsidRPr="00415F3A">
        <w:rPr>
          <w:rFonts w:ascii="Times New Roman" w:hAnsi="Times New Roman" w:cs="Times New Roman"/>
          <w:sz w:val="21"/>
          <w:szCs w:val="21"/>
        </w:rPr>
        <w:t xml:space="preserve">Nghiên cứu mô hình quản lý tổng thể TQM (Quản lý chất lượng toàn diện, Total Quality Management) để nâng cao chất lượng hoạt động khoa học – công nghệ; cải tiến phương pháp đánh giá kết quả các đề tài nghiên cứu khoa học. </w:t>
      </w:r>
    </w:p>
    <w:p w14:paraId="405DA665" w14:textId="77777777" w:rsidR="001A5E0A" w:rsidRPr="00415F3A" w:rsidRDefault="001A5E0A" w:rsidP="0084741A">
      <w:pPr>
        <w:tabs>
          <w:tab w:val="left" w:pos="709"/>
        </w:tabs>
        <w:spacing w:after="0" w:line="240" w:lineRule="auto"/>
        <w:ind w:firstLine="284"/>
        <w:jc w:val="both"/>
        <w:rPr>
          <w:rFonts w:ascii="Times New Roman" w:hAnsi="Times New Roman" w:cs="Times New Roman"/>
          <w:sz w:val="21"/>
          <w:szCs w:val="21"/>
        </w:rPr>
      </w:pPr>
      <w:r w:rsidRPr="00415F3A">
        <w:rPr>
          <w:rFonts w:ascii="Times New Roman" w:hAnsi="Times New Roman" w:cs="Times New Roman"/>
          <w:sz w:val="21"/>
          <w:szCs w:val="21"/>
        </w:rPr>
        <w:t>Mở rộng quan hệ quốc tế, tranh thủ sự giúp đỡ của các tổ chức khoa học, các trường đại học trong nước và nước ngoài.</w:t>
      </w:r>
    </w:p>
    <w:p w14:paraId="63C53ADE" w14:textId="77777777" w:rsidR="001A5E0A" w:rsidRPr="00415F3A" w:rsidRDefault="001A5E0A" w:rsidP="0084741A">
      <w:pPr>
        <w:tabs>
          <w:tab w:val="left" w:pos="709"/>
        </w:tabs>
        <w:spacing w:after="0" w:line="240" w:lineRule="auto"/>
        <w:ind w:firstLine="284"/>
        <w:jc w:val="both"/>
        <w:rPr>
          <w:rFonts w:ascii="Times New Roman" w:hAnsi="Times New Roman" w:cs="Times New Roman"/>
          <w:sz w:val="21"/>
          <w:szCs w:val="21"/>
        </w:rPr>
      </w:pPr>
      <w:r w:rsidRPr="00415F3A">
        <w:rPr>
          <w:rFonts w:ascii="Times New Roman" w:hAnsi="Times New Roman" w:cs="Times New Roman"/>
          <w:sz w:val="21"/>
          <w:szCs w:val="21"/>
        </w:rPr>
        <w:t>Thực hiện tốt việc gắn kết giữa đào tạo với nghiên cứu khoa học và chuyển giao công nghệ; xây dựng và phát triển mô hình liên kết nghiên cứu ứng dụng giữa nhà trường với doanh nghiệp.</w:t>
      </w:r>
    </w:p>
    <w:p w14:paraId="2070501C" w14:textId="77777777" w:rsidR="001A5E0A" w:rsidRPr="00415F3A" w:rsidRDefault="001A5E0A" w:rsidP="0084741A">
      <w:pPr>
        <w:tabs>
          <w:tab w:val="left" w:pos="709"/>
        </w:tabs>
        <w:spacing w:after="0" w:line="240" w:lineRule="auto"/>
        <w:ind w:firstLine="284"/>
        <w:jc w:val="both"/>
        <w:rPr>
          <w:rFonts w:ascii="Times New Roman" w:hAnsi="Times New Roman" w:cs="Times New Roman"/>
          <w:sz w:val="21"/>
          <w:szCs w:val="21"/>
        </w:rPr>
      </w:pPr>
      <w:r w:rsidRPr="00415F3A">
        <w:rPr>
          <w:rFonts w:ascii="Times New Roman" w:hAnsi="Times New Roman" w:cs="Times New Roman"/>
          <w:sz w:val="21"/>
          <w:szCs w:val="21"/>
        </w:rPr>
        <w:t>Tăng cường đầu tư cơ sở vật chất theo định hướng đáp ứng cho giảng viên nghiên cứu khoa học và hỗ trợ nâng cao năng lực sáng tạo cho giảng viên.</w:t>
      </w:r>
    </w:p>
    <w:p w14:paraId="0FBE0682" w14:textId="77777777" w:rsidR="001A5E0A" w:rsidRPr="00415F3A" w:rsidRDefault="001A5E0A" w:rsidP="0084741A">
      <w:pPr>
        <w:tabs>
          <w:tab w:val="left" w:pos="709"/>
        </w:tabs>
        <w:spacing w:after="0" w:line="240" w:lineRule="auto"/>
        <w:ind w:firstLine="284"/>
        <w:jc w:val="both"/>
        <w:rPr>
          <w:rFonts w:ascii="Times New Roman" w:hAnsi="Times New Roman" w:cs="Times New Roman"/>
          <w:sz w:val="21"/>
          <w:szCs w:val="21"/>
        </w:rPr>
      </w:pPr>
      <w:r w:rsidRPr="00415F3A">
        <w:rPr>
          <w:rFonts w:ascii="Times New Roman" w:hAnsi="Times New Roman" w:cs="Times New Roman"/>
          <w:sz w:val="21"/>
          <w:szCs w:val="21"/>
        </w:rPr>
        <w:t>Đẩy mạnh nghiên cứu khoa học giáo dục: khuyến khích nghiên cứu đổi mới phương pháp giảng dạy phù hợp với đào tạo theo học chế tín chỉ và phù hợp với xu thế xã hội học tập; nghiên cứu ứng dụng công nghệ eLearning trong dạy học; Xây dựng đề án nâng cao năng lực nghiên cứu khoa học cho giảng viên.</w:t>
      </w:r>
    </w:p>
    <w:p w14:paraId="080C75E2" w14:textId="77777777" w:rsidR="001A5E0A" w:rsidRPr="00415F3A" w:rsidRDefault="001A5E0A" w:rsidP="0084741A">
      <w:pPr>
        <w:tabs>
          <w:tab w:val="left" w:pos="709"/>
        </w:tabs>
        <w:spacing w:after="0" w:line="240" w:lineRule="auto"/>
        <w:ind w:firstLine="284"/>
        <w:jc w:val="both"/>
        <w:rPr>
          <w:rFonts w:ascii="Times New Roman" w:hAnsi="Times New Roman" w:cs="Times New Roman"/>
          <w:sz w:val="21"/>
          <w:szCs w:val="21"/>
        </w:rPr>
      </w:pPr>
      <w:r w:rsidRPr="00415F3A">
        <w:rPr>
          <w:rFonts w:ascii="Times New Roman" w:hAnsi="Times New Roman" w:cs="Times New Roman"/>
          <w:sz w:val="21"/>
          <w:szCs w:val="21"/>
        </w:rPr>
        <w:t xml:space="preserve">Khuyến khích, huy động và tạo điều kiện về thời gian, kinh phí để giảng viên có năng lực tham gia đề tài nghiên cứu cấp Bộ, cấp Thành phố. </w:t>
      </w:r>
    </w:p>
    <w:p w14:paraId="61130B9B" w14:textId="77777777" w:rsidR="001A5E0A" w:rsidRPr="00415F3A" w:rsidRDefault="001A5E0A" w:rsidP="0084741A">
      <w:pPr>
        <w:pStyle w:val="Heading3"/>
        <w:keepLines w:val="0"/>
        <w:numPr>
          <w:ilvl w:val="1"/>
          <w:numId w:val="16"/>
        </w:numPr>
        <w:tabs>
          <w:tab w:val="left" w:pos="709"/>
          <w:tab w:val="left" w:pos="993"/>
        </w:tabs>
        <w:spacing w:before="0" w:line="240" w:lineRule="auto"/>
        <w:ind w:left="0" w:firstLine="284"/>
        <w:jc w:val="both"/>
        <w:rPr>
          <w:rFonts w:ascii="Times New Roman" w:hAnsi="Times New Roman" w:cs="Times New Roman"/>
          <w:color w:val="auto"/>
          <w:sz w:val="21"/>
          <w:szCs w:val="21"/>
        </w:rPr>
      </w:pPr>
      <w:bookmarkStart w:id="4" w:name="_Toc68097900"/>
      <w:bookmarkStart w:id="5" w:name="_Toc74125472"/>
      <w:r w:rsidRPr="00415F3A">
        <w:rPr>
          <w:rFonts w:ascii="Times New Roman" w:hAnsi="Times New Roman" w:cs="Times New Roman"/>
          <w:color w:val="auto"/>
          <w:sz w:val="21"/>
          <w:szCs w:val="21"/>
        </w:rPr>
        <w:t>Hợp tác quốc tế</w:t>
      </w:r>
      <w:bookmarkEnd w:id="4"/>
      <w:bookmarkEnd w:id="5"/>
    </w:p>
    <w:p w14:paraId="32B13577" w14:textId="77777777" w:rsidR="001A5E0A" w:rsidRPr="00415F3A" w:rsidRDefault="001A5E0A" w:rsidP="0084741A">
      <w:pPr>
        <w:tabs>
          <w:tab w:val="left" w:pos="709"/>
        </w:tabs>
        <w:spacing w:after="0" w:line="240" w:lineRule="auto"/>
        <w:ind w:firstLine="284"/>
        <w:jc w:val="both"/>
        <w:rPr>
          <w:rFonts w:ascii="Times New Roman" w:hAnsi="Times New Roman" w:cs="Times New Roman"/>
          <w:sz w:val="21"/>
          <w:szCs w:val="21"/>
        </w:rPr>
      </w:pPr>
      <w:r w:rsidRPr="00415F3A">
        <w:rPr>
          <w:rFonts w:ascii="Times New Roman" w:hAnsi="Times New Roman" w:cs="Times New Roman"/>
          <w:sz w:val="21"/>
          <w:szCs w:val="21"/>
        </w:rPr>
        <w:t>Chủ động hội nhập và nâng cao hiệu quả hợp tác quốc tế trong giáo dục đại học. Khuyến khích việc học tập và nghiên cứu ở nước ngoài bằng các nguồn kinh phí ngoài ngân sách nhà nước. Nghiên cứu xây dựng đề án liên kết đào tạo với những cơ sở đào tạo nước ngoài có uy tín. Tăng cường giao lưu văn hóa và học thuật quốc tế.</w:t>
      </w:r>
    </w:p>
    <w:p w14:paraId="535CEF3F" w14:textId="77777777" w:rsidR="001A5E0A" w:rsidRPr="00415F3A" w:rsidRDefault="001A5E0A" w:rsidP="0084741A">
      <w:pPr>
        <w:tabs>
          <w:tab w:val="left" w:pos="709"/>
        </w:tabs>
        <w:spacing w:after="0" w:line="240" w:lineRule="auto"/>
        <w:ind w:firstLine="284"/>
        <w:jc w:val="both"/>
        <w:rPr>
          <w:rFonts w:ascii="Times New Roman" w:hAnsi="Times New Roman" w:cs="Times New Roman"/>
          <w:sz w:val="21"/>
          <w:szCs w:val="21"/>
        </w:rPr>
      </w:pPr>
      <w:r w:rsidRPr="00415F3A">
        <w:rPr>
          <w:rFonts w:ascii="Times New Roman" w:hAnsi="Times New Roman" w:cs="Times New Roman"/>
          <w:sz w:val="21"/>
          <w:szCs w:val="21"/>
        </w:rPr>
        <w:t xml:space="preserve">Tăng cường đầu tư nguồn lực của Trường cho hoạt động hợp tác quốc tế nhằm duy trì mối quan hệ với các đối tác chiến lược và mở rộng giao lưu với các tổ chức giáo dục đại học có uy tín. </w:t>
      </w:r>
    </w:p>
    <w:p w14:paraId="2F5315A3" w14:textId="77777777" w:rsidR="002A7318" w:rsidRPr="00415F3A" w:rsidRDefault="002A7318" w:rsidP="0084741A">
      <w:pPr>
        <w:pStyle w:val="ListParagraph"/>
        <w:numPr>
          <w:ilvl w:val="1"/>
          <w:numId w:val="16"/>
        </w:numPr>
        <w:shd w:val="clear" w:color="auto" w:fill="FFFFFF"/>
        <w:tabs>
          <w:tab w:val="left" w:pos="709"/>
        </w:tabs>
        <w:spacing w:after="0" w:line="240" w:lineRule="auto"/>
        <w:ind w:left="0" w:firstLine="284"/>
        <w:jc w:val="both"/>
        <w:outlineLvl w:val="3"/>
        <w:rPr>
          <w:rFonts w:ascii="Times New Roman" w:eastAsia="Times New Roman" w:hAnsi="Times New Roman" w:cs="Times New Roman"/>
          <w:b/>
          <w:bCs/>
          <w:sz w:val="21"/>
          <w:szCs w:val="21"/>
        </w:rPr>
      </w:pPr>
      <w:r w:rsidRPr="00415F3A">
        <w:rPr>
          <w:rFonts w:ascii="Times New Roman" w:eastAsia="Times New Roman" w:hAnsi="Times New Roman" w:cs="Times New Roman"/>
          <w:b/>
          <w:bCs/>
          <w:sz w:val="21"/>
          <w:szCs w:val="21"/>
        </w:rPr>
        <w:t xml:space="preserve"> Quản lý </w:t>
      </w:r>
      <w:r w:rsidR="000F55E4" w:rsidRPr="00415F3A">
        <w:rPr>
          <w:rFonts w:ascii="Times New Roman" w:eastAsia="Times New Roman" w:hAnsi="Times New Roman" w:cs="Times New Roman"/>
          <w:b/>
          <w:bCs/>
          <w:sz w:val="21"/>
          <w:szCs w:val="21"/>
        </w:rPr>
        <w:t>nguồn tài chính</w:t>
      </w:r>
    </w:p>
    <w:p w14:paraId="2171C836" w14:textId="77777777" w:rsidR="002A7318" w:rsidRPr="00415F3A" w:rsidRDefault="002A7318" w:rsidP="0084741A">
      <w:pPr>
        <w:shd w:val="clear" w:color="auto" w:fill="FFFFFF"/>
        <w:tabs>
          <w:tab w:val="left" w:pos="709"/>
        </w:tabs>
        <w:spacing w:after="0" w:line="240" w:lineRule="auto"/>
        <w:ind w:firstLine="284"/>
        <w:jc w:val="both"/>
        <w:rPr>
          <w:rFonts w:ascii="Times New Roman" w:eastAsia="Times New Roman" w:hAnsi="Times New Roman" w:cs="Times New Roman"/>
          <w:sz w:val="21"/>
          <w:szCs w:val="21"/>
        </w:rPr>
      </w:pPr>
      <w:r w:rsidRPr="00415F3A">
        <w:rPr>
          <w:rFonts w:ascii="Times New Roman" w:eastAsia="Times New Roman" w:hAnsi="Times New Roman" w:cs="Times New Roman"/>
          <w:sz w:val="21"/>
          <w:szCs w:val="21"/>
        </w:rPr>
        <w:lastRenderedPageBreak/>
        <w:t>Để việc thực hiện chương trình đào tạo ứng dụng nghề nghiệp được thực hiện một cách xuyên suốt và có hiệu quả, cần tập trung nguồn lực hợp lý cho chương trình. Cụ thể là:</w:t>
      </w:r>
    </w:p>
    <w:p w14:paraId="251A89B9" w14:textId="77777777" w:rsidR="002A7318" w:rsidRPr="00415F3A" w:rsidRDefault="002A7318" w:rsidP="0084741A">
      <w:pPr>
        <w:numPr>
          <w:ilvl w:val="0"/>
          <w:numId w:val="17"/>
        </w:numPr>
        <w:shd w:val="clear" w:color="auto" w:fill="FFFFFF"/>
        <w:tabs>
          <w:tab w:val="clear" w:pos="720"/>
          <w:tab w:val="left" w:pos="709"/>
        </w:tabs>
        <w:spacing w:after="0" w:line="240" w:lineRule="auto"/>
        <w:ind w:left="0" w:firstLine="284"/>
        <w:jc w:val="both"/>
        <w:rPr>
          <w:rFonts w:ascii="Times New Roman" w:eastAsia="Times New Roman" w:hAnsi="Times New Roman" w:cs="Times New Roman"/>
          <w:sz w:val="21"/>
          <w:szCs w:val="21"/>
        </w:rPr>
      </w:pPr>
      <w:r w:rsidRPr="00415F3A">
        <w:rPr>
          <w:rFonts w:ascii="Times New Roman" w:eastAsia="Times New Roman" w:hAnsi="Times New Roman" w:cs="Times New Roman"/>
          <w:sz w:val="21"/>
          <w:szCs w:val="21"/>
        </w:rPr>
        <w:t>Có nguồn tài chính dành cho hoạt động hỗ trợ sinh viên đi tham quan, kiến tập thực tế.</w:t>
      </w:r>
    </w:p>
    <w:p w14:paraId="06224A57" w14:textId="77777777" w:rsidR="002A7318" w:rsidRPr="00415F3A" w:rsidRDefault="002A7318" w:rsidP="0084741A">
      <w:pPr>
        <w:numPr>
          <w:ilvl w:val="0"/>
          <w:numId w:val="17"/>
        </w:numPr>
        <w:shd w:val="clear" w:color="auto" w:fill="FFFFFF"/>
        <w:tabs>
          <w:tab w:val="clear" w:pos="720"/>
          <w:tab w:val="left" w:pos="709"/>
        </w:tabs>
        <w:spacing w:after="0" w:line="240" w:lineRule="auto"/>
        <w:ind w:left="0" w:firstLine="284"/>
        <w:jc w:val="both"/>
        <w:rPr>
          <w:rFonts w:ascii="Times New Roman" w:eastAsia="Times New Roman" w:hAnsi="Times New Roman" w:cs="Times New Roman"/>
          <w:sz w:val="21"/>
          <w:szCs w:val="21"/>
        </w:rPr>
      </w:pPr>
      <w:r w:rsidRPr="00415F3A">
        <w:rPr>
          <w:rFonts w:ascii="Times New Roman" w:eastAsia="Times New Roman" w:hAnsi="Times New Roman" w:cs="Times New Roman"/>
          <w:sz w:val="21"/>
          <w:szCs w:val="21"/>
        </w:rPr>
        <w:t>Thu hút nguồn tài trợ và đầu tư từ các doanh nghiệp.</w:t>
      </w:r>
    </w:p>
    <w:p w14:paraId="6C8A8DB2" w14:textId="77777777" w:rsidR="002A7318" w:rsidRPr="00415F3A" w:rsidRDefault="002A7318" w:rsidP="0084741A">
      <w:pPr>
        <w:numPr>
          <w:ilvl w:val="0"/>
          <w:numId w:val="17"/>
        </w:numPr>
        <w:shd w:val="clear" w:color="auto" w:fill="FFFFFF"/>
        <w:tabs>
          <w:tab w:val="clear" w:pos="720"/>
          <w:tab w:val="left" w:pos="709"/>
        </w:tabs>
        <w:spacing w:after="0" w:line="240" w:lineRule="auto"/>
        <w:ind w:left="0" w:firstLine="284"/>
        <w:jc w:val="both"/>
        <w:rPr>
          <w:rFonts w:ascii="Times New Roman" w:eastAsia="Times New Roman" w:hAnsi="Times New Roman" w:cs="Times New Roman"/>
          <w:sz w:val="21"/>
          <w:szCs w:val="21"/>
        </w:rPr>
      </w:pPr>
      <w:r w:rsidRPr="00415F3A">
        <w:rPr>
          <w:rFonts w:ascii="Times New Roman" w:eastAsia="Times New Roman" w:hAnsi="Times New Roman" w:cs="Times New Roman"/>
          <w:sz w:val="21"/>
          <w:szCs w:val="21"/>
        </w:rPr>
        <w:t>Mức thu học phí phù hợp với chất lượng chương trình mà nhà trường cam kết, đồng thời đảm bảo duy trì được số lượng sinh viên hàng năm.</w:t>
      </w:r>
    </w:p>
    <w:p w14:paraId="1A6AD84F" w14:textId="77777777" w:rsidR="002A7318" w:rsidRPr="00415F3A" w:rsidRDefault="002A7318" w:rsidP="0084741A">
      <w:pPr>
        <w:numPr>
          <w:ilvl w:val="0"/>
          <w:numId w:val="17"/>
        </w:numPr>
        <w:shd w:val="clear" w:color="auto" w:fill="FFFFFF"/>
        <w:tabs>
          <w:tab w:val="clear" w:pos="720"/>
          <w:tab w:val="left" w:pos="709"/>
        </w:tabs>
        <w:spacing w:after="0" w:line="240" w:lineRule="auto"/>
        <w:ind w:left="0" w:firstLine="284"/>
        <w:jc w:val="both"/>
        <w:rPr>
          <w:rFonts w:ascii="Times New Roman" w:eastAsia="Times New Roman" w:hAnsi="Times New Roman" w:cs="Times New Roman"/>
          <w:sz w:val="21"/>
          <w:szCs w:val="21"/>
        </w:rPr>
      </w:pPr>
      <w:r w:rsidRPr="00415F3A">
        <w:rPr>
          <w:rFonts w:ascii="Times New Roman" w:eastAsia="Times New Roman" w:hAnsi="Times New Roman" w:cs="Times New Roman"/>
          <w:sz w:val="21"/>
          <w:szCs w:val="21"/>
        </w:rPr>
        <w:t>Phân bổ tài chính cho cơ sở vật chất hợp lý, tránh lãng phí, duy trì mức tái đầu tư cho cơ sở vật chất, trang thiết bị máy móc phục vụ cho xưởng thực hành hoặc phòng thí nghiệm, các mô hình mô phỏng ảo.</w:t>
      </w:r>
    </w:p>
    <w:p w14:paraId="0FF8FEE2" w14:textId="77777777" w:rsidR="002A7318" w:rsidRPr="00415F3A" w:rsidRDefault="002A7318" w:rsidP="0084741A">
      <w:pPr>
        <w:numPr>
          <w:ilvl w:val="0"/>
          <w:numId w:val="17"/>
        </w:numPr>
        <w:shd w:val="clear" w:color="auto" w:fill="FFFFFF"/>
        <w:tabs>
          <w:tab w:val="clear" w:pos="720"/>
          <w:tab w:val="left" w:pos="709"/>
        </w:tabs>
        <w:spacing w:after="0" w:line="240" w:lineRule="auto"/>
        <w:ind w:left="0" w:firstLine="284"/>
        <w:jc w:val="both"/>
        <w:rPr>
          <w:rFonts w:ascii="Times New Roman" w:eastAsia="Times New Roman" w:hAnsi="Times New Roman" w:cs="Times New Roman"/>
          <w:sz w:val="21"/>
          <w:szCs w:val="21"/>
        </w:rPr>
      </w:pPr>
      <w:r w:rsidRPr="00415F3A">
        <w:rPr>
          <w:rFonts w:ascii="Times New Roman" w:eastAsia="Times New Roman" w:hAnsi="Times New Roman" w:cs="Times New Roman"/>
          <w:sz w:val="21"/>
          <w:szCs w:val="21"/>
        </w:rPr>
        <w:t>Tăng kinh phí vật tư phục vụ cho sinh viên thực hành; chi phí bảo dưỡng, sữa chữa thiết bị máy móc, cơ sở vật chất trong quá trình vận hành cho sinh viên thực hành.</w:t>
      </w:r>
    </w:p>
    <w:p w14:paraId="5E56CFB5" w14:textId="77777777" w:rsidR="002A7318" w:rsidRPr="00415F3A" w:rsidRDefault="002A7318" w:rsidP="0084741A">
      <w:pPr>
        <w:numPr>
          <w:ilvl w:val="0"/>
          <w:numId w:val="17"/>
        </w:numPr>
        <w:shd w:val="clear" w:color="auto" w:fill="FFFFFF"/>
        <w:tabs>
          <w:tab w:val="clear" w:pos="720"/>
          <w:tab w:val="left" w:pos="709"/>
        </w:tabs>
        <w:spacing w:after="0" w:line="240" w:lineRule="auto"/>
        <w:ind w:left="0" w:firstLine="284"/>
        <w:jc w:val="both"/>
        <w:rPr>
          <w:rFonts w:ascii="Times New Roman" w:eastAsia="Times New Roman" w:hAnsi="Times New Roman" w:cs="Times New Roman"/>
          <w:sz w:val="21"/>
          <w:szCs w:val="21"/>
        </w:rPr>
      </w:pPr>
      <w:r w:rsidRPr="00415F3A">
        <w:rPr>
          <w:rFonts w:ascii="Times New Roman" w:eastAsia="Times New Roman" w:hAnsi="Times New Roman" w:cs="Times New Roman"/>
          <w:sz w:val="21"/>
          <w:szCs w:val="21"/>
        </w:rPr>
        <w:t>Duy trì nguồn kinh phí cho việc khảo sát thị trường lao động hàng năm.</w:t>
      </w:r>
    </w:p>
    <w:p w14:paraId="436B4804" w14:textId="77777777" w:rsidR="007278D3" w:rsidRPr="00415F3A" w:rsidRDefault="007278D3" w:rsidP="0084741A">
      <w:pPr>
        <w:shd w:val="clear" w:color="auto" w:fill="FFFFFF"/>
        <w:spacing w:after="0" w:line="240" w:lineRule="auto"/>
        <w:ind w:firstLine="284"/>
        <w:jc w:val="both"/>
        <w:rPr>
          <w:rFonts w:ascii="Times New Roman" w:eastAsia="Times New Roman" w:hAnsi="Times New Roman" w:cs="Times New Roman"/>
          <w:sz w:val="21"/>
          <w:szCs w:val="21"/>
        </w:rPr>
      </w:pPr>
      <w:r w:rsidRPr="00415F3A">
        <w:rPr>
          <w:rFonts w:ascii="Times New Roman" w:eastAsia="Times New Roman" w:hAnsi="Times New Roman" w:cs="Times New Roman"/>
          <w:sz w:val="21"/>
          <w:szCs w:val="21"/>
        </w:rPr>
        <w:t>Tuy nhiên, để duy trì nguồn tài chính vững mạnh, dồi dào phù hợp với mục tiêu chiến lược thì nhà trường phải có các giải pháp đồng bộ và quyết liệt như:</w:t>
      </w:r>
    </w:p>
    <w:p w14:paraId="05B6A590" w14:textId="77777777" w:rsidR="002A7318" w:rsidRPr="00415F3A" w:rsidRDefault="007278D3" w:rsidP="0084741A">
      <w:pPr>
        <w:pStyle w:val="ListParagraph"/>
        <w:numPr>
          <w:ilvl w:val="0"/>
          <w:numId w:val="12"/>
        </w:numPr>
        <w:spacing w:after="0" w:line="240" w:lineRule="auto"/>
        <w:ind w:left="0" w:firstLine="284"/>
        <w:contextualSpacing w:val="0"/>
        <w:jc w:val="both"/>
        <w:rPr>
          <w:rFonts w:ascii="Times New Roman" w:hAnsi="Times New Roman" w:cs="Times New Roman"/>
          <w:sz w:val="21"/>
          <w:szCs w:val="21"/>
          <w:shd w:val="clear" w:color="auto" w:fill="FFFFFF"/>
        </w:rPr>
      </w:pPr>
      <w:r w:rsidRPr="00415F3A">
        <w:rPr>
          <w:rFonts w:ascii="Times New Roman" w:hAnsi="Times New Roman" w:cs="Times New Roman"/>
          <w:sz w:val="21"/>
          <w:szCs w:val="21"/>
          <w:lang w:val="en-GB"/>
        </w:rPr>
        <w:t>Đ</w:t>
      </w:r>
      <w:r w:rsidR="002A7318" w:rsidRPr="00415F3A">
        <w:rPr>
          <w:rFonts w:ascii="Times New Roman" w:hAnsi="Times New Roman" w:cs="Times New Roman"/>
          <w:sz w:val="21"/>
          <w:szCs w:val="21"/>
          <w:lang w:val="en-GB"/>
        </w:rPr>
        <w:t xml:space="preserve">ẩy mạnh công tác tuyển sinh, đổi mới chương trình đào tạo và liên kết với các doanh nghiệp bên ngoài xây dựng chương trình đào tạo, cắt giảm chi phí vật tư, chi phí đào tạo. </w:t>
      </w:r>
      <w:r w:rsidR="002A7318" w:rsidRPr="00415F3A">
        <w:rPr>
          <w:rFonts w:ascii="Times New Roman" w:hAnsi="Times New Roman" w:cs="Times New Roman"/>
          <w:sz w:val="21"/>
          <w:szCs w:val="21"/>
          <w:shd w:val="clear" w:color="auto" w:fill="FFFFFF"/>
        </w:rPr>
        <w:t>Cũng từ cách thức liên kết này, nhà trường có thể gắn kết với doanh nghiệp để nắm được yêu cầu về nhân lực chất lượng cao, nhu cầu chuyển giao công nghệ... Đây cũng là cách để nhà trường quảng bá thương hiệu, nâng cao năng lực và hiệu quả đầu tư tài chính.</w:t>
      </w:r>
    </w:p>
    <w:p w14:paraId="4AFA2C33" w14:textId="77777777" w:rsidR="007278D3" w:rsidRPr="00415F3A" w:rsidRDefault="007278D3" w:rsidP="0084741A">
      <w:pPr>
        <w:pStyle w:val="ListParagraph"/>
        <w:numPr>
          <w:ilvl w:val="0"/>
          <w:numId w:val="12"/>
        </w:numPr>
        <w:spacing w:after="0" w:line="240" w:lineRule="auto"/>
        <w:ind w:left="0" w:firstLine="284"/>
        <w:contextualSpacing w:val="0"/>
        <w:jc w:val="both"/>
        <w:rPr>
          <w:rFonts w:ascii="Times New Roman" w:hAnsi="Times New Roman" w:cs="Times New Roman"/>
          <w:sz w:val="21"/>
          <w:szCs w:val="21"/>
          <w:lang w:eastAsia="vi-VN"/>
        </w:rPr>
      </w:pPr>
      <w:r w:rsidRPr="00415F3A">
        <w:rPr>
          <w:rFonts w:ascii="Times New Roman" w:hAnsi="Times New Roman" w:cs="Times New Roman"/>
          <w:sz w:val="21"/>
          <w:szCs w:val="21"/>
        </w:rPr>
        <w:t>Tăng cường các</w:t>
      </w:r>
      <w:r w:rsidR="002A7318" w:rsidRPr="00415F3A">
        <w:rPr>
          <w:rFonts w:ascii="Times New Roman" w:hAnsi="Times New Roman" w:cs="Times New Roman"/>
          <w:sz w:val="21"/>
          <w:szCs w:val="21"/>
        </w:rPr>
        <w:t xml:space="preserve"> hoạt động sản xuất kinh doanh dịch vụ,</w:t>
      </w:r>
      <w:r w:rsidR="002A7318" w:rsidRPr="00415F3A">
        <w:rPr>
          <w:rFonts w:ascii="Times New Roman" w:hAnsi="Times New Roman" w:cs="Times New Roman"/>
          <w:sz w:val="21"/>
          <w:szCs w:val="21"/>
          <w:lang w:eastAsia="vi-VN"/>
        </w:rPr>
        <w:t xml:space="preserve"> dịch vụ đào tạo, bồi dưỡng ngắn hạn về chuyên môn nghiệp vụ, bổ sung kiến thức, hoạt động hợp tác đào tạo với doanh nghiệp, hoạt động nghiên cứu khoa học, chuyển giao công nghệ, </w:t>
      </w:r>
    </w:p>
    <w:p w14:paraId="7A7E84C7" w14:textId="77777777" w:rsidR="002A7318" w:rsidRPr="00415F3A" w:rsidRDefault="007278D3" w:rsidP="0084741A">
      <w:pPr>
        <w:pStyle w:val="ListParagraph"/>
        <w:numPr>
          <w:ilvl w:val="0"/>
          <w:numId w:val="12"/>
        </w:numPr>
        <w:spacing w:after="0" w:line="240" w:lineRule="auto"/>
        <w:ind w:left="0" w:firstLine="284"/>
        <w:contextualSpacing w:val="0"/>
        <w:jc w:val="both"/>
        <w:rPr>
          <w:rFonts w:ascii="Times New Roman" w:hAnsi="Times New Roman" w:cs="Times New Roman"/>
          <w:sz w:val="21"/>
          <w:szCs w:val="21"/>
          <w:lang w:eastAsia="vi-VN"/>
        </w:rPr>
      </w:pPr>
      <w:r w:rsidRPr="00415F3A">
        <w:rPr>
          <w:rFonts w:ascii="Times New Roman" w:hAnsi="Times New Roman" w:cs="Times New Roman"/>
          <w:sz w:val="21"/>
          <w:szCs w:val="21"/>
          <w:lang w:eastAsia="vi-VN"/>
        </w:rPr>
        <w:t>T</w:t>
      </w:r>
      <w:r w:rsidR="002A7318" w:rsidRPr="00415F3A">
        <w:rPr>
          <w:rFonts w:ascii="Times New Roman" w:hAnsi="Times New Roman" w:cs="Times New Roman"/>
          <w:sz w:val="21"/>
          <w:szCs w:val="21"/>
          <w:lang w:eastAsia="vi-VN"/>
        </w:rPr>
        <w:t>ham gia các dự án, các chính sách hỗ trợ từ các cơ quan chủ quản, đẩy mạnh các chương trình vay vốn ODA để gia tăng nguồn thu và nâng cao năng lực cạnh tranh.</w:t>
      </w:r>
    </w:p>
    <w:p w14:paraId="62B8C7D8" w14:textId="77777777" w:rsidR="002A7318" w:rsidRPr="00415F3A" w:rsidRDefault="002A7318" w:rsidP="0084741A">
      <w:pPr>
        <w:pStyle w:val="ListParagraph"/>
        <w:numPr>
          <w:ilvl w:val="0"/>
          <w:numId w:val="12"/>
        </w:numPr>
        <w:spacing w:after="0" w:line="240" w:lineRule="auto"/>
        <w:ind w:left="0" w:firstLine="284"/>
        <w:contextualSpacing w:val="0"/>
        <w:jc w:val="both"/>
        <w:rPr>
          <w:rFonts w:ascii="Times New Roman" w:hAnsi="Times New Roman" w:cs="Times New Roman"/>
          <w:sz w:val="21"/>
          <w:szCs w:val="21"/>
        </w:rPr>
      </w:pPr>
      <w:r w:rsidRPr="00415F3A">
        <w:rPr>
          <w:rFonts w:ascii="Times New Roman" w:hAnsi="Times New Roman" w:cs="Times New Roman"/>
          <w:sz w:val="21"/>
          <w:szCs w:val="21"/>
        </w:rPr>
        <w:t>Gia tăng mối quan hệ hợp tác đào tạo với các doanh nghiệp giúp cắt giảm chi phí đào tạo, tăng nguồn thu đào tạo khác và nâng cao vị thế của nhà trường.</w:t>
      </w:r>
    </w:p>
    <w:p w14:paraId="65D7858E" w14:textId="77777777" w:rsidR="002A7318" w:rsidRPr="00415F3A" w:rsidRDefault="002A7318" w:rsidP="0084741A">
      <w:pPr>
        <w:pStyle w:val="ListParagraph"/>
        <w:numPr>
          <w:ilvl w:val="0"/>
          <w:numId w:val="11"/>
        </w:numPr>
        <w:spacing w:after="0" w:line="240" w:lineRule="auto"/>
        <w:ind w:left="0" w:firstLine="284"/>
        <w:contextualSpacing w:val="0"/>
        <w:jc w:val="both"/>
        <w:rPr>
          <w:rFonts w:ascii="Times New Roman" w:hAnsi="Times New Roman" w:cs="Times New Roman"/>
          <w:sz w:val="21"/>
          <w:szCs w:val="21"/>
        </w:rPr>
      </w:pPr>
      <w:r w:rsidRPr="00415F3A">
        <w:rPr>
          <w:rFonts w:ascii="Times New Roman" w:hAnsi="Times New Roman" w:cs="Times New Roman"/>
          <w:sz w:val="21"/>
          <w:szCs w:val="21"/>
        </w:rPr>
        <w:t>Huy động mọi nguồn lực nhằm tạo nguồn tài chính dồi dào, đủ để bảo đảm chủ động thực hiện các chiến lược phát triển nhà trường.</w:t>
      </w:r>
    </w:p>
    <w:p w14:paraId="182B7B7E" w14:textId="77777777" w:rsidR="002A7318" w:rsidRPr="00415F3A" w:rsidRDefault="002A7318" w:rsidP="0084741A">
      <w:pPr>
        <w:pStyle w:val="ListParagraph"/>
        <w:numPr>
          <w:ilvl w:val="0"/>
          <w:numId w:val="11"/>
        </w:numPr>
        <w:spacing w:after="0" w:line="240" w:lineRule="auto"/>
        <w:ind w:left="0" w:firstLine="284"/>
        <w:contextualSpacing w:val="0"/>
        <w:jc w:val="both"/>
        <w:rPr>
          <w:rFonts w:ascii="Times New Roman" w:hAnsi="Times New Roman" w:cs="Times New Roman"/>
          <w:sz w:val="21"/>
          <w:szCs w:val="21"/>
        </w:rPr>
      </w:pPr>
      <w:r w:rsidRPr="00415F3A">
        <w:rPr>
          <w:rFonts w:ascii="Times New Roman" w:hAnsi="Times New Roman" w:cs="Times New Roman"/>
          <w:sz w:val="21"/>
          <w:szCs w:val="21"/>
        </w:rPr>
        <w:t>Đổi mới tài chính, nâng cao tính tự chủ cho các phòng, khoa, khuyến khích nghiên cứu ứng dụng và hợp tác giao lưu nhằm mang về các dự án liên kết lớn, có giá trị cao đối với trường, đẩy mạnh được nguồn thu dồi dào và đầy tiềm năng này.</w:t>
      </w:r>
    </w:p>
    <w:p w14:paraId="572D619F" w14:textId="77777777" w:rsidR="002A7318" w:rsidRPr="00415F3A" w:rsidRDefault="002A7318" w:rsidP="0084741A">
      <w:pPr>
        <w:pStyle w:val="ListParagraph"/>
        <w:numPr>
          <w:ilvl w:val="0"/>
          <w:numId w:val="11"/>
        </w:numPr>
        <w:spacing w:after="0" w:line="240" w:lineRule="auto"/>
        <w:ind w:left="0" w:firstLine="284"/>
        <w:contextualSpacing w:val="0"/>
        <w:jc w:val="both"/>
        <w:rPr>
          <w:rFonts w:ascii="Times New Roman" w:hAnsi="Times New Roman" w:cs="Times New Roman"/>
          <w:sz w:val="21"/>
          <w:szCs w:val="21"/>
        </w:rPr>
      </w:pPr>
      <w:r w:rsidRPr="00415F3A">
        <w:rPr>
          <w:rFonts w:ascii="Times New Roman" w:hAnsi="Times New Roman" w:cs="Times New Roman"/>
          <w:sz w:val="21"/>
          <w:szCs w:val="21"/>
        </w:rPr>
        <w:t>Tin học hóa triệt để công tác quản lý tài chính, công khai các khoản thu, chi tài chính tạo sự đoàn kết thống nhất trong nhà trường.</w:t>
      </w:r>
    </w:p>
    <w:p w14:paraId="0306EA3B" w14:textId="77777777" w:rsidR="002A7318" w:rsidRPr="00415F3A" w:rsidRDefault="002A7318" w:rsidP="0084741A">
      <w:pPr>
        <w:pStyle w:val="ListParagraph"/>
        <w:numPr>
          <w:ilvl w:val="0"/>
          <w:numId w:val="11"/>
        </w:numPr>
        <w:spacing w:after="0" w:line="240" w:lineRule="auto"/>
        <w:ind w:left="0" w:firstLine="284"/>
        <w:contextualSpacing w:val="0"/>
        <w:jc w:val="both"/>
        <w:rPr>
          <w:rFonts w:ascii="Times New Roman" w:hAnsi="Times New Roman" w:cs="Times New Roman"/>
          <w:sz w:val="21"/>
          <w:szCs w:val="21"/>
        </w:rPr>
      </w:pPr>
      <w:r w:rsidRPr="00415F3A">
        <w:rPr>
          <w:rFonts w:ascii="Times New Roman" w:hAnsi="Times New Roman" w:cs="Times New Roman"/>
          <w:sz w:val="21"/>
          <w:szCs w:val="21"/>
        </w:rPr>
        <w:t xml:space="preserve">Tăng cường hợp tác với các trường đại học trong và ngoài nước, trao đổi </w:t>
      </w:r>
      <w:r w:rsidRPr="00415F3A">
        <w:rPr>
          <w:rFonts w:ascii="Times New Roman" w:hAnsi="Times New Roman" w:cs="Times New Roman"/>
          <w:spacing w:val="-1"/>
          <w:sz w:val="21"/>
          <w:szCs w:val="21"/>
        </w:rPr>
        <w:t>nhân lực và kinh nghiệm trong quản lý tài chính, đào tạo và nghiên cứu ứng dụng.</w:t>
      </w:r>
    </w:p>
    <w:p w14:paraId="3B548844" w14:textId="77777777" w:rsidR="002A7318" w:rsidRPr="00415F3A" w:rsidRDefault="002A7318" w:rsidP="0084741A">
      <w:pPr>
        <w:pStyle w:val="ListParagraph"/>
        <w:numPr>
          <w:ilvl w:val="0"/>
          <w:numId w:val="11"/>
        </w:numPr>
        <w:spacing w:after="0" w:line="240" w:lineRule="auto"/>
        <w:ind w:left="0" w:firstLine="284"/>
        <w:contextualSpacing w:val="0"/>
        <w:jc w:val="both"/>
        <w:rPr>
          <w:rFonts w:ascii="Times New Roman" w:hAnsi="Times New Roman" w:cs="Times New Roman"/>
          <w:sz w:val="21"/>
          <w:szCs w:val="21"/>
        </w:rPr>
      </w:pPr>
      <w:r w:rsidRPr="00415F3A">
        <w:rPr>
          <w:rFonts w:ascii="Times New Roman" w:hAnsi="Times New Roman" w:cs="Times New Roman"/>
          <w:sz w:val="21"/>
          <w:szCs w:val="21"/>
        </w:rPr>
        <w:t>Tập trung nguồn kinh phí tiếp tục xây dựng môi trường học tập với cơ sở vật chất đáp ứng theo tiêu chuẩn của các trường đại học uy tín trong khu vực Đông Nam Á.</w:t>
      </w:r>
    </w:p>
    <w:p w14:paraId="34FC6057" w14:textId="77777777" w:rsidR="002A7318" w:rsidRPr="00415F3A" w:rsidRDefault="002A7318" w:rsidP="0084741A">
      <w:pPr>
        <w:pStyle w:val="ListParagraph"/>
        <w:numPr>
          <w:ilvl w:val="0"/>
          <w:numId w:val="11"/>
        </w:numPr>
        <w:spacing w:after="0" w:line="240" w:lineRule="auto"/>
        <w:ind w:left="0" w:firstLine="284"/>
        <w:contextualSpacing w:val="0"/>
        <w:jc w:val="both"/>
        <w:rPr>
          <w:rFonts w:ascii="Times New Roman" w:hAnsi="Times New Roman" w:cs="Times New Roman"/>
          <w:sz w:val="21"/>
          <w:szCs w:val="21"/>
        </w:rPr>
      </w:pPr>
      <w:r w:rsidRPr="00415F3A">
        <w:rPr>
          <w:rFonts w:ascii="Times New Roman" w:hAnsi="Times New Roman" w:cs="Times New Roman"/>
          <w:sz w:val="21"/>
          <w:szCs w:val="21"/>
        </w:rPr>
        <w:t>Mở rộng các nguồn thu tài chính, đặc biệt là các nguồn thu từ hoạt động đào tạo, nghiên cứu ứng dụng và hợp tác quốc tế. Phân phối lợi ích theo nguyên tắc công khai, minh bạch trên cơ sở hiệu quả công tác của cán bộ, viên chức.</w:t>
      </w:r>
    </w:p>
    <w:p w14:paraId="5108A699" w14:textId="77777777" w:rsidR="001A5E0A" w:rsidRPr="00415F3A" w:rsidRDefault="00422743" w:rsidP="0084741A">
      <w:pPr>
        <w:pStyle w:val="Heading1"/>
        <w:numPr>
          <w:ilvl w:val="0"/>
          <w:numId w:val="16"/>
        </w:numPr>
        <w:tabs>
          <w:tab w:val="left" w:pos="284"/>
        </w:tabs>
        <w:spacing w:before="0" w:after="0" w:line="240" w:lineRule="auto"/>
        <w:ind w:left="0" w:firstLine="0"/>
        <w:rPr>
          <w:rFonts w:cs="Times New Roman"/>
          <w:color w:val="auto"/>
          <w:sz w:val="21"/>
          <w:szCs w:val="21"/>
        </w:rPr>
      </w:pPr>
      <w:r w:rsidRPr="00415F3A">
        <w:rPr>
          <w:rFonts w:cs="Times New Roman"/>
          <w:color w:val="auto"/>
          <w:sz w:val="21"/>
          <w:szCs w:val="21"/>
        </w:rPr>
        <w:t>Kết luận</w:t>
      </w:r>
    </w:p>
    <w:p w14:paraId="53EC0FE0" w14:textId="77777777" w:rsidR="00422743" w:rsidRPr="00415F3A" w:rsidRDefault="00D5397A" w:rsidP="0084741A">
      <w:pPr>
        <w:pStyle w:val="BodyText"/>
        <w:tabs>
          <w:tab w:val="left" w:pos="993"/>
        </w:tabs>
        <w:ind w:firstLine="284"/>
        <w:rPr>
          <w:rFonts w:ascii="Times New Roman" w:hAnsi="Times New Roman"/>
          <w:sz w:val="21"/>
          <w:szCs w:val="21"/>
        </w:rPr>
      </w:pPr>
      <w:r w:rsidRPr="00415F3A">
        <w:rPr>
          <w:rFonts w:ascii="Times New Roman" w:hAnsi="Times New Roman"/>
          <w:sz w:val="21"/>
          <w:szCs w:val="21"/>
          <w:lang w:eastAsia="vi-VN"/>
        </w:rPr>
        <w:t>Khi</w:t>
      </w:r>
      <w:r w:rsidRPr="00415F3A">
        <w:rPr>
          <w:rFonts w:ascii="Times New Roman" w:hAnsi="Times New Roman"/>
          <w:sz w:val="21"/>
          <w:szCs w:val="21"/>
          <w:lang w:val="vi-VN" w:eastAsia="vi-VN"/>
        </w:rPr>
        <w:t xml:space="preserve"> chuyển đổi từ trường cao đẳng nghề chất lượng cao sang mô hình đại học ứng dụng thông minh</w:t>
      </w:r>
      <w:r w:rsidRPr="00415F3A">
        <w:rPr>
          <w:rFonts w:ascii="Times New Roman" w:hAnsi="Times New Roman"/>
          <w:sz w:val="21"/>
          <w:szCs w:val="21"/>
          <w:lang w:eastAsia="vi-VN"/>
        </w:rPr>
        <w:t xml:space="preserve"> luôn tồn tại song song giữa cơ hội và thách thức</w:t>
      </w:r>
      <w:r w:rsidR="008E2443" w:rsidRPr="00415F3A">
        <w:rPr>
          <w:rFonts w:ascii="Times New Roman" w:hAnsi="Times New Roman"/>
          <w:sz w:val="21"/>
          <w:szCs w:val="21"/>
          <w:lang w:eastAsia="vi-VN"/>
        </w:rPr>
        <w:t xml:space="preserve">. </w:t>
      </w:r>
      <w:r w:rsidR="00422743" w:rsidRPr="00415F3A">
        <w:rPr>
          <w:rFonts w:ascii="Times New Roman" w:eastAsia="Times New Roman" w:hAnsi="Times New Roman"/>
          <w:sz w:val="21"/>
          <w:szCs w:val="21"/>
        </w:rPr>
        <w:t xml:space="preserve">Trong điều kiện cơ chế chính sách và năng lực của </w:t>
      </w:r>
      <w:r w:rsidR="008E2443" w:rsidRPr="00415F3A">
        <w:rPr>
          <w:rFonts w:ascii="Times New Roman" w:eastAsia="Times New Roman" w:hAnsi="Times New Roman"/>
          <w:sz w:val="21"/>
          <w:szCs w:val="21"/>
        </w:rPr>
        <w:t>bản thân các trường sẽ định hướng quá trình</w:t>
      </w:r>
      <w:r w:rsidR="00422743" w:rsidRPr="00415F3A">
        <w:rPr>
          <w:rFonts w:ascii="Times New Roman" w:eastAsia="Times New Roman" w:hAnsi="Times New Roman"/>
          <w:sz w:val="21"/>
          <w:szCs w:val="21"/>
        </w:rPr>
        <w:t xml:space="preserve"> xây dựng và quản lý môi trường học tập theo </w:t>
      </w:r>
      <w:r w:rsidR="008E2443" w:rsidRPr="00415F3A">
        <w:rPr>
          <w:rFonts w:ascii="Times New Roman" w:eastAsia="Times New Roman" w:hAnsi="Times New Roman"/>
          <w:sz w:val="21"/>
          <w:szCs w:val="21"/>
        </w:rPr>
        <w:t>phương thức phù hợp nhất</w:t>
      </w:r>
      <w:r w:rsidR="00422743" w:rsidRPr="00415F3A">
        <w:rPr>
          <w:rFonts w:ascii="Times New Roman" w:eastAsia="Times New Roman" w:hAnsi="Times New Roman"/>
          <w:sz w:val="21"/>
          <w:szCs w:val="21"/>
        </w:rPr>
        <w:t xml:space="preserve">. </w:t>
      </w:r>
      <w:r w:rsidR="008E2443" w:rsidRPr="00415F3A">
        <w:rPr>
          <w:rFonts w:ascii="Times New Roman" w:hAnsi="Times New Roman"/>
          <w:sz w:val="21"/>
          <w:szCs w:val="21"/>
        </w:rPr>
        <w:t xml:space="preserve">Trường Đại học </w:t>
      </w:r>
      <w:r w:rsidR="008E2443" w:rsidRPr="00415F3A">
        <w:rPr>
          <w:rFonts w:ascii="Times New Roman" w:hAnsi="Times New Roman"/>
          <w:sz w:val="21"/>
          <w:szCs w:val="21"/>
          <w:lang w:val="en-US"/>
        </w:rPr>
        <w:t xml:space="preserve">đào tạo ứng dụng </w:t>
      </w:r>
      <w:r w:rsidR="008E2443" w:rsidRPr="00415F3A">
        <w:rPr>
          <w:rFonts w:ascii="Times New Roman" w:hAnsi="Times New Roman"/>
          <w:sz w:val="21"/>
          <w:szCs w:val="21"/>
        </w:rPr>
        <w:t>ra đời và hoạt động theo định hướng ứng dụng sẽ góp phần đẩy mạnh công tác xã hội hóa giáo dục, gắn đào tạo với sản xuất kinh doanh và dịch vụ, góp phần tranh thủ sự hỗ trợ của xã hội, của sản xuất, của các tổ chức trong và ngoài nước vào các hoạt động đào tạo và dạy nghề bậc đại học.</w:t>
      </w:r>
      <w:r w:rsidR="008E2443" w:rsidRPr="00415F3A">
        <w:rPr>
          <w:rFonts w:ascii="Times New Roman" w:hAnsi="Times New Roman"/>
          <w:sz w:val="21"/>
          <w:szCs w:val="21"/>
          <w:lang w:val="en-US"/>
        </w:rPr>
        <w:t xml:space="preserve"> </w:t>
      </w:r>
      <w:r w:rsidR="00422743" w:rsidRPr="00415F3A">
        <w:rPr>
          <w:rFonts w:ascii="Times New Roman" w:eastAsia="Times New Roman" w:hAnsi="Times New Roman"/>
          <w:sz w:val="21"/>
          <w:szCs w:val="21"/>
        </w:rPr>
        <w:t>Từ đó, tạo ra một mô hình đào tạo phát triển năng động, sinh viên thừa hưởng một môi trường học tập sáng tạo và chuyên nghiệp, đáp ứng được yêu cầu của thị trường tuyển dụng lao động năng động.</w:t>
      </w:r>
    </w:p>
    <w:p w14:paraId="2229EB7A" w14:textId="77777777" w:rsidR="00E417E7" w:rsidRPr="00415F3A" w:rsidRDefault="00E417E7" w:rsidP="00415F3A">
      <w:pPr>
        <w:pStyle w:val="NormalWeb"/>
        <w:shd w:val="clear" w:color="auto" w:fill="FFFFFF"/>
        <w:spacing w:before="0" w:beforeAutospacing="0" w:after="0" w:afterAutospacing="0" w:line="276" w:lineRule="auto"/>
        <w:ind w:firstLine="284"/>
        <w:jc w:val="both"/>
        <w:rPr>
          <w:b/>
          <w:sz w:val="21"/>
          <w:szCs w:val="21"/>
        </w:rPr>
      </w:pPr>
    </w:p>
    <w:p w14:paraId="3D3B7EC3" w14:textId="77777777" w:rsidR="00757FF2" w:rsidRPr="00415F3A" w:rsidRDefault="00757FF2" w:rsidP="0084741A">
      <w:pPr>
        <w:pStyle w:val="NormalWeb"/>
        <w:shd w:val="clear" w:color="auto" w:fill="FFFFFF"/>
        <w:spacing w:before="0" w:beforeAutospacing="0" w:after="0" w:afterAutospacing="0"/>
        <w:ind w:left="567" w:hanging="567"/>
        <w:jc w:val="both"/>
        <w:rPr>
          <w:b/>
          <w:sz w:val="21"/>
          <w:szCs w:val="21"/>
        </w:rPr>
      </w:pPr>
      <w:r w:rsidRPr="00415F3A">
        <w:rPr>
          <w:b/>
          <w:sz w:val="21"/>
          <w:szCs w:val="21"/>
        </w:rPr>
        <w:t>Tài liệu tham khảo</w:t>
      </w:r>
    </w:p>
    <w:p w14:paraId="2E7AD7B5" w14:textId="77777777" w:rsidR="00FF7E31" w:rsidRPr="00415F3A" w:rsidRDefault="00E417E7" w:rsidP="0084741A">
      <w:pPr>
        <w:shd w:val="clear" w:color="auto" w:fill="FFFFFF"/>
        <w:spacing w:after="0" w:line="240" w:lineRule="auto"/>
        <w:ind w:left="567" w:hanging="567"/>
        <w:jc w:val="both"/>
        <w:rPr>
          <w:rFonts w:ascii="Times New Roman" w:eastAsia="Times New Roman" w:hAnsi="Times New Roman" w:cs="Times New Roman"/>
          <w:sz w:val="21"/>
          <w:szCs w:val="21"/>
        </w:rPr>
      </w:pPr>
      <w:r w:rsidRPr="00415F3A">
        <w:rPr>
          <w:rFonts w:ascii="Times New Roman" w:eastAsia="Times New Roman" w:hAnsi="Times New Roman" w:cs="Times New Roman"/>
          <w:sz w:val="21"/>
          <w:szCs w:val="21"/>
        </w:rPr>
        <w:t>[1</w:t>
      </w:r>
      <w:r w:rsidR="00FF7E31" w:rsidRPr="00415F3A">
        <w:rPr>
          <w:rFonts w:ascii="Times New Roman" w:eastAsia="Times New Roman" w:hAnsi="Times New Roman" w:cs="Times New Roman"/>
          <w:sz w:val="21"/>
          <w:szCs w:val="21"/>
        </w:rPr>
        <w:t>] Đề án đổi mới GDĐH Việt Nam giai đoạn 2006-2020 ban hành theo nghị quyết 14/2005/NQ-CP</w:t>
      </w:r>
    </w:p>
    <w:p w14:paraId="39B1FE91" w14:textId="77777777" w:rsidR="00FF7E31" w:rsidRPr="00415F3A" w:rsidRDefault="00E417E7" w:rsidP="0084741A">
      <w:pPr>
        <w:shd w:val="clear" w:color="auto" w:fill="FFFFFF"/>
        <w:spacing w:after="0" w:line="240" w:lineRule="auto"/>
        <w:ind w:left="567" w:hanging="567"/>
        <w:jc w:val="both"/>
        <w:rPr>
          <w:rFonts w:ascii="Times New Roman" w:eastAsia="Times New Roman" w:hAnsi="Times New Roman" w:cs="Times New Roman"/>
          <w:sz w:val="21"/>
          <w:szCs w:val="21"/>
        </w:rPr>
      </w:pPr>
      <w:r w:rsidRPr="00415F3A">
        <w:rPr>
          <w:rFonts w:ascii="Times New Roman" w:eastAsia="Times New Roman" w:hAnsi="Times New Roman" w:cs="Times New Roman"/>
          <w:sz w:val="21"/>
          <w:szCs w:val="21"/>
        </w:rPr>
        <w:t>[2</w:t>
      </w:r>
      <w:r w:rsidR="00FF7E31" w:rsidRPr="00415F3A">
        <w:rPr>
          <w:rFonts w:ascii="Times New Roman" w:eastAsia="Times New Roman" w:hAnsi="Times New Roman" w:cs="Times New Roman"/>
          <w:sz w:val="21"/>
          <w:szCs w:val="21"/>
        </w:rPr>
        <w:t>] Chương III, điều 35- Điều lệ Trường đại học ban hành kèm theo quyết định số 70/2004 QĐ-TTg</w:t>
      </w:r>
    </w:p>
    <w:p w14:paraId="7C7FC2E9" w14:textId="77777777" w:rsidR="00FF7E31" w:rsidRPr="00415F3A" w:rsidRDefault="00E417E7" w:rsidP="0084741A">
      <w:pPr>
        <w:shd w:val="clear" w:color="auto" w:fill="FFFFFF"/>
        <w:spacing w:after="0" w:line="240" w:lineRule="auto"/>
        <w:ind w:left="567" w:hanging="567"/>
        <w:jc w:val="both"/>
        <w:rPr>
          <w:rFonts w:ascii="Times New Roman" w:eastAsia="Times New Roman" w:hAnsi="Times New Roman" w:cs="Times New Roman"/>
          <w:sz w:val="21"/>
          <w:szCs w:val="21"/>
        </w:rPr>
      </w:pPr>
      <w:r w:rsidRPr="00415F3A">
        <w:rPr>
          <w:rFonts w:ascii="Times New Roman" w:eastAsia="Times New Roman" w:hAnsi="Times New Roman" w:cs="Times New Roman"/>
          <w:sz w:val="21"/>
          <w:szCs w:val="21"/>
        </w:rPr>
        <w:t>[3</w:t>
      </w:r>
      <w:r w:rsidR="00FF7E31" w:rsidRPr="00415F3A">
        <w:rPr>
          <w:rFonts w:ascii="Times New Roman" w:eastAsia="Times New Roman" w:hAnsi="Times New Roman" w:cs="Times New Roman"/>
          <w:sz w:val="21"/>
          <w:szCs w:val="21"/>
        </w:rPr>
        <w:t>] Trích dẫn theo số liệu thống kê 2013 của Bộ Giáo dục và Đào tạo Việt Nam: http://www.moet.gov.vn</w:t>
      </w:r>
    </w:p>
    <w:p w14:paraId="4C65545D" w14:textId="77777777" w:rsidR="00FF7E31" w:rsidRPr="00415F3A" w:rsidRDefault="00E417E7" w:rsidP="0084741A">
      <w:pPr>
        <w:shd w:val="clear" w:color="auto" w:fill="FFFFFF"/>
        <w:spacing w:after="0" w:line="240" w:lineRule="auto"/>
        <w:ind w:left="567" w:hanging="567"/>
        <w:jc w:val="both"/>
        <w:rPr>
          <w:rFonts w:ascii="Times New Roman" w:eastAsia="Times New Roman" w:hAnsi="Times New Roman" w:cs="Times New Roman"/>
          <w:sz w:val="21"/>
          <w:szCs w:val="21"/>
          <w:lang w:val="de-DE"/>
        </w:rPr>
      </w:pPr>
      <w:r w:rsidRPr="00415F3A">
        <w:rPr>
          <w:rFonts w:ascii="Times New Roman" w:eastAsia="Times New Roman" w:hAnsi="Times New Roman" w:cs="Times New Roman"/>
          <w:sz w:val="21"/>
          <w:szCs w:val="21"/>
        </w:rPr>
        <w:lastRenderedPageBreak/>
        <w:t>[4</w:t>
      </w:r>
      <w:r w:rsidR="00FF7E31" w:rsidRPr="00415F3A">
        <w:rPr>
          <w:rFonts w:ascii="Times New Roman" w:eastAsia="Times New Roman" w:hAnsi="Times New Roman" w:cs="Times New Roman"/>
          <w:sz w:val="21"/>
          <w:szCs w:val="21"/>
        </w:rPr>
        <w:t>] Harman, Grant Stewart, Hayden, Martin, &amp; Pham. Thanh Nghi (2010). </w:t>
      </w:r>
      <w:r w:rsidR="00FF7E31" w:rsidRPr="00415F3A">
        <w:rPr>
          <w:rFonts w:ascii="Times New Roman" w:eastAsia="Times New Roman" w:hAnsi="Times New Roman" w:cs="Times New Roman"/>
          <w:iCs/>
          <w:sz w:val="21"/>
          <w:szCs w:val="21"/>
        </w:rPr>
        <w:t>Reforming higher education in VietNam: challenges and priorities</w:t>
      </w:r>
      <w:r w:rsidR="00FF7E31" w:rsidRPr="00415F3A">
        <w:rPr>
          <w:rFonts w:ascii="Times New Roman" w:eastAsia="Times New Roman" w:hAnsi="Times New Roman" w:cs="Times New Roman"/>
          <w:sz w:val="21"/>
          <w:szCs w:val="21"/>
        </w:rPr>
        <w:t xml:space="preserve">. </w:t>
      </w:r>
      <w:r w:rsidR="00FF7E31" w:rsidRPr="00415F3A">
        <w:rPr>
          <w:rFonts w:ascii="Times New Roman" w:eastAsia="Times New Roman" w:hAnsi="Times New Roman" w:cs="Times New Roman"/>
          <w:sz w:val="21"/>
          <w:szCs w:val="21"/>
          <w:lang w:val="de-DE"/>
        </w:rPr>
        <w:t>Dordrecht:  Springer.</w:t>
      </w:r>
    </w:p>
    <w:p w14:paraId="66624707" w14:textId="77777777" w:rsidR="00E417E7" w:rsidRPr="00415F3A" w:rsidRDefault="00E417E7" w:rsidP="0084741A">
      <w:pPr>
        <w:shd w:val="clear" w:color="auto" w:fill="FFFFFF"/>
        <w:spacing w:after="0" w:line="240" w:lineRule="auto"/>
        <w:ind w:left="567" w:hanging="567"/>
        <w:jc w:val="both"/>
        <w:rPr>
          <w:rFonts w:ascii="Times New Roman" w:eastAsia="Times New Roman" w:hAnsi="Times New Roman" w:cs="Times New Roman"/>
          <w:sz w:val="21"/>
          <w:szCs w:val="21"/>
          <w:lang w:val="de-DE"/>
        </w:rPr>
      </w:pPr>
      <w:r w:rsidRPr="00415F3A">
        <w:rPr>
          <w:rFonts w:ascii="Times New Roman" w:eastAsia="Times New Roman" w:hAnsi="Times New Roman" w:cs="Times New Roman"/>
          <w:sz w:val="21"/>
          <w:szCs w:val="21"/>
          <w:lang w:val="de-DE"/>
        </w:rPr>
        <w:t xml:space="preserve">[5]. </w:t>
      </w:r>
      <w:hyperlink r:id="rId7" w:history="1">
        <w:r w:rsidRPr="00415F3A">
          <w:rPr>
            <w:rStyle w:val="Hyperlink"/>
            <w:rFonts w:ascii="Times New Roman" w:eastAsia="Times New Roman" w:hAnsi="Times New Roman" w:cs="Times New Roman"/>
            <w:color w:val="auto"/>
            <w:sz w:val="21"/>
            <w:szCs w:val="21"/>
            <w:u w:val="none"/>
            <w:lang w:val="de-DE"/>
          </w:rPr>
          <w:t>https://moet.gov.vn/giaoducquocdan/giao-duc-daihoc/Pages/default.aspx</w:t>
        </w:r>
      </w:hyperlink>
      <w:r w:rsidR="00763B54" w:rsidRPr="00415F3A">
        <w:rPr>
          <w:rFonts w:ascii="Times New Roman" w:eastAsia="Times New Roman" w:hAnsi="Times New Roman" w:cs="Times New Roman"/>
          <w:sz w:val="21"/>
          <w:szCs w:val="21"/>
          <w:lang w:val="de-DE"/>
        </w:rPr>
        <w:t xml:space="preserve">?  </w:t>
      </w:r>
    </w:p>
    <w:p w14:paraId="634BD02D" w14:textId="77777777" w:rsidR="00763B54" w:rsidRPr="00CC1B1C" w:rsidRDefault="00E417E7" w:rsidP="0084741A">
      <w:pPr>
        <w:shd w:val="clear" w:color="auto" w:fill="FFFFFF"/>
        <w:spacing w:after="0" w:line="240" w:lineRule="auto"/>
        <w:ind w:left="567" w:hanging="567"/>
        <w:jc w:val="both"/>
        <w:rPr>
          <w:rFonts w:ascii="Times New Roman" w:eastAsia="Times New Roman" w:hAnsi="Times New Roman" w:cs="Times New Roman"/>
          <w:sz w:val="26"/>
          <w:szCs w:val="26"/>
          <w:lang w:val="de-DE"/>
        </w:rPr>
      </w:pPr>
      <w:r w:rsidRPr="00415F3A">
        <w:rPr>
          <w:rFonts w:ascii="Times New Roman" w:eastAsia="Times New Roman" w:hAnsi="Times New Roman" w:cs="Times New Roman"/>
          <w:sz w:val="21"/>
          <w:szCs w:val="21"/>
          <w:lang w:val="de-DE"/>
        </w:rPr>
        <w:t>[6].https://mof.gov.vn/webcenter/portal/btcvn/pages_r/l/tin-bo-tai-chinh?</w:t>
      </w:r>
      <w:r w:rsidR="00763B54" w:rsidRPr="00CC1B1C">
        <w:rPr>
          <w:rFonts w:ascii="Times New Roman" w:eastAsia="Times New Roman" w:hAnsi="Times New Roman" w:cs="Times New Roman"/>
          <w:sz w:val="26"/>
          <w:szCs w:val="26"/>
          <w:lang w:val="de-DE"/>
        </w:rPr>
        <w:t xml:space="preserve">    </w:t>
      </w:r>
    </w:p>
    <w:p w14:paraId="6E7E391E" w14:textId="77777777" w:rsidR="00FF7E31" w:rsidRPr="00CC1B1C" w:rsidRDefault="00FF7E31" w:rsidP="00FF7E31">
      <w:pPr>
        <w:pStyle w:val="NormalWeb"/>
        <w:shd w:val="clear" w:color="auto" w:fill="FFFFFF"/>
        <w:spacing w:before="0" w:beforeAutospacing="0" w:after="312" w:afterAutospacing="0" w:line="276" w:lineRule="auto"/>
        <w:jc w:val="both"/>
        <w:rPr>
          <w:b/>
          <w:sz w:val="26"/>
          <w:szCs w:val="26"/>
          <w:lang w:val="de-DE"/>
        </w:rPr>
      </w:pPr>
    </w:p>
    <w:p w14:paraId="7B622DE1" w14:textId="77777777" w:rsidR="00757FF2" w:rsidRPr="00CC1B1C" w:rsidRDefault="00757FF2" w:rsidP="00323C27">
      <w:pPr>
        <w:spacing w:before="80" w:after="80"/>
        <w:ind w:firstLine="567"/>
        <w:jc w:val="both"/>
        <w:rPr>
          <w:rFonts w:ascii="Times New Roman" w:hAnsi="Times New Roman" w:cs="Times New Roman"/>
          <w:sz w:val="26"/>
          <w:szCs w:val="26"/>
          <w:lang w:val="de-DE"/>
        </w:rPr>
      </w:pPr>
    </w:p>
    <w:p w14:paraId="008705DB" w14:textId="77777777" w:rsidR="00A15E05" w:rsidRPr="00CC1B1C" w:rsidRDefault="00A15E05" w:rsidP="00323C27">
      <w:pPr>
        <w:jc w:val="both"/>
        <w:rPr>
          <w:rFonts w:ascii="Times New Roman" w:eastAsia="Times New Roman" w:hAnsi="Times New Roman" w:cs="Times New Roman"/>
          <w:sz w:val="26"/>
          <w:szCs w:val="26"/>
          <w:lang w:val="de-DE"/>
        </w:rPr>
      </w:pPr>
    </w:p>
    <w:sectPr w:rsidR="00A15E05" w:rsidRPr="00CC1B1C" w:rsidSect="00565774">
      <w:headerReference w:type="default" r:id="rId8"/>
      <w:pgSz w:w="12240" w:h="15840"/>
      <w:pgMar w:top="1440" w:right="108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E75D8" w14:textId="77777777" w:rsidR="00B4476C" w:rsidRDefault="00B4476C" w:rsidP="001E4F5C">
      <w:pPr>
        <w:spacing w:after="0" w:line="240" w:lineRule="auto"/>
      </w:pPr>
      <w:r>
        <w:separator/>
      </w:r>
    </w:p>
  </w:endnote>
  <w:endnote w:type="continuationSeparator" w:id="0">
    <w:p w14:paraId="5E297294" w14:textId="77777777" w:rsidR="00B4476C" w:rsidRDefault="00B4476C" w:rsidP="001E4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Serif">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VNI-Times">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NI-Helv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CD298" w14:textId="77777777" w:rsidR="00B4476C" w:rsidRDefault="00B4476C" w:rsidP="001E4F5C">
      <w:pPr>
        <w:spacing w:after="0" w:line="240" w:lineRule="auto"/>
      </w:pPr>
      <w:r>
        <w:separator/>
      </w:r>
    </w:p>
  </w:footnote>
  <w:footnote w:type="continuationSeparator" w:id="0">
    <w:p w14:paraId="2E7CA924" w14:textId="77777777" w:rsidR="00B4476C" w:rsidRDefault="00B4476C" w:rsidP="001E4F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726"/>
      <w:gridCol w:w="9224"/>
    </w:tblGrid>
    <w:tr w:rsidR="00415F3A" w:rsidRPr="00B93300" w14:paraId="787F574F" w14:textId="77777777" w:rsidTr="00713253">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962B580" w14:textId="77777777" w:rsidR="00415F3A" w:rsidRPr="00B93300" w:rsidRDefault="00415F3A" w:rsidP="00415F3A">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AD996EA" w14:textId="77777777" w:rsidR="00415F3A" w:rsidRPr="00B93300" w:rsidRDefault="00415F3A" w:rsidP="00415F3A">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64EE27BB" w14:textId="77777777" w:rsidR="00415F3A" w:rsidRDefault="00415F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875DE"/>
    <w:multiLevelType w:val="hybridMultilevel"/>
    <w:tmpl w:val="3BC091A0"/>
    <w:lvl w:ilvl="0" w:tplc="0824AEC4">
      <w:start w:val="350"/>
      <w:numFmt w:val="bullet"/>
      <w:lvlText w:val=""/>
      <w:lvlJc w:val="left"/>
      <w:pPr>
        <w:ind w:left="1155" w:hanging="360"/>
      </w:pPr>
      <w:rPr>
        <w:rFonts w:ascii="Symbol" w:eastAsiaTheme="minorHAnsi" w:hAnsi="Symbol" w:cs="Times New Roman"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 w15:restartNumberingAfterBreak="0">
    <w:nsid w:val="04222F77"/>
    <w:multiLevelType w:val="multilevel"/>
    <w:tmpl w:val="CE8AFD1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4281F9C"/>
    <w:multiLevelType w:val="hybridMultilevel"/>
    <w:tmpl w:val="9310345C"/>
    <w:lvl w:ilvl="0" w:tplc="1094653C">
      <w:start w:val="1"/>
      <w:numFmt w:val="bullet"/>
      <w:lvlText w:val="-"/>
      <w:lvlJc w:val="left"/>
      <w:pPr>
        <w:ind w:left="6456"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972D16"/>
    <w:multiLevelType w:val="hybridMultilevel"/>
    <w:tmpl w:val="01766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4729C0"/>
    <w:multiLevelType w:val="hybridMultilevel"/>
    <w:tmpl w:val="ABEAB0B8"/>
    <w:lvl w:ilvl="0" w:tplc="B7ACF50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1CCA29E7"/>
    <w:multiLevelType w:val="hybridMultilevel"/>
    <w:tmpl w:val="3306B298"/>
    <w:lvl w:ilvl="0" w:tplc="D94A9C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CF73B0A"/>
    <w:multiLevelType w:val="hybridMultilevel"/>
    <w:tmpl w:val="387EA92C"/>
    <w:lvl w:ilvl="0" w:tplc="0E0C39A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F9A6E47"/>
    <w:multiLevelType w:val="hybridMultilevel"/>
    <w:tmpl w:val="A3F6B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9821E3"/>
    <w:multiLevelType w:val="multilevel"/>
    <w:tmpl w:val="5E66F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4B83371F"/>
    <w:multiLevelType w:val="hybridMultilevel"/>
    <w:tmpl w:val="1C7C2B96"/>
    <w:lvl w:ilvl="0" w:tplc="BBD458F4">
      <w:start w:val="1"/>
      <w:numFmt w:val="bullet"/>
      <w:lvlText w:val="-"/>
      <w:lvlJc w:val="left"/>
      <w:pPr>
        <w:ind w:left="720" w:hanging="360"/>
      </w:pPr>
      <w:rPr>
        <w:rFonts w:ascii="NotoSerif" w:eastAsiaTheme="minorHAnsi" w:hAnsi="NotoSerif" w:cstheme="minorBidi" w:hint="default"/>
        <w:color w:val="000000"/>
        <w:sz w:val="2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5E0FDD"/>
    <w:multiLevelType w:val="hybridMultilevel"/>
    <w:tmpl w:val="8512AA1E"/>
    <w:lvl w:ilvl="0" w:tplc="E39435BA">
      <w:start w:val="1"/>
      <w:numFmt w:val="lowerLetter"/>
      <w:pStyle w:val="Heading2"/>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15:restartNumberingAfterBreak="0">
    <w:nsid w:val="65886C80"/>
    <w:multiLevelType w:val="hybridMultilevel"/>
    <w:tmpl w:val="E1343842"/>
    <w:lvl w:ilvl="0" w:tplc="463CB7CE">
      <w:numFmt w:val="bullet"/>
      <w:lvlText w:val="-"/>
      <w:lvlJc w:val="left"/>
      <w:pPr>
        <w:ind w:left="720" w:hanging="360"/>
      </w:pPr>
      <w:rPr>
        <w:rFonts w:ascii="Cambria" w:eastAsiaTheme="minorHAnsi"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0BD4ED8"/>
    <w:multiLevelType w:val="multilevel"/>
    <w:tmpl w:val="983E0318"/>
    <w:lvl w:ilvl="0">
      <w:start w:val="1"/>
      <w:numFmt w:val="decimal"/>
      <w:pStyle w:val="Heading1"/>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BDF6E50"/>
    <w:multiLevelType w:val="hybridMultilevel"/>
    <w:tmpl w:val="91A01970"/>
    <w:lvl w:ilvl="0" w:tplc="B7ACF508">
      <w:start w:val="1"/>
      <w:numFmt w:val="bullet"/>
      <w:lvlText w:val=""/>
      <w:lvlJc w:val="left"/>
      <w:pPr>
        <w:ind w:left="128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CD83B2D"/>
    <w:multiLevelType w:val="multilevel"/>
    <w:tmpl w:val="E6C81F1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648292135">
    <w:abstractNumId w:val="7"/>
  </w:num>
  <w:num w:numId="2" w16cid:durableId="642079263">
    <w:abstractNumId w:val="5"/>
  </w:num>
  <w:num w:numId="3" w16cid:durableId="1654528961">
    <w:abstractNumId w:val="12"/>
  </w:num>
  <w:num w:numId="4" w16cid:durableId="2007512141">
    <w:abstractNumId w:val="10"/>
  </w:num>
  <w:num w:numId="5" w16cid:durableId="699937878">
    <w:abstractNumId w:val="1"/>
  </w:num>
  <w:num w:numId="6" w16cid:durableId="607010823">
    <w:abstractNumId w:val="2"/>
  </w:num>
  <w:num w:numId="7" w16cid:durableId="233513560">
    <w:abstractNumId w:val="9"/>
  </w:num>
  <w:num w:numId="8" w16cid:durableId="854467114">
    <w:abstractNumId w:val="11"/>
  </w:num>
  <w:num w:numId="9" w16cid:durableId="565797324">
    <w:abstractNumId w:val="3"/>
  </w:num>
  <w:num w:numId="10" w16cid:durableId="194850530">
    <w:abstractNumId w:val="0"/>
  </w:num>
  <w:num w:numId="11" w16cid:durableId="336661263">
    <w:abstractNumId w:val="13"/>
  </w:num>
  <w:num w:numId="12" w16cid:durableId="1993556752">
    <w:abstractNumId w:val="4"/>
  </w:num>
  <w:num w:numId="13" w16cid:durableId="2008244031">
    <w:abstractNumId w:val="12"/>
    <w:lvlOverride w:ilvl="0">
      <w:startOverride w:val="3"/>
    </w:lvlOverride>
  </w:num>
  <w:num w:numId="14" w16cid:durableId="2085833813">
    <w:abstractNumId w:val="14"/>
  </w:num>
  <w:num w:numId="15" w16cid:durableId="779107742">
    <w:abstractNumId w:val="6"/>
  </w:num>
  <w:num w:numId="16" w16cid:durableId="993216755">
    <w:abstractNumId w:val="12"/>
    <w:lvlOverride w:ilvl="0">
      <w:startOverride w:val="3"/>
    </w:lvlOverride>
    <w:lvlOverride w:ilvl="1">
      <w:startOverride w:val="2"/>
    </w:lvlOverride>
  </w:num>
  <w:num w:numId="17" w16cid:durableId="174852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B4E5A"/>
    <w:rsid w:val="000323A1"/>
    <w:rsid w:val="00032BE1"/>
    <w:rsid w:val="00047EC5"/>
    <w:rsid w:val="0005730F"/>
    <w:rsid w:val="0007686D"/>
    <w:rsid w:val="00083F79"/>
    <w:rsid w:val="000B30D4"/>
    <w:rsid w:val="000C3561"/>
    <w:rsid w:val="000C7CE7"/>
    <w:rsid w:val="000D5931"/>
    <w:rsid w:val="000F55E4"/>
    <w:rsid w:val="00124616"/>
    <w:rsid w:val="0013271C"/>
    <w:rsid w:val="0013297A"/>
    <w:rsid w:val="00147F7D"/>
    <w:rsid w:val="001A5E0A"/>
    <w:rsid w:val="001D5ECD"/>
    <w:rsid w:val="001E4F5C"/>
    <w:rsid w:val="00205757"/>
    <w:rsid w:val="00210220"/>
    <w:rsid w:val="00210FB1"/>
    <w:rsid w:val="00244001"/>
    <w:rsid w:val="002A7318"/>
    <w:rsid w:val="00323343"/>
    <w:rsid w:val="00323C27"/>
    <w:rsid w:val="0034335E"/>
    <w:rsid w:val="00372907"/>
    <w:rsid w:val="00382F8B"/>
    <w:rsid w:val="003E68A9"/>
    <w:rsid w:val="00406E85"/>
    <w:rsid w:val="00415F3A"/>
    <w:rsid w:val="00422743"/>
    <w:rsid w:val="00485459"/>
    <w:rsid w:val="004B1641"/>
    <w:rsid w:val="004D0CE0"/>
    <w:rsid w:val="004D1728"/>
    <w:rsid w:val="004D177D"/>
    <w:rsid w:val="004F5C63"/>
    <w:rsid w:val="004F6513"/>
    <w:rsid w:val="005260AC"/>
    <w:rsid w:val="005322F2"/>
    <w:rsid w:val="0053315F"/>
    <w:rsid w:val="00565774"/>
    <w:rsid w:val="00585F36"/>
    <w:rsid w:val="005B3886"/>
    <w:rsid w:val="005F64E0"/>
    <w:rsid w:val="0060496D"/>
    <w:rsid w:val="00667E17"/>
    <w:rsid w:val="006769B7"/>
    <w:rsid w:val="00692CBF"/>
    <w:rsid w:val="00697618"/>
    <w:rsid w:val="006A477A"/>
    <w:rsid w:val="006C556F"/>
    <w:rsid w:val="006D5D5E"/>
    <w:rsid w:val="006F33FF"/>
    <w:rsid w:val="00715438"/>
    <w:rsid w:val="00716C1D"/>
    <w:rsid w:val="007278D3"/>
    <w:rsid w:val="00757FF2"/>
    <w:rsid w:val="00763B54"/>
    <w:rsid w:val="00766B99"/>
    <w:rsid w:val="00770497"/>
    <w:rsid w:val="0077160B"/>
    <w:rsid w:val="007D2EA2"/>
    <w:rsid w:val="007D3542"/>
    <w:rsid w:val="007F0079"/>
    <w:rsid w:val="0084741A"/>
    <w:rsid w:val="008562F7"/>
    <w:rsid w:val="0086095A"/>
    <w:rsid w:val="008E2443"/>
    <w:rsid w:val="00905A08"/>
    <w:rsid w:val="00985757"/>
    <w:rsid w:val="009B4E5A"/>
    <w:rsid w:val="009D0A18"/>
    <w:rsid w:val="009E0690"/>
    <w:rsid w:val="00A1535C"/>
    <w:rsid w:val="00A15E05"/>
    <w:rsid w:val="00A5693E"/>
    <w:rsid w:val="00AA3197"/>
    <w:rsid w:val="00AC10CA"/>
    <w:rsid w:val="00AE760F"/>
    <w:rsid w:val="00B033DD"/>
    <w:rsid w:val="00B1175B"/>
    <w:rsid w:val="00B23334"/>
    <w:rsid w:val="00B4476C"/>
    <w:rsid w:val="00B607A9"/>
    <w:rsid w:val="00B8325D"/>
    <w:rsid w:val="00BE4DDE"/>
    <w:rsid w:val="00C123E3"/>
    <w:rsid w:val="00C24B2C"/>
    <w:rsid w:val="00C4241E"/>
    <w:rsid w:val="00C73518"/>
    <w:rsid w:val="00CA0026"/>
    <w:rsid w:val="00CC1B1C"/>
    <w:rsid w:val="00CC4877"/>
    <w:rsid w:val="00CD151A"/>
    <w:rsid w:val="00CD38A2"/>
    <w:rsid w:val="00CD41F0"/>
    <w:rsid w:val="00D031AB"/>
    <w:rsid w:val="00D5397A"/>
    <w:rsid w:val="00D70A21"/>
    <w:rsid w:val="00D85B64"/>
    <w:rsid w:val="00D9058F"/>
    <w:rsid w:val="00DD72A2"/>
    <w:rsid w:val="00E064B9"/>
    <w:rsid w:val="00E15028"/>
    <w:rsid w:val="00E417E7"/>
    <w:rsid w:val="00E52D1E"/>
    <w:rsid w:val="00E5446E"/>
    <w:rsid w:val="00E6475B"/>
    <w:rsid w:val="00EB5BB6"/>
    <w:rsid w:val="00EE5990"/>
    <w:rsid w:val="00F52EFD"/>
    <w:rsid w:val="00F62565"/>
    <w:rsid w:val="00F82D23"/>
    <w:rsid w:val="00FC4C30"/>
    <w:rsid w:val="00FD17EF"/>
    <w:rsid w:val="00FD46F1"/>
    <w:rsid w:val="00FF7E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822D1"/>
  <w15:docId w15:val="{7530AB8F-615E-4E97-8CD0-46F7F8A8A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E5A"/>
  </w:style>
  <w:style w:type="paragraph" w:styleId="Heading1">
    <w:name w:val="heading 1"/>
    <w:basedOn w:val="Normal"/>
    <w:next w:val="Normal"/>
    <w:link w:val="Heading1Char"/>
    <w:uiPriority w:val="9"/>
    <w:qFormat/>
    <w:rsid w:val="00757FF2"/>
    <w:pPr>
      <w:keepNext/>
      <w:keepLines/>
      <w:numPr>
        <w:numId w:val="3"/>
      </w:numPr>
      <w:spacing w:before="240" w:after="240" w:line="259" w:lineRule="auto"/>
      <w:jc w:val="both"/>
      <w:outlineLvl w:val="0"/>
    </w:pPr>
    <w:rPr>
      <w:rFonts w:ascii="Times New Roman" w:eastAsiaTheme="majorEastAsia" w:hAnsi="Times New Roman" w:cstheme="majorBidi"/>
      <w:b/>
      <w:color w:val="365F91" w:themeColor="accent1" w:themeShade="BF"/>
      <w:sz w:val="28"/>
      <w:szCs w:val="32"/>
    </w:rPr>
  </w:style>
  <w:style w:type="paragraph" w:styleId="Heading2">
    <w:name w:val="heading 2"/>
    <w:basedOn w:val="Normal"/>
    <w:next w:val="Normal"/>
    <w:link w:val="Heading2Char"/>
    <w:uiPriority w:val="9"/>
    <w:unhideWhenUsed/>
    <w:qFormat/>
    <w:rsid w:val="00757FF2"/>
    <w:pPr>
      <w:keepNext/>
      <w:keepLines/>
      <w:numPr>
        <w:numId w:val="4"/>
      </w:numPr>
      <w:spacing w:before="40" w:after="0" w:line="259" w:lineRule="auto"/>
      <w:jc w:val="both"/>
      <w:outlineLvl w:val="1"/>
    </w:pPr>
    <w:rPr>
      <w:rFonts w:ascii="Times New Roman" w:eastAsiaTheme="majorEastAsia" w:hAnsi="Times New Roman" w:cstheme="majorBidi"/>
      <w:b/>
      <w:i/>
      <w:color w:val="365F91" w:themeColor="accent1" w:themeShade="BF"/>
      <w:sz w:val="26"/>
      <w:szCs w:val="26"/>
    </w:rPr>
  </w:style>
  <w:style w:type="paragraph" w:styleId="Heading3">
    <w:name w:val="heading 3"/>
    <w:basedOn w:val="Normal"/>
    <w:next w:val="Normal"/>
    <w:link w:val="Heading3Char"/>
    <w:uiPriority w:val="9"/>
    <w:semiHidden/>
    <w:unhideWhenUsed/>
    <w:qFormat/>
    <w:rsid w:val="0077049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Number list Paragraph,List 1st degree,First level bullet,First level bulletCxSpLast,List Paragraph (numbered (a)),List Paragraph1,Listenabsatz1,List Paragraph 1,Bullet L1,Colorful List - Accent 11,List Paragraph11,bullet 1,bullet,1."/>
    <w:basedOn w:val="Normal"/>
    <w:link w:val="ListParagraphChar"/>
    <w:uiPriority w:val="34"/>
    <w:qFormat/>
    <w:rsid w:val="009B4E5A"/>
    <w:pPr>
      <w:ind w:left="720"/>
      <w:contextualSpacing/>
    </w:pPr>
  </w:style>
  <w:style w:type="character" w:styleId="Strong">
    <w:name w:val="Strong"/>
    <w:basedOn w:val="DefaultParagraphFont"/>
    <w:uiPriority w:val="22"/>
    <w:qFormat/>
    <w:rsid w:val="009B4E5A"/>
    <w:rPr>
      <w:b/>
      <w:bCs/>
    </w:rPr>
  </w:style>
  <w:style w:type="paragraph" w:styleId="NormalWeb">
    <w:name w:val="Normal (Web)"/>
    <w:basedOn w:val="Normal"/>
    <w:uiPriority w:val="99"/>
    <w:unhideWhenUsed/>
    <w:rsid w:val="009B4E5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260AC"/>
    <w:rPr>
      <w:i/>
      <w:iCs/>
    </w:rPr>
  </w:style>
  <w:style w:type="character" w:styleId="Hyperlink">
    <w:name w:val="Hyperlink"/>
    <w:basedOn w:val="DefaultParagraphFont"/>
    <w:uiPriority w:val="99"/>
    <w:unhideWhenUsed/>
    <w:rsid w:val="005260AC"/>
    <w:rPr>
      <w:color w:val="0000FF"/>
      <w:u w:val="single"/>
    </w:rPr>
  </w:style>
  <w:style w:type="character" w:customStyle="1" w:styleId="Heading1Char">
    <w:name w:val="Heading 1 Char"/>
    <w:basedOn w:val="DefaultParagraphFont"/>
    <w:link w:val="Heading1"/>
    <w:uiPriority w:val="9"/>
    <w:rsid w:val="00757FF2"/>
    <w:rPr>
      <w:rFonts w:ascii="Times New Roman" w:eastAsiaTheme="majorEastAsia" w:hAnsi="Times New Roman" w:cstheme="majorBidi"/>
      <w:b/>
      <w:color w:val="365F91" w:themeColor="accent1" w:themeShade="BF"/>
      <w:sz w:val="28"/>
      <w:szCs w:val="32"/>
    </w:rPr>
  </w:style>
  <w:style w:type="character" w:customStyle="1" w:styleId="Heading2Char">
    <w:name w:val="Heading 2 Char"/>
    <w:basedOn w:val="DefaultParagraphFont"/>
    <w:link w:val="Heading2"/>
    <w:uiPriority w:val="9"/>
    <w:rsid w:val="00757FF2"/>
    <w:rPr>
      <w:rFonts w:ascii="Times New Roman" w:eastAsiaTheme="majorEastAsia" w:hAnsi="Times New Roman" w:cstheme="majorBidi"/>
      <w:b/>
      <w:i/>
      <w:color w:val="365F91" w:themeColor="accent1" w:themeShade="BF"/>
      <w:sz w:val="26"/>
      <w:szCs w:val="26"/>
    </w:rPr>
  </w:style>
  <w:style w:type="character" w:customStyle="1" w:styleId="ListParagraphChar">
    <w:name w:val="List Paragraph Char"/>
    <w:aliases w:val="List Char,Number list Paragraph Char,List 1st degree Char,First level bullet Char,First level bulletCxSpLast Char,List Paragraph (numbered (a)) Char,List Paragraph1 Char,Listenabsatz1 Char,List Paragraph 1 Char,Bullet L1 Char,1. Char"/>
    <w:link w:val="ListParagraph"/>
    <w:uiPriority w:val="34"/>
    <w:qFormat/>
    <w:locked/>
    <w:rsid w:val="00757FF2"/>
  </w:style>
  <w:style w:type="paragraph" w:customStyle="1" w:styleId="des">
    <w:name w:val="des"/>
    <w:basedOn w:val="Normal"/>
    <w:rsid w:val="001327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770497"/>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1E4F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4F5C"/>
  </w:style>
  <w:style w:type="paragraph" w:styleId="Footer">
    <w:name w:val="footer"/>
    <w:basedOn w:val="Normal"/>
    <w:link w:val="FooterChar"/>
    <w:uiPriority w:val="99"/>
    <w:unhideWhenUsed/>
    <w:rsid w:val="001E4F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4F5C"/>
  </w:style>
  <w:style w:type="table" w:styleId="TableGrid">
    <w:name w:val="Table Grid"/>
    <w:basedOn w:val="TableNormal"/>
    <w:uiPriority w:val="39"/>
    <w:rsid w:val="00AC10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rsid w:val="00AC10CA"/>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uiPriority w:val="99"/>
    <w:rsid w:val="00AC10CA"/>
    <w:rPr>
      <w:rFonts w:ascii="VNI-Times" w:eastAsia="MS Mincho" w:hAnsi="VNI-Times" w:cs="Times New Roman"/>
      <w:sz w:val="20"/>
      <w:szCs w:val="20"/>
      <w:lang w:val="x-none" w:eastAsia="x-none"/>
    </w:rPr>
  </w:style>
  <w:style w:type="paragraph" w:styleId="BodyText">
    <w:name w:val="Body Text"/>
    <w:basedOn w:val="Normal"/>
    <w:link w:val="BodyTextChar"/>
    <w:uiPriority w:val="99"/>
    <w:rsid w:val="008E2443"/>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8E2443"/>
    <w:rPr>
      <w:rFonts w:ascii="VNI-Helve" w:eastAsia="MS Mincho" w:hAnsi="VNI-Helve" w:cs="Times New Roman"/>
      <w:sz w:val="24"/>
      <w:szCs w:val="20"/>
      <w:lang w:val="x-none" w:eastAsia="x-none"/>
    </w:rPr>
  </w:style>
  <w:style w:type="paragraph" w:styleId="BodyTextIndent">
    <w:name w:val="Body Text Indent"/>
    <w:basedOn w:val="Normal"/>
    <w:link w:val="BodyTextIndentChar"/>
    <w:uiPriority w:val="99"/>
    <w:semiHidden/>
    <w:unhideWhenUsed/>
    <w:rsid w:val="007D3542"/>
    <w:pPr>
      <w:spacing w:after="120"/>
      <w:ind w:left="360"/>
    </w:pPr>
  </w:style>
  <w:style w:type="character" w:customStyle="1" w:styleId="BodyTextIndentChar">
    <w:name w:val="Body Text Indent Char"/>
    <w:basedOn w:val="DefaultParagraphFont"/>
    <w:link w:val="BodyTextIndent"/>
    <w:uiPriority w:val="99"/>
    <w:semiHidden/>
    <w:rsid w:val="007D35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898124">
      <w:bodyDiv w:val="1"/>
      <w:marLeft w:val="0"/>
      <w:marRight w:val="0"/>
      <w:marTop w:val="0"/>
      <w:marBottom w:val="0"/>
      <w:divBdr>
        <w:top w:val="none" w:sz="0" w:space="0" w:color="auto"/>
        <w:left w:val="none" w:sz="0" w:space="0" w:color="auto"/>
        <w:bottom w:val="none" w:sz="0" w:space="0" w:color="auto"/>
        <w:right w:val="none" w:sz="0" w:space="0" w:color="auto"/>
      </w:divBdr>
    </w:div>
    <w:div w:id="1235777607">
      <w:bodyDiv w:val="1"/>
      <w:marLeft w:val="0"/>
      <w:marRight w:val="0"/>
      <w:marTop w:val="0"/>
      <w:marBottom w:val="0"/>
      <w:divBdr>
        <w:top w:val="none" w:sz="0" w:space="0" w:color="auto"/>
        <w:left w:val="none" w:sz="0" w:space="0" w:color="auto"/>
        <w:bottom w:val="none" w:sz="0" w:space="0" w:color="auto"/>
        <w:right w:val="none" w:sz="0" w:space="0" w:color="auto"/>
      </w:divBdr>
    </w:div>
    <w:div w:id="1250501760">
      <w:bodyDiv w:val="1"/>
      <w:marLeft w:val="0"/>
      <w:marRight w:val="0"/>
      <w:marTop w:val="0"/>
      <w:marBottom w:val="0"/>
      <w:divBdr>
        <w:top w:val="none" w:sz="0" w:space="0" w:color="auto"/>
        <w:left w:val="none" w:sz="0" w:space="0" w:color="auto"/>
        <w:bottom w:val="none" w:sz="0" w:space="0" w:color="auto"/>
        <w:right w:val="none" w:sz="0" w:space="0" w:color="auto"/>
      </w:divBdr>
    </w:div>
    <w:div w:id="1466659570">
      <w:bodyDiv w:val="1"/>
      <w:marLeft w:val="0"/>
      <w:marRight w:val="0"/>
      <w:marTop w:val="0"/>
      <w:marBottom w:val="0"/>
      <w:divBdr>
        <w:top w:val="none" w:sz="0" w:space="0" w:color="auto"/>
        <w:left w:val="none" w:sz="0" w:space="0" w:color="auto"/>
        <w:bottom w:val="none" w:sz="0" w:space="0" w:color="auto"/>
        <w:right w:val="none" w:sz="0" w:space="0" w:color="auto"/>
      </w:divBdr>
    </w:div>
    <w:div w:id="1904750118">
      <w:bodyDiv w:val="1"/>
      <w:marLeft w:val="0"/>
      <w:marRight w:val="0"/>
      <w:marTop w:val="0"/>
      <w:marBottom w:val="0"/>
      <w:divBdr>
        <w:top w:val="none" w:sz="0" w:space="0" w:color="auto"/>
        <w:left w:val="none" w:sz="0" w:space="0" w:color="auto"/>
        <w:bottom w:val="none" w:sz="0" w:space="0" w:color="auto"/>
        <w:right w:val="none" w:sz="0" w:space="0" w:color="auto"/>
      </w:divBdr>
    </w:div>
    <w:div w:id="206983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et.gov.vn/giaoducquocdan/giao-duc-daihoc/Pages/default.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507</TotalTime>
  <Pages>6</Pages>
  <Words>3435</Words>
  <Characters>19580</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dc:creator>
  <cp:lastModifiedBy>CMS</cp:lastModifiedBy>
  <cp:revision>23</cp:revision>
  <dcterms:created xsi:type="dcterms:W3CDTF">2022-06-21T06:48:00Z</dcterms:created>
  <dcterms:modified xsi:type="dcterms:W3CDTF">2022-07-26T04:36:00Z</dcterms:modified>
</cp:coreProperties>
</file>