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B24EB" w14:textId="77777777" w:rsidR="00373FC4" w:rsidRPr="00373FC4" w:rsidRDefault="00373FC4" w:rsidP="00373FC4">
      <w:pPr>
        <w:spacing w:after="0" w:line="240" w:lineRule="auto"/>
        <w:jc w:val="center"/>
        <w:rPr>
          <w:rFonts w:ascii="Times New Roman" w:hAnsi="Times New Roman" w:cs="Times New Roman"/>
          <w:b/>
          <w:caps/>
          <w:sz w:val="26"/>
          <w:szCs w:val="26"/>
        </w:rPr>
      </w:pPr>
      <w:bookmarkStart w:id="0" w:name="_Toc104988669"/>
      <w:r w:rsidRPr="00373FC4">
        <w:rPr>
          <w:rFonts w:ascii="Times New Roman" w:hAnsi="Times New Roman" w:cs="Times New Roman"/>
          <w:b/>
          <w:caps/>
          <w:sz w:val="26"/>
          <w:szCs w:val="26"/>
        </w:rPr>
        <w:t xml:space="preserve">phát triển BỀN VỮNG nguồn nhân lực số tại </w:t>
      </w:r>
    </w:p>
    <w:p w14:paraId="23C419AC" w14:textId="77777777" w:rsidR="00373FC4" w:rsidRPr="00373FC4" w:rsidRDefault="00373FC4" w:rsidP="00373FC4">
      <w:pPr>
        <w:spacing w:after="0" w:line="240" w:lineRule="auto"/>
        <w:jc w:val="center"/>
        <w:rPr>
          <w:rFonts w:ascii="Times New Roman" w:hAnsi="Times New Roman" w:cs="Times New Roman"/>
          <w:b/>
          <w:caps/>
          <w:sz w:val="26"/>
          <w:szCs w:val="26"/>
        </w:rPr>
      </w:pPr>
      <w:r w:rsidRPr="00373FC4">
        <w:rPr>
          <w:rFonts w:ascii="Times New Roman" w:hAnsi="Times New Roman" w:cs="Times New Roman"/>
          <w:b/>
          <w:caps/>
          <w:sz w:val="26"/>
          <w:szCs w:val="26"/>
        </w:rPr>
        <w:t>Trường Cao đẳng Lý Tự Trọng THÀNH PHỐ HỒ CHÍ MINH</w:t>
      </w:r>
    </w:p>
    <w:p w14:paraId="585B4891" w14:textId="77777777" w:rsidR="00373FC4" w:rsidRDefault="00373FC4" w:rsidP="00373FC4">
      <w:pPr>
        <w:keepNext/>
        <w:spacing w:after="0" w:line="240" w:lineRule="auto"/>
        <w:jc w:val="center"/>
        <w:outlineLvl w:val="0"/>
        <w:rPr>
          <w:rFonts w:ascii="Times New Roman" w:hAnsi="Times New Roman" w:cs="Times New Roman"/>
          <w:b/>
          <w:caps/>
          <w:sz w:val="26"/>
          <w:szCs w:val="26"/>
        </w:rPr>
      </w:pPr>
      <w:r w:rsidRPr="00373FC4">
        <w:rPr>
          <w:rFonts w:ascii="Times New Roman" w:hAnsi="Times New Roman" w:cs="Times New Roman"/>
          <w:b/>
          <w:caps/>
          <w:sz w:val="26"/>
          <w:szCs w:val="26"/>
        </w:rPr>
        <w:t xml:space="preserve"> ĐÁP ỨNG YÊU CẦU CHUYỂN ĐỔI SỐ THỜI KỲ </w:t>
      </w:r>
    </w:p>
    <w:p w14:paraId="3398B8CA" w14:textId="5ACBD29A" w:rsidR="00373FC4" w:rsidRPr="00373FC4" w:rsidRDefault="00373FC4" w:rsidP="004B0E3A">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373FC4">
        <w:rPr>
          <w:rFonts w:ascii="Times New Roman" w:hAnsi="Times New Roman" w:cs="Times New Roman"/>
          <w:b/>
          <w:caps/>
          <w:sz w:val="26"/>
          <w:szCs w:val="26"/>
        </w:rPr>
        <w:t>CÁCH MẠNG CÔNG NGHIỆP 4.0</w:t>
      </w:r>
    </w:p>
    <w:p w14:paraId="04F5D9B4" w14:textId="7875D07A" w:rsidR="00373FC4" w:rsidRPr="00373FC4" w:rsidRDefault="00373FC4" w:rsidP="00373FC4">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373FC4">
        <w:rPr>
          <w:rFonts w:ascii="Times New Roman" w:hAnsi="Times New Roman" w:cs="Times New Roman"/>
          <w:bCs/>
          <w:sz w:val="26"/>
          <w:szCs w:val="26"/>
        </w:rPr>
        <w:t>SUSTAINABLE DEVELOPMENT OF DIGITAL HUMAN RESOURCES AT LY TU TRUONG COLLEGE HO CHI MINH CITY MEETS DIGITAL TRANSFORMATION REQUIREMENTS IN INDUSTRIAL REVOLUTION 4.0</w:t>
      </w:r>
    </w:p>
    <w:p w14:paraId="2AA0C4B5" w14:textId="77777777" w:rsidR="00373FC4" w:rsidRPr="00974357" w:rsidRDefault="00373FC4" w:rsidP="00373FC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73FC4" w:rsidRPr="00974357" w14:paraId="4F0E5245" w14:textId="77777777" w:rsidTr="00DE0C00">
        <w:tc>
          <w:tcPr>
            <w:tcW w:w="2552" w:type="dxa"/>
            <w:vAlign w:val="center"/>
          </w:tcPr>
          <w:p w14:paraId="74A727D2" w14:textId="24BB0CB9" w:rsidR="00373FC4" w:rsidRPr="00373FC4" w:rsidRDefault="00373FC4" w:rsidP="00373FC4">
            <w:pPr>
              <w:rPr>
                <w:rFonts w:ascii="Times New Roman" w:eastAsia="Times New Roman" w:hAnsi="Times New Roman" w:cs="Times New Roman"/>
                <w:b/>
                <w:bCs/>
                <w:i/>
                <w:sz w:val="21"/>
                <w:szCs w:val="21"/>
              </w:rPr>
            </w:pPr>
          </w:p>
        </w:tc>
        <w:tc>
          <w:tcPr>
            <w:tcW w:w="281" w:type="dxa"/>
            <w:vMerge w:val="restart"/>
            <w:vAlign w:val="center"/>
          </w:tcPr>
          <w:p w14:paraId="4BAF9BD9"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6F669FD3" w14:textId="7474179E" w:rsidR="00373FC4" w:rsidRPr="00373FC4" w:rsidRDefault="00373FC4" w:rsidP="00373FC4">
            <w:pPr>
              <w:jc w:val="both"/>
              <w:rPr>
                <w:rFonts w:ascii="Times New Roman" w:eastAsia="Times New Roman" w:hAnsi="Times New Roman" w:cs="Times New Roman"/>
                <w:bCs/>
                <w:i/>
                <w:sz w:val="21"/>
                <w:szCs w:val="21"/>
              </w:rPr>
            </w:pPr>
          </w:p>
        </w:tc>
      </w:tr>
      <w:tr w:rsidR="00373FC4" w:rsidRPr="00974357" w14:paraId="45F462AF" w14:textId="77777777" w:rsidTr="00DE0C00">
        <w:tc>
          <w:tcPr>
            <w:tcW w:w="2552" w:type="dxa"/>
            <w:vAlign w:val="center"/>
          </w:tcPr>
          <w:p w14:paraId="7376FB34" w14:textId="77777777" w:rsidR="00373FC4" w:rsidRPr="00974357" w:rsidRDefault="00373FC4" w:rsidP="00DE0C00">
            <w:pPr>
              <w:ind w:left="29"/>
              <w:jc w:val="both"/>
              <w:rPr>
                <w:rFonts w:ascii="Times New Roman" w:hAnsi="Times New Roman" w:cs="Times New Roman"/>
                <w:i/>
                <w:spacing w:val="-4"/>
                <w:w w:val="98"/>
                <w:sz w:val="21"/>
                <w:szCs w:val="26"/>
              </w:rPr>
            </w:pPr>
          </w:p>
        </w:tc>
        <w:tc>
          <w:tcPr>
            <w:tcW w:w="281" w:type="dxa"/>
            <w:vMerge/>
            <w:vAlign w:val="center"/>
          </w:tcPr>
          <w:p w14:paraId="368FE770"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49AE7CBE" w14:textId="77777777" w:rsidR="00373FC4" w:rsidRPr="00974357" w:rsidRDefault="00373FC4" w:rsidP="00DE0C00">
            <w:pPr>
              <w:spacing w:before="40"/>
              <w:jc w:val="both"/>
              <w:rPr>
                <w:rFonts w:ascii="Times New Roman" w:hAnsi="Times New Roman" w:cs="Times New Roman"/>
                <w:spacing w:val="-4"/>
                <w:w w:val="98"/>
                <w:sz w:val="21"/>
                <w:szCs w:val="26"/>
              </w:rPr>
            </w:pPr>
          </w:p>
        </w:tc>
      </w:tr>
      <w:tr w:rsidR="00373FC4" w:rsidRPr="00974357" w14:paraId="632B93F1" w14:textId="77777777" w:rsidTr="00DE0C00">
        <w:trPr>
          <w:trHeight w:val="198"/>
        </w:trPr>
        <w:tc>
          <w:tcPr>
            <w:tcW w:w="2552" w:type="dxa"/>
            <w:shd w:val="clear" w:color="auto" w:fill="FFFFFF" w:themeFill="background1"/>
          </w:tcPr>
          <w:p w14:paraId="4B7AAF5C" w14:textId="77777777" w:rsidR="00373FC4" w:rsidRPr="00974357" w:rsidRDefault="00373FC4" w:rsidP="00DE0C00">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3CA649D1" w14:textId="77777777" w:rsidR="00373FC4" w:rsidRPr="00974357" w:rsidRDefault="00373FC4" w:rsidP="00DE0C0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26AB842" w14:textId="77777777" w:rsidR="00373FC4" w:rsidRPr="00974357" w:rsidRDefault="00373FC4" w:rsidP="00DE0C00">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373FC4" w:rsidRPr="00974357" w14:paraId="295339D2" w14:textId="77777777" w:rsidTr="00DE0C00">
        <w:trPr>
          <w:trHeight w:val="854"/>
        </w:trPr>
        <w:tc>
          <w:tcPr>
            <w:tcW w:w="2552" w:type="dxa"/>
          </w:tcPr>
          <w:p w14:paraId="76704C6E" w14:textId="0C07C7C2" w:rsidR="00373FC4" w:rsidRDefault="00373FC4" w:rsidP="00DE0C00">
            <w:pPr>
              <w:spacing w:before="40"/>
              <w:ind w:left="28"/>
              <w:jc w:val="both"/>
              <w:rPr>
                <w:rFonts w:ascii="Times New Roman" w:hAnsi="Times New Roman" w:cs="Times New Roman"/>
                <w:sz w:val="21"/>
                <w:szCs w:val="21"/>
              </w:rPr>
            </w:pPr>
            <w:r>
              <w:rPr>
                <w:rFonts w:ascii="Times New Roman" w:hAnsi="Times New Roman" w:cs="Times New Roman"/>
                <w:sz w:val="21"/>
                <w:szCs w:val="21"/>
              </w:rPr>
              <w:t>H</w:t>
            </w:r>
            <w:r w:rsidRPr="001F4972">
              <w:rPr>
                <w:rFonts w:ascii="Times New Roman" w:hAnsi="Times New Roman" w:cs="Times New Roman"/>
                <w:sz w:val="21"/>
                <w:szCs w:val="21"/>
              </w:rPr>
              <w:t>uman</w:t>
            </w:r>
            <w:r>
              <w:rPr>
                <w:rFonts w:ascii="Times New Roman" w:hAnsi="Times New Roman" w:cs="Times New Roman"/>
                <w:sz w:val="21"/>
                <w:szCs w:val="21"/>
              </w:rPr>
              <w:t xml:space="preserve"> resources, develop,</w:t>
            </w:r>
            <w:r w:rsidRPr="001F4972">
              <w:rPr>
                <w:rFonts w:ascii="Times New Roman" w:hAnsi="Times New Roman" w:cs="Times New Roman"/>
                <w:sz w:val="21"/>
                <w:szCs w:val="21"/>
              </w:rPr>
              <w:t xml:space="preserve"> </w:t>
            </w:r>
            <w:r>
              <w:rPr>
                <w:rFonts w:ascii="Times New Roman" w:hAnsi="Times New Roman" w:cs="Times New Roman"/>
                <w:sz w:val="21"/>
                <w:szCs w:val="21"/>
              </w:rPr>
              <w:t xml:space="preserve">digital transformation, </w:t>
            </w:r>
            <w:r w:rsidRPr="001F4972">
              <w:rPr>
                <w:rFonts w:ascii="Times New Roman" w:hAnsi="Times New Roman" w:cs="Times New Roman"/>
                <w:sz w:val="21"/>
                <w:szCs w:val="21"/>
              </w:rPr>
              <w:t>industrial revolution 4.0</w:t>
            </w:r>
          </w:p>
          <w:p w14:paraId="14479477" w14:textId="77777777" w:rsidR="00373FC4" w:rsidRDefault="00373FC4" w:rsidP="00DE0C00">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19D767D5" w14:textId="2F425DC7" w:rsidR="00373FC4" w:rsidRPr="00373FC4" w:rsidRDefault="00373FC4" w:rsidP="00DE0C00">
            <w:pPr>
              <w:spacing w:before="40"/>
              <w:ind w:left="28"/>
              <w:jc w:val="both"/>
              <w:rPr>
                <w:rFonts w:ascii="Times New Roman" w:hAnsi="Times New Roman" w:cs="Times New Roman"/>
                <w:spacing w:val="-4"/>
                <w:w w:val="98"/>
                <w:sz w:val="21"/>
                <w:szCs w:val="26"/>
              </w:rPr>
            </w:pPr>
            <w:r w:rsidRPr="00373FC4">
              <w:rPr>
                <w:rFonts w:ascii="Times New Roman" w:hAnsi="Times New Roman" w:cs="Times New Roman"/>
                <w:sz w:val="21"/>
                <w:szCs w:val="21"/>
              </w:rPr>
              <w:t>Nhân lực, phát triển, chuyển đổi số, cách mạng công nghiệp 4.0</w:t>
            </w:r>
          </w:p>
        </w:tc>
        <w:tc>
          <w:tcPr>
            <w:tcW w:w="281" w:type="dxa"/>
            <w:vMerge/>
            <w:tcBorders>
              <w:right w:val="single" w:sz="18" w:space="0" w:color="404040" w:themeColor="text1" w:themeTint="BF"/>
            </w:tcBorders>
            <w:shd w:val="clear" w:color="auto" w:fill="FFFFFF" w:themeFill="background1"/>
            <w:vAlign w:val="center"/>
          </w:tcPr>
          <w:p w14:paraId="77B723B4" w14:textId="77777777" w:rsidR="00373FC4" w:rsidRPr="00974357" w:rsidRDefault="00373FC4" w:rsidP="00DE0C0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ABDCD6C"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w:t>
            </w:r>
          </w:p>
          <w:p w14:paraId="7E7E5BC8"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Sự tác động đó đã và đang đặt ra những yêu cầu vô cùng cấp bách cho sự nghiệp đổi mới căn bản, toàn diện giáo dục đào tạo, giáo dục nghề nghiệp. Đây chính là thách thức trong việc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Đòi hỏi đội ngũ </w:t>
            </w:r>
            <w:r>
              <w:rPr>
                <w:rFonts w:ascii="Times New Roman" w:hAnsi="Times New Roman" w:cs="Times New Roman"/>
                <w:sz w:val="21"/>
                <w:szCs w:val="21"/>
              </w:rPr>
              <w:t>C</w:t>
            </w:r>
            <w:r w:rsidRPr="006A3179">
              <w:rPr>
                <w:rFonts w:ascii="Times New Roman" w:hAnsi="Times New Roman" w:cs="Times New Roman"/>
                <w:sz w:val="21"/>
                <w:szCs w:val="21"/>
              </w:rPr>
              <w:t xml:space="preserve">án bộ - </w:t>
            </w:r>
            <w:r>
              <w:rPr>
                <w:rFonts w:ascii="Times New Roman" w:hAnsi="Times New Roman" w:cs="Times New Roman"/>
                <w:sz w:val="21"/>
                <w:szCs w:val="21"/>
              </w:rPr>
              <w:t>G</w:t>
            </w:r>
            <w:r w:rsidRPr="006A3179">
              <w:rPr>
                <w:rFonts w:ascii="Times New Roman" w:hAnsi="Times New Roman" w:cs="Times New Roman"/>
                <w:sz w:val="21"/>
                <w:szCs w:val="21"/>
              </w:rPr>
              <w:t>iả</w:t>
            </w:r>
            <w:r>
              <w:rPr>
                <w:rFonts w:ascii="Times New Roman" w:hAnsi="Times New Roman" w:cs="Times New Roman"/>
                <w:sz w:val="21"/>
                <w:szCs w:val="21"/>
              </w:rPr>
              <w:t>ng viên – N</w:t>
            </w:r>
            <w:r w:rsidRPr="006A3179">
              <w:rPr>
                <w:rFonts w:ascii="Times New Roman" w:hAnsi="Times New Roman" w:cs="Times New Roman"/>
                <w:sz w:val="21"/>
                <w:szCs w:val="21"/>
              </w:rPr>
              <w:t>hân viên ở trường Cao đẳng Lý Tự Trọng Thành phố Hồ</w:t>
            </w:r>
            <w:r>
              <w:rPr>
                <w:rFonts w:ascii="Times New Roman" w:hAnsi="Times New Roman" w:cs="Times New Roman"/>
                <w:sz w:val="21"/>
                <w:szCs w:val="21"/>
              </w:rPr>
              <w:t xml:space="preserve"> Chí Minh</w:t>
            </w:r>
            <w:r w:rsidRPr="006A3179">
              <w:rPr>
                <w:rFonts w:ascii="Times New Roman" w:hAnsi="Times New Roman" w:cs="Times New Roman"/>
                <w:sz w:val="21"/>
                <w:szCs w:val="21"/>
              </w:rPr>
              <w:t xml:space="preserve"> phải tiên phong trong nhận thức và hành động của mình để thích ứng với chuyển đổi số trong thời kỳ cách mạng công nghiệp 4.0.</w:t>
            </w:r>
          </w:p>
          <w:p w14:paraId="01CF7AB5" w14:textId="509406A9" w:rsidR="00373FC4" w:rsidRPr="00974357" w:rsidRDefault="00373FC4" w:rsidP="00373FC4">
            <w:pPr>
              <w:spacing w:before="40"/>
              <w:ind w:firstLine="180"/>
              <w:jc w:val="both"/>
              <w:rPr>
                <w:rFonts w:ascii="Times New Roman" w:hAnsi="Times New Roman" w:cs="Times New Roman"/>
                <w:spacing w:val="-4"/>
                <w:w w:val="98"/>
                <w:sz w:val="21"/>
                <w:szCs w:val="26"/>
              </w:rPr>
            </w:pPr>
            <w:r w:rsidRPr="006A3179">
              <w:rPr>
                <w:rFonts w:ascii="Times New Roman" w:hAnsi="Times New Roman" w:cs="Times New Roman"/>
                <w:sz w:val="21"/>
                <w:szCs w:val="21"/>
              </w:rPr>
              <w:t>Bài viết này tập trung giới thiệu tổng quan về chuyể</w:t>
            </w:r>
            <w:r>
              <w:rPr>
                <w:rFonts w:ascii="Times New Roman" w:hAnsi="Times New Roman" w:cs="Times New Roman"/>
                <w:sz w:val="21"/>
                <w:szCs w:val="21"/>
              </w:rPr>
              <w:t>n đ</w:t>
            </w:r>
            <w:r w:rsidRPr="006A3179">
              <w:rPr>
                <w:rFonts w:ascii="Times New Roman" w:hAnsi="Times New Roman" w:cs="Times New Roman"/>
                <w:sz w:val="21"/>
                <w:szCs w:val="21"/>
              </w:rPr>
              <w:t xml:space="preserve">ổi số trong giáo dục đại học, thực trạng và giải pháp phát triển bền vững nguồn nhân lực </w:t>
            </w:r>
            <w:r>
              <w:rPr>
                <w:rFonts w:ascii="Times New Roman" w:hAnsi="Times New Roman" w:cs="Times New Roman"/>
                <w:sz w:val="21"/>
                <w:szCs w:val="21"/>
              </w:rPr>
              <w:t xml:space="preserve">số </w:t>
            </w:r>
            <w:r w:rsidRPr="006A3179">
              <w:rPr>
                <w:rFonts w:ascii="Times New Roman" w:hAnsi="Times New Roman" w:cs="Times New Roman"/>
                <w:sz w:val="21"/>
                <w:szCs w:val="21"/>
              </w:rPr>
              <w:t xml:space="preserve">tại trường Cao đẳng Lý Tự Trọng Thành phố Hồ Chí Minh </w:t>
            </w:r>
            <w:r>
              <w:rPr>
                <w:rFonts w:ascii="Times New Roman" w:hAnsi="Times New Roman" w:cs="Times New Roman"/>
                <w:sz w:val="21"/>
                <w:szCs w:val="21"/>
              </w:rPr>
              <w:t>đáp ứng yêu cầu</w:t>
            </w:r>
            <w:r w:rsidRPr="006A3179">
              <w:rPr>
                <w:rFonts w:ascii="Times New Roman" w:hAnsi="Times New Roman" w:cs="Times New Roman"/>
                <w:sz w:val="21"/>
                <w:szCs w:val="21"/>
              </w:rPr>
              <w:t xml:space="preserve"> chuyển đổi số thời kỳ Cách mạng công nghiệp 4.0.</w:t>
            </w:r>
          </w:p>
          <w:p w14:paraId="0FA31FB0" w14:textId="77777777" w:rsidR="00373FC4" w:rsidRPr="00974357" w:rsidRDefault="00373FC4" w:rsidP="00DE0C00">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F708A8D"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The industrial revolution 4.0, the trend of digital transformation, etc., together with the special context (prolonged COVID-19 pandemic, complicated and unpredictable developments) have strongly impacted the sustainable</w:t>
            </w:r>
            <w:r>
              <w:rPr>
                <w:rFonts w:ascii="Times New Roman" w:hAnsi="Times New Roman" w:cs="Times New Roman"/>
                <w:sz w:val="21"/>
                <w:szCs w:val="21"/>
              </w:rPr>
              <w:t xml:space="preserve"> development of digital human resources</w:t>
            </w:r>
            <w:r w:rsidRPr="006A3179">
              <w:rPr>
                <w:rFonts w:ascii="Times New Roman" w:hAnsi="Times New Roman" w:cs="Times New Roman"/>
                <w:sz w:val="21"/>
                <w:szCs w:val="21"/>
              </w:rPr>
              <w:t xml:space="preserve"> force.</w:t>
            </w:r>
          </w:p>
          <w:p w14:paraId="3B800443" w14:textId="77777777" w:rsidR="00373FC4" w:rsidRPr="001F4972" w:rsidRDefault="00373FC4" w:rsidP="00373FC4">
            <w:pPr>
              <w:ind w:firstLine="180"/>
              <w:jc w:val="both"/>
              <w:rPr>
                <w:rFonts w:ascii="Times New Roman" w:hAnsi="Times New Roman" w:cs="Times New Roman"/>
                <w:sz w:val="21"/>
                <w:szCs w:val="21"/>
              </w:rPr>
            </w:pPr>
            <w:r w:rsidRPr="001F4972">
              <w:rPr>
                <w:rFonts w:ascii="Times New Roman" w:hAnsi="Times New Roman" w:cs="Times New Roman"/>
                <w:sz w:val="21"/>
                <w:szCs w:val="21"/>
              </w:rPr>
              <w:t xml:space="preserve">That impact has been setting extremely urgent requirements for the cause of fundamental and comprehensive renovation of education, training and vocational education. This is the challenge in the sustainable development of </w:t>
            </w:r>
            <w:r>
              <w:rPr>
                <w:rFonts w:ascii="Times New Roman" w:hAnsi="Times New Roman" w:cs="Times New Roman"/>
                <w:sz w:val="21"/>
                <w:szCs w:val="21"/>
              </w:rPr>
              <w:t xml:space="preserve">digital </w:t>
            </w:r>
            <w:r w:rsidRPr="001F4972">
              <w:rPr>
                <w:rFonts w:ascii="Times New Roman" w:hAnsi="Times New Roman" w:cs="Times New Roman"/>
                <w:sz w:val="21"/>
                <w:szCs w:val="21"/>
              </w:rPr>
              <w:t>human resources. Requires staff - lecturers - staff at Ly Tu Trong Quality College in Ho Chi Minh City, to pioneer in their awareness and actions to adapt to digital transformation in the revolutionary period. Industry 4.0.</w:t>
            </w:r>
          </w:p>
          <w:p w14:paraId="1C77570C" w14:textId="39304B4B" w:rsidR="00373FC4" w:rsidRPr="00974357" w:rsidRDefault="00373FC4" w:rsidP="00373FC4">
            <w:pPr>
              <w:spacing w:before="40"/>
              <w:ind w:firstLine="180"/>
              <w:jc w:val="both"/>
              <w:rPr>
                <w:rFonts w:ascii="Times New Roman" w:hAnsi="Times New Roman" w:cs="Times New Roman"/>
                <w:b/>
                <w:spacing w:val="-4"/>
                <w:w w:val="98"/>
                <w:sz w:val="21"/>
                <w:szCs w:val="26"/>
              </w:rPr>
            </w:pPr>
            <w:r w:rsidRPr="00A24604">
              <w:rPr>
                <w:rFonts w:ascii="Times New Roman" w:hAnsi="Times New Roman" w:cs="Times New Roman"/>
                <w:sz w:val="21"/>
                <w:szCs w:val="21"/>
              </w:rPr>
              <w:t>This article focuses on giving a brief overview of digital transformation in higher education, the current situation and solutions for sustainable development of digital human resources at Ly Tu Trong College in Ho Chi Minh City to meet the requirements digital transformation in the era of Industrial Revolution 4.0.</w:t>
            </w:r>
          </w:p>
        </w:tc>
      </w:tr>
    </w:tbl>
    <w:p w14:paraId="4E7D8941" w14:textId="77777777" w:rsidR="00373FC4" w:rsidRDefault="00373FC4" w:rsidP="00D6654D">
      <w:pPr>
        <w:spacing w:after="0" w:line="240" w:lineRule="auto"/>
        <w:jc w:val="center"/>
        <w:rPr>
          <w:rFonts w:ascii="Times New Roman" w:hAnsi="Times New Roman" w:cs="Times New Roman"/>
          <w:b/>
          <w:caps/>
          <w:sz w:val="21"/>
          <w:szCs w:val="21"/>
        </w:rPr>
      </w:pPr>
    </w:p>
    <w:p w14:paraId="08FFAED3" w14:textId="77777777" w:rsidR="00307478" w:rsidRPr="006A3179" w:rsidRDefault="006A54B7" w:rsidP="005F6B6A">
      <w:pPr>
        <w:pStyle w:val="ListParagraph"/>
        <w:numPr>
          <w:ilvl w:val="0"/>
          <w:numId w:val="3"/>
        </w:numPr>
        <w:tabs>
          <w:tab w:val="left" w:pos="284"/>
        </w:tabs>
        <w:spacing w:after="0" w:line="240" w:lineRule="auto"/>
        <w:ind w:left="0" w:firstLine="0"/>
        <w:contextualSpacing w:val="0"/>
        <w:jc w:val="both"/>
        <w:rPr>
          <w:rFonts w:ascii="Times New Roman" w:hAnsi="Times New Roman" w:cs="Times New Roman"/>
          <w:b/>
          <w:sz w:val="21"/>
          <w:szCs w:val="21"/>
        </w:rPr>
      </w:pPr>
      <w:r>
        <w:rPr>
          <w:rFonts w:ascii="Times New Roman" w:hAnsi="Times New Roman" w:cs="Times New Roman"/>
          <w:b/>
          <w:sz w:val="21"/>
          <w:szCs w:val="21"/>
        </w:rPr>
        <w:t>Mở đầu</w:t>
      </w:r>
    </w:p>
    <w:p w14:paraId="53E299F6" w14:textId="77777777" w:rsidR="00BF78AB"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Chuyển đổi số trong lĩnh vực giáo dục và đào tạo là một lĩnh vực đang được Chính phủ Việt Nam khuyến khích và ưu tiên. Mặc dù trong quá trình thực hiện vẫn còn một số thách thức cần vượt qua, nhưng nếu tiến trình này được thúc đẩy mạnh mẽ, chuyển đổi số </w:t>
      </w:r>
      <w:r w:rsidR="00E93FC3">
        <w:rPr>
          <w:rFonts w:ascii="Times New Roman" w:hAnsi="Times New Roman" w:cs="Times New Roman"/>
          <w:sz w:val="21"/>
          <w:szCs w:val="21"/>
        </w:rPr>
        <w:t>sẽ</w:t>
      </w:r>
      <w:r w:rsidRPr="006A3179">
        <w:rPr>
          <w:rFonts w:ascii="Times New Roman" w:hAnsi="Times New Roman" w:cs="Times New Roman"/>
          <w:sz w:val="21"/>
          <w:szCs w:val="21"/>
        </w:rPr>
        <w:t xml:space="preserve"> đem lại nhiều lợi ích cho các cơ sở đào tạo và xã hội - đặc biệt trước bối cảnh đại dịch Covid-19. Ngoài ra, sử dụng chuyển đổi số để phát triển nguồn </w:t>
      </w:r>
      <w:r w:rsidRPr="006A3179">
        <w:rPr>
          <w:rFonts w:ascii="Times New Roman" w:hAnsi="Times New Roman" w:cs="Times New Roman"/>
          <w:sz w:val="21"/>
          <w:szCs w:val="21"/>
        </w:rPr>
        <w:lastRenderedPageBreak/>
        <w:t>nhân lực có khả năng thích ứng tốt với các biến đổi liên tục của công nghệ mới, phù hợp với tiến trình chuyển đổi số của các lĩnh vực, ngành nghề hiện nay. Đây chính là một trong những thách thức trường Cao đẳng Lý Tự Trọng Thành phố Hồ Chí Minh</w:t>
      </w:r>
      <w:r w:rsidR="0036111C">
        <w:rPr>
          <w:rFonts w:ascii="Times New Roman" w:hAnsi="Times New Roman" w:cs="Times New Roman"/>
          <w:sz w:val="21"/>
          <w:szCs w:val="21"/>
        </w:rPr>
        <w:t xml:space="preserve"> </w:t>
      </w:r>
      <w:r w:rsidRPr="006A3179">
        <w:rPr>
          <w:rFonts w:ascii="Times New Roman" w:hAnsi="Times New Roman" w:cs="Times New Roman"/>
          <w:sz w:val="21"/>
          <w:szCs w:val="21"/>
        </w:rPr>
        <w:t>đang phải đối diện trong công tác phát triển nguồn nhân lực</w:t>
      </w:r>
      <w:r w:rsidR="0003494B">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Để giải quyết bài toán trên, trường Cao đẳng Lý Tự Trọng </w:t>
      </w:r>
      <w:r w:rsidR="0036111C">
        <w:rPr>
          <w:rFonts w:ascii="Times New Roman" w:hAnsi="Times New Roman" w:cs="Times New Roman"/>
          <w:sz w:val="21"/>
          <w:szCs w:val="21"/>
        </w:rPr>
        <w:t>TP</w:t>
      </w:r>
      <w:r w:rsidR="007756C6">
        <w:rPr>
          <w:rFonts w:ascii="Times New Roman" w:hAnsi="Times New Roman" w:cs="Times New Roman"/>
          <w:sz w:val="21"/>
          <w:szCs w:val="21"/>
        </w:rPr>
        <w:t>HCM</w:t>
      </w:r>
      <w:r w:rsidRPr="006A3179">
        <w:rPr>
          <w:rFonts w:ascii="Times New Roman" w:hAnsi="Times New Roman" w:cs="Times New Roman"/>
          <w:sz w:val="21"/>
          <w:szCs w:val="21"/>
        </w:rPr>
        <w:t xml:space="preserve"> thời gian qua đã chủ động thay đổi thông qua thực hiện chuyển đổi số, ứng dụng kết quả của hoạt động chuyển đổi số để nâng cao chất lượng giáo dục và đào tạo. </w:t>
      </w:r>
      <w:r w:rsidR="00A7567F" w:rsidRPr="006A3179">
        <w:rPr>
          <w:rFonts w:ascii="Times New Roman" w:hAnsi="Times New Roman" w:cs="Times New Roman"/>
          <w:sz w:val="21"/>
          <w:szCs w:val="21"/>
        </w:rPr>
        <w:t xml:space="preserve">Tuy nhiên, kết quả đem lại chưa cao, do nhiều nguyên nhân khách quan và chủ quan. Chính vì vậy, việc nghiên cứu thực trạng và </w:t>
      </w:r>
      <w:r w:rsidR="00C76A09">
        <w:rPr>
          <w:rFonts w:ascii="Times New Roman" w:hAnsi="Times New Roman" w:cs="Times New Roman"/>
          <w:sz w:val="21"/>
          <w:szCs w:val="21"/>
        </w:rPr>
        <w:t xml:space="preserve">giải pháp để </w:t>
      </w:r>
      <w:r w:rsidR="00A7567F" w:rsidRPr="006A3179">
        <w:rPr>
          <w:rFonts w:ascii="Times New Roman" w:hAnsi="Times New Roman" w:cs="Times New Roman"/>
          <w:sz w:val="21"/>
          <w:szCs w:val="21"/>
        </w:rPr>
        <w:t xml:space="preserve">phát triển nguồn nhân lực </w:t>
      </w:r>
      <w:r w:rsidR="0003494B">
        <w:rPr>
          <w:rFonts w:ascii="Times New Roman" w:hAnsi="Times New Roman" w:cs="Times New Roman"/>
          <w:sz w:val="21"/>
          <w:szCs w:val="21"/>
        </w:rPr>
        <w:t xml:space="preserve">số </w:t>
      </w:r>
      <w:r w:rsidR="00A7567F" w:rsidRPr="006A3179">
        <w:rPr>
          <w:rFonts w:ascii="Times New Roman" w:hAnsi="Times New Roman" w:cs="Times New Roman"/>
          <w:sz w:val="21"/>
          <w:szCs w:val="21"/>
        </w:rPr>
        <w:t>trong thời kỳ chuyển đổi số</w:t>
      </w:r>
      <w:r w:rsidR="00821ADE">
        <w:rPr>
          <w:rFonts w:ascii="Times New Roman" w:hAnsi="Times New Roman" w:cs="Times New Roman"/>
          <w:sz w:val="21"/>
          <w:szCs w:val="21"/>
        </w:rPr>
        <w:t xml:space="preserve"> là vấn đề cấp bách cần được thực hiện ngay</w:t>
      </w:r>
      <w:r w:rsidR="00A7567F" w:rsidRPr="006A3179">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sidR="001C5B4C">
        <w:rPr>
          <w:rFonts w:ascii="Times New Roman" w:hAnsi="Times New Roman" w:cs="Times New Roman"/>
          <w:sz w:val="21"/>
          <w:szCs w:val="21"/>
        </w:rPr>
        <w:t>Trọng</w:t>
      </w:r>
      <w:r w:rsidR="00A7567F" w:rsidRPr="006A3179">
        <w:rPr>
          <w:rFonts w:ascii="Times New Roman" w:hAnsi="Times New Roman" w:cs="Times New Roman"/>
          <w:sz w:val="21"/>
          <w:szCs w:val="21"/>
        </w:rPr>
        <w:t xml:space="preserve"> </w:t>
      </w:r>
      <w:r w:rsidR="0036111C">
        <w:rPr>
          <w:rFonts w:ascii="Times New Roman" w:hAnsi="Times New Roman" w:cs="Times New Roman"/>
          <w:sz w:val="21"/>
          <w:szCs w:val="21"/>
        </w:rPr>
        <w:t>TP</w:t>
      </w:r>
      <w:r w:rsidR="007756C6">
        <w:rPr>
          <w:rFonts w:ascii="Times New Roman" w:hAnsi="Times New Roman" w:cs="Times New Roman"/>
          <w:sz w:val="21"/>
          <w:szCs w:val="21"/>
        </w:rPr>
        <w:t>HCM</w:t>
      </w:r>
      <w:r w:rsidR="00A7567F" w:rsidRPr="006A3179">
        <w:rPr>
          <w:rFonts w:ascii="Times New Roman" w:hAnsi="Times New Roman" w:cs="Times New Roman"/>
          <w:sz w:val="21"/>
          <w:szCs w:val="21"/>
        </w:rPr>
        <w:t xml:space="preserve"> hiện nay</w:t>
      </w:r>
      <w:r w:rsidR="001C5B4C">
        <w:rPr>
          <w:rFonts w:ascii="Times New Roman" w:hAnsi="Times New Roman" w:cs="Times New Roman"/>
          <w:sz w:val="21"/>
          <w:szCs w:val="21"/>
        </w:rPr>
        <w:t>.</w:t>
      </w:r>
    </w:p>
    <w:p w14:paraId="37394CE2" w14:textId="4353FCF0" w:rsidR="00B41A2D"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Trên thế giới, đã có nhiều nghiên cứu về mô hình chuyển đổi số trong các trường đại học nhưng </w:t>
      </w:r>
      <w:r w:rsidR="007756C6">
        <w:rPr>
          <w:rFonts w:ascii="Times New Roman" w:hAnsi="Times New Roman" w:cs="Times New Roman"/>
          <w:sz w:val="21"/>
          <w:szCs w:val="21"/>
        </w:rPr>
        <w:t>tập trung l</w:t>
      </w:r>
      <w:r w:rsidRPr="006A3179">
        <w:rPr>
          <w:rFonts w:ascii="Times New Roman" w:hAnsi="Times New Roman" w:cs="Times New Roman"/>
          <w:sz w:val="21"/>
          <w:szCs w:val="21"/>
        </w:rPr>
        <w:t>ại, có thể tổng kết trong hình 1. Mô hình cho thấy bao trùm quá trình chuyển đổi số trong trường đại học là chiến lược chuyển đổi số nhà trường. Chiến lược chuyển đổi số của nhà trường nhấn mạnh vào việc xác định các mục tiêu tổng thể và nêu rõ định hướng mong muốn của quá trình chuyển đổi số. Chiến lược chuyển đổi số được xem là bước đầu tiên trên hành trình và là cơ sở để thực hiện thành công mục tiêu chuyển đổi số khi các điều kiện bên ngoài và bên trong thay đổi.</w:t>
      </w:r>
    </w:p>
    <w:p w14:paraId="081B6679" w14:textId="77777777" w:rsidR="00373FC4" w:rsidRPr="006A3179" w:rsidRDefault="00373FC4" w:rsidP="00373FC4">
      <w:pPr>
        <w:spacing w:after="0" w:line="240" w:lineRule="auto"/>
        <w:ind w:firstLine="284"/>
        <w:jc w:val="both"/>
        <w:rPr>
          <w:rFonts w:ascii="Times New Roman" w:hAnsi="Times New Roman" w:cs="Times New Roman"/>
          <w:sz w:val="21"/>
          <w:szCs w:val="21"/>
        </w:rPr>
      </w:pPr>
    </w:p>
    <w:p w14:paraId="2C473DC3" w14:textId="7348AE63" w:rsidR="00307478" w:rsidRPr="006A3179" w:rsidRDefault="00373FC4" w:rsidP="00373FC4">
      <w:pPr>
        <w:spacing w:after="0" w:line="240" w:lineRule="auto"/>
        <w:jc w:val="center"/>
        <w:rPr>
          <w:rFonts w:ascii="Times New Roman" w:hAnsi="Times New Roman" w:cs="Times New Roman"/>
          <w:sz w:val="21"/>
          <w:szCs w:val="21"/>
        </w:rPr>
      </w:pPr>
      <w:r>
        <w:rPr>
          <w:noProof/>
        </w:rPr>
        <w:drawing>
          <wp:inline distT="0" distB="0" distL="0" distR="0" wp14:anchorId="4415D3BB" wp14:editId="21389FD0">
            <wp:extent cx="4486275" cy="2125212"/>
            <wp:effectExtent l="0" t="0" r="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4490646" cy="2127282"/>
                    </a:xfrm>
                    <a:prstGeom prst="rect">
                      <a:avLst/>
                    </a:prstGeom>
                  </pic:spPr>
                </pic:pic>
              </a:graphicData>
            </a:graphic>
          </wp:inline>
        </w:drawing>
      </w:r>
      <w:r w:rsidR="00B41A2D" w:rsidRPr="006A3179">
        <w:rPr>
          <w:rFonts w:ascii="Times New Roman" w:hAnsi="Times New Roman" w:cs="Times New Roman"/>
          <w:sz w:val="21"/>
          <w:szCs w:val="21"/>
        </w:rPr>
        <w:br/>
      </w:r>
      <w:r>
        <w:rPr>
          <w:rFonts w:ascii="Times New Roman" w:hAnsi="Times New Roman" w:cs="Times New Roman"/>
          <w:sz w:val="21"/>
          <w:szCs w:val="21"/>
        </w:rPr>
        <w:t>Hình 1: Mô hình chuyển đổi số trong giáo dục đại học</w:t>
      </w:r>
    </w:p>
    <w:p w14:paraId="04938168" w14:textId="77777777" w:rsidR="00373FC4" w:rsidRDefault="00373FC4" w:rsidP="005F6B6A">
      <w:pPr>
        <w:spacing w:after="0" w:line="240" w:lineRule="auto"/>
        <w:ind w:firstLine="567"/>
        <w:jc w:val="both"/>
        <w:rPr>
          <w:rFonts w:ascii="Times New Roman" w:hAnsi="Times New Roman" w:cs="Times New Roman"/>
          <w:sz w:val="21"/>
          <w:szCs w:val="21"/>
        </w:rPr>
      </w:pPr>
    </w:p>
    <w:p w14:paraId="44193C81" w14:textId="1457BA51"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Trong đào tạo, quá trình chuyển đổi số thể hiện ở nhiều mặt trong đó có việc rút ngắn quy trình tuyển sinh bằng cách sử dụng các công cụ số, tổ chức giảng dạy trên môi trường số để sinh viên </w:t>
      </w:r>
      <w:r w:rsidR="007756C6">
        <w:rPr>
          <w:rFonts w:ascii="Times New Roman" w:hAnsi="Times New Roman" w:cs="Times New Roman"/>
          <w:sz w:val="21"/>
          <w:szCs w:val="21"/>
        </w:rPr>
        <w:t xml:space="preserve">(SV) </w:t>
      </w:r>
      <w:r w:rsidRPr="006A3179">
        <w:rPr>
          <w:rFonts w:ascii="Times New Roman" w:hAnsi="Times New Roman" w:cs="Times New Roman"/>
          <w:sz w:val="21"/>
          <w:szCs w:val="21"/>
        </w:rPr>
        <w:t xml:space="preserve">có thể học tập ở bất cứ địa điểm nào có kết nối Internet mà  không phải đến trường. Muốn thực hiện có hiệu quả việc giảng dạy này thì nhà trường phải xây dựng hệ thống học liệu trực tuyến một cách có hệ thống để sinh viên có tài liệu học tập từ xa qua mạng Internet, có bài giảng trực tuyến để tự học, </w:t>
      </w:r>
      <w:r w:rsidR="004725DD" w:rsidRPr="004725DD">
        <w:rPr>
          <w:rFonts w:ascii="Times New Roman" w:hAnsi="Times New Roman" w:cs="Times New Roman"/>
        </w:rPr>
        <w:t xml:space="preserve">trang thư viện số </w:t>
      </w:r>
      <w:hyperlink r:id="rId9" w:history="1">
        <w:r w:rsidR="004725DD" w:rsidRPr="004725DD">
          <w:rPr>
            <w:rStyle w:val="Hyperlink"/>
            <w:rFonts w:ascii="Times New Roman" w:hAnsi="Times New Roman" w:cs="Times New Roman"/>
            <w:b/>
            <w:i/>
          </w:rPr>
          <w:t>http://thuvienso.lttc.edu.vn</w:t>
        </w:r>
      </w:hyperlink>
      <w:r w:rsidR="004725DD">
        <w:rPr>
          <w:rFonts w:ascii="Times New Roman" w:hAnsi="Times New Roman" w:cs="Times New Roman"/>
          <w:b/>
          <w:i/>
        </w:rPr>
        <w:t xml:space="preserve">, </w:t>
      </w:r>
      <w:r w:rsidRPr="006A3179">
        <w:rPr>
          <w:rFonts w:ascii="Times New Roman" w:hAnsi="Times New Roman" w:cs="Times New Roman"/>
          <w:sz w:val="21"/>
          <w:szCs w:val="21"/>
        </w:rPr>
        <w:t xml:space="preserve">có hệ thống đánh giá trực tuyến để </w:t>
      </w:r>
      <w:r w:rsidR="007756C6">
        <w:rPr>
          <w:rFonts w:ascii="Times New Roman" w:hAnsi="Times New Roman" w:cs="Times New Roman"/>
          <w:sz w:val="21"/>
          <w:szCs w:val="21"/>
        </w:rPr>
        <w:t>SV</w:t>
      </w:r>
      <w:r w:rsidRPr="006A3179">
        <w:rPr>
          <w:rFonts w:ascii="Times New Roman" w:hAnsi="Times New Roman" w:cs="Times New Roman"/>
          <w:sz w:val="21"/>
          <w:szCs w:val="21"/>
        </w:rPr>
        <w:t xml:space="preserve"> có thể tự đánh giá sự tiến bộ của bản thân trong quá trình đào tạo.</w:t>
      </w:r>
    </w:p>
    <w:p w14:paraId="1732F277"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Nghiên cứu khoa học là một trong những trụ cột quan trọng của một trường đại học, vì vậy quá trình chuyển đổi số trong nghiên cứu khoa học cũng nhận được sự quan tâm lớn của các nhà trường. Chuyể</w:t>
      </w:r>
      <w:r w:rsidR="00210223">
        <w:rPr>
          <w:rFonts w:ascii="Times New Roman" w:hAnsi="Times New Roman" w:cs="Times New Roman"/>
          <w:sz w:val="21"/>
          <w:szCs w:val="21"/>
        </w:rPr>
        <w:t>n </w:t>
      </w:r>
      <w:r w:rsidRPr="006A3179">
        <w:rPr>
          <w:rFonts w:ascii="Times New Roman" w:hAnsi="Times New Roman" w:cs="Times New Roman"/>
          <w:sz w:val="21"/>
          <w:szCs w:val="21"/>
        </w:rPr>
        <w:t>đổi số trong nghiên cứu khoa học trước hết phải giúp giảng viên</w:t>
      </w:r>
      <w:r w:rsidR="00210223">
        <w:rPr>
          <w:rFonts w:ascii="Times New Roman" w:hAnsi="Times New Roman" w:cs="Times New Roman"/>
          <w:sz w:val="21"/>
          <w:szCs w:val="21"/>
        </w:rPr>
        <w:t xml:space="preserve"> (GV)</w:t>
      </w:r>
      <w:r w:rsidRPr="006A3179">
        <w:rPr>
          <w:rFonts w:ascii="Times New Roman" w:hAnsi="Times New Roman" w:cs="Times New Roman"/>
          <w:sz w:val="21"/>
          <w:szCs w:val="21"/>
        </w:rPr>
        <w:t xml:space="preserve">,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có điều kiện tham gia nhiều hội thảo khoa học trong nước và quốc tế được thực hiện trên môi trường số.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và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phải được tiếp xúc, khai thác các tài liệu khoa học trên môi trường số phục vụ cho quá trình nghiên cứu khoa học như: các sách chuyên khảo, các công trình nghiên cứu khoa học đã công bố. Bên cạnh đó, các nghiên cứu khoa học của trường đại học trong quá trình chuyển đổi số cũng được thực hiện theo định hướng giúp thúc đẩy quá trình số</w:t>
      </w:r>
      <w:r w:rsidR="00210223">
        <w:rPr>
          <w:rFonts w:ascii="Times New Roman" w:hAnsi="Times New Roman" w:cs="Times New Roman"/>
          <w:sz w:val="21"/>
          <w:szCs w:val="21"/>
        </w:rPr>
        <w:t xml:space="preserve"> hóa.</w:t>
      </w:r>
    </w:p>
    <w:p w14:paraId="188C6B4B"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Muốn thực hiện quá trình chuyển đổi số trong trường đại học thì không thể không đề cập tới hạ tầng công nghệ cho chuyển đổi số. Hạ tầng công nghệ điển hình cho chuyển  đổi số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trường đại học khi chuyể</w:t>
      </w:r>
      <w:r w:rsidR="00747088">
        <w:rPr>
          <w:rFonts w:ascii="Times New Roman" w:hAnsi="Times New Roman" w:cs="Times New Roman"/>
          <w:sz w:val="21"/>
          <w:szCs w:val="21"/>
        </w:rPr>
        <w:t xml:space="preserve">n </w:t>
      </w:r>
      <w:r w:rsidRPr="006A3179">
        <w:rPr>
          <w:rFonts w:ascii="Times New Roman" w:hAnsi="Times New Roman" w:cs="Times New Roman"/>
          <w:sz w:val="21"/>
          <w:szCs w:val="21"/>
        </w:rPr>
        <w:t xml:space="preserve">đổi số cần có là cổng thông tin điện tử để kết nối với thế giới trong không gian số, thư viện số để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có thể truy cập tài liệu học tập từ xa.</w:t>
      </w:r>
    </w:p>
    <w:p w14:paraId="5DFCC83A"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An ninh mạng là một trong những thành phần quan trọng của quá trình chuyển đổi số tại các trường đại học. Muốn thực hiện chuyển đổi số một cách an toàn, bảo mật và giữ được bản quyền các tài sản trí tuệ của nhà trường thì trường đại học phải xây dựng quy chế an ninh mạng, bảo mật hệ thống tài khoản trong trường; thiết lập các tường lửa và cài đặt các phần mềm diệt virus để đảm bảo an toàn thông tin cho tất cả các thiết bị công nghệ thông tin tại trường.</w:t>
      </w:r>
    </w:p>
    <w:p w14:paraId="459A4AD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Văn hóa nhà trường cũng là một trong những thành phần giúp cho quá trình chuyển đổi số của trường đại học đạt hiệu quả cao. Để nhà trường vận hành có hiệu quả trong chuyển đổi số thì trường đại học phải xây dựng được văn hóa làm việc từ xa thay cho văn hóa làm việc trực tiếp như truyền thống; xây dựng được quy tắc ứng xử chuẩn mực của cán bộ viên chức,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khi làm việc trên không gian mạng; xây dựng được văn hóa học tập suốt đời trong đội ngũ cán bộ</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giảng viên</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w:t>
      </w:r>
      <w:r w:rsidR="00210223">
        <w:rPr>
          <w:rFonts w:ascii="Times New Roman" w:hAnsi="Times New Roman" w:cs="Times New Roman"/>
          <w:sz w:val="21"/>
          <w:szCs w:val="21"/>
        </w:rPr>
        <w:t>nhân</w:t>
      </w:r>
      <w:r w:rsidRPr="006A3179">
        <w:rPr>
          <w:rFonts w:ascii="Times New Roman" w:hAnsi="Times New Roman" w:cs="Times New Roman"/>
          <w:sz w:val="21"/>
          <w:szCs w:val="21"/>
        </w:rPr>
        <w:t xml:space="preserve"> viên </w:t>
      </w:r>
      <w:r w:rsidR="00210223">
        <w:rPr>
          <w:rFonts w:ascii="Times New Roman" w:hAnsi="Times New Roman" w:cs="Times New Roman"/>
          <w:sz w:val="21"/>
          <w:szCs w:val="21"/>
        </w:rPr>
        <w:t>(CB–GV-NV)</w:t>
      </w:r>
      <w:r w:rsidR="00EF0D62">
        <w:rPr>
          <w:rFonts w:ascii="Times New Roman" w:hAnsi="Times New Roman" w:cs="Times New Roman"/>
          <w:sz w:val="21"/>
          <w:szCs w:val="21"/>
        </w:rPr>
        <w:t xml:space="preserve"> </w:t>
      </w:r>
      <w:r w:rsidRPr="006A3179">
        <w:rPr>
          <w:rFonts w:ascii="Times New Roman" w:hAnsi="Times New Roman" w:cs="Times New Roman"/>
          <w:sz w:val="21"/>
          <w:szCs w:val="21"/>
        </w:rPr>
        <w:t>và thúc đẩy sự liêm chính về học thuật khi mà các dữ liệu được khai thác dễ</w:t>
      </w:r>
      <w:r w:rsidR="00EF0D62">
        <w:rPr>
          <w:rFonts w:ascii="Times New Roman" w:hAnsi="Times New Roman" w:cs="Times New Roman"/>
          <w:sz w:val="21"/>
          <w:szCs w:val="21"/>
        </w:rPr>
        <w:t xml:space="preserve"> d</w:t>
      </w:r>
      <w:r w:rsidRPr="006A3179">
        <w:rPr>
          <w:rFonts w:ascii="Times New Roman" w:hAnsi="Times New Roman" w:cs="Times New Roman"/>
          <w:sz w:val="21"/>
          <w:szCs w:val="21"/>
        </w:rPr>
        <w:t>àng qua Internet.</w:t>
      </w:r>
    </w:p>
    <w:p w14:paraId="4B34DD1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Vấn đề quan trọng nhất, có tính quyết định đến quá trình chuyển đổi số trong trường đại học chính là vấn đề đào tạo </w:t>
      </w:r>
      <w:r w:rsidR="00210223">
        <w:rPr>
          <w:rFonts w:ascii="Times New Roman" w:hAnsi="Times New Roman" w:cs="Times New Roman"/>
          <w:sz w:val="21"/>
          <w:szCs w:val="21"/>
        </w:rPr>
        <w:t>nguồn nhân lực</w:t>
      </w:r>
      <w:r w:rsidRPr="006A3179">
        <w:rPr>
          <w:rFonts w:ascii="Times New Roman" w:hAnsi="Times New Roman" w:cs="Times New Roman"/>
          <w:sz w:val="21"/>
          <w:szCs w:val="21"/>
        </w:rPr>
        <w:t xml:space="preserve"> đáp ứng yêu cầu chuyển đổi số. Đội ngũ phải được đào tạo đầu tiên là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vì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quyết định chất lượng đào tạo của trường và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là nhân tố chủ chốt vận hành hệ thống đào tạo, hằng ngày  tiếp xúc với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trên môi trường số.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phải được đào tạo để có thể sử dụng các công cụ số trong giảng dạy trực tuyến, đánh giá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trực tuyến và hỗ trợ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học tập trực tuyến.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cũng phải là người thành thạo trong việc khai thác các tài nguyên trực tuyến cho công tác nghiên cứu  khoa học và hướng  dẫn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nghiên cứu khoa học.</w:t>
      </w:r>
    </w:p>
    <w:p w14:paraId="46117DF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thứ hai phải được đào tạo thích ứng với chuyển đổi số là đội ngũ cán bộ quản lý, </w:t>
      </w:r>
      <w:r w:rsidR="00210223">
        <w:rPr>
          <w:rFonts w:ascii="Times New Roman" w:hAnsi="Times New Roman" w:cs="Times New Roman"/>
          <w:sz w:val="21"/>
          <w:szCs w:val="21"/>
        </w:rPr>
        <w:t>nhân viên</w:t>
      </w:r>
      <w:r w:rsidRPr="006A3179">
        <w:rPr>
          <w:rFonts w:ascii="Times New Roman" w:hAnsi="Times New Roman" w:cs="Times New Roman"/>
          <w:sz w:val="21"/>
          <w:szCs w:val="21"/>
        </w:rPr>
        <w:t xml:space="preserve"> của các đơn vị chức năng làm nhiệm vụ quản lý nhà trường bằng các công cụ số. Đội ngũ này phải được đào tạo để sử dụng thành thạo các nghiệp vụ trên nền tảng số như: quản lý đào tạo, quản lý</w:t>
      </w:r>
      <w:r w:rsidR="004D0A38">
        <w:rPr>
          <w:rFonts w:ascii="Times New Roman" w:hAnsi="Times New Roman" w:cs="Times New Roman"/>
          <w:sz w:val="21"/>
          <w:szCs w:val="21"/>
        </w:rPr>
        <w:t xml:space="preserve"> SV</w:t>
      </w:r>
      <w:r w:rsidRPr="006A3179">
        <w:rPr>
          <w:rFonts w:ascii="Times New Roman" w:hAnsi="Times New Roman" w:cs="Times New Roman"/>
          <w:sz w:val="21"/>
          <w:szCs w:val="21"/>
        </w:rPr>
        <w:t>, quả</w:t>
      </w:r>
      <w:r w:rsidR="00210223">
        <w:rPr>
          <w:rFonts w:ascii="Times New Roman" w:hAnsi="Times New Roman" w:cs="Times New Roman"/>
          <w:sz w:val="21"/>
          <w:szCs w:val="21"/>
        </w:rPr>
        <w:t>n lý </w:t>
      </w:r>
      <w:r w:rsidRPr="006A3179">
        <w:rPr>
          <w:rFonts w:ascii="Times New Roman" w:hAnsi="Times New Roman" w:cs="Times New Roman"/>
          <w:sz w:val="21"/>
          <w:szCs w:val="21"/>
        </w:rPr>
        <w:t>nhân sự, quản lý tài chính, quản lý cơ sở vật chất, quản lý tài nguyên số…</w:t>
      </w:r>
    </w:p>
    <w:p w14:paraId="281932D6"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Cuối cùng là đội ngũ kỹ thuật viên quản lý và bảo trì phải được đào tạo một cách có hệ thống để có thể vận hành và bảo trì toàn bộ thiết bị phần cứng và phần mềm của nền tảng số trong trường đại học</w:t>
      </w:r>
      <w:r w:rsidR="005E5C20" w:rsidRPr="006A3179">
        <w:rPr>
          <w:rFonts w:ascii="Times New Roman" w:hAnsi="Times New Roman" w:cs="Times New Roman"/>
          <w:sz w:val="21"/>
          <w:szCs w:val="21"/>
        </w:rPr>
        <w:t xml:space="preserve"> [2]</w:t>
      </w:r>
      <w:r w:rsidRPr="006A3179">
        <w:rPr>
          <w:rFonts w:ascii="Times New Roman" w:hAnsi="Times New Roman" w:cs="Times New Roman"/>
          <w:sz w:val="21"/>
          <w:szCs w:val="21"/>
        </w:rPr>
        <w:t>.</w:t>
      </w:r>
    </w:p>
    <w:p w14:paraId="69BFFCA1" w14:textId="77777777" w:rsidR="006114F2" w:rsidRPr="006A3179" w:rsidRDefault="006114F2" w:rsidP="005F6B6A">
      <w:pPr>
        <w:pStyle w:val="Heading3"/>
        <w:numPr>
          <w:ilvl w:val="0"/>
          <w:numId w:val="2"/>
        </w:numPr>
        <w:tabs>
          <w:tab w:val="left" w:pos="284"/>
        </w:tabs>
        <w:spacing w:before="0" w:line="240" w:lineRule="auto"/>
        <w:ind w:left="0" w:firstLine="0"/>
        <w:jc w:val="both"/>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Thực trạng đội ngũ cán bộ, giảng viên và nhân viên trong nhà trường</w:t>
      </w:r>
      <w:bookmarkEnd w:id="0"/>
      <w:r w:rsidR="005E5C20" w:rsidRPr="006A3179">
        <w:rPr>
          <w:rFonts w:ascii="Times New Roman" w:hAnsi="Times New Roman" w:cs="Times New Roman"/>
          <w:b/>
          <w:color w:val="000000" w:themeColor="text1"/>
          <w:sz w:val="21"/>
          <w:szCs w:val="21"/>
        </w:rPr>
        <w:t xml:space="preserve"> Cao đẳng Lý Tự Trọng Thành phố Hồ Chí Minh</w:t>
      </w:r>
      <w:r w:rsidR="0036111C">
        <w:rPr>
          <w:rFonts w:ascii="Times New Roman" w:hAnsi="Times New Roman" w:cs="Times New Roman"/>
          <w:b/>
          <w:color w:val="000000" w:themeColor="text1"/>
          <w:sz w:val="21"/>
          <w:szCs w:val="21"/>
        </w:rPr>
        <w:t xml:space="preserve"> hiện nay</w:t>
      </w:r>
    </w:p>
    <w:p w14:paraId="054B91DF" w14:textId="7F8B267C" w:rsidR="00EB132E"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Đến năm 2021, nhân sự toàn trường có 331 người, trong đó: </w:t>
      </w:r>
    </w:p>
    <w:p w14:paraId="18505611" w14:textId="77777777" w:rsidR="00373FC4" w:rsidRPr="006A3179" w:rsidRDefault="00373FC4" w:rsidP="005F6B6A">
      <w:pPr>
        <w:spacing w:after="0" w:line="240" w:lineRule="auto"/>
        <w:ind w:firstLine="567"/>
        <w:jc w:val="both"/>
        <w:rPr>
          <w:rFonts w:ascii="Times New Roman" w:hAnsi="Times New Roman" w:cs="Times New Roman"/>
          <w:sz w:val="21"/>
          <w:szCs w:val="21"/>
        </w:rPr>
      </w:pPr>
    </w:p>
    <w:p w14:paraId="3F27C246" w14:textId="77777777" w:rsidR="00C31545" w:rsidRPr="006A3179" w:rsidRDefault="007C45A1" w:rsidP="008514DD">
      <w:pPr>
        <w:keepNext/>
        <w:spacing w:after="0" w:line="240" w:lineRule="auto"/>
        <w:jc w:val="center"/>
        <w:rPr>
          <w:rFonts w:ascii="Times New Roman" w:hAnsi="Times New Roman" w:cs="Times New Roman"/>
          <w:sz w:val="21"/>
          <w:szCs w:val="21"/>
        </w:rPr>
      </w:pPr>
      <w:r w:rsidRPr="006A3179">
        <w:rPr>
          <w:rFonts w:ascii="Times New Roman" w:hAnsi="Times New Roman" w:cs="Times New Roman"/>
          <w:noProof/>
          <w:sz w:val="21"/>
          <w:szCs w:val="21"/>
        </w:rPr>
        <w:drawing>
          <wp:inline distT="0" distB="0" distL="0" distR="0" wp14:anchorId="41CB9150" wp14:editId="39927A50">
            <wp:extent cx="5293217" cy="1281448"/>
            <wp:effectExtent l="0" t="0" r="22225" b="139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54BBFC" w14:textId="77777777" w:rsidR="007C45A1" w:rsidRPr="006A3179" w:rsidRDefault="00C31545" w:rsidP="005F6B6A">
      <w:pPr>
        <w:pStyle w:val="Caption"/>
        <w:spacing w:after="0"/>
        <w:ind w:firstLine="567"/>
        <w:jc w:val="center"/>
        <w:rPr>
          <w:rFonts w:ascii="Times New Roman" w:hAnsi="Times New Roman" w:cs="Times New Roman"/>
          <w:color w:val="000000" w:themeColor="text1"/>
          <w:sz w:val="21"/>
          <w:szCs w:val="21"/>
        </w:rPr>
      </w:pPr>
      <w:bookmarkStart w:id="1" w:name="_Toc104567963"/>
      <w:r w:rsidRPr="006A3179">
        <w:rPr>
          <w:rFonts w:ascii="Times New Roman" w:hAnsi="Times New Roman" w:cs="Times New Roman"/>
          <w:color w:val="000000" w:themeColor="text1"/>
          <w:sz w:val="21"/>
          <w:szCs w:val="21"/>
        </w:rPr>
        <w:t>Biểu đồ</w:t>
      </w:r>
      <w:r w:rsidR="00BF78AB" w:rsidRPr="006A3179">
        <w:rPr>
          <w:rFonts w:ascii="Times New Roman" w:hAnsi="Times New Roman" w:cs="Times New Roman"/>
          <w:color w:val="000000" w:themeColor="text1"/>
          <w:sz w:val="21"/>
          <w:szCs w:val="21"/>
        </w:rPr>
        <w:t>:</w:t>
      </w:r>
      <w:r w:rsidRPr="006A3179">
        <w:rPr>
          <w:rFonts w:ascii="Times New Roman" w:hAnsi="Times New Roman" w:cs="Times New Roman"/>
          <w:color w:val="000000" w:themeColor="text1"/>
          <w:sz w:val="21"/>
          <w:szCs w:val="21"/>
        </w:rPr>
        <w:t xml:space="preserve"> Nguồn nhân lực của Trường Cao đẳng Lý Tự Trọ</w:t>
      </w:r>
      <w:r w:rsidR="004D0A38">
        <w:rPr>
          <w:rFonts w:ascii="Times New Roman" w:hAnsi="Times New Roman" w:cs="Times New Roman"/>
          <w:color w:val="000000" w:themeColor="text1"/>
          <w:sz w:val="21"/>
          <w:szCs w:val="21"/>
        </w:rPr>
        <w:t>ng Tp</w:t>
      </w:r>
      <w:r w:rsidRPr="006A3179">
        <w:rPr>
          <w:rFonts w:ascii="Times New Roman" w:hAnsi="Times New Roman" w:cs="Times New Roman"/>
          <w:color w:val="000000" w:themeColor="text1"/>
          <w:sz w:val="21"/>
          <w:szCs w:val="21"/>
        </w:rPr>
        <w:t>.HCM 2021</w:t>
      </w:r>
      <w:bookmarkEnd w:id="1"/>
    </w:p>
    <w:p w14:paraId="4292CD3D" w14:textId="77777777" w:rsidR="00373FC4" w:rsidRDefault="00373FC4" w:rsidP="005F6B6A">
      <w:pPr>
        <w:spacing w:after="0" w:line="240" w:lineRule="auto"/>
        <w:ind w:firstLine="567"/>
        <w:jc w:val="both"/>
        <w:rPr>
          <w:rFonts w:ascii="Times New Roman" w:hAnsi="Times New Roman" w:cs="Times New Roman"/>
          <w:sz w:val="21"/>
          <w:szCs w:val="21"/>
        </w:rPr>
      </w:pPr>
    </w:p>
    <w:p w14:paraId="14BCBA78" w14:textId="5D0276C2" w:rsidR="00E41C8C"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Cán bộ quả</w:t>
      </w:r>
      <w:r w:rsidR="007C45A1" w:rsidRPr="006A3179">
        <w:rPr>
          <w:rFonts w:ascii="Times New Roman" w:hAnsi="Times New Roman" w:cs="Times New Roman"/>
          <w:sz w:val="21"/>
          <w:szCs w:val="21"/>
        </w:rPr>
        <w:t>n lý là 42</w:t>
      </w:r>
      <w:r w:rsidRPr="006A3179">
        <w:rPr>
          <w:rFonts w:ascii="Times New Roman" w:hAnsi="Times New Roman" w:cs="Times New Roman"/>
          <w:sz w:val="21"/>
          <w:szCs w:val="21"/>
        </w:rPr>
        <w:t xml:space="preserve"> người (có 17 Trưởng, Phó khoa và 16 giảng viên kiêm chức), có 37/42 (88</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1%) Cán bộ quản lý có trình độ sau đại học, 36/42 (85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71%) Cán bộ quản lý có trình độ trung cấp</w:t>
      </w:r>
      <w:r w:rsidR="004D0A38">
        <w:rPr>
          <w:rFonts w:ascii="Times New Roman" w:hAnsi="Times New Roman" w:cs="Times New Roman"/>
          <w:sz w:val="21"/>
          <w:szCs w:val="21"/>
        </w:rPr>
        <w:t xml:space="preserve"> </w:t>
      </w:r>
      <w:r w:rsidR="00B7247E">
        <w:rPr>
          <w:rFonts w:ascii="Times New Roman" w:hAnsi="Times New Roman" w:cs="Times New Roman"/>
          <w:sz w:val="21"/>
          <w:szCs w:val="21"/>
        </w:rPr>
        <w:t>Lý luận</w:t>
      </w:r>
      <w:r w:rsidR="004D0A38">
        <w:rPr>
          <w:rFonts w:ascii="Times New Roman" w:hAnsi="Times New Roman" w:cs="Times New Roman"/>
          <w:sz w:val="21"/>
          <w:szCs w:val="21"/>
        </w:rPr>
        <w:t xml:space="preserve"> chính trị</w:t>
      </w:r>
      <w:r w:rsidRPr="006A3179">
        <w:rPr>
          <w:rFonts w:ascii="Times New Roman" w:hAnsi="Times New Roman" w:cs="Times New Roman"/>
          <w:sz w:val="21"/>
          <w:szCs w:val="21"/>
        </w:rPr>
        <w:t xml:space="preserve"> trở lên, 100% đạt chuẩn ngoại ngữ và tin học.</w:t>
      </w:r>
    </w:p>
    <w:p w14:paraId="274A5441" w14:textId="77777777" w:rsidR="00EB132E"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Giảng viên: 182 người, trong đó 119/182 (65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38%) có trình độ sau đại học, 30/182 (16</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 xml:space="preserve">48%)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w:t>
      </w:r>
      <w:r w:rsidR="00B768C5" w:rsidRPr="006A3179">
        <w:rPr>
          <w:rFonts w:ascii="Times New Roman" w:hAnsi="Times New Roman" w:cs="Times New Roman"/>
          <w:sz w:val="21"/>
          <w:szCs w:val="21"/>
        </w:rPr>
        <w:t xml:space="preserve"> l</w:t>
      </w:r>
      <w:r w:rsidRPr="006A3179">
        <w:rPr>
          <w:rFonts w:ascii="Times New Roman" w:hAnsi="Times New Roman" w:cs="Times New Roman"/>
          <w:sz w:val="21"/>
          <w:szCs w:val="21"/>
        </w:rPr>
        <w:t>ên, 100% đạt chuẩn ngoại ngữ và tin học.</w:t>
      </w:r>
    </w:p>
    <w:p w14:paraId="698F001A" w14:textId="77777777" w:rsidR="002F5132"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Nhân viên: 107 người (trong đó có 1 người tham gia giảng dạy), trong đó 6/107 (5</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61%) có trình độ sau đại học, 69/107 (64</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49%) có trình độ đại học và cao đẳng, 12/107 (11</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21%)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 lên, 82/107</w:t>
      </w:r>
      <w:r w:rsidR="00B768C5" w:rsidRPr="006A3179">
        <w:rPr>
          <w:rFonts w:ascii="Times New Roman" w:hAnsi="Times New Roman" w:cs="Times New Roman"/>
          <w:sz w:val="21"/>
          <w:szCs w:val="21"/>
        </w:rPr>
        <w:t xml:space="preserve"> (76</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64%) đạt chuẩn ngoại ngữ và 80/107 (74</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77%) đạt chuẩn tin học.</w:t>
      </w:r>
    </w:p>
    <w:p w14:paraId="2E03D205" w14:textId="77777777" w:rsidR="00B768C5" w:rsidRPr="006A3179" w:rsidRDefault="00B768C5"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Tổng số cán bộ quản lý, giảng viên, nhân viên cơ hữu có tham gia giảng dạy 215 người, trong đó 150/215 (69</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77%) có trình độ sau đại học, 58/215 (26</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98%)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100% đạt chuẩn về nghiệp vụ sư phạm, tin học, ngoại ngữ, 133/145 giảng viên dạy nghề có chứng chỉ nghề Quốc gia bậc 3.</w:t>
      </w:r>
      <w:r w:rsidR="00E90DA2" w:rsidRPr="006A3179">
        <w:rPr>
          <w:rFonts w:ascii="Times New Roman" w:hAnsi="Times New Roman" w:cs="Times New Roman"/>
          <w:sz w:val="21"/>
          <w:szCs w:val="21"/>
        </w:rPr>
        <w:t>[9].</w:t>
      </w:r>
    </w:p>
    <w:p w14:paraId="639CC4DC"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Trong bối cảnh công nghệ phát triển, việc quản lý đội ngũ cán bộ cũng như thực hiện các công việc được Nhà trường áp dụng các phần mềm công nghệ như: hành chính điện tử (E – Office), quản lý đào tạo </w:t>
      </w:r>
      <w:r w:rsidRPr="006A3179">
        <w:rPr>
          <w:rFonts w:ascii="Times New Roman" w:hAnsi="Times New Roman" w:cs="Times New Roman"/>
          <w:sz w:val="21"/>
          <w:szCs w:val="21"/>
        </w:rPr>
        <w:lastRenderedPageBreak/>
        <w:t>(PMT – EMS), quản lý nhân sự (EPMIS), kế toán hành chính sự nghiệp (IMAS), phần mềm giảng dạy…, xây dựng Trung tâm điều hành và quản lý dữ liệu, đầu tư xây dựng cơ sở hạ tầng thông tin, hệ thống mạng,…</w:t>
      </w:r>
    </w:p>
    <w:p w14:paraId="10390ADC" w14:textId="77777777" w:rsidR="00BE3126" w:rsidRPr="006A3179" w:rsidRDefault="00BE3126"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Nhà trường đã xây dựng được Trung tâm Điều hành và Quản lý cơ sở dữ liệu. Trung tâm bắt đầu đi vào hoạt động chính thức vào năm 2018 theo Quyết định số 400/QĐ-LTT-TC ngày 03/03/2018, có nhiệm vụ tích hợp cơ sở dữ liệu từ các phần mềm phục vụ công tác quản trị, công tác nhân sự, công tác đào tạo, quản lý sinh viên, quản lý cơ sở vật chất thiết bị dạy học, quản lý lưu trữ và cung cấp thông tin; điều phối các hoạt động ứng dụng công nghệ thông tin cơ bản của trường thông qua hệ thống mạng và ứng dụng Công nghệ thông tin, ngoài ra còn thực hiện chức năng điều hành các hoạt động nhà trường qua hệ thống Camera giám sát cũng như là lưu trữ các nội dung giám sát thông qua camera và công tác truyền thông của nhà trường. Trong thời gian qua, việc đầu tư nâng cấp để duy trì cơ sở hạ tầng công nghệ thông tin tại trường đã được chú trọng phát triển nhằm hướng đến việc xây dựng nhà trường thông minh, hiện đại, uy tín, chất lượng và đáp ứng được nhu cầu phát triển trong cuộc </w:t>
      </w:r>
      <w:r w:rsidR="004D0A38">
        <w:rPr>
          <w:rFonts w:ascii="Times New Roman" w:hAnsi="Times New Roman" w:cs="Times New Roman"/>
          <w:sz w:val="21"/>
          <w:szCs w:val="21"/>
        </w:rPr>
        <w:t>Cách mạng công nghiệp (</w:t>
      </w:r>
      <w:r w:rsidRPr="006A3179">
        <w:rPr>
          <w:rFonts w:ascii="Times New Roman" w:hAnsi="Times New Roman" w:cs="Times New Roman"/>
          <w:sz w:val="21"/>
          <w:szCs w:val="21"/>
        </w:rPr>
        <w:t>CMCN</w:t>
      </w:r>
      <w:r w:rsidR="004D0A38">
        <w:rPr>
          <w:rFonts w:ascii="Times New Roman" w:hAnsi="Times New Roman" w:cs="Times New Roman"/>
          <w:sz w:val="21"/>
          <w:szCs w:val="21"/>
        </w:rPr>
        <w:t>)</w:t>
      </w:r>
      <w:r w:rsidRPr="006A3179">
        <w:rPr>
          <w:rFonts w:ascii="Times New Roman" w:hAnsi="Times New Roman" w:cs="Times New Roman"/>
          <w:sz w:val="21"/>
          <w:szCs w:val="21"/>
        </w:rPr>
        <w:t xml:space="preserve"> 4.0, với những chức năng nhiệm vụ được nhà trường giao phó thì Trung tâm có nhiệm vụ</w:t>
      </w:r>
      <w:r w:rsidR="00821ADE">
        <w:rPr>
          <w:rFonts w:ascii="Times New Roman" w:hAnsi="Times New Roman" w:cs="Times New Roman"/>
          <w:sz w:val="21"/>
          <w:szCs w:val="21"/>
        </w:rPr>
        <w:t xml:space="preserve"> then</w:t>
      </w:r>
      <w:r w:rsidRPr="006A3179">
        <w:rPr>
          <w:rFonts w:ascii="Times New Roman" w:hAnsi="Times New Roman" w:cs="Times New Roman"/>
          <w:sz w:val="21"/>
          <w:szCs w:val="21"/>
        </w:rPr>
        <w:t xml:space="preserve"> chốt trong việc phát triển hạ tầ</w:t>
      </w:r>
      <w:r w:rsidR="006921A9" w:rsidRPr="006A3179">
        <w:rPr>
          <w:rFonts w:ascii="Times New Roman" w:hAnsi="Times New Roman" w:cs="Times New Roman"/>
          <w:sz w:val="21"/>
          <w:szCs w:val="21"/>
        </w:rPr>
        <w:t>ng công nghệ thông tin của nhà trường trong bối cảnh mớ</w:t>
      </w:r>
      <w:r w:rsidR="0055564B" w:rsidRPr="006A3179">
        <w:rPr>
          <w:rFonts w:ascii="Times New Roman" w:hAnsi="Times New Roman" w:cs="Times New Roman"/>
          <w:sz w:val="21"/>
          <w:szCs w:val="21"/>
        </w:rPr>
        <w:t>i</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6252B7" w14:textId="77777777" w:rsidR="001042B8" w:rsidRPr="006A3179" w:rsidRDefault="001042B8"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w:t>
      </w:r>
    </w:p>
    <w:p w14:paraId="120C2A8C" w14:textId="77777777" w:rsidR="00DC66AA" w:rsidRPr="006A3179" w:rsidRDefault="00927491"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Đối với công tác đánh giá chuyên môn, Nhà trường thực hiện đánh giá chuẩn chuyên môn trên 03 đối tượng: Giảng viên, cán bộ quản lý và nhân viên. Việc đánh giá chuẩn này được thực hiện dựa theo Thông tư 08/2017/TT-BLĐTBXH, chuẩn chuyên môn nghiệp vụ viên chức quản lý và nhân viên các đơn vị chức năng căn cứ vào Nghị định 41 Quy định về vị trí việc làm trong đơn vị sự nghiệp Công lập và Quy định mã số, tiêu chuẩn chức danh nghề nghiệp viên chức. Công tác đánh giá triển khai theo quy trình, kết quả đánh giá phản ánh đúng số lượng, chất lượng đội ngũ viên chức Nhà trườ</w:t>
      </w:r>
      <w:r w:rsidR="0055564B" w:rsidRPr="006A3179">
        <w:rPr>
          <w:rFonts w:ascii="Times New Roman" w:hAnsi="Times New Roman" w:cs="Times New Roman"/>
          <w:sz w:val="21"/>
          <w:szCs w:val="21"/>
        </w:rPr>
        <w:t>ng</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C8FE45" w14:textId="77777777" w:rsidR="006E15D8" w:rsidRPr="006A3179" w:rsidRDefault="006E15D8" w:rsidP="00373FC4">
      <w:pPr>
        <w:pStyle w:val="Caption"/>
        <w:keepNext/>
        <w:spacing w:after="0"/>
        <w:jc w:val="center"/>
        <w:rPr>
          <w:rFonts w:ascii="Times New Roman" w:hAnsi="Times New Roman" w:cs="Times New Roman"/>
          <w:color w:val="000000" w:themeColor="text1"/>
          <w:sz w:val="21"/>
          <w:szCs w:val="21"/>
        </w:rPr>
      </w:pPr>
      <w:bookmarkStart w:id="2" w:name="_Toc104568376"/>
      <w:r w:rsidRPr="006A3179">
        <w:rPr>
          <w:rFonts w:ascii="Times New Roman" w:hAnsi="Times New Roman" w:cs="Times New Roman"/>
          <w:color w:val="000000" w:themeColor="text1"/>
          <w:sz w:val="21"/>
          <w:szCs w:val="21"/>
        </w:rPr>
        <w:t xml:space="preserve">Bảng so sánh 3 năm về chuẩn hoá đội ngũ </w:t>
      </w:r>
      <w:r w:rsidR="004D0A38">
        <w:rPr>
          <w:rFonts w:ascii="Times New Roman" w:hAnsi="Times New Roman" w:cs="Times New Roman"/>
          <w:color w:val="000000" w:themeColor="text1"/>
          <w:sz w:val="21"/>
          <w:szCs w:val="21"/>
        </w:rPr>
        <w:t>CB-GV-NV</w:t>
      </w:r>
      <w:r w:rsidRPr="006A3179">
        <w:rPr>
          <w:rFonts w:ascii="Times New Roman" w:hAnsi="Times New Roman" w:cs="Times New Roman"/>
          <w:color w:val="000000" w:themeColor="text1"/>
          <w:sz w:val="21"/>
          <w:szCs w:val="21"/>
        </w:rPr>
        <w:t xml:space="preserve"> Trường Cao đẳng Lý Tự Trọ</w:t>
      </w:r>
      <w:r w:rsidR="004D0A38">
        <w:rPr>
          <w:rFonts w:ascii="Times New Roman" w:hAnsi="Times New Roman" w:cs="Times New Roman"/>
          <w:color w:val="000000" w:themeColor="text1"/>
          <w:sz w:val="21"/>
          <w:szCs w:val="21"/>
        </w:rPr>
        <w:t>ng Tp.H</w:t>
      </w:r>
      <w:r w:rsidRPr="006A3179">
        <w:rPr>
          <w:rFonts w:ascii="Times New Roman" w:hAnsi="Times New Roman" w:cs="Times New Roman"/>
          <w:color w:val="000000" w:themeColor="text1"/>
          <w:sz w:val="21"/>
          <w:szCs w:val="21"/>
        </w:rPr>
        <w:t>CM</w:t>
      </w:r>
      <w:bookmarkEnd w:id="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975"/>
        <w:gridCol w:w="884"/>
        <w:gridCol w:w="863"/>
        <w:gridCol w:w="975"/>
        <w:gridCol w:w="903"/>
        <w:gridCol w:w="949"/>
        <w:gridCol w:w="975"/>
        <w:gridCol w:w="851"/>
        <w:gridCol w:w="941"/>
      </w:tblGrid>
      <w:tr w:rsidR="00E04216" w:rsidRPr="006A3179" w14:paraId="0BE8A31D" w14:textId="77777777" w:rsidTr="00BF78AB">
        <w:trPr>
          <w:jc w:val="center"/>
        </w:trPr>
        <w:tc>
          <w:tcPr>
            <w:tcW w:w="795" w:type="dxa"/>
            <w:vMerge w:val="restart"/>
            <w:vAlign w:val="center"/>
          </w:tcPr>
          <w:p w14:paraId="74CF8CDB" w14:textId="77777777" w:rsidR="00E04216" w:rsidRPr="006A3179" w:rsidRDefault="00E04216" w:rsidP="005F6B6A">
            <w:pPr>
              <w:spacing w:after="0" w:line="240" w:lineRule="auto"/>
              <w:ind w:firstLine="567"/>
              <w:jc w:val="center"/>
              <w:rPr>
                <w:rFonts w:ascii="Times New Roman" w:hAnsi="Times New Roman" w:cs="Times New Roman"/>
                <w:sz w:val="21"/>
                <w:szCs w:val="21"/>
              </w:rPr>
            </w:pPr>
          </w:p>
        </w:tc>
        <w:tc>
          <w:tcPr>
            <w:tcW w:w="2722" w:type="dxa"/>
            <w:gridSpan w:val="3"/>
            <w:vAlign w:val="center"/>
          </w:tcPr>
          <w:p w14:paraId="595BAE0F"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2017 - 2018</w:t>
            </w:r>
          </w:p>
        </w:tc>
        <w:tc>
          <w:tcPr>
            <w:tcW w:w="2827" w:type="dxa"/>
            <w:gridSpan w:val="3"/>
            <w:vAlign w:val="center"/>
          </w:tcPr>
          <w:p w14:paraId="2D316312"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2018 - 2019</w:t>
            </w:r>
          </w:p>
        </w:tc>
        <w:tc>
          <w:tcPr>
            <w:tcW w:w="2767" w:type="dxa"/>
            <w:gridSpan w:val="3"/>
            <w:vAlign w:val="center"/>
          </w:tcPr>
          <w:p w14:paraId="5AB27969"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2019 - 2020</w:t>
            </w:r>
          </w:p>
        </w:tc>
      </w:tr>
      <w:tr w:rsidR="00BF78AB" w:rsidRPr="006A3179" w14:paraId="63FD8BBB" w14:textId="77777777" w:rsidTr="00BF78AB">
        <w:trPr>
          <w:trHeight w:val="1206"/>
          <w:jc w:val="center"/>
        </w:trPr>
        <w:tc>
          <w:tcPr>
            <w:tcW w:w="795" w:type="dxa"/>
            <w:vMerge/>
            <w:vAlign w:val="center"/>
          </w:tcPr>
          <w:p w14:paraId="76C64D93" w14:textId="77777777" w:rsidR="00BF78AB" w:rsidRPr="006A3179" w:rsidRDefault="00BF78AB" w:rsidP="005F6B6A">
            <w:pPr>
              <w:spacing w:after="0" w:line="240" w:lineRule="auto"/>
              <w:ind w:firstLine="567"/>
              <w:jc w:val="center"/>
              <w:rPr>
                <w:rFonts w:ascii="Times New Roman" w:hAnsi="Times New Roman" w:cs="Times New Roman"/>
                <w:sz w:val="21"/>
                <w:szCs w:val="21"/>
              </w:rPr>
            </w:pPr>
          </w:p>
        </w:tc>
        <w:tc>
          <w:tcPr>
            <w:tcW w:w="975" w:type="dxa"/>
            <w:vAlign w:val="center"/>
          </w:tcPr>
          <w:p w14:paraId="309AE98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84" w:type="dxa"/>
            <w:vAlign w:val="center"/>
          </w:tcPr>
          <w:p w14:paraId="41FDB3E3"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863" w:type="dxa"/>
            <w:vAlign w:val="center"/>
          </w:tcPr>
          <w:p w14:paraId="3CEAEF1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1BE44212"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903" w:type="dxa"/>
            <w:vAlign w:val="center"/>
          </w:tcPr>
          <w:p w14:paraId="1EC75CCC"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9" w:type="dxa"/>
            <w:vAlign w:val="center"/>
          </w:tcPr>
          <w:p w14:paraId="613FB0A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636A1AB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51" w:type="dxa"/>
            <w:vAlign w:val="center"/>
          </w:tcPr>
          <w:p w14:paraId="788FC2F5"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1" w:type="dxa"/>
            <w:vAlign w:val="center"/>
          </w:tcPr>
          <w:p w14:paraId="3E372119"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r>
      <w:tr w:rsidR="00E04216" w:rsidRPr="006A3179" w14:paraId="5C460F63" w14:textId="77777777" w:rsidTr="00BF78AB">
        <w:trPr>
          <w:trHeight w:val="233"/>
          <w:jc w:val="center"/>
        </w:trPr>
        <w:tc>
          <w:tcPr>
            <w:tcW w:w="795" w:type="dxa"/>
            <w:vAlign w:val="bottom"/>
          </w:tcPr>
          <w:p w14:paraId="10E661FF" w14:textId="77777777" w:rsidR="00E04216" w:rsidRPr="006A3179" w:rsidRDefault="00E04216" w:rsidP="005F6B6A">
            <w:pPr>
              <w:spacing w:after="0" w:line="240" w:lineRule="auto"/>
              <w:jc w:val="center"/>
              <w:rPr>
                <w:rFonts w:ascii="Times New Roman" w:hAnsi="Times New Roman" w:cs="Times New Roman"/>
                <w:b/>
                <w:sz w:val="21"/>
                <w:szCs w:val="21"/>
              </w:rPr>
            </w:pPr>
            <w:r w:rsidRPr="006A3179">
              <w:rPr>
                <w:rFonts w:ascii="Times New Roman" w:hAnsi="Times New Roman" w:cs="Times New Roman"/>
                <w:b/>
                <w:sz w:val="21"/>
                <w:szCs w:val="21"/>
              </w:rPr>
              <w:t>Tổng</w:t>
            </w:r>
          </w:p>
        </w:tc>
        <w:tc>
          <w:tcPr>
            <w:tcW w:w="975" w:type="dxa"/>
            <w:vAlign w:val="bottom"/>
          </w:tcPr>
          <w:p w14:paraId="714A3E0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211</w:t>
            </w:r>
          </w:p>
        </w:tc>
        <w:tc>
          <w:tcPr>
            <w:tcW w:w="884" w:type="dxa"/>
            <w:vAlign w:val="bottom"/>
          </w:tcPr>
          <w:p w14:paraId="483AEDA2"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35.07</w:t>
            </w:r>
          </w:p>
        </w:tc>
        <w:tc>
          <w:tcPr>
            <w:tcW w:w="863" w:type="dxa"/>
            <w:vAlign w:val="bottom"/>
          </w:tcPr>
          <w:p w14:paraId="17BB3E3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64.93</w:t>
            </w:r>
          </w:p>
        </w:tc>
        <w:tc>
          <w:tcPr>
            <w:tcW w:w="975" w:type="dxa"/>
            <w:vAlign w:val="bottom"/>
          </w:tcPr>
          <w:p w14:paraId="054D853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214</w:t>
            </w:r>
          </w:p>
        </w:tc>
        <w:tc>
          <w:tcPr>
            <w:tcW w:w="903" w:type="dxa"/>
            <w:vAlign w:val="bottom"/>
          </w:tcPr>
          <w:p w14:paraId="09FC574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32.24</w:t>
            </w:r>
          </w:p>
        </w:tc>
        <w:tc>
          <w:tcPr>
            <w:tcW w:w="949" w:type="dxa"/>
            <w:vAlign w:val="bottom"/>
          </w:tcPr>
          <w:p w14:paraId="30AD7039"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67.76</w:t>
            </w:r>
          </w:p>
        </w:tc>
        <w:tc>
          <w:tcPr>
            <w:tcW w:w="975" w:type="dxa"/>
            <w:vAlign w:val="bottom"/>
          </w:tcPr>
          <w:p w14:paraId="08B7195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219</w:t>
            </w:r>
          </w:p>
        </w:tc>
        <w:tc>
          <w:tcPr>
            <w:tcW w:w="851" w:type="dxa"/>
            <w:vAlign w:val="bottom"/>
          </w:tcPr>
          <w:p w14:paraId="7354084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23.74</w:t>
            </w:r>
          </w:p>
        </w:tc>
        <w:tc>
          <w:tcPr>
            <w:tcW w:w="941" w:type="dxa"/>
            <w:vAlign w:val="bottom"/>
          </w:tcPr>
          <w:p w14:paraId="79CD83CC"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76.26</w:t>
            </w:r>
          </w:p>
        </w:tc>
      </w:tr>
    </w:tbl>
    <w:p w14:paraId="06C9208F"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Ngoài công tác đánh giá chuyên môn, Nhà trường còn xây dựng tiêu chí, chỉ số đánh giá trong Quy chế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cá nhân nào vi phạm kỷ luật từ hình thức nhắc nhở trở</w:t>
      </w:r>
      <w:r w:rsidR="0055564B" w:rsidRPr="006A3179">
        <w:rPr>
          <w:rFonts w:ascii="Times New Roman" w:hAnsi="Times New Roman" w:cs="Times New Roman"/>
          <w:sz w:val="21"/>
          <w:szCs w:val="21"/>
        </w:rPr>
        <w:t xml:space="preserve"> lên</w:t>
      </w:r>
      <w:r w:rsidR="00BF78AB"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6CF2CE63" w14:textId="77777777" w:rsidR="00AC0B09" w:rsidRPr="006A3179" w:rsidRDefault="00E8635A"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Nhà trường có chính sách rõ ràng và nhất quán trong việc hỗ trợ kinh phí</w:t>
      </w:r>
      <w:r w:rsidR="001F4331" w:rsidRPr="006A3179">
        <w:rPr>
          <w:rFonts w:ascii="Times New Roman" w:hAnsi="Times New Roman" w:cs="Times New Roman"/>
          <w:sz w:val="21"/>
          <w:szCs w:val="21"/>
        </w:rPr>
        <w:t>, hỗ trợ thời gian cho đội ngũ CB-GV-NV tham gia các lớp học tập, bồi dưỡng, nâng cao trình độ chuyên môn nghiệp vụ, những điều kiện này được đưa ra nhằm khuyến khích đội ngũ tích cực học tập nâng cao trình độ. Trong năm học 2020 – 2021, tổng số CB-GV-NV tham gia học tập các lớp bồi dưỡng, tập huấn là 316 lượt, với các chuyên đề về chuyên môn, nghiệp vụ, tin học, ngoại ngữ, lý luận chính trị, an ninh quốc phòng,… đối tượng được cử đi học đáp ứng yêu cầu của khoá học, nội dung đào tạo, tập huấn, bồi dưỡng phù hợp với nhu cầu nâng cao chất lượng và phát triển Nhà trườ</w:t>
      </w:r>
      <w:r w:rsidR="0076513E" w:rsidRPr="006A3179">
        <w:rPr>
          <w:rFonts w:ascii="Times New Roman" w:hAnsi="Times New Roman" w:cs="Times New Roman"/>
          <w:sz w:val="21"/>
          <w:szCs w:val="21"/>
        </w:rPr>
        <w:t>ng.</w:t>
      </w:r>
      <w:r w:rsidR="00E90DA2" w:rsidRPr="006A3179">
        <w:rPr>
          <w:rFonts w:ascii="Times New Roman" w:hAnsi="Times New Roman" w:cs="Times New Roman"/>
          <w:sz w:val="21"/>
          <w:szCs w:val="21"/>
        </w:rPr>
        <w:t>[9].</w:t>
      </w:r>
    </w:p>
    <w:p w14:paraId="39E48DE6" w14:textId="77777777" w:rsidR="00AC0B09" w:rsidRPr="006A3179" w:rsidRDefault="0076513E" w:rsidP="005F6B6A">
      <w:pPr>
        <w:pStyle w:val="Heading3"/>
        <w:numPr>
          <w:ilvl w:val="0"/>
          <w:numId w:val="2"/>
        </w:numPr>
        <w:tabs>
          <w:tab w:val="left" w:pos="284"/>
        </w:tabs>
        <w:spacing w:before="0" w:line="240" w:lineRule="auto"/>
        <w:ind w:left="0" w:firstLine="0"/>
        <w:rPr>
          <w:rFonts w:ascii="Times New Roman" w:hAnsi="Times New Roman" w:cs="Times New Roman"/>
          <w:b/>
          <w:color w:val="000000" w:themeColor="text1"/>
          <w:sz w:val="21"/>
          <w:szCs w:val="21"/>
        </w:rPr>
      </w:pPr>
      <w:bookmarkStart w:id="3" w:name="_Toc104988670"/>
      <w:r w:rsidRPr="006A3179">
        <w:rPr>
          <w:rFonts w:ascii="Times New Roman" w:hAnsi="Times New Roman" w:cs="Times New Roman"/>
          <w:b/>
          <w:color w:val="000000" w:themeColor="text1"/>
          <w:sz w:val="21"/>
          <w:szCs w:val="21"/>
        </w:rPr>
        <w:t>Định hướng</w:t>
      </w:r>
      <w:r w:rsidR="006114F2" w:rsidRPr="006A3179">
        <w:rPr>
          <w:rFonts w:ascii="Times New Roman" w:hAnsi="Times New Roman" w:cs="Times New Roman"/>
          <w:b/>
          <w:color w:val="000000" w:themeColor="text1"/>
          <w:sz w:val="21"/>
          <w:szCs w:val="21"/>
        </w:rPr>
        <w:t xml:space="preserve"> phát triển </w:t>
      </w:r>
      <w:r w:rsidR="00210223">
        <w:rPr>
          <w:rFonts w:ascii="Times New Roman" w:hAnsi="Times New Roman" w:cs="Times New Roman"/>
          <w:b/>
          <w:color w:val="000000" w:themeColor="text1"/>
          <w:sz w:val="21"/>
          <w:szCs w:val="21"/>
        </w:rPr>
        <w:t xml:space="preserve">bền vững </w:t>
      </w:r>
      <w:r w:rsidR="006114F2" w:rsidRPr="006A3179">
        <w:rPr>
          <w:rFonts w:ascii="Times New Roman" w:hAnsi="Times New Roman" w:cs="Times New Roman"/>
          <w:b/>
          <w:color w:val="000000" w:themeColor="text1"/>
          <w:sz w:val="21"/>
          <w:szCs w:val="21"/>
        </w:rPr>
        <w:t xml:space="preserve">nguồn nhân lực </w:t>
      </w:r>
      <w:bookmarkEnd w:id="3"/>
      <w:r w:rsidR="00210223">
        <w:rPr>
          <w:rFonts w:ascii="Times New Roman" w:hAnsi="Times New Roman" w:cs="Times New Roman"/>
          <w:b/>
          <w:color w:val="000000" w:themeColor="text1"/>
          <w:sz w:val="21"/>
          <w:szCs w:val="21"/>
        </w:rPr>
        <w:t xml:space="preserve">trường Cao đẳng Lý Tự Trọng </w:t>
      </w:r>
      <w:r w:rsidR="00335AB2">
        <w:rPr>
          <w:rFonts w:ascii="Times New Roman" w:hAnsi="Times New Roman" w:cs="Times New Roman"/>
          <w:b/>
          <w:color w:val="000000" w:themeColor="text1"/>
          <w:sz w:val="21"/>
          <w:szCs w:val="21"/>
        </w:rPr>
        <w:t xml:space="preserve">Thành phố Hồ Chí Minh </w:t>
      </w:r>
      <w:r w:rsidR="00210223">
        <w:rPr>
          <w:rFonts w:ascii="Times New Roman" w:hAnsi="Times New Roman" w:cs="Times New Roman"/>
          <w:b/>
          <w:color w:val="000000" w:themeColor="text1"/>
          <w:sz w:val="21"/>
          <w:szCs w:val="21"/>
        </w:rPr>
        <w:t>đáp ứng yêu cầu chuyển đổi số</w:t>
      </w:r>
      <w:r w:rsidR="00335AB2">
        <w:rPr>
          <w:rFonts w:ascii="Times New Roman" w:hAnsi="Times New Roman" w:cs="Times New Roman"/>
          <w:b/>
          <w:color w:val="000000" w:themeColor="text1"/>
          <w:sz w:val="21"/>
          <w:szCs w:val="21"/>
        </w:rPr>
        <w:t xml:space="preserve"> thời</w:t>
      </w:r>
      <w:r w:rsidR="0036111C">
        <w:rPr>
          <w:rFonts w:ascii="Times New Roman" w:hAnsi="Times New Roman" w:cs="Times New Roman"/>
          <w:b/>
          <w:color w:val="000000" w:themeColor="text1"/>
          <w:sz w:val="21"/>
          <w:szCs w:val="21"/>
        </w:rPr>
        <w:t xml:space="preserve"> kỳ Cách mạng công nhiệp 4.0</w:t>
      </w:r>
    </w:p>
    <w:p w14:paraId="1024739E" w14:textId="77777777" w:rsidR="00AC0B09" w:rsidRPr="006A3179" w:rsidRDefault="0046156F"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Từ thực tiễn phát triển của nhà trường, có thể thấy rằng việc xây dựng và phát triển nguồn nhân lực phù hợ</w:t>
      </w:r>
      <w:r w:rsidR="00210223">
        <w:rPr>
          <w:rFonts w:ascii="Times New Roman" w:hAnsi="Times New Roman" w:cs="Times New Roman"/>
          <w:color w:val="000000" w:themeColor="text1"/>
          <w:sz w:val="21"/>
          <w:szCs w:val="21"/>
        </w:rPr>
        <w:t xml:space="preserve">p </w:t>
      </w:r>
      <w:r w:rsidRPr="006A3179">
        <w:rPr>
          <w:rFonts w:ascii="Times New Roman" w:hAnsi="Times New Roman" w:cs="Times New Roman"/>
          <w:color w:val="000000" w:themeColor="text1"/>
          <w:sz w:val="21"/>
          <w:szCs w:val="21"/>
        </w:rPr>
        <w:t>với điều kiện thực tế của nhà trường có ý nghĩa hết sức quan trọng</w:t>
      </w:r>
      <w:r w:rsidR="00C526AB" w:rsidRPr="006A3179">
        <w:rPr>
          <w:rFonts w:ascii="Times New Roman" w:hAnsi="Times New Roman" w:cs="Times New Roman"/>
          <w:color w:val="000000" w:themeColor="text1"/>
          <w:sz w:val="21"/>
          <w:szCs w:val="21"/>
        </w:rPr>
        <w:t>. Từ khi được thành lập tới nay, nhà trường có rất nhiều chủ trương, biện pháp nhằm huy động sức mạnh tổng hợp cho quá trình phát triển độ</w:t>
      </w:r>
      <w:r w:rsidR="00210223">
        <w:rPr>
          <w:rFonts w:ascii="Times New Roman" w:hAnsi="Times New Roman" w:cs="Times New Roman"/>
          <w:color w:val="000000" w:themeColor="text1"/>
          <w:sz w:val="21"/>
          <w:szCs w:val="21"/>
        </w:rPr>
        <w:t>i ngũ CB-GV-NV</w:t>
      </w:r>
      <w:r w:rsidR="00C526AB" w:rsidRPr="006A3179">
        <w:rPr>
          <w:rFonts w:ascii="Times New Roman" w:hAnsi="Times New Roman" w:cs="Times New Roman"/>
          <w:color w:val="000000" w:themeColor="text1"/>
          <w:sz w:val="21"/>
          <w:szCs w:val="21"/>
        </w:rPr>
        <w:t>.</w:t>
      </w:r>
    </w:p>
    <w:p w14:paraId="61743DAD" w14:textId="77777777" w:rsidR="00C526AB" w:rsidRPr="006A3179" w:rsidRDefault="00C526A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lastRenderedPageBreak/>
        <w:t xml:space="preserve">Để định hướng phát triển đội ngũ CB-GV-NV đáp ứng nhu cầu </w:t>
      </w:r>
      <w:r w:rsidR="00210223">
        <w:rPr>
          <w:rFonts w:ascii="Times New Roman" w:hAnsi="Times New Roman" w:cs="Times New Roman"/>
          <w:color w:val="000000" w:themeColor="text1"/>
          <w:sz w:val="21"/>
          <w:szCs w:val="21"/>
        </w:rPr>
        <w:t xml:space="preserve">chuyển đổi số và </w:t>
      </w:r>
      <w:r w:rsidRPr="006A3179">
        <w:rPr>
          <w:rFonts w:ascii="Times New Roman" w:hAnsi="Times New Roman" w:cs="Times New Roman"/>
          <w:color w:val="000000" w:themeColor="text1"/>
          <w:sz w:val="21"/>
          <w:szCs w:val="21"/>
        </w:rPr>
        <w:t>phát triển Trường theo từng giai đoạn, trong năm 2020, nhà trường xây dựng và ban hành Kế hoạch chiến lược phát triển trường giai đoạ</w:t>
      </w:r>
      <w:r w:rsidR="001058B8" w:rsidRPr="006A3179">
        <w:rPr>
          <w:rFonts w:ascii="Times New Roman" w:hAnsi="Times New Roman" w:cs="Times New Roman"/>
          <w:color w:val="000000" w:themeColor="text1"/>
          <w:sz w:val="21"/>
          <w:szCs w:val="21"/>
        </w:rPr>
        <w:t>n 2021</w:t>
      </w:r>
      <w:r w:rsidRPr="006A3179">
        <w:rPr>
          <w:rFonts w:ascii="Times New Roman" w:hAnsi="Times New Roman" w:cs="Times New Roman"/>
          <w:color w:val="000000" w:themeColor="text1"/>
          <w:sz w:val="21"/>
          <w:szCs w:val="21"/>
        </w:rPr>
        <w:t xml:space="preserve"> – 2025 và tầm nhìn đến năm </w:t>
      </w:r>
      <w:r w:rsidR="0076513E" w:rsidRPr="006A3179">
        <w:rPr>
          <w:rFonts w:ascii="Times New Roman" w:hAnsi="Times New Roman" w:cs="Times New Roman"/>
          <w:color w:val="000000" w:themeColor="text1"/>
          <w:sz w:val="21"/>
          <w:szCs w:val="21"/>
        </w:rPr>
        <w:t>2030</w:t>
      </w:r>
      <w:r w:rsidR="00E90DA2" w:rsidRPr="006A3179">
        <w:rPr>
          <w:rFonts w:ascii="Times New Roman" w:hAnsi="Times New Roman" w:cs="Times New Roman"/>
          <w:color w:val="000000" w:themeColor="text1"/>
          <w:sz w:val="21"/>
          <w:szCs w:val="21"/>
        </w:rPr>
        <w:t xml:space="preserve"> [9]</w:t>
      </w:r>
      <w:r w:rsidR="0076513E" w:rsidRPr="006A3179">
        <w:rPr>
          <w:rFonts w:ascii="Times New Roman" w:hAnsi="Times New Roman" w:cs="Times New Roman"/>
          <w:i/>
          <w:color w:val="000000" w:themeColor="text1"/>
          <w:sz w:val="21"/>
          <w:szCs w:val="21"/>
        </w:rPr>
        <w:t xml:space="preserve">, </w:t>
      </w:r>
      <w:r w:rsidRPr="006A3179">
        <w:rPr>
          <w:rFonts w:ascii="Times New Roman" w:hAnsi="Times New Roman" w:cs="Times New Roman"/>
          <w:color w:val="000000" w:themeColor="text1"/>
          <w:sz w:val="21"/>
          <w:szCs w:val="21"/>
        </w:rPr>
        <w:t>trong đó cụ thể hoá về số lượng, tiêu chuẩn về trình độ chuyên môn, nghiệp vụ của đội ngũ, đặc biệt là đội ngũ nhà giáo giáo dục nghề nghiệp và các nhóm chiến lược củ</w:t>
      </w:r>
      <w:r w:rsidR="00210223">
        <w:rPr>
          <w:rFonts w:ascii="Times New Roman" w:hAnsi="Times New Roman" w:cs="Times New Roman"/>
          <w:color w:val="000000" w:themeColor="text1"/>
          <w:sz w:val="21"/>
          <w:szCs w:val="21"/>
        </w:rPr>
        <w:t>a T</w:t>
      </w:r>
      <w:r w:rsidRPr="006A3179">
        <w:rPr>
          <w:rFonts w:ascii="Times New Roman" w:hAnsi="Times New Roman" w:cs="Times New Roman"/>
          <w:color w:val="000000" w:themeColor="text1"/>
          <w:sz w:val="21"/>
          <w:szCs w:val="21"/>
        </w:rPr>
        <w:t>rường.</w:t>
      </w:r>
    </w:p>
    <w:p w14:paraId="436F086A"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Mục tiêu nâng cao chất lượng đội ngũ của nhà trường bao gồm:</w:t>
      </w:r>
    </w:p>
    <w:p w14:paraId="15A299EF"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 Xây dựng đôi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w:t>
      </w:r>
      <w:r w:rsidR="004D0A38">
        <w:rPr>
          <w:rFonts w:ascii="Times New Roman" w:hAnsi="Times New Roman" w:cs="Times New Roman"/>
          <w:sz w:val="21"/>
          <w:szCs w:val="21"/>
        </w:rPr>
        <w:t>Giáo dục nghề nghiệp</w:t>
      </w:r>
      <w:r w:rsidRPr="006A3179">
        <w:rPr>
          <w:rFonts w:ascii="Times New Roman" w:hAnsi="Times New Roman" w:cs="Times New Roman"/>
          <w:sz w:val="21"/>
          <w:szCs w:val="21"/>
        </w:rPr>
        <w:t>.</w:t>
      </w:r>
    </w:p>
    <w:p w14:paraId="19F82DFC"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Xây dựng đội ngũ cán bộ viên chức, đặc biệt là đội ngũ cán bộ giảng dạy đủ về số lượng, mạnh về trình độ</w:t>
      </w:r>
      <w:r w:rsidR="00644D2E" w:rsidRPr="006A3179">
        <w:rPr>
          <w:rFonts w:ascii="Times New Roman" w:hAnsi="Times New Roman" w:cs="Times New Roman"/>
          <w:sz w:val="21"/>
          <w:szCs w:val="21"/>
        </w:rPr>
        <w:t>,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14:paraId="6108CCF3"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Đảm bảo tỷ lệ GV/SV theo chuẩn quy định. Đào tạo đội ngũ kế cận có đủ đức,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cá nhân có thể phát huy cao nhất sở trường của mình. Thu hút nguồn GV có trình độ chuyên môn cao để đảm bảo chất lượng của nhà trường.</w:t>
      </w:r>
    </w:p>
    <w:p w14:paraId="29AB6D28"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Phát triển đội ngũ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w:t>
      </w:r>
    </w:p>
    <w:p w14:paraId="30875A12" w14:textId="77777777" w:rsidR="006E15D8" w:rsidRPr="006A3179" w:rsidRDefault="0076513E" w:rsidP="00E96E10">
      <w:pPr>
        <w:pStyle w:val="Caption"/>
        <w:keepNext/>
        <w:spacing w:after="0"/>
        <w:jc w:val="center"/>
        <w:rPr>
          <w:rFonts w:ascii="Times New Roman" w:hAnsi="Times New Roman" w:cs="Times New Roman"/>
          <w:color w:val="000000" w:themeColor="text1"/>
          <w:sz w:val="21"/>
          <w:szCs w:val="21"/>
        </w:rPr>
      </w:pPr>
      <w:bookmarkStart w:id="4" w:name="_Toc104568377"/>
      <w:r w:rsidRPr="006A3179">
        <w:rPr>
          <w:rFonts w:ascii="Times New Roman" w:hAnsi="Times New Roman" w:cs="Times New Roman"/>
          <w:color w:val="000000" w:themeColor="text1"/>
          <w:sz w:val="21"/>
          <w:szCs w:val="21"/>
        </w:rPr>
        <w:t>Định hướng</w:t>
      </w:r>
      <w:r w:rsidR="006E15D8" w:rsidRPr="006A3179">
        <w:rPr>
          <w:rFonts w:ascii="Times New Roman" w:hAnsi="Times New Roman" w:cs="Times New Roman"/>
          <w:color w:val="000000" w:themeColor="text1"/>
          <w:sz w:val="21"/>
          <w:szCs w:val="21"/>
        </w:rPr>
        <w:t xml:space="preserve"> phát triển nhân lực đến năm 2025 của Trường Cao đẳng Lý Tự Trọng TP.HCM</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951"/>
        <w:gridCol w:w="1332"/>
        <w:gridCol w:w="888"/>
        <w:gridCol w:w="1234"/>
        <w:gridCol w:w="899"/>
        <w:gridCol w:w="1354"/>
        <w:gridCol w:w="888"/>
      </w:tblGrid>
      <w:tr w:rsidR="00AC0B09" w:rsidRPr="006A3179" w14:paraId="094FDA91" w14:textId="77777777" w:rsidTr="00BF78AB">
        <w:tc>
          <w:tcPr>
            <w:tcW w:w="565" w:type="dxa"/>
            <w:vMerge w:val="restart"/>
            <w:vAlign w:val="center"/>
          </w:tcPr>
          <w:p w14:paraId="5397236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5" w:name="_Toc104988211"/>
            <w:bookmarkStart w:id="6" w:name="_Toc104988346"/>
            <w:bookmarkStart w:id="7" w:name="_Toc104988671"/>
            <w:r w:rsidRPr="006A3179">
              <w:rPr>
                <w:rFonts w:ascii="Times New Roman" w:hAnsi="Times New Roman" w:cs="Times New Roman"/>
                <w:b/>
                <w:sz w:val="21"/>
                <w:szCs w:val="21"/>
              </w:rPr>
              <w:t>TT</w:t>
            </w:r>
            <w:bookmarkEnd w:id="5"/>
            <w:bookmarkEnd w:id="6"/>
            <w:bookmarkEnd w:id="7"/>
          </w:p>
        </w:tc>
        <w:tc>
          <w:tcPr>
            <w:tcW w:w="1951" w:type="dxa"/>
            <w:vMerge w:val="restart"/>
            <w:vAlign w:val="center"/>
          </w:tcPr>
          <w:p w14:paraId="68360F7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8" w:name="_Toc104988212"/>
            <w:bookmarkStart w:id="9" w:name="_Toc104988347"/>
            <w:bookmarkStart w:id="10" w:name="_Toc104988672"/>
            <w:r w:rsidRPr="006A3179">
              <w:rPr>
                <w:rFonts w:ascii="Times New Roman" w:hAnsi="Times New Roman" w:cs="Times New Roman"/>
                <w:b/>
                <w:sz w:val="21"/>
                <w:szCs w:val="21"/>
              </w:rPr>
              <w:t>CB-GV-NV</w:t>
            </w:r>
            <w:bookmarkEnd w:id="8"/>
            <w:bookmarkEnd w:id="9"/>
            <w:bookmarkEnd w:id="10"/>
          </w:p>
        </w:tc>
        <w:tc>
          <w:tcPr>
            <w:tcW w:w="2220" w:type="dxa"/>
            <w:gridSpan w:val="2"/>
            <w:vAlign w:val="center"/>
          </w:tcPr>
          <w:p w14:paraId="7CFC3B6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1" w:name="_Toc104988213"/>
            <w:bookmarkStart w:id="12" w:name="_Toc104988348"/>
            <w:bookmarkStart w:id="13" w:name="_Toc104988673"/>
            <w:r w:rsidRPr="006A3179">
              <w:rPr>
                <w:rFonts w:ascii="Times New Roman" w:hAnsi="Times New Roman" w:cs="Times New Roman"/>
                <w:b/>
                <w:sz w:val="21"/>
                <w:szCs w:val="21"/>
              </w:rPr>
              <w:t>2021</w:t>
            </w:r>
            <w:bookmarkEnd w:id="11"/>
            <w:bookmarkEnd w:id="12"/>
            <w:bookmarkEnd w:id="13"/>
          </w:p>
        </w:tc>
        <w:tc>
          <w:tcPr>
            <w:tcW w:w="2133" w:type="dxa"/>
            <w:gridSpan w:val="2"/>
            <w:vAlign w:val="center"/>
          </w:tcPr>
          <w:p w14:paraId="737F727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4" w:name="_Toc104988214"/>
            <w:bookmarkStart w:id="15" w:name="_Toc104988349"/>
            <w:bookmarkStart w:id="16" w:name="_Toc104988674"/>
            <w:r w:rsidRPr="006A3179">
              <w:rPr>
                <w:rFonts w:ascii="Times New Roman" w:hAnsi="Times New Roman" w:cs="Times New Roman"/>
                <w:b/>
                <w:sz w:val="21"/>
                <w:szCs w:val="21"/>
              </w:rPr>
              <w:t>2023</w:t>
            </w:r>
            <w:bookmarkEnd w:id="14"/>
            <w:bookmarkEnd w:id="15"/>
            <w:bookmarkEnd w:id="16"/>
          </w:p>
        </w:tc>
        <w:tc>
          <w:tcPr>
            <w:tcW w:w="2242" w:type="dxa"/>
            <w:gridSpan w:val="2"/>
            <w:vAlign w:val="center"/>
          </w:tcPr>
          <w:p w14:paraId="7B58660C"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7" w:name="_Toc104988215"/>
            <w:bookmarkStart w:id="18" w:name="_Toc104988350"/>
            <w:bookmarkStart w:id="19" w:name="_Toc104988675"/>
            <w:r w:rsidRPr="006A3179">
              <w:rPr>
                <w:rFonts w:ascii="Times New Roman" w:hAnsi="Times New Roman" w:cs="Times New Roman"/>
                <w:b/>
                <w:sz w:val="21"/>
                <w:szCs w:val="21"/>
              </w:rPr>
              <w:t>2025</w:t>
            </w:r>
            <w:bookmarkEnd w:id="17"/>
            <w:bookmarkEnd w:id="18"/>
            <w:bookmarkEnd w:id="19"/>
          </w:p>
        </w:tc>
      </w:tr>
      <w:tr w:rsidR="00AC0B09" w:rsidRPr="006A3179" w14:paraId="64DA756F" w14:textId="77777777" w:rsidTr="00BF78AB">
        <w:trPr>
          <w:trHeight w:val="102"/>
        </w:trPr>
        <w:tc>
          <w:tcPr>
            <w:tcW w:w="565" w:type="dxa"/>
            <w:vMerge/>
            <w:vAlign w:val="center"/>
          </w:tcPr>
          <w:p w14:paraId="5780980F"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951" w:type="dxa"/>
            <w:vMerge/>
            <w:vAlign w:val="center"/>
          </w:tcPr>
          <w:p w14:paraId="7B5657CE"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332" w:type="dxa"/>
            <w:vAlign w:val="center"/>
          </w:tcPr>
          <w:p w14:paraId="3A736A4E"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0" w:name="_Toc104988216"/>
            <w:bookmarkStart w:id="21" w:name="_Toc104988351"/>
            <w:bookmarkStart w:id="22" w:name="_Toc104988676"/>
            <w:r w:rsidRPr="006A3179">
              <w:rPr>
                <w:rFonts w:ascii="Times New Roman" w:hAnsi="Times New Roman" w:cs="Times New Roman"/>
                <w:b/>
                <w:sz w:val="21"/>
                <w:szCs w:val="21"/>
              </w:rPr>
              <w:t>Số lượng</w:t>
            </w:r>
            <w:bookmarkEnd w:id="20"/>
            <w:bookmarkEnd w:id="21"/>
            <w:bookmarkEnd w:id="22"/>
          </w:p>
        </w:tc>
        <w:tc>
          <w:tcPr>
            <w:tcW w:w="888" w:type="dxa"/>
            <w:vAlign w:val="center"/>
          </w:tcPr>
          <w:p w14:paraId="78C1FE89"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3" w:name="_Toc104988217"/>
            <w:bookmarkStart w:id="24" w:name="_Toc104988352"/>
            <w:bookmarkStart w:id="25" w:name="_Toc104988677"/>
            <w:r w:rsidRPr="006A3179">
              <w:rPr>
                <w:rFonts w:ascii="Times New Roman" w:hAnsi="Times New Roman" w:cs="Times New Roman"/>
                <w:b/>
                <w:sz w:val="21"/>
                <w:szCs w:val="21"/>
              </w:rPr>
              <w:t>Tỉ lệ</w:t>
            </w:r>
            <w:bookmarkEnd w:id="23"/>
            <w:bookmarkEnd w:id="24"/>
            <w:bookmarkEnd w:id="25"/>
          </w:p>
        </w:tc>
        <w:tc>
          <w:tcPr>
            <w:tcW w:w="1234" w:type="dxa"/>
            <w:vAlign w:val="center"/>
          </w:tcPr>
          <w:p w14:paraId="454EC38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6" w:name="_Toc104988218"/>
            <w:bookmarkStart w:id="27" w:name="_Toc104988353"/>
            <w:bookmarkStart w:id="28" w:name="_Toc104988678"/>
            <w:r w:rsidRPr="006A3179">
              <w:rPr>
                <w:rFonts w:ascii="Times New Roman" w:hAnsi="Times New Roman" w:cs="Times New Roman"/>
                <w:b/>
                <w:sz w:val="21"/>
                <w:szCs w:val="21"/>
              </w:rPr>
              <w:t>Số lượng</w:t>
            </w:r>
            <w:bookmarkEnd w:id="26"/>
            <w:bookmarkEnd w:id="27"/>
            <w:bookmarkEnd w:id="28"/>
          </w:p>
        </w:tc>
        <w:tc>
          <w:tcPr>
            <w:tcW w:w="899" w:type="dxa"/>
            <w:vAlign w:val="center"/>
          </w:tcPr>
          <w:p w14:paraId="79B10D1A"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9" w:name="_Toc104988219"/>
            <w:bookmarkStart w:id="30" w:name="_Toc104988354"/>
            <w:bookmarkStart w:id="31" w:name="_Toc104988679"/>
            <w:r w:rsidRPr="006A3179">
              <w:rPr>
                <w:rFonts w:ascii="Times New Roman" w:hAnsi="Times New Roman" w:cs="Times New Roman"/>
                <w:b/>
                <w:sz w:val="21"/>
                <w:szCs w:val="21"/>
              </w:rPr>
              <w:t>Tỉ lệ</w:t>
            </w:r>
            <w:bookmarkEnd w:id="29"/>
            <w:bookmarkEnd w:id="30"/>
            <w:bookmarkEnd w:id="31"/>
          </w:p>
        </w:tc>
        <w:tc>
          <w:tcPr>
            <w:tcW w:w="1354" w:type="dxa"/>
            <w:vAlign w:val="center"/>
          </w:tcPr>
          <w:p w14:paraId="18509B9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2" w:name="_Toc104988220"/>
            <w:bookmarkStart w:id="33" w:name="_Toc104988355"/>
            <w:bookmarkStart w:id="34" w:name="_Toc104988680"/>
            <w:r w:rsidRPr="006A3179">
              <w:rPr>
                <w:rFonts w:ascii="Times New Roman" w:hAnsi="Times New Roman" w:cs="Times New Roman"/>
                <w:b/>
                <w:sz w:val="21"/>
                <w:szCs w:val="21"/>
              </w:rPr>
              <w:t>Số lượng</w:t>
            </w:r>
            <w:bookmarkEnd w:id="32"/>
            <w:bookmarkEnd w:id="33"/>
            <w:bookmarkEnd w:id="34"/>
          </w:p>
        </w:tc>
        <w:tc>
          <w:tcPr>
            <w:tcW w:w="888" w:type="dxa"/>
            <w:vAlign w:val="center"/>
          </w:tcPr>
          <w:p w14:paraId="676D3D6D"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5" w:name="_Toc104988221"/>
            <w:bookmarkStart w:id="36" w:name="_Toc104988356"/>
            <w:bookmarkStart w:id="37" w:name="_Toc104988681"/>
            <w:r w:rsidRPr="006A3179">
              <w:rPr>
                <w:rFonts w:ascii="Times New Roman" w:hAnsi="Times New Roman" w:cs="Times New Roman"/>
                <w:b/>
                <w:sz w:val="21"/>
                <w:szCs w:val="21"/>
              </w:rPr>
              <w:t>Tỉ lệ</w:t>
            </w:r>
            <w:bookmarkEnd w:id="35"/>
            <w:bookmarkEnd w:id="36"/>
            <w:bookmarkEnd w:id="37"/>
          </w:p>
        </w:tc>
      </w:tr>
      <w:tr w:rsidR="00AC0B09" w:rsidRPr="006A3179" w14:paraId="57541F59" w14:textId="77777777" w:rsidTr="00BF78AB">
        <w:trPr>
          <w:trHeight w:val="325"/>
        </w:trPr>
        <w:tc>
          <w:tcPr>
            <w:tcW w:w="565" w:type="dxa"/>
            <w:vAlign w:val="center"/>
          </w:tcPr>
          <w:p w14:paraId="2BD80050" w14:textId="77777777" w:rsidR="00C526AB" w:rsidRPr="006A3179" w:rsidRDefault="00AC0B09" w:rsidP="005F6B6A">
            <w:pPr>
              <w:spacing w:after="0" w:line="240" w:lineRule="auto"/>
              <w:jc w:val="center"/>
              <w:rPr>
                <w:rFonts w:ascii="Times New Roman" w:hAnsi="Times New Roman" w:cs="Times New Roman"/>
                <w:sz w:val="21"/>
                <w:szCs w:val="21"/>
              </w:rPr>
            </w:pPr>
            <w:bookmarkStart w:id="38" w:name="_Toc104988222"/>
            <w:bookmarkStart w:id="39" w:name="_Toc104988357"/>
            <w:bookmarkStart w:id="40" w:name="_Toc104988682"/>
            <w:r w:rsidRPr="006A3179">
              <w:rPr>
                <w:rFonts w:ascii="Times New Roman" w:hAnsi="Times New Roman" w:cs="Times New Roman"/>
                <w:sz w:val="21"/>
                <w:szCs w:val="21"/>
              </w:rPr>
              <w:t>1</w:t>
            </w:r>
            <w:bookmarkEnd w:id="38"/>
            <w:bookmarkEnd w:id="39"/>
            <w:bookmarkEnd w:id="40"/>
          </w:p>
        </w:tc>
        <w:tc>
          <w:tcPr>
            <w:tcW w:w="1951" w:type="dxa"/>
            <w:vAlign w:val="center"/>
          </w:tcPr>
          <w:p w14:paraId="1890C080" w14:textId="77777777" w:rsidR="00C526AB" w:rsidRPr="006A3179" w:rsidRDefault="00AC0B09" w:rsidP="005F6B6A">
            <w:pPr>
              <w:spacing w:after="0" w:line="240" w:lineRule="auto"/>
              <w:jc w:val="center"/>
              <w:rPr>
                <w:rFonts w:ascii="Times New Roman" w:hAnsi="Times New Roman" w:cs="Times New Roman"/>
                <w:sz w:val="21"/>
                <w:szCs w:val="21"/>
              </w:rPr>
            </w:pPr>
            <w:bookmarkStart w:id="41" w:name="_Toc104988223"/>
            <w:bookmarkStart w:id="42" w:name="_Toc104988358"/>
            <w:bookmarkStart w:id="43" w:name="_Toc104988683"/>
            <w:r w:rsidRPr="006A3179">
              <w:rPr>
                <w:rFonts w:ascii="Times New Roman" w:hAnsi="Times New Roman" w:cs="Times New Roman"/>
                <w:sz w:val="21"/>
                <w:szCs w:val="21"/>
              </w:rPr>
              <w:t>Giảng viên cơ hữu</w:t>
            </w:r>
            <w:bookmarkEnd w:id="41"/>
            <w:bookmarkEnd w:id="42"/>
            <w:bookmarkEnd w:id="43"/>
          </w:p>
        </w:tc>
        <w:tc>
          <w:tcPr>
            <w:tcW w:w="1332" w:type="dxa"/>
            <w:vAlign w:val="center"/>
          </w:tcPr>
          <w:p w14:paraId="0435B443" w14:textId="77777777" w:rsidR="00C526AB" w:rsidRPr="006A3179" w:rsidRDefault="00AC0B09" w:rsidP="005F6B6A">
            <w:pPr>
              <w:spacing w:after="0" w:line="240" w:lineRule="auto"/>
              <w:jc w:val="center"/>
              <w:rPr>
                <w:rFonts w:ascii="Times New Roman" w:hAnsi="Times New Roman" w:cs="Times New Roman"/>
                <w:sz w:val="21"/>
                <w:szCs w:val="21"/>
              </w:rPr>
            </w:pPr>
            <w:bookmarkStart w:id="44" w:name="_Toc104988224"/>
            <w:bookmarkStart w:id="45" w:name="_Toc104988359"/>
            <w:bookmarkStart w:id="46" w:name="_Toc104988684"/>
            <w:r w:rsidRPr="006A3179">
              <w:rPr>
                <w:rFonts w:ascii="Times New Roman" w:hAnsi="Times New Roman" w:cs="Times New Roman"/>
                <w:sz w:val="21"/>
                <w:szCs w:val="21"/>
              </w:rPr>
              <w:t>360</w:t>
            </w:r>
            <w:bookmarkEnd w:id="44"/>
            <w:bookmarkEnd w:id="45"/>
            <w:bookmarkEnd w:id="46"/>
          </w:p>
        </w:tc>
        <w:tc>
          <w:tcPr>
            <w:tcW w:w="888" w:type="dxa"/>
            <w:vAlign w:val="center"/>
          </w:tcPr>
          <w:p w14:paraId="1B5125F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1329397D" w14:textId="77777777" w:rsidR="00C526AB" w:rsidRPr="006A3179" w:rsidRDefault="00AC0B09" w:rsidP="005F6B6A">
            <w:pPr>
              <w:spacing w:after="0" w:line="240" w:lineRule="auto"/>
              <w:jc w:val="center"/>
              <w:rPr>
                <w:rFonts w:ascii="Times New Roman" w:hAnsi="Times New Roman" w:cs="Times New Roman"/>
                <w:sz w:val="21"/>
                <w:szCs w:val="21"/>
              </w:rPr>
            </w:pPr>
            <w:bookmarkStart w:id="47" w:name="_Toc104988225"/>
            <w:bookmarkStart w:id="48" w:name="_Toc104988360"/>
            <w:bookmarkStart w:id="49" w:name="_Toc104988685"/>
            <w:r w:rsidRPr="006A3179">
              <w:rPr>
                <w:rFonts w:ascii="Times New Roman" w:hAnsi="Times New Roman" w:cs="Times New Roman"/>
                <w:sz w:val="21"/>
                <w:szCs w:val="21"/>
              </w:rPr>
              <w:t>384</w:t>
            </w:r>
            <w:bookmarkEnd w:id="47"/>
            <w:bookmarkEnd w:id="48"/>
            <w:bookmarkEnd w:id="49"/>
          </w:p>
        </w:tc>
        <w:tc>
          <w:tcPr>
            <w:tcW w:w="899" w:type="dxa"/>
            <w:vAlign w:val="center"/>
          </w:tcPr>
          <w:p w14:paraId="2F8F26F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21D667D6" w14:textId="77777777" w:rsidR="00C526AB" w:rsidRPr="006A3179" w:rsidRDefault="00AC0B09" w:rsidP="005F6B6A">
            <w:pPr>
              <w:spacing w:after="0" w:line="240" w:lineRule="auto"/>
              <w:jc w:val="center"/>
              <w:rPr>
                <w:rFonts w:ascii="Times New Roman" w:hAnsi="Times New Roman" w:cs="Times New Roman"/>
                <w:sz w:val="21"/>
                <w:szCs w:val="21"/>
              </w:rPr>
            </w:pPr>
            <w:bookmarkStart w:id="50" w:name="_Toc104988226"/>
            <w:bookmarkStart w:id="51" w:name="_Toc104988361"/>
            <w:bookmarkStart w:id="52" w:name="_Toc104988686"/>
            <w:r w:rsidRPr="006A3179">
              <w:rPr>
                <w:rFonts w:ascii="Times New Roman" w:hAnsi="Times New Roman" w:cs="Times New Roman"/>
                <w:sz w:val="21"/>
                <w:szCs w:val="21"/>
              </w:rPr>
              <w:t>480</w:t>
            </w:r>
            <w:bookmarkEnd w:id="50"/>
            <w:bookmarkEnd w:id="51"/>
            <w:bookmarkEnd w:id="52"/>
          </w:p>
        </w:tc>
        <w:tc>
          <w:tcPr>
            <w:tcW w:w="888" w:type="dxa"/>
            <w:vAlign w:val="center"/>
          </w:tcPr>
          <w:p w14:paraId="395A469F"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5EE59888" w14:textId="77777777" w:rsidTr="00BF78AB">
        <w:tc>
          <w:tcPr>
            <w:tcW w:w="565" w:type="dxa"/>
            <w:vAlign w:val="center"/>
          </w:tcPr>
          <w:p w14:paraId="51436E2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22E59953" w14:textId="77777777" w:rsidR="00C526AB" w:rsidRPr="006A3179" w:rsidRDefault="00AC0B09" w:rsidP="005F6B6A">
            <w:pPr>
              <w:spacing w:after="0" w:line="240" w:lineRule="auto"/>
              <w:jc w:val="center"/>
              <w:rPr>
                <w:rFonts w:ascii="Times New Roman" w:hAnsi="Times New Roman" w:cs="Times New Roman"/>
                <w:sz w:val="21"/>
                <w:szCs w:val="21"/>
              </w:rPr>
            </w:pPr>
            <w:bookmarkStart w:id="53" w:name="_Toc104988227"/>
            <w:bookmarkStart w:id="54" w:name="_Toc104988362"/>
            <w:bookmarkStart w:id="55" w:name="_Toc104988687"/>
            <w:r w:rsidRPr="006A3179">
              <w:rPr>
                <w:rFonts w:ascii="Times New Roman" w:hAnsi="Times New Roman" w:cs="Times New Roman"/>
                <w:sz w:val="21"/>
                <w:szCs w:val="21"/>
              </w:rPr>
              <w:t>Phó giáo sư</w:t>
            </w:r>
            <w:bookmarkEnd w:id="53"/>
            <w:bookmarkEnd w:id="54"/>
            <w:bookmarkEnd w:id="55"/>
          </w:p>
        </w:tc>
        <w:tc>
          <w:tcPr>
            <w:tcW w:w="1332" w:type="dxa"/>
            <w:vAlign w:val="center"/>
          </w:tcPr>
          <w:p w14:paraId="5D37BFB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888" w:type="dxa"/>
            <w:vAlign w:val="center"/>
          </w:tcPr>
          <w:p w14:paraId="3EC3DDE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7B23ABE5" w14:textId="77777777" w:rsidR="00C526AB" w:rsidRPr="006A3179" w:rsidRDefault="00AC0B09" w:rsidP="005F6B6A">
            <w:pPr>
              <w:spacing w:after="0" w:line="240" w:lineRule="auto"/>
              <w:jc w:val="center"/>
              <w:rPr>
                <w:rFonts w:ascii="Times New Roman" w:hAnsi="Times New Roman" w:cs="Times New Roman"/>
                <w:sz w:val="21"/>
                <w:szCs w:val="21"/>
              </w:rPr>
            </w:pPr>
            <w:bookmarkStart w:id="56" w:name="_Toc104988228"/>
            <w:bookmarkStart w:id="57" w:name="_Toc104988363"/>
            <w:bookmarkStart w:id="58" w:name="_Toc104988688"/>
            <w:r w:rsidRPr="006A3179">
              <w:rPr>
                <w:rFonts w:ascii="Times New Roman" w:hAnsi="Times New Roman" w:cs="Times New Roman"/>
                <w:sz w:val="21"/>
                <w:szCs w:val="21"/>
              </w:rPr>
              <w:t>2</w:t>
            </w:r>
            <w:bookmarkEnd w:id="56"/>
            <w:bookmarkEnd w:id="57"/>
            <w:bookmarkEnd w:id="58"/>
          </w:p>
        </w:tc>
        <w:tc>
          <w:tcPr>
            <w:tcW w:w="899" w:type="dxa"/>
            <w:vAlign w:val="center"/>
          </w:tcPr>
          <w:p w14:paraId="22866202" w14:textId="77777777" w:rsidR="00C526AB" w:rsidRPr="006A3179" w:rsidRDefault="00AC0B09" w:rsidP="005F6B6A">
            <w:pPr>
              <w:spacing w:after="0" w:line="240" w:lineRule="auto"/>
              <w:jc w:val="center"/>
              <w:rPr>
                <w:rFonts w:ascii="Times New Roman" w:hAnsi="Times New Roman" w:cs="Times New Roman"/>
                <w:sz w:val="21"/>
                <w:szCs w:val="21"/>
              </w:rPr>
            </w:pPr>
            <w:bookmarkStart w:id="59" w:name="_Toc104988229"/>
            <w:bookmarkStart w:id="60" w:name="_Toc104988364"/>
            <w:bookmarkStart w:id="61" w:name="_Toc104988689"/>
            <w:r w:rsidRPr="006A3179">
              <w:rPr>
                <w:rFonts w:ascii="Times New Roman" w:hAnsi="Times New Roman" w:cs="Times New Roman"/>
                <w:sz w:val="21"/>
                <w:szCs w:val="21"/>
              </w:rPr>
              <w:t>0.5%</w:t>
            </w:r>
            <w:bookmarkEnd w:id="59"/>
            <w:bookmarkEnd w:id="60"/>
            <w:bookmarkEnd w:id="61"/>
          </w:p>
        </w:tc>
        <w:tc>
          <w:tcPr>
            <w:tcW w:w="1354" w:type="dxa"/>
            <w:vAlign w:val="center"/>
          </w:tcPr>
          <w:p w14:paraId="186ABD45" w14:textId="77777777" w:rsidR="00C526AB" w:rsidRPr="006A3179" w:rsidRDefault="00AC0B09" w:rsidP="005F6B6A">
            <w:pPr>
              <w:spacing w:after="0" w:line="240" w:lineRule="auto"/>
              <w:jc w:val="center"/>
              <w:rPr>
                <w:rFonts w:ascii="Times New Roman" w:hAnsi="Times New Roman" w:cs="Times New Roman"/>
                <w:sz w:val="21"/>
                <w:szCs w:val="21"/>
              </w:rPr>
            </w:pPr>
            <w:bookmarkStart w:id="62" w:name="_Toc104988230"/>
            <w:bookmarkStart w:id="63" w:name="_Toc104988365"/>
            <w:bookmarkStart w:id="64" w:name="_Toc104988690"/>
            <w:r w:rsidRPr="006A3179">
              <w:rPr>
                <w:rFonts w:ascii="Times New Roman" w:hAnsi="Times New Roman" w:cs="Times New Roman"/>
                <w:sz w:val="21"/>
                <w:szCs w:val="21"/>
              </w:rPr>
              <w:t>5</w:t>
            </w:r>
            <w:bookmarkEnd w:id="62"/>
            <w:bookmarkEnd w:id="63"/>
            <w:bookmarkEnd w:id="64"/>
          </w:p>
        </w:tc>
        <w:tc>
          <w:tcPr>
            <w:tcW w:w="888" w:type="dxa"/>
            <w:vAlign w:val="center"/>
          </w:tcPr>
          <w:p w14:paraId="51EBD20A" w14:textId="77777777" w:rsidR="00C526AB" w:rsidRPr="006A3179" w:rsidRDefault="00AC0B09" w:rsidP="005F6B6A">
            <w:pPr>
              <w:spacing w:after="0" w:line="240" w:lineRule="auto"/>
              <w:jc w:val="center"/>
              <w:rPr>
                <w:rFonts w:ascii="Times New Roman" w:hAnsi="Times New Roman" w:cs="Times New Roman"/>
                <w:sz w:val="21"/>
                <w:szCs w:val="21"/>
              </w:rPr>
            </w:pPr>
            <w:bookmarkStart w:id="65" w:name="_Toc104988231"/>
            <w:bookmarkStart w:id="66" w:name="_Toc104988366"/>
            <w:bookmarkStart w:id="67" w:name="_Toc104988691"/>
            <w:r w:rsidRPr="006A3179">
              <w:rPr>
                <w:rFonts w:ascii="Times New Roman" w:hAnsi="Times New Roman" w:cs="Times New Roman"/>
                <w:sz w:val="21"/>
                <w:szCs w:val="21"/>
              </w:rPr>
              <w:t>1%</w:t>
            </w:r>
            <w:bookmarkEnd w:id="65"/>
            <w:bookmarkEnd w:id="66"/>
            <w:bookmarkEnd w:id="67"/>
          </w:p>
        </w:tc>
      </w:tr>
      <w:tr w:rsidR="00AC0B09" w:rsidRPr="006A3179" w14:paraId="7BE76158" w14:textId="77777777" w:rsidTr="00BF78AB">
        <w:tc>
          <w:tcPr>
            <w:tcW w:w="565" w:type="dxa"/>
            <w:vAlign w:val="center"/>
          </w:tcPr>
          <w:p w14:paraId="29197D83"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F0D7D7" w14:textId="77777777" w:rsidR="00C526AB" w:rsidRPr="006A3179" w:rsidRDefault="00AC0B09" w:rsidP="005F6B6A">
            <w:pPr>
              <w:spacing w:after="0" w:line="240" w:lineRule="auto"/>
              <w:jc w:val="center"/>
              <w:rPr>
                <w:rFonts w:ascii="Times New Roman" w:hAnsi="Times New Roman" w:cs="Times New Roman"/>
                <w:sz w:val="21"/>
                <w:szCs w:val="21"/>
              </w:rPr>
            </w:pPr>
            <w:bookmarkStart w:id="68" w:name="_Toc104988232"/>
            <w:bookmarkStart w:id="69" w:name="_Toc104988367"/>
            <w:bookmarkStart w:id="70" w:name="_Toc104988692"/>
            <w:r w:rsidRPr="006A3179">
              <w:rPr>
                <w:rFonts w:ascii="Times New Roman" w:hAnsi="Times New Roman" w:cs="Times New Roman"/>
                <w:sz w:val="21"/>
                <w:szCs w:val="21"/>
              </w:rPr>
              <w:t>Tiến sĩ</w:t>
            </w:r>
            <w:bookmarkEnd w:id="68"/>
            <w:bookmarkEnd w:id="69"/>
            <w:bookmarkEnd w:id="70"/>
          </w:p>
        </w:tc>
        <w:tc>
          <w:tcPr>
            <w:tcW w:w="1332" w:type="dxa"/>
            <w:vAlign w:val="center"/>
          </w:tcPr>
          <w:p w14:paraId="1F95375D" w14:textId="77777777" w:rsidR="00C526AB" w:rsidRPr="006A3179" w:rsidRDefault="00AC0B09" w:rsidP="005F6B6A">
            <w:pPr>
              <w:spacing w:after="0" w:line="240" w:lineRule="auto"/>
              <w:jc w:val="center"/>
              <w:rPr>
                <w:rFonts w:ascii="Times New Roman" w:hAnsi="Times New Roman" w:cs="Times New Roman"/>
                <w:sz w:val="21"/>
                <w:szCs w:val="21"/>
              </w:rPr>
            </w:pPr>
            <w:bookmarkStart w:id="71" w:name="_Toc104988233"/>
            <w:bookmarkStart w:id="72" w:name="_Toc104988368"/>
            <w:bookmarkStart w:id="73" w:name="_Toc104988693"/>
            <w:r w:rsidRPr="006A3179">
              <w:rPr>
                <w:rFonts w:ascii="Times New Roman" w:hAnsi="Times New Roman" w:cs="Times New Roman"/>
                <w:sz w:val="21"/>
                <w:szCs w:val="21"/>
              </w:rPr>
              <w:t>10</w:t>
            </w:r>
            <w:bookmarkEnd w:id="71"/>
            <w:bookmarkEnd w:id="72"/>
            <w:bookmarkEnd w:id="73"/>
          </w:p>
        </w:tc>
        <w:tc>
          <w:tcPr>
            <w:tcW w:w="888" w:type="dxa"/>
            <w:vAlign w:val="center"/>
          </w:tcPr>
          <w:p w14:paraId="3A799F9C" w14:textId="77777777" w:rsidR="00C526AB" w:rsidRPr="006A3179" w:rsidRDefault="00AC0B09" w:rsidP="005F6B6A">
            <w:pPr>
              <w:spacing w:after="0" w:line="240" w:lineRule="auto"/>
              <w:jc w:val="center"/>
              <w:rPr>
                <w:rFonts w:ascii="Times New Roman" w:hAnsi="Times New Roman" w:cs="Times New Roman"/>
                <w:sz w:val="21"/>
                <w:szCs w:val="21"/>
              </w:rPr>
            </w:pPr>
            <w:bookmarkStart w:id="74" w:name="_Toc104988234"/>
            <w:bookmarkStart w:id="75" w:name="_Toc104988369"/>
            <w:bookmarkStart w:id="76" w:name="_Toc104988694"/>
            <w:r w:rsidRPr="006A3179">
              <w:rPr>
                <w:rFonts w:ascii="Times New Roman" w:hAnsi="Times New Roman" w:cs="Times New Roman"/>
                <w:sz w:val="21"/>
                <w:szCs w:val="21"/>
              </w:rPr>
              <w:t>2.8%</w:t>
            </w:r>
            <w:bookmarkEnd w:id="74"/>
            <w:bookmarkEnd w:id="75"/>
            <w:bookmarkEnd w:id="76"/>
          </w:p>
        </w:tc>
        <w:tc>
          <w:tcPr>
            <w:tcW w:w="1234" w:type="dxa"/>
            <w:vAlign w:val="center"/>
          </w:tcPr>
          <w:p w14:paraId="66ECFFAF" w14:textId="77777777" w:rsidR="00C526AB" w:rsidRPr="006A3179" w:rsidRDefault="00AC0B09" w:rsidP="005F6B6A">
            <w:pPr>
              <w:spacing w:after="0" w:line="240" w:lineRule="auto"/>
              <w:jc w:val="center"/>
              <w:rPr>
                <w:rFonts w:ascii="Times New Roman" w:hAnsi="Times New Roman" w:cs="Times New Roman"/>
                <w:sz w:val="21"/>
                <w:szCs w:val="21"/>
              </w:rPr>
            </w:pPr>
            <w:bookmarkStart w:id="77" w:name="_Toc104988235"/>
            <w:bookmarkStart w:id="78" w:name="_Toc104988370"/>
            <w:bookmarkStart w:id="79" w:name="_Toc104988695"/>
            <w:r w:rsidRPr="006A3179">
              <w:rPr>
                <w:rFonts w:ascii="Times New Roman" w:hAnsi="Times New Roman" w:cs="Times New Roman"/>
                <w:sz w:val="21"/>
                <w:szCs w:val="21"/>
              </w:rPr>
              <w:t>15</w:t>
            </w:r>
            <w:bookmarkEnd w:id="77"/>
            <w:bookmarkEnd w:id="78"/>
            <w:bookmarkEnd w:id="79"/>
          </w:p>
        </w:tc>
        <w:tc>
          <w:tcPr>
            <w:tcW w:w="899" w:type="dxa"/>
            <w:vAlign w:val="center"/>
          </w:tcPr>
          <w:p w14:paraId="2D19B883" w14:textId="77777777" w:rsidR="00C526AB" w:rsidRPr="006A3179" w:rsidRDefault="00AC0B09" w:rsidP="005F6B6A">
            <w:pPr>
              <w:spacing w:after="0" w:line="240" w:lineRule="auto"/>
              <w:jc w:val="center"/>
              <w:rPr>
                <w:rFonts w:ascii="Times New Roman" w:hAnsi="Times New Roman" w:cs="Times New Roman"/>
                <w:sz w:val="21"/>
                <w:szCs w:val="21"/>
              </w:rPr>
            </w:pPr>
            <w:bookmarkStart w:id="80" w:name="_Toc104988236"/>
            <w:bookmarkStart w:id="81" w:name="_Toc104988371"/>
            <w:bookmarkStart w:id="82" w:name="_Toc104988696"/>
            <w:r w:rsidRPr="006A3179">
              <w:rPr>
                <w:rFonts w:ascii="Times New Roman" w:hAnsi="Times New Roman" w:cs="Times New Roman"/>
                <w:sz w:val="21"/>
                <w:szCs w:val="21"/>
              </w:rPr>
              <w:t>3.9%</w:t>
            </w:r>
            <w:bookmarkEnd w:id="80"/>
            <w:bookmarkEnd w:id="81"/>
            <w:bookmarkEnd w:id="82"/>
          </w:p>
        </w:tc>
        <w:tc>
          <w:tcPr>
            <w:tcW w:w="1354" w:type="dxa"/>
            <w:vAlign w:val="center"/>
          </w:tcPr>
          <w:p w14:paraId="4EC84E8F" w14:textId="77777777" w:rsidR="00C526AB" w:rsidRPr="006A3179" w:rsidRDefault="00AC0B09" w:rsidP="005F6B6A">
            <w:pPr>
              <w:spacing w:after="0" w:line="240" w:lineRule="auto"/>
              <w:jc w:val="center"/>
              <w:rPr>
                <w:rFonts w:ascii="Times New Roman" w:hAnsi="Times New Roman" w:cs="Times New Roman"/>
                <w:sz w:val="21"/>
                <w:szCs w:val="21"/>
              </w:rPr>
            </w:pPr>
            <w:bookmarkStart w:id="83" w:name="_Toc104988237"/>
            <w:bookmarkStart w:id="84" w:name="_Toc104988372"/>
            <w:bookmarkStart w:id="85" w:name="_Toc104988697"/>
            <w:r w:rsidRPr="006A3179">
              <w:rPr>
                <w:rFonts w:ascii="Times New Roman" w:hAnsi="Times New Roman" w:cs="Times New Roman"/>
                <w:sz w:val="21"/>
                <w:szCs w:val="21"/>
              </w:rPr>
              <w:t>40</w:t>
            </w:r>
            <w:bookmarkEnd w:id="83"/>
            <w:bookmarkEnd w:id="84"/>
            <w:bookmarkEnd w:id="85"/>
          </w:p>
        </w:tc>
        <w:tc>
          <w:tcPr>
            <w:tcW w:w="888" w:type="dxa"/>
            <w:vAlign w:val="center"/>
          </w:tcPr>
          <w:p w14:paraId="757A9D09" w14:textId="77777777" w:rsidR="00C526AB" w:rsidRPr="006A3179" w:rsidRDefault="00AC0B09" w:rsidP="005F6B6A">
            <w:pPr>
              <w:spacing w:after="0" w:line="240" w:lineRule="auto"/>
              <w:jc w:val="center"/>
              <w:rPr>
                <w:rFonts w:ascii="Times New Roman" w:hAnsi="Times New Roman" w:cs="Times New Roman"/>
                <w:sz w:val="21"/>
                <w:szCs w:val="21"/>
              </w:rPr>
            </w:pPr>
            <w:bookmarkStart w:id="86" w:name="_Toc104988238"/>
            <w:bookmarkStart w:id="87" w:name="_Toc104988373"/>
            <w:bookmarkStart w:id="88" w:name="_Toc104988698"/>
            <w:r w:rsidRPr="006A3179">
              <w:rPr>
                <w:rFonts w:ascii="Times New Roman" w:hAnsi="Times New Roman" w:cs="Times New Roman"/>
                <w:sz w:val="21"/>
                <w:szCs w:val="21"/>
              </w:rPr>
              <w:t>8.3%</w:t>
            </w:r>
            <w:bookmarkEnd w:id="86"/>
            <w:bookmarkEnd w:id="87"/>
            <w:bookmarkEnd w:id="88"/>
          </w:p>
        </w:tc>
      </w:tr>
      <w:tr w:rsidR="00AC0B09" w:rsidRPr="006A3179" w14:paraId="43C7B3DB" w14:textId="77777777" w:rsidTr="00BF78AB">
        <w:tc>
          <w:tcPr>
            <w:tcW w:w="565" w:type="dxa"/>
            <w:vAlign w:val="center"/>
          </w:tcPr>
          <w:p w14:paraId="768E6F91"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5AFE98" w14:textId="77777777" w:rsidR="00C526AB" w:rsidRPr="006A3179" w:rsidRDefault="00AC0B09" w:rsidP="005F6B6A">
            <w:pPr>
              <w:spacing w:after="0" w:line="240" w:lineRule="auto"/>
              <w:jc w:val="center"/>
              <w:rPr>
                <w:rFonts w:ascii="Times New Roman" w:hAnsi="Times New Roman" w:cs="Times New Roman"/>
                <w:sz w:val="21"/>
                <w:szCs w:val="21"/>
              </w:rPr>
            </w:pPr>
            <w:bookmarkStart w:id="89" w:name="_Toc104988239"/>
            <w:bookmarkStart w:id="90" w:name="_Toc104988374"/>
            <w:bookmarkStart w:id="91" w:name="_Toc104988699"/>
            <w:r w:rsidRPr="006A3179">
              <w:rPr>
                <w:rFonts w:ascii="Times New Roman" w:hAnsi="Times New Roman" w:cs="Times New Roman"/>
                <w:sz w:val="21"/>
                <w:szCs w:val="21"/>
              </w:rPr>
              <w:t>Thạc sĩ</w:t>
            </w:r>
            <w:bookmarkEnd w:id="89"/>
            <w:bookmarkEnd w:id="90"/>
            <w:bookmarkEnd w:id="91"/>
          </w:p>
        </w:tc>
        <w:tc>
          <w:tcPr>
            <w:tcW w:w="1332" w:type="dxa"/>
            <w:vAlign w:val="center"/>
          </w:tcPr>
          <w:p w14:paraId="2AE5DCDE" w14:textId="77777777" w:rsidR="00C526AB" w:rsidRPr="006A3179" w:rsidRDefault="00AC0B09" w:rsidP="005F6B6A">
            <w:pPr>
              <w:spacing w:after="0" w:line="240" w:lineRule="auto"/>
              <w:jc w:val="center"/>
              <w:rPr>
                <w:rFonts w:ascii="Times New Roman" w:hAnsi="Times New Roman" w:cs="Times New Roman"/>
                <w:sz w:val="21"/>
                <w:szCs w:val="21"/>
              </w:rPr>
            </w:pPr>
            <w:bookmarkStart w:id="92" w:name="_Toc104988240"/>
            <w:bookmarkStart w:id="93" w:name="_Toc104988375"/>
            <w:bookmarkStart w:id="94" w:name="_Toc104988700"/>
            <w:r w:rsidRPr="006A3179">
              <w:rPr>
                <w:rFonts w:ascii="Times New Roman" w:hAnsi="Times New Roman" w:cs="Times New Roman"/>
                <w:sz w:val="21"/>
                <w:szCs w:val="21"/>
              </w:rPr>
              <w:t>247</w:t>
            </w:r>
            <w:bookmarkEnd w:id="92"/>
            <w:bookmarkEnd w:id="93"/>
            <w:bookmarkEnd w:id="94"/>
          </w:p>
        </w:tc>
        <w:tc>
          <w:tcPr>
            <w:tcW w:w="888" w:type="dxa"/>
            <w:vAlign w:val="center"/>
          </w:tcPr>
          <w:p w14:paraId="4F570DB5" w14:textId="77777777" w:rsidR="00C526AB" w:rsidRPr="006A3179" w:rsidRDefault="00AC0B09" w:rsidP="005F6B6A">
            <w:pPr>
              <w:spacing w:after="0" w:line="240" w:lineRule="auto"/>
              <w:jc w:val="center"/>
              <w:rPr>
                <w:rFonts w:ascii="Times New Roman" w:hAnsi="Times New Roman" w:cs="Times New Roman"/>
                <w:sz w:val="21"/>
                <w:szCs w:val="21"/>
              </w:rPr>
            </w:pPr>
            <w:bookmarkStart w:id="95" w:name="_Toc104988241"/>
            <w:bookmarkStart w:id="96" w:name="_Toc104988376"/>
            <w:bookmarkStart w:id="97" w:name="_Toc104988701"/>
            <w:r w:rsidRPr="006A3179">
              <w:rPr>
                <w:rFonts w:ascii="Times New Roman" w:hAnsi="Times New Roman" w:cs="Times New Roman"/>
                <w:sz w:val="21"/>
                <w:szCs w:val="21"/>
              </w:rPr>
              <w:t>69%</w:t>
            </w:r>
            <w:bookmarkEnd w:id="95"/>
            <w:bookmarkEnd w:id="96"/>
            <w:bookmarkEnd w:id="97"/>
          </w:p>
        </w:tc>
        <w:tc>
          <w:tcPr>
            <w:tcW w:w="1234" w:type="dxa"/>
            <w:vAlign w:val="center"/>
          </w:tcPr>
          <w:p w14:paraId="59B5C985" w14:textId="77777777" w:rsidR="00C526AB" w:rsidRPr="006A3179" w:rsidRDefault="00AC0B09" w:rsidP="005F6B6A">
            <w:pPr>
              <w:spacing w:after="0" w:line="240" w:lineRule="auto"/>
              <w:jc w:val="center"/>
              <w:rPr>
                <w:rFonts w:ascii="Times New Roman" w:hAnsi="Times New Roman" w:cs="Times New Roman"/>
                <w:sz w:val="21"/>
                <w:szCs w:val="21"/>
              </w:rPr>
            </w:pPr>
            <w:bookmarkStart w:id="98" w:name="_Toc104988242"/>
            <w:bookmarkStart w:id="99" w:name="_Toc104988377"/>
            <w:bookmarkStart w:id="100" w:name="_Toc104988702"/>
            <w:r w:rsidRPr="006A3179">
              <w:rPr>
                <w:rFonts w:ascii="Times New Roman" w:hAnsi="Times New Roman" w:cs="Times New Roman"/>
                <w:sz w:val="21"/>
                <w:szCs w:val="21"/>
              </w:rPr>
              <w:t>291</w:t>
            </w:r>
            <w:bookmarkEnd w:id="98"/>
            <w:bookmarkEnd w:id="99"/>
            <w:bookmarkEnd w:id="100"/>
          </w:p>
        </w:tc>
        <w:tc>
          <w:tcPr>
            <w:tcW w:w="899" w:type="dxa"/>
            <w:vAlign w:val="center"/>
          </w:tcPr>
          <w:p w14:paraId="2E00DB51" w14:textId="77777777" w:rsidR="00C526AB" w:rsidRPr="006A3179" w:rsidRDefault="00AC0B09" w:rsidP="005F6B6A">
            <w:pPr>
              <w:spacing w:after="0" w:line="240" w:lineRule="auto"/>
              <w:jc w:val="center"/>
              <w:rPr>
                <w:rFonts w:ascii="Times New Roman" w:hAnsi="Times New Roman" w:cs="Times New Roman"/>
                <w:sz w:val="21"/>
                <w:szCs w:val="21"/>
              </w:rPr>
            </w:pPr>
            <w:bookmarkStart w:id="101" w:name="_Toc104988243"/>
            <w:bookmarkStart w:id="102" w:name="_Toc104988378"/>
            <w:bookmarkStart w:id="103" w:name="_Toc104988703"/>
            <w:r w:rsidRPr="006A3179">
              <w:rPr>
                <w:rFonts w:ascii="Times New Roman" w:hAnsi="Times New Roman" w:cs="Times New Roman"/>
                <w:sz w:val="21"/>
                <w:szCs w:val="21"/>
              </w:rPr>
              <w:t>76%</w:t>
            </w:r>
            <w:bookmarkEnd w:id="101"/>
            <w:bookmarkEnd w:id="102"/>
            <w:bookmarkEnd w:id="103"/>
          </w:p>
        </w:tc>
        <w:tc>
          <w:tcPr>
            <w:tcW w:w="1354" w:type="dxa"/>
            <w:vAlign w:val="center"/>
          </w:tcPr>
          <w:p w14:paraId="71EA90C2" w14:textId="77777777" w:rsidR="00C526AB" w:rsidRPr="006A3179" w:rsidRDefault="00AC0B09" w:rsidP="005F6B6A">
            <w:pPr>
              <w:spacing w:after="0" w:line="240" w:lineRule="auto"/>
              <w:jc w:val="center"/>
              <w:rPr>
                <w:rFonts w:ascii="Times New Roman" w:hAnsi="Times New Roman" w:cs="Times New Roman"/>
                <w:sz w:val="21"/>
                <w:szCs w:val="21"/>
              </w:rPr>
            </w:pPr>
            <w:bookmarkStart w:id="104" w:name="_Toc104988244"/>
            <w:bookmarkStart w:id="105" w:name="_Toc104988379"/>
            <w:bookmarkStart w:id="106" w:name="_Toc104988704"/>
            <w:r w:rsidRPr="006A3179">
              <w:rPr>
                <w:rFonts w:ascii="Times New Roman" w:hAnsi="Times New Roman" w:cs="Times New Roman"/>
                <w:sz w:val="21"/>
                <w:szCs w:val="21"/>
              </w:rPr>
              <w:t>375</w:t>
            </w:r>
            <w:bookmarkEnd w:id="104"/>
            <w:bookmarkEnd w:id="105"/>
            <w:bookmarkEnd w:id="106"/>
          </w:p>
        </w:tc>
        <w:tc>
          <w:tcPr>
            <w:tcW w:w="888" w:type="dxa"/>
            <w:vAlign w:val="center"/>
          </w:tcPr>
          <w:p w14:paraId="4EC0569D" w14:textId="77777777" w:rsidR="00C526AB" w:rsidRPr="006A3179" w:rsidRDefault="00AC0B09" w:rsidP="005F6B6A">
            <w:pPr>
              <w:spacing w:after="0" w:line="240" w:lineRule="auto"/>
              <w:jc w:val="center"/>
              <w:rPr>
                <w:rFonts w:ascii="Times New Roman" w:hAnsi="Times New Roman" w:cs="Times New Roman"/>
                <w:sz w:val="21"/>
                <w:szCs w:val="21"/>
              </w:rPr>
            </w:pPr>
            <w:bookmarkStart w:id="107" w:name="_Toc104988245"/>
            <w:bookmarkStart w:id="108" w:name="_Toc104988380"/>
            <w:bookmarkStart w:id="109" w:name="_Toc104988705"/>
            <w:r w:rsidRPr="006A3179">
              <w:rPr>
                <w:rFonts w:ascii="Times New Roman" w:hAnsi="Times New Roman" w:cs="Times New Roman"/>
                <w:sz w:val="21"/>
                <w:szCs w:val="21"/>
              </w:rPr>
              <w:t>78%</w:t>
            </w:r>
            <w:bookmarkEnd w:id="107"/>
            <w:bookmarkEnd w:id="108"/>
            <w:bookmarkEnd w:id="109"/>
          </w:p>
        </w:tc>
      </w:tr>
      <w:tr w:rsidR="00AC0B09" w:rsidRPr="006A3179" w14:paraId="60F38D3D" w14:textId="77777777" w:rsidTr="00BF78AB">
        <w:tc>
          <w:tcPr>
            <w:tcW w:w="565" w:type="dxa"/>
            <w:vAlign w:val="center"/>
          </w:tcPr>
          <w:p w14:paraId="5F4BA4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73FF7C22" w14:textId="77777777" w:rsidR="00C526AB" w:rsidRPr="006A3179" w:rsidRDefault="00AC0B09" w:rsidP="005F6B6A">
            <w:pPr>
              <w:spacing w:after="0" w:line="240" w:lineRule="auto"/>
              <w:jc w:val="center"/>
              <w:rPr>
                <w:rFonts w:ascii="Times New Roman" w:hAnsi="Times New Roman" w:cs="Times New Roman"/>
                <w:sz w:val="21"/>
                <w:szCs w:val="21"/>
              </w:rPr>
            </w:pPr>
            <w:bookmarkStart w:id="110" w:name="_Toc104988246"/>
            <w:bookmarkStart w:id="111" w:name="_Toc104988381"/>
            <w:bookmarkStart w:id="112" w:name="_Toc104988706"/>
            <w:r w:rsidRPr="006A3179">
              <w:rPr>
                <w:rFonts w:ascii="Times New Roman" w:hAnsi="Times New Roman" w:cs="Times New Roman"/>
                <w:sz w:val="21"/>
                <w:szCs w:val="21"/>
              </w:rPr>
              <w:t>Đại học</w:t>
            </w:r>
            <w:bookmarkEnd w:id="110"/>
            <w:bookmarkEnd w:id="111"/>
            <w:bookmarkEnd w:id="112"/>
          </w:p>
        </w:tc>
        <w:tc>
          <w:tcPr>
            <w:tcW w:w="1332" w:type="dxa"/>
            <w:vAlign w:val="center"/>
          </w:tcPr>
          <w:p w14:paraId="2B4A0EC0" w14:textId="77777777" w:rsidR="00C526AB" w:rsidRPr="006A3179" w:rsidRDefault="00AC0B09" w:rsidP="005F6B6A">
            <w:pPr>
              <w:spacing w:after="0" w:line="240" w:lineRule="auto"/>
              <w:jc w:val="center"/>
              <w:rPr>
                <w:rFonts w:ascii="Times New Roman" w:hAnsi="Times New Roman" w:cs="Times New Roman"/>
                <w:sz w:val="21"/>
                <w:szCs w:val="21"/>
              </w:rPr>
            </w:pPr>
            <w:bookmarkStart w:id="113" w:name="_Toc104988247"/>
            <w:bookmarkStart w:id="114" w:name="_Toc104988382"/>
            <w:bookmarkStart w:id="115" w:name="_Toc104988707"/>
            <w:r w:rsidRPr="006A3179">
              <w:rPr>
                <w:rFonts w:ascii="Times New Roman" w:hAnsi="Times New Roman" w:cs="Times New Roman"/>
                <w:sz w:val="21"/>
                <w:szCs w:val="21"/>
              </w:rPr>
              <w:t>103</w:t>
            </w:r>
            <w:bookmarkEnd w:id="113"/>
            <w:bookmarkEnd w:id="114"/>
            <w:bookmarkEnd w:id="115"/>
          </w:p>
        </w:tc>
        <w:tc>
          <w:tcPr>
            <w:tcW w:w="888" w:type="dxa"/>
            <w:vAlign w:val="center"/>
          </w:tcPr>
          <w:p w14:paraId="5324B2E4" w14:textId="77777777" w:rsidR="00C526AB" w:rsidRPr="006A3179" w:rsidRDefault="00AC0B09" w:rsidP="005F6B6A">
            <w:pPr>
              <w:spacing w:after="0" w:line="240" w:lineRule="auto"/>
              <w:jc w:val="center"/>
              <w:rPr>
                <w:rFonts w:ascii="Times New Roman" w:hAnsi="Times New Roman" w:cs="Times New Roman"/>
                <w:sz w:val="21"/>
                <w:szCs w:val="21"/>
              </w:rPr>
            </w:pPr>
            <w:bookmarkStart w:id="116" w:name="_Toc104988248"/>
            <w:bookmarkStart w:id="117" w:name="_Toc104988383"/>
            <w:bookmarkStart w:id="118" w:name="_Toc104988708"/>
            <w:r w:rsidRPr="006A3179">
              <w:rPr>
                <w:rFonts w:ascii="Times New Roman" w:hAnsi="Times New Roman" w:cs="Times New Roman"/>
                <w:sz w:val="21"/>
                <w:szCs w:val="21"/>
              </w:rPr>
              <w:t>28.2%</w:t>
            </w:r>
            <w:bookmarkEnd w:id="116"/>
            <w:bookmarkEnd w:id="117"/>
            <w:bookmarkEnd w:id="118"/>
          </w:p>
        </w:tc>
        <w:tc>
          <w:tcPr>
            <w:tcW w:w="1234" w:type="dxa"/>
            <w:vAlign w:val="center"/>
          </w:tcPr>
          <w:p w14:paraId="41EFB82F" w14:textId="77777777" w:rsidR="00C526AB" w:rsidRPr="006A3179" w:rsidRDefault="00AC0B09" w:rsidP="005F6B6A">
            <w:pPr>
              <w:spacing w:after="0" w:line="240" w:lineRule="auto"/>
              <w:jc w:val="center"/>
              <w:rPr>
                <w:rFonts w:ascii="Times New Roman" w:hAnsi="Times New Roman" w:cs="Times New Roman"/>
                <w:sz w:val="21"/>
                <w:szCs w:val="21"/>
              </w:rPr>
            </w:pPr>
            <w:bookmarkStart w:id="119" w:name="_Toc104988249"/>
            <w:bookmarkStart w:id="120" w:name="_Toc104988384"/>
            <w:bookmarkStart w:id="121" w:name="_Toc104988709"/>
            <w:r w:rsidRPr="006A3179">
              <w:rPr>
                <w:rFonts w:ascii="Times New Roman" w:hAnsi="Times New Roman" w:cs="Times New Roman"/>
                <w:sz w:val="21"/>
                <w:szCs w:val="21"/>
              </w:rPr>
              <w:t>76</w:t>
            </w:r>
            <w:bookmarkEnd w:id="119"/>
            <w:bookmarkEnd w:id="120"/>
            <w:bookmarkEnd w:id="121"/>
          </w:p>
        </w:tc>
        <w:tc>
          <w:tcPr>
            <w:tcW w:w="899" w:type="dxa"/>
            <w:vAlign w:val="center"/>
          </w:tcPr>
          <w:p w14:paraId="2479B75F" w14:textId="77777777" w:rsidR="00C526AB" w:rsidRPr="006A3179" w:rsidRDefault="00AC0B09" w:rsidP="005F6B6A">
            <w:pPr>
              <w:spacing w:after="0" w:line="240" w:lineRule="auto"/>
              <w:jc w:val="center"/>
              <w:rPr>
                <w:rFonts w:ascii="Times New Roman" w:hAnsi="Times New Roman" w:cs="Times New Roman"/>
                <w:sz w:val="21"/>
                <w:szCs w:val="21"/>
              </w:rPr>
            </w:pPr>
            <w:bookmarkStart w:id="122" w:name="_Toc104988250"/>
            <w:bookmarkStart w:id="123" w:name="_Toc104988385"/>
            <w:bookmarkStart w:id="124" w:name="_Toc104988710"/>
            <w:r w:rsidRPr="006A3179">
              <w:rPr>
                <w:rFonts w:ascii="Times New Roman" w:hAnsi="Times New Roman" w:cs="Times New Roman"/>
                <w:sz w:val="21"/>
                <w:szCs w:val="21"/>
              </w:rPr>
              <w:t>19.6%</w:t>
            </w:r>
            <w:bookmarkEnd w:id="122"/>
            <w:bookmarkEnd w:id="123"/>
            <w:bookmarkEnd w:id="124"/>
          </w:p>
        </w:tc>
        <w:tc>
          <w:tcPr>
            <w:tcW w:w="1354" w:type="dxa"/>
            <w:vAlign w:val="center"/>
          </w:tcPr>
          <w:p w14:paraId="6C7C783F" w14:textId="77777777" w:rsidR="00C526AB" w:rsidRPr="006A3179" w:rsidRDefault="00AC0B09" w:rsidP="005F6B6A">
            <w:pPr>
              <w:spacing w:after="0" w:line="240" w:lineRule="auto"/>
              <w:jc w:val="center"/>
              <w:rPr>
                <w:rFonts w:ascii="Times New Roman" w:hAnsi="Times New Roman" w:cs="Times New Roman"/>
                <w:sz w:val="21"/>
                <w:szCs w:val="21"/>
              </w:rPr>
            </w:pPr>
            <w:bookmarkStart w:id="125" w:name="_Toc104988251"/>
            <w:bookmarkStart w:id="126" w:name="_Toc104988386"/>
            <w:bookmarkStart w:id="127" w:name="_Toc104988711"/>
            <w:r w:rsidRPr="006A3179">
              <w:rPr>
                <w:rFonts w:ascii="Times New Roman" w:hAnsi="Times New Roman" w:cs="Times New Roman"/>
                <w:sz w:val="21"/>
                <w:szCs w:val="21"/>
              </w:rPr>
              <w:t>50</w:t>
            </w:r>
            <w:bookmarkEnd w:id="125"/>
            <w:bookmarkEnd w:id="126"/>
            <w:bookmarkEnd w:id="127"/>
          </w:p>
        </w:tc>
        <w:tc>
          <w:tcPr>
            <w:tcW w:w="888" w:type="dxa"/>
            <w:vAlign w:val="center"/>
          </w:tcPr>
          <w:p w14:paraId="7E1E06B0" w14:textId="77777777" w:rsidR="00C526AB" w:rsidRPr="006A3179" w:rsidRDefault="00AC0B09" w:rsidP="005F6B6A">
            <w:pPr>
              <w:spacing w:after="0" w:line="240" w:lineRule="auto"/>
              <w:jc w:val="center"/>
              <w:rPr>
                <w:rFonts w:ascii="Times New Roman" w:hAnsi="Times New Roman" w:cs="Times New Roman"/>
                <w:sz w:val="21"/>
                <w:szCs w:val="21"/>
              </w:rPr>
            </w:pPr>
            <w:bookmarkStart w:id="128" w:name="_Toc104988252"/>
            <w:bookmarkStart w:id="129" w:name="_Toc104988387"/>
            <w:bookmarkStart w:id="130" w:name="_Toc104988712"/>
            <w:r w:rsidRPr="006A3179">
              <w:rPr>
                <w:rFonts w:ascii="Times New Roman" w:hAnsi="Times New Roman" w:cs="Times New Roman"/>
                <w:sz w:val="21"/>
                <w:szCs w:val="21"/>
              </w:rPr>
              <w:t>12.7%</w:t>
            </w:r>
            <w:bookmarkEnd w:id="128"/>
            <w:bookmarkEnd w:id="129"/>
            <w:bookmarkEnd w:id="130"/>
          </w:p>
        </w:tc>
      </w:tr>
      <w:tr w:rsidR="00AC0B09" w:rsidRPr="006A3179" w14:paraId="3C34ECA8" w14:textId="77777777" w:rsidTr="00BF78AB">
        <w:tc>
          <w:tcPr>
            <w:tcW w:w="565" w:type="dxa"/>
            <w:vAlign w:val="center"/>
          </w:tcPr>
          <w:p w14:paraId="7A7E4E60" w14:textId="77777777" w:rsidR="00C526AB" w:rsidRPr="006A3179" w:rsidRDefault="00AC0B09" w:rsidP="005F6B6A">
            <w:pPr>
              <w:spacing w:after="0" w:line="240" w:lineRule="auto"/>
              <w:jc w:val="center"/>
              <w:rPr>
                <w:rFonts w:ascii="Times New Roman" w:hAnsi="Times New Roman" w:cs="Times New Roman"/>
                <w:sz w:val="21"/>
                <w:szCs w:val="21"/>
              </w:rPr>
            </w:pPr>
            <w:bookmarkStart w:id="131" w:name="_Toc104988253"/>
            <w:bookmarkStart w:id="132" w:name="_Toc104988388"/>
            <w:bookmarkStart w:id="133" w:name="_Toc104988713"/>
            <w:r w:rsidRPr="006A3179">
              <w:rPr>
                <w:rFonts w:ascii="Times New Roman" w:hAnsi="Times New Roman" w:cs="Times New Roman"/>
                <w:sz w:val="21"/>
                <w:szCs w:val="21"/>
              </w:rPr>
              <w:t>2</w:t>
            </w:r>
            <w:bookmarkEnd w:id="131"/>
            <w:bookmarkEnd w:id="132"/>
            <w:bookmarkEnd w:id="133"/>
          </w:p>
        </w:tc>
        <w:tc>
          <w:tcPr>
            <w:tcW w:w="1951" w:type="dxa"/>
            <w:vAlign w:val="center"/>
          </w:tcPr>
          <w:p w14:paraId="5A91A452" w14:textId="77777777" w:rsidR="00C526AB" w:rsidRPr="006A3179" w:rsidRDefault="00AC0B09" w:rsidP="005F6B6A">
            <w:pPr>
              <w:spacing w:after="0" w:line="240" w:lineRule="auto"/>
              <w:jc w:val="center"/>
              <w:rPr>
                <w:rFonts w:ascii="Times New Roman" w:hAnsi="Times New Roman" w:cs="Times New Roman"/>
                <w:sz w:val="21"/>
                <w:szCs w:val="21"/>
              </w:rPr>
            </w:pPr>
            <w:bookmarkStart w:id="134" w:name="_Toc104988254"/>
            <w:bookmarkStart w:id="135" w:name="_Toc104988389"/>
            <w:bookmarkStart w:id="136" w:name="_Toc104988714"/>
            <w:r w:rsidRPr="006A3179">
              <w:rPr>
                <w:rFonts w:ascii="Times New Roman" w:hAnsi="Times New Roman" w:cs="Times New Roman"/>
                <w:sz w:val="21"/>
                <w:szCs w:val="21"/>
              </w:rPr>
              <w:t>Hành chính, phục vụ</w:t>
            </w:r>
            <w:bookmarkEnd w:id="134"/>
            <w:bookmarkEnd w:id="135"/>
            <w:bookmarkEnd w:id="136"/>
          </w:p>
        </w:tc>
        <w:tc>
          <w:tcPr>
            <w:tcW w:w="1332" w:type="dxa"/>
            <w:vAlign w:val="center"/>
          </w:tcPr>
          <w:p w14:paraId="2059C9EA" w14:textId="77777777" w:rsidR="00C526AB" w:rsidRPr="006A3179" w:rsidRDefault="00AC0B09" w:rsidP="005F6B6A">
            <w:pPr>
              <w:spacing w:after="0" w:line="240" w:lineRule="auto"/>
              <w:jc w:val="center"/>
              <w:rPr>
                <w:rFonts w:ascii="Times New Roman" w:hAnsi="Times New Roman" w:cs="Times New Roman"/>
                <w:sz w:val="21"/>
                <w:szCs w:val="21"/>
              </w:rPr>
            </w:pPr>
            <w:bookmarkStart w:id="137" w:name="_Toc104988255"/>
            <w:bookmarkStart w:id="138" w:name="_Toc104988390"/>
            <w:bookmarkStart w:id="139" w:name="_Toc104988715"/>
            <w:r w:rsidRPr="006A3179">
              <w:rPr>
                <w:rFonts w:ascii="Times New Roman" w:hAnsi="Times New Roman" w:cs="Times New Roman"/>
                <w:sz w:val="21"/>
                <w:szCs w:val="21"/>
              </w:rPr>
              <w:t>108</w:t>
            </w:r>
            <w:bookmarkEnd w:id="137"/>
            <w:bookmarkEnd w:id="138"/>
            <w:bookmarkEnd w:id="139"/>
          </w:p>
        </w:tc>
        <w:tc>
          <w:tcPr>
            <w:tcW w:w="888" w:type="dxa"/>
            <w:vAlign w:val="center"/>
          </w:tcPr>
          <w:p w14:paraId="2FA3CD9B"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3A13849B" w14:textId="77777777" w:rsidR="00C526AB" w:rsidRPr="006A3179" w:rsidRDefault="00AC0B09" w:rsidP="005F6B6A">
            <w:pPr>
              <w:spacing w:after="0" w:line="240" w:lineRule="auto"/>
              <w:jc w:val="center"/>
              <w:rPr>
                <w:rFonts w:ascii="Times New Roman" w:hAnsi="Times New Roman" w:cs="Times New Roman"/>
                <w:sz w:val="21"/>
                <w:szCs w:val="21"/>
              </w:rPr>
            </w:pPr>
            <w:bookmarkStart w:id="140" w:name="_Toc104988256"/>
            <w:bookmarkStart w:id="141" w:name="_Toc104988391"/>
            <w:bookmarkStart w:id="142" w:name="_Toc104988716"/>
            <w:r w:rsidRPr="006A3179">
              <w:rPr>
                <w:rFonts w:ascii="Times New Roman" w:hAnsi="Times New Roman" w:cs="Times New Roman"/>
                <w:sz w:val="21"/>
                <w:szCs w:val="21"/>
              </w:rPr>
              <w:t>115</w:t>
            </w:r>
            <w:bookmarkEnd w:id="140"/>
            <w:bookmarkEnd w:id="141"/>
            <w:bookmarkEnd w:id="142"/>
          </w:p>
        </w:tc>
        <w:tc>
          <w:tcPr>
            <w:tcW w:w="899" w:type="dxa"/>
            <w:vAlign w:val="center"/>
          </w:tcPr>
          <w:p w14:paraId="19D30B3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5062462C" w14:textId="77777777" w:rsidR="00C526AB" w:rsidRPr="006A3179" w:rsidRDefault="00AC0B09" w:rsidP="005F6B6A">
            <w:pPr>
              <w:spacing w:after="0" w:line="240" w:lineRule="auto"/>
              <w:jc w:val="center"/>
              <w:rPr>
                <w:rFonts w:ascii="Times New Roman" w:hAnsi="Times New Roman" w:cs="Times New Roman"/>
                <w:sz w:val="21"/>
                <w:szCs w:val="21"/>
              </w:rPr>
            </w:pPr>
            <w:bookmarkStart w:id="143" w:name="_Toc104988257"/>
            <w:bookmarkStart w:id="144" w:name="_Toc104988392"/>
            <w:bookmarkStart w:id="145" w:name="_Toc104988717"/>
            <w:r w:rsidRPr="006A3179">
              <w:rPr>
                <w:rFonts w:ascii="Times New Roman" w:hAnsi="Times New Roman" w:cs="Times New Roman"/>
                <w:sz w:val="21"/>
                <w:szCs w:val="21"/>
              </w:rPr>
              <w:t>144</w:t>
            </w:r>
            <w:bookmarkEnd w:id="143"/>
            <w:bookmarkEnd w:id="144"/>
            <w:bookmarkEnd w:id="145"/>
          </w:p>
        </w:tc>
        <w:tc>
          <w:tcPr>
            <w:tcW w:w="888" w:type="dxa"/>
            <w:vAlign w:val="center"/>
          </w:tcPr>
          <w:p w14:paraId="652AF63A"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10EF5638" w14:textId="77777777" w:rsidTr="00BF78AB">
        <w:tc>
          <w:tcPr>
            <w:tcW w:w="565" w:type="dxa"/>
            <w:vAlign w:val="center"/>
          </w:tcPr>
          <w:p w14:paraId="5567BDD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7EB1F5A" w14:textId="77777777" w:rsidR="00C526AB" w:rsidRPr="006A3179" w:rsidRDefault="00AC0B09" w:rsidP="005F6B6A">
            <w:pPr>
              <w:spacing w:after="0" w:line="240" w:lineRule="auto"/>
              <w:jc w:val="center"/>
              <w:rPr>
                <w:rFonts w:ascii="Times New Roman" w:hAnsi="Times New Roman" w:cs="Times New Roman"/>
                <w:sz w:val="21"/>
                <w:szCs w:val="21"/>
              </w:rPr>
            </w:pPr>
            <w:bookmarkStart w:id="146" w:name="_Toc104988258"/>
            <w:bookmarkStart w:id="147" w:name="_Toc104988393"/>
            <w:bookmarkStart w:id="148" w:name="_Toc104988718"/>
            <w:r w:rsidRPr="006A3179">
              <w:rPr>
                <w:rFonts w:ascii="Times New Roman" w:hAnsi="Times New Roman" w:cs="Times New Roman"/>
                <w:sz w:val="21"/>
                <w:szCs w:val="21"/>
              </w:rPr>
              <w:t>Đội ngũ kỹ thuật</w:t>
            </w:r>
            <w:bookmarkEnd w:id="146"/>
            <w:bookmarkEnd w:id="147"/>
            <w:bookmarkEnd w:id="148"/>
          </w:p>
        </w:tc>
        <w:tc>
          <w:tcPr>
            <w:tcW w:w="1332" w:type="dxa"/>
            <w:vAlign w:val="center"/>
          </w:tcPr>
          <w:p w14:paraId="621E7A4A" w14:textId="77777777" w:rsidR="00C526AB" w:rsidRPr="006A3179" w:rsidRDefault="00AC0B09" w:rsidP="005F6B6A">
            <w:pPr>
              <w:spacing w:after="0" w:line="240" w:lineRule="auto"/>
              <w:jc w:val="center"/>
              <w:rPr>
                <w:rFonts w:ascii="Times New Roman" w:hAnsi="Times New Roman" w:cs="Times New Roman"/>
                <w:sz w:val="21"/>
                <w:szCs w:val="21"/>
              </w:rPr>
            </w:pPr>
            <w:bookmarkStart w:id="149" w:name="_Toc104988259"/>
            <w:bookmarkStart w:id="150" w:name="_Toc104988394"/>
            <w:bookmarkStart w:id="151" w:name="_Toc104988719"/>
            <w:r w:rsidRPr="006A3179">
              <w:rPr>
                <w:rFonts w:ascii="Times New Roman" w:hAnsi="Times New Roman" w:cs="Times New Roman"/>
                <w:sz w:val="21"/>
                <w:szCs w:val="21"/>
              </w:rPr>
              <w:t>32</w:t>
            </w:r>
            <w:bookmarkEnd w:id="149"/>
            <w:bookmarkEnd w:id="150"/>
            <w:bookmarkEnd w:id="151"/>
          </w:p>
        </w:tc>
        <w:tc>
          <w:tcPr>
            <w:tcW w:w="888" w:type="dxa"/>
            <w:vAlign w:val="center"/>
          </w:tcPr>
          <w:p w14:paraId="4646445F" w14:textId="77777777" w:rsidR="00C526AB" w:rsidRPr="006A3179" w:rsidRDefault="00AC0B09" w:rsidP="005F6B6A">
            <w:pPr>
              <w:spacing w:after="0" w:line="240" w:lineRule="auto"/>
              <w:jc w:val="center"/>
              <w:rPr>
                <w:rFonts w:ascii="Times New Roman" w:hAnsi="Times New Roman" w:cs="Times New Roman"/>
                <w:sz w:val="21"/>
                <w:szCs w:val="21"/>
              </w:rPr>
            </w:pPr>
            <w:bookmarkStart w:id="152" w:name="_Toc104988260"/>
            <w:bookmarkStart w:id="153" w:name="_Toc104988395"/>
            <w:bookmarkStart w:id="154" w:name="_Toc104988720"/>
            <w:r w:rsidRPr="006A3179">
              <w:rPr>
                <w:rFonts w:ascii="Times New Roman" w:hAnsi="Times New Roman" w:cs="Times New Roman"/>
                <w:sz w:val="21"/>
                <w:szCs w:val="21"/>
              </w:rPr>
              <w:t>29.6%</w:t>
            </w:r>
            <w:bookmarkEnd w:id="152"/>
            <w:bookmarkEnd w:id="153"/>
            <w:bookmarkEnd w:id="154"/>
          </w:p>
        </w:tc>
        <w:tc>
          <w:tcPr>
            <w:tcW w:w="1234" w:type="dxa"/>
            <w:vAlign w:val="center"/>
          </w:tcPr>
          <w:p w14:paraId="10B9C209" w14:textId="77777777" w:rsidR="00C526AB" w:rsidRPr="006A3179" w:rsidRDefault="00AC0B09" w:rsidP="005F6B6A">
            <w:pPr>
              <w:spacing w:after="0" w:line="240" w:lineRule="auto"/>
              <w:jc w:val="center"/>
              <w:rPr>
                <w:rFonts w:ascii="Times New Roman" w:hAnsi="Times New Roman" w:cs="Times New Roman"/>
                <w:sz w:val="21"/>
                <w:szCs w:val="21"/>
              </w:rPr>
            </w:pPr>
            <w:bookmarkStart w:id="155" w:name="_Toc104988261"/>
            <w:bookmarkStart w:id="156" w:name="_Toc104988396"/>
            <w:bookmarkStart w:id="157" w:name="_Toc104988721"/>
            <w:r w:rsidRPr="006A3179">
              <w:rPr>
                <w:rFonts w:ascii="Times New Roman" w:hAnsi="Times New Roman" w:cs="Times New Roman"/>
                <w:sz w:val="21"/>
                <w:szCs w:val="21"/>
              </w:rPr>
              <w:t>34</w:t>
            </w:r>
            <w:bookmarkEnd w:id="155"/>
            <w:bookmarkEnd w:id="156"/>
            <w:bookmarkEnd w:id="157"/>
          </w:p>
        </w:tc>
        <w:tc>
          <w:tcPr>
            <w:tcW w:w="899" w:type="dxa"/>
            <w:vAlign w:val="center"/>
          </w:tcPr>
          <w:p w14:paraId="41559EB9" w14:textId="77777777" w:rsidR="00C526AB" w:rsidRPr="006A3179" w:rsidRDefault="00AC0B09" w:rsidP="005F6B6A">
            <w:pPr>
              <w:spacing w:after="0" w:line="240" w:lineRule="auto"/>
              <w:jc w:val="center"/>
              <w:rPr>
                <w:rFonts w:ascii="Times New Roman" w:hAnsi="Times New Roman" w:cs="Times New Roman"/>
                <w:sz w:val="21"/>
                <w:szCs w:val="21"/>
              </w:rPr>
            </w:pPr>
            <w:bookmarkStart w:id="158" w:name="_Toc104988262"/>
            <w:bookmarkStart w:id="159" w:name="_Toc104988397"/>
            <w:bookmarkStart w:id="160" w:name="_Toc104988722"/>
            <w:r w:rsidRPr="006A3179">
              <w:rPr>
                <w:rFonts w:ascii="Times New Roman" w:hAnsi="Times New Roman" w:cs="Times New Roman"/>
                <w:sz w:val="21"/>
                <w:szCs w:val="21"/>
              </w:rPr>
              <w:t>29.6%</w:t>
            </w:r>
            <w:bookmarkEnd w:id="158"/>
            <w:bookmarkEnd w:id="159"/>
            <w:bookmarkEnd w:id="160"/>
          </w:p>
        </w:tc>
        <w:tc>
          <w:tcPr>
            <w:tcW w:w="1354" w:type="dxa"/>
            <w:vAlign w:val="center"/>
          </w:tcPr>
          <w:p w14:paraId="0CB6F5AE" w14:textId="77777777" w:rsidR="00C526AB" w:rsidRPr="006A3179" w:rsidRDefault="00AC0B09" w:rsidP="005F6B6A">
            <w:pPr>
              <w:spacing w:after="0" w:line="240" w:lineRule="auto"/>
              <w:jc w:val="center"/>
              <w:rPr>
                <w:rFonts w:ascii="Times New Roman" w:hAnsi="Times New Roman" w:cs="Times New Roman"/>
                <w:sz w:val="21"/>
                <w:szCs w:val="21"/>
              </w:rPr>
            </w:pPr>
            <w:bookmarkStart w:id="161" w:name="_Toc104988263"/>
            <w:bookmarkStart w:id="162" w:name="_Toc104988398"/>
            <w:bookmarkStart w:id="163" w:name="_Toc104988723"/>
            <w:r w:rsidRPr="006A3179">
              <w:rPr>
                <w:rFonts w:ascii="Times New Roman" w:hAnsi="Times New Roman" w:cs="Times New Roman"/>
                <w:sz w:val="21"/>
                <w:szCs w:val="21"/>
              </w:rPr>
              <w:t>49</w:t>
            </w:r>
            <w:bookmarkEnd w:id="161"/>
            <w:bookmarkEnd w:id="162"/>
            <w:bookmarkEnd w:id="163"/>
          </w:p>
        </w:tc>
        <w:tc>
          <w:tcPr>
            <w:tcW w:w="888" w:type="dxa"/>
            <w:vAlign w:val="center"/>
          </w:tcPr>
          <w:p w14:paraId="61FBB8D9" w14:textId="77777777" w:rsidR="00C526AB" w:rsidRPr="006A3179" w:rsidRDefault="00AC0B09" w:rsidP="005F6B6A">
            <w:pPr>
              <w:spacing w:after="0" w:line="240" w:lineRule="auto"/>
              <w:jc w:val="center"/>
              <w:rPr>
                <w:rFonts w:ascii="Times New Roman" w:hAnsi="Times New Roman" w:cs="Times New Roman"/>
                <w:sz w:val="21"/>
                <w:szCs w:val="21"/>
              </w:rPr>
            </w:pPr>
            <w:bookmarkStart w:id="164" w:name="_Toc104988264"/>
            <w:bookmarkStart w:id="165" w:name="_Toc104988399"/>
            <w:bookmarkStart w:id="166" w:name="_Toc104988724"/>
            <w:r w:rsidRPr="006A3179">
              <w:rPr>
                <w:rFonts w:ascii="Times New Roman" w:hAnsi="Times New Roman" w:cs="Times New Roman"/>
                <w:sz w:val="21"/>
                <w:szCs w:val="21"/>
              </w:rPr>
              <w:t>29.9%</w:t>
            </w:r>
            <w:bookmarkEnd w:id="164"/>
            <w:bookmarkEnd w:id="165"/>
            <w:bookmarkEnd w:id="166"/>
          </w:p>
        </w:tc>
      </w:tr>
      <w:tr w:rsidR="00AC0B09" w:rsidRPr="006A3179" w14:paraId="1A3D6AD0" w14:textId="77777777" w:rsidTr="00BF78AB">
        <w:tc>
          <w:tcPr>
            <w:tcW w:w="565" w:type="dxa"/>
            <w:vAlign w:val="center"/>
          </w:tcPr>
          <w:p w14:paraId="48CB5FB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3D2399E4" w14:textId="77777777" w:rsidR="00C526AB" w:rsidRPr="006A3179" w:rsidRDefault="00AC0B09" w:rsidP="005F6B6A">
            <w:pPr>
              <w:spacing w:after="0" w:line="240" w:lineRule="auto"/>
              <w:jc w:val="center"/>
              <w:rPr>
                <w:rFonts w:ascii="Times New Roman" w:hAnsi="Times New Roman" w:cs="Times New Roman"/>
                <w:sz w:val="21"/>
                <w:szCs w:val="21"/>
              </w:rPr>
            </w:pPr>
            <w:bookmarkStart w:id="167" w:name="_Toc104988265"/>
            <w:bookmarkStart w:id="168" w:name="_Toc104988400"/>
            <w:bookmarkStart w:id="169" w:name="_Toc104988725"/>
            <w:r w:rsidRPr="006A3179">
              <w:rPr>
                <w:rFonts w:ascii="Times New Roman" w:hAnsi="Times New Roman" w:cs="Times New Roman"/>
                <w:sz w:val="21"/>
                <w:szCs w:val="21"/>
              </w:rPr>
              <w:t>Cán bộ hành chính</w:t>
            </w:r>
            <w:bookmarkEnd w:id="167"/>
            <w:bookmarkEnd w:id="168"/>
            <w:bookmarkEnd w:id="169"/>
          </w:p>
        </w:tc>
        <w:tc>
          <w:tcPr>
            <w:tcW w:w="1332" w:type="dxa"/>
            <w:vAlign w:val="center"/>
          </w:tcPr>
          <w:p w14:paraId="19D39254" w14:textId="77777777" w:rsidR="00C526AB" w:rsidRPr="006A3179" w:rsidRDefault="00AC0B09" w:rsidP="005F6B6A">
            <w:pPr>
              <w:spacing w:after="0" w:line="240" w:lineRule="auto"/>
              <w:jc w:val="center"/>
              <w:rPr>
                <w:rFonts w:ascii="Times New Roman" w:hAnsi="Times New Roman" w:cs="Times New Roman"/>
                <w:sz w:val="21"/>
                <w:szCs w:val="21"/>
              </w:rPr>
            </w:pPr>
            <w:bookmarkStart w:id="170" w:name="_Toc104988266"/>
            <w:bookmarkStart w:id="171" w:name="_Toc104988401"/>
            <w:bookmarkStart w:id="172" w:name="_Toc104988726"/>
            <w:r w:rsidRPr="006A3179">
              <w:rPr>
                <w:rFonts w:ascii="Times New Roman" w:hAnsi="Times New Roman" w:cs="Times New Roman"/>
                <w:sz w:val="21"/>
                <w:szCs w:val="21"/>
              </w:rPr>
              <w:t>76</w:t>
            </w:r>
            <w:bookmarkEnd w:id="170"/>
            <w:bookmarkEnd w:id="171"/>
            <w:bookmarkEnd w:id="172"/>
          </w:p>
        </w:tc>
        <w:tc>
          <w:tcPr>
            <w:tcW w:w="888" w:type="dxa"/>
            <w:vAlign w:val="center"/>
          </w:tcPr>
          <w:p w14:paraId="64A15377" w14:textId="77777777" w:rsidR="00C526AB" w:rsidRPr="006A3179" w:rsidRDefault="00AC0B09" w:rsidP="005F6B6A">
            <w:pPr>
              <w:spacing w:after="0" w:line="240" w:lineRule="auto"/>
              <w:jc w:val="center"/>
              <w:rPr>
                <w:rFonts w:ascii="Times New Roman" w:hAnsi="Times New Roman" w:cs="Times New Roman"/>
                <w:sz w:val="21"/>
                <w:szCs w:val="21"/>
              </w:rPr>
            </w:pPr>
            <w:bookmarkStart w:id="173" w:name="_Toc104988267"/>
            <w:bookmarkStart w:id="174" w:name="_Toc104988402"/>
            <w:bookmarkStart w:id="175" w:name="_Toc104988727"/>
            <w:r w:rsidRPr="006A3179">
              <w:rPr>
                <w:rFonts w:ascii="Times New Roman" w:hAnsi="Times New Roman" w:cs="Times New Roman"/>
                <w:sz w:val="21"/>
                <w:szCs w:val="21"/>
              </w:rPr>
              <w:t>70.4%</w:t>
            </w:r>
            <w:bookmarkEnd w:id="173"/>
            <w:bookmarkEnd w:id="174"/>
            <w:bookmarkEnd w:id="175"/>
          </w:p>
        </w:tc>
        <w:tc>
          <w:tcPr>
            <w:tcW w:w="1234" w:type="dxa"/>
            <w:vAlign w:val="center"/>
          </w:tcPr>
          <w:p w14:paraId="1C0BE9DA" w14:textId="77777777" w:rsidR="00C526AB" w:rsidRPr="006A3179" w:rsidRDefault="00AC0B09" w:rsidP="005F6B6A">
            <w:pPr>
              <w:spacing w:after="0" w:line="240" w:lineRule="auto"/>
              <w:jc w:val="center"/>
              <w:rPr>
                <w:rFonts w:ascii="Times New Roman" w:hAnsi="Times New Roman" w:cs="Times New Roman"/>
                <w:sz w:val="21"/>
                <w:szCs w:val="21"/>
              </w:rPr>
            </w:pPr>
            <w:bookmarkStart w:id="176" w:name="_Toc104988268"/>
            <w:bookmarkStart w:id="177" w:name="_Toc104988403"/>
            <w:bookmarkStart w:id="178" w:name="_Toc104988728"/>
            <w:r w:rsidRPr="006A3179">
              <w:rPr>
                <w:rFonts w:ascii="Times New Roman" w:hAnsi="Times New Roman" w:cs="Times New Roman"/>
                <w:sz w:val="21"/>
                <w:szCs w:val="21"/>
              </w:rPr>
              <w:t>81</w:t>
            </w:r>
            <w:bookmarkEnd w:id="176"/>
            <w:bookmarkEnd w:id="177"/>
            <w:bookmarkEnd w:id="178"/>
          </w:p>
        </w:tc>
        <w:tc>
          <w:tcPr>
            <w:tcW w:w="899" w:type="dxa"/>
            <w:vAlign w:val="center"/>
          </w:tcPr>
          <w:p w14:paraId="10172012" w14:textId="77777777" w:rsidR="00C526AB" w:rsidRPr="006A3179" w:rsidRDefault="00AC0B09" w:rsidP="005F6B6A">
            <w:pPr>
              <w:spacing w:after="0" w:line="240" w:lineRule="auto"/>
              <w:jc w:val="center"/>
              <w:rPr>
                <w:rFonts w:ascii="Times New Roman" w:hAnsi="Times New Roman" w:cs="Times New Roman"/>
                <w:sz w:val="21"/>
                <w:szCs w:val="21"/>
              </w:rPr>
            </w:pPr>
            <w:bookmarkStart w:id="179" w:name="_Toc104988269"/>
            <w:bookmarkStart w:id="180" w:name="_Toc104988404"/>
            <w:bookmarkStart w:id="181" w:name="_Toc104988729"/>
            <w:r w:rsidRPr="006A3179">
              <w:rPr>
                <w:rFonts w:ascii="Times New Roman" w:hAnsi="Times New Roman" w:cs="Times New Roman"/>
                <w:sz w:val="21"/>
                <w:szCs w:val="21"/>
              </w:rPr>
              <w:t>70.4%</w:t>
            </w:r>
            <w:bookmarkEnd w:id="179"/>
            <w:bookmarkEnd w:id="180"/>
            <w:bookmarkEnd w:id="181"/>
          </w:p>
        </w:tc>
        <w:tc>
          <w:tcPr>
            <w:tcW w:w="1354" w:type="dxa"/>
            <w:vAlign w:val="center"/>
          </w:tcPr>
          <w:p w14:paraId="62361E24" w14:textId="77777777" w:rsidR="00C526AB" w:rsidRPr="006A3179" w:rsidRDefault="00AC0B09" w:rsidP="005F6B6A">
            <w:pPr>
              <w:spacing w:after="0" w:line="240" w:lineRule="auto"/>
              <w:jc w:val="center"/>
              <w:rPr>
                <w:rFonts w:ascii="Times New Roman" w:hAnsi="Times New Roman" w:cs="Times New Roman"/>
                <w:sz w:val="21"/>
                <w:szCs w:val="21"/>
              </w:rPr>
            </w:pPr>
            <w:bookmarkStart w:id="182" w:name="_Toc104988270"/>
            <w:bookmarkStart w:id="183" w:name="_Toc104988405"/>
            <w:bookmarkStart w:id="184" w:name="_Toc104988730"/>
            <w:r w:rsidRPr="006A3179">
              <w:rPr>
                <w:rFonts w:ascii="Times New Roman" w:hAnsi="Times New Roman" w:cs="Times New Roman"/>
                <w:sz w:val="21"/>
                <w:szCs w:val="21"/>
              </w:rPr>
              <w:t>101</w:t>
            </w:r>
            <w:bookmarkEnd w:id="182"/>
            <w:bookmarkEnd w:id="183"/>
            <w:bookmarkEnd w:id="184"/>
          </w:p>
        </w:tc>
        <w:tc>
          <w:tcPr>
            <w:tcW w:w="888" w:type="dxa"/>
            <w:vAlign w:val="center"/>
          </w:tcPr>
          <w:p w14:paraId="512F2F7B" w14:textId="77777777" w:rsidR="00C526AB" w:rsidRPr="006A3179" w:rsidRDefault="00AC0B09" w:rsidP="005F6B6A">
            <w:pPr>
              <w:spacing w:after="0" w:line="240" w:lineRule="auto"/>
              <w:jc w:val="center"/>
              <w:rPr>
                <w:rFonts w:ascii="Times New Roman" w:hAnsi="Times New Roman" w:cs="Times New Roman"/>
                <w:sz w:val="21"/>
                <w:szCs w:val="21"/>
              </w:rPr>
            </w:pPr>
            <w:bookmarkStart w:id="185" w:name="_Toc104988271"/>
            <w:bookmarkStart w:id="186" w:name="_Toc104988406"/>
            <w:bookmarkStart w:id="187" w:name="_Toc104988731"/>
            <w:r w:rsidRPr="006A3179">
              <w:rPr>
                <w:rFonts w:ascii="Times New Roman" w:hAnsi="Times New Roman" w:cs="Times New Roman"/>
                <w:sz w:val="21"/>
                <w:szCs w:val="21"/>
              </w:rPr>
              <w:t>70.1%</w:t>
            </w:r>
            <w:bookmarkEnd w:id="185"/>
            <w:bookmarkEnd w:id="186"/>
            <w:bookmarkEnd w:id="187"/>
          </w:p>
        </w:tc>
      </w:tr>
      <w:tr w:rsidR="00AC0B09" w:rsidRPr="006A3179" w14:paraId="68D48629" w14:textId="77777777" w:rsidTr="00BF78AB">
        <w:trPr>
          <w:trHeight w:val="245"/>
        </w:trPr>
        <w:tc>
          <w:tcPr>
            <w:tcW w:w="565" w:type="dxa"/>
            <w:vAlign w:val="center"/>
          </w:tcPr>
          <w:p w14:paraId="41375AF8"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3A9B8C9" w14:textId="77777777" w:rsidR="00C526AB" w:rsidRPr="009C36F9" w:rsidRDefault="00AC0B09" w:rsidP="005F6B6A">
            <w:pPr>
              <w:spacing w:after="0" w:line="240" w:lineRule="auto"/>
              <w:jc w:val="center"/>
              <w:rPr>
                <w:rFonts w:ascii="Times New Roman" w:hAnsi="Times New Roman" w:cs="Times New Roman"/>
                <w:b/>
                <w:sz w:val="21"/>
                <w:szCs w:val="21"/>
              </w:rPr>
            </w:pPr>
            <w:bookmarkStart w:id="188" w:name="_Toc104988272"/>
            <w:bookmarkStart w:id="189" w:name="_Toc104988407"/>
            <w:bookmarkStart w:id="190" w:name="_Toc104988732"/>
            <w:r w:rsidRPr="009C36F9">
              <w:rPr>
                <w:rFonts w:ascii="Times New Roman" w:hAnsi="Times New Roman" w:cs="Times New Roman"/>
                <w:b/>
                <w:sz w:val="21"/>
                <w:szCs w:val="21"/>
              </w:rPr>
              <w:t>Tổng</w:t>
            </w:r>
            <w:bookmarkEnd w:id="188"/>
            <w:bookmarkEnd w:id="189"/>
            <w:bookmarkEnd w:id="190"/>
          </w:p>
        </w:tc>
        <w:tc>
          <w:tcPr>
            <w:tcW w:w="1332" w:type="dxa"/>
            <w:vAlign w:val="center"/>
          </w:tcPr>
          <w:p w14:paraId="21229E95" w14:textId="77777777" w:rsidR="00C526AB" w:rsidRPr="006A3179" w:rsidRDefault="00AC0B09" w:rsidP="005F6B6A">
            <w:pPr>
              <w:spacing w:after="0" w:line="240" w:lineRule="auto"/>
              <w:jc w:val="center"/>
              <w:rPr>
                <w:rFonts w:ascii="Times New Roman" w:hAnsi="Times New Roman" w:cs="Times New Roman"/>
                <w:sz w:val="21"/>
                <w:szCs w:val="21"/>
              </w:rPr>
            </w:pPr>
            <w:bookmarkStart w:id="191" w:name="_Toc104988273"/>
            <w:bookmarkStart w:id="192" w:name="_Toc104988408"/>
            <w:bookmarkStart w:id="193" w:name="_Toc104988733"/>
            <w:r w:rsidRPr="006A3179">
              <w:rPr>
                <w:rFonts w:ascii="Times New Roman" w:hAnsi="Times New Roman" w:cs="Times New Roman"/>
                <w:sz w:val="21"/>
                <w:szCs w:val="21"/>
              </w:rPr>
              <w:t>432</w:t>
            </w:r>
            <w:bookmarkEnd w:id="191"/>
            <w:bookmarkEnd w:id="192"/>
            <w:bookmarkEnd w:id="193"/>
          </w:p>
        </w:tc>
        <w:tc>
          <w:tcPr>
            <w:tcW w:w="888" w:type="dxa"/>
            <w:vAlign w:val="center"/>
          </w:tcPr>
          <w:p w14:paraId="482A905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23F168FA" w14:textId="77777777" w:rsidR="00C526AB" w:rsidRPr="006A3179" w:rsidRDefault="00AC0B09" w:rsidP="005F6B6A">
            <w:pPr>
              <w:spacing w:after="0" w:line="240" w:lineRule="auto"/>
              <w:jc w:val="center"/>
              <w:rPr>
                <w:rFonts w:ascii="Times New Roman" w:hAnsi="Times New Roman" w:cs="Times New Roman"/>
                <w:sz w:val="21"/>
                <w:szCs w:val="21"/>
              </w:rPr>
            </w:pPr>
            <w:bookmarkStart w:id="194" w:name="_Toc104988274"/>
            <w:bookmarkStart w:id="195" w:name="_Toc104988409"/>
            <w:bookmarkStart w:id="196" w:name="_Toc104988734"/>
            <w:r w:rsidRPr="006A3179">
              <w:rPr>
                <w:rFonts w:ascii="Times New Roman" w:hAnsi="Times New Roman" w:cs="Times New Roman"/>
                <w:sz w:val="21"/>
                <w:szCs w:val="21"/>
              </w:rPr>
              <w:t>461</w:t>
            </w:r>
            <w:bookmarkEnd w:id="194"/>
            <w:bookmarkEnd w:id="195"/>
            <w:bookmarkEnd w:id="196"/>
          </w:p>
        </w:tc>
        <w:tc>
          <w:tcPr>
            <w:tcW w:w="899" w:type="dxa"/>
            <w:vAlign w:val="center"/>
          </w:tcPr>
          <w:p w14:paraId="7F54F7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79B4D5B5" w14:textId="77777777" w:rsidR="00C526AB" w:rsidRPr="006A3179" w:rsidRDefault="00AC0B09" w:rsidP="005F6B6A">
            <w:pPr>
              <w:spacing w:after="0" w:line="240" w:lineRule="auto"/>
              <w:jc w:val="center"/>
              <w:rPr>
                <w:rFonts w:ascii="Times New Roman" w:hAnsi="Times New Roman" w:cs="Times New Roman"/>
                <w:sz w:val="21"/>
                <w:szCs w:val="21"/>
              </w:rPr>
            </w:pPr>
            <w:bookmarkStart w:id="197" w:name="_Toc104988275"/>
            <w:bookmarkStart w:id="198" w:name="_Toc104988410"/>
            <w:bookmarkStart w:id="199" w:name="_Toc104988735"/>
            <w:r w:rsidRPr="006A3179">
              <w:rPr>
                <w:rFonts w:ascii="Times New Roman" w:hAnsi="Times New Roman" w:cs="Times New Roman"/>
                <w:sz w:val="21"/>
                <w:szCs w:val="21"/>
              </w:rPr>
              <w:t>576</w:t>
            </w:r>
            <w:bookmarkEnd w:id="197"/>
            <w:bookmarkEnd w:id="198"/>
            <w:bookmarkEnd w:id="199"/>
          </w:p>
        </w:tc>
        <w:tc>
          <w:tcPr>
            <w:tcW w:w="888" w:type="dxa"/>
            <w:vAlign w:val="center"/>
          </w:tcPr>
          <w:p w14:paraId="29778275" w14:textId="77777777" w:rsidR="00C526AB" w:rsidRPr="006A3179" w:rsidRDefault="00C526AB" w:rsidP="005F6B6A">
            <w:pPr>
              <w:spacing w:after="0" w:line="240" w:lineRule="auto"/>
              <w:jc w:val="center"/>
              <w:rPr>
                <w:rFonts w:ascii="Times New Roman" w:hAnsi="Times New Roman" w:cs="Times New Roman"/>
                <w:sz w:val="21"/>
                <w:szCs w:val="21"/>
              </w:rPr>
            </w:pPr>
          </w:p>
        </w:tc>
      </w:tr>
    </w:tbl>
    <w:p w14:paraId="3C2BD3EC" w14:textId="77777777" w:rsidR="00433010" w:rsidRPr="006A3179" w:rsidRDefault="0098068E" w:rsidP="00E96E10">
      <w:pPr>
        <w:pStyle w:val="Caption"/>
        <w:spacing w:after="0"/>
        <w:ind w:firstLine="284"/>
        <w:jc w:val="both"/>
        <w:rPr>
          <w:rFonts w:ascii="Times New Roman" w:hAnsi="Times New Roman" w:cs="Times New Roman"/>
          <w:i w:val="0"/>
          <w:color w:val="000000" w:themeColor="text1"/>
          <w:sz w:val="21"/>
          <w:szCs w:val="21"/>
        </w:rPr>
      </w:pPr>
      <w:r w:rsidRPr="006A3179">
        <w:rPr>
          <w:rFonts w:ascii="Times New Roman" w:hAnsi="Times New Roman" w:cs="Times New Roman"/>
          <w:i w:val="0"/>
          <w:color w:val="000000" w:themeColor="text1"/>
          <w:sz w:val="21"/>
          <w:szCs w:val="21"/>
        </w:rPr>
        <w:t>Trên cơ sở chiến lược phát triển dài hạn, hàng năm trường ban hành Chương trình hàng động và kế hoạch đào tạo, bồi dưỡng nâng cao trình độ chuyên môn, nghiệp vụ cho cán bộ quản lý, đồng thời cử cán bộ quản lý tham gia các lớp tập huấn, bồi dưỡng nghiệp vụ quản lý do Sở, Ban, Ngành tổ chức nhằm đáp ứng mục tiêu chiến lược đề ra; bên cạnh đó nhà trường cũng quan tâm bồi dưỡng về lý luận chính trị cho đối tượng này. Hiện nay, đội ngũ cán bộ quản lý của trường hầu hết đều có trình độ chính trị từ Trung cấp trở lên.</w:t>
      </w:r>
    </w:p>
    <w:p w14:paraId="786DD654" w14:textId="77777777" w:rsidR="004F23E7" w:rsidRPr="006A3179" w:rsidRDefault="005E5C20" w:rsidP="005F6B6A">
      <w:pPr>
        <w:pStyle w:val="Caption"/>
        <w:spacing w:after="0"/>
        <w:jc w:val="both"/>
        <w:rPr>
          <w:rFonts w:ascii="Times New Roman" w:hAnsi="Times New Roman" w:cs="Times New Roman"/>
          <w:i w:val="0"/>
          <w:color w:val="000000" w:themeColor="text1"/>
          <w:sz w:val="21"/>
          <w:szCs w:val="21"/>
        </w:rPr>
      </w:pPr>
      <w:bookmarkStart w:id="200" w:name="_Toc104988737"/>
      <w:r w:rsidRPr="006A3179">
        <w:rPr>
          <w:rFonts w:ascii="Times New Roman" w:hAnsi="Times New Roman" w:cs="Times New Roman"/>
          <w:b/>
          <w:i w:val="0"/>
          <w:color w:val="000000" w:themeColor="text1"/>
          <w:sz w:val="21"/>
          <w:szCs w:val="21"/>
        </w:rPr>
        <w:t>5</w:t>
      </w:r>
      <w:r w:rsidR="0076513E" w:rsidRPr="006A3179">
        <w:rPr>
          <w:rFonts w:ascii="Times New Roman" w:hAnsi="Times New Roman" w:cs="Times New Roman"/>
          <w:b/>
          <w:i w:val="0"/>
          <w:color w:val="000000" w:themeColor="text1"/>
          <w:sz w:val="21"/>
          <w:szCs w:val="21"/>
        </w:rPr>
        <w:t xml:space="preserve">. Giải pháp phát triển nguồn nhân lực </w:t>
      </w:r>
      <w:r w:rsidR="00A24604">
        <w:rPr>
          <w:rFonts w:ascii="Times New Roman" w:hAnsi="Times New Roman" w:cs="Times New Roman"/>
          <w:b/>
          <w:i w:val="0"/>
          <w:color w:val="000000" w:themeColor="text1"/>
          <w:sz w:val="21"/>
          <w:szCs w:val="21"/>
        </w:rPr>
        <w:t xml:space="preserve">số </w:t>
      </w:r>
      <w:r w:rsidR="0076513E" w:rsidRPr="006A3179">
        <w:rPr>
          <w:rFonts w:ascii="Times New Roman" w:hAnsi="Times New Roman" w:cs="Times New Roman"/>
          <w:b/>
          <w:i w:val="0"/>
          <w:color w:val="000000" w:themeColor="text1"/>
          <w:sz w:val="21"/>
          <w:szCs w:val="21"/>
        </w:rPr>
        <w:t>tại trường Cao đẳng Lý Tự Trọng Thành phố Hồ Chí Minh</w:t>
      </w:r>
      <w:bookmarkEnd w:id="200"/>
      <w:r w:rsidR="006D28D3" w:rsidRPr="006A3179">
        <w:rPr>
          <w:rFonts w:ascii="Times New Roman" w:hAnsi="Times New Roman" w:cs="Times New Roman"/>
          <w:b/>
          <w:i w:val="0"/>
          <w:color w:val="000000" w:themeColor="text1"/>
          <w:sz w:val="21"/>
          <w:szCs w:val="21"/>
        </w:rPr>
        <w:t>, đáp ứng yêu cầu chuyển đổi số</w:t>
      </w:r>
      <w:r w:rsidR="00747822" w:rsidRPr="006A3179">
        <w:rPr>
          <w:rFonts w:ascii="Times New Roman" w:hAnsi="Times New Roman" w:cs="Times New Roman"/>
          <w:b/>
          <w:i w:val="0"/>
          <w:color w:val="000000" w:themeColor="text1"/>
          <w:sz w:val="21"/>
          <w:szCs w:val="21"/>
        </w:rPr>
        <w:t xml:space="preserve"> </w:t>
      </w:r>
      <w:r w:rsidR="00A20288">
        <w:rPr>
          <w:rFonts w:ascii="Times New Roman" w:hAnsi="Times New Roman" w:cs="Times New Roman"/>
          <w:b/>
          <w:i w:val="0"/>
          <w:color w:val="000000" w:themeColor="text1"/>
          <w:sz w:val="21"/>
          <w:szCs w:val="21"/>
        </w:rPr>
        <w:t>thời kỳ Cách mạng công nghiệp 4.0</w:t>
      </w:r>
    </w:p>
    <w:p w14:paraId="28C44D4D" w14:textId="77777777" w:rsidR="004F23E7" w:rsidRPr="008745EB" w:rsidRDefault="005E5C20" w:rsidP="00E96E10">
      <w:pPr>
        <w:pStyle w:val="Heading2"/>
        <w:spacing w:before="0" w:line="240" w:lineRule="auto"/>
        <w:ind w:firstLine="284"/>
        <w:rPr>
          <w:rFonts w:ascii="Times New Roman" w:hAnsi="Times New Roman" w:cs="Times New Roman"/>
          <w:b/>
          <w:i/>
          <w:color w:val="000000" w:themeColor="text1"/>
          <w:sz w:val="21"/>
          <w:szCs w:val="21"/>
        </w:rPr>
      </w:pPr>
      <w:bookmarkStart w:id="201" w:name="_Toc104988738"/>
      <w:r w:rsidRPr="008745EB">
        <w:rPr>
          <w:rFonts w:ascii="Times New Roman" w:hAnsi="Times New Roman" w:cs="Times New Roman"/>
          <w:b/>
          <w:i/>
          <w:color w:val="000000" w:themeColor="text1"/>
          <w:sz w:val="21"/>
          <w:szCs w:val="21"/>
        </w:rPr>
        <w:t>5</w:t>
      </w:r>
      <w:r w:rsidR="004F23E7" w:rsidRPr="008745EB">
        <w:rPr>
          <w:rFonts w:ascii="Times New Roman" w:hAnsi="Times New Roman" w:cs="Times New Roman"/>
          <w:b/>
          <w:i/>
          <w:color w:val="000000" w:themeColor="text1"/>
          <w:sz w:val="21"/>
          <w:szCs w:val="21"/>
        </w:rPr>
        <w:t>.1. Đánh giá chung về nguồn nhân lự</w:t>
      </w:r>
      <w:r w:rsidR="007F6E9F" w:rsidRPr="008745EB">
        <w:rPr>
          <w:rFonts w:ascii="Times New Roman" w:hAnsi="Times New Roman" w:cs="Times New Roman"/>
          <w:b/>
          <w:i/>
          <w:color w:val="000000" w:themeColor="text1"/>
          <w:sz w:val="21"/>
          <w:szCs w:val="21"/>
        </w:rPr>
        <w:t>c của</w:t>
      </w:r>
      <w:r w:rsidR="004F23E7" w:rsidRPr="008745EB">
        <w:rPr>
          <w:rFonts w:ascii="Times New Roman" w:hAnsi="Times New Roman" w:cs="Times New Roman"/>
          <w:b/>
          <w:i/>
          <w:color w:val="000000" w:themeColor="text1"/>
          <w:sz w:val="21"/>
          <w:szCs w:val="21"/>
        </w:rPr>
        <w:t xml:space="preserve"> nhà trường</w:t>
      </w:r>
      <w:bookmarkEnd w:id="201"/>
    </w:p>
    <w:p w14:paraId="0DD65552" w14:textId="77777777" w:rsidR="00A66F5D" w:rsidRPr="006A3179" w:rsidRDefault="00A66F5D"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CB-GV-NV phần lớn có trình độ chuyên môn, có kinh nghiệm trong công tác đào tạo, nghiên cứu khoa học, phẩm chất đạo đức tốt và đạo đức nghề nghiệp. </w:t>
      </w:r>
    </w:p>
    <w:p w14:paraId="7293F62A" w14:textId="77777777" w:rsidR="005C036F" w:rsidRPr="006A3179" w:rsidRDefault="00241A14"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Tổ chức thực hiện nghiêm túc các chủ trương, đường lối của Đảng, chính sách của Nhà nước và tổ chức quá trình đào tạo và nghiên cứu khoa học. Trong những năm qua, đội ngũ CB-GV-NV đã đóng góp tích cực, có hiệu quả trong việc đào tạo, góp phần thực hiện tốt mục tiêu của nhà trường thông qua các chương </w:t>
      </w:r>
      <w:r w:rsidRPr="006A3179">
        <w:rPr>
          <w:rFonts w:ascii="Times New Roman" w:hAnsi="Times New Roman" w:cs="Times New Roman"/>
          <w:sz w:val="21"/>
          <w:szCs w:val="21"/>
        </w:rPr>
        <w:lastRenderedPageBreak/>
        <w:t xml:space="preserve">trình, dự án hợp tác quốc tế, bằng sự </w:t>
      </w:r>
      <w:r w:rsidR="005C036F" w:rsidRPr="006A3179">
        <w:rPr>
          <w:rFonts w:ascii="Times New Roman" w:hAnsi="Times New Roman" w:cs="Times New Roman"/>
          <w:sz w:val="21"/>
          <w:szCs w:val="21"/>
        </w:rPr>
        <w:t xml:space="preserve">năng động tạo các nguồn kinh phí và sự hỗ trợ của nhà nước. Nhiều </w:t>
      </w:r>
      <w:r w:rsidR="00A20288">
        <w:rPr>
          <w:rFonts w:ascii="Times New Roman" w:hAnsi="Times New Roman" w:cs="Times New Roman"/>
          <w:sz w:val="21"/>
          <w:szCs w:val="21"/>
        </w:rPr>
        <w:t>CB-GV-NV</w:t>
      </w:r>
      <w:r w:rsidR="005C036F" w:rsidRPr="006A3179">
        <w:rPr>
          <w:rFonts w:ascii="Times New Roman" w:hAnsi="Times New Roman" w:cs="Times New Roman"/>
          <w:sz w:val="21"/>
          <w:szCs w:val="21"/>
        </w:rPr>
        <w:t xml:space="preserve"> đã được đi tham quan, trao đổi và học tập kinh nghiệm đào tạo, nghiên cứu khoa học ở các nước trong khu vực và các nước phát triển.</w:t>
      </w:r>
    </w:p>
    <w:p w14:paraId="31579F1F" w14:textId="77777777" w:rsidR="00155E0C" w:rsidRPr="006A3179" w:rsidRDefault="00155E0C"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Có sự sáng tạo và thích ứng với công nghệ khi tổ chức thiết kế trang web cho phòng ban và đưa vào sử dụng. Áp dụng hệ thống quản lý CB-GV-NV bằng thẻ từ. Nhà trường thường xuyên tổ chức các khoá học đào tạo, các buổi hội thảo, toạ đàm với mục đích nâng cao chuyên môn, nghiệp vụ đáp ứng nhu cầu của tất cả các CB-GV-NV trong trường.</w:t>
      </w:r>
    </w:p>
    <w:p w14:paraId="09803777" w14:textId="77777777" w:rsidR="0097438D" w:rsidRPr="006A3179" w:rsidRDefault="0097438D"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Bên cạnh đó, đội ngũ CB-GV-NV của trường vẫn có một số hạn chế: Hiện nay đa phần đội ngũ luôn sáng tạo, thích ứng được với sự phát triển mạnh mẽ của khoa học công nghệ, vẫn còn một số cá nhân vẫn lựa chọn theo xu hướng an toàn hoặc có sẵn, họ không cập nhật kiến thức khoa học</w:t>
      </w:r>
      <w:r w:rsidR="00155E0C" w:rsidRPr="006A3179">
        <w:rPr>
          <w:rFonts w:ascii="Times New Roman" w:hAnsi="Times New Roman" w:cs="Times New Roman"/>
          <w:sz w:val="21"/>
          <w:szCs w:val="21"/>
        </w:rPr>
        <w:t xml:space="preserve"> kỹ thuật công nghệ hiện đại. Trình độ và thành tích nghiên cứu khoa học chưa cao, chưa đáp ứng được yêu cầu về số lượng và chất lượng trước sự phát triển nhanh chóng về khoa học, kỹ thuật, công nghệ trong </w:t>
      </w:r>
      <w:r w:rsidR="0076513E" w:rsidRPr="006A3179">
        <w:rPr>
          <w:rFonts w:ascii="Times New Roman" w:hAnsi="Times New Roman" w:cs="Times New Roman"/>
          <w:sz w:val="21"/>
          <w:szCs w:val="21"/>
        </w:rPr>
        <w:t>chuyển đổi số</w:t>
      </w:r>
      <w:r w:rsidR="00D41D27">
        <w:rPr>
          <w:rFonts w:ascii="Times New Roman" w:hAnsi="Times New Roman" w:cs="Times New Roman"/>
          <w:sz w:val="21"/>
          <w:szCs w:val="21"/>
        </w:rPr>
        <w:t>.</w:t>
      </w:r>
    </w:p>
    <w:p w14:paraId="16DC837C" w14:textId="77777777" w:rsidR="00B76D1C" w:rsidRPr="008745EB" w:rsidRDefault="005E5C20" w:rsidP="00E96E10">
      <w:pPr>
        <w:pStyle w:val="Heading3"/>
        <w:spacing w:before="0" w:line="240" w:lineRule="auto"/>
        <w:ind w:firstLine="284"/>
        <w:jc w:val="both"/>
        <w:rPr>
          <w:rFonts w:ascii="Times New Roman" w:hAnsi="Times New Roman" w:cs="Times New Roman"/>
          <w:b/>
          <w:i/>
          <w:color w:val="000000" w:themeColor="text1"/>
          <w:sz w:val="21"/>
          <w:szCs w:val="21"/>
        </w:rPr>
      </w:pPr>
      <w:bookmarkStart w:id="202" w:name="_Toc104988741"/>
      <w:r w:rsidRPr="008745EB">
        <w:rPr>
          <w:rFonts w:ascii="Times New Roman" w:hAnsi="Times New Roman" w:cs="Times New Roman"/>
          <w:b/>
          <w:i/>
          <w:color w:val="000000" w:themeColor="text1"/>
          <w:sz w:val="21"/>
          <w:szCs w:val="21"/>
        </w:rPr>
        <w:t>5</w:t>
      </w:r>
      <w:r w:rsidR="004F23E7" w:rsidRPr="008745EB">
        <w:rPr>
          <w:rFonts w:ascii="Times New Roman" w:hAnsi="Times New Roman" w:cs="Times New Roman"/>
          <w:b/>
          <w:i/>
          <w:color w:val="000000" w:themeColor="text1"/>
          <w:sz w:val="21"/>
          <w:szCs w:val="21"/>
        </w:rPr>
        <w:t xml:space="preserve">.2. Giải pháp phát triển nguồn nhân lực </w:t>
      </w:r>
      <w:r w:rsidR="00A24604">
        <w:rPr>
          <w:rFonts w:ascii="Times New Roman" w:hAnsi="Times New Roman" w:cs="Times New Roman"/>
          <w:b/>
          <w:i/>
          <w:color w:val="000000" w:themeColor="text1"/>
          <w:sz w:val="21"/>
          <w:szCs w:val="21"/>
        </w:rPr>
        <w:t xml:space="preserve">số tại </w:t>
      </w:r>
      <w:r w:rsidR="004F23E7" w:rsidRPr="008745EB">
        <w:rPr>
          <w:rFonts w:ascii="Times New Roman" w:hAnsi="Times New Roman" w:cs="Times New Roman"/>
          <w:b/>
          <w:i/>
          <w:color w:val="000000" w:themeColor="text1"/>
          <w:sz w:val="21"/>
          <w:szCs w:val="21"/>
        </w:rPr>
        <w:t>trường</w:t>
      </w:r>
      <w:bookmarkEnd w:id="202"/>
      <w:r w:rsidR="00A24604">
        <w:rPr>
          <w:rFonts w:ascii="Times New Roman" w:hAnsi="Times New Roman" w:cs="Times New Roman"/>
          <w:b/>
          <w:i/>
          <w:color w:val="000000" w:themeColor="text1"/>
          <w:sz w:val="21"/>
          <w:szCs w:val="21"/>
        </w:rPr>
        <w:t xml:space="preserve"> Cao đẳng Lý Tự Trọng Thành phố Hồ Chí Minh </w:t>
      </w:r>
      <w:r w:rsidR="00433010" w:rsidRPr="008745EB">
        <w:rPr>
          <w:rFonts w:ascii="Times New Roman" w:hAnsi="Times New Roman" w:cs="Times New Roman"/>
          <w:b/>
          <w:i/>
          <w:color w:val="000000" w:themeColor="text1"/>
          <w:sz w:val="21"/>
          <w:szCs w:val="21"/>
        </w:rPr>
        <w:t xml:space="preserve"> đáp ứng yêu cầu chuyển đổi số</w:t>
      </w:r>
      <w:r w:rsidR="008745EB" w:rsidRPr="008745EB">
        <w:rPr>
          <w:rFonts w:ascii="Times New Roman" w:hAnsi="Times New Roman" w:cs="Times New Roman"/>
          <w:b/>
          <w:i/>
          <w:color w:val="000000" w:themeColor="text1"/>
          <w:sz w:val="21"/>
          <w:szCs w:val="21"/>
        </w:rPr>
        <w:t xml:space="preserve"> thời kỳ Cách mạng công nghiệp 4.0</w:t>
      </w:r>
    </w:p>
    <w:p w14:paraId="24ACE8D1" w14:textId="77777777" w:rsidR="00B76D1C"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Qua tìm hiểu và phân tích thực tế nguồn nhân lực của Trường Cao đẳng Lý Tự Trọng</w:t>
      </w:r>
      <w:r w:rsidR="00335AB2">
        <w:rPr>
          <w:rFonts w:ascii="Times New Roman" w:hAnsi="Times New Roman" w:cs="Times New Roman"/>
          <w:color w:val="000000" w:themeColor="text1"/>
          <w:sz w:val="21"/>
          <w:szCs w:val="21"/>
        </w:rPr>
        <w:t xml:space="preserve"> TP</w:t>
      </w:r>
      <w:r w:rsidR="00A20288">
        <w:rPr>
          <w:rFonts w:ascii="Times New Roman" w:hAnsi="Times New Roman" w:cs="Times New Roman"/>
          <w:color w:val="000000" w:themeColor="text1"/>
          <w:sz w:val="21"/>
          <w:szCs w:val="21"/>
        </w:rPr>
        <w:t>HCM</w:t>
      </w:r>
      <w:r w:rsidRPr="006A3179">
        <w:rPr>
          <w:rFonts w:ascii="Times New Roman" w:hAnsi="Times New Roman" w:cs="Times New Roman"/>
          <w:color w:val="000000" w:themeColor="text1"/>
          <w:sz w:val="21"/>
          <w:szCs w:val="21"/>
        </w:rPr>
        <w:t xml:space="preserve">, có thể thấy rằng để thích ứng với </w:t>
      </w:r>
      <w:r w:rsidR="00433010" w:rsidRPr="006A3179">
        <w:rPr>
          <w:rFonts w:ascii="Times New Roman" w:hAnsi="Times New Roman" w:cs="Times New Roman"/>
          <w:color w:val="000000" w:themeColor="text1"/>
          <w:sz w:val="21"/>
          <w:szCs w:val="21"/>
        </w:rPr>
        <w:t>chuyển đổi số</w:t>
      </w:r>
      <w:r w:rsidR="00A20288">
        <w:rPr>
          <w:rFonts w:ascii="Times New Roman" w:hAnsi="Times New Roman" w:cs="Times New Roman"/>
          <w:color w:val="000000" w:themeColor="text1"/>
          <w:sz w:val="21"/>
          <w:szCs w:val="21"/>
        </w:rPr>
        <w:t xml:space="preserve"> trong thời kỳ </w:t>
      </w:r>
      <w:r w:rsidR="00B72B75">
        <w:rPr>
          <w:rFonts w:ascii="Times New Roman" w:hAnsi="Times New Roman" w:cs="Times New Roman"/>
          <w:color w:val="000000" w:themeColor="text1"/>
          <w:sz w:val="21"/>
          <w:szCs w:val="21"/>
        </w:rPr>
        <w:t>CMCN</w:t>
      </w:r>
      <w:r w:rsidR="00A20288">
        <w:rPr>
          <w:rFonts w:ascii="Times New Roman" w:hAnsi="Times New Roman" w:cs="Times New Roman"/>
          <w:color w:val="000000" w:themeColor="text1"/>
          <w:sz w:val="21"/>
          <w:szCs w:val="21"/>
        </w:rPr>
        <w:t xml:space="preserve"> 4.0</w:t>
      </w:r>
      <w:r w:rsidR="00433010" w:rsidRPr="006A3179">
        <w:rPr>
          <w:rFonts w:ascii="Times New Roman" w:hAnsi="Times New Roman" w:cs="Times New Roman"/>
          <w:color w:val="000000" w:themeColor="text1"/>
          <w:sz w:val="21"/>
          <w:szCs w:val="21"/>
        </w:rPr>
        <w:t>,</w:t>
      </w:r>
      <w:r w:rsidRPr="006A3179">
        <w:rPr>
          <w:rFonts w:ascii="Times New Roman" w:hAnsi="Times New Roman" w:cs="Times New Roman"/>
          <w:color w:val="000000" w:themeColor="text1"/>
          <w:sz w:val="21"/>
          <w:szCs w:val="21"/>
        </w:rPr>
        <w:t xml:space="preserve"> thì việc nâng cao chất lượng đội ngũ CB-GV-NV là nhiệm vụ hàng đầu nhằm phát triển nhà trường, xây dựng, đào tạo nguồn nhân lực chất lượng cao cho cả nước, có ý nghĩa đặc biệt quan trọng. Trong bài </w:t>
      </w:r>
      <w:r w:rsidR="00433010" w:rsidRPr="006A3179">
        <w:rPr>
          <w:rFonts w:ascii="Times New Roman" w:hAnsi="Times New Roman" w:cs="Times New Roman"/>
          <w:color w:val="000000" w:themeColor="text1"/>
          <w:sz w:val="21"/>
          <w:szCs w:val="21"/>
        </w:rPr>
        <w:t>viết</w:t>
      </w:r>
      <w:r w:rsidRPr="006A3179">
        <w:rPr>
          <w:rFonts w:ascii="Times New Roman" w:hAnsi="Times New Roman" w:cs="Times New Roman"/>
          <w:color w:val="000000" w:themeColor="text1"/>
          <w:sz w:val="21"/>
          <w:szCs w:val="21"/>
        </w:rPr>
        <w:t xml:space="preserve"> này, tôi xin được đưa ra một số giải pháp nhằm đẩy mạnh việc phát triển </w:t>
      </w:r>
      <w:r w:rsidR="00B72B75">
        <w:rPr>
          <w:rFonts w:ascii="Times New Roman" w:hAnsi="Times New Roman" w:cs="Times New Roman"/>
          <w:color w:val="000000" w:themeColor="text1"/>
          <w:sz w:val="21"/>
          <w:szCs w:val="21"/>
        </w:rPr>
        <w:t xml:space="preserve">bền vững </w:t>
      </w:r>
      <w:r w:rsidRPr="006A3179">
        <w:rPr>
          <w:rFonts w:ascii="Times New Roman" w:hAnsi="Times New Roman" w:cs="Times New Roman"/>
          <w:color w:val="000000" w:themeColor="text1"/>
          <w:sz w:val="21"/>
          <w:szCs w:val="21"/>
        </w:rPr>
        <w:t xml:space="preserve">nguồn nhân lực </w:t>
      </w:r>
      <w:r w:rsidR="00A24604">
        <w:rPr>
          <w:rFonts w:ascii="Times New Roman" w:hAnsi="Times New Roman" w:cs="Times New Roman"/>
          <w:color w:val="000000" w:themeColor="text1"/>
          <w:sz w:val="21"/>
          <w:szCs w:val="21"/>
        </w:rPr>
        <w:t>số tại</w:t>
      </w:r>
      <w:r w:rsidRPr="006A3179">
        <w:rPr>
          <w:rFonts w:ascii="Times New Roman" w:hAnsi="Times New Roman" w:cs="Times New Roman"/>
          <w:color w:val="000000" w:themeColor="text1"/>
          <w:sz w:val="21"/>
          <w:szCs w:val="21"/>
        </w:rPr>
        <w:t xml:space="preserve"> trường</w:t>
      </w:r>
      <w:r w:rsidR="00B72B75">
        <w:rPr>
          <w:rFonts w:ascii="Times New Roman" w:hAnsi="Times New Roman" w:cs="Times New Roman"/>
          <w:color w:val="000000" w:themeColor="text1"/>
          <w:sz w:val="21"/>
          <w:szCs w:val="21"/>
        </w:rPr>
        <w:t xml:space="preserve"> Cao đẳng Lý Tự</w:t>
      </w:r>
      <w:r w:rsidR="00335AB2">
        <w:rPr>
          <w:rFonts w:ascii="Times New Roman" w:hAnsi="Times New Roman" w:cs="Times New Roman"/>
          <w:color w:val="000000" w:themeColor="text1"/>
          <w:sz w:val="21"/>
          <w:szCs w:val="21"/>
        </w:rPr>
        <w:t xml:space="preserve"> Trong TP</w:t>
      </w:r>
      <w:r w:rsidR="00B72B75">
        <w:rPr>
          <w:rFonts w:ascii="Times New Roman" w:hAnsi="Times New Roman" w:cs="Times New Roman"/>
          <w:color w:val="000000" w:themeColor="text1"/>
          <w:sz w:val="21"/>
          <w:szCs w:val="21"/>
        </w:rPr>
        <w:t xml:space="preserve">HCM đáp ứng </w:t>
      </w:r>
      <w:r w:rsidR="00A24604">
        <w:rPr>
          <w:rFonts w:ascii="Times New Roman" w:hAnsi="Times New Roman" w:cs="Times New Roman"/>
          <w:color w:val="000000" w:themeColor="text1"/>
          <w:sz w:val="21"/>
          <w:szCs w:val="21"/>
        </w:rPr>
        <w:t xml:space="preserve">yêu cầu </w:t>
      </w:r>
      <w:r w:rsidR="00B72B75">
        <w:rPr>
          <w:rFonts w:ascii="Times New Roman" w:hAnsi="Times New Roman" w:cs="Times New Roman"/>
          <w:color w:val="000000" w:themeColor="text1"/>
          <w:sz w:val="21"/>
          <w:szCs w:val="21"/>
        </w:rPr>
        <w:t>chuyển đổi số thời kỳ CMCN 4.0:</w:t>
      </w:r>
    </w:p>
    <w:p w14:paraId="186C5951" w14:textId="77777777" w:rsidR="00C941A7" w:rsidRPr="00AA2F72" w:rsidRDefault="006D28D3" w:rsidP="00E96E10">
      <w:pPr>
        <w:spacing w:after="0" w:line="240" w:lineRule="auto"/>
        <w:ind w:firstLine="284"/>
        <w:jc w:val="both"/>
        <w:rPr>
          <w:rFonts w:ascii="Times New Roman" w:hAnsi="Times New Roman" w:cs="Times New Roman"/>
          <w:i/>
          <w:color w:val="000000" w:themeColor="text1"/>
          <w:sz w:val="21"/>
          <w:szCs w:val="21"/>
        </w:rPr>
      </w:pPr>
      <w:r w:rsidRPr="00AA2F72">
        <w:rPr>
          <w:rFonts w:ascii="Times New Roman" w:hAnsi="Times New Roman" w:cs="Times New Roman"/>
          <w:i/>
          <w:color w:val="000000" w:themeColor="text1"/>
          <w:sz w:val="21"/>
          <w:szCs w:val="21"/>
        </w:rPr>
        <w:t>Thứ nhất,</w:t>
      </w:r>
      <w:r w:rsidR="00A939B0" w:rsidRPr="00AA2F72">
        <w:rPr>
          <w:rFonts w:ascii="Times New Roman" w:hAnsi="Times New Roman" w:cs="Times New Roman"/>
          <w:i/>
          <w:color w:val="000000" w:themeColor="text1"/>
          <w:sz w:val="21"/>
          <w:szCs w:val="21"/>
        </w:rPr>
        <w:t xml:space="preserve"> </w:t>
      </w:r>
      <w:r w:rsidR="00AA2F72" w:rsidRPr="00AA2F72">
        <w:rPr>
          <w:rFonts w:ascii="Times New Roman" w:hAnsi="Times New Roman" w:cs="Times New Roman"/>
          <w:i/>
          <w:color w:val="000000" w:themeColor="text1"/>
          <w:sz w:val="21"/>
          <w:szCs w:val="21"/>
        </w:rPr>
        <w:t>T</w:t>
      </w:r>
      <w:r w:rsidR="00C941A7" w:rsidRPr="00AA2F72">
        <w:rPr>
          <w:rFonts w:ascii="Times New Roman" w:hAnsi="Times New Roman" w:cs="Times New Roman"/>
          <w:i/>
          <w:color w:val="000000" w:themeColor="text1"/>
          <w:sz w:val="21"/>
          <w:szCs w:val="21"/>
        </w:rPr>
        <w:t>uyển dụ</w:t>
      </w:r>
      <w:r w:rsidR="002F40AD">
        <w:rPr>
          <w:rFonts w:ascii="Times New Roman" w:hAnsi="Times New Roman" w:cs="Times New Roman"/>
          <w:i/>
          <w:color w:val="000000" w:themeColor="text1"/>
          <w:sz w:val="21"/>
          <w:szCs w:val="21"/>
        </w:rPr>
        <w:t>ng</w:t>
      </w:r>
      <w:r w:rsidR="002F40AD">
        <w:rPr>
          <w:rFonts w:ascii="Times New Roman" w:hAnsi="Times New Roman" w:cs="Times New Roman"/>
          <w:i/>
          <w:color w:val="000000"/>
          <w:sz w:val="21"/>
          <w:szCs w:val="21"/>
          <w:shd w:val="clear" w:color="auto" w:fill="FFFFFF"/>
        </w:rPr>
        <w:t> khách qua</w:t>
      </w:r>
      <w:r w:rsidR="0004506E">
        <w:rPr>
          <w:rFonts w:ascii="Times New Roman" w:hAnsi="Times New Roman" w:cs="Times New Roman"/>
          <w:i/>
          <w:color w:val="000000"/>
          <w:sz w:val="21"/>
          <w:szCs w:val="21"/>
          <w:shd w:val="clear" w:color="auto" w:fill="FFFFFF"/>
        </w:rPr>
        <w:t>n</w:t>
      </w:r>
      <w:r w:rsidR="002F40AD">
        <w:rPr>
          <w:rFonts w:ascii="Times New Roman" w:hAnsi="Times New Roman" w:cs="Times New Roman"/>
          <w:i/>
          <w:color w:val="000000"/>
          <w:sz w:val="21"/>
          <w:szCs w:val="21"/>
          <w:shd w:val="clear" w:color="auto" w:fill="FFFFFF"/>
        </w:rPr>
        <w:t xml:space="preserve">, công bằng, tránh hiện </w:t>
      </w:r>
      <w:r w:rsidR="0004506E">
        <w:rPr>
          <w:rFonts w:ascii="Times New Roman" w:hAnsi="Times New Roman" w:cs="Times New Roman"/>
          <w:i/>
          <w:color w:val="000000"/>
          <w:sz w:val="21"/>
          <w:szCs w:val="21"/>
          <w:shd w:val="clear" w:color="auto" w:fill="FFFFFF"/>
        </w:rPr>
        <w:t>tượng</w:t>
      </w:r>
      <w:r w:rsidR="002F40AD">
        <w:rPr>
          <w:rFonts w:ascii="Times New Roman" w:hAnsi="Times New Roman" w:cs="Times New Roman"/>
          <w:i/>
          <w:color w:val="000000"/>
          <w:sz w:val="21"/>
          <w:szCs w:val="21"/>
          <w:shd w:val="clear" w:color="auto" w:fill="FFFFFF"/>
        </w:rPr>
        <w:t xml:space="preserve"> tiêu cực.</w:t>
      </w:r>
    </w:p>
    <w:p w14:paraId="0FAB4588" w14:textId="77777777" w:rsidR="00AA2F72" w:rsidRPr="00AA2F72" w:rsidRDefault="00AA2F72" w:rsidP="00E96E10">
      <w:pPr>
        <w:pStyle w:val="NormalWeb"/>
        <w:shd w:val="clear" w:color="auto" w:fill="FFFFFF"/>
        <w:spacing w:before="0" w:beforeAutospacing="0" w:after="0" w:afterAutospacing="0"/>
        <w:ind w:firstLine="284"/>
        <w:jc w:val="both"/>
        <w:rPr>
          <w:color w:val="333333"/>
          <w:sz w:val="21"/>
          <w:szCs w:val="21"/>
        </w:rPr>
      </w:pPr>
      <w:r w:rsidRPr="00AA2F72">
        <w:rPr>
          <w:color w:val="000000"/>
          <w:sz w:val="21"/>
          <w:szCs w:val="21"/>
        </w:rPr>
        <w:t xml:space="preserve">Tuyển dụng được người giỏi là ươm được hạt giống tốt để cho cây khỏe mạnh, một khâu quan trọng trong việc nâng cao chất lượng đội ngũ </w:t>
      </w:r>
      <w:r>
        <w:rPr>
          <w:color w:val="000000"/>
          <w:sz w:val="21"/>
          <w:szCs w:val="21"/>
        </w:rPr>
        <w:t>CB-GV-NV</w:t>
      </w:r>
      <w:r w:rsidRPr="00AA2F72">
        <w:rPr>
          <w:color w:val="000000"/>
          <w:sz w:val="21"/>
          <w:szCs w:val="21"/>
        </w:rPr>
        <w:t>. Trong bối cảnh hiện nay, khâu tuyển dụng là rất quan trọng để tạo ra một thế hệ nhà giáo mới có chất lượng cao, đáp ứng yêu cầu phát triển và hội nhập. Để khâu tuyển dụng được khách quan, công bằng, tránh hiện tượng tiêu cực, cần sử dụng các công cụ công nghệ để giám sát, tiêu chí đầu vào phải cụ thể, rõ ràng, công khai. Thiết kế đề thi các môn nghiệp vụ phải bám sát nội dung ôn tập và có thể thi được trên máy tính để ứng viên biết kết quả khi kết thúc phần thi của mình. Việc giảng tuyển của ứng viên trước hội đồng tuyển dụng cần đ</w:t>
      </w:r>
      <w:r w:rsidR="002F40AD">
        <w:rPr>
          <w:color w:val="000000"/>
          <w:sz w:val="21"/>
          <w:szCs w:val="21"/>
        </w:rPr>
        <w:t>ược ghi lại bằng hình ảnh came</w:t>
      </w:r>
      <w:r w:rsidRPr="00AA2F72">
        <w:rPr>
          <w:color w:val="000000"/>
          <w:sz w:val="21"/>
          <w:szCs w:val="21"/>
        </w:rPr>
        <w:t xml:space="preserve">ra để bảo đảm tính khách quan. Sau khi trúng tuyển, các ứng viên phải có cam kết lộ trình phấn đấu, rèn luyện về phẩm chất đạo đức, phát triển chuyên môn, nghiệp vụ, bằng cấp theo yêu cầu của </w:t>
      </w:r>
      <w:r w:rsidR="002F40AD">
        <w:rPr>
          <w:color w:val="000000"/>
          <w:sz w:val="21"/>
          <w:szCs w:val="21"/>
        </w:rPr>
        <w:t>nhà trường</w:t>
      </w:r>
      <w:r w:rsidRPr="00AA2F72">
        <w:rPr>
          <w:color w:val="000000"/>
          <w:sz w:val="21"/>
          <w:szCs w:val="21"/>
        </w:rPr>
        <w:t xml:space="preserve">. Kết quả của việc thực hiện cam kết là căn cứ để tiếp tục gia hạn hợp đồng. Có như vậy, mỗi nhà giáo mới luôn nỗ lực trên con đường tự bồi dưỡng để hoàn thiện bản thân, đáp ứng yêu cầu ngày càng cao của </w:t>
      </w:r>
      <w:r w:rsidR="002F40AD">
        <w:rPr>
          <w:color w:val="000000"/>
          <w:sz w:val="21"/>
          <w:szCs w:val="21"/>
        </w:rPr>
        <w:t xml:space="preserve">chuyển đổi số trong </w:t>
      </w:r>
      <w:r w:rsidRPr="00AA2F72">
        <w:rPr>
          <w:color w:val="000000"/>
          <w:sz w:val="21"/>
          <w:szCs w:val="21"/>
        </w:rPr>
        <w:t>giáo dục.</w:t>
      </w:r>
    </w:p>
    <w:p w14:paraId="3897225C" w14:textId="77777777" w:rsidR="00AA2F72" w:rsidRPr="00AA2F72" w:rsidRDefault="00AA2F72" w:rsidP="00E96E10">
      <w:pPr>
        <w:pStyle w:val="NormalWeb"/>
        <w:shd w:val="clear" w:color="auto" w:fill="FFFFFF"/>
        <w:spacing w:before="0" w:beforeAutospacing="0" w:after="0" w:afterAutospacing="0"/>
        <w:ind w:firstLine="284"/>
        <w:jc w:val="both"/>
        <w:rPr>
          <w:color w:val="333333"/>
          <w:sz w:val="21"/>
          <w:szCs w:val="21"/>
        </w:rPr>
      </w:pPr>
      <w:r w:rsidRPr="00AA2F72">
        <w:rPr>
          <w:color w:val="000000"/>
          <w:sz w:val="21"/>
          <w:szCs w:val="21"/>
        </w:rPr>
        <w:t xml:space="preserve">Cùng với quá trình tuyển dụng là thực hiện giải pháp cơ cấu lại, sắp xếp một cách hợp lý để giải quyết tình trạng vừa thừa, vừa thiếu nhà giáo. Giải quyết những </w:t>
      </w:r>
      <w:r>
        <w:rPr>
          <w:color w:val="000000"/>
          <w:sz w:val="21"/>
          <w:szCs w:val="21"/>
        </w:rPr>
        <w:t xml:space="preserve">CB-GV-NV </w:t>
      </w:r>
      <w:r w:rsidRPr="00AA2F72">
        <w:rPr>
          <w:color w:val="000000"/>
          <w:sz w:val="21"/>
          <w:szCs w:val="21"/>
        </w:rPr>
        <w:t>yếu kém về chuyên môn, nghiệp vụ, về tư tưởng chính trị, đạo đức</w:t>
      </w:r>
      <w:r>
        <w:rPr>
          <w:color w:val="000000"/>
          <w:sz w:val="21"/>
          <w:szCs w:val="21"/>
        </w:rPr>
        <w:t>…</w:t>
      </w:r>
      <w:r w:rsidRPr="00AA2F72">
        <w:rPr>
          <w:color w:val="000000"/>
          <w:sz w:val="21"/>
          <w:szCs w:val="21"/>
        </w:rPr>
        <w:t>không còn đủ điều kiện đứng lớp và công tác theo các chế độ, chính sách hợp lý. </w:t>
      </w:r>
    </w:p>
    <w:p w14:paraId="190E06DB" w14:textId="77777777" w:rsidR="00B76D1C" w:rsidRPr="006A3179" w:rsidRDefault="006D28D3" w:rsidP="00E96E10">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hai,</w:t>
      </w:r>
      <w:r w:rsidR="00A939B0" w:rsidRPr="006A3179">
        <w:rPr>
          <w:rFonts w:ascii="Times New Roman" w:hAnsi="Times New Roman" w:cs="Times New Roman"/>
          <w:i/>
          <w:color w:val="000000" w:themeColor="text1"/>
          <w:sz w:val="21"/>
          <w:szCs w:val="21"/>
        </w:rPr>
        <w:t xml:space="preserve"> </w:t>
      </w:r>
      <w:r w:rsidR="00433010" w:rsidRPr="006A3179">
        <w:rPr>
          <w:rFonts w:ascii="Times New Roman" w:hAnsi="Times New Roman" w:cs="Times New Roman"/>
          <w:i/>
          <w:color w:val="000000" w:themeColor="text1"/>
          <w:sz w:val="21"/>
          <w:szCs w:val="21"/>
        </w:rPr>
        <w:t>Chuyển đổi số trong</w:t>
      </w:r>
      <w:r w:rsidR="00C941A7" w:rsidRPr="006A3179">
        <w:rPr>
          <w:rFonts w:ascii="Times New Roman" w:hAnsi="Times New Roman" w:cs="Times New Roman"/>
          <w:i/>
          <w:color w:val="000000" w:themeColor="text1"/>
          <w:sz w:val="21"/>
          <w:szCs w:val="21"/>
        </w:rPr>
        <w:t xml:space="preserve"> công tác quy hoạch độ</w:t>
      </w:r>
      <w:r w:rsidR="00433010" w:rsidRPr="006A3179">
        <w:rPr>
          <w:rFonts w:ascii="Times New Roman" w:hAnsi="Times New Roman" w:cs="Times New Roman"/>
          <w:i/>
          <w:color w:val="000000" w:themeColor="text1"/>
          <w:sz w:val="21"/>
          <w:szCs w:val="21"/>
        </w:rPr>
        <w:t xml:space="preserve">i ngũ </w:t>
      </w:r>
      <w:r w:rsidR="00B72B75">
        <w:rPr>
          <w:rFonts w:ascii="Times New Roman" w:hAnsi="Times New Roman" w:cs="Times New Roman"/>
          <w:i/>
          <w:color w:val="000000" w:themeColor="text1"/>
          <w:sz w:val="21"/>
          <w:szCs w:val="21"/>
        </w:rPr>
        <w:t>Cán bộ-Giảng viên-Nhân viên</w:t>
      </w:r>
      <w:r w:rsidR="00C941A7" w:rsidRPr="006A3179">
        <w:rPr>
          <w:rFonts w:ascii="Times New Roman" w:hAnsi="Times New Roman" w:cs="Times New Roman"/>
          <w:i/>
          <w:color w:val="000000" w:themeColor="text1"/>
          <w:sz w:val="21"/>
          <w:szCs w:val="21"/>
        </w:rPr>
        <w:t xml:space="preserve"> theo hướng phát triển của nhà trường</w:t>
      </w:r>
    </w:p>
    <w:p w14:paraId="4A29B475" w14:textId="77777777" w:rsidR="007A05AE" w:rsidRPr="006A3179" w:rsidRDefault="00C941A7"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color w:val="000000" w:themeColor="text1"/>
          <w:sz w:val="21"/>
          <w:szCs w:val="21"/>
        </w:rPr>
        <w:t>Căn cứ vào tính đặ</w:t>
      </w:r>
      <w:r w:rsidR="00D41D27">
        <w:rPr>
          <w:rFonts w:ascii="Times New Roman" w:hAnsi="Times New Roman" w:cs="Times New Roman"/>
          <w:color w:val="000000" w:themeColor="text1"/>
          <w:sz w:val="21"/>
          <w:szCs w:val="21"/>
        </w:rPr>
        <w:t>c thù</w:t>
      </w:r>
      <w:r w:rsidRPr="006A3179">
        <w:rPr>
          <w:rFonts w:ascii="Times New Roman" w:hAnsi="Times New Roman" w:cs="Times New Roman"/>
          <w:color w:val="000000" w:themeColor="text1"/>
          <w:sz w:val="21"/>
          <w:szCs w:val="21"/>
        </w:rPr>
        <w:t xml:space="preserve">, quy mô phát triển của nhà trường cũng như đòi hỏi các ngành nghề và nhu cầu của người học mà có kế hoạch quy hoạch nguồn nhân lực cho phù hợp qua từng giai đoạn, thời kỳ của nhà trường. </w:t>
      </w:r>
      <w:r w:rsidR="007A05AE" w:rsidRPr="006A3179">
        <w:rPr>
          <w:rFonts w:ascii="Times New Roman" w:hAnsi="Times New Roman" w:cs="Times New Roman"/>
          <w:sz w:val="21"/>
          <w:szCs w:val="21"/>
        </w:rPr>
        <w:t xml:space="preserve">Nâng cao chất lượng đội ngũ </w:t>
      </w:r>
      <w:r w:rsidR="00B72B75">
        <w:rPr>
          <w:rFonts w:ascii="Times New Roman" w:hAnsi="Times New Roman" w:cs="Times New Roman"/>
          <w:sz w:val="21"/>
          <w:szCs w:val="21"/>
        </w:rPr>
        <w:t xml:space="preserve">nguồn </w:t>
      </w:r>
      <w:r w:rsidR="007A05AE" w:rsidRPr="006A3179">
        <w:rPr>
          <w:rFonts w:ascii="Times New Roman" w:hAnsi="Times New Roman" w:cs="Times New Roman"/>
          <w:sz w:val="21"/>
          <w:szCs w:val="21"/>
        </w:rPr>
        <w:t>nhân lực</w:t>
      </w:r>
      <w:r w:rsidR="00B72B75">
        <w:rPr>
          <w:rFonts w:ascii="Times New Roman" w:hAnsi="Times New Roman" w:cs="Times New Roman"/>
          <w:sz w:val="21"/>
          <w:szCs w:val="21"/>
        </w:rPr>
        <w:t>,</w:t>
      </w:r>
      <w:r w:rsidR="007A05AE" w:rsidRPr="006A3179">
        <w:rPr>
          <w:rFonts w:ascii="Times New Roman" w:hAnsi="Times New Roman" w:cs="Times New Roman"/>
          <w:sz w:val="21"/>
          <w:szCs w:val="21"/>
        </w:rPr>
        <w:t xml:space="preserve"> </w:t>
      </w:r>
      <w:r w:rsidR="00B72B75">
        <w:rPr>
          <w:rFonts w:ascii="Times New Roman" w:hAnsi="Times New Roman" w:cs="Times New Roman"/>
          <w:sz w:val="21"/>
          <w:szCs w:val="21"/>
        </w:rPr>
        <w:t>đảm bảo trình độ</w:t>
      </w:r>
      <w:r w:rsidR="007A05AE" w:rsidRPr="006A3179">
        <w:rPr>
          <w:rFonts w:ascii="Times New Roman" w:hAnsi="Times New Roman" w:cs="Times New Roman"/>
          <w:sz w:val="21"/>
          <w:szCs w:val="21"/>
        </w:rPr>
        <w:t xml:space="preserve"> kiến thức, kỹ năng</w:t>
      </w:r>
      <w:r w:rsidR="00B72B75">
        <w:rPr>
          <w:rFonts w:ascii="Times New Roman" w:hAnsi="Times New Roman" w:cs="Times New Roman"/>
          <w:sz w:val="21"/>
          <w:szCs w:val="21"/>
        </w:rPr>
        <w:t>…</w:t>
      </w:r>
      <w:r w:rsidR="007A05AE" w:rsidRPr="006A3179">
        <w:rPr>
          <w:rFonts w:ascii="Times New Roman" w:hAnsi="Times New Roman" w:cs="Times New Roman"/>
          <w:sz w:val="21"/>
          <w:szCs w:val="21"/>
        </w:rPr>
        <w:t xml:space="preserve"> đáp ứng yêu cầu chuyển đổi số và chuẩn hoá theo nhu cầu của xã hội. Trước hết là kỹ năng sử dụng </w:t>
      </w:r>
      <w:r w:rsidR="00B72B75">
        <w:rPr>
          <w:rFonts w:ascii="Times New Roman" w:hAnsi="Times New Roman" w:cs="Times New Roman"/>
          <w:sz w:val="21"/>
          <w:szCs w:val="21"/>
        </w:rPr>
        <w:t>công nghệ thông tin</w:t>
      </w:r>
      <w:r w:rsidR="007A05AE" w:rsidRPr="006A3179">
        <w:rPr>
          <w:rFonts w:ascii="Times New Roman" w:hAnsi="Times New Roman" w:cs="Times New Roman"/>
          <w:sz w:val="21"/>
          <w:szCs w:val="21"/>
        </w:rPr>
        <w:t>, kỹ năng an toàn thông tin, kỹ năng khai thác, sử dụng hiệu quả các ứng dụng phục vụ</w:t>
      </w:r>
      <w:r w:rsidR="00D41D27">
        <w:rPr>
          <w:rFonts w:ascii="Times New Roman" w:hAnsi="Times New Roman" w:cs="Times New Roman"/>
          <w:sz w:val="21"/>
          <w:szCs w:val="21"/>
        </w:rPr>
        <w:t xml:space="preserve"> </w:t>
      </w:r>
      <w:r w:rsidR="007A05AE" w:rsidRPr="006A3179">
        <w:rPr>
          <w:rFonts w:ascii="Times New Roman" w:hAnsi="Times New Roman" w:cs="Times New Roman"/>
          <w:sz w:val="21"/>
          <w:szCs w:val="21"/>
        </w:rPr>
        <w:t>công việc dạy - học.</w:t>
      </w:r>
    </w:p>
    <w:p w14:paraId="3CFCCF7C" w14:textId="77777777" w:rsidR="00B76D1C" w:rsidRPr="006A3179" w:rsidRDefault="006D28D3"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i/>
          <w:color w:val="000000" w:themeColor="text1"/>
          <w:sz w:val="21"/>
          <w:szCs w:val="21"/>
        </w:rPr>
        <w:t>Thứ ba,</w:t>
      </w:r>
      <w:r w:rsidR="00A939B0" w:rsidRPr="006A3179">
        <w:rPr>
          <w:rFonts w:ascii="Times New Roman" w:hAnsi="Times New Roman" w:cs="Times New Roman"/>
          <w:i/>
          <w:color w:val="000000" w:themeColor="text1"/>
          <w:sz w:val="21"/>
          <w:szCs w:val="21"/>
        </w:rPr>
        <w:t xml:space="preserve"> </w:t>
      </w:r>
      <w:r w:rsidR="0009144C" w:rsidRPr="006A3179">
        <w:rPr>
          <w:rFonts w:ascii="Times New Roman" w:hAnsi="Times New Roman" w:cs="Times New Roman"/>
          <w:i/>
          <w:color w:val="000000" w:themeColor="text1"/>
          <w:sz w:val="21"/>
          <w:szCs w:val="21"/>
        </w:rPr>
        <w:t>Xây dựng kế hoạch, định hướng phát triển cụ thể</w:t>
      </w:r>
      <w:r w:rsidR="00B76D1C" w:rsidRPr="006A3179">
        <w:rPr>
          <w:rFonts w:ascii="Times New Roman" w:hAnsi="Times New Roman" w:cs="Times New Roman"/>
          <w:i/>
          <w:color w:val="000000" w:themeColor="text1"/>
          <w:sz w:val="21"/>
          <w:szCs w:val="21"/>
        </w:rPr>
        <w:t xml:space="preserve"> cho Trung tâm</w:t>
      </w:r>
      <w:r w:rsidR="0009144C" w:rsidRPr="006A3179">
        <w:rPr>
          <w:rFonts w:ascii="Times New Roman" w:hAnsi="Times New Roman" w:cs="Times New Roman"/>
          <w:i/>
          <w:color w:val="000000" w:themeColor="text1"/>
          <w:sz w:val="21"/>
          <w:szCs w:val="21"/>
        </w:rPr>
        <w:t xml:space="preserve"> </w:t>
      </w:r>
      <w:r w:rsidR="00B76D1C" w:rsidRPr="006A3179">
        <w:rPr>
          <w:rFonts w:ascii="Times New Roman" w:hAnsi="Times New Roman" w:cs="Times New Roman"/>
          <w:i/>
          <w:color w:val="000000" w:themeColor="text1"/>
          <w:sz w:val="21"/>
          <w:szCs w:val="21"/>
        </w:rPr>
        <w:t xml:space="preserve">Điều hành và quản lý dữ liệu trong bối </w:t>
      </w:r>
      <w:r w:rsidR="002F40AD">
        <w:rPr>
          <w:rFonts w:ascii="Times New Roman" w:hAnsi="Times New Roman" w:cs="Times New Roman"/>
          <w:i/>
          <w:color w:val="000000" w:themeColor="text1"/>
          <w:sz w:val="21"/>
          <w:szCs w:val="21"/>
        </w:rPr>
        <w:t xml:space="preserve">cảnh </w:t>
      </w:r>
      <w:r w:rsidRPr="006A3179">
        <w:rPr>
          <w:rFonts w:ascii="Times New Roman" w:hAnsi="Times New Roman" w:cs="Times New Roman"/>
          <w:i/>
          <w:color w:val="000000" w:themeColor="text1"/>
          <w:sz w:val="21"/>
          <w:szCs w:val="21"/>
        </w:rPr>
        <w:t>chuyển đổi số</w:t>
      </w:r>
    </w:p>
    <w:p w14:paraId="49B09FDD" w14:textId="77777777" w:rsidR="00B76D1C" w:rsidRPr="006A3179" w:rsidRDefault="00B76D1C"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C</w:t>
      </w:r>
      <w:r w:rsidR="0009144C" w:rsidRPr="006A3179">
        <w:rPr>
          <w:rFonts w:ascii="Times New Roman" w:hAnsi="Times New Roman" w:cs="Times New Roman"/>
          <w:color w:val="000000" w:themeColor="text1"/>
          <w:sz w:val="21"/>
          <w:szCs w:val="21"/>
        </w:rPr>
        <w:t xml:space="preserve">ó những kế hoạch phát triển các nội dung về cơ sở hạ tầng công nghệ </w:t>
      </w:r>
      <w:r w:rsidRPr="006A3179">
        <w:rPr>
          <w:rFonts w:ascii="Times New Roman" w:hAnsi="Times New Roman" w:cs="Times New Roman"/>
          <w:color w:val="000000" w:themeColor="text1"/>
          <w:sz w:val="21"/>
          <w:szCs w:val="21"/>
        </w:rPr>
        <w:t xml:space="preserve">thông tin, truyền thông cho nhà trường, Trung tâm trong 5 năm, tầm nhìn 10 năm dựa trên các dự báo về </w:t>
      </w:r>
      <w:r w:rsidR="006D28D3" w:rsidRPr="006A3179">
        <w:rPr>
          <w:rFonts w:ascii="Times New Roman" w:hAnsi="Times New Roman" w:cs="Times New Roman"/>
          <w:color w:val="000000" w:themeColor="text1"/>
          <w:sz w:val="21"/>
          <w:szCs w:val="21"/>
        </w:rPr>
        <w:t xml:space="preserve">chuyển đổi số và </w:t>
      </w:r>
      <w:r w:rsidRPr="006A3179">
        <w:rPr>
          <w:rFonts w:ascii="Times New Roman" w:hAnsi="Times New Roman" w:cs="Times New Roman"/>
          <w:color w:val="000000" w:themeColor="text1"/>
          <w:sz w:val="21"/>
          <w:szCs w:val="21"/>
        </w:rPr>
        <w:t>sự phát triển của cuộc CMCN 4.0 và đánh giá hiệu quả sau từng năm, từng quý để cán bộ Trung tâm định hướng hoạt động cụ thể nhằm xây dựng mục tiêu phấn đấu học tập, nghiên cứu.</w:t>
      </w:r>
    </w:p>
    <w:p w14:paraId="17F1B6A2" w14:textId="77777777" w:rsidR="00C941A7" w:rsidRPr="006A3179" w:rsidRDefault="006D28D3" w:rsidP="00E96E10">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tư,</w:t>
      </w:r>
      <w:r w:rsidR="00A939B0" w:rsidRPr="006A3179">
        <w:rPr>
          <w:rFonts w:ascii="Times New Roman" w:hAnsi="Times New Roman" w:cs="Times New Roman"/>
          <w:i/>
          <w:color w:val="000000" w:themeColor="text1"/>
          <w:sz w:val="21"/>
          <w:szCs w:val="21"/>
        </w:rPr>
        <w:t xml:space="preserve"> </w:t>
      </w:r>
      <w:r w:rsidR="00C941A7" w:rsidRPr="006A3179">
        <w:rPr>
          <w:rFonts w:ascii="Times New Roman" w:hAnsi="Times New Roman" w:cs="Times New Roman"/>
          <w:i/>
          <w:color w:val="000000" w:themeColor="text1"/>
          <w:sz w:val="21"/>
          <w:szCs w:val="21"/>
        </w:rPr>
        <w:t>Đổi mới chương trình, nội dung đào tạo bồi dưỡng gắn với năng lực</w:t>
      </w:r>
      <w:r w:rsidRPr="006A3179">
        <w:rPr>
          <w:rFonts w:ascii="Times New Roman" w:hAnsi="Times New Roman" w:cs="Times New Roman"/>
          <w:i/>
          <w:color w:val="000000" w:themeColor="text1"/>
          <w:sz w:val="21"/>
          <w:szCs w:val="21"/>
        </w:rPr>
        <w:t xml:space="preserve"> và chuyển đổi số</w:t>
      </w:r>
    </w:p>
    <w:p w14:paraId="2EF8140F" w14:textId="77777777" w:rsidR="00C941A7" w:rsidRPr="006A3179" w:rsidRDefault="00C941A7"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lastRenderedPageBreak/>
        <w:t>Xây dựng nôi dung chương trình cần căn cứ vào nhu cầu của từng vị trí việc làm phù hợp về kiến thức và kỹ năng chuyên môn để cán bộ thực hiện tốt những công việc được giao. Đổi mới chương trình, nộ</w:t>
      </w:r>
      <w:r w:rsidR="00B82AD6" w:rsidRPr="006A3179">
        <w:rPr>
          <w:rFonts w:ascii="Times New Roman" w:hAnsi="Times New Roman" w:cs="Times New Roman"/>
          <w:color w:val="000000" w:themeColor="text1"/>
          <w:sz w:val="21"/>
          <w:szCs w:val="21"/>
        </w:rPr>
        <w:t xml:space="preserve">i dung, rà soát toàn bộ chương trình đào tạo bồi dưỡng hiện có nhằm cập nhật, bổ sung hoặc biên soạn lại cho phù hợp với vị trí việc làm tương ứng với công cuộc xây dựng nhà trường trong bối cảnh </w:t>
      </w:r>
      <w:r w:rsidR="006D28D3" w:rsidRPr="006A3179">
        <w:rPr>
          <w:rFonts w:ascii="Times New Roman" w:hAnsi="Times New Roman" w:cs="Times New Roman"/>
          <w:color w:val="000000" w:themeColor="text1"/>
          <w:sz w:val="21"/>
          <w:szCs w:val="21"/>
        </w:rPr>
        <w:t xml:space="preserve">chuyển đổi số, </w:t>
      </w:r>
      <w:r w:rsidR="00B82AD6" w:rsidRPr="006A3179">
        <w:rPr>
          <w:rFonts w:ascii="Times New Roman" w:hAnsi="Times New Roman" w:cs="Times New Roman"/>
          <w:color w:val="000000" w:themeColor="text1"/>
          <w:sz w:val="21"/>
          <w:szCs w:val="21"/>
        </w:rPr>
        <w:t>toàn cầu hoá và sự phát triển mạnh mẽ của cuộc CMCN 4.0.</w:t>
      </w:r>
    </w:p>
    <w:p w14:paraId="7E26478E" w14:textId="77777777" w:rsidR="00B82AD6" w:rsidRPr="006A3179" w:rsidRDefault="00B82AD6"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Phối hợp chặt chẽ với các cơ sở đào tạo bồi dưỡng thể hiện nhu cầu cho từng vị trí việc làm cụ thể bằng nhiều hình thức từ thực tiễn đến nghiên cứu chuyên sâu, qua đó các chương trình, nội dung sẽ phong phú, đa dạng, mang tính linh hoạt hơn.</w:t>
      </w:r>
    </w:p>
    <w:p w14:paraId="1D941710" w14:textId="3E8B2637" w:rsidR="007756C6" w:rsidRPr="004D0A38" w:rsidRDefault="006D28D3" w:rsidP="00E96E10">
      <w:pPr>
        <w:spacing w:after="0" w:line="240" w:lineRule="auto"/>
        <w:ind w:firstLine="284"/>
        <w:jc w:val="both"/>
        <w:rPr>
          <w:rFonts w:ascii="Times New Roman" w:hAnsi="Times New Roman" w:cs="Times New Roman"/>
          <w:i/>
          <w:sz w:val="21"/>
          <w:szCs w:val="21"/>
          <w:shd w:val="clear" w:color="auto" w:fill="FFFFFF"/>
        </w:rPr>
      </w:pPr>
      <w:r w:rsidRPr="004D0A38">
        <w:rPr>
          <w:rFonts w:ascii="Times New Roman" w:hAnsi="Times New Roman" w:cs="Times New Roman"/>
          <w:i/>
          <w:sz w:val="21"/>
          <w:szCs w:val="21"/>
        </w:rPr>
        <w:t>Thứ năm,</w:t>
      </w:r>
      <w:r w:rsidR="007756C6" w:rsidRPr="004D0A38">
        <w:rPr>
          <w:rFonts w:ascii="Roboto Condensed" w:hAnsi="Roboto Condensed"/>
          <w:i/>
          <w:sz w:val="27"/>
          <w:szCs w:val="27"/>
          <w:shd w:val="clear" w:color="auto" w:fill="FFFFFF"/>
        </w:rPr>
        <w:t> </w:t>
      </w:r>
      <w:r w:rsidR="007756C6" w:rsidRPr="004D0A38">
        <w:rPr>
          <w:rFonts w:ascii="Times New Roman" w:hAnsi="Times New Roman" w:cs="Times New Roman"/>
          <w:i/>
          <w:sz w:val="21"/>
          <w:szCs w:val="21"/>
          <w:shd w:val="clear" w:color="auto" w:fill="FFFFFF"/>
        </w:rPr>
        <w:t xml:space="preserve">Đào tạo, bồi dưỡng đội ngũ </w:t>
      </w:r>
      <w:r w:rsidR="00B72B75" w:rsidRPr="004D0A38">
        <w:rPr>
          <w:rFonts w:ascii="Times New Roman" w:hAnsi="Times New Roman" w:cs="Times New Roman"/>
          <w:i/>
          <w:sz w:val="21"/>
          <w:szCs w:val="21"/>
          <w:shd w:val="clear" w:color="auto" w:fill="FFFFFF"/>
        </w:rPr>
        <w:t>Cán bộ-Giảng viên-Nhân viên</w:t>
      </w:r>
      <w:r w:rsidR="007756C6" w:rsidRPr="004D0A38">
        <w:rPr>
          <w:rFonts w:ascii="Times New Roman" w:hAnsi="Times New Roman" w:cs="Times New Roman"/>
          <w:i/>
          <w:sz w:val="21"/>
          <w:szCs w:val="21"/>
          <w:shd w:val="clear" w:color="auto" w:fill="FFFFFF"/>
        </w:rPr>
        <w:t xml:space="preserve"> kiến thức, kỹ năng Công nghệ thông tin, an</w:t>
      </w:r>
      <w:r w:rsidR="007756C6" w:rsidRPr="004D0A38">
        <w:rPr>
          <w:rFonts w:ascii="Times New Roman" w:hAnsi="Times New Roman" w:cs="Times New Roman"/>
          <w:sz w:val="21"/>
          <w:szCs w:val="21"/>
          <w:shd w:val="clear" w:color="auto" w:fill="FFFFFF"/>
        </w:rPr>
        <w:t xml:space="preserve"> </w:t>
      </w:r>
      <w:r w:rsidR="007756C6" w:rsidRPr="004D0A38">
        <w:rPr>
          <w:rFonts w:ascii="Times New Roman" w:hAnsi="Times New Roman" w:cs="Times New Roman"/>
          <w:i/>
          <w:sz w:val="21"/>
          <w:szCs w:val="21"/>
          <w:shd w:val="clear" w:color="auto" w:fill="FFFFFF"/>
        </w:rPr>
        <w:t>toàn thông tin cần thiết để tác nghiệp trên môi trường số, đáp ứng yêu cầu chuyển đổi số.</w:t>
      </w:r>
    </w:p>
    <w:p w14:paraId="554579AF" w14:textId="77777777" w:rsidR="00B82AD6" w:rsidRPr="004D0A38" w:rsidRDefault="00B82AD6" w:rsidP="00E96E10">
      <w:pPr>
        <w:spacing w:after="0" w:line="240" w:lineRule="auto"/>
        <w:ind w:firstLine="284"/>
        <w:jc w:val="both"/>
        <w:rPr>
          <w:rFonts w:ascii="Times New Roman" w:hAnsi="Times New Roman" w:cs="Times New Roman"/>
          <w:sz w:val="21"/>
          <w:szCs w:val="21"/>
        </w:rPr>
      </w:pPr>
      <w:r w:rsidRPr="004D0A38">
        <w:rPr>
          <w:rFonts w:ascii="Times New Roman" w:hAnsi="Times New Roman" w:cs="Times New Roman"/>
          <w:sz w:val="21"/>
          <w:szCs w:val="21"/>
        </w:rPr>
        <w:t xml:space="preserve">Ứng dụng công nghệ thông tin trong công tác giảng – dạy hay quản lý để đáp ứng nhu cầu đào tạo </w:t>
      </w:r>
      <w:r w:rsidR="00A939B0" w:rsidRPr="004D0A38">
        <w:rPr>
          <w:rFonts w:ascii="Times New Roman" w:hAnsi="Times New Roman" w:cs="Times New Roman"/>
          <w:sz w:val="21"/>
          <w:szCs w:val="21"/>
        </w:rPr>
        <w:t>nguồn nhân lực chất lượng cao</w:t>
      </w:r>
      <w:r w:rsidRPr="004D0A38">
        <w:rPr>
          <w:rFonts w:ascii="Times New Roman" w:hAnsi="Times New Roman" w:cs="Times New Roman"/>
          <w:sz w:val="21"/>
          <w:szCs w:val="21"/>
        </w:rPr>
        <w:t>, công tác chuyên môn tốt sau khi sinh viên tốt nghiệp mà không cần đào tạo lại.</w:t>
      </w:r>
    </w:p>
    <w:p w14:paraId="655A033E" w14:textId="77777777" w:rsidR="00B82AD6" w:rsidRPr="004D0A38" w:rsidRDefault="00B82AD6" w:rsidP="00E96E10">
      <w:pPr>
        <w:spacing w:after="0" w:line="240" w:lineRule="auto"/>
        <w:ind w:firstLine="284"/>
        <w:jc w:val="both"/>
        <w:rPr>
          <w:rFonts w:ascii="Times New Roman" w:hAnsi="Times New Roman" w:cs="Times New Roman"/>
          <w:sz w:val="21"/>
          <w:szCs w:val="21"/>
        </w:rPr>
      </w:pPr>
      <w:r w:rsidRPr="004D0A38">
        <w:rPr>
          <w:rFonts w:ascii="Times New Roman" w:hAnsi="Times New Roman" w:cs="Times New Roman"/>
          <w:sz w:val="21"/>
          <w:szCs w:val="21"/>
        </w:rPr>
        <w:t>Công tác bồi dưỡng cán bộ quản lý vận hành hệ thống để quản lý cơ sở dữ liệu mạng rất cần thiết và tính chính xác từ công tác quản lý giúp việc vận hành các thao tác tìm kiếm, vận chuyển thông tin được mạch lạc, nhanh chóng và chính xác theo từng yêu cầu cụ thể của người dùng.</w:t>
      </w:r>
    </w:p>
    <w:p w14:paraId="493B451A" w14:textId="77777777" w:rsidR="00B76D1C" w:rsidRPr="004D0A38" w:rsidRDefault="006D28D3" w:rsidP="00E96E10">
      <w:pPr>
        <w:spacing w:after="0" w:line="240" w:lineRule="auto"/>
        <w:ind w:firstLine="284"/>
        <w:jc w:val="both"/>
        <w:rPr>
          <w:rFonts w:ascii="Times New Roman" w:hAnsi="Times New Roman" w:cs="Times New Roman"/>
          <w:i/>
          <w:sz w:val="21"/>
          <w:szCs w:val="21"/>
        </w:rPr>
      </w:pPr>
      <w:r w:rsidRPr="004D0A38">
        <w:rPr>
          <w:rFonts w:ascii="Times New Roman" w:hAnsi="Times New Roman" w:cs="Times New Roman"/>
          <w:i/>
          <w:sz w:val="21"/>
          <w:szCs w:val="21"/>
        </w:rPr>
        <w:t>Thứ sáu,</w:t>
      </w:r>
      <w:r w:rsidR="00A939B0" w:rsidRPr="004D0A38">
        <w:rPr>
          <w:rFonts w:ascii="Times New Roman" w:hAnsi="Times New Roman" w:cs="Times New Roman"/>
          <w:i/>
          <w:sz w:val="21"/>
          <w:szCs w:val="21"/>
        </w:rPr>
        <w:t xml:space="preserve"> </w:t>
      </w:r>
      <w:r w:rsidR="002725DB" w:rsidRPr="004D0A38">
        <w:rPr>
          <w:rFonts w:ascii="Times New Roman" w:hAnsi="Times New Roman" w:cs="Times New Roman"/>
          <w:i/>
          <w:sz w:val="21"/>
          <w:szCs w:val="21"/>
        </w:rPr>
        <w:t>Xây dựng chính sách sử dụng và đãi ngộ đặc biệt đối với bộ phận nhân lực chất lượ</w:t>
      </w:r>
      <w:r w:rsidR="004D0A38" w:rsidRPr="004D0A38">
        <w:rPr>
          <w:rFonts w:ascii="Times New Roman" w:hAnsi="Times New Roman" w:cs="Times New Roman"/>
          <w:i/>
          <w:sz w:val="21"/>
          <w:szCs w:val="21"/>
        </w:rPr>
        <w:t>ng cao</w:t>
      </w:r>
    </w:p>
    <w:p w14:paraId="01D6DFA6" w14:textId="77777777" w:rsidR="00C941A7"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4D0A38">
        <w:rPr>
          <w:rFonts w:ascii="Times New Roman" w:hAnsi="Times New Roman" w:cs="Times New Roman"/>
          <w:sz w:val="21"/>
          <w:szCs w:val="21"/>
        </w:rPr>
        <w:t xml:space="preserve">Chính sách tiền lương phải được tính toán trên cơ sở lượng hoá kết quả lao động và phù hợp với </w:t>
      </w:r>
      <w:r w:rsidRPr="006A3179">
        <w:rPr>
          <w:rFonts w:ascii="Times New Roman" w:hAnsi="Times New Roman" w:cs="Times New Roman"/>
          <w:color w:val="000000" w:themeColor="text1"/>
          <w:sz w:val="21"/>
          <w:szCs w:val="21"/>
        </w:rPr>
        <w:t>điều kiện thực tiễn củ</w:t>
      </w:r>
      <w:r w:rsidR="0009144C" w:rsidRPr="006A3179">
        <w:rPr>
          <w:rFonts w:ascii="Times New Roman" w:hAnsi="Times New Roman" w:cs="Times New Roman"/>
          <w:color w:val="000000" w:themeColor="text1"/>
          <w:sz w:val="21"/>
          <w:szCs w:val="21"/>
        </w:rPr>
        <w:t>a n</w:t>
      </w:r>
      <w:r w:rsidRPr="006A3179">
        <w:rPr>
          <w:rFonts w:ascii="Times New Roman" w:hAnsi="Times New Roman" w:cs="Times New Roman"/>
          <w:color w:val="000000" w:themeColor="text1"/>
          <w:sz w:val="21"/>
          <w:szCs w:val="21"/>
        </w:rPr>
        <w:t xml:space="preserve">hà trường. Bộ phận nhân lực chất lượng cao được trả thu nhập vượt trội so với bộ phận còn lại là hoàn toàn xứng đáng, do chính sự đóng góp quan trọng của họ vào kết quả giáo dục - đào tạo, nghiên cứu khoa học. Trả lương xứng đáng sẽ tạo động lực để </w:t>
      </w:r>
      <w:r w:rsidR="0009144C" w:rsidRPr="006A3179">
        <w:rPr>
          <w:rFonts w:ascii="Times New Roman" w:hAnsi="Times New Roman" w:cs="Times New Roman"/>
          <w:color w:val="000000" w:themeColor="text1"/>
          <w:sz w:val="21"/>
          <w:szCs w:val="21"/>
        </w:rPr>
        <w:t>nguồn nhân lực</w:t>
      </w:r>
      <w:r w:rsidRPr="006A3179">
        <w:rPr>
          <w:rFonts w:ascii="Times New Roman" w:hAnsi="Times New Roman" w:cs="Times New Roman"/>
          <w:color w:val="000000" w:themeColor="text1"/>
          <w:sz w:val="21"/>
          <w:szCs w:val="21"/>
        </w:rPr>
        <w:t xml:space="preserve"> không ngừng phấn đấu nâng cao chất lượng bản thân và ngày càng có đóng góp lớ</w:t>
      </w:r>
      <w:r w:rsidR="0009144C" w:rsidRPr="006A3179">
        <w:rPr>
          <w:rFonts w:ascii="Times New Roman" w:hAnsi="Times New Roman" w:cs="Times New Roman"/>
          <w:color w:val="000000" w:themeColor="text1"/>
          <w:sz w:val="21"/>
          <w:szCs w:val="21"/>
        </w:rPr>
        <w:t>n hơn cho n</w:t>
      </w:r>
      <w:r w:rsidRPr="006A3179">
        <w:rPr>
          <w:rFonts w:ascii="Times New Roman" w:hAnsi="Times New Roman" w:cs="Times New Roman"/>
          <w:color w:val="000000" w:themeColor="text1"/>
          <w:sz w:val="21"/>
          <w:szCs w:val="21"/>
        </w:rPr>
        <w:t>hà trường. Bên cạnh việc ưu đãi về tiền lương, bộ phận nhân lực chất lượng cao cần được bảo đảm môi trường làm việc tốt, cả về mặt kĩ thuật và mặt xã hội.</w:t>
      </w:r>
    </w:p>
    <w:p w14:paraId="2B4E97AE" w14:textId="77777777" w:rsidR="00C941A7"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Về kỹ thuật, bộ phận nhân lực chất lượng cao cần được ưu tiên về không gian làm việc, được ưu tiên khai thác sử dụng các phương tiện hiện đại nhằm phát huy tốt nhất năng lực lao động của họ. Về mặt xã hội, lao động của bộ phận nhân lực chất lượng cao là lao động phức tạp, cần huy động sự tập trung cao độ cả về tư duy và thao tá</w:t>
      </w:r>
      <w:r w:rsidR="006D28D3" w:rsidRPr="006A3179">
        <w:rPr>
          <w:rFonts w:ascii="Times New Roman" w:hAnsi="Times New Roman" w:cs="Times New Roman"/>
          <w:color w:val="000000" w:themeColor="text1"/>
          <w:sz w:val="21"/>
          <w:szCs w:val="21"/>
        </w:rPr>
        <w:t>c kỹ</w:t>
      </w:r>
      <w:r w:rsidRPr="006A3179">
        <w:rPr>
          <w:rFonts w:ascii="Times New Roman" w:hAnsi="Times New Roman" w:cs="Times New Roman"/>
          <w:color w:val="000000" w:themeColor="text1"/>
          <w:sz w:val="21"/>
          <w:szCs w:val="21"/>
        </w:rPr>
        <w:t xml:space="preserve"> thuật, vì vậy việc quản lý lao động phải linh hoạt, mềm dẻo, tạo cảm giác thoải mái và cảm hứng sáng tạo cho họ.</w:t>
      </w:r>
    </w:p>
    <w:p w14:paraId="011DC6C8" w14:textId="77777777" w:rsidR="00C941A7" w:rsidRPr="006A3179" w:rsidRDefault="006D28D3" w:rsidP="00E96E10">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bảy,</w:t>
      </w:r>
      <w:r w:rsidR="00A939B0" w:rsidRPr="006A3179">
        <w:rPr>
          <w:rFonts w:ascii="Times New Roman" w:hAnsi="Times New Roman" w:cs="Times New Roman"/>
          <w:i/>
          <w:color w:val="000000" w:themeColor="text1"/>
          <w:sz w:val="21"/>
          <w:szCs w:val="21"/>
        </w:rPr>
        <w:t xml:space="preserve"> </w:t>
      </w:r>
      <w:r w:rsidR="0009144C" w:rsidRPr="006A3179">
        <w:rPr>
          <w:rFonts w:ascii="Times New Roman" w:hAnsi="Times New Roman" w:cs="Times New Roman"/>
          <w:i/>
          <w:color w:val="000000" w:themeColor="text1"/>
          <w:sz w:val="21"/>
          <w:szCs w:val="21"/>
        </w:rPr>
        <w:t>Đẩy mạnh hợp tác, liên kết đào tạo, nghiên cứu khoa học với các viện nghiên cứu, các trường đại học – cao đẳng trong nước và ngoài nước</w:t>
      </w:r>
    </w:p>
    <w:p w14:paraId="6E5FA598" w14:textId="77777777" w:rsidR="004F23E7" w:rsidRPr="006A3179" w:rsidRDefault="0009144C"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 xml:space="preserve">Đẩy mạnh hợp tác, liên kết với các trường đại học, viện nghiên cứu trong nước và nước ngoài sẽ giúp bộ phận nhân lực của nhà trường được giao lưu, học hỏi, trao đổi kinh nghiệm nhằm nâng cao chất lượng đào tạo, nghiên cứu; đồng thời cũng góp phần quan trọng bồi dưỡng, nâng cao chất lượng nhân lực cho mỗi bên. Cần tăng cường mời giảng đối với những giảng viên cao cấp, các nhà khoa học có uy tín. Các chuyên gia đầu ngành từ các trường đại học, viện nghiên cứu khác nhằm bổ sung </w:t>
      </w:r>
      <w:r w:rsidR="00A939B0" w:rsidRPr="006A3179">
        <w:rPr>
          <w:rFonts w:ascii="Times New Roman" w:hAnsi="Times New Roman" w:cs="Times New Roman"/>
          <w:color w:val="000000" w:themeColor="text1"/>
          <w:sz w:val="21"/>
          <w:szCs w:val="21"/>
        </w:rPr>
        <w:t>nguồn lực chất lượng cao</w:t>
      </w:r>
      <w:r w:rsidRPr="006A3179">
        <w:rPr>
          <w:rFonts w:ascii="Times New Roman" w:hAnsi="Times New Roman" w:cs="Times New Roman"/>
          <w:color w:val="000000" w:themeColor="text1"/>
          <w:sz w:val="21"/>
          <w:szCs w:val="21"/>
        </w:rPr>
        <w:t xml:space="preserve"> cho mình, đồng thời tạo điều kiện thuận lợi cho bộ phận </w:t>
      </w:r>
      <w:r w:rsidR="00A939B0" w:rsidRPr="006A3179">
        <w:rPr>
          <w:rFonts w:ascii="Times New Roman" w:hAnsi="Times New Roman" w:cs="Times New Roman"/>
          <w:color w:val="000000" w:themeColor="text1"/>
          <w:sz w:val="21"/>
          <w:szCs w:val="21"/>
        </w:rPr>
        <w:t>nguồn lực chất lượng cao cho mình</w:t>
      </w:r>
      <w:r w:rsidRPr="006A3179">
        <w:rPr>
          <w:rFonts w:ascii="Times New Roman" w:hAnsi="Times New Roman" w:cs="Times New Roman"/>
          <w:color w:val="000000" w:themeColor="text1"/>
          <w:sz w:val="21"/>
          <w:szCs w:val="21"/>
        </w:rPr>
        <w:t xml:space="preserve"> của Nhà trường thực hiện các hoạt động thỉnh giảng, ký kết các hợp đồng nghiên cứu khoa học và tham gia các hội đồng đánh giá luận văn, luận án, đề tài khoa học của các cơ sở đào tạo, viện nghiên cứu khác.</w:t>
      </w:r>
    </w:p>
    <w:p w14:paraId="6660A83C" w14:textId="77777777" w:rsidR="007A05AE" w:rsidRPr="006A3179" w:rsidRDefault="00656762" w:rsidP="005F6B6A">
      <w:pPr>
        <w:pStyle w:val="ListParagraph"/>
        <w:numPr>
          <w:ilvl w:val="0"/>
          <w:numId w:val="5"/>
        </w:numPr>
        <w:tabs>
          <w:tab w:val="left" w:pos="284"/>
        </w:tabs>
        <w:spacing w:after="0" w:line="240" w:lineRule="auto"/>
        <w:ind w:left="0" w:firstLine="0"/>
        <w:contextualSpacing w:val="0"/>
        <w:jc w:val="both"/>
        <w:rPr>
          <w:rFonts w:ascii="Times New Roman" w:hAnsi="Times New Roman" w:cs="Times New Roman"/>
          <w:b/>
          <w:sz w:val="21"/>
          <w:szCs w:val="21"/>
        </w:rPr>
      </w:pPr>
      <w:r w:rsidRPr="006A3179">
        <w:rPr>
          <w:rFonts w:ascii="Times New Roman" w:hAnsi="Times New Roman" w:cs="Times New Roman"/>
          <w:b/>
          <w:sz w:val="21"/>
          <w:szCs w:val="21"/>
        </w:rPr>
        <w:t>Kết luận</w:t>
      </w:r>
    </w:p>
    <w:p w14:paraId="25230075" w14:textId="77777777" w:rsidR="00656762" w:rsidRPr="006A3179" w:rsidRDefault="00656762"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Cuộc CMCN 4.0 tạo ra sự thay đổi vô cùng lớn trong đời sống, kinh tế xã hội, đây chính là thách thức của ngành giáo dục trong việc đào tạo nguồn nhân lực theo nhu cầu mới của thời đại. Ngành giáo dục nói chung và giáo dục đại học nói riêng cần phải có một tầm nhìn xa trong bối cảnh chuyển đổi liên tục của các hình thức tổ chức và các yêu cầu về kỹ năng. Theo đó, người lao động trong tương lai sẽ cần phải có khả năng học tập suốt đời để sẵn sàng cho các thay đổi.</w:t>
      </w:r>
    </w:p>
    <w:p w14:paraId="4AD5493E" w14:textId="77777777" w:rsidR="007F7875" w:rsidRPr="006A3179" w:rsidRDefault="00656762" w:rsidP="00E96E10">
      <w:pPr>
        <w:autoSpaceDE w:val="0"/>
        <w:autoSpaceDN w:val="0"/>
        <w:adjustRightInd w:val="0"/>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Trước bối cảnh đang thay đổi một cách nhanh chóng, trường Cao đẳng Lý Tự Trọng </w:t>
      </w:r>
      <w:r w:rsidR="00335AB2">
        <w:rPr>
          <w:rFonts w:ascii="Times New Roman" w:hAnsi="Times New Roman" w:cs="Times New Roman"/>
          <w:sz w:val="21"/>
          <w:szCs w:val="21"/>
        </w:rPr>
        <w:t>TP</w:t>
      </w:r>
      <w:r w:rsidR="00D21EEF">
        <w:rPr>
          <w:rFonts w:ascii="Times New Roman" w:hAnsi="Times New Roman" w:cs="Times New Roman"/>
          <w:sz w:val="21"/>
          <w:szCs w:val="21"/>
        </w:rPr>
        <w:t>HCM</w:t>
      </w:r>
      <w:r w:rsidRPr="006A3179">
        <w:rPr>
          <w:rFonts w:ascii="Times New Roman" w:hAnsi="Times New Roman" w:cs="Times New Roman"/>
          <w:sz w:val="21"/>
          <w:szCs w:val="21"/>
        </w:rPr>
        <w:t xml:space="preserve"> cần nhìn nhận lại</w:t>
      </w:r>
      <w:r w:rsidR="00D21EEF">
        <w:rPr>
          <w:rFonts w:ascii="Times New Roman" w:hAnsi="Times New Roman" w:cs="Times New Roman"/>
          <w:sz w:val="21"/>
          <w:szCs w:val="21"/>
        </w:rPr>
        <w:t>,</w:t>
      </w:r>
      <w:r w:rsidRPr="006A3179">
        <w:rPr>
          <w:rFonts w:ascii="Times New Roman" w:hAnsi="Times New Roman" w:cs="Times New Roman"/>
          <w:sz w:val="21"/>
          <w:szCs w:val="21"/>
        </w:rPr>
        <w:t xml:space="preserve"> để nâng cao khả năng đáp ứng, thích ứng với môi trường đang thay đổi và cần phải xác định tầm quan trọng của việc xây dựng chiến lược phát triển nguồn nhân lực hướng đến mục tiêu phát triển bền vững thông qua hợp tác với các trường đại học</w:t>
      </w:r>
      <w:r w:rsidR="00CA7219" w:rsidRPr="006A3179">
        <w:rPr>
          <w:rFonts w:ascii="Times New Roman" w:hAnsi="Times New Roman" w:cs="Times New Roman"/>
          <w:sz w:val="21"/>
          <w:szCs w:val="21"/>
        </w:rPr>
        <w:t>, cao đẳng</w:t>
      </w:r>
      <w:r w:rsidRPr="006A3179">
        <w:rPr>
          <w:rFonts w:ascii="Times New Roman" w:hAnsi="Times New Roman" w:cs="Times New Roman"/>
          <w:sz w:val="21"/>
          <w:szCs w:val="21"/>
        </w:rPr>
        <w:t xml:space="preserve">. </w:t>
      </w:r>
      <w:r w:rsidR="00FF3EA8" w:rsidRPr="006A3179">
        <w:rPr>
          <w:rFonts w:ascii="Times New Roman" w:hAnsi="Times New Roman" w:cs="Times New Roman"/>
          <w:sz w:val="21"/>
          <w:szCs w:val="21"/>
        </w:rPr>
        <w:t xml:space="preserve"> Đồng thời, đ</w:t>
      </w:r>
      <w:r w:rsidR="00CA7219" w:rsidRPr="006A3179">
        <w:rPr>
          <w:rFonts w:ascii="Times New Roman" w:hAnsi="Times New Roman" w:cs="Times New Roman"/>
          <w:sz w:val="21"/>
          <w:szCs w:val="21"/>
        </w:rPr>
        <w:t xml:space="preserve">ể phát triển </w:t>
      </w:r>
      <w:r w:rsidR="00FF3EA8" w:rsidRPr="006A3179">
        <w:rPr>
          <w:rFonts w:ascii="Times New Roman" w:hAnsi="Times New Roman" w:cs="Times New Roman"/>
          <w:sz w:val="21"/>
          <w:szCs w:val="21"/>
        </w:rPr>
        <w:t xml:space="preserve">bền vững </w:t>
      </w:r>
      <w:r w:rsidR="00CA7219" w:rsidRPr="006A3179">
        <w:rPr>
          <w:rFonts w:ascii="Times New Roman" w:hAnsi="Times New Roman" w:cs="Times New Roman"/>
          <w:sz w:val="21"/>
          <w:szCs w:val="21"/>
        </w:rPr>
        <w:t xml:space="preserve">nguồn nhân lực </w:t>
      </w:r>
      <w:r w:rsidR="00335AB2">
        <w:rPr>
          <w:rFonts w:ascii="Times New Roman" w:hAnsi="Times New Roman" w:cs="Times New Roman"/>
          <w:sz w:val="21"/>
          <w:szCs w:val="21"/>
        </w:rPr>
        <w:t>số đáp ứng yêu cầu</w:t>
      </w:r>
      <w:r w:rsidR="00CA7219" w:rsidRPr="006A3179">
        <w:rPr>
          <w:rFonts w:ascii="Times New Roman" w:hAnsi="Times New Roman" w:cs="Times New Roman"/>
          <w:sz w:val="21"/>
          <w:szCs w:val="21"/>
        </w:rPr>
        <w:t xml:space="preserve"> chuyển đổi số, </w:t>
      </w:r>
      <w:r w:rsidR="00FF3EA8" w:rsidRPr="006A3179">
        <w:rPr>
          <w:rFonts w:ascii="Times New Roman" w:hAnsi="Times New Roman" w:cs="Times New Roman"/>
          <w:sz w:val="21"/>
          <w:szCs w:val="21"/>
        </w:rPr>
        <w:t xml:space="preserve">mỗi </w:t>
      </w:r>
      <w:r w:rsidR="00CA7219" w:rsidRPr="006A3179">
        <w:rPr>
          <w:rFonts w:ascii="Times New Roman" w:hAnsi="Times New Roman" w:cs="Times New Roman"/>
          <w:sz w:val="21"/>
          <w:szCs w:val="21"/>
        </w:rPr>
        <w:t>CB-GV-NV</w:t>
      </w:r>
      <w:r w:rsidR="00FF3EA8" w:rsidRPr="006A3179">
        <w:rPr>
          <w:rFonts w:ascii="Times New Roman" w:hAnsi="Times New Roman" w:cs="Times New Roman"/>
          <w:sz w:val="21"/>
          <w:szCs w:val="21"/>
        </w:rPr>
        <w:t xml:space="preserve"> trường Cao đẳng Lý Tự Trọng T</w:t>
      </w:r>
      <w:r w:rsidR="00335AB2">
        <w:rPr>
          <w:rFonts w:ascii="Times New Roman" w:hAnsi="Times New Roman" w:cs="Times New Roman"/>
          <w:sz w:val="21"/>
          <w:szCs w:val="21"/>
        </w:rPr>
        <w:t>P</w:t>
      </w:r>
      <w:r w:rsidR="00D21EEF">
        <w:rPr>
          <w:rFonts w:ascii="Times New Roman" w:hAnsi="Times New Roman" w:cs="Times New Roman"/>
          <w:sz w:val="21"/>
          <w:szCs w:val="21"/>
        </w:rPr>
        <w:t>HCM</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cần nâng cao nhận thức củ</w:t>
      </w:r>
      <w:r w:rsidR="00FF3EA8" w:rsidRPr="006A3179">
        <w:rPr>
          <w:rFonts w:ascii="Times New Roman" w:hAnsi="Times New Roman" w:cs="Times New Roman"/>
          <w:sz w:val="21"/>
          <w:szCs w:val="21"/>
        </w:rPr>
        <w:t>a v</w:t>
      </w:r>
      <w:r w:rsidR="00CA7219" w:rsidRPr="006A3179">
        <w:rPr>
          <w:rFonts w:ascii="Times New Roman" w:hAnsi="Times New Roman" w:cs="Times New Roman"/>
          <w:sz w:val="21"/>
          <w:szCs w:val="21"/>
        </w:rPr>
        <w:t>ề chuyển đổi số, triể</w:t>
      </w:r>
      <w:r w:rsidR="00FF3EA8" w:rsidRPr="006A3179">
        <w:rPr>
          <w:rFonts w:ascii="Times New Roman" w:hAnsi="Times New Roman" w:cs="Times New Roman"/>
          <w:sz w:val="21"/>
          <w:szCs w:val="21"/>
        </w:rPr>
        <w:t xml:space="preserve">n khai có </w:t>
      </w:r>
      <w:r w:rsidR="00CA7219" w:rsidRPr="006A3179">
        <w:rPr>
          <w:rFonts w:ascii="Times New Roman" w:hAnsi="Times New Roman" w:cs="Times New Roman"/>
          <w:sz w:val="21"/>
          <w:szCs w:val="21"/>
        </w:rPr>
        <w:t xml:space="preserve">hiệu quả chính sách phát triển hệ thống giáo dục nghề nghiệp, </w:t>
      </w:r>
      <w:r w:rsidR="00CA7219" w:rsidRPr="006A3179">
        <w:rPr>
          <w:rFonts w:ascii="Times New Roman" w:hAnsi="Times New Roman" w:cs="Times New Roman"/>
          <w:sz w:val="21"/>
          <w:szCs w:val="21"/>
        </w:rPr>
        <w:lastRenderedPageBreak/>
        <w:t>phát triển đội ngũ</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chuyên gia về chuyển đổi số, xây dựng hệ thống dữ hiệu và thực hiệ</w:t>
      </w:r>
      <w:r w:rsidR="00FF3EA8" w:rsidRPr="006A3179">
        <w:rPr>
          <w:rFonts w:ascii="Times New Roman" w:hAnsi="Times New Roman" w:cs="Times New Roman"/>
          <w:sz w:val="21"/>
          <w:szCs w:val="21"/>
        </w:rPr>
        <w:t xml:space="preserve">n </w:t>
      </w:r>
      <w:r w:rsidR="00CA7219" w:rsidRPr="006A3179">
        <w:rPr>
          <w:rFonts w:ascii="Times New Roman" w:hAnsi="Times New Roman" w:cs="Times New Roman"/>
          <w:sz w:val="21"/>
          <w:szCs w:val="21"/>
        </w:rPr>
        <w:t>chuyển đổi số phải gắn liền với doanh nghiệp sử dụng lao động.</w:t>
      </w:r>
    </w:p>
    <w:p w14:paraId="7367A6F6" w14:textId="77777777" w:rsidR="005F6B6A" w:rsidRDefault="005F6B6A" w:rsidP="005F6B6A">
      <w:pPr>
        <w:pStyle w:val="Heading1"/>
        <w:spacing w:before="0" w:line="240" w:lineRule="auto"/>
        <w:jc w:val="center"/>
        <w:rPr>
          <w:rFonts w:ascii="Times New Roman" w:hAnsi="Times New Roman" w:cs="Times New Roman"/>
          <w:b/>
          <w:color w:val="000000" w:themeColor="text1"/>
          <w:sz w:val="21"/>
          <w:szCs w:val="21"/>
        </w:rPr>
      </w:pPr>
      <w:bookmarkStart w:id="203" w:name="_Toc104988743"/>
    </w:p>
    <w:p w14:paraId="6A7D2A98" w14:textId="77777777" w:rsidR="00CE3858" w:rsidRPr="006A3179" w:rsidRDefault="00CE3858" w:rsidP="00E96E10">
      <w:pPr>
        <w:pStyle w:val="Heading1"/>
        <w:spacing w:before="0" w:line="240" w:lineRule="auto"/>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TÀI LIỆU THAM KHẢO</w:t>
      </w:r>
      <w:bookmarkEnd w:id="203"/>
    </w:p>
    <w:p w14:paraId="5ED7F38A"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[1].</w:t>
      </w:r>
      <w:r w:rsidR="00FF3EA8" w:rsidRPr="006A3179">
        <w:rPr>
          <w:rFonts w:ascii="Times New Roman" w:hAnsi="Times New Roman" w:cs="Times New Roman"/>
          <w:sz w:val="21"/>
          <w:szCs w:val="21"/>
        </w:rPr>
        <w:t xml:space="preserve"> C</w:t>
      </w:r>
      <w:r w:rsidR="00602B44" w:rsidRPr="006A3179">
        <w:rPr>
          <w:rFonts w:ascii="Times New Roman" w:hAnsi="Times New Roman" w:cs="Times New Roman"/>
          <w:sz w:val="21"/>
          <w:szCs w:val="21"/>
        </w:rPr>
        <w:t>ông ty Cổ phẩn Kiểm định và Tư vấn giáo dục Việ</w:t>
      </w:r>
      <w:r w:rsidR="00426581">
        <w:rPr>
          <w:rFonts w:ascii="Times New Roman" w:hAnsi="Times New Roman" w:cs="Times New Roman"/>
          <w:sz w:val="21"/>
          <w:szCs w:val="21"/>
        </w:rPr>
        <w:t xml:space="preserve">t Nam </w:t>
      </w:r>
      <w:r w:rsidR="00602B44" w:rsidRPr="006A3179">
        <w:rPr>
          <w:rFonts w:ascii="Times New Roman" w:hAnsi="Times New Roman" w:cs="Times New Roman"/>
          <w:sz w:val="21"/>
          <w:szCs w:val="21"/>
        </w:rPr>
        <w:t xml:space="preserve">(2020). BÁO CÁO TÓM TẮT KẾT QUẢ ĐÁNH GIÁ NGOÀI Năm 2020 Trường Cao đẳng Lý Tự Trọng Thành phố Hồ Chí Minh. Khai thác từ </w:t>
      </w:r>
      <w:hyperlink r:id="rId11" w:history="1">
        <w:r w:rsidR="00602B44" w:rsidRPr="006A3179">
          <w:rPr>
            <w:rStyle w:val="Hyperlink"/>
            <w:rFonts w:ascii="Times New Roman" w:hAnsi="Times New Roman" w:cs="Times New Roman"/>
            <w:color w:val="auto"/>
            <w:sz w:val="21"/>
            <w:szCs w:val="21"/>
            <w:u w:val="none"/>
          </w:rPr>
          <w:t>http://kiemdinhgiaoduc.edu.vn/wp-content/uploads/2020/09/IN-01-12_-BC-TOM-TAT-CSGDNN_-CD-LY-TU-TRONG-TP.HCM_.pdf</w:t>
        </w:r>
      </w:hyperlink>
    </w:p>
    <w:p w14:paraId="1DA6EBAC" w14:textId="77777777" w:rsidR="005E5C20" w:rsidRPr="006A3179" w:rsidRDefault="001F4972" w:rsidP="00E96E10">
      <w:pPr>
        <w:tabs>
          <w:tab w:val="left" w:pos="993"/>
        </w:tabs>
        <w:spacing w:after="0" w:line="240" w:lineRule="auto"/>
        <w:ind w:left="567" w:hanging="567"/>
        <w:jc w:val="both"/>
        <w:rPr>
          <w:rFonts w:ascii="Times New Roman" w:hAnsi="Times New Roman" w:cs="Times New Roman"/>
          <w:sz w:val="21"/>
          <w:szCs w:val="21"/>
        </w:rPr>
      </w:pPr>
      <w:r>
        <w:rPr>
          <w:rFonts w:ascii="Times New Roman" w:hAnsi="Times New Roman" w:cs="Times New Roman"/>
          <w:sz w:val="21"/>
          <w:szCs w:val="21"/>
        </w:rPr>
        <w:t xml:space="preserve">[2]. </w:t>
      </w:r>
      <w:r w:rsidR="005E5C20" w:rsidRPr="006A3179">
        <w:rPr>
          <w:rFonts w:ascii="Times New Roman" w:hAnsi="Times New Roman" w:cs="Times New Roman"/>
          <w:sz w:val="21"/>
          <w:szCs w:val="21"/>
        </w:rPr>
        <w:t>https://congnghiepcongnghecao.com.vn/tin-tuc/t24187/chuyen-doi-so-trong-dao-tao-nguon-nhan-luc-chat-luong-cao-cho-nganh-det-may.html</w:t>
      </w:r>
    </w:p>
    <w:p w14:paraId="27ABE699" w14:textId="77777777" w:rsidR="00602B44" w:rsidRPr="006A3179" w:rsidRDefault="005E5C20"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[3</w:t>
      </w:r>
      <w:r w:rsidR="00E90DA2"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Học Viện Cảnh sát Nhân dân (2020). Phát triển nguồn nhân lực Việt Nam đáp ứng yêu cầu của Cách mạng Công nghiệp 4.0. Khai thác từ </w:t>
      </w:r>
      <w:hyperlink r:id="rId12" w:history="1">
        <w:r w:rsidR="00602B44" w:rsidRPr="006A3179">
          <w:rPr>
            <w:rStyle w:val="Hyperlink"/>
            <w:rFonts w:ascii="Times New Roman" w:hAnsi="Times New Roman" w:cs="Times New Roman"/>
            <w:color w:val="auto"/>
            <w:sz w:val="21"/>
            <w:szCs w:val="21"/>
            <w:u w:val="none"/>
          </w:rPr>
          <w:t>http://hvcsnd.edu.vn/nghien-cuu-trao-doi/dai-hoc-40/phat-trien-nguon-nhan-luc-viet-nam-dap-ung-yeu-cau-cua-cach-mang-cong-nghiep-4-0-6294</w:t>
        </w:r>
      </w:hyperlink>
    </w:p>
    <w:p w14:paraId="08BA4F81"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4</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Kim Tiến và Minh Phương (2020). Phát triển nguồn nhân lực trong kỷ nguyên 4.0. Khai thác từ </w:t>
      </w:r>
      <w:hyperlink r:id="rId13" w:history="1">
        <w:r w:rsidR="00602B44" w:rsidRPr="006A3179">
          <w:rPr>
            <w:rStyle w:val="Hyperlink"/>
            <w:rFonts w:ascii="Times New Roman" w:hAnsi="Times New Roman" w:cs="Times New Roman"/>
            <w:color w:val="auto"/>
            <w:sz w:val="21"/>
            <w:szCs w:val="21"/>
            <w:u w:val="none"/>
          </w:rPr>
          <w:t>https://laodongthudo.vn/phat-trien-nguon-nhan-luc-trong-ky-nguyen-40-114635.html</w:t>
        </w:r>
      </w:hyperlink>
    </w:p>
    <w:p w14:paraId="6E88CC1F"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5</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Lâm Viết Dũng (2021). Giải pháp bồi dưỡng nguồn nhân lực trong quá trình chuyển đổi mô hình đào tạo ở nhà trường thông minh. Trong Hội thảo Khoa học COSS 2021 (Biên tập: Phan Ngọc Chính, Trần Thị Bảo Ngọc) (tr. 137-142). TP. HCM: NXB Tài Chính</w:t>
      </w:r>
    </w:p>
    <w:p w14:paraId="110BAD50"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6</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Ly Tu Trong College (nd). Phòng Tổ chức – Hành chính – Tổng hợp. Khai thác từ </w:t>
      </w:r>
      <w:hyperlink r:id="rId14" w:history="1">
        <w:r w:rsidR="00602B44" w:rsidRPr="006A3179">
          <w:rPr>
            <w:rStyle w:val="Hyperlink"/>
            <w:rFonts w:ascii="Times New Roman" w:hAnsi="Times New Roman" w:cs="Times New Roman"/>
            <w:color w:val="auto"/>
            <w:sz w:val="21"/>
            <w:szCs w:val="21"/>
            <w:u w:val="none"/>
          </w:rPr>
          <w:t>https://phongban.ltt.edu.vn/phong-to-chuc-hanh-chinh-tong-hop/</w:t>
        </w:r>
      </w:hyperlink>
    </w:p>
    <w:p w14:paraId="080486D8"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[7].</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Nguyễn Hữu Thiện (2021). Thách thức đối với nhân lực Trường Cao đẳng Lý Tự Trọng Thành phố Hồ Chí Minh trong bối cảnh cách mạng công nghiệp 4.0. Trong Hội thảo Khoa học COSS 2021 (Biên tập: Phan Ngọc Chính, Trần Thị Bảo Ngọc) (tr. 200-207). TP. HCM: NXB Tài Chính</w:t>
      </w:r>
    </w:p>
    <w:p w14:paraId="30B5C976"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[8].</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ReviewEdu (nd). Review Trường Cao đẳng Lý Tự Trọng TPHCM (LTTC) có tốt không?. Khai thác từ </w:t>
      </w:r>
      <w:hyperlink r:id="rId15" w:history="1">
        <w:r w:rsidR="00602B44" w:rsidRPr="006A3179">
          <w:rPr>
            <w:rStyle w:val="Hyperlink"/>
            <w:rFonts w:ascii="Times New Roman" w:hAnsi="Times New Roman" w:cs="Times New Roman"/>
            <w:color w:val="auto"/>
            <w:sz w:val="21"/>
            <w:szCs w:val="21"/>
            <w:u w:val="none"/>
          </w:rPr>
          <w:t>https://reviewedu.net/school/truong-cao-dang-ly-tu-trong-tphcm</w:t>
        </w:r>
      </w:hyperlink>
    </w:p>
    <w:p w14:paraId="48FE8829"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[9].</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Trường Cao đẳng Lý Tự Trọng TP. HCM (2021). Báo cáo tổng kết năm học 2020 – 2021 theo CV số 2002/SGDĐT-GDTXCNĐH ngày 08/07/2021</w:t>
      </w:r>
    </w:p>
    <w:p w14:paraId="67BA73FE" w14:textId="77777777" w:rsidR="0050312A" w:rsidRPr="00785FBE" w:rsidRDefault="00E90DA2" w:rsidP="00E96E10">
      <w:pPr>
        <w:tabs>
          <w:tab w:val="left" w:pos="851"/>
        </w:tabs>
        <w:spacing w:after="0" w:line="240" w:lineRule="auto"/>
        <w:ind w:left="567" w:hanging="567"/>
        <w:rPr>
          <w:rFonts w:ascii="Times New Roman" w:hAnsi="Times New Roman" w:cs="Times New Roman"/>
          <w:iCs/>
          <w:sz w:val="21"/>
          <w:szCs w:val="21"/>
        </w:rPr>
      </w:pPr>
      <w:r w:rsidRPr="00785FBE">
        <w:rPr>
          <w:rFonts w:ascii="Times New Roman" w:hAnsi="Times New Roman" w:cs="Times New Roman"/>
          <w:sz w:val="21"/>
          <w:szCs w:val="21"/>
        </w:rPr>
        <w:t xml:space="preserve">[10]. </w:t>
      </w:r>
      <w:r w:rsidR="00FF3EA8" w:rsidRPr="00785FBE">
        <w:rPr>
          <w:rFonts w:ascii="Times New Roman" w:hAnsi="Times New Roman" w:cs="Times New Roman"/>
          <w:iCs/>
          <w:sz w:val="21"/>
          <w:szCs w:val="21"/>
        </w:rPr>
        <w:t xml:space="preserve">Quyết định số 749/QĐ-TTg về việc phê duyệt chương trình chuyển </w:t>
      </w:r>
      <w:r w:rsidR="00FF3EA8" w:rsidRPr="00785FBE">
        <w:rPr>
          <w:rFonts w:ascii="Times New Roman" w:hAnsi="Times New Roman" w:cs="Times New Roman"/>
          <w:sz w:val="21"/>
          <w:szCs w:val="21"/>
        </w:rPr>
        <w:t>đổi số quốc gia đến năm 2025, định hướng đến năm 2030.</w:t>
      </w:r>
    </w:p>
    <w:sectPr w:rsidR="0050312A" w:rsidRPr="00785FBE" w:rsidSect="00FB573F">
      <w:headerReference w:type="default" r:id="rId16"/>
      <w:footerReference w:type="default" r:id="rId17"/>
      <w:headerReference w:type="first" r:id="rId18"/>
      <w:footerReference w:type="first" r:id="rId19"/>
      <w:pgSz w:w="11907" w:h="16840" w:code="9"/>
      <w:pgMar w:top="1985" w:right="1418" w:bottom="2155" w:left="1418"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B2141" w14:textId="77777777" w:rsidR="00C56125" w:rsidRDefault="00C56125" w:rsidP="00350BFC">
      <w:pPr>
        <w:spacing w:after="0" w:line="240" w:lineRule="auto"/>
      </w:pPr>
      <w:r>
        <w:separator/>
      </w:r>
    </w:p>
  </w:endnote>
  <w:endnote w:type="continuationSeparator" w:id="0">
    <w:p w14:paraId="081ACA5E" w14:textId="77777777" w:rsidR="00C56125" w:rsidRDefault="00C56125" w:rsidP="0035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Condensed">
    <w:altName w:val="Times New Roman"/>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315494"/>
      <w:docPartObj>
        <w:docPartGallery w:val="Page Numbers (Bottom of Page)"/>
        <w:docPartUnique/>
      </w:docPartObj>
    </w:sdtPr>
    <w:sdtEndPr>
      <w:rPr>
        <w:noProof/>
      </w:rPr>
    </w:sdtEndPr>
    <w:sdtContent>
      <w:p w14:paraId="6240A79D" w14:textId="77777777" w:rsidR="006A3179" w:rsidRDefault="006A3179">
        <w:pPr>
          <w:pStyle w:val="Footer"/>
          <w:jc w:val="center"/>
        </w:pPr>
        <w:r>
          <w:fldChar w:fldCharType="begin"/>
        </w:r>
        <w:r>
          <w:instrText xml:space="preserve"> PAGE   \* MERGEFORMAT </w:instrText>
        </w:r>
        <w:r>
          <w:fldChar w:fldCharType="separate"/>
        </w:r>
        <w:r w:rsidR="006A54B7">
          <w:rPr>
            <w:noProof/>
          </w:rPr>
          <w:t>7</w:t>
        </w:r>
        <w:r>
          <w:rPr>
            <w:noProof/>
          </w:rPr>
          <w:fldChar w:fldCharType="end"/>
        </w:r>
      </w:p>
    </w:sdtContent>
  </w:sdt>
  <w:p w14:paraId="656B28CB" w14:textId="77777777" w:rsidR="006A3179" w:rsidRDefault="006A31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E98D" w14:textId="77777777" w:rsidR="006A3179" w:rsidRDefault="006A3179" w:rsidP="00E96D2B">
    <w:pPr>
      <w:pStyle w:val="Footer"/>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40F64" w14:textId="77777777" w:rsidR="00C56125" w:rsidRDefault="00C56125" w:rsidP="00350BFC">
      <w:pPr>
        <w:spacing w:after="0" w:line="240" w:lineRule="auto"/>
      </w:pPr>
      <w:r>
        <w:separator/>
      </w:r>
    </w:p>
  </w:footnote>
  <w:footnote w:type="continuationSeparator" w:id="0">
    <w:p w14:paraId="2985298D" w14:textId="77777777" w:rsidR="00C56125" w:rsidRDefault="00C56125" w:rsidP="00350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8AC6" w14:textId="4C3630DD" w:rsidR="00FB573F" w:rsidRDefault="00FB573F">
    <w:pPr>
      <w:pStyle w:val="Header"/>
    </w:pPr>
  </w:p>
  <w:p w14:paraId="3B5FCE8D" w14:textId="6583CD2A" w:rsidR="00FB573F" w:rsidRDefault="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B573F" w:rsidRPr="00B93300" w14:paraId="5B63AD92"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04F001F"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1C4865F"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C62AB36" w14:textId="77777777" w:rsidR="00FB573F" w:rsidRDefault="00FB5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B6C1F" w14:textId="3CF9F291" w:rsidR="00FB573F" w:rsidRDefault="00FB573F" w:rsidP="00FB573F">
    <w:pPr>
      <w:pStyle w:val="Header"/>
    </w:pPr>
  </w:p>
  <w:p w14:paraId="5BDB6E41" w14:textId="0C219BB1" w:rsidR="00FB573F" w:rsidRDefault="00FB573F" w:rsidP="00FB573F">
    <w:pPr>
      <w:pStyle w:val="Header"/>
    </w:pPr>
  </w:p>
  <w:p w14:paraId="42972565" w14:textId="3B825CE6" w:rsidR="00FB573F" w:rsidRDefault="00FB573F" w:rsidP="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B573F" w:rsidRPr="00B93300" w14:paraId="2566AED0"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98220EE"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036123E"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332A8CB" w14:textId="77777777" w:rsidR="00FB573F" w:rsidRDefault="00FB573F" w:rsidP="00FB57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11474"/>
    <w:multiLevelType w:val="hybridMultilevel"/>
    <w:tmpl w:val="2B884EF6"/>
    <w:lvl w:ilvl="0" w:tplc="C0785E4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74979C2"/>
    <w:multiLevelType w:val="hybridMultilevel"/>
    <w:tmpl w:val="04A8E55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76209D"/>
    <w:multiLevelType w:val="hybridMultilevel"/>
    <w:tmpl w:val="C744FB6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D97774"/>
    <w:multiLevelType w:val="hybridMultilevel"/>
    <w:tmpl w:val="EF366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7654841">
    <w:abstractNumId w:val="4"/>
  </w:num>
  <w:num w:numId="2" w16cid:durableId="406534935">
    <w:abstractNumId w:val="2"/>
  </w:num>
  <w:num w:numId="3" w16cid:durableId="92360076">
    <w:abstractNumId w:val="3"/>
  </w:num>
  <w:num w:numId="4" w16cid:durableId="615336487">
    <w:abstractNumId w:val="0"/>
  </w:num>
  <w:num w:numId="5" w16cid:durableId="218253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68"/>
    <w:rsid w:val="0000365A"/>
    <w:rsid w:val="00027193"/>
    <w:rsid w:val="0003494B"/>
    <w:rsid w:val="0004506E"/>
    <w:rsid w:val="000676B8"/>
    <w:rsid w:val="00073F14"/>
    <w:rsid w:val="0009144C"/>
    <w:rsid w:val="000B5312"/>
    <w:rsid w:val="000C1B88"/>
    <w:rsid w:val="000E67ED"/>
    <w:rsid w:val="001042B8"/>
    <w:rsid w:val="001058B8"/>
    <w:rsid w:val="001346B2"/>
    <w:rsid w:val="00143832"/>
    <w:rsid w:val="0015171E"/>
    <w:rsid w:val="00155E0C"/>
    <w:rsid w:val="00166F18"/>
    <w:rsid w:val="001A2F47"/>
    <w:rsid w:val="001B29AB"/>
    <w:rsid w:val="001C5B4C"/>
    <w:rsid w:val="001D64B8"/>
    <w:rsid w:val="001E096E"/>
    <w:rsid w:val="001F4331"/>
    <w:rsid w:val="001F4972"/>
    <w:rsid w:val="002021DD"/>
    <w:rsid w:val="002027F2"/>
    <w:rsid w:val="00210223"/>
    <w:rsid w:val="002104E1"/>
    <w:rsid w:val="0023411D"/>
    <w:rsid w:val="00241A14"/>
    <w:rsid w:val="00245FF6"/>
    <w:rsid w:val="0024748D"/>
    <w:rsid w:val="002725DB"/>
    <w:rsid w:val="0028596D"/>
    <w:rsid w:val="0029507A"/>
    <w:rsid w:val="002B0029"/>
    <w:rsid w:val="002C5796"/>
    <w:rsid w:val="002F40AD"/>
    <w:rsid w:val="002F5132"/>
    <w:rsid w:val="002F5412"/>
    <w:rsid w:val="00307478"/>
    <w:rsid w:val="00312068"/>
    <w:rsid w:val="00312401"/>
    <w:rsid w:val="00312405"/>
    <w:rsid w:val="0031312C"/>
    <w:rsid w:val="003263A0"/>
    <w:rsid w:val="00335AB2"/>
    <w:rsid w:val="00340272"/>
    <w:rsid w:val="003468EB"/>
    <w:rsid w:val="00350232"/>
    <w:rsid w:val="00350BFC"/>
    <w:rsid w:val="0036111C"/>
    <w:rsid w:val="003653A1"/>
    <w:rsid w:val="00366449"/>
    <w:rsid w:val="00373FC4"/>
    <w:rsid w:val="003A294C"/>
    <w:rsid w:val="003B6CA3"/>
    <w:rsid w:val="003C1DBF"/>
    <w:rsid w:val="003D4BA4"/>
    <w:rsid w:val="003E2191"/>
    <w:rsid w:val="003E25E9"/>
    <w:rsid w:val="00404040"/>
    <w:rsid w:val="00404CCC"/>
    <w:rsid w:val="0042445D"/>
    <w:rsid w:val="00426581"/>
    <w:rsid w:val="00427F7F"/>
    <w:rsid w:val="00433010"/>
    <w:rsid w:val="00440F77"/>
    <w:rsid w:val="00443561"/>
    <w:rsid w:val="00444457"/>
    <w:rsid w:val="0046156F"/>
    <w:rsid w:val="00462D08"/>
    <w:rsid w:val="004725DD"/>
    <w:rsid w:val="00484E8D"/>
    <w:rsid w:val="004A05A2"/>
    <w:rsid w:val="004A3E30"/>
    <w:rsid w:val="004B0E3A"/>
    <w:rsid w:val="004B3592"/>
    <w:rsid w:val="004B4A6F"/>
    <w:rsid w:val="004D0A38"/>
    <w:rsid w:val="004D1ACF"/>
    <w:rsid w:val="004F23E7"/>
    <w:rsid w:val="0050312A"/>
    <w:rsid w:val="00513D54"/>
    <w:rsid w:val="00546AE9"/>
    <w:rsid w:val="0055564B"/>
    <w:rsid w:val="00557F0F"/>
    <w:rsid w:val="00560EB2"/>
    <w:rsid w:val="00563AA5"/>
    <w:rsid w:val="005730E1"/>
    <w:rsid w:val="00575BBE"/>
    <w:rsid w:val="00585BDA"/>
    <w:rsid w:val="005C036F"/>
    <w:rsid w:val="005E5C20"/>
    <w:rsid w:val="005F6B6A"/>
    <w:rsid w:val="005F7C4F"/>
    <w:rsid w:val="00602646"/>
    <w:rsid w:val="00602B44"/>
    <w:rsid w:val="006114F2"/>
    <w:rsid w:val="00634128"/>
    <w:rsid w:val="00640EFD"/>
    <w:rsid w:val="00644D2E"/>
    <w:rsid w:val="006504F1"/>
    <w:rsid w:val="00656762"/>
    <w:rsid w:val="00660FD2"/>
    <w:rsid w:val="00677289"/>
    <w:rsid w:val="006921A9"/>
    <w:rsid w:val="006A3179"/>
    <w:rsid w:val="006A54B7"/>
    <w:rsid w:val="006A64A2"/>
    <w:rsid w:val="006B4A6A"/>
    <w:rsid w:val="006B4AC2"/>
    <w:rsid w:val="006B726F"/>
    <w:rsid w:val="006C6D4B"/>
    <w:rsid w:val="006D28D3"/>
    <w:rsid w:val="006E15D8"/>
    <w:rsid w:val="006E7D16"/>
    <w:rsid w:val="00700322"/>
    <w:rsid w:val="00710236"/>
    <w:rsid w:val="00722840"/>
    <w:rsid w:val="00747088"/>
    <w:rsid w:val="00747822"/>
    <w:rsid w:val="00752F16"/>
    <w:rsid w:val="0076513E"/>
    <w:rsid w:val="00766B9F"/>
    <w:rsid w:val="00766DB4"/>
    <w:rsid w:val="007756C6"/>
    <w:rsid w:val="00776E26"/>
    <w:rsid w:val="00782F7C"/>
    <w:rsid w:val="00785FBE"/>
    <w:rsid w:val="007A05AE"/>
    <w:rsid w:val="007B57B0"/>
    <w:rsid w:val="007C45A1"/>
    <w:rsid w:val="007C5BE8"/>
    <w:rsid w:val="007F5CDB"/>
    <w:rsid w:val="007F6E9F"/>
    <w:rsid w:val="007F7875"/>
    <w:rsid w:val="00821ADE"/>
    <w:rsid w:val="008228A0"/>
    <w:rsid w:val="00844183"/>
    <w:rsid w:val="00845604"/>
    <w:rsid w:val="00850370"/>
    <w:rsid w:val="008514DD"/>
    <w:rsid w:val="00855247"/>
    <w:rsid w:val="00857189"/>
    <w:rsid w:val="0087287E"/>
    <w:rsid w:val="008745EB"/>
    <w:rsid w:val="008811B6"/>
    <w:rsid w:val="008932F8"/>
    <w:rsid w:val="0089691C"/>
    <w:rsid w:val="008B3051"/>
    <w:rsid w:val="008C18F8"/>
    <w:rsid w:val="008D235A"/>
    <w:rsid w:val="0092070A"/>
    <w:rsid w:val="00927491"/>
    <w:rsid w:val="00960677"/>
    <w:rsid w:val="00964B2E"/>
    <w:rsid w:val="00965BA4"/>
    <w:rsid w:val="009676E9"/>
    <w:rsid w:val="009722B9"/>
    <w:rsid w:val="0097438D"/>
    <w:rsid w:val="00980526"/>
    <w:rsid w:val="0098068E"/>
    <w:rsid w:val="009B0110"/>
    <w:rsid w:val="009B4F0C"/>
    <w:rsid w:val="009C36F9"/>
    <w:rsid w:val="00A15DB5"/>
    <w:rsid w:val="00A20288"/>
    <w:rsid w:val="00A24604"/>
    <w:rsid w:val="00A25C20"/>
    <w:rsid w:val="00A35698"/>
    <w:rsid w:val="00A47A95"/>
    <w:rsid w:val="00A66F5D"/>
    <w:rsid w:val="00A73765"/>
    <w:rsid w:val="00A74170"/>
    <w:rsid w:val="00A7567F"/>
    <w:rsid w:val="00A75E38"/>
    <w:rsid w:val="00A82B8D"/>
    <w:rsid w:val="00A83B0C"/>
    <w:rsid w:val="00A939B0"/>
    <w:rsid w:val="00AA2F72"/>
    <w:rsid w:val="00AC0B09"/>
    <w:rsid w:val="00AC554F"/>
    <w:rsid w:val="00AC6306"/>
    <w:rsid w:val="00AD361C"/>
    <w:rsid w:val="00AE5C42"/>
    <w:rsid w:val="00B23A14"/>
    <w:rsid w:val="00B41A2D"/>
    <w:rsid w:val="00B515CD"/>
    <w:rsid w:val="00B644EF"/>
    <w:rsid w:val="00B7247E"/>
    <w:rsid w:val="00B72B75"/>
    <w:rsid w:val="00B72DAA"/>
    <w:rsid w:val="00B768C5"/>
    <w:rsid w:val="00B76D1C"/>
    <w:rsid w:val="00B82AD6"/>
    <w:rsid w:val="00B934A3"/>
    <w:rsid w:val="00B97D9B"/>
    <w:rsid w:val="00BE3126"/>
    <w:rsid w:val="00BF78AB"/>
    <w:rsid w:val="00C17D68"/>
    <w:rsid w:val="00C26ED5"/>
    <w:rsid w:val="00C31545"/>
    <w:rsid w:val="00C45D34"/>
    <w:rsid w:val="00C526AB"/>
    <w:rsid w:val="00C56125"/>
    <w:rsid w:val="00C61E3C"/>
    <w:rsid w:val="00C654F7"/>
    <w:rsid w:val="00C7003A"/>
    <w:rsid w:val="00C7089C"/>
    <w:rsid w:val="00C76A09"/>
    <w:rsid w:val="00C85A61"/>
    <w:rsid w:val="00C941A7"/>
    <w:rsid w:val="00C94B94"/>
    <w:rsid w:val="00CA0D27"/>
    <w:rsid w:val="00CA7219"/>
    <w:rsid w:val="00CB2C12"/>
    <w:rsid w:val="00CB4F57"/>
    <w:rsid w:val="00CB60A0"/>
    <w:rsid w:val="00CD0CE2"/>
    <w:rsid w:val="00CE3858"/>
    <w:rsid w:val="00D12679"/>
    <w:rsid w:val="00D15E3D"/>
    <w:rsid w:val="00D21EEF"/>
    <w:rsid w:val="00D408C5"/>
    <w:rsid w:val="00D41D27"/>
    <w:rsid w:val="00D5709C"/>
    <w:rsid w:val="00D6654D"/>
    <w:rsid w:val="00D83275"/>
    <w:rsid w:val="00D86C65"/>
    <w:rsid w:val="00DB3E80"/>
    <w:rsid w:val="00DC66AA"/>
    <w:rsid w:val="00DD2865"/>
    <w:rsid w:val="00DF0DFB"/>
    <w:rsid w:val="00DF1FE0"/>
    <w:rsid w:val="00DF6845"/>
    <w:rsid w:val="00E04216"/>
    <w:rsid w:val="00E279D5"/>
    <w:rsid w:val="00E41C8C"/>
    <w:rsid w:val="00E8635A"/>
    <w:rsid w:val="00E86FA3"/>
    <w:rsid w:val="00E90DA2"/>
    <w:rsid w:val="00E91117"/>
    <w:rsid w:val="00E93FC3"/>
    <w:rsid w:val="00E96D2B"/>
    <w:rsid w:val="00E96E10"/>
    <w:rsid w:val="00EB132E"/>
    <w:rsid w:val="00EC12A9"/>
    <w:rsid w:val="00EC2D88"/>
    <w:rsid w:val="00EC7DE4"/>
    <w:rsid w:val="00ED10A8"/>
    <w:rsid w:val="00ED1ACA"/>
    <w:rsid w:val="00EF0D62"/>
    <w:rsid w:val="00EF7E63"/>
    <w:rsid w:val="00F00C60"/>
    <w:rsid w:val="00F00F43"/>
    <w:rsid w:val="00F0457F"/>
    <w:rsid w:val="00F21991"/>
    <w:rsid w:val="00F61686"/>
    <w:rsid w:val="00F6413B"/>
    <w:rsid w:val="00F70965"/>
    <w:rsid w:val="00FA22B3"/>
    <w:rsid w:val="00FB50DF"/>
    <w:rsid w:val="00FB573F"/>
    <w:rsid w:val="00FF23BD"/>
    <w:rsid w:val="00FF3888"/>
    <w:rsid w:val="00FF3EA8"/>
    <w:rsid w:val="00FF4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95C2F"/>
  <w15:docId w15:val="{63A2971B-E137-40B8-9E61-AD22C8095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8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38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38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E38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385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F00F4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858"/>
    <w:pPr>
      <w:outlineLvl w:val="9"/>
    </w:pPr>
  </w:style>
  <w:style w:type="paragraph" w:styleId="TOC1">
    <w:name w:val="toc 1"/>
    <w:basedOn w:val="Normal"/>
    <w:next w:val="Normal"/>
    <w:autoRedefine/>
    <w:uiPriority w:val="39"/>
    <w:unhideWhenUsed/>
    <w:rsid w:val="00CE3858"/>
    <w:pPr>
      <w:spacing w:after="100"/>
    </w:pPr>
  </w:style>
  <w:style w:type="paragraph" w:styleId="TOC2">
    <w:name w:val="toc 2"/>
    <w:basedOn w:val="Normal"/>
    <w:next w:val="Normal"/>
    <w:autoRedefine/>
    <w:uiPriority w:val="39"/>
    <w:unhideWhenUsed/>
    <w:rsid w:val="00FB50DF"/>
    <w:pPr>
      <w:tabs>
        <w:tab w:val="right" w:leader="dot" w:pos="9111"/>
      </w:tabs>
      <w:spacing w:before="120" w:after="120" w:line="360" w:lineRule="auto"/>
    </w:pPr>
  </w:style>
  <w:style w:type="paragraph" w:styleId="TOC3">
    <w:name w:val="toc 3"/>
    <w:basedOn w:val="Normal"/>
    <w:next w:val="Normal"/>
    <w:autoRedefine/>
    <w:uiPriority w:val="39"/>
    <w:unhideWhenUsed/>
    <w:rsid w:val="00CE3858"/>
    <w:pPr>
      <w:spacing w:after="100"/>
      <w:ind w:left="440"/>
    </w:pPr>
  </w:style>
  <w:style w:type="character" w:styleId="Hyperlink">
    <w:name w:val="Hyperlink"/>
    <w:basedOn w:val="DefaultParagraphFont"/>
    <w:uiPriority w:val="99"/>
    <w:unhideWhenUsed/>
    <w:rsid w:val="00CE3858"/>
    <w:rPr>
      <w:color w:val="0563C1" w:themeColor="hyperlink"/>
      <w:u w:val="single"/>
    </w:rPr>
  </w:style>
  <w:style w:type="paragraph" w:styleId="Header">
    <w:name w:val="header"/>
    <w:basedOn w:val="Normal"/>
    <w:link w:val="HeaderChar"/>
    <w:uiPriority w:val="99"/>
    <w:unhideWhenUsed/>
    <w:rsid w:val="0035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BFC"/>
  </w:style>
  <w:style w:type="paragraph" w:styleId="Footer">
    <w:name w:val="footer"/>
    <w:basedOn w:val="Normal"/>
    <w:link w:val="FooterChar"/>
    <w:uiPriority w:val="99"/>
    <w:unhideWhenUsed/>
    <w:rsid w:val="0035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BFC"/>
  </w:style>
  <w:style w:type="paragraph" w:styleId="Caption">
    <w:name w:val="caption"/>
    <w:basedOn w:val="Normal"/>
    <w:next w:val="Normal"/>
    <w:uiPriority w:val="35"/>
    <w:unhideWhenUsed/>
    <w:qFormat/>
    <w:rsid w:val="002950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5CDB"/>
    <w:pPr>
      <w:spacing w:after="0"/>
    </w:pPr>
  </w:style>
  <w:style w:type="paragraph" w:styleId="TOC4">
    <w:name w:val="toc 4"/>
    <w:basedOn w:val="Normal"/>
    <w:next w:val="Normal"/>
    <w:autoRedefine/>
    <w:uiPriority w:val="39"/>
    <w:unhideWhenUsed/>
    <w:rsid w:val="0055564B"/>
    <w:pPr>
      <w:spacing w:after="100"/>
      <w:ind w:left="660"/>
    </w:pPr>
    <w:rPr>
      <w:rFonts w:eastAsiaTheme="minorEastAsia"/>
    </w:rPr>
  </w:style>
  <w:style w:type="paragraph" w:styleId="TOC5">
    <w:name w:val="toc 5"/>
    <w:basedOn w:val="Normal"/>
    <w:next w:val="Normal"/>
    <w:autoRedefine/>
    <w:uiPriority w:val="39"/>
    <w:unhideWhenUsed/>
    <w:rsid w:val="0055564B"/>
    <w:pPr>
      <w:spacing w:after="100"/>
      <w:ind w:left="880"/>
    </w:pPr>
    <w:rPr>
      <w:rFonts w:eastAsiaTheme="minorEastAsia"/>
    </w:rPr>
  </w:style>
  <w:style w:type="paragraph" w:styleId="TOC6">
    <w:name w:val="toc 6"/>
    <w:basedOn w:val="Normal"/>
    <w:next w:val="Normal"/>
    <w:autoRedefine/>
    <w:uiPriority w:val="39"/>
    <w:unhideWhenUsed/>
    <w:rsid w:val="0055564B"/>
    <w:pPr>
      <w:spacing w:after="100"/>
      <w:ind w:left="1100"/>
    </w:pPr>
    <w:rPr>
      <w:rFonts w:eastAsiaTheme="minorEastAsia"/>
    </w:rPr>
  </w:style>
  <w:style w:type="paragraph" w:styleId="TOC7">
    <w:name w:val="toc 7"/>
    <w:basedOn w:val="Normal"/>
    <w:next w:val="Normal"/>
    <w:autoRedefine/>
    <w:uiPriority w:val="39"/>
    <w:unhideWhenUsed/>
    <w:rsid w:val="0055564B"/>
    <w:pPr>
      <w:spacing w:after="100"/>
      <w:ind w:left="1320"/>
    </w:pPr>
    <w:rPr>
      <w:rFonts w:eastAsiaTheme="minorEastAsia"/>
    </w:rPr>
  </w:style>
  <w:style w:type="paragraph" w:styleId="TOC8">
    <w:name w:val="toc 8"/>
    <w:basedOn w:val="Normal"/>
    <w:next w:val="Normal"/>
    <w:autoRedefine/>
    <w:uiPriority w:val="39"/>
    <w:unhideWhenUsed/>
    <w:rsid w:val="0055564B"/>
    <w:pPr>
      <w:spacing w:after="100"/>
      <w:ind w:left="1540"/>
    </w:pPr>
    <w:rPr>
      <w:rFonts w:eastAsiaTheme="minorEastAsia"/>
    </w:rPr>
  </w:style>
  <w:style w:type="paragraph" w:styleId="TOC9">
    <w:name w:val="toc 9"/>
    <w:basedOn w:val="Normal"/>
    <w:next w:val="Normal"/>
    <w:autoRedefine/>
    <w:uiPriority w:val="39"/>
    <w:unhideWhenUsed/>
    <w:rsid w:val="0055564B"/>
    <w:pPr>
      <w:spacing w:after="100"/>
      <w:ind w:left="1760"/>
    </w:pPr>
    <w:rPr>
      <w:rFonts w:eastAsiaTheme="minorEastAsia"/>
    </w:rPr>
  </w:style>
  <w:style w:type="paragraph" w:styleId="BalloonText">
    <w:name w:val="Balloon Text"/>
    <w:basedOn w:val="Normal"/>
    <w:link w:val="BalloonTextChar"/>
    <w:uiPriority w:val="99"/>
    <w:semiHidden/>
    <w:unhideWhenUsed/>
    <w:rsid w:val="003C1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DBF"/>
    <w:rPr>
      <w:rFonts w:ascii="Segoe UI" w:hAnsi="Segoe UI" w:cs="Segoe UI"/>
      <w:sz w:val="18"/>
      <w:szCs w:val="18"/>
    </w:rPr>
  </w:style>
  <w:style w:type="paragraph" w:styleId="ListParagraph">
    <w:name w:val="List Paragraph"/>
    <w:basedOn w:val="Normal"/>
    <w:uiPriority w:val="34"/>
    <w:qFormat/>
    <w:rsid w:val="00B41A2D"/>
    <w:pPr>
      <w:ind w:left="720"/>
      <w:contextualSpacing/>
    </w:pPr>
  </w:style>
  <w:style w:type="paragraph" w:styleId="HTMLPreformatted">
    <w:name w:val="HTML Preformatted"/>
    <w:basedOn w:val="Normal"/>
    <w:link w:val="HTMLPreformattedChar"/>
    <w:uiPriority w:val="99"/>
    <w:semiHidden/>
    <w:unhideWhenUsed/>
    <w:rsid w:val="006A3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A3179"/>
    <w:rPr>
      <w:rFonts w:ascii="Courier New" w:eastAsia="Times New Roman" w:hAnsi="Courier New" w:cs="Courier New"/>
      <w:sz w:val="20"/>
      <w:szCs w:val="20"/>
    </w:rPr>
  </w:style>
  <w:style w:type="character" w:customStyle="1" w:styleId="y2iqfc">
    <w:name w:val="y2iqfc"/>
    <w:basedOn w:val="DefaultParagraphFont"/>
    <w:rsid w:val="006A3179"/>
  </w:style>
  <w:style w:type="paragraph" w:styleId="NormalWeb">
    <w:name w:val="Normal (Web)"/>
    <w:basedOn w:val="Normal"/>
    <w:uiPriority w:val="99"/>
    <w:semiHidden/>
    <w:unhideWhenUsed/>
    <w:rsid w:val="00AA2F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71677">
      <w:bodyDiv w:val="1"/>
      <w:marLeft w:val="0"/>
      <w:marRight w:val="0"/>
      <w:marTop w:val="0"/>
      <w:marBottom w:val="0"/>
      <w:divBdr>
        <w:top w:val="none" w:sz="0" w:space="0" w:color="auto"/>
        <w:left w:val="none" w:sz="0" w:space="0" w:color="auto"/>
        <w:bottom w:val="none" w:sz="0" w:space="0" w:color="auto"/>
        <w:right w:val="none" w:sz="0" w:space="0" w:color="auto"/>
      </w:divBdr>
    </w:div>
    <w:div w:id="214902120">
      <w:bodyDiv w:val="1"/>
      <w:marLeft w:val="0"/>
      <w:marRight w:val="0"/>
      <w:marTop w:val="0"/>
      <w:marBottom w:val="0"/>
      <w:divBdr>
        <w:top w:val="none" w:sz="0" w:space="0" w:color="auto"/>
        <w:left w:val="none" w:sz="0" w:space="0" w:color="auto"/>
        <w:bottom w:val="none" w:sz="0" w:space="0" w:color="auto"/>
        <w:right w:val="none" w:sz="0" w:space="0" w:color="auto"/>
      </w:divBdr>
    </w:div>
    <w:div w:id="762646230">
      <w:bodyDiv w:val="1"/>
      <w:marLeft w:val="0"/>
      <w:marRight w:val="0"/>
      <w:marTop w:val="0"/>
      <w:marBottom w:val="0"/>
      <w:divBdr>
        <w:top w:val="none" w:sz="0" w:space="0" w:color="auto"/>
        <w:left w:val="none" w:sz="0" w:space="0" w:color="auto"/>
        <w:bottom w:val="none" w:sz="0" w:space="0" w:color="auto"/>
        <w:right w:val="none" w:sz="0" w:space="0" w:color="auto"/>
      </w:divBdr>
    </w:div>
    <w:div w:id="782655627">
      <w:bodyDiv w:val="1"/>
      <w:marLeft w:val="0"/>
      <w:marRight w:val="0"/>
      <w:marTop w:val="0"/>
      <w:marBottom w:val="0"/>
      <w:divBdr>
        <w:top w:val="none" w:sz="0" w:space="0" w:color="auto"/>
        <w:left w:val="none" w:sz="0" w:space="0" w:color="auto"/>
        <w:bottom w:val="none" w:sz="0" w:space="0" w:color="auto"/>
        <w:right w:val="none" w:sz="0" w:space="0" w:color="auto"/>
      </w:divBdr>
      <w:divsChild>
        <w:div w:id="198857345">
          <w:marLeft w:val="0"/>
          <w:marRight w:val="0"/>
          <w:marTop w:val="0"/>
          <w:marBottom w:val="0"/>
          <w:divBdr>
            <w:top w:val="none" w:sz="0" w:space="0" w:color="auto"/>
            <w:left w:val="none" w:sz="0" w:space="0" w:color="auto"/>
            <w:bottom w:val="none" w:sz="0" w:space="0" w:color="auto"/>
            <w:right w:val="none" w:sz="0" w:space="0" w:color="auto"/>
          </w:divBdr>
        </w:div>
        <w:div w:id="600144185">
          <w:marLeft w:val="0"/>
          <w:marRight w:val="0"/>
          <w:marTop w:val="0"/>
          <w:marBottom w:val="0"/>
          <w:divBdr>
            <w:top w:val="none" w:sz="0" w:space="0" w:color="auto"/>
            <w:left w:val="none" w:sz="0" w:space="0" w:color="auto"/>
            <w:bottom w:val="none" w:sz="0" w:space="0" w:color="auto"/>
            <w:right w:val="none" w:sz="0" w:space="0" w:color="auto"/>
          </w:divBdr>
          <w:divsChild>
            <w:div w:id="504172266">
              <w:marLeft w:val="0"/>
              <w:marRight w:val="165"/>
              <w:marTop w:val="150"/>
              <w:marBottom w:val="0"/>
              <w:divBdr>
                <w:top w:val="none" w:sz="0" w:space="0" w:color="auto"/>
                <w:left w:val="none" w:sz="0" w:space="0" w:color="auto"/>
                <w:bottom w:val="none" w:sz="0" w:space="0" w:color="auto"/>
                <w:right w:val="none" w:sz="0" w:space="0" w:color="auto"/>
              </w:divBdr>
              <w:divsChild>
                <w:div w:id="1076584489">
                  <w:marLeft w:val="0"/>
                  <w:marRight w:val="0"/>
                  <w:marTop w:val="0"/>
                  <w:marBottom w:val="0"/>
                  <w:divBdr>
                    <w:top w:val="none" w:sz="0" w:space="0" w:color="auto"/>
                    <w:left w:val="none" w:sz="0" w:space="0" w:color="auto"/>
                    <w:bottom w:val="none" w:sz="0" w:space="0" w:color="auto"/>
                    <w:right w:val="none" w:sz="0" w:space="0" w:color="auto"/>
                  </w:divBdr>
                  <w:divsChild>
                    <w:div w:id="7954856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46211">
      <w:bodyDiv w:val="1"/>
      <w:marLeft w:val="0"/>
      <w:marRight w:val="0"/>
      <w:marTop w:val="0"/>
      <w:marBottom w:val="0"/>
      <w:divBdr>
        <w:top w:val="none" w:sz="0" w:space="0" w:color="auto"/>
        <w:left w:val="none" w:sz="0" w:space="0" w:color="auto"/>
        <w:bottom w:val="none" w:sz="0" w:space="0" w:color="auto"/>
        <w:right w:val="none" w:sz="0" w:space="0" w:color="auto"/>
      </w:divBdr>
    </w:div>
    <w:div w:id="1134561062">
      <w:bodyDiv w:val="1"/>
      <w:marLeft w:val="0"/>
      <w:marRight w:val="0"/>
      <w:marTop w:val="0"/>
      <w:marBottom w:val="0"/>
      <w:divBdr>
        <w:top w:val="none" w:sz="0" w:space="0" w:color="auto"/>
        <w:left w:val="none" w:sz="0" w:space="0" w:color="auto"/>
        <w:bottom w:val="none" w:sz="0" w:space="0" w:color="auto"/>
        <w:right w:val="none" w:sz="0" w:space="0" w:color="auto"/>
      </w:divBdr>
    </w:div>
    <w:div w:id="1497266540">
      <w:bodyDiv w:val="1"/>
      <w:marLeft w:val="0"/>
      <w:marRight w:val="0"/>
      <w:marTop w:val="0"/>
      <w:marBottom w:val="0"/>
      <w:divBdr>
        <w:top w:val="none" w:sz="0" w:space="0" w:color="auto"/>
        <w:left w:val="none" w:sz="0" w:space="0" w:color="auto"/>
        <w:bottom w:val="none" w:sz="0" w:space="0" w:color="auto"/>
        <w:right w:val="none" w:sz="0" w:space="0" w:color="auto"/>
      </w:divBdr>
    </w:div>
    <w:div w:id="1498769561">
      <w:bodyDiv w:val="1"/>
      <w:marLeft w:val="0"/>
      <w:marRight w:val="0"/>
      <w:marTop w:val="0"/>
      <w:marBottom w:val="0"/>
      <w:divBdr>
        <w:top w:val="none" w:sz="0" w:space="0" w:color="auto"/>
        <w:left w:val="none" w:sz="0" w:space="0" w:color="auto"/>
        <w:bottom w:val="none" w:sz="0" w:space="0" w:color="auto"/>
        <w:right w:val="none" w:sz="0" w:space="0" w:color="auto"/>
      </w:divBdr>
    </w:div>
    <w:div w:id="1762723419">
      <w:bodyDiv w:val="1"/>
      <w:marLeft w:val="0"/>
      <w:marRight w:val="0"/>
      <w:marTop w:val="0"/>
      <w:marBottom w:val="0"/>
      <w:divBdr>
        <w:top w:val="none" w:sz="0" w:space="0" w:color="auto"/>
        <w:left w:val="none" w:sz="0" w:space="0" w:color="auto"/>
        <w:bottom w:val="none" w:sz="0" w:space="0" w:color="auto"/>
        <w:right w:val="none" w:sz="0" w:space="0" w:color="auto"/>
      </w:divBdr>
    </w:div>
    <w:div w:id="176318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aodongthudo.vn/phat-trien-nguon-nhan-luc-trong-ky-nguyen-40-114635.htm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hvcsnd.edu.vn/nghien-cuu-trao-doi/dai-hoc-40/phat-trien-nguon-nhan-luc-viet-nam-dap-ung-yeu-cau-cua-cach-mang-cong-nghiep-4-0-629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iemdinhgiaoduc.edu.vn/wp-content/uploads/2020/09/IN-01-12_-BC-TOM-TAT-CSGDNN_-CD-LY-TU-TRONG-TP.HCM_.pdf" TargetMode="External"/><Relationship Id="rId5" Type="http://schemas.openxmlformats.org/officeDocument/2006/relationships/webSettings" Target="webSettings.xml"/><Relationship Id="rId15" Type="http://schemas.openxmlformats.org/officeDocument/2006/relationships/hyperlink" Target="https://reviewedu.net/school/truong-cao-dang-ly-tu-trong-tphcm" TargetMode="Externa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thuvienso.lttc.edu.vn" TargetMode="External"/><Relationship Id="rId14" Type="http://schemas.openxmlformats.org/officeDocument/2006/relationships/hyperlink" Target="https://phongban.ltt.edu.vn/phong-to-chuc-hanh-chinh-tong-hop/"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vi-VN" sz="1000">
                <a:solidFill>
                  <a:schemeClr val="tx1"/>
                </a:solidFill>
                <a:latin typeface="+mj-lt"/>
              </a:rPr>
              <a:t>Nguồn nhân lực Trường Cao đẳng Lý Tự Trọng TP. HCM</a:t>
            </a:r>
          </a:p>
        </c:rich>
      </c:tx>
      <c:layout>
        <c:manualLayout>
          <c:xMode val="edge"/>
          <c:yMode val="edge"/>
          <c:x val="0.21628140513629557"/>
          <c:y val="5.9465597028319925E-2"/>
        </c:manualLayout>
      </c:layout>
      <c:overlay val="0"/>
      <c:spPr>
        <a:noFill/>
        <a:ln>
          <a:noFill/>
        </a:ln>
        <a:effectLst/>
      </c:spPr>
    </c:title>
    <c:autoTitleDeleted val="0"/>
    <c:plotArea>
      <c:layout/>
      <c:pieChart>
        <c:varyColors val="1"/>
        <c:ser>
          <c:idx val="0"/>
          <c:order val="0"/>
          <c:tx>
            <c:strRef>
              <c:f>Sheet1!$B$1</c:f>
              <c:strCache>
                <c:ptCount val="1"/>
                <c:pt idx="0">
                  <c:v>Nguồn nhân lực Trường Cao đẳng Lý Tự Trọng TP. HCM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FD-4091-B0A1-0BFC22D40B9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FD-4091-B0A1-0BFC22D40B9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6FD-4091-B0A1-0BFC22D40B9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6FD-4091-B0A1-0BFC22D40B99}"/>
              </c:ext>
            </c:extLst>
          </c:dPt>
          <c:cat>
            <c:strRef>
              <c:f>Sheet1!$A$2:$A$5</c:f>
              <c:strCache>
                <c:ptCount val="3"/>
                <c:pt idx="0">
                  <c:v>Cán bộ quản lý</c:v>
                </c:pt>
                <c:pt idx="1">
                  <c:v>Giảng viên</c:v>
                </c:pt>
                <c:pt idx="2">
                  <c:v>Nhân viên</c:v>
                </c:pt>
              </c:strCache>
            </c:strRef>
          </c:cat>
          <c:val>
            <c:numRef>
              <c:f>Sheet1!$B$2:$B$5</c:f>
              <c:numCache>
                <c:formatCode>General</c:formatCode>
                <c:ptCount val="4"/>
                <c:pt idx="0">
                  <c:v>45</c:v>
                </c:pt>
                <c:pt idx="1">
                  <c:v>182</c:v>
                </c:pt>
                <c:pt idx="2">
                  <c:v>107</c:v>
                </c:pt>
              </c:numCache>
            </c:numRef>
          </c:val>
          <c:extLst>
            <c:ext xmlns:c16="http://schemas.microsoft.com/office/drawing/2014/chart" uri="{C3380CC4-5D6E-409C-BE32-E72D297353CC}">
              <c16:uniqueId val="{00000000-9DE5-4FD0-A70F-021AA3FE275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B92B9-AD53-4490-9C3B-6755DA8D9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8</Pages>
  <Words>4481</Words>
  <Characters>25542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CMS</cp:lastModifiedBy>
  <cp:revision>68</cp:revision>
  <cp:lastPrinted>2022-06-29T06:56:00Z</cp:lastPrinted>
  <dcterms:created xsi:type="dcterms:W3CDTF">2022-06-28T04:36:00Z</dcterms:created>
  <dcterms:modified xsi:type="dcterms:W3CDTF">2022-07-26T08:33:00Z</dcterms:modified>
</cp:coreProperties>
</file>