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C15D75" w14:textId="77777777" w:rsidR="00E66FB0" w:rsidRDefault="00E66FB0" w:rsidP="00FB6DB8">
      <w:pPr>
        <w:keepNext/>
        <w:spacing w:after="0" w:line="240" w:lineRule="auto"/>
        <w:outlineLvl w:val="0"/>
        <w:rPr>
          <w:rFonts w:ascii="Times New Roman" w:eastAsiaTheme="minorEastAsia" w:hAnsi="Times New Roman" w:cs="Times New Roman"/>
          <w:b/>
          <w:spacing w:val="-4"/>
          <w:w w:val="98"/>
          <w:kern w:val="32"/>
          <w:sz w:val="26"/>
          <w:szCs w:val="26"/>
          <w:lang w:eastAsia="vi-VN"/>
        </w:rPr>
      </w:pPr>
    </w:p>
    <w:p w14:paraId="57DFE1DA" w14:textId="77777777" w:rsidR="00FB6DB8" w:rsidRPr="00FB6DB8" w:rsidRDefault="00FB6DB8" w:rsidP="00FB6DB8">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FB6DB8">
        <w:rPr>
          <w:rFonts w:ascii="Times New Roman" w:eastAsiaTheme="minorEastAsia" w:hAnsi="Times New Roman" w:cs="Times New Roman"/>
          <w:b/>
          <w:spacing w:val="-4"/>
          <w:w w:val="98"/>
          <w:kern w:val="32"/>
          <w:sz w:val="26"/>
          <w:szCs w:val="26"/>
          <w:lang w:eastAsia="vi-VN"/>
        </w:rPr>
        <w:t xml:space="preserve">PHÁT TRIỂN </w:t>
      </w:r>
      <w:commentRangeStart w:id="0"/>
      <w:r w:rsidRPr="00FB6DB8">
        <w:rPr>
          <w:rFonts w:ascii="Times New Roman" w:eastAsiaTheme="minorEastAsia" w:hAnsi="Times New Roman" w:cs="Times New Roman"/>
          <w:b/>
          <w:spacing w:val="-4"/>
          <w:w w:val="98"/>
          <w:kern w:val="32"/>
          <w:sz w:val="26"/>
          <w:szCs w:val="26"/>
          <w:lang w:eastAsia="vi-VN"/>
        </w:rPr>
        <w:t xml:space="preserve">NĂNG LỰC CHUYỂN ĐỔI SỐ </w:t>
      </w:r>
    </w:p>
    <w:p w14:paraId="2F51D131" w14:textId="77777777" w:rsidR="00BD12E9" w:rsidRDefault="00FB6DB8" w:rsidP="00FB6DB8">
      <w:pPr>
        <w:widowControl w:val="0"/>
        <w:spacing w:after="0" w:line="240" w:lineRule="auto"/>
        <w:jc w:val="center"/>
        <w:outlineLvl w:val="0"/>
        <w:rPr>
          <w:rFonts w:ascii="Times New Roman" w:eastAsiaTheme="minorEastAsia" w:hAnsi="Times New Roman" w:cs="Times New Roman"/>
          <w:b/>
          <w:color w:val="FF0000"/>
          <w:spacing w:val="-4"/>
          <w:w w:val="98"/>
          <w:kern w:val="32"/>
          <w:sz w:val="26"/>
          <w:szCs w:val="26"/>
          <w:lang w:eastAsia="vi-VN"/>
        </w:rPr>
      </w:pPr>
      <w:r w:rsidRPr="00FB6DB8">
        <w:rPr>
          <w:rFonts w:ascii="Times New Roman" w:eastAsiaTheme="minorEastAsia" w:hAnsi="Times New Roman" w:cs="Times New Roman"/>
          <w:b/>
          <w:spacing w:val="-4"/>
          <w:w w:val="98"/>
          <w:kern w:val="32"/>
          <w:sz w:val="26"/>
          <w:szCs w:val="26"/>
          <w:lang w:eastAsia="vi-VN"/>
        </w:rPr>
        <w:t xml:space="preserve">CHO ĐỘI NGŨ GIẢNG VIÊN </w:t>
      </w:r>
      <w:commentRangeEnd w:id="0"/>
      <w:r w:rsidR="00400749">
        <w:rPr>
          <w:rStyle w:val="CommentReference"/>
        </w:rPr>
        <w:commentReference w:id="0"/>
      </w:r>
      <w:r w:rsidRPr="00400749">
        <w:rPr>
          <w:rFonts w:ascii="Times New Roman" w:eastAsiaTheme="minorEastAsia" w:hAnsi="Times New Roman" w:cs="Times New Roman"/>
          <w:b/>
          <w:color w:val="FF0000"/>
          <w:spacing w:val="-4"/>
          <w:w w:val="98"/>
          <w:kern w:val="32"/>
          <w:sz w:val="26"/>
          <w:szCs w:val="26"/>
          <w:lang w:eastAsia="vi-VN"/>
        </w:rPr>
        <w:t>KHOA LÝ LUẬN CHÍNH TRỊ</w:t>
      </w:r>
    </w:p>
    <w:p w14:paraId="385E53C1" w14:textId="0D6203D4" w:rsidR="00FB6DB8" w:rsidRDefault="00BD12E9" w:rsidP="00FB6DB8">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color w:val="FF0000"/>
          <w:spacing w:val="-4"/>
          <w:w w:val="98"/>
          <w:kern w:val="32"/>
          <w:sz w:val="26"/>
          <w:szCs w:val="26"/>
          <w:lang w:eastAsia="vi-VN"/>
        </w:rPr>
        <w:t>TRƯỜNG CAO ĐẲNG LÝ TỰ TRỌNG THÀNH PHỐ HỒ CHÍ MINH</w:t>
      </w:r>
      <w:r w:rsidR="00FB6DB8" w:rsidRPr="00400749">
        <w:rPr>
          <w:rFonts w:ascii="Times New Roman" w:eastAsiaTheme="minorEastAsia" w:hAnsi="Times New Roman" w:cs="Times New Roman"/>
          <w:b/>
          <w:spacing w:val="-4"/>
          <w:w w:val="98"/>
          <w:kern w:val="32"/>
          <w:sz w:val="26"/>
          <w:szCs w:val="26"/>
          <w:lang w:eastAsia="vi-VN"/>
        </w:rPr>
        <w:t xml:space="preserve"> </w:t>
      </w:r>
    </w:p>
    <w:p w14:paraId="19E6EE30" w14:textId="77777777" w:rsidR="00FB6DB8" w:rsidRPr="00FB6DB8" w:rsidRDefault="00FB6DB8" w:rsidP="00FB6DB8">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FB6DB8">
        <w:rPr>
          <w:rFonts w:ascii="Times New Roman" w:eastAsiaTheme="minorEastAsia" w:hAnsi="Times New Roman" w:cs="Times New Roman"/>
          <w:spacing w:val="-4"/>
          <w:w w:val="98"/>
          <w:kern w:val="32"/>
          <w:sz w:val="26"/>
          <w:szCs w:val="26"/>
          <w:lang w:eastAsia="vi-VN"/>
        </w:rPr>
        <w:t>DEVELOPING DIGITAL TRANSFORMATION CAPACITY</w:t>
      </w:r>
    </w:p>
    <w:p w14:paraId="22EF90FC" w14:textId="0755095F" w:rsidR="00FB6DB8" w:rsidRDefault="00FB6DB8" w:rsidP="00FB6DB8">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FB6DB8">
        <w:rPr>
          <w:rFonts w:ascii="Times New Roman" w:eastAsiaTheme="minorEastAsia" w:hAnsi="Times New Roman" w:cs="Times New Roman"/>
          <w:spacing w:val="-4"/>
          <w:w w:val="98"/>
          <w:kern w:val="32"/>
          <w:sz w:val="26"/>
          <w:szCs w:val="26"/>
          <w:lang w:eastAsia="vi-VN"/>
        </w:rPr>
        <w:t xml:space="preserve">FOR </w:t>
      </w:r>
      <w:r w:rsidR="005D29BB">
        <w:rPr>
          <w:rFonts w:ascii="Times New Roman" w:eastAsiaTheme="minorEastAsia" w:hAnsi="Times New Roman" w:cs="Times New Roman"/>
          <w:spacing w:val="-4"/>
          <w:w w:val="98"/>
          <w:kern w:val="32"/>
          <w:sz w:val="26"/>
          <w:szCs w:val="26"/>
          <w:lang w:eastAsia="vi-VN"/>
        </w:rPr>
        <w:t>LECTURERS</w:t>
      </w:r>
      <w:r w:rsidRPr="00FB6DB8">
        <w:rPr>
          <w:rFonts w:ascii="Times New Roman" w:eastAsiaTheme="minorEastAsia" w:hAnsi="Times New Roman" w:cs="Times New Roman"/>
          <w:spacing w:val="-4"/>
          <w:w w:val="98"/>
          <w:kern w:val="32"/>
          <w:sz w:val="26"/>
          <w:szCs w:val="26"/>
          <w:lang w:eastAsia="vi-VN"/>
        </w:rPr>
        <w:t xml:space="preserve"> OF POLITICAL THEORY</w:t>
      </w:r>
      <w:r>
        <w:rPr>
          <w:rFonts w:ascii="Times New Roman" w:eastAsiaTheme="minorEastAsia" w:hAnsi="Times New Roman" w:cs="Times New Roman"/>
          <w:spacing w:val="-4"/>
          <w:w w:val="98"/>
          <w:kern w:val="32"/>
          <w:sz w:val="26"/>
          <w:szCs w:val="26"/>
          <w:lang w:eastAsia="vi-VN"/>
        </w:rPr>
        <w:t xml:space="preserve"> DEPARTMENT</w:t>
      </w:r>
      <w:r w:rsidRPr="00FB6DB8">
        <w:rPr>
          <w:rFonts w:ascii="Times New Roman" w:eastAsiaTheme="minorEastAsia" w:hAnsi="Times New Roman" w:cs="Times New Roman"/>
          <w:spacing w:val="-4"/>
          <w:w w:val="98"/>
          <w:kern w:val="32"/>
          <w:sz w:val="26"/>
          <w:szCs w:val="26"/>
          <w:lang w:eastAsia="vi-VN"/>
        </w:rPr>
        <w:t xml:space="preserve"> </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83"/>
        <w:gridCol w:w="6095"/>
      </w:tblGrid>
      <w:tr w:rsidR="00974357" w:rsidRPr="00974357" w14:paraId="7FCFFDB0" w14:textId="77777777" w:rsidTr="00F37F93">
        <w:tc>
          <w:tcPr>
            <w:tcW w:w="3261" w:type="dxa"/>
            <w:vAlign w:val="center"/>
          </w:tcPr>
          <w:p w14:paraId="66CD751B" w14:textId="772DCCC3" w:rsidR="0032180B" w:rsidRPr="00974357" w:rsidRDefault="0032180B" w:rsidP="00EB771F">
            <w:pPr>
              <w:spacing w:before="40"/>
              <w:rPr>
                <w:rFonts w:ascii="Times New Roman" w:hAnsi="Times New Roman" w:cs="Times New Roman"/>
                <w:b/>
                <w:spacing w:val="-4"/>
                <w:w w:val="98"/>
                <w:sz w:val="21"/>
                <w:szCs w:val="26"/>
              </w:rPr>
            </w:pPr>
          </w:p>
        </w:tc>
        <w:tc>
          <w:tcPr>
            <w:tcW w:w="283"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095" w:type="dxa"/>
            <w:vAlign w:val="center"/>
          </w:tcPr>
          <w:p w14:paraId="66EF279F" w14:textId="4576BC97" w:rsidR="0032180B" w:rsidRPr="00974357" w:rsidRDefault="0032180B" w:rsidP="00E90081">
            <w:pPr>
              <w:spacing w:before="40"/>
              <w:jc w:val="both"/>
              <w:rPr>
                <w:rFonts w:ascii="Times New Roman" w:hAnsi="Times New Roman" w:cs="Times New Roman"/>
                <w:i/>
                <w:spacing w:val="-4"/>
                <w:w w:val="98"/>
                <w:sz w:val="21"/>
                <w:szCs w:val="26"/>
              </w:rPr>
            </w:pPr>
          </w:p>
        </w:tc>
      </w:tr>
      <w:tr w:rsidR="00974357" w:rsidRPr="00974357" w14:paraId="28B0F3F8" w14:textId="77777777" w:rsidTr="00F37F93">
        <w:tc>
          <w:tcPr>
            <w:tcW w:w="3261"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3"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095"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381BCF">
        <w:trPr>
          <w:trHeight w:val="1585"/>
        </w:trPr>
        <w:tc>
          <w:tcPr>
            <w:tcW w:w="3261" w:type="dxa"/>
            <w:shd w:val="clear" w:color="auto" w:fill="FFFFFF" w:themeFill="background1"/>
          </w:tcPr>
          <w:p w14:paraId="3C3AED77" w14:textId="77777777" w:rsidR="00153F25" w:rsidRDefault="00153F25" w:rsidP="00153F25">
            <w:pPr>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 xml:space="preserve">Từ khóa: </w:t>
            </w:r>
          </w:p>
          <w:p w14:paraId="3BB4C393" w14:textId="3D6837BB" w:rsidR="00153F25" w:rsidRPr="001D3450" w:rsidRDefault="00153F25" w:rsidP="00F37F93">
            <w:pPr>
              <w:ind w:right="171"/>
              <w:jc w:val="both"/>
              <w:rPr>
                <w:rFonts w:ascii="Times New Roman" w:eastAsiaTheme="minorEastAsia" w:hAnsi="Times New Roman" w:cstheme="majorHAnsi"/>
                <w:spacing w:val="-4"/>
                <w:w w:val="98"/>
                <w:sz w:val="21"/>
                <w:szCs w:val="21"/>
              </w:rPr>
            </w:pPr>
            <w:r w:rsidRPr="001D3450">
              <w:rPr>
                <w:rFonts w:ascii="Times New Roman" w:eastAsiaTheme="minorEastAsia" w:hAnsi="Times New Roman" w:cstheme="majorHAnsi"/>
                <w:spacing w:val="-4"/>
                <w:w w:val="98"/>
                <w:sz w:val="21"/>
                <w:szCs w:val="21"/>
              </w:rPr>
              <w:t>Phương pháp dạy họ</w:t>
            </w:r>
            <w:r>
              <w:rPr>
                <w:rFonts w:ascii="Times New Roman" w:eastAsiaTheme="minorEastAsia" w:hAnsi="Times New Roman" w:cstheme="majorHAnsi"/>
                <w:spacing w:val="-4"/>
                <w:w w:val="98"/>
                <w:sz w:val="21"/>
                <w:szCs w:val="21"/>
              </w:rPr>
              <w:t xml:space="preserve">c, chuyển đổi số, công nghệ số, </w:t>
            </w:r>
            <w:r w:rsidR="00D20CD0">
              <w:rPr>
                <w:rFonts w:ascii="Times New Roman" w:eastAsiaTheme="minorEastAsia" w:hAnsi="Times New Roman" w:cstheme="majorHAnsi"/>
                <w:spacing w:val="-4"/>
                <w:w w:val="98"/>
                <w:sz w:val="21"/>
                <w:szCs w:val="21"/>
              </w:rPr>
              <w:t>phát triển năng lực.</w:t>
            </w:r>
          </w:p>
          <w:p w14:paraId="20BFB3F9" w14:textId="77777777" w:rsidR="00153F25" w:rsidRDefault="00153F25" w:rsidP="00153F25">
            <w:pPr>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278C4278" w14:textId="151D3218" w:rsidR="005B40FF" w:rsidRPr="00381BCF" w:rsidRDefault="00153F25" w:rsidP="00381BCF">
            <w:pPr>
              <w:ind w:right="31"/>
              <w:jc w:val="both"/>
              <w:rPr>
                <w:rFonts w:ascii="Times New Roman" w:eastAsiaTheme="minorEastAsia" w:hAnsi="Times New Roman" w:cstheme="majorHAnsi"/>
                <w:b/>
                <w:bCs/>
                <w:spacing w:val="-4"/>
                <w:w w:val="98"/>
                <w:sz w:val="21"/>
                <w:szCs w:val="21"/>
              </w:rPr>
            </w:pPr>
            <w:r w:rsidRPr="008F34F4">
              <w:rPr>
                <w:rFonts w:ascii="Times New Roman" w:hAnsi="Times New Roman" w:cs="Times New Roman"/>
                <w:spacing w:val="-4"/>
                <w:w w:val="98"/>
                <w:sz w:val="21"/>
                <w:szCs w:val="21"/>
              </w:rPr>
              <w:t xml:space="preserve"> Teaching methods,</w:t>
            </w:r>
            <w:r w:rsidR="004F4625">
              <w:rPr>
                <w:rFonts w:ascii="Times New Roman" w:eastAsiaTheme="minorEastAsia" w:hAnsi="Times New Roman" w:cs="Times New Roman"/>
                <w:bCs/>
                <w:spacing w:val="-4"/>
                <w:w w:val="98"/>
                <w:sz w:val="21"/>
                <w:szCs w:val="21"/>
              </w:rPr>
              <w:t xml:space="preserve"> </w:t>
            </w:r>
            <w:r w:rsidRPr="004533BD">
              <w:rPr>
                <w:rFonts w:ascii="Times New Roman" w:eastAsiaTheme="minorEastAsia" w:hAnsi="Times New Roman" w:cs="Times New Roman"/>
                <w:bCs/>
                <w:spacing w:val="-4"/>
                <w:w w:val="98"/>
                <w:sz w:val="21"/>
                <w:szCs w:val="21"/>
              </w:rPr>
              <w:t>Digital Transformation</w:t>
            </w:r>
            <w:r w:rsidRPr="008F34F4">
              <w:rPr>
                <w:rFonts w:ascii="Times New Roman" w:hAnsi="Times New Roman" w:cs="Times New Roman"/>
                <w:spacing w:val="-4"/>
                <w:w w:val="98"/>
                <w:sz w:val="21"/>
                <w:szCs w:val="21"/>
              </w:rPr>
              <w:t xml:space="preserve">, </w:t>
            </w:r>
            <w:r w:rsidR="00F37F93" w:rsidRPr="004533BD">
              <w:rPr>
                <w:rFonts w:ascii="Times New Roman" w:hAnsi="Times New Roman" w:cs="Times New Roman"/>
                <w:sz w:val="21"/>
                <w:szCs w:val="21"/>
              </w:rPr>
              <w:t>Digital technology</w:t>
            </w:r>
            <w:r w:rsidRPr="008F34F4">
              <w:rPr>
                <w:rFonts w:ascii="Times New Roman" w:hAnsi="Times New Roman" w:cs="Times New Roman"/>
                <w:spacing w:val="-4"/>
                <w:w w:val="98"/>
                <w:sz w:val="21"/>
                <w:szCs w:val="21"/>
              </w:rPr>
              <w:t xml:space="preserve">, </w:t>
            </w:r>
            <w:r w:rsidR="00D20CD0" w:rsidRPr="00D20CD0">
              <w:rPr>
                <w:rFonts w:ascii="Times New Roman" w:hAnsi="Times New Roman" w:cs="Times New Roman"/>
                <w:spacing w:val="-4"/>
                <w:w w:val="98"/>
                <w:sz w:val="21"/>
                <w:szCs w:val="21"/>
              </w:rPr>
              <w:t>Capacity Development</w:t>
            </w:r>
            <w:r w:rsidR="00D20CD0">
              <w:rPr>
                <w:rFonts w:ascii="Times New Roman" w:hAnsi="Times New Roman" w:cs="Times New Roman"/>
                <w:spacing w:val="-4"/>
                <w:w w:val="98"/>
                <w:sz w:val="21"/>
                <w:szCs w:val="21"/>
              </w:rPr>
              <w:t>.</w:t>
            </w:r>
          </w:p>
        </w:tc>
        <w:tc>
          <w:tcPr>
            <w:tcW w:w="283"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095" w:type="dxa"/>
            <w:tcBorders>
              <w:left w:val="single" w:sz="18" w:space="0" w:color="404040" w:themeColor="text1" w:themeTint="BF"/>
            </w:tcBorders>
            <w:shd w:val="clear" w:color="auto" w:fill="D0CECE" w:themeFill="background2" w:themeFillShade="E6"/>
            <w:vAlign w:val="center"/>
          </w:tcPr>
          <w:p w14:paraId="5C8A17E1" w14:textId="0F79AC00" w:rsidR="00381BCF" w:rsidRPr="00381BCF" w:rsidRDefault="005B40FF" w:rsidP="006F5F14">
            <w:pPr>
              <w:spacing w:before="40"/>
              <w:jc w:val="both"/>
              <w:rPr>
                <w:rFonts w:ascii="Times New Roman" w:hAnsi="Times New Roman" w:cs="Times New Roman"/>
                <w:bCs/>
                <w:spacing w:val="-4"/>
                <w:w w:val="98"/>
                <w:sz w:val="21"/>
                <w:szCs w:val="26"/>
              </w:rPr>
            </w:pPr>
            <w:r w:rsidRPr="00974357">
              <w:rPr>
                <w:rFonts w:ascii="Times New Roman" w:hAnsi="Times New Roman" w:cs="Times New Roman"/>
                <w:b/>
                <w:spacing w:val="-4"/>
                <w:w w:val="98"/>
                <w:sz w:val="21"/>
                <w:szCs w:val="26"/>
              </w:rPr>
              <w:t>TÓM TẮT:</w:t>
            </w:r>
            <w:r w:rsidR="006F5F14" w:rsidRPr="008F34F4">
              <w:rPr>
                <w:rFonts w:ascii="Times New Roman" w:hAnsi="Times New Roman" w:cs="Times New Roman"/>
                <w:bCs/>
                <w:spacing w:val="-4"/>
                <w:w w:val="98"/>
                <w:sz w:val="21"/>
                <w:szCs w:val="26"/>
              </w:rPr>
              <w:t xml:space="preserve">   Bài viết trên cơ sở phân tích vai trò</w:t>
            </w:r>
            <w:r w:rsidR="006F5F14">
              <w:rPr>
                <w:rFonts w:ascii="Times New Roman" w:hAnsi="Times New Roman" w:cs="Times New Roman"/>
                <w:bCs/>
                <w:spacing w:val="-4"/>
                <w:w w:val="98"/>
                <w:sz w:val="21"/>
                <w:szCs w:val="26"/>
              </w:rPr>
              <w:t>, sự cần thiết</w:t>
            </w:r>
            <w:r w:rsidR="006F5F14" w:rsidRPr="008F34F4">
              <w:rPr>
                <w:rFonts w:ascii="Times New Roman" w:hAnsi="Times New Roman" w:cs="Times New Roman"/>
                <w:bCs/>
                <w:spacing w:val="-4"/>
                <w:w w:val="98"/>
                <w:sz w:val="21"/>
                <w:szCs w:val="26"/>
              </w:rPr>
              <w:t xml:space="preserve"> </w:t>
            </w:r>
            <w:r w:rsidR="006F5F14">
              <w:rPr>
                <w:rFonts w:ascii="Times New Roman" w:hAnsi="Times New Roman" w:cs="Times New Roman"/>
                <w:bCs/>
                <w:spacing w:val="-4"/>
                <w:w w:val="98"/>
                <w:sz w:val="21"/>
                <w:szCs w:val="26"/>
              </w:rPr>
              <w:t>của quá trình chuyển đổi số trong lĩnh vực giáo dục</w:t>
            </w:r>
            <w:r w:rsidR="006F5F14" w:rsidRPr="008F34F4">
              <w:rPr>
                <w:rFonts w:ascii="Times New Roman" w:hAnsi="Times New Roman" w:cs="Times New Roman"/>
                <w:bCs/>
                <w:spacing w:val="-4"/>
                <w:w w:val="98"/>
                <w:sz w:val="21"/>
                <w:szCs w:val="26"/>
              </w:rPr>
              <w:t xml:space="preserve">. Phân tích </w:t>
            </w:r>
            <w:r w:rsidR="006F5F14">
              <w:rPr>
                <w:rFonts w:ascii="Times New Roman" w:hAnsi="Times New Roman" w:cs="Times New Roman"/>
                <w:bCs/>
                <w:spacing w:val="-4"/>
                <w:w w:val="98"/>
                <w:sz w:val="21"/>
                <w:szCs w:val="26"/>
              </w:rPr>
              <w:t>những ưu điểm và hạn chế của đội ngũ giảng viên khoa Lý luận chính trị</w:t>
            </w:r>
            <w:r w:rsidR="006F5F14" w:rsidRPr="008F34F4">
              <w:rPr>
                <w:rFonts w:ascii="Times New Roman" w:hAnsi="Times New Roman" w:cs="Times New Roman"/>
                <w:bCs/>
                <w:spacing w:val="-4"/>
                <w:w w:val="98"/>
                <w:sz w:val="21"/>
                <w:szCs w:val="26"/>
              </w:rPr>
              <w:t xml:space="preserve"> từ đó đề ra những giải pháp nhằm </w:t>
            </w:r>
            <w:r w:rsidR="006F5F14">
              <w:rPr>
                <w:rFonts w:ascii="Times New Roman" w:hAnsi="Times New Roman" w:cs="Times New Roman"/>
                <w:bCs/>
                <w:spacing w:val="-4"/>
                <w:w w:val="98"/>
                <w:sz w:val="21"/>
                <w:szCs w:val="26"/>
              </w:rPr>
              <w:t xml:space="preserve">phát triển </w:t>
            </w:r>
            <w:commentRangeStart w:id="1"/>
            <w:r w:rsidR="006F5F14">
              <w:rPr>
                <w:rFonts w:ascii="Times New Roman" w:hAnsi="Times New Roman" w:cs="Times New Roman"/>
                <w:bCs/>
                <w:spacing w:val="-4"/>
                <w:w w:val="98"/>
                <w:sz w:val="21"/>
                <w:szCs w:val="26"/>
              </w:rPr>
              <w:t xml:space="preserve">năng lực chuyển đổi số cho đội ngũ giảng viên </w:t>
            </w:r>
            <w:commentRangeEnd w:id="1"/>
            <w:r w:rsidR="00400749">
              <w:rPr>
                <w:rStyle w:val="CommentReference"/>
              </w:rPr>
              <w:commentReference w:id="1"/>
            </w:r>
            <w:r w:rsidR="006F5F14">
              <w:rPr>
                <w:rFonts w:ascii="Times New Roman" w:hAnsi="Times New Roman" w:cs="Times New Roman"/>
                <w:bCs/>
                <w:spacing w:val="-4"/>
                <w:w w:val="98"/>
                <w:sz w:val="21"/>
                <w:szCs w:val="26"/>
              </w:rPr>
              <w:t>tại khoa đáp ứng yêu cầu xây dựng trường học thông minh.</w:t>
            </w:r>
          </w:p>
        </w:tc>
      </w:tr>
      <w:tr w:rsidR="00974357" w:rsidRPr="00974357" w14:paraId="74F9A786" w14:textId="77777777" w:rsidTr="00F37F93">
        <w:trPr>
          <w:trHeight w:val="854"/>
        </w:trPr>
        <w:tc>
          <w:tcPr>
            <w:tcW w:w="3261" w:type="dxa"/>
          </w:tcPr>
          <w:p w14:paraId="136AB823" w14:textId="0233EBE4" w:rsidR="005B40FF" w:rsidRPr="004533BD" w:rsidRDefault="005B40FF" w:rsidP="00D20CD0">
            <w:pPr>
              <w:spacing w:before="40"/>
              <w:ind w:right="318"/>
              <w:jc w:val="both"/>
              <w:rPr>
                <w:rFonts w:ascii="Times New Roman" w:hAnsi="Times New Roman" w:cs="Times New Roman"/>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val="restart"/>
            <w:tcBorders>
              <w:left w:val="single" w:sz="18" w:space="0" w:color="404040" w:themeColor="text1" w:themeTint="BF"/>
            </w:tcBorders>
            <w:shd w:val="clear" w:color="auto" w:fill="D0CECE" w:themeFill="background2" w:themeFillShade="E6"/>
            <w:vAlign w:val="center"/>
          </w:tcPr>
          <w:p w14:paraId="69951D93" w14:textId="60926E20"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6F5F14" w:rsidRPr="004533BD">
              <w:rPr>
                <w:rFonts w:ascii="Times New Roman" w:hAnsi="Times New Roman" w:cs="Times New Roman"/>
                <w:spacing w:val="-4"/>
                <w:w w:val="98"/>
                <w:sz w:val="21"/>
                <w:szCs w:val="26"/>
              </w:rPr>
              <w:t>Thế giới đã và đang trong quá trình phát triển, biến đổi sâu sắc về mọi mặt. Tác động của cuộc cách mạng công nghiệp 4.0 đang mang lại nhiều cơ hội phát triển vượt bậc, đồng thời cũng đặt ra những thách thức không nhỏ đối với mỗi quốc gia. Chuyển đổi số không còn là một lựa chọn mà đã trở thành một vấn đề bắt buộc đối với lĩnh vực giáo dục.</w:t>
            </w:r>
          </w:p>
          <w:p w14:paraId="189C91A8" w14:textId="2381FF42"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0B00F0">
              <w:rPr>
                <w:rFonts w:ascii="Times New Roman" w:hAnsi="Times New Roman" w:cs="Times New Roman"/>
                <w:spacing w:val="-4"/>
                <w:w w:val="98"/>
                <w:sz w:val="21"/>
                <w:szCs w:val="26"/>
              </w:rPr>
              <w:t>Đề xuất một số giải pháp nhằm</w:t>
            </w:r>
            <w:r w:rsidR="000B00F0" w:rsidRPr="000B00F0">
              <w:rPr>
                <w:rFonts w:ascii="Times New Roman" w:hAnsi="Times New Roman" w:cs="Times New Roman"/>
                <w:spacing w:val="-4"/>
                <w:w w:val="98"/>
                <w:sz w:val="21"/>
                <w:szCs w:val="26"/>
              </w:rPr>
              <w:t xml:space="preserve"> pháp </w:t>
            </w:r>
            <w:commentRangeStart w:id="2"/>
            <w:r w:rsidR="000B00F0" w:rsidRPr="000B00F0">
              <w:rPr>
                <w:rFonts w:ascii="Times New Roman" w:hAnsi="Times New Roman" w:cs="Times New Roman"/>
                <w:spacing w:val="-4"/>
                <w:w w:val="98"/>
                <w:sz w:val="21"/>
                <w:szCs w:val="26"/>
              </w:rPr>
              <w:t xml:space="preserve">phát triển năng lực chuyển đổi số cho đội ngũ giảng viên </w:t>
            </w:r>
            <w:commentRangeEnd w:id="2"/>
            <w:r w:rsidR="00400749">
              <w:rPr>
                <w:rStyle w:val="CommentReference"/>
              </w:rPr>
              <w:commentReference w:id="2"/>
            </w:r>
            <w:r w:rsidR="000B00F0" w:rsidRPr="000B00F0">
              <w:rPr>
                <w:rFonts w:ascii="Times New Roman" w:hAnsi="Times New Roman" w:cs="Times New Roman"/>
                <w:spacing w:val="-4"/>
                <w:w w:val="98"/>
                <w:sz w:val="21"/>
                <w:szCs w:val="26"/>
              </w:rPr>
              <w:t>khoa Lý luận chính trị Trường Cao đẳng Lý Tự Trọng thành phố Hồ Chí Minh</w:t>
            </w:r>
            <w:r w:rsidR="000B00F0">
              <w:rPr>
                <w:rFonts w:ascii="Times New Roman" w:hAnsi="Times New Roman" w:cs="Times New Roman"/>
                <w:spacing w:val="-4"/>
                <w:w w:val="98"/>
                <w:sz w:val="21"/>
                <w:szCs w:val="26"/>
              </w:rPr>
              <w:t>.</w:t>
            </w:r>
          </w:p>
          <w:p w14:paraId="498CA88E" w14:textId="6109D9A9"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sidR="007949E0">
              <w:rPr>
                <w:rFonts w:ascii="Times New Roman" w:hAnsi="Times New Roman" w:cs="Times New Roman"/>
                <w:spacing w:val="-4"/>
                <w:w w:val="98"/>
                <w:sz w:val="21"/>
                <w:szCs w:val="26"/>
              </w:rPr>
              <w:t>Chuyển đổi số trong lĩnh vực giáo dục, cơ hội và thách thức.</w:t>
            </w:r>
          </w:p>
          <w:p w14:paraId="342B3736" w14:textId="7702CF86" w:rsidR="005B40FF" w:rsidRPr="00381BCF"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ABSTRACT:</w:t>
            </w:r>
            <w:r w:rsidR="004533BD">
              <w:rPr>
                <w:rFonts w:ascii="Times New Roman" w:hAnsi="Times New Roman" w:cs="Times New Roman"/>
                <w:b/>
                <w:spacing w:val="-4"/>
                <w:w w:val="98"/>
                <w:sz w:val="21"/>
                <w:szCs w:val="26"/>
              </w:rPr>
              <w:t xml:space="preserve"> </w:t>
            </w:r>
            <w:r w:rsidR="00381BCF" w:rsidRPr="00381BCF">
              <w:rPr>
                <w:rFonts w:ascii="Times New Roman" w:hAnsi="Times New Roman" w:cs="Times New Roman"/>
                <w:spacing w:val="-4"/>
                <w:w w:val="98"/>
                <w:sz w:val="21"/>
                <w:szCs w:val="26"/>
              </w:rPr>
              <w:t>The article analyzes the role and necessity of the digital transformation process in the field of education. The author also analyzes the advantages and limitations of the faculty of the Faculty of Political Theory, thereby proposing solutions to develop digital transformation capacity for the lecturers to require school construction smart learning.</w:t>
            </w:r>
          </w:p>
          <w:p w14:paraId="78F1F478" w14:textId="1E524516"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6F5F14" w:rsidRPr="004533BD">
              <w:rPr>
                <w:rFonts w:ascii="Times New Roman" w:hAnsi="Times New Roman" w:cs="Times New Roman"/>
                <w:spacing w:val="-4"/>
                <w:w w:val="98"/>
                <w:sz w:val="21"/>
                <w:szCs w:val="26"/>
              </w:rPr>
              <w:t xml:space="preserve"> The world has been and is in the process of development, profound changes in all aspects. The impact of the industrial revolution 4.0 is bringing many outstan</w:t>
            </w:r>
            <w:r w:rsidR="006F5F14">
              <w:rPr>
                <w:rFonts w:ascii="Times New Roman" w:hAnsi="Times New Roman" w:cs="Times New Roman"/>
                <w:spacing w:val="-4"/>
                <w:w w:val="98"/>
                <w:sz w:val="21"/>
                <w:szCs w:val="26"/>
              </w:rPr>
              <w:t xml:space="preserve">ding development opportunities. It is </w:t>
            </w:r>
            <w:r w:rsidR="006F5F14" w:rsidRPr="004533BD">
              <w:rPr>
                <w:rFonts w:ascii="Times New Roman" w:hAnsi="Times New Roman" w:cs="Times New Roman"/>
                <w:spacing w:val="-4"/>
                <w:w w:val="98"/>
                <w:sz w:val="21"/>
                <w:szCs w:val="26"/>
              </w:rPr>
              <w:t>also posing significant challenges for each country. Digital transformation is no longer an option but has become a must for the education sector.</w:t>
            </w:r>
          </w:p>
          <w:p w14:paraId="753CA856" w14:textId="70329FFC"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0B00F0">
              <w:rPr>
                <w:rFonts w:ascii="Times New Roman" w:hAnsi="Times New Roman" w:cs="Times New Roman"/>
                <w:b/>
                <w:spacing w:val="-4"/>
                <w:w w:val="98"/>
                <w:sz w:val="21"/>
                <w:szCs w:val="26"/>
              </w:rPr>
              <w:t xml:space="preserve"> </w:t>
            </w:r>
            <w:r w:rsidR="000B00F0" w:rsidRPr="000B00F0">
              <w:rPr>
                <w:rFonts w:ascii="Times New Roman" w:hAnsi="Times New Roman" w:cs="Times New Roman"/>
                <w:spacing w:val="-4"/>
                <w:w w:val="98"/>
                <w:sz w:val="21"/>
                <w:szCs w:val="26"/>
              </w:rPr>
              <w:t>Proposing some solutions to develop digital transformation capacity for lecturers of Political Theory Department of Ly Tu Trong College in Ho Chi Minh City.</w:t>
            </w:r>
          </w:p>
          <w:p w14:paraId="3312D81D" w14:textId="410B9B49"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7949E0">
              <w:rPr>
                <w:rFonts w:ascii="Times New Roman" w:hAnsi="Times New Roman" w:cs="Times New Roman"/>
                <w:b/>
                <w:spacing w:val="-4"/>
                <w:w w:val="98"/>
                <w:sz w:val="21"/>
                <w:szCs w:val="26"/>
              </w:rPr>
              <w:t xml:space="preserve"> </w:t>
            </w:r>
            <w:r w:rsidR="007949E0" w:rsidRPr="007949E0">
              <w:rPr>
                <w:rFonts w:ascii="Times New Roman" w:hAnsi="Times New Roman" w:cs="Times New Roman"/>
                <w:spacing w:val="-4"/>
                <w:w w:val="98"/>
                <w:sz w:val="21"/>
                <w:szCs w:val="26"/>
              </w:rPr>
              <w:t>Digital transformation in education, opportunities and challenges.</w:t>
            </w:r>
          </w:p>
        </w:tc>
      </w:tr>
      <w:tr w:rsidR="00381BCF" w:rsidRPr="00974357" w14:paraId="4FA3818F" w14:textId="77777777" w:rsidTr="00F37F93">
        <w:trPr>
          <w:trHeight w:val="854"/>
        </w:trPr>
        <w:tc>
          <w:tcPr>
            <w:tcW w:w="3261" w:type="dxa"/>
          </w:tcPr>
          <w:p w14:paraId="02C27648" w14:textId="77777777" w:rsidR="00381BCF" w:rsidRPr="004533BD" w:rsidRDefault="00381BCF" w:rsidP="00D20CD0">
            <w:pPr>
              <w:spacing w:before="40"/>
              <w:ind w:right="318"/>
              <w:jc w:val="both"/>
              <w:rPr>
                <w:rFonts w:ascii="Times New Roman" w:hAnsi="Times New Roman" w:cs="Times New Roman"/>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7940685E" w14:textId="77777777" w:rsidR="00381BCF" w:rsidRPr="00974357" w:rsidRDefault="00381BC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36F0D18B" w14:textId="77777777" w:rsidR="00381BCF" w:rsidRPr="00974357" w:rsidRDefault="00381BCF" w:rsidP="005B40FF">
            <w:pPr>
              <w:spacing w:before="40"/>
              <w:jc w:val="both"/>
              <w:rPr>
                <w:rFonts w:ascii="Times New Roman" w:hAnsi="Times New Roman" w:cs="Times New Roman"/>
                <w:b/>
                <w:spacing w:val="-4"/>
                <w:w w:val="98"/>
                <w:sz w:val="21"/>
                <w:szCs w:val="26"/>
              </w:rPr>
            </w:pPr>
          </w:p>
        </w:tc>
      </w:tr>
      <w:tr w:rsidR="00974357" w:rsidRPr="00974357" w14:paraId="13D50F0E" w14:textId="77777777" w:rsidTr="00F37F93">
        <w:trPr>
          <w:trHeight w:val="263"/>
        </w:trPr>
        <w:tc>
          <w:tcPr>
            <w:tcW w:w="3261" w:type="dxa"/>
            <w:shd w:val="clear" w:color="auto" w:fill="FFFFFF" w:themeFill="background1"/>
          </w:tcPr>
          <w:p w14:paraId="289CBB77" w14:textId="10C87C50" w:rsidR="005B40FF" w:rsidRPr="00974357" w:rsidRDefault="005B40FF" w:rsidP="00381BCF">
            <w:pPr>
              <w:jc w:val="both"/>
              <w:rPr>
                <w:rFonts w:ascii="Times New Roman" w:eastAsiaTheme="minorEastAsia" w:hAnsi="Times New Roman" w:cstheme="majorHAnsi"/>
                <w:b/>
                <w:bCs/>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F37F93">
        <w:trPr>
          <w:trHeight w:val="706"/>
        </w:trPr>
        <w:tc>
          <w:tcPr>
            <w:tcW w:w="3261"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3"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095"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490CD88A" w14:textId="2DE2C2A4" w:rsidR="00295441" w:rsidRPr="003A536F" w:rsidRDefault="003A536F" w:rsidP="003A536F">
      <w:pPr>
        <w:spacing w:before="40" w:after="0" w:line="240" w:lineRule="auto"/>
        <w:ind w:firstLine="567"/>
        <w:jc w:val="both"/>
        <w:rPr>
          <w:rFonts w:ascii="Times New Roman" w:hAnsi="Times New Roman" w:cs="Times New Roman"/>
          <w:spacing w:val="-4"/>
          <w:w w:val="98"/>
          <w:sz w:val="21"/>
          <w:szCs w:val="26"/>
        </w:rPr>
      </w:pPr>
      <w:r w:rsidRPr="003A536F">
        <w:rPr>
          <w:rFonts w:ascii="Times New Roman" w:hAnsi="Times New Roman" w:cs="Times New Roman"/>
          <w:spacing w:val="-4"/>
          <w:w w:val="98"/>
          <w:sz w:val="21"/>
          <w:szCs w:val="26"/>
        </w:rPr>
        <w:t xml:space="preserve">Chuyển đổi số là yêu cầu tất yếu của thời đại bao trùm tất cả các lĩnh vực của đời sống xã hội. Giáo dục là lĩnh vực được chính phủ đặc biệt quan tâm, chỉ đứng thứ hai sau ngành y tế. Trong bức tranh toàn cảnh đó, chuyển đổi số tại các cơ sở giáo dục cũng cần có những giải pháp phù hợp trên mọi phương diện từ hệ thống quản lý, kết cấu hạ  tầng cho tới vấn đề phát triển đội ngũ nhân lực. Do đó, phát triển năng lực chuyển đổi số cho đội ngũ giảng </w:t>
      </w:r>
      <w:r w:rsidRPr="003A536F">
        <w:rPr>
          <w:rFonts w:ascii="Times New Roman" w:hAnsi="Times New Roman" w:cs="Times New Roman"/>
          <w:spacing w:val="-4"/>
          <w:w w:val="98"/>
          <w:sz w:val="21"/>
          <w:szCs w:val="26"/>
        </w:rPr>
        <w:lastRenderedPageBreak/>
        <w:t>viên khoa Lý luận chính trị tại trường cao đẳng Lý Tự Trọng thành phố Hồ Chí Minh là một trong những giải pháp góp phần thực hiện thành công quá trình chuyển đổi số quốc gia.</w:t>
      </w:r>
    </w:p>
    <w:p w14:paraId="0CDBFA35" w14:textId="77777777" w:rsidR="0052499E" w:rsidRPr="00974357" w:rsidRDefault="0052499E" w:rsidP="00DF384F">
      <w:pPr>
        <w:spacing w:before="40" w:after="0" w:line="240" w:lineRule="auto"/>
        <w:jc w:val="both"/>
        <w:rPr>
          <w:rFonts w:ascii="Times New Roman" w:hAnsi="Times New Roman" w:cs="Times New Roman"/>
          <w:b/>
          <w:spacing w:val="-4"/>
          <w:w w:val="98"/>
          <w:sz w:val="21"/>
          <w:szCs w:val="26"/>
        </w:rPr>
      </w:pPr>
    </w:p>
    <w:p w14:paraId="6E1A6F16" w14:textId="77777777" w:rsidR="00DF384F" w:rsidRPr="00974357"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1747D291" w14:textId="18AFCC1E" w:rsidR="00AF5A0F" w:rsidRPr="004F3D2B" w:rsidRDefault="00AF5A0F" w:rsidP="004F3D2B">
      <w:pPr>
        <w:pStyle w:val="ListParagraph"/>
        <w:numPr>
          <w:ilvl w:val="1"/>
          <w:numId w:val="4"/>
        </w:numPr>
        <w:spacing w:after="0" w:line="240" w:lineRule="auto"/>
        <w:ind w:left="0" w:firstLine="284"/>
        <w:jc w:val="both"/>
        <w:rPr>
          <w:rFonts w:ascii="Times New Roman" w:hAnsi="Times New Roman" w:cs="Times New Roman"/>
          <w:b/>
          <w:color w:val="000000" w:themeColor="text1"/>
          <w:sz w:val="21"/>
          <w:szCs w:val="21"/>
        </w:rPr>
      </w:pPr>
      <w:r w:rsidRPr="004F3D2B">
        <w:rPr>
          <w:rFonts w:ascii="Times New Roman" w:hAnsi="Times New Roman" w:cs="Times New Roman"/>
          <w:b/>
          <w:color w:val="000000" w:themeColor="text1"/>
          <w:sz w:val="21"/>
          <w:szCs w:val="21"/>
        </w:rPr>
        <w:t xml:space="preserve">Chuyển đổi số và vai trò của phát triển </w:t>
      </w:r>
      <w:commentRangeStart w:id="3"/>
      <w:r w:rsidRPr="004F3D2B">
        <w:rPr>
          <w:rFonts w:ascii="Times New Roman" w:hAnsi="Times New Roman" w:cs="Times New Roman"/>
          <w:b/>
          <w:color w:val="000000" w:themeColor="text1"/>
          <w:sz w:val="21"/>
          <w:szCs w:val="21"/>
        </w:rPr>
        <w:t xml:space="preserve">năng lực </w:t>
      </w:r>
      <w:r w:rsidRPr="00400749">
        <w:rPr>
          <w:rFonts w:ascii="Times New Roman" w:hAnsi="Times New Roman" w:cs="Times New Roman"/>
          <w:b/>
          <w:strike/>
          <w:color w:val="000000" w:themeColor="text1"/>
          <w:sz w:val="21"/>
          <w:szCs w:val="21"/>
        </w:rPr>
        <w:t>chuyển</w:t>
      </w:r>
      <w:r w:rsidRPr="004F3D2B">
        <w:rPr>
          <w:rFonts w:ascii="Times New Roman" w:hAnsi="Times New Roman" w:cs="Times New Roman"/>
          <w:b/>
          <w:color w:val="000000" w:themeColor="text1"/>
          <w:sz w:val="21"/>
          <w:szCs w:val="21"/>
        </w:rPr>
        <w:t xml:space="preserve"> chuyển đổi số </w:t>
      </w:r>
      <w:commentRangeEnd w:id="3"/>
      <w:r w:rsidR="00400749">
        <w:rPr>
          <w:rStyle w:val="CommentReference"/>
        </w:rPr>
        <w:commentReference w:id="3"/>
      </w:r>
      <w:r w:rsidRPr="004F3D2B">
        <w:rPr>
          <w:rFonts w:ascii="Times New Roman" w:hAnsi="Times New Roman" w:cs="Times New Roman"/>
          <w:b/>
          <w:color w:val="000000" w:themeColor="text1"/>
          <w:sz w:val="21"/>
          <w:szCs w:val="21"/>
        </w:rPr>
        <w:t>trong giáo dục và đào tạo</w:t>
      </w:r>
    </w:p>
    <w:p w14:paraId="3965B4A1" w14:textId="066C7E03" w:rsidR="00AF5A0F" w:rsidRPr="00F47260" w:rsidRDefault="004F3D2B" w:rsidP="00A41462">
      <w:pPr>
        <w:pStyle w:val="Heading2"/>
        <w:numPr>
          <w:ilvl w:val="2"/>
          <w:numId w:val="5"/>
        </w:numPr>
        <w:shd w:val="clear" w:color="auto" w:fill="FFFFFF"/>
        <w:spacing w:before="0" w:line="240" w:lineRule="auto"/>
        <w:ind w:left="0" w:firstLine="274"/>
        <w:jc w:val="both"/>
        <w:rPr>
          <w:rStyle w:val="Strong"/>
          <w:rFonts w:ascii="Times New Roman" w:hAnsi="Times New Roman" w:cs="Times New Roman"/>
          <w:bCs w:val="0"/>
          <w:i/>
          <w:color w:val="000000" w:themeColor="text1"/>
          <w:sz w:val="21"/>
          <w:szCs w:val="21"/>
        </w:rPr>
      </w:pPr>
      <w:r>
        <w:rPr>
          <w:rStyle w:val="Strong"/>
          <w:rFonts w:ascii="Times New Roman" w:hAnsi="Times New Roman" w:cs="Times New Roman"/>
          <w:i/>
          <w:color w:val="000000" w:themeColor="text1"/>
          <w:sz w:val="21"/>
          <w:szCs w:val="21"/>
        </w:rPr>
        <w:t xml:space="preserve">. </w:t>
      </w:r>
      <w:r w:rsidR="00AF5A0F" w:rsidRPr="00F47260">
        <w:rPr>
          <w:rStyle w:val="Strong"/>
          <w:rFonts w:ascii="Times New Roman" w:hAnsi="Times New Roman" w:cs="Times New Roman"/>
          <w:i/>
          <w:color w:val="000000" w:themeColor="text1"/>
          <w:sz w:val="21"/>
          <w:szCs w:val="21"/>
        </w:rPr>
        <w:t>Một số quan niệm về chuyển đổi số</w:t>
      </w:r>
    </w:p>
    <w:p w14:paraId="0DCF67EC" w14:textId="77777777" w:rsidR="00AF5A0F" w:rsidRPr="00F47260" w:rsidRDefault="00AF5A0F" w:rsidP="00AF5A0F">
      <w:pPr>
        <w:pStyle w:val="Heading2"/>
        <w:shd w:val="clear" w:color="auto" w:fill="FFFFFF"/>
        <w:spacing w:before="0" w:line="240" w:lineRule="auto"/>
        <w:ind w:firstLine="284"/>
        <w:jc w:val="both"/>
        <w:rPr>
          <w:rFonts w:ascii="Times New Roman" w:hAnsi="Times New Roman" w:cs="Times New Roman"/>
          <w:color w:val="000000" w:themeColor="text1"/>
          <w:sz w:val="21"/>
          <w:szCs w:val="21"/>
        </w:rPr>
      </w:pPr>
      <w:r w:rsidRPr="00F47260">
        <w:rPr>
          <w:rStyle w:val="Strong"/>
          <w:rFonts w:ascii="Times New Roman" w:hAnsi="Times New Roman" w:cs="Times New Roman"/>
          <w:b w:val="0"/>
          <w:color w:val="000000" w:themeColor="text1"/>
          <w:sz w:val="21"/>
          <w:szCs w:val="21"/>
        </w:rPr>
        <w:t xml:space="preserve">Chuyển đổi số (Digital Transformation) </w:t>
      </w:r>
    </w:p>
    <w:p w14:paraId="68D27DA2" w14:textId="2BAEBCC2" w:rsidR="00AF5A0F" w:rsidRPr="00AF5A0F" w:rsidRDefault="00AF5A0F" w:rsidP="00AF5A0F">
      <w:pPr>
        <w:pStyle w:val="has-text-align-justify"/>
        <w:shd w:val="clear" w:color="auto" w:fill="FFFFFF"/>
        <w:spacing w:before="0" w:beforeAutospacing="0" w:after="0" w:afterAutospacing="0"/>
        <w:ind w:firstLine="284"/>
        <w:jc w:val="both"/>
        <w:rPr>
          <w:color w:val="000000" w:themeColor="text1"/>
          <w:sz w:val="21"/>
          <w:szCs w:val="21"/>
        </w:rPr>
      </w:pPr>
      <w:r w:rsidRPr="00AF5A0F">
        <w:rPr>
          <w:color w:val="000000" w:themeColor="text1"/>
          <w:sz w:val="21"/>
          <w:szCs w:val="21"/>
        </w:rPr>
        <w:t>Theo trang </w:t>
      </w:r>
      <w:r w:rsidRPr="00AF5A0F">
        <w:rPr>
          <w:rStyle w:val="Strong"/>
          <w:rFonts w:eastAsiaTheme="minorEastAsia"/>
          <w:sz w:val="21"/>
          <w:szCs w:val="21"/>
        </w:rPr>
        <w:t>Tech Republic</w:t>
      </w:r>
      <w:r w:rsidRPr="00AF5A0F">
        <w:rPr>
          <w:color w:val="000000" w:themeColor="text1"/>
          <w:sz w:val="21"/>
          <w:szCs w:val="21"/>
        </w:rPr>
        <w:t> – Tạp chí trực tuyến, cộng đồng xã hội dành cho các chuyên gia công nghệ thông tin, khái niệm chuyển đổi số 4.0 là “cách sử dụng công nghệ để thực hiện lại quy trình sao cho hiệu quả hơn.”</w:t>
      </w:r>
      <w:r w:rsidR="004C66F9">
        <w:rPr>
          <w:color w:val="000000" w:themeColor="text1"/>
          <w:sz w:val="21"/>
          <w:szCs w:val="21"/>
        </w:rPr>
        <w:t xml:space="preserve"> </w:t>
      </w:r>
    </w:p>
    <w:p w14:paraId="6E2A92D4" w14:textId="77777777" w:rsidR="00AF5A0F" w:rsidRPr="00AF5A0F" w:rsidRDefault="00AF5A0F" w:rsidP="00AF5A0F">
      <w:pPr>
        <w:pStyle w:val="has-text-align-justify"/>
        <w:shd w:val="clear" w:color="auto" w:fill="FFFFFF"/>
        <w:spacing w:before="0" w:beforeAutospacing="0" w:after="0" w:afterAutospacing="0"/>
        <w:ind w:firstLine="284"/>
        <w:jc w:val="both"/>
        <w:rPr>
          <w:color w:val="000000" w:themeColor="text1"/>
          <w:sz w:val="21"/>
          <w:szCs w:val="21"/>
        </w:rPr>
      </w:pPr>
      <w:r w:rsidRPr="00AF5A0F">
        <w:rPr>
          <w:rStyle w:val="Strong"/>
          <w:rFonts w:eastAsiaTheme="minorEastAsia"/>
          <w:sz w:val="21"/>
          <w:szCs w:val="21"/>
        </w:rPr>
        <w:t>Theo Microsoft</w:t>
      </w:r>
      <w:r w:rsidRPr="00AF5A0F">
        <w:rPr>
          <w:color w:val="000000" w:themeColor="text1"/>
          <w:sz w:val="21"/>
          <w:szCs w:val="21"/>
        </w:rPr>
        <w:t> thì: “Chuyển đổi số là việc tư duy lại cách thức các tổ chức tập hợp mọi người, dữ liệu và quy trình để tạo những giá trị mới.”</w:t>
      </w:r>
    </w:p>
    <w:p w14:paraId="724FCD31" w14:textId="21FC0E4E" w:rsidR="00AF5A0F" w:rsidRPr="00AF5A0F" w:rsidRDefault="00AF5A0F" w:rsidP="00AF5A0F">
      <w:pPr>
        <w:tabs>
          <w:tab w:val="left" w:pos="6105"/>
        </w:tabs>
        <w:spacing w:after="0" w:line="240" w:lineRule="auto"/>
        <w:ind w:firstLine="284"/>
        <w:jc w:val="both"/>
        <w:rPr>
          <w:rFonts w:ascii="Times New Roman" w:hAnsi="Times New Roman" w:cs="Times New Roman"/>
          <w:color w:val="000000" w:themeColor="text1"/>
          <w:sz w:val="21"/>
          <w:szCs w:val="21"/>
          <w:shd w:val="clear" w:color="auto" w:fill="FCFDFE"/>
        </w:rPr>
      </w:pPr>
      <w:r w:rsidRPr="00AF5A0F">
        <w:rPr>
          <w:rFonts w:ascii="Times New Roman" w:hAnsi="Times New Roman" w:cs="Times New Roman"/>
          <w:color w:val="000000" w:themeColor="text1"/>
          <w:sz w:val="21"/>
          <w:szCs w:val="21"/>
          <w:shd w:val="clear" w:color="auto" w:fill="FCFDFE"/>
        </w:rPr>
        <w:t>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w:t>
      </w:r>
      <w:r w:rsidR="004C66F9" w:rsidRPr="004C66F9">
        <w:rPr>
          <w:rFonts w:ascii="Times New Roman" w:hAnsi="Times New Roman" w:cs="Times New Roman"/>
          <w:color w:val="000000" w:themeColor="text1"/>
          <w:sz w:val="21"/>
          <w:szCs w:val="21"/>
          <w:shd w:val="clear" w:color="auto" w:fill="FCFDFE"/>
        </w:rPr>
        <w:t>( https://nhuthanh.thanhhoa.gov.vn/portal/pages/print.aspx?p=9270)</w:t>
      </w:r>
    </w:p>
    <w:p w14:paraId="7A7FCC81" w14:textId="77777777" w:rsidR="00AF5A0F" w:rsidRPr="00AF5A0F" w:rsidRDefault="00AF5A0F" w:rsidP="00AF5A0F">
      <w:pPr>
        <w:tabs>
          <w:tab w:val="left" w:pos="6105"/>
        </w:tabs>
        <w:spacing w:after="0" w:line="240" w:lineRule="auto"/>
        <w:ind w:firstLine="284"/>
        <w:jc w:val="both"/>
        <w:rPr>
          <w:rFonts w:ascii="Times New Roman" w:hAnsi="Times New Roman" w:cs="Times New Roman"/>
          <w:color w:val="000000" w:themeColor="text1"/>
          <w:sz w:val="21"/>
          <w:szCs w:val="21"/>
          <w:shd w:val="clear" w:color="auto" w:fill="FFFFFF"/>
        </w:rPr>
      </w:pPr>
      <w:r w:rsidRPr="00AF5A0F">
        <w:rPr>
          <w:rStyle w:val="Strong"/>
          <w:rFonts w:ascii="Times New Roman" w:hAnsi="Times New Roman" w:cs="Times New Roman"/>
          <w:sz w:val="21"/>
          <w:szCs w:val="21"/>
          <w:shd w:val="clear" w:color="auto" w:fill="FFFFFF"/>
        </w:rPr>
        <w:t>Chuyển đổi số </w:t>
      </w:r>
      <w:r w:rsidRPr="00AF5A0F">
        <w:rPr>
          <w:rFonts w:ascii="Times New Roman" w:hAnsi="Times New Roman" w:cs="Times New Roman"/>
          <w:color w:val="000000" w:themeColor="text1"/>
          <w:sz w:val="21"/>
          <w:szCs w:val="21"/>
          <w:shd w:val="clear" w:color="auto" w:fill="FFFFFF"/>
        </w:rPr>
        <w:t xml:space="preserve">hiểu chung là quá trình thay đổi tổng thể và toàn diện của cá nhân và tổ chức về cách sống, cách làm việc và phương thức sản xuất trên môi trường số với các công nghệ số. Các mô hình và quá trình kinh doanh số sẽ tái cấu trúc nền kinh tế. </w:t>
      </w:r>
      <w:commentRangeStart w:id="4"/>
      <w:r w:rsidRPr="00AF5A0F">
        <w:rPr>
          <w:rFonts w:ascii="Times New Roman" w:hAnsi="Times New Roman" w:cs="Times New Roman"/>
          <w:color w:val="000000" w:themeColor="text1"/>
          <w:sz w:val="21"/>
          <w:szCs w:val="21"/>
          <w:shd w:val="clear" w:color="auto" w:fill="FFFFFF"/>
        </w:rPr>
        <w:t xml:space="preserve">Chuyển đổi số là quá trình chuyển đổi ở cấp độ hệ thống nhằm thay đổi hành vi trên quy mô lớn. </w:t>
      </w:r>
      <w:commentRangeEnd w:id="4"/>
      <w:r w:rsidR="00400749">
        <w:rPr>
          <w:rStyle w:val="CommentReference"/>
        </w:rPr>
        <w:commentReference w:id="4"/>
      </w:r>
      <w:r w:rsidRPr="00AF5A0F">
        <w:rPr>
          <w:rFonts w:ascii="Times New Roman" w:hAnsi="Times New Roman" w:cs="Times New Roman"/>
          <w:color w:val="000000" w:themeColor="text1"/>
          <w:sz w:val="21"/>
          <w:szCs w:val="21"/>
          <w:shd w:val="clear" w:color="auto" w:fill="FFFFFF"/>
        </w:rPr>
        <w:t>Bản chất của chuyển đổi số là </w:t>
      </w:r>
      <w:r w:rsidRPr="00AF5A0F">
        <w:rPr>
          <w:rStyle w:val="Emphasis"/>
          <w:rFonts w:ascii="Times New Roman" w:hAnsi="Times New Roman" w:cs="Times New Roman"/>
          <w:color w:val="000000" w:themeColor="text1"/>
          <w:sz w:val="21"/>
          <w:szCs w:val="21"/>
          <w:shd w:val="clear" w:color="auto" w:fill="FFFFFF"/>
        </w:rPr>
        <w:t>sáng tạo</w:t>
      </w:r>
      <w:r w:rsidRPr="00AF5A0F">
        <w:rPr>
          <w:rFonts w:ascii="Times New Roman" w:hAnsi="Times New Roman" w:cs="Times New Roman"/>
          <w:color w:val="000000" w:themeColor="text1"/>
          <w:sz w:val="21"/>
          <w:szCs w:val="21"/>
          <w:shd w:val="clear" w:color="auto" w:fill="FFFFFF"/>
        </w:rPr>
        <w:t>.</w:t>
      </w:r>
    </w:p>
    <w:p w14:paraId="13D56CDF" w14:textId="77777777" w:rsidR="00AF5A0F" w:rsidRPr="00AF5A0F" w:rsidRDefault="00AF5A0F" w:rsidP="00AF5A0F">
      <w:pPr>
        <w:pStyle w:val="NormalWeb"/>
        <w:shd w:val="clear" w:color="auto" w:fill="FCFDFE"/>
        <w:spacing w:before="0" w:beforeAutospacing="0" w:after="0" w:afterAutospacing="0"/>
        <w:ind w:firstLine="284"/>
        <w:jc w:val="both"/>
        <w:rPr>
          <w:color w:val="000000" w:themeColor="text1"/>
          <w:sz w:val="21"/>
          <w:szCs w:val="21"/>
        </w:rPr>
      </w:pPr>
      <w:r w:rsidRPr="00AF5A0F">
        <w:rPr>
          <w:b/>
          <w:sz w:val="21"/>
          <w:szCs w:val="21"/>
        </w:rPr>
        <w:tab/>
      </w:r>
      <w:r w:rsidRPr="00AF5A0F">
        <w:rPr>
          <w:color w:val="000000" w:themeColor="text1"/>
          <w:sz w:val="21"/>
          <w:szCs w:val="21"/>
        </w:rPr>
        <w:t>Theo</w:t>
      </w:r>
      <w:r w:rsidRPr="00AF5A0F">
        <w:rPr>
          <w:b/>
          <w:color w:val="000000" w:themeColor="text1"/>
          <w:sz w:val="21"/>
          <w:szCs w:val="21"/>
        </w:rPr>
        <w:t xml:space="preserve"> </w:t>
      </w:r>
      <w:r w:rsidRPr="00AF5A0F">
        <w:rPr>
          <w:color w:val="000000" w:themeColor="text1"/>
          <w:sz w:val="21"/>
          <w:szCs w:val="21"/>
        </w:rPr>
        <w:t>“Chương trình Chuyển đổi số quốc gia đến năm 2025, định hướng đến năm 2030” được phê duyệt tại Quyết định số 749/QĐ-TTg ngày 3.6.2020 của Thủ tướng Chính phủ xác định: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p>
    <w:p w14:paraId="7DBE7229" w14:textId="77777777" w:rsidR="00AF5A0F" w:rsidRPr="00AF5A0F" w:rsidRDefault="00AF5A0F" w:rsidP="00AF5A0F">
      <w:pPr>
        <w:tabs>
          <w:tab w:val="left" w:pos="6105"/>
        </w:tabs>
        <w:spacing w:after="0" w:line="240" w:lineRule="auto"/>
        <w:ind w:firstLine="284"/>
        <w:jc w:val="both"/>
        <w:rPr>
          <w:rFonts w:ascii="Times New Roman" w:hAnsi="Times New Roman" w:cs="Times New Roman"/>
          <w:b/>
          <w:color w:val="000000" w:themeColor="text1"/>
          <w:sz w:val="21"/>
          <w:szCs w:val="21"/>
        </w:rPr>
      </w:pPr>
      <w:r w:rsidRPr="00AF5A0F">
        <w:rPr>
          <w:rFonts w:ascii="Times New Roman" w:hAnsi="Times New Roman" w:cs="Times New Roman"/>
          <w:color w:val="000000" w:themeColor="text1"/>
          <w:sz w:val="21"/>
          <w:szCs w:val="21"/>
          <w:shd w:val="clear" w:color="auto" w:fill="FFFFFF"/>
        </w:rPr>
        <w:t>Như vậy, chuyển đổi số trong giáo dục được hiểu là việc áp dụng các công nghệ kỹ thuật vào lĩnh vực giáo dục, đào tạo để mang lại đạt hiệu quả, chất lượng đạo tạo ngày càng cao. Chuyển đổi số trong giáo dục được thực hiện từ khâu đổi mới phương pháp giảng dạy, tổ chức quản lý cho tới công đoạn kiểm tra, đánh giá được thực hiện trên nền tảng ứng dụng công nghệ kỹ thuật. Chuyển đổi số trong giáo dục và đào tạo tập trung vào hai nội dung chính: Chuyển đổi số trong quản lý và chuyển đổi số trong dạy, học, kiểm tra, đánh giá.</w:t>
      </w:r>
    </w:p>
    <w:p w14:paraId="1AB79BF5" w14:textId="77777777" w:rsidR="00A41462" w:rsidRDefault="00AF5A0F" w:rsidP="00A41462">
      <w:pPr>
        <w:pStyle w:val="ListParagraph"/>
        <w:spacing w:after="0" w:line="240" w:lineRule="auto"/>
        <w:ind w:left="0" w:firstLine="284"/>
        <w:jc w:val="both"/>
        <w:rPr>
          <w:rFonts w:ascii="Times New Roman" w:hAnsi="Times New Roman" w:cs="Times New Roman"/>
          <w:sz w:val="21"/>
          <w:szCs w:val="21"/>
        </w:rPr>
      </w:pPr>
      <w:commentRangeStart w:id="5"/>
      <w:r w:rsidRPr="00AF5A0F">
        <w:rPr>
          <w:rFonts w:ascii="Times New Roman" w:hAnsi="Times New Roman" w:cs="Times New Roman"/>
          <w:sz w:val="21"/>
          <w:szCs w:val="21"/>
        </w:rPr>
        <w:t xml:space="preserve">Phát triển năng lực chuyển đổi số cho đội ngũ giảng viên </w:t>
      </w:r>
      <w:commentRangeEnd w:id="5"/>
      <w:r w:rsidR="00400749">
        <w:rPr>
          <w:rStyle w:val="CommentReference"/>
        </w:rPr>
        <w:commentReference w:id="5"/>
      </w:r>
      <w:r w:rsidRPr="00AF5A0F">
        <w:rPr>
          <w:rFonts w:ascii="Times New Roman" w:hAnsi="Times New Roman" w:cs="Times New Roman"/>
          <w:sz w:val="21"/>
          <w:szCs w:val="21"/>
        </w:rPr>
        <w:t>được hiểu là nâng cao khả năng thực hiện, ứng dụng các kỹ thuật, công nghệ phục vụ cho quá trình dạy học đạt được hiệu quả cao nhằm đáp ứng được yêu cầu của thời đại, cuộc sống đặt ra.</w:t>
      </w:r>
    </w:p>
    <w:p w14:paraId="2C45979F" w14:textId="36455AE0" w:rsidR="00AF5A0F" w:rsidRPr="00A41462" w:rsidRDefault="00A41462" w:rsidP="00A41462">
      <w:pPr>
        <w:pStyle w:val="ListParagraph"/>
        <w:spacing w:after="0" w:line="240" w:lineRule="auto"/>
        <w:ind w:left="0" w:firstLine="284"/>
        <w:jc w:val="both"/>
        <w:rPr>
          <w:rFonts w:ascii="Times New Roman" w:hAnsi="Times New Roman" w:cs="Times New Roman"/>
          <w:sz w:val="21"/>
          <w:szCs w:val="21"/>
        </w:rPr>
      </w:pPr>
      <w:r w:rsidRPr="00A41462">
        <w:rPr>
          <w:rFonts w:ascii="Times New Roman" w:hAnsi="Times New Roman" w:cs="Times New Roman"/>
          <w:b/>
          <w:sz w:val="21"/>
          <w:szCs w:val="21"/>
        </w:rPr>
        <w:t>2.1.2</w:t>
      </w:r>
      <w:r>
        <w:rPr>
          <w:rFonts w:ascii="Times New Roman" w:hAnsi="Times New Roman" w:cs="Times New Roman"/>
          <w:sz w:val="21"/>
          <w:szCs w:val="21"/>
        </w:rPr>
        <w:t xml:space="preserve"> </w:t>
      </w:r>
      <w:r w:rsidR="00AF5A0F" w:rsidRPr="00A41462">
        <w:rPr>
          <w:rFonts w:ascii="Times New Roman" w:hAnsi="Times New Roman" w:cs="Times New Roman"/>
          <w:b/>
          <w:i/>
          <w:color w:val="000000" w:themeColor="text1"/>
          <w:sz w:val="21"/>
          <w:szCs w:val="21"/>
        </w:rPr>
        <w:t>Vai trò của chuyển đổi số trong giáo dục</w:t>
      </w:r>
    </w:p>
    <w:p w14:paraId="04D667DC" w14:textId="77777777" w:rsidR="00AF5A0F" w:rsidRPr="00AF5A0F" w:rsidRDefault="00AF5A0F" w:rsidP="00AF5A0F">
      <w:pPr>
        <w:pStyle w:val="ListParagraph"/>
        <w:spacing w:after="0" w:line="240" w:lineRule="auto"/>
        <w:ind w:left="0" w:firstLine="284"/>
        <w:jc w:val="both"/>
        <w:rPr>
          <w:rFonts w:ascii="Times New Roman" w:hAnsi="Times New Roman" w:cs="Times New Roman"/>
          <w:color w:val="000000" w:themeColor="text1"/>
          <w:sz w:val="21"/>
          <w:szCs w:val="21"/>
          <w:shd w:val="clear" w:color="auto" w:fill="FFFFFF"/>
        </w:rPr>
      </w:pPr>
      <w:r w:rsidRPr="00AF5A0F">
        <w:rPr>
          <w:rFonts w:ascii="Times New Roman" w:hAnsi="Times New Roman" w:cs="Times New Roman"/>
          <w:color w:val="000000" w:themeColor="text1"/>
          <w:sz w:val="21"/>
          <w:szCs w:val="21"/>
          <w:shd w:val="clear" w:color="auto" w:fill="FFFFFF"/>
        </w:rPr>
        <w:t>Chuyển đổi số trong giáo dục là yêu cầu bắt buộc trong thời đại ngày nay. Việc thực hiện chuyển đổi số sẽ mang lại những hiệu quả nhất định, cụ thể:</w:t>
      </w:r>
    </w:p>
    <w:p w14:paraId="305B2622" w14:textId="77777777" w:rsidR="00AF5A0F" w:rsidRPr="00AF5A0F" w:rsidRDefault="00AF5A0F" w:rsidP="00AF5A0F">
      <w:pPr>
        <w:pStyle w:val="ListParagraph"/>
        <w:spacing w:after="0" w:line="240" w:lineRule="auto"/>
        <w:ind w:left="0" w:firstLine="284"/>
        <w:jc w:val="both"/>
        <w:rPr>
          <w:rFonts w:ascii="Times New Roman" w:hAnsi="Times New Roman" w:cs="Times New Roman"/>
          <w:color w:val="000000" w:themeColor="text1"/>
          <w:sz w:val="21"/>
          <w:szCs w:val="21"/>
          <w:shd w:val="clear" w:color="auto" w:fill="FFFFFF"/>
        </w:rPr>
      </w:pPr>
      <w:r w:rsidRPr="00AF5A0F">
        <w:rPr>
          <w:rFonts w:ascii="Times New Roman" w:hAnsi="Times New Roman" w:cs="Times New Roman"/>
          <w:color w:val="000000" w:themeColor="text1"/>
          <w:sz w:val="21"/>
          <w:szCs w:val="21"/>
          <w:shd w:val="clear" w:color="auto" w:fill="FFFFFF"/>
        </w:rPr>
        <w:t>- Nâng cao chất lượng giáo dục. Việc áp dụng các kỹ thuật, công nghệ hiện đại vào lĩnh vực giáo dục giúp người dạy và người học khai thác tối đa lợi ích hiệu quả so với môi trường giáo dục truyền thống.</w:t>
      </w:r>
    </w:p>
    <w:p w14:paraId="33D2BD92" w14:textId="77777777" w:rsidR="00AF5A0F" w:rsidRPr="00AF5A0F" w:rsidRDefault="00AF5A0F" w:rsidP="00AF5A0F">
      <w:pPr>
        <w:pStyle w:val="ListParagraph"/>
        <w:spacing w:after="0" w:line="240" w:lineRule="auto"/>
        <w:ind w:left="0" w:firstLine="284"/>
        <w:jc w:val="both"/>
        <w:rPr>
          <w:rFonts w:ascii="Times New Roman" w:hAnsi="Times New Roman" w:cs="Times New Roman"/>
          <w:color w:val="000000" w:themeColor="text1"/>
          <w:sz w:val="21"/>
          <w:szCs w:val="21"/>
          <w:shd w:val="clear" w:color="auto" w:fill="FFFFFF"/>
        </w:rPr>
      </w:pPr>
      <w:r w:rsidRPr="00AF5A0F">
        <w:rPr>
          <w:rFonts w:ascii="Times New Roman" w:hAnsi="Times New Roman" w:cs="Times New Roman"/>
          <w:color w:val="000000" w:themeColor="text1"/>
          <w:sz w:val="21"/>
          <w:szCs w:val="21"/>
          <w:shd w:val="clear" w:color="auto" w:fill="FFFFFF"/>
        </w:rPr>
        <w:t>- Tạo không gian và thời gian học linh động, thoải mái, thúc đẩy giáo dục mở - bình đẳng – cá thể hóa quá trình học tập.</w:t>
      </w:r>
    </w:p>
    <w:p w14:paraId="36BF4E00" w14:textId="77777777" w:rsidR="00AF5A0F" w:rsidRDefault="00AF5A0F" w:rsidP="00AF5A0F">
      <w:pPr>
        <w:pStyle w:val="ListParagraph"/>
        <w:spacing w:after="0" w:line="240" w:lineRule="auto"/>
        <w:ind w:left="0" w:firstLine="284"/>
        <w:jc w:val="both"/>
        <w:rPr>
          <w:rFonts w:ascii="Times New Roman" w:hAnsi="Times New Roman" w:cs="Times New Roman"/>
          <w:color w:val="000000" w:themeColor="text1"/>
          <w:sz w:val="21"/>
          <w:szCs w:val="21"/>
          <w:shd w:val="clear" w:color="auto" w:fill="FFFFFF"/>
        </w:rPr>
      </w:pPr>
      <w:r w:rsidRPr="00AF5A0F">
        <w:rPr>
          <w:rFonts w:ascii="Times New Roman" w:hAnsi="Times New Roman" w:cs="Times New Roman"/>
          <w:color w:val="000000" w:themeColor="text1"/>
          <w:sz w:val="21"/>
          <w:szCs w:val="21"/>
          <w:shd w:val="clear" w:color="auto" w:fill="FFFFFF"/>
        </w:rPr>
        <w:t>- Giảm chi phí đào tạo: Với sự phát triển của Internet, công nghệ được áp dụng phổ biến vào quá trình dạy học giúp giảm chi phí đào tạo. Theo đó, chi phí khóa học sẽ được giảm đến mức đáng kể. Cơ sở đào tạo tiết kiệm được chi phí trang bị cơ sở vật chất, chi phí chi trả cho giảng viên và chuyên gia; người học tiết kiệm học phí, chi phí sinh hoạt và tài liệu học tập …</w:t>
      </w:r>
    </w:p>
    <w:p w14:paraId="013F25B5" w14:textId="223A32B7" w:rsidR="00400749" w:rsidRPr="00400749" w:rsidRDefault="00400749" w:rsidP="00AF5A0F">
      <w:pPr>
        <w:pStyle w:val="ListParagraph"/>
        <w:spacing w:after="0" w:line="240" w:lineRule="auto"/>
        <w:ind w:left="0" w:firstLine="284"/>
        <w:jc w:val="both"/>
        <w:rPr>
          <w:rFonts w:ascii="Times New Roman" w:hAnsi="Times New Roman" w:cs="Times New Roman"/>
          <w:color w:val="FF0000"/>
          <w:sz w:val="21"/>
          <w:szCs w:val="21"/>
          <w:shd w:val="clear" w:color="auto" w:fill="FFFFFF"/>
        </w:rPr>
      </w:pPr>
      <w:r w:rsidRPr="008365A2">
        <w:rPr>
          <w:rFonts w:ascii="Times New Roman" w:hAnsi="Times New Roman" w:cs="Times New Roman"/>
          <w:b/>
          <w:color w:val="FF0000"/>
          <w:sz w:val="21"/>
          <w:szCs w:val="21"/>
          <w:highlight w:val="yellow"/>
        </w:rPr>
        <w:t xml:space="preserve">Theo đề mục </w:t>
      </w:r>
      <w:r w:rsidR="00433594" w:rsidRPr="008365A2">
        <w:rPr>
          <w:rFonts w:ascii="Times New Roman" w:hAnsi="Times New Roman" w:cs="Times New Roman"/>
          <w:b/>
          <w:color w:val="FF0000"/>
          <w:sz w:val="21"/>
          <w:szCs w:val="21"/>
          <w:highlight w:val="yellow"/>
        </w:rPr>
        <w:t>2.1 thì</w:t>
      </w:r>
      <w:r w:rsidRPr="008365A2">
        <w:rPr>
          <w:rFonts w:ascii="Times New Roman" w:hAnsi="Times New Roman" w:cs="Times New Roman"/>
          <w:b/>
          <w:color w:val="FF0000"/>
          <w:sz w:val="21"/>
          <w:szCs w:val="21"/>
          <w:highlight w:val="yellow"/>
        </w:rPr>
        <w:t xml:space="preserve"> “vai trò của phát triển năng lực số</w:t>
      </w:r>
      <w:r w:rsidR="00D239FF" w:rsidRPr="008365A2">
        <w:rPr>
          <w:rFonts w:ascii="Times New Roman" w:hAnsi="Times New Roman" w:cs="Times New Roman"/>
          <w:b/>
          <w:color w:val="FF0000"/>
          <w:sz w:val="21"/>
          <w:szCs w:val="21"/>
          <w:highlight w:val="yellow"/>
        </w:rPr>
        <w:t>”</w:t>
      </w:r>
      <w:r w:rsidRPr="008365A2">
        <w:rPr>
          <w:rFonts w:ascii="Times New Roman" w:hAnsi="Times New Roman" w:cs="Times New Roman"/>
          <w:b/>
          <w:color w:val="FF0000"/>
          <w:sz w:val="21"/>
          <w:szCs w:val="21"/>
          <w:highlight w:val="yellow"/>
        </w:rPr>
        <w:t xml:space="preserve"> đâu???</w:t>
      </w:r>
    </w:p>
    <w:p w14:paraId="6420262C" w14:textId="6C007060" w:rsidR="00AF5A0F" w:rsidRDefault="00AF5A0F" w:rsidP="00A41462">
      <w:pPr>
        <w:pStyle w:val="ListParagraph"/>
        <w:numPr>
          <w:ilvl w:val="1"/>
          <w:numId w:val="4"/>
        </w:numPr>
        <w:tabs>
          <w:tab w:val="left" w:pos="284"/>
          <w:tab w:val="left" w:pos="567"/>
        </w:tabs>
        <w:spacing w:after="0" w:line="240" w:lineRule="auto"/>
        <w:ind w:left="0" w:firstLine="284"/>
        <w:jc w:val="both"/>
        <w:rPr>
          <w:rFonts w:ascii="Times New Roman" w:hAnsi="Times New Roman" w:cs="Times New Roman"/>
          <w:b/>
          <w:sz w:val="21"/>
          <w:szCs w:val="21"/>
        </w:rPr>
      </w:pPr>
      <w:r w:rsidRPr="00A41462">
        <w:rPr>
          <w:rFonts w:ascii="Times New Roman" w:hAnsi="Times New Roman" w:cs="Times New Roman"/>
          <w:b/>
          <w:sz w:val="21"/>
          <w:szCs w:val="21"/>
        </w:rPr>
        <w:lastRenderedPageBreak/>
        <w:t xml:space="preserve">Thực trạng </w:t>
      </w:r>
      <w:commentRangeStart w:id="6"/>
      <w:r w:rsidRPr="00A41462">
        <w:rPr>
          <w:rFonts w:ascii="Times New Roman" w:hAnsi="Times New Roman" w:cs="Times New Roman"/>
          <w:b/>
          <w:sz w:val="21"/>
          <w:szCs w:val="21"/>
        </w:rPr>
        <w:t xml:space="preserve">năng lực chuyển đổi số </w:t>
      </w:r>
      <w:commentRangeEnd w:id="6"/>
      <w:r w:rsidR="00D239FF">
        <w:rPr>
          <w:rStyle w:val="CommentReference"/>
        </w:rPr>
        <w:commentReference w:id="6"/>
      </w:r>
      <w:r w:rsidRPr="00A41462">
        <w:rPr>
          <w:rFonts w:ascii="Times New Roman" w:hAnsi="Times New Roman" w:cs="Times New Roman"/>
          <w:b/>
          <w:sz w:val="21"/>
          <w:szCs w:val="21"/>
        </w:rPr>
        <w:t xml:space="preserve">của đội ngũ giảng viên khoa Lý luận chính trị </w:t>
      </w:r>
      <w:r w:rsidR="00D239FF">
        <w:rPr>
          <w:rFonts w:ascii="Times New Roman" w:hAnsi="Times New Roman" w:cs="Times New Roman"/>
          <w:b/>
          <w:color w:val="FF0000"/>
          <w:sz w:val="21"/>
          <w:szCs w:val="21"/>
        </w:rPr>
        <w:t>T</w:t>
      </w:r>
      <w:r w:rsidRPr="00D239FF">
        <w:rPr>
          <w:rFonts w:ascii="Times New Roman" w:hAnsi="Times New Roman" w:cs="Times New Roman"/>
          <w:b/>
          <w:color w:val="FF0000"/>
          <w:sz w:val="21"/>
          <w:szCs w:val="21"/>
        </w:rPr>
        <w:t>rường</w:t>
      </w:r>
      <w:r w:rsidR="00D239FF">
        <w:rPr>
          <w:rFonts w:ascii="Times New Roman" w:hAnsi="Times New Roman" w:cs="Times New Roman"/>
          <w:b/>
          <w:sz w:val="21"/>
          <w:szCs w:val="21"/>
        </w:rPr>
        <w:t xml:space="preserve"> </w:t>
      </w:r>
      <w:r w:rsidR="00D239FF">
        <w:rPr>
          <w:rFonts w:ascii="Times New Roman" w:hAnsi="Times New Roman" w:cs="Times New Roman"/>
          <w:b/>
          <w:color w:val="FF0000"/>
          <w:sz w:val="21"/>
          <w:szCs w:val="21"/>
        </w:rPr>
        <w:t>C</w:t>
      </w:r>
      <w:r w:rsidRPr="00A41462">
        <w:rPr>
          <w:rFonts w:ascii="Times New Roman" w:hAnsi="Times New Roman" w:cs="Times New Roman"/>
          <w:b/>
          <w:sz w:val="21"/>
          <w:szCs w:val="21"/>
        </w:rPr>
        <w:t xml:space="preserve">ao đẳng Lý Tự Trọng </w:t>
      </w:r>
      <w:r w:rsidR="00D239FF">
        <w:rPr>
          <w:rFonts w:ascii="Times New Roman" w:hAnsi="Times New Roman" w:cs="Times New Roman"/>
          <w:b/>
          <w:color w:val="FF0000"/>
          <w:sz w:val="21"/>
          <w:szCs w:val="21"/>
        </w:rPr>
        <w:t>T</w:t>
      </w:r>
      <w:r w:rsidRPr="00D239FF">
        <w:rPr>
          <w:rFonts w:ascii="Times New Roman" w:hAnsi="Times New Roman" w:cs="Times New Roman"/>
          <w:b/>
          <w:sz w:val="21"/>
          <w:szCs w:val="21"/>
        </w:rPr>
        <w:t>hành</w:t>
      </w:r>
      <w:r w:rsidRPr="00A41462">
        <w:rPr>
          <w:rFonts w:ascii="Times New Roman" w:hAnsi="Times New Roman" w:cs="Times New Roman"/>
          <w:b/>
          <w:sz w:val="21"/>
          <w:szCs w:val="21"/>
        </w:rPr>
        <w:t xml:space="preserve"> phố Hồ Chí Minh</w:t>
      </w:r>
    </w:p>
    <w:p w14:paraId="2DB861DC" w14:textId="59ADFEA4" w:rsidR="008365A2" w:rsidRPr="008365A2" w:rsidRDefault="008365A2" w:rsidP="008365A2">
      <w:pPr>
        <w:tabs>
          <w:tab w:val="left" w:pos="284"/>
          <w:tab w:val="left" w:pos="567"/>
        </w:tabs>
        <w:spacing w:after="0" w:line="240" w:lineRule="auto"/>
        <w:ind w:left="284"/>
        <w:jc w:val="both"/>
        <w:rPr>
          <w:rFonts w:ascii="Times New Roman" w:hAnsi="Times New Roman" w:cs="Times New Roman"/>
          <w:b/>
          <w:sz w:val="21"/>
          <w:szCs w:val="21"/>
        </w:rPr>
      </w:pPr>
      <w:r>
        <w:rPr>
          <w:rFonts w:ascii="Times New Roman" w:hAnsi="Times New Roman" w:cs="Times New Roman"/>
          <w:b/>
          <w:color w:val="FF0000"/>
          <w:sz w:val="21"/>
          <w:szCs w:val="21"/>
          <w:highlight w:val="yellow"/>
        </w:rPr>
        <w:t>N</w:t>
      </w:r>
      <w:r w:rsidRPr="008365A2">
        <w:rPr>
          <w:rFonts w:ascii="Times New Roman" w:hAnsi="Times New Roman" w:cs="Times New Roman"/>
          <w:b/>
          <w:color w:val="FF0000"/>
          <w:sz w:val="21"/>
          <w:szCs w:val="21"/>
          <w:highlight w:val="yellow"/>
        </w:rPr>
        <w:t>ăng lực số của GV LLCT có</w:t>
      </w:r>
      <w:r>
        <w:rPr>
          <w:rFonts w:ascii="Times New Roman" w:hAnsi="Times New Roman" w:cs="Times New Roman"/>
          <w:b/>
          <w:color w:val="FF0000"/>
          <w:sz w:val="21"/>
          <w:szCs w:val="21"/>
          <w:highlight w:val="yellow"/>
        </w:rPr>
        <w:t xml:space="preserve"> yêu cầu</w:t>
      </w:r>
      <w:r w:rsidRPr="008365A2">
        <w:rPr>
          <w:rFonts w:ascii="Times New Roman" w:hAnsi="Times New Roman" w:cs="Times New Roman"/>
          <w:b/>
          <w:color w:val="FF0000"/>
          <w:sz w:val="21"/>
          <w:szCs w:val="21"/>
          <w:highlight w:val="yellow"/>
        </w:rPr>
        <w:t xml:space="preserve"> gì khác </w:t>
      </w:r>
      <w:r>
        <w:rPr>
          <w:rFonts w:ascii="Times New Roman" w:hAnsi="Times New Roman" w:cs="Times New Roman"/>
          <w:b/>
          <w:color w:val="FF0000"/>
          <w:sz w:val="21"/>
          <w:szCs w:val="21"/>
          <w:highlight w:val="yellow"/>
        </w:rPr>
        <w:t xml:space="preserve">hơn </w:t>
      </w:r>
      <w:r w:rsidRPr="008365A2">
        <w:rPr>
          <w:rFonts w:ascii="Times New Roman" w:hAnsi="Times New Roman" w:cs="Times New Roman"/>
          <w:b/>
          <w:color w:val="FF0000"/>
          <w:sz w:val="21"/>
          <w:szCs w:val="21"/>
          <w:highlight w:val="yellow"/>
        </w:rPr>
        <w:t>so với GV các lĩnh vực khác??</w:t>
      </w:r>
    </w:p>
    <w:p w14:paraId="40654D76"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 xml:space="preserve">Ưu điểm của đội ngũ </w:t>
      </w:r>
      <w:commentRangeStart w:id="7"/>
      <w:r w:rsidRPr="00AF5A0F">
        <w:rPr>
          <w:rFonts w:ascii="Times New Roman" w:hAnsi="Times New Roman" w:cs="Times New Roman"/>
          <w:sz w:val="21"/>
          <w:szCs w:val="21"/>
        </w:rPr>
        <w:t>giảng viên khoa</w:t>
      </w:r>
      <w:commentRangeEnd w:id="7"/>
      <w:r w:rsidR="00D239FF">
        <w:rPr>
          <w:rStyle w:val="CommentReference"/>
        </w:rPr>
        <w:commentReference w:id="7"/>
      </w:r>
    </w:p>
    <w:p w14:paraId="09597BCA" w14:textId="77777777" w:rsidR="00AF5A0F" w:rsidRPr="00AF5A0F" w:rsidRDefault="00AF5A0F" w:rsidP="00AF5A0F">
      <w:pPr>
        <w:spacing w:after="0" w:line="240" w:lineRule="auto"/>
        <w:ind w:firstLine="284"/>
        <w:jc w:val="both"/>
        <w:rPr>
          <w:rFonts w:ascii="Times New Roman" w:hAnsi="Times New Roman" w:cs="Times New Roman"/>
          <w:i/>
          <w:sz w:val="21"/>
          <w:szCs w:val="21"/>
        </w:rPr>
      </w:pPr>
      <w:r w:rsidRPr="00AF5A0F">
        <w:rPr>
          <w:rFonts w:ascii="Times New Roman" w:hAnsi="Times New Roman" w:cs="Times New Roman"/>
          <w:i/>
          <w:sz w:val="21"/>
          <w:szCs w:val="21"/>
        </w:rPr>
        <w:t>Thứ nhất, về cơ cấu độ tuổi</w:t>
      </w:r>
    </w:p>
    <w:p w14:paraId="48EEB8A4" w14:textId="05F3734A" w:rsid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 xml:space="preserve"> Hiện nay khoa Lý luận chính trị có 16 giảng viên. Trong đó, giảng viên nữ là 12 và giảng viên nam là 4. Độ tuổi trung bình của giảng viên trong khoa dưới 45 tuổi. Đa số các giảng viên của khoa Lý luận chính trị trẻ tuổi, ham học hỏi, năng động, nhiệt tình nên có khả năng tiếp thu nhanh chóng các với các công nghệ mới trong quá trình dạy học. </w:t>
      </w:r>
    </w:p>
    <w:p w14:paraId="1D5CF7CA" w14:textId="78E50609" w:rsidR="00F47260" w:rsidRPr="00AF5A0F" w:rsidRDefault="00F47260" w:rsidP="00AF5A0F">
      <w:pPr>
        <w:spacing w:after="0" w:line="240" w:lineRule="auto"/>
        <w:ind w:firstLine="284"/>
        <w:jc w:val="both"/>
        <w:rPr>
          <w:rFonts w:ascii="Times New Roman" w:hAnsi="Times New Roman" w:cs="Times New Roman"/>
          <w:sz w:val="21"/>
          <w:szCs w:val="21"/>
        </w:rPr>
      </w:pPr>
    </w:p>
    <w:tbl>
      <w:tblPr>
        <w:tblStyle w:val="TableGrid"/>
        <w:tblpPr w:leftFromText="180" w:rightFromText="180" w:vertAnchor="text" w:horzAnchor="margin" w:tblpXSpec="center" w:tblpY="2227"/>
        <w:tblW w:w="0" w:type="auto"/>
        <w:tblLayout w:type="fixed"/>
        <w:tblLook w:val="04A0" w:firstRow="1" w:lastRow="0" w:firstColumn="1" w:lastColumn="0" w:noHBand="0" w:noVBand="1"/>
      </w:tblPr>
      <w:tblGrid>
        <w:gridCol w:w="1032"/>
        <w:gridCol w:w="3969"/>
        <w:gridCol w:w="1134"/>
        <w:gridCol w:w="2551"/>
      </w:tblGrid>
      <w:tr w:rsidR="00BD41EC" w:rsidRPr="00BD41EC" w14:paraId="489AD48A" w14:textId="77777777" w:rsidTr="00BD41EC">
        <w:tc>
          <w:tcPr>
            <w:tcW w:w="1032" w:type="dxa"/>
          </w:tcPr>
          <w:p w14:paraId="1473EE22" w14:textId="77777777" w:rsidR="00F47260" w:rsidRPr="00BD41EC" w:rsidRDefault="00F47260" w:rsidP="00BD41EC">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STT</w:t>
            </w:r>
          </w:p>
        </w:tc>
        <w:tc>
          <w:tcPr>
            <w:tcW w:w="3969" w:type="dxa"/>
          </w:tcPr>
          <w:p w14:paraId="3E8341C1" w14:textId="77777777" w:rsidR="00F47260" w:rsidRPr="00BD41EC" w:rsidRDefault="00F47260" w:rsidP="00BD41EC">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Độ  tuổi</w:t>
            </w:r>
          </w:p>
        </w:tc>
        <w:tc>
          <w:tcPr>
            <w:tcW w:w="1134" w:type="dxa"/>
          </w:tcPr>
          <w:p w14:paraId="4C7E53D1" w14:textId="77777777" w:rsidR="00F47260" w:rsidRPr="00BD41EC" w:rsidRDefault="00F47260" w:rsidP="00BD41EC">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Số lượng</w:t>
            </w:r>
          </w:p>
        </w:tc>
        <w:tc>
          <w:tcPr>
            <w:tcW w:w="2551" w:type="dxa"/>
          </w:tcPr>
          <w:p w14:paraId="25625670" w14:textId="77777777" w:rsidR="00F47260" w:rsidRPr="00BD41EC" w:rsidRDefault="00F47260" w:rsidP="00BD41EC">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Tỉ lệ phần trăm</w:t>
            </w:r>
          </w:p>
        </w:tc>
      </w:tr>
      <w:tr w:rsidR="00BD41EC" w:rsidRPr="00BD41EC" w14:paraId="62C26EB7" w14:textId="77777777" w:rsidTr="00BD41EC">
        <w:tc>
          <w:tcPr>
            <w:tcW w:w="1032" w:type="dxa"/>
          </w:tcPr>
          <w:p w14:paraId="76D88167"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w:t>
            </w:r>
          </w:p>
        </w:tc>
        <w:tc>
          <w:tcPr>
            <w:tcW w:w="3969" w:type="dxa"/>
          </w:tcPr>
          <w:p w14:paraId="6AE9535D"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Độ  tuổi dưới 40 tuổi</w:t>
            </w:r>
          </w:p>
        </w:tc>
        <w:tc>
          <w:tcPr>
            <w:tcW w:w="1134" w:type="dxa"/>
          </w:tcPr>
          <w:p w14:paraId="142FF5DF" w14:textId="77777777" w:rsidR="00F47260" w:rsidRPr="00BD41EC" w:rsidRDefault="00F47260" w:rsidP="00BD41EC">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6</w:t>
            </w:r>
          </w:p>
        </w:tc>
        <w:tc>
          <w:tcPr>
            <w:tcW w:w="2551" w:type="dxa"/>
          </w:tcPr>
          <w:p w14:paraId="0EF832D3" w14:textId="77777777" w:rsidR="00F47260" w:rsidRPr="00BD41EC" w:rsidRDefault="00F47260" w:rsidP="00BD41EC">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37,5%</w:t>
            </w:r>
          </w:p>
        </w:tc>
      </w:tr>
      <w:tr w:rsidR="00BD41EC" w:rsidRPr="00BD41EC" w14:paraId="3E7E534E" w14:textId="77777777" w:rsidTr="00BD41EC">
        <w:tc>
          <w:tcPr>
            <w:tcW w:w="1032" w:type="dxa"/>
          </w:tcPr>
          <w:p w14:paraId="581E46CF"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2</w:t>
            </w:r>
          </w:p>
        </w:tc>
        <w:tc>
          <w:tcPr>
            <w:tcW w:w="3969" w:type="dxa"/>
          </w:tcPr>
          <w:p w14:paraId="1C8F555C"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Độ  tuổi từ 40 đến dưới 45 tuổi</w:t>
            </w:r>
          </w:p>
        </w:tc>
        <w:tc>
          <w:tcPr>
            <w:tcW w:w="1134" w:type="dxa"/>
          </w:tcPr>
          <w:p w14:paraId="41CA5BF3" w14:textId="77777777" w:rsidR="00F47260" w:rsidRPr="00BD41EC" w:rsidRDefault="00F47260" w:rsidP="00BD41EC">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6</w:t>
            </w:r>
          </w:p>
        </w:tc>
        <w:tc>
          <w:tcPr>
            <w:tcW w:w="2551" w:type="dxa"/>
          </w:tcPr>
          <w:p w14:paraId="0B365598" w14:textId="77777777" w:rsidR="00F47260" w:rsidRPr="00BD41EC" w:rsidRDefault="00F47260" w:rsidP="00BD41EC">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37,5%</w:t>
            </w:r>
          </w:p>
        </w:tc>
      </w:tr>
      <w:tr w:rsidR="00BD41EC" w:rsidRPr="00BD41EC" w14:paraId="5BEC4B45" w14:textId="77777777" w:rsidTr="00BD41EC">
        <w:tc>
          <w:tcPr>
            <w:tcW w:w="1032" w:type="dxa"/>
          </w:tcPr>
          <w:p w14:paraId="0F4E9BD3"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3</w:t>
            </w:r>
          </w:p>
        </w:tc>
        <w:tc>
          <w:tcPr>
            <w:tcW w:w="3969" w:type="dxa"/>
          </w:tcPr>
          <w:p w14:paraId="55BCA1E0"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Độ  tuổi từ 45 đến dưới 50 tuổi</w:t>
            </w:r>
          </w:p>
        </w:tc>
        <w:tc>
          <w:tcPr>
            <w:tcW w:w="1134" w:type="dxa"/>
          </w:tcPr>
          <w:p w14:paraId="409AFF5E" w14:textId="77777777" w:rsidR="00F47260" w:rsidRPr="00BD41EC" w:rsidRDefault="00F47260" w:rsidP="00BD41EC">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w:t>
            </w:r>
          </w:p>
        </w:tc>
        <w:tc>
          <w:tcPr>
            <w:tcW w:w="2551" w:type="dxa"/>
          </w:tcPr>
          <w:p w14:paraId="15438FB2" w14:textId="77777777" w:rsidR="00F47260" w:rsidRPr="00BD41EC" w:rsidRDefault="00F47260" w:rsidP="00BD41EC">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6,25%</w:t>
            </w:r>
          </w:p>
        </w:tc>
      </w:tr>
      <w:tr w:rsidR="00BD41EC" w:rsidRPr="00BD41EC" w14:paraId="78BCCC06" w14:textId="77777777" w:rsidTr="00BD41EC">
        <w:tc>
          <w:tcPr>
            <w:tcW w:w="1032" w:type="dxa"/>
          </w:tcPr>
          <w:p w14:paraId="13108B55"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4</w:t>
            </w:r>
          </w:p>
        </w:tc>
        <w:tc>
          <w:tcPr>
            <w:tcW w:w="3969" w:type="dxa"/>
          </w:tcPr>
          <w:p w14:paraId="7CBDF99E"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Độ  tuổi từ 50 đến dưới 55 tuổi</w:t>
            </w:r>
          </w:p>
        </w:tc>
        <w:tc>
          <w:tcPr>
            <w:tcW w:w="1134" w:type="dxa"/>
          </w:tcPr>
          <w:p w14:paraId="1F1E1604" w14:textId="77777777" w:rsidR="00F47260" w:rsidRPr="00BD41EC" w:rsidRDefault="00F47260" w:rsidP="00BD41EC">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w:t>
            </w:r>
          </w:p>
        </w:tc>
        <w:tc>
          <w:tcPr>
            <w:tcW w:w="2551" w:type="dxa"/>
          </w:tcPr>
          <w:p w14:paraId="603F556B" w14:textId="77777777" w:rsidR="00F47260" w:rsidRPr="00BD41EC" w:rsidRDefault="00F47260" w:rsidP="00BD41EC">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6,25%</w:t>
            </w:r>
          </w:p>
        </w:tc>
      </w:tr>
      <w:tr w:rsidR="00BD41EC" w:rsidRPr="00BD41EC" w14:paraId="55748934" w14:textId="77777777" w:rsidTr="00BD41EC">
        <w:tc>
          <w:tcPr>
            <w:tcW w:w="1032" w:type="dxa"/>
          </w:tcPr>
          <w:p w14:paraId="7DEC006E"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5</w:t>
            </w:r>
          </w:p>
        </w:tc>
        <w:tc>
          <w:tcPr>
            <w:tcW w:w="3969" w:type="dxa"/>
          </w:tcPr>
          <w:p w14:paraId="61D97EB6" w14:textId="77777777" w:rsidR="00F47260" w:rsidRPr="00BD41EC" w:rsidRDefault="00F47260" w:rsidP="00BD41EC">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Độ  tuổi từ 55 đến dưới 60 tuổi</w:t>
            </w:r>
          </w:p>
        </w:tc>
        <w:tc>
          <w:tcPr>
            <w:tcW w:w="1134" w:type="dxa"/>
          </w:tcPr>
          <w:p w14:paraId="6FDEE49B" w14:textId="77777777" w:rsidR="00F47260" w:rsidRPr="00BD41EC" w:rsidRDefault="00F47260" w:rsidP="00BD41EC">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2</w:t>
            </w:r>
          </w:p>
        </w:tc>
        <w:tc>
          <w:tcPr>
            <w:tcW w:w="2551" w:type="dxa"/>
          </w:tcPr>
          <w:p w14:paraId="54F4FC01" w14:textId="77777777" w:rsidR="00F47260" w:rsidRPr="00BD41EC" w:rsidRDefault="00F47260" w:rsidP="00BD41EC">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12,5%</w:t>
            </w:r>
          </w:p>
        </w:tc>
      </w:tr>
      <w:tr w:rsidR="00BD41EC" w:rsidRPr="00BD41EC" w14:paraId="2EDBE6C8" w14:textId="77777777" w:rsidTr="00BD41EC">
        <w:tc>
          <w:tcPr>
            <w:tcW w:w="1032" w:type="dxa"/>
          </w:tcPr>
          <w:p w14:paraId="72C07DBC" w14:textId="77777777" w:rsidR="00F47260" w:rsidRPr="00BD41EC" w:rsidRDefault="00F47260" w:rsidP="00BD41EC">
            <w:pPr>
              <w:pStyle w:val="Heading3"/>
              <w:spacing w:before="0"/>
              <w:ind w:right="205" w:firstLine="284"/>
              <w:outlineLvl w:val="2"/>
              <w:rPr>
                <w:rFonts w:ascii="Times New Roman" w:hAnsi="Times New Roman" w:cs="Times New Roman"/>
                <w:color w:val="000000" w:themeColor="text1"/>
                <w:sz w:val="21"/>
                <w:szCs w:val="21"/>
              </w:rPr>
            </w:pPr>
          </w:p>
        </w:tc>
        <w:tc>
          <w:tcPr>
            <w:tcW w:w="3969" w:type="dxa"/>
          </w:tcPr>
          <w:p w14:paraId="5DA47A13" w14:textId="77777777" w:rsidR="00F47260" w:rsidRPr="00BD41EC" w:rsidRDefault="00F47260" w:rsidP="00BD41EC">
            <w:pPr>
              <w:pStyle w:val="Heading3"/>
              <w:spacing w:before="0"/>
              <w:ind w:right="205" w:firstLine="284"/>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Tổng</w:t>
            </w:r>
          </w:p>
        </w:tc>
        <w:tc>
          <w:tcPr>
            <w:tcW w:w="1134" w:type="dxa"/>
          </w:tcPr>
          <w:p w14:paraId="09EC1095" w14:textId="77777777" w:rsidR="00F47260" w:rsidRPr="00BD41EC" w:rsidRDefault="00F47260" w:rsidP="00BD41EC">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16</w:t>
            </w:r>
          </w:p>
        </w:tc>
        <w:tc>
          <w:tcPr>
            <w:tcW w:w="2551" w:type="dxa"/>
          </w:tcPr>
          <w:p w14:paraId="4044EA43" w14:textId="77777777" w:rsidR="00F47260" w:rsidRPr="00BD41EC" w:rsidRDefault="00F47260" w:rsidP="00BD41EC">
            <w:pPr>
              <w:pStyle w:val="Heading3"/>
              <w:spacing w:before="0"/>
              <w:ind w:right="205" w:firstLine="284"/>
              <w:jc w:val="right"/>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100%</w:t>
            </w:r>
          </w:p>
        </w:tc>
      </w:tr>
    </w:tbl>
    <w:p w14:paraId="092E57A1" w14:textId="77777777" w:rsidR="00AF5A0F" w:rsidRPr="00AF5A0F" w:rsidRDefault="00AF5A0F" w:rsidP="00AF5A0F">
      <w:pPr>
        <w:spacing w:after="0" w:line="240" w:lineRule="auto"/>
        <w:ind w:firstLine="284"/>
        <w:jc w:val="both"/>
        <w:rPr>
          <w:rFonts w:ascii="Times New Roman" w:hAnsi="Times New Roman" w:cs="Times New Roman"/>
          <w:b/>
          <w:sz w:val="21"/>
          <w:szCs w:val="21"/>
        </w:rPr>
      </w:pPr>
      <w:r w:rsidRPr="00AF5A0F">
        <w:rPr>
          <w:rFonts w:ascii="Times New Roman" w:hAnsi="Times New Roman" w:cs="Times New Roman"/>
          <w:b/>
          <w:sz w:val="21"/>
          <w:szCs w:val="21"/>
        </w:rPr>
        <w:t>Bảng 1: Cơ cấu độ tuổi giảng viên khoa Lý luận chính trị hiện nay</w:t>
      </w:r>
    </w:p>
    <w:p w14:paraId="7F579225" w14:textId="77777777" w:rsidR="00AF5A0F" w:rsidRPr="00AF5A0F" w:rsidRDefault="00AF5A0F" w:rsidP="00AF5A0F">
      <w:pPr>
        <w:spacing w:after="0" w:line="240" w:lineRule="auto"/>
        <w:ind w:firstLine="284"/>
        <w:jc w:val="both"/>
        <w:rPr>
          <w:rFonts w:ascii="Times New Roman" w:hAnsi="Times New Roman" w:cs="Times New Roman"/>
          <w:i/>
          <w:sz w:val="21"/>
          <w:szCs w:val="21"/>
        </w:rPr>
      </w:pPr>
    </w:p>
    <w:p w14:paraId="5D8E8F0C" w14:textId="77777777" w:rsidR="00AF5A0F" w:rsidRPr="00AF5A0F" w:rsidRDefault="00AF5A0F" w:rsidP="00AF5A0F">
      <w:pPr>
        <w:spacing w:after="0" w:line="240" w:lineRule="auto"/>
        <w:ind w:firstLine="284"/>
        <w:jc w:val="both"/>
        <w:rPr>
          <w:rFonts w:ascii="Times New Roman" w:hAnsi="Times New Roman" w:cs="Times New Roman"/>
          <w:i/>
          <w:sz w:val="21"/>
          <w:szCs w:val="21"/>
        </w:rPr>
      </w:pPr>
      <w:r w:rsidRPr="00AF5A0F">
        <w:rPr>
          <w:rFonts w:ascii="Times New Roman" w:hAnsi="Times New Roman" w:cs="Times New Roman"/>
          <w:i/>
          <w:sz w:val="21"/>
          <w:szCs w:val="21"/>
        </w:rPr>
        <w:t>Thứ hai, về trình độ chuyên môn, năng lực công tác</w:t>
      </w:r>
    </w:p>
    <w:p w14:paraId="4112B812" w14:textId="2131A0A6" w:rsid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Các giảng viên hầu hết được đào tạo chính quy, có năng lực sư phạm tốt, chuyên môn vững vàng, đa số học vị từ thạc sĩ trở lên. Giảng viên có đủ các chứng chỉ bồi dưỡng nghiệp vụ sư phạm, trình độ lý luận chính trị, quản lý giáo dục và trình độ khác theo quy định. Giảng viên đã chú trọng nhiều thời gian để thiết kế bài giảng, tích cực đổi mới phương pháp dạy học; tìm tòi, nghiên cứu, đổi mới phương pháp giảng dạy cũng như trong khâu kiểm tra đánh giá cho phù hợp với tình hình mới.</w:t>
      </w:r>
    </w:p>
    <w:p w14:paraId="07ECC5C4" w14:textId="77777777" w:rsidR="00F47260" w:rsidRPr="00AF5A0F" w:rsidRDefault="00F47260" w:rsidP="00AF5A0F">
      <w:pPr>
        <w:spacing w:after="0" w:line="240" w:lineRule="auto"/>
        <w:ind w:firstLine="284"/>
        <w:jc w:val="both"/>
        <w:rPr>
          <w:rFonts w:ascii="Times New Roman" w:hAnsi="Times New Roman" w:cs="Times New Roman"/>
          <w:sz w:val="21"/>
          <w:szCs w:val="21"/>
        </w:rPr>
      </w:pPr>
    </w:p>
    <w:p w14:paraId="3474A5A4" w14:textId="77777777" w:rsidR="00BD41EC" w:rsidRDefault="00BD41EC" w:rsidP="00AF5A0F">
      <w:pPr>
        <w:tabs>
          <w:tab w:val="left" w:pos="0"/>
        </w:tabs>
        <w:spacing w:after="0" w:line="240" w:lineRule="auto"/>
        <w:ind w:firstLine="284"/>
        <w:jc w:val="both"/>
        <w:rPr>
          <w:rFonts w:ascii="Times New Roman" w:hAnsi="Times New Roman" w:cs="Times New Roman"/>
          <w:b/>
          <w:sz w:val="21"/>
          <w:szCs w:val="21"/>
        </w:rPr>
      </w:pPr>
    </w:p>
    <w:p w14:paraId="062C55EC" w14:textId="3CA8D809" w:rsidR="00AF5A0F" w:rsidRDefault="00AF5A0F" w:rsidP="00AF5A0F">
      <w:pPr>
        <w:tabs>
          <w:tab w:val="left" w:pos="0"/>
        </w:tabs>
        <w:spacing w:after="0" w:line="240" w:lineRule="auto"/>
        <w:ind w:firstLine="284"/>
        <w:jc w:val="both"/>
        <w:rPr>
          <w:rFonts w:ascii="Times New Roman" w:hAnsi="Times New Roman" w:cs="Times New Roman"/>
          <w:b/>
          <w:sz w:val="21"/>
          <w:szCs w:val="21"/>
        </w:rPr>
      </w:pPr>
      <w:r w:rsidRPr="00AF5A0F">
        <w:rPr>
          <w:rFonts w:ascii="Times New Roman" w:hAnsi="Times New Roman" w:cs="Times New Roman"/>
          <w:b/>
          <w:sz w:val="21"/>
          <w:szCs w:val="21"/>
        </w:rPr>
        <w:t>Bảng 2: Trình độ chuyên môn giảng viên khoa Lý luận chính trị hiện nay</w:t>
      </w:r>
    </w:p>
    <w:p w14:paraId="10316C05" w14:textId="77777777" w:rsidR="00F47260" w:rsidRPr="00AF5A0F" w:rsidRDefault="00F47260" w:rsidP="00AF5A0F">
      <w:pPr>
        <w:tabs>
          <w:tab w:val="left" w:pos="0"/>
        </w:tabs>
        <w:spacing w:after="0" w:line="240" w:lineRule="auto"/>
        <w:ind w:firstLine="284"/>
        <w:jc w:val="both"/>
        <w:rPr>
          <w:rFonts w:ascii="Times New Roman" w:hAnsi="Times New Roman" w:cs="Times New Roman"/>
          <w:b/>
          <w:sz w:val="21"/>
          <w:szCs w:val="21"/>
        </w:rPr>
      </w:pPr>
    </w:p>
    <w:tbl>
      <w:tblPr>
        <w:tblStyle w:val="TableGrid"/>
        <w:tblW w:w="0" w:type="auto"/>
        <w:tblInd w:w="494" w:type="dxa"/>
        <w:tblLayout w:type="fixed"/>
        <w:tblLook w:val="04A0" w:firstRow="1" w:lastRow="0" w:firstColumn="1" w:lastColumn="0" w:noHBand="0" w:noVBand="1"/>
      </w:tblPr>
      <w:tblGrid>
        <w:gridCol w:w="1032"/>
        <w:gridCol w:w="3969"/>
        <w:gridCol w:w="1134"/>
        <w:gridCol w:w="2551"/>
      </w:tblGrid>
      <w:tr w:rsidR="00BD41EC" w:rsidRPr="00BD41EC" w14:paraId="7401AE02" w14:textId="77777777" w:rsidTr="00591AEA">
        <w:tc>
          <w:tcPr>
            <w:tcW w:w="1032" w:type="dxa"/>
          </w:tcPr>
          <w:p w14:paraId="6DE8E7DE"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STT</w:t>
            </w:r>
          </w:p>
        </w:tc>
        <w:tc>
          <w:tcPr>
            <w:tcW w:w="3969" w:type="dxa"/>
          </w:tcPr>
          <w:p w14:paraId="1B142523"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Trình độ chuyên môn</w:t>
            </w:r>
          </w:p>
        </w:tc>
        <w:tc>
          <w:tcPr>
            <w:tcW w:w="1134" w:type="dxa"/>
          </w:tcPr>
          <w:p w14:paraId="6EE1825C"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Số lượng</w:t>
            </w:r>
          </w:p>
        </w:tc>
        <w:tc>
          <w:tcPr>
            <w:tcW w:w="2551" w:type="dxa"/>
          </w:tcPr>
          <w:p w14:paraId="5C52EAAC"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Tỉ lệ phần trăm</w:t>
            </w:r>
          </w:p>
        </w:tc>
      </w:tr>
      <w:tr w:rsidR="00BD41EC" w:rsidRPr="00BD41EC" w14:paraId="70ADFF8B" w14:textId="77777777" w:rsidTr="00591AEA">
        <w:tc>
          <w:tcPr>
            <w:tcW w:w="1032" w:type="dxa"/>
          </w:tcPr>
          <w:p w14:paraId="7F7D87A5"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w:t>
            </w:r>
          </w:p>
        </w:tc>
        <w:tc>
          <w:tcPr>
            <w:tcW w:w="3969" w:type="dxa"/>
          </w:tcPr>
          <w:p w14:paraId="0DC9CE23"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Trình độ  Tiến sĩ</w:t>
            </w:r>
          </w:p>
        </w:tc>
        <w:tc>
          <w:tcPr>
            <w:tcW w:w="1134" w:type="dxa"/>
          </w:tcPr>
          <w:p w14:paraId="11F5DEAC"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w:t>
            </w:r>
          </w:p>
        </w:tc>
        <w:tc>
          <w:tcPr>
            <w:tcW w:w="2551" w:type="dxa"/>
          </w:tcPr>
          <w:p w14:paraId="206C2AAD" w14:textId="77777777" w:rsidR="00AF5A0F" w:rsidRPr="00BD41EC" w:rsidRDefault="00AF5A0F" w:rsidP="00AF5A0F">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6,3%</w:t>
            </w:r>
          </w:p>
        </w:tc>
      </w:tr>
      <w:tr w:rsidR="00BD41EC" w:rsidRPr="00BD41EC" w14:paraId="13BF5D5C" w14:textId="77777777" w:rsidTr="00591AEA">
        <w:tc>
          <w:tcPr>
            <w:tcW w:w="1032" w:type="dxa"/>
          </w:tcPr>
          <w:p w14:paraId="5E316963"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2</w:t>
            </w:r>
          </w:p>
        </w:tc>
        <w:tc>
          <w:tcPr>
            <w:tcW w:w="3969" w:type="dxa"/>
          </w:tcPr>
          <w:p w14:paraId="28A4D867"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Trình độ  Nghiên cứu sinh</w:t>
            </w:r>
          </w:p>
        </w:tc>
        <w:tc>
          <w:tcPr>
            <w:tcW w:w="1134" w:type="dxa"/>
          </w:tcPr>
          <w:p w14:paraId="570EAE4D"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4</w:t>
            </w:r>
          </w:p>
        </w:tc>
        <w:tc>
          <w:tcPr>
            <w:tcW w:w="2551" w:type="dxa"/>
          </w:tcPr>
          <w:p w14:paraId="6941935E" w14:textId="77777777" w:rsidR="00AF5A0F" w:rsidRPr="00BD41EC" w:rsidRDefault="00AF5A0F" w:rsidP="00AF5A0F">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25,0%</w:t>
            </w:r>
          </w:p>
        </w:tc>
      </w:tr>
      <w:tr w:rsidR="00BD41EC" w:rsidRPr="00BD41EC" w14:paraId="104B8047" w14:textId="77777777" w:rsidTr="00591AEA">
        <w:tc>
          <w:tcPr>
            <w:tcW w:w="1032" w:type="dxa"/>
          </w:tcPr>
          <w:p w14:paraId="2F6D4E97"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3</w:t>
            </w:r>
          </w:p>
        </w:tc>
        <w:tc>
          <w:tcPr>
            <w:tcW w:w="3969" w:type="dxa"/>
          </w:tcPr>
          <w:p w14:paraId="0F6CCB3A"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Trình độ  Thạc sĩ</w:t>
            </w:r>
          </w:p>
        </w:tc>
        <w:tc>
          <w:tcPr>
            <w:tcW w:w="1134" w:type="dxa"/>
          </w:tcPr>
          <w:p w14:paraId="5BBD37C6"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14</w:t>
            </w:r>
          </w:p>
        </w:tc>
        <w:tc>
          <w:tcPr>
            <w:tcW w:w="2551" w:type="dxa"/>
          </w:tcPr>
          <w:p w14:paraId="0511A09E" w14:textId="77777777" w:rsidR="00AF5A0F" w:rsidRPr="00BD41EC" w:rsidRDefault="00AF5A0F" w:rsidP="00AF5A0F">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87,5%</w:t>
            </w:r>
          </w:p>
        </w:tc>
      </w:tr>
      <w:tr w:rsidR="00BD41EC" w:rsidRPr="00BD41EC" w14:paraId="1AF4AD21" w14:textId="77777777" w:rsidTr="00591AEA">
        <w:tc>
          <w:tcPr>
            <w:tcW w:w="1032" w:type="dxa"/>
          </w:tcPr>
          <w:p w14:paraId="3B84E415"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4</w:t>
            </w:r>
          </w:p>
        </w:tc>
        <w:tc>
          <w:tcPr>
            <w:tcW w:w="3969" w:type="dxa"/>
          </w:tcPr>
          <w:p w14:paraId="742ECD9F"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Trình độ  Cử nhân</w:t>
            </w:r>
          </w:p>
        </w:tc>
        <w:tc>
          <w:tcPr>
            <w:tcW w:w="1134" w:type="dxa"/>
          </w:tcPr>
          <w:p w14:paraId="42933E5A"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2</w:t>
            </w:r>
          </w:p>
        </w:tc>
        <w:tc>
          <w:tcPr>
            <w:tcW w:w="2551" w:type="dxa"/>
          </w:tcPr>
          <w:p w14:paraId="25CBEA9F" w14:textId="77777777" w:rsidR="00AF5A0F" w:rsidRPr="00BD41EC" w:rsidRDefault="00AF5A0F" w:rsidP="00AF5A0F">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12,5%</w:t>
            </w:r>
          </w:p>
        </w:tc>
      </w:tr>
      <w:tr w:rsidR="00BD41EC" w:rsidRPr="00BD41EC" w14:paraId="2257DE89" w14:textId="77777777" w:rsidTr="00591AEA">
        <w:tc>
          <w:tcPr>
            <w:tcW w:w="1032" w:type="dxa"/>
          </w:tcPr>
          <w:p w14:paraId="37A29CE3"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5</w:t>
            </w:r>
          </w:p>
        </w:tc>
        <w:tc>
          <w:tcPr>
            <w:tcW w:w="3969" w:type="dxa"/>
          </w:tcPr>
          <w:p w14:paraId="74697865"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Đạt chuẩn chuyên môn nhiệp vụ GV giáo dục nghề nghiệp</w:t>
            </w:r>
          </w:p>
        </w:tc>
        <w:tc>
          <w:tcPr>
            <w:tcW w:w="1134" w:type="dxa"/>
          </w:tcPr>
          <w:p w14:paraId="0D3CA2EC"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16</w:t>
            </w:r>
          </w:p>
        </w:tc>
        <w:tc>
          <w:tcPr>
            <w:tcW w:w="2551" w:type="dxa"/>
          </w:tcPr>
          <w:p w14:paraId="6A42DE52" w14:textId="77777777" w:rsidR="00AF5A0F" w:rsidRPr="00BD41EC" w:rsidRDefault="00AF5A0F" w:rsidP="00AF5A0F">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100%</w:t>
            </w:r>
          </w:p>
        </w:tc>
      </w:tr>
      <w:tr w:rsidR="00BD41EC" w:rsidRPr="00BD41EC" w14:paraId="7494C619" w14:textId="77777777" w:rsidTr="00591AEA">
        <w:tc>
          <w:tcPr>
            <w:tcW w:w="1032" w:type="dxa"/>
          </w:tcPr>
          <w:p w14:paraId="2000F315"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6</w:t>
            </w:r>
          </w:p>
        </w:tc>
        <w:tc>
          <w:tcPr>
            <w:tcW w:w="3969" w:type="dxa"/>
          </w:tcPr>
          <w:p w14:paraId="5F7A20C7"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Đạt chuẩn nghiệp vụ sư phạm</w:t>
            </w:r>
          </w:p>
        </w:tc>
        <w:tc>
          <w:tcPr>
            <w:tcW w:w="1134" w:type="dxa"/>
          </w:tcPr>
          <w:p w14:paraId="6B485C50"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16</w:t>
            </w:r>
          </w:p>
        </w:tc>
        <w:tc>
          <w:tcPr>
            <w:tcW w:w="2551" w:type="dxa"/>
          </w:tcPr>
          <w:p w14:paraId="520A6A17" w14:textId="77777777" w:rsidR="00AF5A0F" w:rsidRPr="00BD41EC" w:rsidRDefault="00AF5A0F" w:rsidP="00AF5A0F">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100%</w:t>
            </w:r>
          </w:p>
        </w:tc>
      </w:tr>
      <w:tr w:rsidR="00BD41EC" w:rsidRPr="00BD41EC" w14:paraId="65FBF7CD" w14:textId="77777777" w:rsidTr="00591AEA">
        <w:tc>
          <w:tcPr>
            <w:tcW w:w="1032" w:type="dxa"/>
          </w:tcPr>
          <w:p w14:paraId="0A80B3CF"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7</w:t>
            </w:r>
          </w:p>
        </w:tc>
        <w:tc>
          <w:tcPr>
            <w:tcW w:w="3969" w:type="dxa"/>
          </w:tcPr>
          <w:p w14:paraId="067EB018"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Số giảng viên có khả năng dạy trên các nền tảng công nghệ</w:t>
            </w:r>
          </w:p>
        </w:tc>
        <w:tc>
          <w:tcPr>
            <w:tcW w:w="1134" w:type="dxa"/>
          </w:tcPr>
          <w:p w14:paraId="45363C6B"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16</w:t>
            </w:r>
          </w:p>
        </w:tc>
        <w:tc>
          <w:tcPr>
            <w:tcW w:w="2551" w:type="dxa"/>
          </w:tcPr>
          <w:p w14:paraId="4CB8BB73" w14:textId="77777777" w:rsidR="00AF5A0F" w:rsidRPr="00BD41EC" w:rsidRDefault="00AF5A0F" w:rsidP="00AF5A0F">
            <w:pPr>
              <w:pStyle w:val="Heading3"/>
              <w:spacing w:before="0"/>
              <w:ind w:right="205" w:firstLine="284"/>
              <w:jc w:val="right"/>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100%</w:t>
            </w:r>
          </w:p>
        </w:tc>
      </w:tr>
    </w:tbl>
    <w:p w14:paraId="66834951" w14:textId="77777777" w:rsidR="00BD41EC" w:rsidRDefault="00BD41EC" w:rsidP="00AF5A0F">
      <w:pPr>
        <w:spacing w:after="0" w:line="240" w:lineRule="auto"/>
        <w:ind w:firstLine="284"/>
        <w:jc w:val="center"/>
        <w:rPr>
          <w:rFonts w:ascii="Times New Roman" w:hAnsi="Times New Roman" w:cs="Times New Roman"/>
          <w:i/>
          <w:sz w:val="21"/>
          <w:szCs w:val="21"/>
        </w:rPr>
      </w:pPr>
    </w:p>
    <w:p w14:paraId="0E5E6930" w14:textId="59BDEEE9" w:rsidR="00AF5A0F" w:rsidRPr="00AF5A0F" w:rsidRDefault="00AF5A0F" w:rsidP="00AF5A0F">
      <w:pPr>
        <w:spacing w:after="0" w:line="240" w:lineRule="auto"/>
        <w:ind w:firstLine="284"/>
        <w:jc w:val="center"/>
        <w:rPr>
          <w:rFonts w:ascii="Times New Roman" w:hAnsi="Times New Roman" w:cs="Times New Roman"/>
          <w:i/>
          <w:sz w:val="21"/>
          <w:szCs w:val="21"/>
        </w:rPr>
      </w:pPr>
      <w:r w:rsidRPr="00AF5A0F">
        <w:rPr>
          <w:rFonts w:ascii="Times New Roman" w:hAnsi="Times New Roman" w:cs="Times New Roman"/>
          <w:i/>
          <w:sz w:val="21"/>
          <w:szCs w:val="21"/>
        </w:rPr>
        <w:t xml:space="preserve"> (Nguồn: Báo cáo khoa Lý luận chính trị 2020 - 2021)</w:t>
      </w:r>
    </w:p>
    <w:p w14:paraId="56F617A0" w14:textId="77777777" w:rsidR="00AF5A0F" w:rsidRPr="00AF5A0F" w:rsidRDefault="00AF5A0F" w:rsidP="00AF5A0F">
      <w:pPr>
        <w:spacing w:after="0" w:line="240" w:lineRule="auto"/>
        <w:ind w:firstLine="284"/>
        <w:jc w:val="both"/>
        <w:rPr>
          <w:rFonts w:ascii="Times New Roman" w:hAnsi="Times New Roman" w:cs="Times New Roman"/>
          <w:i/>
          <w:sz w:val="21"/>
          <w:szCs w:val="21"/>
        </w:rPr>
      </w:pPr>
    </w:p>
    <w:p w14:paraId="39F53004" w14:textId="77777777" w:rsidR="00AF5A0F" w:rsidRPr="00AF5A0F" w:rsidRDefault="00AF5A0F" w:rsidP="00AF5A0F">
      <w:pPr>
        <w:spacing w:after="0" w:line="240" w:lineRule="auto"/>
        <w:ind w:firstLine="284"/>
        <w:jc w:val="both"/>
        <w:rPr>
          <w:rFonts w:ascii="Times New Roman" w:hAnsi="Times New Roman" w:cs="Times New Roman"/>
          <w:i/>
          <w:sz w:val="21"/>
          <w:szCs w:val="21"/>
        </w:rPr>
      </w:pPr>
      <w:r w:rsidRPr="00AF5A0F">
        <w:rPr>
          <w:rFonts w:ascii="Times New Roman" w:hAnsi="Times New Roman" w:cs="Times New Roman"/>
          <w:i/>
          <w:sz w:val="21"/>
          <w:szCs w:val="21"/>
        </w:rPr>
        <w:t>Thứ ba, về khả năng ngoại ngữ và tin học</w:t>
      </w:r>
    </w:p>
    <w:p w14:paraId="0E3FC998" w14:textId="77777777" w:rsidR="00AF5A0F" w:rsidRPr="00BD41EC" w:rsidRDefault="00AF5A0F" w:rsidP="00AF5A0F">
      <w:pPr>
        <w:spacing w:after="0" w:line="240" w:lineRule="auto"/>
        <w:ind w:firstLine="284"/>
        <w:jc w:val="both"/>
        <w:rPr>
          <w:rFonts w:ascii="Times New Roman" w:hAnsi="Times New Roman" w:cs="Times New Roman"/>
          <w:color w:val="000000" w:themeColor="text1"/>
          <w:sz w:val="21"/>
          <w:szCs w:val="21"/>
        </w:rPr>
      </w:pPr>
      <w:r w:rsidRPr="00AF5A0F">
        <w:rPr>
          <w:rFonts w:ascii="Times New Roman" w:hAnsi="Times New Roman" w:cs="Times New Roman"/>
          <w:sz w:val="21"/>
          <w:szCs w:val="21"/>
        </w:rPr>
        <w:t xml:space="preserve">Tất cả các giảng viên của khoa Lý luận chính trị có chứng chỉ tin học từ trình độ A trở lên. Trình độ ứng dụng công nghệ thông tin của các giảng viên hầu như đáp ứng yêu cầu của dạy học trong quá trình chuyển đổi số. Tinh thần học hỏi, tìm tòi, chia sẻ các công cụ và kỹ thuật dạy học trong điều kiện mới được phát huy. </w:t>
      </w:r>
      <w:r w:rsidRPr="00BD41EC">
        <w:rPr>
          <w:rFonts w:ascii="Times New Roman" w:hAnsi="Times New Roman" w:cs="Times New Roman"/>
          <w:color w:val="000000" w:themeColor="text1"/>
          <w:sz w:val="21"/>
          <w:szCs w:val="21"/>
        </w:rPr>
        <w:t>Chính vì vậy, giảng viên khoa Lý luận chính trị về cơ bản thích ứng nhanh với quá trình chuyển đổi số trong hoạt động dạy học.</w:t>
      </w:r>
    </w:p>
    <w:p w14:paraId="40259247" w14:textId="137F5803" w:rsid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lastRenderedPageBreak/>
        <w:t>Về trình độ ngoại ngữ, đa số giảng viên ý thức được tầm quan trọng của việc nâng cao trình độ ngoại ngữ. Giảng viên có khả năng đọc, tìm hiểu tài liệu bằng ngôn ngữ thứ hai. Hiện nay, trong khoa có hơn 75% giảng viên đã có văn bằng 2 ngoại ngữ, đáp ứng yêu cầu của quá trình hội nhập.</w:t>
      </w:r>
    </w:p>
    <w:p w14:paraId="1760338C" w14:textId="77777777" w:rsidR="00BD41EC" w:rsidRPr="00AF5A0F" w:rsidRDefault="00BD41EC" w:rsidP="00AF5A0F">
      <w:pPr>
        <w:spacing w:after="0" w:line="240" w:lineRule="auto"/>
        <w:ind w:firstLine="284"/>
        <w:jc w:val="both"/>
        <w:rPr>
          <w:rFonts w:ascii="Times New Roman" w:hAnsi="Times New Roman" w:cs="Times New Roman"/>
          <w:sz w:val="21"/>
          <w:szCs w:val="21"/>
        </w:rPr>
      </w:pPr>
    </w:p>
    <w:p w14:paraId="38DEECBB" w14:textId="77777777" w:rsidR="00F47260" w:rsidRDefault="00F47260" w:rsidP="00AF5A0F">
      <w:pPr>
        <w:spacing w:after="0" w:line="240" w:lineRule="auto"/>
        <w:ind w:firstLine="284"/>
        <w:jc w:val="both"/>
        <w:rPr>
          <w:rFonts w:ascii="Times New Roman" w:hAnsi="Times New Roman" w:cs="Times New Roman"/>
          <w:b/>
          <w:sz w:val="21"/>
          <w:szCs w:val="21"/>
        </w:rPr>
      </w:pPr>
    </w:p>
    <w:p w14:paraId="7C698142" w14:textId="4BA5F619" w:rsidR="00AF5A0F" w:rsidRDefault="00AF5A0F" w:rsidP="00AF5A0F">
      <w:pPr>
        <w:spacing w:after="0" w:line="240" w:lineRule="auto"/>
        <w:ind w:firstLine="284"/>
        <w:jc w:val="both"/>
        <w:rPr>
          <w:rFonts w:ascii="Times New Roman" w:hAnsi="Times New Roman" w:cs="Times New Roman"/>
          <w:b/>
          <w:sz w:val="21"/>
          <w:szCs w:val="21"/>
        </w:rPr>
      </w:pPr>
      <w:r w:rsidRPr="00AF5A0F">
        <w:rPr>
          <w:rFonts w:ascii="Times New Roman" w:hAnsi="Times New Roman" w:cs="Times New Roman"/>
          <w:b/>
          <w:sz w:val="21"/>
          <w:szCs w:val="21"/>
        </w:rPr>
        <w:t>Bảng 3: Trình độ ngoại ngữ và tin học</w:t>
      </w:r>
    </w:p>
    <w:p w14:paraId="6AAE550B" w14:textId="77777777" w:rsidR="00F47260" w:rsidRPr="00AF5A0F" w:rsidRDefault="00F47260" w:rsidP="00AF5A0F">
      <w:pPr>
        <w:spacing w:after="0" w:line="240" w:lineRule="auto"/>
        <w:ind w:firstLine="284"/>
        <w:jc w:val="both"/>
        <w:rPr>
          <w:rFonts w:ascii="Times New Roman" w:hAnsi="Times New Roman" w:cs="Times New Roman"/>
          <w:sz w:val="21"/>
          <w:szCs w:val="21"/>
        </w:rPr>
      </w:pPr>
    </w:p>
    <w:tbl>
      <w:tblPr>
        <w:tblStyle w:val="TableGrid"/>
        <w:tblW w:w="0" w:type="auto"/>
        <w:tblInd w:w="494" w:type="dxa"/>
        <w:tblLayout w:type="fixed"/>
        <w:tblLook w:val="04A0" w:firstRow="1" w:lastRow="0" w:firstColumn="1" w:lastColumn="0" w:noHBand="0" w:noVBand="1"/>
      </w:tblPr>
      <w:tblGrid>
        <w:gridCol w:w="1032"/>
        <w:gridCol w:w="3969"/>
        <w:gridCol w:w="1134"/>
        <w:gridCol w:w="2551"/>
      </w:tblGrid>
      <w:tr w:rsidR="00BD41EC" w:rsidRPr="00BD41EC" w14:paraId="44640107" w14:textId="77777777" w:rsidTr="00591AEA">
        <w:tc>
          <w:tcPr>
            <w:tcW w:w="1032" w:type="dxa"/>
          </w:tcPr>
          <w:p w14:paraId="7690CE83"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STT</w:t>
            </w:r>
          </w:p>
        </w:tc>
        <w:tc>
          <w:tcPr>
            <w:tcW w:w="3969" w:type="dxa"/>
          </w:tcPr>
          <w:p w14:paraId="2C4F7C70"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Trình độ</w:t>
            </w:r>
          </w:p>
        </w:tc>
        <w:tc>
          <w:tcPr>
            <w:tcW w:w="1134" w:type="dxa"/>
          </w:tcPr>
          <w:p w14:paraId="0065B07B"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Số lượng</w:t>
            </w:r>
          </w:p>
        </w:tc>
        <w:tc>
          <w:tcPr>
            <w:tcW w:w="2551" w:type="dxa"/>
          </w:tcPr>
          <w:p w14:paraId="582FFF5A" w14:textId="77777777" w:rsidR="00AF5A0F" w:rsidRPr="00BD41EC" w:rsidRDefault="00AF5A0F" w:rsidP="00AF5A0F">
            <w:pPr>
              <w:pStyle w:val="Heading3"/>
              <w:spacing w:before="0"/>
              <w:ind w:right="205" w:firstLine="284"/>
              <w:jc w:val="center"/>
              <w:outlineLvl w:val="2"/>
              <w:rPr>
                <w:rFonts w:ascii="Times New Roman" w:hAnsi="Times New Roman" w:cs="Times New Roman"/>
                <w:color w:val="000000" w:themeColor="text1"/>
                <w:sz w:val="21"/>
                <w:szCs w:val="21"/>
              </w:rPr>
            </w:pPr>
            <w:r w:rsidRPr="00BD41EC">
              <w:rPr>
                <w:rFonts w:ascii="Times New Roman" w:hAnsi="Times New Roman" w:cs="Times New Roman"/>
                <w:color w:val="000000" w:themeColor="text1"/>
                <w:sz w:val="21"/>
                <w:szCs w:val="21"/>
              </w:rPr>
              <w:t>Tỉ lệ phần trăm</w:t>
            </w:r>
          </w:p>
        </w:tc>
      </w:tr>
      <w:tr w:rsidR="00BD41EC" w:rsidRPr="00BD41EC" w14:paraId="3DDC3E54" w14:textId="77777777" w:rsidTr="00591AEA">
        <w:tc>
          <w:tcPr>
            <w:tcW w:w="1032" w:type="dxa"/>
          </w:tcPr>
          <w:p w14:paraId="4B884FE5"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w:t>
            </w:r>
          </w:p>
        </w:tc>
        <w:tc>
          <w:tcPr>
            <w:tcW w:w="3969" w:type="dxa"/>
          </w:tcPr>
          <w:p w14:paraId="476DE2AD"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Trình độ  B1 tiếng Anh hoặc cử nhân tiếng Anh trở lên</w:t>
            </w:r>
          </w:p>
        </w:tc>
        <w:tc>
          <w:tcPr>
            <w:tcW w:w="1134" w:type="dxa"/>
          </w:tcPr>
          <w:p w14:paraId="5D9DE28F"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12</w:t>
            </w:r>
          </w:p>
        </w:tc>
        <w:tc>
          <w:tcPr>
            <w:tcW w:w="2551" w:type="dxa"/>
          </w:tcPr>
          <w:p w14:paraId="0D096E61"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75%</w:t>
            </w:r>
          </w:p>
        </w:tc>
      </w:tr>
      <w:tr w:rsidR="00BD41EC" w:rsidRPr="00BD41EC" w14:paraId="1CC1CF13" w14:textId="77777777" w:rsidTr="00591AEA">
        <w:tc>
          <w:tcPr>
            <w:tcW w:w="1032" w:type="dxa"/>
          </w:tcPr>
          <w:p w14:paraId="454FF41B"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2</w:t>
            </w:r>
          </w:p>
        </w:tc>
        <w:tc>
          <w:tcPr>
            <w:tcW w:w="3969" w:type="dxa"/>
          </w:tcPr>
          <w:p w14:paraId="2754969D"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Trình độ  B hoặc trung cấp tin học trở lên</w:t>
            </w:r>
          </w:p>
        </w:tc>
        <w:tc>
          <w:tcPr>
            <w:tcW w:w="1134" w:type="dxa"/>
          </w:tcPr>
          <w:p w14:paraId="7322C09A"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7</w:t>
            </w:r>
          </w:p>
        </w:tc>
        <w:tc>
          <w:tcPr>
            <w:tcW w:w="2551" w:type="dxa"/>
          </w:tcPr>
          <w:p w14:paraId="1743BD4C"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43,7%</w:t>
            </w:r>
          </w:p>
        </w:tc>
      </w:tr>
      <w:tr w:rsidR="00BD41EC" w:rsidRPr="00BD41EC" w14:paraId="7AA336A8" w14:textId="77777777" w:rsidTr="00591AEA">
        <w:tc>
          <w:tcPr>
            <w:tcW w:w="1032" w:type="dxa"/>
          </w:tcPr>
          <w:p w14:paraId="5231C3CC"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3</w:t>
            </w:r>
          </w:p>
        </w:tc>
        <w:tc>
          <w:tcPr>
            <w:tcW w:w="3969" w:type="dxa"/>
          </w:tcPr>
          <w:p w14:paraId="5A315647" w14:textId="77777777" w:rsidR="00AF5A0F" w:rsidRPr="00BD41EC" w:rsidRDefault="00AF5A0F" w:rsidP="00AF5A0F">
            <w:pPr>
              <w:pStyle w:val="Heading3"/>
              <w:spacing w:before="0"/>
              <w:ind w:right="205" w:firstLine="284"/>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Trình độ  A tin học</w:t>
            </w:r>
          </w:p>
        </w:tc>
        <w:tc>
          <w:tcPr>
            <w:tcW w:w="1134" w:type="dxa"/>
          </w:tcPr>
          <w:p w14:paraId="31C7D496"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16</w:t>
            </w:r>
          </w:p>
        </w:tc>
        <w:tc>
          <w:tcPr>
            <w:tcW w:w="2551" w:type="dxa"/>
          </w:tcPr>
          <w:p w14:paraId="5A333C75" w14:textId="77777777" w:rsidR="00AF5A0F" w:rsidRPr="00BD41EC" w:rsidRDefault="00AF5A0F" w:rsidP="00AF5A0F">
            <w:pPr>
              <w:pStyle w:val="Heading3"/>
              <w:spacing w:before="0"/>
              <w:ind w:right="205" w:firstLine="284"/>
              <w:jc w:val="center"/>
              <w:outlineLvl w:val="2"/>
              <w:rPr>
                <w:rFonts w:ascii="Times New Roman" w:hAnsi="Times New Roman" w:cs="Times New Roman"/>
                <w:b/>
                <w:color w:val="000000" w:themeColor="text1"/>
                <w:sz w:val="21"/>
                <w:szCs w:val="21"/>
              </w:rPr>
            </w:pPr>
            <w:r w:rsidRPr="00BD41EC">
              <w:rPr>
                <w:rFonts w:ascii="Times New Roman" w:hAnsi="Times New Roman" w:cs="Times New Roman"/>
                <w:color w:val="000000" w:themeColor="text1"/>
                <w:sz w:val="21"/>
                <w:szCs w:val="21"/>
              </w:rPr>
              <w:t>100%</w:t>
            </w:r>
          </w:p>
        </w:tc>
      </w:tr>
    </w:tbl>
    <w:p w14:paraId="6274C949" w14:textId="77777777" w:rsidR="00AF5A0F" w:rsidRPr="00AF5A0F" w:rsidRDefault="00AF5A0F" w:rsidP="00AF5A0F">
      <w:pPr>
        <w:spacing w:after="0" w:line="240" w:lineRule="auto"/>
        <w:ind w:firstLine="284"/>
        <w:jc w:val="both"/>
        <w:rPr>
          <w:rFonts w:ascii="Times New Roman" w:hAnsi="Times New Roman" w:cs="Times New Roman"/>
          <w:i/>
          <w:sz w:val="21"/>
          <w:szCs w:val="21"/>
        </w:rPr>
      </w:pPr>
    </w:p>
    <w:p w14:paraId="355AD1E8" w14:textId="77777777" w:rsidR="00AF5A0F" w:rsidRPr="00AF5A0F" w:rsidRDefault="00AF5A0F" w:rsidP="00AF5A0F">
      <w:pPr>
        <w:spacing w:after="0" w:line="240" w:lineRule="auto"/>
        <w:ind w:firstLine="284"/>
        <w:jc w:val="both"/>
        <w:rPr>
          <w:rFonts w:ascii="Times New Roman" w:hAnsi="Times New Roman" w:cs="Times New Roman"/>
          <w:i/>
          <w:sz w:val="21"/>
          <w:szCs w:val="21"/>
        </w:rPr>
      </w:pPr>
      <w:r w:rsidRPr="00AF5A0F">
        <w:rPr>
          <w:rFonts w:ascii="Times New Roman" w:hAnsi="Times New Roman" w:cs="Times New Roman"/>
          <w:i/>
          <w:sz w:val="21"/>
          <w:szCs w:val="21"/>
        </w:rPr>
        <w:t>Thứ tư, về bản lĩnh chính trị, đạo đức, lối sống</w:t>
      </w:r>
    </w:p>
    <w:p w14:paraId="783389B2"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Ý thức được tầm quan trọng của giảng viên giảng dạy các môn Lý luận chính trị. Do đó, giảng viên khoa Lý luận chính trị có lập trường quan điểm vững vàng, kiên định trước những diễn biến phức tạp của tình hình trong nước và thế giới. Giảng viên trong khoa trung thành với chủ nghĩa Mác - Lênin, tư tưởng Hồ Chí Minh, tin tưởng vào sự lãnh đạo của Đảng, vào công cuộc đổi mới, vào con đường đi lên chủ nghĩa xã hội.</w:t>
      </w:r>
    </w:p>
    <w:p w14:paraId="6C365863"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 xml:space="preserve"> Giảng viên có ý thức chấp hành tốt đường lối chủ trương của Đảng, pháp luật của Nhà nước, quy định của Nhà trường và có trách nhiệm với công việc. </w:t>
      </w:r>
    </w:p>
    <w:p w14:paraId="7BE9CF5D" w14:textId="77777777" w:rsid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Bên cạnh đó, giảng viên của khoa có phẩm chất đạo đức tốt, có lối sống trong sáng, lành mạnh, giản dị, có tinh thần cầu thị trong cuộc sống và công việc.</w:t>
      </w:r>
    </w:p>
    <w:p w14:paraId="0006D0A4" w14:textId="2859294C" w:rsidR="00433594" w:rsidRPr="00433594" w:rsidRDefault="00433594" w:rsidP="00AF5A0F">
      <w:pPr>
        <w:spacing w:after="0" w:line="240" w:lineRule="auto"/>
        <w:ind w:firstLine="284"/>
        <w:jc w:val="both"/>
        <w:rPr>
          <w:rFonts w:ascii="Times New Roman" w:hAnsi="Times New Roman" w:cs="Times New Roman"/>
          <w:color w:val="FF0000"/>
          <w:sz w:val="21"/>
          <w:szCs w:val="21"/>
        </w:rPr>
      </w:pPr>
      <w:r>
        <w:rPr>
          <w:rFonts w:ascii="Times New Roman" w:hAnsi="Times New Roman" w:cs="Times New Roman"/>
          <w:color w:val="FF0000"/>
          <w:sz w:val="21"/>
          <w:szCs w:val="21"/>
          <w:highlight w:val="yellow"/>
        </w:rPr>
        <w:t>Theo trình bày trong mục này, thì t</w:t>
      </w:r>
      <w:r w:rsidRPr="00433594">
        <w:rPr>
          <w:rFonts w:ascii="Times New Roman" w:hAnsi="Times New Roman" w:cs="Times New Roman"/>
          <w:color w:val="FF0000"/>
          <w:sz w:val="21"/>
          <w:szCs w:val="21"/>
          <w:highlight w:val="yellow"/>
        </w:rPr>
        <w:t xml:space="preserve">hực trạng về năng lực số của GV </w:t>
      </w:r>
      <w:r>
        <w:rPr>
          <w:rFonts w:ascii="Times New Roman" w:hAnsi="Times New Roman" w:cs="Times New Roman"/>
          <w:color w:val="FF0000"/>
          <w:sz w:val="21"/>
          <w:szCs w:val="21"/>
          <w:highlight w:val="yellow"/>
        </w:rPr>
        <w:t xml:space="preserve">của khoa </w:t>
      </w:r>
      <w:r w:rsidR="008365A2">
        <w:rPr>
          <w:rFonts w:ascii="Times New Roman" w:hAnsi="Times New Roman" w:cs="Times New Roman"/>
          <w:color w:val="FF0000"/>
          <w:sz w:val="21"/>
          <w:szCs w:val="21"/>
          <w:highlight w:val="yellow"/>
        </w:rPr>
        <w:t>như thế nào</w:t>
      </w:r>
      <w:r w:rsidRPr="00433594">
        <w:rPr>
          <w:rFonts w:ascii="Times New Roman" w:hAnsi="Times New Roman" w:cs="Times New Roman"/>
          <w:color w:val="FF0000"/>
          <w:sz w:val="21"/>
          <w:szCs w:val="21"/>
          <w:highlight w:val="yellow"/>
        </w:rPr>
        <w:t>??? GV của khoa đã đáp ứng năng lực số ở mức độ nào rồi??? đã ứng dụng những công nghệ nào vào giảng dạy rồi???</w:t>
      </w:r>
    </w:p>
    <w:p w14:paraId="53C5174C" w14:textId="77777777" w:rsidR="00AF5A0F" w:rsidRPr="00AF5A0F" w:rsidRDefault="00AF5A0F" w:rsidP="00AF5A0F">
      <w:pPr>
        <w:spacing w:after="0" w:line="240" w:lineRule="auto"/>
        <w:ind w:firstLine="284"/>
        <w:jc w:val="both"/>
        <w:rPr>
          <w:rFonts w:ascii="Times New Roman" w:hAnsi="Times New Roman" w:cs="Times New Roman"/>
          <w:b/>
          <w:i/>
          <w:sz w:val="21"/>
          <w:szCs w:val="21"/>
        </w:rPr>
      </w:pPr>
      <w:r w:rsidRPr="00AF5A0F">
        <w:rPr>
          <w:rFonts w:ascii="Times New Roman" w:hAnsi="Times New Roman" w:cs="Times New Roman"/>
          <w:b/>
          <w:i/>
          <w:sz w:val="21"/>
          <w:szCs w:val="21"/>
        </w:rPr>
        <w:t>Những hạn chế của đội ngũ giảng viên khoa Lý luận chính trị</w:t>
      </w:r>
    </w:p>
    <w:p w14:paraId="4B1BA9D5"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 xml:space="preserve">Như chúng ta đã biết, yêu cầu của quá trình chuyển đổi số đòi hỏi giảng viên phải có khả năng thích ứng nhanh với các công nghệ kỹ thuật hiện đại. Do đó, trình độ về ngoại ngữ và tin học là yêu cầu cấp thiết đòi hỏi mỗi giảng viên phải thành thạo. Tuy nhiên, trên thực tế năng lực ngoại ngữ của giảng viên khoa Lý luận chính trị còn hạn chế. Khả năng sử dụng tiếng Anh mới chỉ ở mức độ giao tiếp thông thường, việc nghiên cứu, tìm hiểu các tài liệu chuyên ngành quốc tế còn gặp nhiều khó khăn. </w:t>
      </w:r>
    </w:p>
    <w:p w14:paraId="7F4F2771" w14:textId="77777777" w:rsid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Năng lực ứng dụng công nghệ thông tin của giảng viên trong khoa mới dừng lại ở những công cụ thông thường, sử dụng các phần mềm phổ biến. Giảng viên trong khoa chưa thực sự làm chủ công nghệ trong hoạt động dạy học.</w:t>
      </w:r>
    </w:p>
    <w:p w14:paraId="1AA91CCE" w14:textId="77777777" w:rsidR="00AF5A0F" w:rsidRPr="00AF5A0F" w:rsidRDefault="00AF5A0F" w:rsidP="00AF5A0F">
      <w:pPr>
        <w:spacing w:after="0" w:line="240" w:lineRule="auto"/>
        <w:ind w:firstLine="284"/>
        <w:jc w:val="both"/>
        <w:rPr>
          <w:rFonts w:ascii="Times New Roman" w:hAnsi="Times New Roman" w:cs="Times New Roman"/>
          <w:sz w:val="21"/>
          <w:szCs w:val="21"/>
        </w:rPr>
      </w:pPr>
      <w:commentRangeStart w:id="8"/>
      <w:r w:rsidRPr="00AF5A0F">
        <w:rPr>
          <w:rFonts w:ascii="Times New Roman" w:hAnsi="Times New Roman" w:cs="Times New Roman"/>
          <w:sz w:val="21"/>
          <w:szCs w:val="21"/>
        </w:rPr>
        <w:t xml:space="preserve">Bên cạnh yếu tố năng lực của đội ngũ giảng viên thì các yếu tố khác về kết cấu hạ tầng, cơ chế chính sách cũng có những tác động nhất định đến quá trình phát triển </w:t>
      </w:r>
      <w:r w:rsidRPr="008365A2">
        <w:rPr>
          <w:rFonts w:ascii="Times New Roman" w:hAnsi="Times New Roman" w:cs="Times New Roman"/>
          <w:color w:val="FF0000"/>
          <w:sz w:val="21"/>
          <w:szCs w:val="21"/>
        </w:rPr>
        <w:t>năng lực chuyển đổi số</w:t>
      </w:r>
      <w:r w:rsidRPr="00433594">
        <w:rPr>
          <w:rFonts w:ascii="Times New Roman" w:hAnsi="Times New Roman" w:cs="Times New Roman"/>
          <w:color w:val="FF0000"/>
          <w:sz w:val="21"/>
          <w:szCs w:val="21"/>
        </w:rPr>
        <w:t xml:space="preserve"> </w:t>
      </w:r>
      <w:r w:rsidRPr="00AF5A0F">
        <w:rPr>
          <w:rFonts w:ascii="Times New Roman" w:hAnsi="Times New Roman" w:cs="Times New Roman"/>
          <w:sz w:val="21"/>
          <w:szCs w:val="21"/>
        </w:rPr>
        <w:t xml:space="preserve">cho đội ngũ giảng viên khoa Lý luận chính trị. Điều kiện vật chất, kết cấu hạ tầng mạng, trang thiết bị (như máy tính, camera, máy in, máy quyét), đường truyền, dịch vụ Internet còn hạn chế, chưa đồng bộ, </w:t>
      </w:r>
      <w:commentRangeStart w:id="9"/>
      <w:r w:rsidRPr="00FE1DA3">
        <w:rPr>
          <w:rFonts w:ascii="Times New Roman" w:hAnsi="Times New Roman" w:cs="Times New Roman"/>
          <w:sz w:val="21"/>
          <w:szCs w:val="21"/>
          <w:highlight w:val="yellow"/>
        </w:rPr>
        <w:t>nhiều khu vực trong nhà trường chưa đáp ứng yêu cầu cho chuyển đổi số.</w:t>
      </w:r>
      <w:commentRangeEnd w:id="9"/>
      <w:r w:rsidR="00433594">
        <w:rPr>
          <w:rStyle w:val="CommentReference"/>
        </w:rPr>
        <w:commentReference w:id="9"/>
      </w:r>
    </w:p>
    <w:p w14:paraId="64C2BCF6" w14:textId="0F4A1ACA"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Cơ sở dữ liệu số hóa cho người học, người dạy chưa thực sự hiệu quả. Việc xây dựng kho học liệu số (như sách điện tử, thư viện điện tử, ngân hàng câu hỏi trắc nghiệm, bài giảng điện tử, phần mềm học điện tử, phần mềm ứng dụng mô phỏng) còn đang trong giai đoạn chuẩn bị, hoàn thiện.</w:t>
      </w:r>
      <w:commentRangeEnd w:id="8"/>
      <w:r w:rsidR="00433594">
        <w:rPr>
          <w:rStyle w:val="CommentReference"/>
        </w:rPr>
        <w:commentReference w:id="8"/>
      </w:r>
    </w:p>
    <w:p w14:paraId="1DD81711" w14:textId="5F17E938" w:rsidR="00AF5A0F" w:rsidRPr="0036733E" w:rsidRDefault="00AF5A0F" w:rsidP="0036733E">
      <w:pPr>
        <w:pStyle w:val="ListParagraph"/>
        <w:numPr>
          <w:ilvl w:val="1"/>
          <w:numId w:val="4"/>
        </w:numPr>
        <w:spacing w:after="0" w:line="240" w:lineRule="auto"/>
        <w:ind w:left="0" w:firstLine="284"/>
        <w:jc w:val="both"/>
        <w:rPr>
          <w:rFonts w:ascii="Times New Roman" w:hAnsi="Times New Roman" w:cs="Times New Roman"/>
          <w:b/>
          <w:sz w:val="21"/>
          <w:szCs w:val="21"/>
        </w:rPr>
      </w:pPr>
      <w:commentRangeStart w:id="10"/>
      <w:r w:rsidRPr="0036733E">
        <w:rPr>
          <w:rFonts w:ascii="Times New Roman" w:hAnsi="Times New Roman" w:cs="Times New Roman"/>
          <w:b/>
          <w:sz w:val="21"/>
          <w:szCs w:val="21"/>
        </w:rPr>
        <w:t xml:space="preserve">Một số giải pháp phát triển </w:t>
      </w:r>
      <w:r w:rsidRPr="008365A2">
        <w:rPr>
          <w:rFonts w:ascii="Times New Roman" w:hAnsi="Times New Roman" w:cs="Times New Roman"/>
          <w:b/>
          <w:color w:val="FF0000"/>
          <w:sz w:val="21"/>
          <w:szCs w:val="21"/>
        </w:rPr>
        <w:t xml:space="preserve">năng lực chuyển đổi số </w:t>
      </w:r>
      <w:r w:rsidRPr="0036733E">
        <w:rPr>
          <w:rFonts w:ascii="Times New Roman" w:hAnsi="Times New Roman" w:cs="Times New Roman"/>
          <w:b/>
          <w:sz w:val="21"/>
          <w:szCs w:val="21"/>
        </w:rPr>
        <w:t>cho đội ngũ giảng viên khoa Lý luận chính trị Trường Cao đẳng Lý Tự Trọng thành phố Hồ Chí Minh</w:t>
      </w:r>
      <w:commentRangeEnd w:id="10"/>
      <w:r w:rsidR="0043499C">
        <w:rPr>
          <w:rStyle w:val="CommentReference"/>
        </w:rPr>
        <w:commentReference w:id="10"/>
      </w:r>
    </w:p>
    <w:p w14:paraId="05F997A9" w14:textId="77777777" w:rsidR="00AF5A0F" w:rsidRPr="00B7770B" w:rsidRDefault="00AF5A0F" w:rsidP="00AF5A0F">
      <w:pPr>
        <w:pStyle w:val="ListParagraph"/>
        <w:spacing w:after="0" w:line="240" w:lineRule="auto"/>
        <w:ind w:left="0" w:firstLine="284"/>
        <w:jc w:val="both"/>
        <w:rPr>
          <w:rFonts w:ascii="Times New Roman" w:hAnsi="Times New Roman" w:cs="Times New Roman"/>
          <w:i/>
          <w:color w:val="000000" w:themeColor="text1"/>
          <w:sz w:val="21"/>
          <w:szCs w:val="21"/>
        </w:rPr>
      </w:pPr>
      <w:r w:rsidRPr="00B7770B">
        <w:rPr>
          <w:rFonts w:ascii="Times New Roman" w:hAnsi="Times New Roman" w:cs="Times New Roman"/>
          <w:i/>
          <w:color w:val="000000" w:themeColor="text1"/>
          <w:sz w:val="21"/>
          <w:szCs w:val="21"/>
        </w:rPr>
        <w:t>Một là, nâng cao nhận thức cho đội ngũ giảng viên khoa Lý luận chính trị về tầm quan trọng của chuyển đổi số trong nhà trường hiện nay.</w:t>
      </w:r>
    </w:p>
    <w:p w14:paraId="533BCF83" w14:textId="1CF234AC" w:rsidR="00AF5A0F" w:rsidRPr="00AF5A0F" w:rsidRDefault="00AF5A0F" w:rsidP="00AF5A0F">
      <w:pPr>
        <w:spacing w:after="0" w:line="240" w:lineRule="auto"/>
        <w:ind w:firstLine="284"/>
        <w:jc w:val="both"/>
        <w:rPr>
          <w:rFonts w:ascii="Times New Roman" w:hAnsi="Times New Roman" w:cs="Times New Roman"/>
          <w:color w:val="FF0000"/>
          <w:sz w:val="21"/>
          <w:szCs w:val="21"/>
        </w:rPr>
      </w:pPr>
      <w:r w:rsidRPr="00AF5A0F">
        <w:rPr>
          <w:rFonts w:ascii="Times New Roman" w:hAnsi="Times New Roman" w:cs="Times New Roman"/>
          <w:sz w:val="21"/>
          <w:szCs w:val="21"/>
        </w:rPr>
        <w:t>Quyết định của chính phủ năm 2021 có xác định nhiệm vụ của các cơ sở giáo dục nghề nghiệp: “cần đổi mới các phương thức đào tạo theo mô hình giáo dục mở, đa dạng, linh hoạt… Đẩy mạnh chuyển đổi số và ứng dụng công nghệ thông tin trong đào tạo, đào tạo lạ</w:t>
      </w:r>
      <w:r w:rsidR="00B7770B">
        <w:rPr>
          <w:rFonts w:ascii="Times New Roman" w:hAnsi="Times New Roman" w:cs="Times New Roman"/>
          <w:sz w:val="21"/>
          <w:szCs w:val="21"/>
        </w:rPr>
        <w:t xml:space="preserve">i.” </w:t>
      </w:r>
      <w:r w:rsidR="00B7770B" w:rsidRPr="00B74C23">
        <w:rPr>
          <w:rFonts w:ascii="Times New Roman" w:hAnsi="Times New Roman" w:cs="Times New Roman"/>
          <w:color w:val="000000" w:themeColor="text1"/>
          <w:sz w:val="21"/>
          <w:szCs w:val="21"/>
        </w:rPr>
        <w:t>(</w:t>
      </w:r>
      <w:r w:rsidRPr="00B74C23">
        <w:rPr>
          <w:rFonts w:ascii="Times New Roman" w:hAnsi="Times New Roman" w:cs="Times New Roman"/>
          <w:color w:val="000000" w:themeColor="text1"/>
          <w:sz w:val="21"/>
          <w:szCs w:val="21"/>
        </w:rPr>
        <w:t xml:space="preserve">Quyết định 1373/QĐ/TTg ngày 30/7/2021 của </w:t>
      </w:r>
      <w:r w:rsidRPr="00B74C23">
        <w:rPr>
          <w:rFonts w:ascii="Times New Roman" w:hAnsi="Times New Roman" w:cs="Times New Roman"/>
          <w:color w:val="000000" w:themeColor="text1"/>
          <w:sz w:val="21"/>
          <w:szCs w:val="21"/>
        </w:rPr>
        <w:lastRenderedPageBreak/>
        <w:t xml:space="preserve">Thủ tướng Chính phủ về xây dựng xã hội học tập giai đoạn 2021 </w:t>
      </w:r>
      <w:r w:rsidR="00B7770B" w:rsidRPr="00B74C23">
        <w:rPr>
          <w:rFonts w:ascii="Times New Roman" w:hAnsi="Times New Roman" w:cs="Times New Roman"/>
          <w:color w:val="000000" w:themeColor="text1"/>
          <w:sz w:val="21"/>
          <w:szCs w:val="21"/>
        </w:rPr>
        <w:t>–</w:t>
      </w:r>
      <w:r w:rsidRPr="00B74C23">
        <w:rPr>
          <w:rFonts w:ascii="Times New Roman" w:hAnsi="Times New Roman" w:cs="Times New Roman"/>
          <w:color w:val="000000" w:themeColor="text1"/>
          <w:sz w:val="21"/>
          <w:szCs w:val="21"/>
        </w:rPr>
        <w:t xml:space="preserve"> 2030</w:t>
      </w:r>
      <w:r w:rsidR="00B7770B" w:rsidRPr="00B74C23">
        <w:rPr>
          <w:rFonts w:ascii="Times New Roman" w:hAnsi="Times New Roman" w:cs="Times New Roman"/>
          <w:color w:val="000000" w:themeColor="text1"/>
          <w:sz w:val="21"/>
          <w:szCs w:val="21"/>
        </w:rPr>
        <w:t>)</w:t>
      </w:r>
      <w:r w:rsidRPr="00B74C23">
        <w:rPr>
          <w:rFonts w:ascii="Times New Roman" w:hAnsi="Times New Roman" w:cs="Times New Roman"/>
          <w:color w:val="000000" w:themeColor="text1"/>
          <w:sz w:val="21"/>
          <w:szCs w:val="21"/>
        </w:rPr>
        <w:t xml:space="preserve">. </w:t>
      </w:r>
      <w:r w:rsidRPr="00B7770B">
        <w:rPr>
          <w:rFonts w:ascii="Times New Roman" w:hAnsi="Times New Roman" w:cs="Times New Roman"/>
          <w:color w:val="000000" w:themeColor="text1"/>
          <w:sz w:val="21"/>
          <w:szCs w:val="21"/>
        </w:rPr>
        <w:t xml:space="preserve">Với nhiệm vụ ấy đòi hỏi mỗi cơ sở giáo dục cần đưa ra những giải pháp phù hợp nhằm hiện thực hoá mục tiêu của Chính phủ đề ra. </w:t>
      </w:r>
    </w:p>
    <w:p w14:paraId="3894B95F"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Nhận thức đóng vai trò quan trọng trong quá trình chuyển đổi số bởi vì chuyển đổi số chính là chuyển đổi các mối quan hệ từ môi trường truyền thống sang môi trường số. Chỉ khi nhận thức của giảng viên thay đổi thì giảng viên mới có tinh thần và thái độ làm việc hiệu quả. Chuyển đổi số trong giáo dục là một bước phát triển sẽ mang lại hiệu quả cao nhưng cũng đứng trước vô vàn những khó khăn, thách thức. Một khi tư duy, nhận thức của giảng viên không có sự thay đổi thì không thể tạo ra sự đột phá trong giáo dục. Do đó, cần</w:t>
      </w:r>
      <w:r w:rsidRPr="00AF5A0F">
        <w:rPr>
          <w:rFonts w:ascii="Times New Roman" w:hAnsi="Times New Roman" w:cs="Times New Roman"/>
          <w:noProof/>
          <w:sz w:val="21"/>
          <w:szCs w:val="21"/>
        </w:rPr>
        <w:t xml:space="preserve"> phải nâng cao nhận thức cho đội ngũ giảng viên khoa Lý luận chính trị thấy được vị trí, tầm quan trọng của chuyển đổi số trong Nhà trường hiện nay.</w:t>
      </w:r>
    </w:p>
    <w:p w14:paraId="3C9830C0" w14:textId="77777777" w:rsidR="00AF5A0F" w:rsidRDefault="00AF5A0F" w:rsidP="00AF5A0F">
      <w:pPr>
        <w:spacing w:after="0" w:line="240" w:lineRule="auto"/>
        <w:ind w:firstLine="284"/>
        <w:jc w:val="both"/>
        <w:rPr>
          <w:rFonts w:ascii="Times New Roman" w:hAnsi="Times New Roman" w:cs="Times New Roman"/>
          <w:noProof/>
          <w:sz w:val="21"/>
          <w:szCs w:val="21"/>
        </w:rPr>
      </w:pPr>
      <w:r w:rsidRPr="00AF5A0F">
        <w:rPr>
          <w:rFonts w:ascii="Times New Roman" w:hAnsi="Times New Roman" w:cs="Times New Roman"/>
          <w:sz w:val="21"/>
          <w:szCs w:val="21"/>
        </w:rPr>
        <w:t xml:space="preserve">Vì vậy, </w:t>
      </w:r>
      <w:r w:rsidRPr="00AF5A0F">
        <w:rPr>
          <w:rFonts w:ascii="Times New Roman" w:hAnsi="Times New Roman" w:cs="Times New Roman"/>
          <w:noProof/>
          <w:sz w:val="21"/>
          <w:szCs w:val="21"/>
        </w:rPr>
        <w:t xml:space="preserve">mỗi giảng viên phải thấy được sứ mệnh, sự cần thiết, cấp bách của </w:t>
      </w:r>
      <w:r w:rsidRPr="00FE1DA3">
        <w:rPr>
          <w:rFonts w:ascii="Times New Roman" w:hAnsi="Times New Roman" w:cs="Times New Roman"/>
          <w:noProof/>
          <w:sz w:val="21"/>
          <w:szCs w:val="21"/>
          <w:highlight w:val="yellow"/>
        </w:rPr>
        <w:t>triển đổi số</w:t>
      </w:r>
      <w:r w:rsidRPr="00AF5A0F">
        <w:rPr>
          <w:rFonts w:ascii="Times New Roman" w:hAnsi="Times New Roman" w:cs="Times New Roman"/>
          <w:noProof/>
          <w:sz w:val="21"/>
          <w:szCs w:val="21"/>
        </w:rPr>
        <w:t xml:space="preserve"> trong giảng dạy các môn giáo dục chính trị. Mỗi giảng viên phải luôn không ngừng xác định cần phải </w:t>
      </w:r>
      <w:commentRangeStart w:id="12"/>
      <w:r w:rsidRPr="00AF5A0F">
        <w:rPr>
          <w:rFonts w:ascii="Times New Roman" w:hAnsi="Times New Roman" w:cs="Times New Roman"/>
          <w:noProof/>
          <w:sz w:val="21"/>
          <w:szCs w:val="21"/>
        </w:rPr>
        <w:t xml:space="preserve">đổi mới phương pháp giảng dạy phù hợp </w:t>
      </w:r>
      <w:commentRangeEnd w:id="12"/>
      <w:r w:rsidR="008365A2">
        <w:rPr>
          <w:rStyle w:val="CommentReference"/>
        </w:rPr>
        <w:commentReference w:id="12"/>
      </w:r>
      <w:r w:rsidRPr="00AF5A0F">
        <w:rPr>
          <w:rFonts w:ascii="Times New Roman" w:hAnsi="Times New Roman" w:cs="Times New Roman"/>
          <w:noProof/>
          <w:sz w:val="21"/>
          <w:szCs w:val="21"/>
        </w:rPr>
        <w:t xml:space="preserve">trong thời đại hiện nay. Không ngừng </w:t>
      </w:r>
      <w:commentRangeStart w:id="13"/>
      <w:r w:rsidRPr="00AF5A0F">
        <w:rPr>
          <w:rFonts w:ascii="Times New Roman" w:hAnsi="Times New Roman" w:cs="Times New Roman"/>
          <w:noProof/>
          <w:sz w:val="21"/>
          <w:szCs w:val="21"/>
        </w:rPr>
        <w:t>nâng cao trình độ chuyên môn, nghiệp vụ, kỹ năng giảng dạy</w:t>
      </w:r>
      <w:commentRangeEnd w:id="13"/>
      <w:r w:rsidR="008365A2">
        <w:rPr>
          <w:rStyle w:val="CommentReference"/>
        </w:rPr>
        <w:commentReference w:id="13"/>
      </w:r>
      <w:r w:rsidRPr="00AF5A0F">
        <w:rPr>
          <w:rFonts w:ascii="Times New Roman" w:hAnsi="Times New Roman" w:cs="Times New Roman"/>
          <w:noProof/>
          <w:sz w:val="21"/>
          <w:szCs w:val="21"/>
        </w:rPr>
        <w:t xml:space="preserve"> đảm bảo cho quá trình chuyển đổi số mang lại hiệu quả cao.</w:t>
      </w:r>
    </w:p>
    <w:p w14:paraId="35931B47" w14:textId="77777777" w:rsidR="00AF5A0F" w:rsidRPr="00B7770B" w:rsidRDefault="00AF5A0F" w:rsidP="00AF5A0F">
      <w:pPr>
        <w:pStyle w:val="ListParagraph"/>
        <w:spacing w:after="0" w:line="240" w:lineRule="auto"/>
        <w:ind w:left="0" w:firstLine="284"/>
        <w:jc w:val="both"/>
        <w:rPr>
          <w:rFonts w:ascii="Times New Roman" w:hAnsi="Times New Roman" w:cs="Times New Roman"/>
          <w:i/>
          <w:color w:val="000000" w:themeColor="text1"/>
          <w:sz w:val="21"/>
          <w:szCs w:val="21"/>
        </w:rPr>
      </w:pPr>
      <w:r w:rsidRPr="00B7770B">
        <w:rPr>
          <w:rFonts w:ascii="Times New Roman" w:hAnsi="Times New Roman" w:cs="Times New Roman"/>
          <w:i/>
          <w:color w:val="000000" w:themeColor="text1"/>
          <w:sz w:val="21"/>
          <w:szCs w:val="21"/>
        </w:rPr>
        <w:t xml:space="preserve">Hai là, xây dựng, hoàn thiện, đồng bộ </w:t>
      </w:r>
      <w:r w:rsidRPr="00FE1DA3">
        <w:rPr>
          <w:rFonts w:ascii="Times New Roman" w:hAnsi="Times New Roman" w:cs="Times New Roman"/>
          <w:i/>
          <w:color w:val="000000" w:themeColor="text1"/>
          <w:sz w:val="21"/>
          <w:szCs w:val="21"/>
          <w:highlight w:val="yellow"/>
        </w:rPr>
        <w:t>kết cấu hàng tầng</w:t>
      </w:r>
      <w:r w:rsidRPr="00B7770B">
        <w:rPr>
          <w:rFonts w:ascii="Times New Roman" w:hAnsi="Times New Roman" w:cs="Times New Roman"/>
          <w:i/>
          <w:color w:val="000000" w:themeColor="text1"/>
          <w:sz w:val="21"/>
          <w:szCs w:val="21"/>
        </w:rPr>
        <w:t>.</w:t>
      </w:r>
    </w:p>
    <w:p w14:paraId="678A515A" w14:textId="77777777" w:rsidR="00AF5A0F" w:rsidRPr="00AF5A0F" w:rsidRDefault="00AF5A0F" w:rsidP="00AF5A0F">
      <w:pPr>
        <w:pStyle w:val="ListParagraph"/>
        <w:spacing w:after="0" w:line="240" w:lineRule="auto"/>
        <w:ind w:left="0" w:firstLine="284"/>
        <w:jc w:val="both"/>
        <w:rPr>
          <w:rFonts w:ascii="Times New Roman" w:hAnsi="Times New Roman" w:cs="Times New Roman"/>
          <w:sz w:val="21"/>
          <w:szCs w:val="21"/>
        </w:rPr>
      </w:pPr>
      <w:r w:rsidRPr="00AF5A0F">
        <w:rPr>
          <w:rFonts w:ascii="Times New Roman" w:hAnsi="Times New Roman" w:cs="Times New Roman"/>
          <w:noProof/>
          <w:sz w:val="21"/>
          <w:szCs w:val="21"/>
        </w:rPr>
        <w:t>Công nghệ được coi là động lực của quá trình chuyển đổi số. Do đó phải tăng cường, hoàn thiện hệ thống kết cấu hạ tầng cần thiết</w:t>
      </w:r>
      <w:r w:rsidRPr="00AF5A0F">
        <w:rPr>
          <w:rFonts w:ascii="Times New Roman" w:eastAsia="Times New Roman" w:hAnsi="Times New Roman" w:cs="Times New Roman"/>
          <w:sz w:val="21"/>
          <w:szCs w:val="21"/>
        </w:rPr>
        <w:t xml:space="preserve"> phục vụ cho quá trình dạy học. </w:t>
      </w:r>
      <w:r w:rsidRPr="00AF5A0F">
        <w:rPr>
          <w:rFonts w:ascii="Times New Roman" w:hAnsi="Times New Roman" w:cs="Times New Roman"/>
          <w:sz w:val="21"/>
          <w:szCs w:val="21"/>
        </w:rPr>
        <w:t xml:space="preserve">Nền tảng cơ bản của chuyển đổi số trong giáo dục dựa vào cơ sở vật chất, hạ tầng thông tin, cơ sở dữ liệu số. </w:t>
      </w:r>
    </w:p>
    <w:p w14:paraId="405FCC60" w14:textId="77777777" w:rsidR="00AF5A0F" w:rsidRPr="00AF5A0F" w:rsidRDefault="00AF5A0F" w:rsidP="00AF5A0F">
      <w:pPr>
        <w:pStyle w:val="ListParagraph"/>
        <w:spacing w:after="0" w:line="240" w:lineRule="auto"/>
        <w:ind w:left="0" w:firstLine="284"/>
        <w:jc w:val="both"/>
        <w:rPr>
          <w:rFonts w:ascii="Times New Roman" w:hAnsi="Times New Roman" w:cs="Times New Roman"/>
          <w:color w:val="000000" w:themeColor="text1"/>
          <w:sz w:val="21"/>
          <w:szCs w:val="21"/>
        </w:rPr>
      </w:pPr>
      <w:r w:rsidRPr="00AF5A0F">
        <w:rPr>
          <w:rFonts w:ascii="Times New Roman" w:hAnsi="Times New Roman" w:cs="Times New Roman"/>
          <w:color w:val="000000" w:themeColor="text1"/>
          <w:sz w:val="21"/>
          <w:szCs w:val="21"/>
        </w:rPr>
        <w:t>Do đó, về phía nhà trường cần hoàn thiện, nâng cao hệ thống kết cấu hạ tầng phục vụ tốt cho quá trình chuyển đổi số. Nhà trường cần nâng cấp hệ thống đường truyền băng thông Internet, hệ thống thư viện số đảm bảo chất lượng phục vụ cho giảng viên, sinh viên trong quá trình giảng dạy và học tập.</w:t>
      </w:r>
    </w:p>
    <w:p w14:paraId="3630612F" w14:textId="77777777" w:rsidR="00AF5A0F" w:rsidRPr="00AF5A0F" w:rsidRDefault="00AF5A0F" w:rsidP="00AF5A0F">
      <w:pPr>
        <w:pStyle w:val="NormalWeb"/>
        <w:spacing w:before="0" w:beforeAutospacing="0" w:after="0" w:afterAutospacing="0"/>
        <w:ind w:firstLine="284"/>
        <w:jc w:val="both"/>
        <w:rPr>
          <w:sz w:val="21"/>
          <w:szCs w:val="21"/>
        </w:rPr>
      </w:pPr>
      <w:r w:rsidRPr="00AF5A0F">
        <w:rPr>
          <w:color w:val="000000" w:themeColor="text1"/>
          <w:sz w:val="21"/>
          <w:szCs w:val="21"/>
        </w:rPr>
        <w:t>Về phía khoa Lý luận chính trị, cần phải đẩy mạnh công tác số hóa tài liệu, giáo trình, xây dựng nền tảng chia sẻ tài nguyên giảng dạy và học tập theo cả hình thức trực tiếp và trực tuyến.</w:t>
      </w:r>
      <w:r w:rsidRPr="00AF5A0F">
        <w:rPr>
          <w:noProof/>
          <w:sz w:val="21"/>
          <w:szCs w:val="21"/>
        </w:rPr>
        <w:t xml:space="preserve"> Xây dựng hệ thống học liệu số các môn học của khoa Lý luận chính trị, thư viện điện tử, bài giảng điện tử để nâng cao chất lượng, hiệu quả học tập của sinh viên.</w:t>
      </w:r>
    </w:p>
    <w:p w14:paraId="790D0789" w14:textId="77777777" w:rsidR="00AF5A0F" w:rsidRPr="00AF5A0F" w:rsidRDefault="00AF5A0F" w:rsidP="00AF5A0F">
      <w:pPr>
        <w:pStyle w:val="ListParagraph"/>
        <w:spacing w:after="0" w:line="240" w:lineRule="auto"/>
        <w:ind w:left="0" w:firstLine="284"/>
        <w:jc w:val="both"/>
        <w:rPr>
          <w:rFonts w:ascii="Times New Roman" w:hAnsi="Times New Roman" w:cs="Times New Roman"/>
          <w:sz w:val="21"/>
          <w:szCs w:val="21"/>
        </w:rPr>
      </w:pPr>
      <w:r w:rsidRPr="00AF5A0F">
        <w:rPr>
          <w:rFonts w:ascii="Times New Roman" w:hAnsi="Times New Roman" w:cs="Times New Roman"/>
          <w:sz w:val="21"/>
          <w:szCs w:val="21"/>
        </w:rPr>
        <w:t xml:space="preserve">Về phía giảng viên cũng cần trang bị đầy đủ các phương tiện, công cụ như </w:t>
      </w:r>
      <w:r w:rsidRPr="00FE1DA3">
        <w:rPr>
          <w:rFonts w:ascii="Times New Roman" w:hAnsi="Times New Roman" w:cs="Times New Roman"/>
          <w:sz w:val="21"/>
          <w:szCs w:val="21"/>
          <w:highlight w:val="yellow"/>
        </w:rPr>
        <w:t>máy tính laptop</w:t>
      </w:r>
      <w:r w:rsidRPr="00AF5A0F">
        <w:rPr>
          <w:rFonts w:ascii="Times New Roman" w:hAnsi="Times New Roman" w:cs="Times New Roman"/>
          <w:sz w:val="21"/>
          <w:szCs w:val="21"/>
        </w:rPr>
        <w:t>, máy tính bảng, bảng viết máy tính, đường truyền hệ thống Internet…đầy đủ tạo điều kiện thuận lợi cho quá trình chuyển đổi số trong dạy học đạt được hiệu quả cao.</w:t>
      </w:r>
    </w:p>
    <w:p w14:paraId="03E70D35" w14:textId="77777777" w:rsidR="00AF5A0F" w:rsidRPr="00B7770B" w:rsidRDefault="00AF5A0F" w:rsidP="00AF5A0F">
      <w:pPr>
        <w:spacing w:after="0" w:line="240" w:lineRule="auto"/>
        <w:ind w:firstLine="284"/>
        <w:jc w:val="both"/>
        <w:rPr>
          <w:rFonts w:ascii="Times New Roman" w:hAnsi="Times New Roman" w:cs="Times New Roman"/>
          <w:i/>
          <w:noProof/>
          <w:color w:val="000000" w:themeColor="text1"/>
          <w:sz w:val="21"/>
          <w:szCs w:val="21"/>
        </w:rPr>
      </w:pPr>
      <w:r w:rsidRPr="00B7770B">
        <w:rPr>
          <w:rFonts w:ascii="Times New Roman" w:hAnsi="Times New Roman" w:cs="Times New Roman"/>
          <w:i/>
          <w:noProof/>
          <w:color w:val="000000" w:themeColor="text1"/>
          <w:sz w:val="21"/>
          <w:szCs w:val="21"/>
        </w:rPr>
        <w:t>Ba là, thiết lập môi trường giáo dục linh động</w:t>
      </w:r>
    </w:p>
    <w:p w14:paraId="51F2563C" w14:textId="77777777" w:rsidR="00AF5A0F" w:rsidRPr="00AF5A0F" w:rsidRDefault="00AF5A0F" w:rsidP="00AF5A0F">
      <w:pPr>
        <w:spacing w:after="0" w:line="240" w:lineRule="auto"/>
        <w:ind w:firstLine="284"/>
        <w:jc w:val="both"/>
        <w:rPr>
          <w:rFonts w:ascii="Times New Roman" w:hAnsi="Times New Roman" w:cs="Times New Roman"/>
          <w:noProof/>
          <w:sz w:val="21"/>
          <w:szCs w:val="21"/>
        </w:rPr>
      </w:pPr>
      <w:r w:rsidRPr="00AF5A0F">
        <w:rPr>
          <w:rFonts w:ascii="Times New Roman" w:hAnsi="Times New Roman" w:cs="Times New Roman"/>
          <w:noProof/>
          <w:sz w:val="21"/>
          <w:szCs w:val="21"/>
        </w:rPr>
        <w:t xml:space="preserve">Chuyển đổi số trong giáo dục sẽ tạo ra một môi trường mới năng động, tích cực. Nếu như trước đây, giáo dục theo cách truyền thống chỉ khép kín trong bốn bức tường, thì chuyển đổi số đã và đang mở ra một không gian học tập linh động hơn. Giờ đây, người học có thể tiếp thu kiến thức một cách thuận tiện và dễ dàng trên mọi thiết bị (máy tính, laptop, smartphone,…). Điều này đã mở ra một nền giáo dục mở hoàn toàn mới. Bất cứ thời điểm nào, tại bất cứ đâu, bất cứ ai đều có thể tiếp cận được các thông tin kiến thức một cách đa chiều nhất. Nó loại bỏ hoàn toàn những giới hạn về khoảng cách, tối ưu thời gian học và nâng cao nhận thức, tư duy của người học. Do vậy, trong quá trình chuyển đổi số cần tiếp tục thực hiện mô hình giáo dục với không gian mở, linh động thuận lợi cho người dạy lẫn người học. </w:t>
      </w:r>
    </w:p>
    <w:p w14:paraId="58E32D89" w14:textId="77777777" w:rsidR="00AF5A0F" w:rsidRPr="00AF5A0F" w:rsidRDefault="00AF5A0F" w:rsidP="00AF5A0F">
      <w:pPr>
        <w:spacing w:after="0" w:line="240" w:lineRule="auto"/>
        <w:ind w:firstLine="284"/>
        <w:jc w:val="both"/>
        <w:rPr>
          <w:rFonts w:ascii="Times New Roman" w:hAnsi="Times New Roman" w:cs="Times New Roman"/>
          <w:noProof/>
          <w:sz w:val="21"/>
          <w:szCs w:val="21"/>
        </w:rPr>
      </w:pPr>
      <w:r w:rsidRPr="00AF5A0F">
        <w:rPr>
          <w:rFonts w:ascii="Times New Roman" w:hAnsi="Times New Roman" w:cs="Times New Roman"/>
          <w:noProof/>
          <w:sz w:val="21"/>
          <w:szCs w:val="21"/>
        </w:rPr>
        <w:t>Thiết lập mạng xã hội giáo dục có sự kiểm soát và định hướng thống nhất, tạo môi trường số kết nối, chia sẻ giữa cơ quan quản lý giáo dục, nhà trường, gia đình, giáo viên giảng viên, học sinh sinh viên, từ đó tăng tính liên kết, nâng cao hiệu quả giáo dục trong thời đại mới.</w:t>
      </w:r>
    </w:p>
    <w:p w14:paraId="1E56D6A2" w14:textId="77777777" w:rsidR="00AF5A0F" w:rsidRPr="00B7770B" w:rsidRDefault="00AF5A0F" w:rsidP="00AF5A0F">
      <w:pPr>
        <w:spacing w:after="0" w:line="240" w:lineRule="auto"/>
        <w:ind w:firstLine="284"/>
        <w:jc w:val="both"/>
        <w:rPr>
          <w:rFonts w:ascii="Times New Roman" w:hAnsi="Times New Roman" w:cs="Times New Roman"/>
          <w:i/>
          <w:color w:val="000000" w:themeColor="text1"/>
          <w:sz w:val="21"/>
          <w:szCs w:val="21"/>
        </w:rPr>
      </w:pPr>
      <w:r w:rsidRPr="00B7770B">
        <w:rPr>
          <w:rFonts w:ascii="Times New Roman" w:hAnsi="Times New Roman" w:cs="Times New Roman"/>
          <w:i/>
          <w:color w:val="000000" w:themeColor="text1"/>
          <w:sz w:val="21"/>
          <w:szCs w:val="21"/>
        </w:rPr>
        <w:t>Bốn là, đổi mới phương pháp dạy học</w:t>
      </w:r>
    </w:p>
    <w:p w14:paraId="0474D3FB" w14:textId="77777777" w:rsidR="00AF5A0F" w:rsidRPr="00AF5A0F" w:rsidRDefault="00AF5A0F" w:rsidP="00AF5A0F">
      <w:pPr>
        <w:spacing w:after="0" w:line="240" w:lineRule="auto"/>
        <w:ind w:firstLine="284"/>
        <w:jc w:val="both"/>
        <w:rPr>
          <w:rFonts w:ascii="Times New Roman" w:hAnsi="Times New Roman" w:cs="Times New Roman"/>
          <w:sz w:val="21"/>
          <w:szCs w:val="21"/>
        </w:rPr>
      </w:pPr>
      <w:r w:rsidRPr="00AF5A0F">
        <w:rPr>
          <w:rFonts w:ascii="Times New Roman" w:hAnsi="Times New Roman" w:cs="Times New Roman"/>
          <w:sz w:val="21"/>
          <w:szCs w:val="21"/>
        </w:rPr>
        <w:t xml:space="preserve"> Mục tiêu chung của giáo dục đào tạo giai đoạn 2020 – 2030 xác định: “Tận dụng tiến bộ công nghệ để thúc đẩy đổi mới sáng tạo trong dạy và học, nâng cao chất lượng và cơ hội tiếp cận giáo dục, hiệu quả quản lý giáo dục; xây dựng nền giáo dục mở thích ứng trên nền tảng số, góp phần phát triển Chính phủ số, kinh tế số và xã hội số”.</w:t>
      </w:r>
      <w:r w:rsidRPr="00AF5A0F">
        <w:rPr>
          <w:rFonts w:ascii="Times New Roman" w:hAnsi="Times New Roman" w:cs="Times New Roman"/>
          <w:color w:val="FF0000"/>
          <w:sz w:val="21"/>
          <w:szCs w:val="21"/>
        </w:rPr>
        <w:t xml:space="preserve"> </w:t>
      </w:r>
      <w:r w:rsidRPr="00B74C23">
        <w:rPr>
          <w:rFonts w:ascii="Times New Roman" w:hAnsi="Times New Roman" w:cs="Times New Roman"/>
          <w:color w:val="000000" w:themeColor="text1"/>
          <w:sz w:val="21"/>
          <w:szCs w:val="21"/>
        </w:rPr>
        <w:t xml:space="preserve">(Quyết định số 131/QĐ-TTg ngày 25/1/2022 về việc phê duyệt Đề án Tăng cường ứng dụng công nghệ thông tin và chuyển đổi số trong giáo dục và đào tạo giai đoạn 2022-2025, định hướng đến năm 2030). </w:t>
      </w:r>
      <w:r w:rsidRPr="00AF5A0F">
        <w:rPr>
          <w:rFonts w:ascii="Times New Roman" w:hAnsi="Times New Roman" w:cs="Times New Roman"/>
          <w:sz w:val="21"/>
          <w:szCs w:val="21"/>
        </w:rPr>
        <w:t>Chúng ta cũng khẳng định không có một phương pháp giáo dục nào là vạn năng, bất biến. Do đó việc không ngừng nâng cao, đổi mới phương pháp dạy học luôn là vấn đề cấp thiết. Hơn nữa việc thực hiện chuyển đổi số trong giáo dục lại là một quá trình mới với nhiều thức thách. Do vậy, hơn lúc nào hết việc không ngừng đổi mới, sáng tạo trong dạy học không chỉ đáp ứng yêu cầu của giáo dục mà còn đáp ứng nhu cầu phát triển của xã hội ngày nay.</w:t>
      </w:r>
    </w:p>
    <w:p w14:paraId="10F4F078" w14:textId="77777777" w:rsidR="00AF5A0F" w:rsidRPr="00AF5A0F" w:rsidRDefault="00AF5A0F" w:rsidP="00AF5A0F">
      <w:pPr>
        <w:spacing w:after="0" w:line="240" w:lineRule="auto"/>
        <w:ind w:firstLine="284"/>
        <w:jc w:val="both"/>
        <w:rPr>
          <w:rFonts w:ascii="Times New Roman" w:hAnsi="Times New Roman" w:cs="Times New Roman"/>
          <w:noProof/>
          <w:sz w:val="21"/>
          <w:szCs w:val="21"/>
        </w:rPr>
      </w:pPr>
      <w:r w:rsidRPr="00AF5A0F">
        <w:rPr>
          <w:rFonts w:ascii="Times New Roman" w:hAnsi="Times New Roman" w:cs="Times New Roman"/>
          <w:sz w:val="21"/>
          <w:szCs w:val="21"/>
        </w:rPr>
        <w:lastRenderedPageBreak/>
        <w:t xml:space="preserve">Cần thực hiện đổi mới phương pháp dạy học trên cơ sở sử dụng có hiệu quả </w:t>
      </w:r>
      <w:r w:rsidRPr="00AF5A0F">
        <w:rPr>
          <w:rFonts w:ascii="Times New Roman" w:hAnsi="Times New Roman" w:cs="Times New Roman"/>
          <w:noProof/>
          <w:sz w:val="21"/>
          <w:szCs w:val="21"/>
        </w:rPr>
        <w:t xml:space="preserve"> thành tựu của cuộc cách mạng công nghiệp 4.0. Trong đó cần thiết phải ứng dụng công nghệ hiện đại vào một số công việc sau: nâng cao chất lượng sinh hoạt chuyên môn, chia sẻ, kết nối thông tin, tri thức giữa các giảng viên trong bộ môn, tham gia vào các nhóm chuyên môn ngoài trường. Ứng dụng công nghệ hiện đại trong sử dụng phương pháp, kỹ thuật dạy học phù hợp, hiệu quả để nâng cao chất lượng dạy học.</w:t>
      </w:r>
    </w:p>
    <w:p w14:paraId="1FB9EC7C" w14:textId="77777777" w:rsidR="00AF5A0F" w:rsidRPr="00AF5A0F" w:rsidRDefault="00AF5A0F" w:rsidP="00AF5A0F">
      <w:pPr>
        <w:spacing w:after="0" w:line="240" w:lineRule="auto"/>
        <w:ind w:firstLine="284"/>
        <w:jc w:val="both"/>
        <w:rPr>
          <w:rFonts w:ascii="Times New Roman" w:hAnsi="Times New Roman" w:cs="Times New Roman"/>
          <w:noProof/>
          <w:sz w:val="21"/>
          <w:szCs w:val="21"/>
        </w:rPr>
      </w:pPr>
      <w:r w:rsidRPr="00AF5A0F">
        <w:rPr>
          <w:rFonts w:ascii="Times New Roman" w:hAnsi="Times New Roman" w:cs="Times New Roman"/>
          <w:noProof/>
          <w:sz w:val="21"/>
          <w:szCs w:val="21"/>
        </w:rPr>
        <w:t>Ngoài ra cũng cần tăng cường bồi dưỡng chuyên môn, nghiệp vụ cho đội ngũ giảng viên khoa Lý luận chính trị. Bởi lẽ khoa trực tiếp giảng dạy những môn học gắn liền với những quan điểm, đường lối, chính sách của Đảng và pháp luật của nhà nước. Do đó, việc bổ sung, cập nhật những tri thức, nội dung mới cho phù hợp với tình hình thực tiễn là việc làm thường xuyên liên tục. Căn cứ vào nội dung bồi dưỡng có thể tổ chức cấp khoa hoặc trường, mời các chuyên gia về các lĩnh vực với các hình thức: Hội thảo chuyên đề, xêmina khoa học, thông tin khoa học, tập huấn hàng năm; tổ chức hội thảo cấp khoa, sinh hoạt tổ chuyên môn…</w:t>
      </w:r>
    </w:p>
    <w:p w14:paraId="072482CD" w14:textId="77777777" w:rsidR="00295441" w:rsidRPr="00974357" w:rsidRDefault="00295441" w:rsidP="00AF5A0F">
      <w:pPr>
        <w:spacing w:before="40" w:after="0" w:line="240" w:lineRule="auto"/>
        <w:ind w:firstLine="567"/>
        <w:jc w:val="both"/>
        <w:rPr>
          <w:rFonts w:ascii="Times New Roman" w:eastAsia="MS Mincho" w:hAnsi="Times New Roman" w:cs="Times New Roman"/>
          <w:b/>
          <w:spacing w:val="-4"/>
          <w:w w:val="98"/>
          <w:sz w:val="21"/>
          <w:szCs w:val="26"/>
        </w:rPr>
      </w:pPr>
    </w:p>
    <w:p w14:paraId="1EBAA3DA"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bookmarkStart w:id="14" w:name="_Toc10838450"/>
      <w:bookmarkStart w:id="15" w:name="_Toc10839344"/>
      <w:bookmarkStart w:id="16" w:name="_Toc10839685"/>
      <w:r w:rsidRPr="00974357">
        <w:rPr>
          <w:rFonts w:ascii="Times New Roman" w:hAnsi="Times New Roman" w:cs="Times New Roman"/>
          <w:b/>
          <w:spacing w:val="-4"/>
          <w:w w:val="98"/>
          <w:sz w:val="21"/>
          <w:szCs w:val="26"/>
        </w:rPr>
        <w:t>3. Kết luận</w:t>
      </w:r>
    </w:p>
    <w:p w14:paraId="792CB091" w14:textId="5C827221" w:rsidR="00295441" w:rsidRPr="0062440A" w:rsidRDefault="0062440A" w:rsidP="0062440A">
      <w:pPr>
        <w:spacing w:before="40" w:after="0" w:line="240" w:lineRule="auto"/>
        <w:ind w:firstLine="284"/>
        <w:jc w:val="both"/>
        <w:rPr>
          <w:rFonts w:ascii="Times New Roman" w:hAnsi="Times New Roman" w:cs="Times New Roman"/>
          <w:spacing w:val="-4"/>
          <w:w w:val="98"/>
          <w:sz w:val="21"/>
          <w:szCs w:val="26"/>
        </w:rPr>
      </w:pPr>
      <w:r w:rsidRPr="0062440A">
        <w:rPr>
          <w:rFonts w:ascii="Times New Roman" w:hAnsi="Times New Roman" w:cs="Times New Roman"/>
          <w:spacing w:val="-4"/>
          <w:w w:val="98"/>
          <w:sz w:val="21"/>
          <w:szCs w:val="26"/>
        </w:rPr>
        <w:t xml:space="preserve">Nhà giáo là một trong những nhân tố quyết tới định chất lượng của giáo dục và đào tạo. Nhằm đáp ứng những yêu cầu mới của thời đại, giảng viên không chỉ có kiến thức chuyên môn sâu rộng mà còn phải được trang bị </w:t>
      </w:r>
      <w:r w:rsidRPr="00FE1DA3">
        <w:rPr>
          <w:rFonts w:ascii="Times New Roman" w:hAnsi="Times New Roman" w:cs="Times New Roman"/>
          <w:spacing w:val="-4"/>
          <w:w w:val="98"/>
          <w:sz w:val="21"/>
          <w:szCs w:val="26"/>
          <w:highlight w:val="yellow"/>
        </w:rPr>
        <w:t>nghiệp những</w:t>
      </w:r>
      <w:r w:rsidRPr="0062440A">
        <w:rPr>
          <w:rFonts w:ascii="Times New Roman" w:hAnsi="Times New Roman" w:cs="Times New Roman"/>
          <w:spacing w:val="-4"/>
          <w:w w:val="98"/>
          <w:sz w:val="21"/>
          <w:szCs w:val="26"/>
        </w:rPr>
        <w:t xml:space="preserve"> kiến thức kỹ năng xã hội cần thiết. Do đó việc tăng cường đào tạo, bồi dưỡng về chuyên môn, nghiệp vụ sư phạm, </w:t>
      </w:r>
      <w:r w:rsidRPr="00FE1DA3">
        <w:rPr>
          <w:rFonts w:ascii="Times New Roman" w:hAnsi="Times New Roman" w:cs="Times New Roman"/>
          <w:spacing w:val="-4"/>
          <w:w w:val="98"/>
          <w:sz w:val="21"/>
          <w:szCs w:val="26"/>
          <w:highlight w:val="yellow"/>
        </w:rPr>
        <w:t>các kỹ năng cùng với sự thay đổi của xã hội</w:t>
      </w:r>
      <w:r w:rsidRPr="0062440A">
        <w:rPr>
          <w:rFonts w:ascii="Times New Roman" w:hAnsi="Times New Roman" w:cs="Times New Roman"/>
          <w:spacing w:val="-4"/>
          <w:w w:val="98"/>
          <w:sz w:val="21"/>
          <w:szCs w:val="26"/>
        </w:rPr>
        <w:t xml:space="preserve"> là đòi hỏi khách quan, cấp bách trong quá trình đổi mới, nâng cao chất lượng đội ngũ giảng viên trong quá trình chuyển đổi số.</w:t>
      </w:r>
    </w:p>
    <w:p w14:paraId="15C5E0A0"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p>
    <w:p w14:paraId="2469993E" w14:textId="4CB99B5A" w:rsidR="00B0706E"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0BDE0853" w14:textId="5FCF3C06" w:rsidR="0042265F" w:rsidRPr="0042265F" w:rsidRDefault="0042265F" w:rsidP="0042265F">
      <w:pPr>
        <w:spacing w:before="40" w:after="0" w:line="240" w:lineRule="auto"/>
        <w:jc w:val="both"/>
        <w:rPr>
          <w:rFonts w:ascii="Times New Roman" w:hAnsi="Times New Roman" w:cs="Times New Roman"/>
          <w:spacing w:val="-4"/>
          <w:w w:val="98"/>
          <w:sz w:val="21"/>
          <w:szCs w:val="26"/>
        </w:rPr>
      </w:pPr>
      <w:r w:rsidRPr="0042265F">
        <w:rPr>
          <w:rFonts w:ascii="Times New Roman" w:hAnsi="Times New Roman" w:cs="Times New Roman"/>
          <w:spacing w:val="-4"/>
          <w:w w:val="98"/>
          <w:sz w:val="21"/>
          <w:szCs w:val="26"/>
        </w:rPr>
        <w:t>Bộ Lao động Thương binh và Xã hội (2018). Chương trình môn Giáo dục chính trị (Ban hành kèm theo Thông tư số 24/2018/TT-BLĐTBXH ngày 6 tháng 12 năm 2018.</w:t>
      </w:r>
    </w:p>
    <w:p w14:paraId="0789B5DF" w14:textId="5212E962" w:rsidR="0042265F" w:rsidRPr="0042265F" w:rsidRDefault="0042265F" w:rsidP="0042265F">
      <w:pPr>
        <w:spacing w:before="40" w:after="0" w:line="240" w:lineRule="auto"/>
        <w:jc w:val="both"/>
        <w:rPr>
          <w:rFonts w:ascii="Times New Roman" w:hAnsi="Times New Roman" w:cs="Times New Roman"/>
          <w:spacing w:val="-4"/>
          <w:w w:val="98"/>
          <w:sz w:val="21"/>
          <w:szCs w:val="26"/>
        </w:rPr>
      </w:pPr>
      <w:r w:rsidRPr="0042265F">
        <w:rPr>
          <w:rFonts w:ascii="Times New Roman" w:hAnsi="Times New Roman" w:cs="Times New Roman"/>
          <w:spacing w:val="-4"/>
          <w:w w:val="98"/>
          <w:sz w:val="21"/>
          <w:szCs w:val="26"/>
        </w:rPr>
        <w:t xml:space="preserve">Đảng cộng sản Việt Nam (2021). Nghị quyết đại hội Đảng </w:t>
      </w:r>
      <w:r w:rsidRPr="00FE1DA3">
        <w:rPr>
          <w:rFonts w:ascii="Times New Roman" w:hAnsi="Times New Roman" w:cs="Times New Roman"/>
          <w:spacing w:val="-4"/>
          <w:w w:val="98"/>
          <w:sz w:val="21"/>
          <w:szCs w:val="26"/>
          <w:highlight w:val="yellow"/>
        </w:rPr>
        <w:t>lần thứ khóa</w:t>
      </w:r>
      <w:r w:rsidRPr="0042265F">
        <w:rPr>
          <w:rFonts w:ascii="Times New Roman" w:hAnsi="Times New Roman" w:cs="Times New Roman"/>
          <w:spacing w:val="-4"/>
          <w:w w:val="98"/>
          <w:sz w:val="21"/>
          <w:szCs w:val="26"/>
        </w:rPr>
        <w:t xml:space="preserve"> XIII.</w:t>
      </w:r>
    </w:p>
    <w:p w14:paraId="51579C33" w14:textId="77777777" w:rsidR="0079727D" w:rsidRPr="0079727D" w:rsidRDefault="0079727D" w:rsidP="0079727D">
      <w:pPr>
        <w:spacing w:before="40" w:after="0" w:line="240" w:lineRule="auto"/>
        <w:jc w:val="both"/>
        <w:rPr>
          <w:rFonts w:ascii="Times New Roman" w:hAnsi="Times New Roman" w:cs="Times New Roman"/>
          <w:color w:val="333333"/>
          <w:sz w:val="21"/>
          <w:szCs w:val="21"/>
          <w:shd w:val="clear" w:color="auto" w:fill="FFFFFF"/>
        </w:rPr>
      </w:pPr>
      <w:r w:rsidRPr="0079727D">
        <w:rPr>
          <w:rFonts w:ascii="Times New Roman" w:hAnsi="Times New Roman" w:cs="Times New Roman"/>
          <w:color w:val="333333"/>
          <w:sz w:val="21"/>
          <w:szCs w:val="21"/>
          <w:shd w:val="clear" w:color="auto" w:fill="FFFFFF"/>
        </w:rPr>
        <w:t xml:space="preserve">Quyết định số 749/QĐ-TTg ngày 3/6/2020 “Chương trình chuyển đổi số quốc gia đến năm 2025, định hướng đến năm 2030” </w:t>
      </w:r>
    </w:p>
    <w:p w14:paraId="291039BA" w14:textId="77777777" w:rsidR="0079727D" w:rsidRPr="0079727D" w:rsidRDefault="0079727D" w:rsidP="0079727D">
      <w:pPr>
        <w:spacing w:before="40" w:after="0" w:line="240" w:lineRule="auto"/>
        <w:jc w:val="both"/>
        <w:rPr>
          <w:rFonts w:ascii="Times New Roman" w:hAnsi="Times New Roman" w:cs="Times New Roman"/>
          <w:color w:val="333333"/>
          <w:sz w:val="21"/>
          <w:szCs w:val="21"/>
          <w:shd w:val="clear" w:color="auto" w:fill="FFFFFF"/>
        </w:rPr>
      </w:pPr>
      <w:r w:rsidRPr="0079727D">
        <w:rPr>
          <w:rFonts w:ascii="Times New Roman" w:hAnsi="Times New Roman" w:cs="Times New Roman"/>
          <w:color w:val="333333"/>
          <w:sz w:val="21"/>
          <w:szCs w:val="21"/>
          <w:shd w:val="clear" w:color="auto" w:fill="FFFFFF"/>
        </w:rPr>
        <w:t>Quyết định 1373/QĐ/TTg ngày 30/7/2021 của thủ tướng chính phủ về phê duyệt đề án “xây dựng xã hội học tập giai đoạn 2021 - 2030”.</w:t>
      </w:r>
    </w:p>
    <w:p w14:paraId="6E836F4E" w14:textId="77777777" w:rsidR="0079727D" w:rsidRPr="0079727D" w:rsidRDefault="0079727D" w:rsidP="0079727D">
      <w:pPr>
        <w:spacing w:before="40" w:after="0" w:line="240" w:lineRule="auto"/>
        <w:jc w:val="both"/>
        <w:rPr>
          <w:rFonts w:ascii="Times New Roman" w:hAnsi="Times New Roman" w:cs="Times New Roman"/>
          <w:color w:val="333333"/>
          <w:sz w:val="21"/>
          <w:szCs w:val="21"/>
          <w:shd w:val="clear" w:color="auto" w:fill="FFFFFF"/>
        </w:rPr>
      </w:pPr>
      <w:r w:rsidRPr="0079727D">
        <w:rPr>
          <w:rFonts w:ascii="Times New Roman" w:hAnsi="Times New Roman" w:cs="Times New Roman"/>
          <w:color w:val="333333"/>
          <w:sz w:val="21"/>
          <w:szCs w:val="21"/>
          <w:shd w:val="clear" w:color="auto" w:fill="FFFFFF"/>
        </w:rPr>
        <w:t>Quyết định số 131/QĐ-TTg ngày 25/1/2022 về việc phê duyệt Đề án Tăng cường ứng dụng công nghệ thông tin và chuyển đổi số trong giáo dục và đào tạo giai đoạn 2022-2025, định hướng đến năm 2030.</w:t>
      </w:r>
    </w:p>
    <w:p w14:paraId="44304B43" w14:textId="77777777" w:rsidR="005979A7" w:rsidRDefault="0079727D" w:rsidP="0079727D">
      <w:pPr>
        <w:spacing w:before="40" w:after="0" w:line="240" w:lineRule="auto"/>
        <w:jc w:val="both"/>
        <w:rPr>
          <w:rFonts w:ascii="Times New Roman" w:hAnsi="Times New Roman" w:cs="Times New Roman"/>
          <w:color w:val="333333"/>
          <w:sz w:val="21"/>
          <w:szCs w:val="21"/>
          <w:shd w:val="clear" w:color="auto" w:fill="FFFFFF"/>
        </w:rPr>
      </w:pPr>
      <w:r w:rsidRPr="0079727D">
        <w:rPr>
          <w:rFonts w:ascii="Times New Roman" w:hAnsi="Times New Roman" w:cs="Times New Roman"/>
          <w:color w:val="333333"/>
          <w:sz w:val="21"/>
          <w:szCs w:val="21"/>
          <w:shd w:val="clear" w:color="auto" w:fill="FFFFFF"/>
        </w:rPr>
        <w:t>Khoa Lý luận chính trị, Báo cáo tổng kết và phương hướng năm học năm học từ 2018-2019, 2019-2020, 2020- 2021.</w:t>
      </w:r>
    </w:p>
    <w:p w14:paraId="3867481E" w14:textId="5FD331F4" w:rsidR="005979A7" w:rsidRPr="005979A7" w:rsidRDefault="005979A7" w:rsidP="0079727D">
      <w:pPr>
        <w:spacing w:before="40" w:after="0" w:line="240" w:lineRule="auto"/>
        <w:jc w:val="both"/>
        <w:rPr>
          <w:rFonts w:ascii="Times New Roman" w:hAnsi="Times New Roman" w:cs="Times New Roman"/>
          <w:color w:val="333333"/>
          <w:sz w:val="21"/>
          <w:szCs w:val="21"/>
          <w:shd w:val="clear" w:color="auto" w:fill="FFFFFF"/>
        </w:rPr>
      </w:pPr>
      <w:r w:rsidRPr="00A750AB">
        <w:rPr>
          <w:rFonts w:ascii="Times New Roman" w:hAnsi="Times New Roman" w:cs="Times New Roman"/>
          <w:spacing w:val="-4"/>
          <w:w w:val="98"/>
          <w:sz w:val="21"/>
          <w:szCs w:val="26"/>
        </w:rPr>
        <w:t xml:space="preserve"> https://nhuthanh.thanhhoa.gov.vn/portal/pages/print.aspx?p=9270)</w:t>
      </w:r>
      <w:bookmarkEnd w:id="14"/>
      <w:bookmarkEnd w:id="15"/>
      <w:bookmarkEnd w:id="16"/>
    </w:p>
    <w:sectPr w:rsidR="005979A7" w:rsidRPr="005979A7" w:rsidSect="00862C30">
      <w:headerReference w:type="default" r:id="rId10"/>
      <w:footerReference w:type="default" r:id="rId11"/>
      <w:pgSz w:w="11907" w:h="16840" w:code="9"/>
      <w:pgMar w:top="1985" w:right="1418" w:bottom="2155" w:left="1418" w:header="1418" w:footer="141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o Minh" w:date="2022-08-05T10:56:00Z" w:initials="CM">
    <w:p w14:paraId="5B2799CE" w14:textId="77777777" w:rsidR="00400749" w:rsidRDefault="00400749">
      <w:pPr>
        <w:pStyle w:val="CommentText"/>
      </w:pPr>
      <w:r>
        <w:rPr>
          <w:rStyle w:val="CommentReference"/>
        </w:rPr>
        <w:annotationRef/>
      </w:r>
      <w:r>
        <w:t>Xem lại tên bài</w:t>
      </w:r>
    </w:p>
    <w:p w14:paraId="36F02A8D" w14:textId="77777777" w:rsidR="00400749" w:rsidRDefault="00400749">
      <w:pPr>
        <w:pStyle w:val="CommentText"/>
      </w:pPr>
      <w:r>
        <w:t xml:space="preserve">Vì chuyển đổi số là chuyển đổi ở cấp độ hệ thống, </w:t>
      </w:r>
    </w:p>
    <w:p w14:paraId="0E53BA5D" w14:textId="77777777" w:rsidR="00400749" w:rsidRDefault="00400749">
      <w:pPr>
        <w:pStyle w:val="CommentText"/>
      </w:pPr>
      <w:r>
        <w:t>Đối với cá nhân, là năng lực số, không phải năng lực chuyển đổi số</w:t>
      </w:r>
    </w:p>
    <w:p w14:paraId="79E70111" w14:textId="10D15179" w:rsidR="00400749" w:rsidRDefault="00400749">
      <w:pPr>
        <w:pStyle w:val="CommentText"/>
      </w:pPr>
      <w:r>
        <w:t xml:space="preserve">Phải là khoa LLCT thuộc Trường CD LTT, vì Hội thảo có bài của tác giả nhiều trường </w:t>
      </w:r>
    </w:p>
  </w:comment>
  <w:comment w:id="1" w:author="Co Minh" w:date="2022-08-05T10:57:00Z" w:initials="CM">
    <w:p w14:paraId="34C3F5FD" w14:textId="68FA4A62" w:rsidR="00400749" w:rsidRDefault="00400749">
      <w:pPr>
        <w:pStyle w:val="CommentText"/>
      </w:pPr>
      <w:r>
        <w:rPr>
          <w:rStyle w:val="CommentReference"/>
        </w:rPr>
        <w:annotationRef/>
      </w:r>
      <w:r>
        <w:t>Xem lại</w:t>
      </w:r>
    </w:p>
  </w:comment>
  <w:comment w:id="2" w:author="Co Minh" w:date="2022-08-05T10:57:00Z" w:initials="CM">
    <w:p w14:paraId="65047BEC" w14:textId="7F5051EC" w:rsidR="00400749" w:rsidRDefault="00400749">
      <w:pPr>
        <w:pStyle w:val="CommentText"/>
      </w:pPr>
      <w:r>
        <w:rPr>
          <w:rStyle w:val="CommentReference"/>
        </w:rPr>
        <w:annotationRef/>
      </w:r>
      <w:r>
        <w:t>Xem lại</w:t>
      </w:r>
    </w:p>
  </w:comment>
  <w:comment w:id="3" w:author="Co Minh" w:date="2022-08-05T11:05:00Z" w:initials="CM">
    <w:p w14:paraId="41A69748" w14:textId="2562C3E8" w:rsidR="00400749" w:rsidRDefault="00400749">
      <w:pPr>
        <w:pStyle w:val="CommentText"/>
      </w:pPr>
      <w:r>
        <w:rPr>
          <w:rStyle w:val="CommentReference"/>
        </w:rPr>
        <w:annotationRef/>
      </w:r>
      <w:r>
        <w:t>???</w:t>
      </w:r>
    </w:p>
  </w:comment>
  <w:comment w:id="4" w:author="Co Minh" w:date="2022-08-05T13:47:00Z" w:initials="CM">
    <w:p w14:paraId="4763C877" w14:textId="61E01B24" w:rsidR="00400749" w:rsidRDefault="00400749">
      <w:pPr>
        <w:pStyle w:val="CommentText"/>
      </w:pPr>
      <w:r>
        <w:rPr>
          <w:rStyle w:val="CommentReference"/>
        </w:rPr>
        <w:annotationRef/>
      </w:r>
      <w:r>
        <w:t xml:space="preserve">Tác giả cũng khẳng định </w:t>
      </w:r>
      <w:r w:rsidR="00FB00E1">
        <w:t xml:space="preserve">như thế này </w:t>
      </w:r>
      <w:r>
        <w:t>rồi</w:t>
      </w:r>
      <w:r w:rsidR="00FB00E1">
        <w:t xml:space="preserve"> nên khái niệm “năng lực CĐS của GV” cần xem lại</w:t>
      </w:r>
    </w:p>
  </w:comment>
  <w:comment w:id="5" w:author="Co Minh" w:date="2022-08-05T10:58:00Z" w:initials="CM">
    <w:p w14:paraId="098B044B" w14:textId="1D3E7740" w:rsidR="00400749" w:rsidRDefault="00400749">
      <w:pPr>
        <w:pStyle w:val="CommentText"/>
      </w:pPr>
      <w:r>
        <w:rPr>
          <w:rStyle w:val="CommentReference"/>
        </w:rPr>
        <w:annotationRef/>
      </w:r>
      <w:r>
        <w:t>???</w:t>
      </w:r>
    </w:p>
  </w:comment>
  <w:comment w:id="6" w:author="Co Minh" w:date="2022-08-05T11:07:00Z" w:initials="CM">
    <w:p w14:paraId="6F6677A1" w14:textId="5CEF724C" w:rsidR="00D239FF" w:rsidRDefault="00D239FF">
      <w:pPr>
        <w:pStyle w:val="CommentText"/>
      </w:pPr>
      <w:r>
        <w:rPr>
          <w:rStyle w:val="CommentReference"/>
        </w:rPr>
        <w:annotationRef/>
      </w:r>
      <w:r>
        <w:t>???</w:t>
      </w:r>
    </w:p>
  </w:comment>
  <w:comment w:id="7" w:author="Co Minh" w:date="2022-08-05T11:08:00Z" w:initials="CM">
    <w:p w14:paraId="375E3C3D" w14:textId="6E52FE61" w:rsidR="00D239FF" w:rsidRDefault="00D239FF">
      <w:pPr>
        <w:pStyle w:val="CommentText"/>
      </w:pPr>
      <w:r>
        <w:rPr>
          <w:rStyle w:val="CommentReference"/>
        </w:rPr>
        <w:annotationRef/>
      </w:r>
      <w:r>
        <w:t>Sao lại “giảng viên khoa”</w:t>
      </w:r>
    </w:p>
  </w:comment>
  <w:comment w:id="9" w:author="Co Minh" w:date="2022-08-05T11:32:00Z" w:initials="CM">
    <w:p w14:paraId="4A62B338" w14:textId="0C07094F" w:rsidR="00433594" w:rsidRDefault="00433594">
      <w:pPr>
        <w:pStyle w:val="CommentText"/>
      </w:pPr>
      <w:r>
        <w:rPr>
          <w:rStyle w:val="CommentReference"/>
        </w:rPr>
        <w:annotationRef/>
      </w:r>
      <w:r>
        <w:t xml:space="preserve"> Chưa rõ nghĩa</w:t>
      </w:r>
    </w:p>
  </w:comment>
  <w:comment w:id="8" w:author="Co Minh" w:date="2022-08-05T11:41:00Z" w:initials="CM">
    <w:p w14:paraId="450C4140" w14:textId="01EECEA6" w:rsidR="00433594" w:rsidRPr="00433594" w:rsidRDefault="00433594" w:rsidP="00433594">
      <w:pPr>
        <w:spacing w:after="0" w:line="240" w:lineRule="auto"/>
        <w:ind w:firstLine="284"/>
        <w:jc w:val="both"/>
        <w:rPr>
          <w:rFonts w:ascii="Times New Roman" w:hAnsi="Times New Roman" w:cs="Times New Roman"/>
          <w:sz w:val="21"/>
          <w:szCs w:val="21"/>
        </w:rPr>
      </w:pPr>
      <w:r>
        <w:rPr>
          <w:rStyle w:val="CommentReference"/>
        </w:rPr>
        <w:annotationRef/>
      </w:r>
      <w:r>
        <w:rPr>
          <w:rFonts w:ascii="Times New Roman" w:hAnsi="Times New Roman" w:cs="Times New Roman"/>
          <w:sz w:val="21"/>
          <w:szCs w:val="21"/>
        </w:rPr>
        <w:t>Đây là yếu tố khác??? Vì nội dung không phải là hạn chế của đội ngũ nên không nằm trong đề mục này</w:t>
      </w:r>
    </w:p>
  </w:comment>
  <w:comment w:id="10" w:author="Co Minh" w:date="2022-08-05T13:48:00Z" w:initials="CM">
    <w:p w14:paraId="36A9C9CB" w14:textId="491C89F7" w:rsidR="0043499C" w:rsidRDefault="0043499C">
      <w:pPr>
        <w:pStyle w:val="CommentText"/>
      </w:pPr>
      <w:r>
        <w:rPr>
          <w:rStyle w:val="CommentReference"/>
        </w:rPr>
        <w:annotationRef/>
      </w:r>
      <w:r>
        <w:t>Các giải pháp đã nêu chưa đủ để phát triển năng lực số của GV</w:t>
      </w:r>
      <w:r w:rsidR="0082123C">
        <w:t>, đặc biệt là GV LLCT</w:t>
      </w:r>
      <w:bookmarkStart w:id="11" w:name="_GoBack"/>
      <w:bookmarkEnd w:id="11"/>
    </w:p>
  </w:comment>
  <w:comment w:id="12" w:author="Co Minh" w:date="2022-08-05T11:45:00Z" w:initials="CM">
    <w:p w14:paraId="41221F71" w14:textId="398659E4" w:rsidR="008365A2" w:rsidRDefault="008365A2">
      <w:pPr>
        <w:pStyle w:val="CommentText"/>
      </w:pPr>
      <w:r>
        <w:rPr>
          <w:rStyle w:val="CommentReference"/>
        </w:rPr>
        <w:annotationRef/>
      </w:r>
      <w:r>
        <w:t>Cụ thể ???</w:t>
      </w:r>
    </w:p>
  </w:comment>
  <w:comment w:id="13" w:author="Co Minh" w:date="2022-08-05T11:46:00Z" w:initials="CM">
    <w:p w14:paraId="72335BC3" w14:textId="1BC17E2D" w:rsidR="008365A2" w:rsidRDefault="008365A2">
      <w:pPr>
        <w:pStyle w:val="CommentText"/>
      </w:pPr>
      <w:r>
        <w:rPr>
          <w:rStyle w:val="CommentReference"/>
        </w:rPr>
        <w:annotationRef/>
      </w:r>
      <w:r>
        <w:t>Cụ thể hơn đáp ứng yêu cầu chuyển đổi số???</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22259C" w14:textId="77777777" w:rsidR="00C246E1" w:rsidRDefault="00C246E1" w:rsidP="00B93300">
      <w:pPr>
        <w:spacing w:after="0" w:line="240" w:lineRule="auto"/>
      </w:pPr>
      <w:r>
        <w:separator/>
      </w:r>
    </w:p>
  </w:endnote>
  <w:endnote w:type="continuationSeparator" w:id="0">
    <w:p w14:paraId="6D3F0FAC" w14:textId="77777777" w:rsidR="00C246E1" w:rsidRDefault="00C246E1"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3F9E6138"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2123C">
          <w:rPr>
            <w:rFonts w:ascii="Times New Roman" w:hAnsi="Times New Roman" w:cs="Times New Roman"/>
            <w:noProof/>
          </w:rPr>
          <w:t>4</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A52224" w14:textId="77777777" w:rsidR="00C246E1" w:rsidRDefault="00C246E1" w:rsidP="00B93300">
      <w:pPr>
        <w:spacing w:after="0" w:line="240" w:lineRule="auto"/>
      </w:pPr>
      <w:r>
        <w:separator/>
      </w:r>
    </w:p>
  </w:footnote>
  <w:footnote w:type="continuationSeparator" w:id="0">
    <w:p w14:paraId="64A034AF" w14:textId="77777777" w:rsidR="00C246E1" w:rsidRDefault="00C246E1"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005A5"/>
    <w:multiLevelType w:val="multilevel"/>
    <w:tmpl w:val="82CEC2BE"/>
    <w:lvl w:ilvl="0">
      <w:start w:val="2"/>
      <w:numFmt w:val="decimal"/>
      <w:lvlText w:val="%1"/>
      <w:lvlJc w:val="left"/>
      <w:pPr>
        <w:ind w:left="435" w:hanging="435"/>
      </w:pPr>
      <w:rPr>
        <w:rFonts w:hint="default"/>
      </w:rPr>
    </w:lvl>
    <w:lvl w:ilvl="1">
      <w:start w:val="1"/>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B355C51"/>
    <w:multiLevelType w:val="multilevel"/>
    <w:tmpl w:val="D88AE95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nsid w:val="62C90674"/>
    <w:multiLevelType w:val="multilevel"/>
    <w:tmpl w:val="442E18AC"/>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
    <w:nsid w:val="684270EF"/>
    <w:multiLevelType w:val="multilevel"/>
    <w:tmpl w:val="99CA7E28"/>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1"/>
    <w:lvlOverride w:ilvl="0">
      <w:startOverride w:val="1"/>
    </w:lvlOverride>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75E6E"/>
    <w:rsid w:val="00096DE8"/>
    <w:rsid w:val="000B00F0"/>
    <w:rsid w:val="000B252A"/>
    <w:rsid w:val="000C1844"/>
    <w:rsid w:val="001115B9"/>
    <w:rsid w:val="00120037"/>
    <w:rsid w:val="00120CE9"/>
    <w:rsid w:val="00140CD7"/>
    <w:rsid w:val="00153F25"/>
    <w:rsid w:val="00194B6C"/>
    <w:rsid w:val="0019731A"/>
    <w:rsid w:val="001B188B"/>
    <w:rsid w:val="001B3481"/>
    <w:rsid w:val="001F571D"/>
    <w:rsid w:val="0021765F"/>
    <w:rsid w:val="002210B9"/>
    <w:rsid w:val="0026483B"/>
    <w:rsid w:val="00291F77"/>
    <w:rsid w:val="00295441"/>
    <w:rsid w:val="002C46D2"/>
    <w:rsid w:val="002D0008"/>
    <w:rsid w:val="002D08CD"/>
    <w:rsid w:val="002D7932"/>
    <w:rsid w:val="002E725D"/>
    <w:rsid w:val="00312C85"/>
    <w:rsid w:val="0032180B"/>
    <w:rsid w:val="0036733E"/>
    <w:rsid w:val="00381BCF"/>
    <w:rsid w:val="00383C32"/>
    <w:rsid w:val="003A536F"/>
    <w:rsid w:val="003D4A91"/>
    <w:rsid w:val="003E0449"/>
    <w:rsid w:val="003E2EB6"/>
    <w:rsid w:val="003F7599"/>
    <w:rsid w:val="00400749"/>
    <w:rsid w:val="0042265F"/>
    <w:rsid w:val="00433594"/>
    <w:rsid w:val="0043499C"/>
    <w:rsid w:val="00436FEF"/>
    <w:rsid w:val="004533BD"/>
    <w:rsid w:val="0048039E"/>
    <w:rsid w:val="004B005D"/>
    <w:rsid w:val="004C26BD"/>
    <w:rsid w:val="004C66F9"/>
    <w:rsid w:val="004D3352"/>
    <w:rsid w:val="004E7804"/>
    <w:rsid w:val="004F3D2B"/>
    <w:rsid w:val="004F45FD"/>
    <w:rsid w:val="004F4625"/>
    <w:rsid w:val="0052247A"/>
    <w:rsid w:val="0052499E"/>
    <w:rsid w:val="00536217"/>
    <w:rsid w:val="00563C55"/>
    <w:rsid w:val="00564573"/>
    <w:rsid w:val="00587E9A"/>
    <w:rsid w:val="00590C56"/>
    <w:rsid w:val="005979A7"/>
    <w:rsid w:val="005B40FF"/>
    <w:rsid w:val="005D29BB"/>
    <w:rsid w:val="005D7646"/>
    <w:rsid w:val="005E29CE"/>
    <w:rsid w:val="005F5D1E"/>
    <w:rsid w:val="006010DC"/>
    <w:rsid w:val="0062440A"/>
    <w:rsid w:val="00655093"/>
    <w:rsid w:val="00675072"/>
    <w:rsid w:val="006B7949"/>
    <w:rsid w:val="006C3395"/>
    <w:rsid w:val="006E4DC2"/>
    <w:rsid w:val="006F4DEF"/>
    <w:rsid w:val="006F5F14"/>
    <w:rsid w:val="007017A2"/>
    <w:rsid w:val="00717E07"/>
    <w:rsid w:val="00723E49"/>
    <w:rsid w:val="0072694B"/>
    <w:rsid w:val="007278A2"/>
    <w:rsid w:val="007561F3"/>
    <w:rsid w:val="0076516F"/>
    <w:rsid w:val="007712F3"/>
    <w:rsid w:val="00787F31"/>
    <w:rsid w:val="007949E0"/>
    <w:rsid w:val="0079727D"/>
    <w:rsid w:val="007B3644"/>
    <w:rsid w:val="007D2709"/>
    <w:rsid w:val="007E3259"/>
    <w:rsid w:val="00805012"/>
    <w:rsid w:val="008137CB"/>
    <w:rsid w:val="0081733D"/>
    <w:rsid w:val="0082123C"/>
    <w:rsid w:val="008365A2"/>
    <w:rsid w:val="008442F9"/>
    <w:rsid w:val="00862C30"/>
    <w:rsid w:val="008A18A6"/>
    <w:rsid w:val="008F19D9"/>
    <w:rsid w:val="0090451E"/>
    <w:rsid w:val="009271F9"/>
    <w:rsid w:val="009348FA"/>
    <w:rsid w:val="00937563"/>
    <w:rsid w:val="0095001B"/>
    <w:rsid w:val="009564B0"/>
    <w:rsid w:val="00974357"/>
    <w:rsid w:val="00984FD5"/>
    <w:rsid w:val="00985886"/>
    <w:rsid w:val="009E2D8B"/>
    <w:rsid w:val="009E3CA5"/>
    <w:rsid w:val="009F7E01"/>
    <w:rsid w:val="00A04D58"/>
    <w:rsid w:val="00A41462"/>
    <w:rsid w:val="00A55C90"/>
    <w:rsid w:val="00A750AB"/>
    <w:rsid w:val="00A850DC"/>
    <w:rsid w:val="00AC0136"/>
    <w:rsid w:val="00AC5F3D"/>
    <w:rsid w:val="00AD6DC1"/>
    <w:rsid w:val="00AF5A0F"/>
    <w:rsid w:val="00B0706E"/>
    <w:rsid w:val="00B240D5"/>
    <w:rsid w:val="00B45A2F"/>
    <w:rsid w:val="00B5290F"/>
    <w:rsid w:val="00B74C23"/>
    <w:rsid w:val="00B7770B"/>
    <w:rsid w:val="00B853BE"/>
    <w:rsid w:val="00B93300"/>
    <w:rsid w:val="00B94D05"/>
    <w:rsid w:val="00B95DB8"/>
    <w:rsid w:val="00BD12E9"/>
    <w:rsid w:val="00BD1C0D"/>
    <w:rsid w:val="00BD41EC"/>
    <w:rsid w:val="00C12412"/>
    <w:rsid w:val="00C246E1"/>
    <w:rsid w:val="00C42CE8"/>
    <w:rsid w:val="00CB2A05"/>
    <w:rsid w:val="00CB5110"/>
    <w:rsid w:val="00CE0FE6"/>
    <w:rsid w:val="00CF2596"/>
    <w:rsid w:val="00CF776B"/>
    <w:rsid w:val="00D02056"/>
    <w:rsid w:val="00D20CD0"/>
    <w:rsid w:val="00D236E7"/>
    <w:rsid w:val="00D239FF"/>
    <w:rsid w:val="00D5312F"/>
    <w:rsid w:val="00D83D53"/>
    <w:rsid w:val="00D87C9E"/>
    <w:rsid w:val="00D87E7D"/>
    <w:rsid w:val="00DA7C2D"/>
    <w:rsid w:val="00DC62D1"/>
    <w:rsid w:val="00DE7726"/>
    <w:rsid w:val="00DF384F"/>
    <w:rsid w:val="00E11841"/>
    <w:rsid w:val="00E1532A"/>
    <w:rsid w:val="00E157FE"/>
    <w:rsid w:val="00E17993"/>
    <w:rsid w:val="00E43FFE"/>
    <w:rsid w:val="00E66FB0"/>
    <w:rsid w:val="00E71862"/>
    <w:rsid w:val="00E72575"/>
    <w:rsid w:val="00E75D76"/>
    <w:rsid w:val="00E8025E"/>
    <w:rsid w:val="00E90081"/>
    <w:rsid w:val="00EB0670"/>
    <w:rsid w:val="00EB771F"/>
    <w:rsid w:val="00ED739F"/>
    <w:rsid w:val="00EE7F2E"/>
    <w:rsid w:val="00F21BA9"/>
    <w:rsid w:val="00F25259"/>
    <w:rsid w:val="00F37F93"/>
    <w:rsid w:val="00F47260"/>
    <w:rsid w:val="00F6576D"/>
    <w:rsid w:val="00F97ECF"/>
    <w:rsid w:val="00FB00E1"/>
    <w:rsid w:val="00FB5864"/>
    <w:rsid w:val="00FB6DB8"/>
    <w:rsid w:val="00FC4E60"/>
    <w:rsid w:val="00FD12A8"/>
    <w:rsid w:val="00FE1DA3"/>
    <w:rsid w:val="00FE3761"/>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F5A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F5A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AF5A0F"/>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AF5A0F"/>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AF5A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5A0F"/>
    <w:rPr>
      <w:b/>
      <w:bCs/>
    </w:rPr>
  </w:style>
  <w:style w:type="paragraph" w:customStyle="1" w:styleId="has-text-align-justify">
    <w:name w:val="has-text-align-justify"/>
    <w:basedOn w:val="Normal"/>
    <w:rsid w:val="00AF5A0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F5A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F5A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AF5A0F"/>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AF5A0F"/>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AF5A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5A0F"/>
    <w:rPr>
      <w:b/>
      <w:bCs/>
    </w:rPr>
  </w:style>
  <w:style w:type="paragraph" w:customStyle="1" w:styleId="has-text-align-justify">
    <w:name w:val="has-text-align-justify"/>
    <w:basedOn w:val="Normal"/>
    <w:rsid w:val="00AF5A0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A9082-3F02-43FD-BAB5-683F5775D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2980</Words>
  <Characters>16986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Co Minh</cp:lastModifiedBy>
  <cp:revision>4</cp:revision>
  <cp:lastPrinted>2022-04-07T07:19:00Z</cp:lastPrinted>
  <dcterms:created xsi:type="dcterms:W3CDTF">2022-08-05T06:46:00Z</dcterms:created>
  <dcterms:modified xsi:type="dcterms:W3CDTF">2022-08-05T06:48:00Z</dcterms:modified>
</cp:coreProperties>
</file>