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2D669" w14:textId="44C06CCA" w:rsidR="00577137" w:rsidRPr="00E73E84" w:rsidRDefault="00577137" w:rsidP="00577137">
      <w:pPr>
        <w:shd w:val="clear" w:color="auto" w:fill="FFFFFF"/>
        <w:spacing w:line="235" w:lineRule="atLeast"/>
        <w:ind w:firstLine="720"/>
        <w:jc w:val="center"/>
        <w:rPr>
          <w:rFonts w:ascii="Times New Roman" w:hAnsi="Times New Roman"/>
          <w:sz w:val="26"/>
          <w:szCs w:val="26"/>
        </w:rPr>
      </w:pPr>
      <w:r w:rsidRPr="00E73E84">
        <w:rPr>
          <w:rFonts w:ascii="Times New Roman" w:eastAsia="Times New Roman" w:hAnsi="Times New Roman"/>
          <w:b/>
          <w:bCs/>
          <w:sz w:val="26"/>
          <w:szCs w:val="26"/>
        </w:rPr>
        <w:t>CHUYỂN ĐỔI SỐ NÂNG CAO HIỆU QUẢ QUẢN LÝ TẠI KHOA NHIỆT LẠNH, TRƯỜNG CAO ĐẲNG LÝ TỰ TR</w:t>
      </w:r>
      <w:r w:rsidR="001858D7" w:rsidRPr="00E73E84">
        <w:rPr>
          <w:rFonts w:ascii="Times New Roman" w:eastAsia="Times New Roman" w:hAnsi="Times New Roman"/>
          <w:b/>
          <w:bCs/>
          <w:sz w:val="26"/>
          <w:szCs w:val="26"/>
        </w:rPr>
        <w:t>Ọ</w:t>
      </w:r>
      <w:r w:rsidRPr="00E73E84">
        <w:rPr>
          <w:rFonts w:ascii="Times New Roman" w:eastAsia="Times New Roman" w:hAnsi="Times New Roman"/>
          <w:b/>
          <w:bCs/>
          <w:sz w:val="26"/>
          <w:szCs w:val="26"/>
        </w:rPr>
        <w:t>NG THÀNH PHỐ HỒ CHÍ MINH</w:t>
      </w:r>
    </w:p>
    <w:p w14:paraId="24EE4E70" w14:textId="3B5F2CA3" w:rsidR="002E2289" w:rsidRPr="00E73E84" w:rsidRDefault="002E2289" w:rsidP="002E2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0"/>
        </w:rPr>
      </w:pPr>
      <w:r w:rsidRPr="00E73E84">
        <w:rPr>
          <w:rFonts w:ascii="Times New Roman" w:eastAsia="Times New Roman" w:hAnsi="Times New Roman" w:cs="Times New Roman"/>
          <w:sz w:val="26"/>
          <w:szCs w:val="26"/>
          <w:lang w:val="en"/>
        </w:rPr>
        <w:t xml:space="preserve">DIGITAL </w:t>
      </w:r>
      <w:r w:rsidR="0069576E" w:rsidRPr="00E73E84">
        <w:rPr>
          <w:rFonts w:ascii="Times New Roman" w:eastAsia="Times New Roman" w:hAnsi="Times New Roman" w:cs="Times New Roman"/>
          <w:sz w:val="26"/>
          <w:szCs w:val="26"/>
          <w:lang w:val="en"/>
        </w:rPr>
        <w:t xml:space="preserve">TRANSFORMATION </w:t>
      </w:r>
      <w:r w:rsidRPr="00E73E84">
        <w:rPr>
          <w:rFonts w:ascii="Times New Roman" w:eastAsia="Times New Roman" w:hAnsi="Times New Roman" w:cs="Times New Roman"/>
          <w:sz w:val="26"/>
          <w:szCs w:val="26"/>
          <w:lang w:val="en"/>
        </w:rPr>
        <w:t xml:space="preserve">IMPROVES MANAGEMENT EFFICIENCY AT THERMAL AND REFRIGERATION FACULTY, LY TU </w:t>
      </w:r>
      <w:r w:rsidR="001858D7" w:rsidRPr="00E73E84">
        <w:rPr>
          <w:rFonts w:ascii="Times New Roman" w:eastAsia="Times New Roman" w:hAnsi="Times New Roman" w:cs="Times New Roman"/>
          <w:sz w:val="26"/>
          <w:szCs w:val="26"/>
          <w:lang w:val="en"/>
        </w:rPr>
        <w:t xml:space="preserve">TRONG </w:t>
      </w:r>
      <w:r w:rsidRPr="00E73E84">
        <w:rPr>
          <w:rFonts w:ascii="Times New Roman" w:eastAsia="Times New Roman" w:hAnsi="Times New Roman" w:cs="Times New Roman"/>
          <w:sz w:val="26"/>
          <w:szCs w:val="26"/>
          <w:lang w:val="en"/>
        </w:rPr>
        <w:t>COLLEGE IN HO CHI MINH CITY</w:t>
      </w:r>
    </w:p>
    <w:p w14:paraId="7B76A40A" w14:textId="104138FC" w:rsidR="004961E0" w:rsidRPr="00E73E84" w:rsidRDefault="004961E0" w:rsidP="00496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20" w:lineRule="exact"/>
        <w:ind w:firstLine="567"/>
        <w:jc w:val="center"/>
        <w:rPr>
          <w:rFonts w:ascii="Times New Roman" w:eastAsia="Times New Roman" w:hAnsi="Times New Roman" w:cs="Times New Roman"/>
          <w:sz w:val="28"/>
          <w:szCs w:val="28"/>
        </w:rPr>
      </w:pPr>
    </w:p>
    <w:p w14:paraId="3286573C" w14:textId="77777777" w:rsidR="003E0449" w:rsidRPr="00E73E84"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73E84" w:rsidRPr="00E73E84" w14:paraId="7FCFFDB0" w14:textId="77777777" w:rsidTr="00EB771F">
        <w:tc>
          <w:tcPr>
            <w:tcW w:w="2552" w:type="dxa"/>
            <w:vAlign w:val="center"/>
          </w:tcPr>
          <w:p w14:paraId="66CD751B" w14:textId="32773447" w:rsidR="0032180B" w:rsidRPr="00E73E84" w:rsidRDefault="0032180B" w:rsidP="004961E0">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73E84"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57033E3B" w:rsidR="0032180B" w:rsidRPr="00E73E84" w:rsidRDefault="0032180B" w:rsidP="004961E0">
            <w:pPr>
              <w:spacing w:before="40"/>
              <w:jc w:val="both"/>
              <w:rPr>
                <w:rFonts w:ascii="Times New Roman" w:hAnsi="Times New Roman" w:cs="Times New Roman"/>
                <w:i/>
                <w:spacing w:val="-4"/>
                <w:w w:val="98"/>
                <w:sz w:val="21"/>
                <w:szCs w:val="26"/>
              </w:rPr>
            </w:pPr>
          </w:p>
        </w:tc>
      </w:tr>
      <w:tr w:rsidR="00E73E84" w:rsidRPr="00E73E84" w14:paraId="28B0F3F8" w14:textId="77777777" w:rsidTr="000C1844">
        <w:tc>
          <w:tcPr>
            <w:tcW w:w="2552" w:type="dxa"/>
            <w:vAlign w:val="center"/>
          </w:tcPr>
          <w:p w14:paraId="69443D99" w14:textId="77777777" w:rsidR="0032180B" w:rsidRPr="00E73E84"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73E84"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73E84" w:rsidRDefault="0032180B" w:rsidP="00B95DB8">
            <w:pPr>
              <w:spacing w:before="40"/>
              <w:jc w:val="both"/>
              <w:rPr>
                <w:rFonts w:ascii="Times New Roman" w:hAnsi="Times New Roman" w:cs="Times New Roman"/>
                <w:spacing w:val="-4"/>
                <w:w w:val="98"/>
                <w:sz w:val="21"/>
                <w:szCs w:val="26"/>
              </w:rPr>
            </w:pPr>
          </w:p>
        </w:tc>
      </w:tr>
      <w:tr w:rsidR="00E73E84" w:rsidRPr="00E73E84" w14:paraId="38C3035B" w14:textId="77777777" w:rsidTr="00DA7F91">
        <w:trPr>
          <w:trHeight w:val="198"/>
        </w:trPr>
        <w:tc>
          <w:tcPr>
            <w:tcW w:w="2552" w:type="dxa"/>
            <w:shd w:val="clear" w:color="auto" w:fill="FFFFFF" w:themeFill="background1"/>
          </w:tcPr>
          <w:p w14:paraId="278C4278" w14:textId="527EA135" w:rsidR="005B40FF" w:rsidRPr="00E73E84" w:rsidRDefault="003249FF" w:rsidP="003249FF">
            <w:pPr>
              <w:jc w:val="both"/>
              <w:rPr>
                <w:rFonts w:ascii="Times New Roman" w:hAnsi="Times New Roman" w:cs="Times New Roman"/>
                <w:b/>
                <w:spacing w:val="-4"/>
                <w:w w:val="98"/>
                <w:sz w:val="21"/>
                <w:szCs w:val="26"/>
              </w:rPr>
            </w:pPr>
            <w:r w:rsidRPr="00E73E84">
              <w:rPr>
                <w:rFonts w:ascii="Times New Roman" w:eastAsiaTheme="minorEastAsia" w:hAnsi="Times New Roman" w:cstheme="majorHAnsi"/>
                <w:b/>
                <w:bCs/>
                <w:spacing w:val="-4"/>
                <w:w w:val="98"/>
                <w:sz w:val="21"/>
                <w:szCs w:val="21"/>
              </w:rPr>
              <w:t>Từ khóa</w:t>
            </w:r>
            <w:r w:rsidR="005B40FF" w:rsidRPr="00E73E84">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73E84"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73E84" w:rsidRDefault="005B40FF" w:rsidP="005B40FF">
            <w:pPr>
              <w:spacing w:before="40"/>
              <w:rPr>
                <w:rFonts w:ascii="Times New Roman" w:hAnsi="Times New Roman" w:cs="Times New Roman"/>
                <w:b/>
                <w:spacing w:val="-4"/>
                <w:w w:val="98"/>
                <w:sz w:val="20"/>
                <w:szCs w:val="20"/>
              </w:rPr>
            </w:pPr>
            <w:r w:rsidRPr="00E73E84">
              <w:rPr>
                <w:rFonts w:ascii="Times New Roman" w:hAnsi="Times New Roman" w:cs="Times New Roman"/>
                <w:b/>
                <w:spacing w:val="-4"/>
                <w:w w:val="98"/>
                <w:sz w:val="20"/>
                <w:szCs w:val="20"/>
              </w:rPr>
              <w:t>TÓM TẮT:</w:t>
            </w:r>
          </w:p>
        </w:tc>
      </w:tr>
      <w:tr w:rsidR="00E73E84" w:rsidRPr="00E73E84" w14:paraId="74F9A786" w14:textId="77777777" w:rsidTr="000C1844">
        <w:trPr>
          <w:trHeight w:val="854"/>
        </w:trPr>
        <w:tc>
          <w:tcPr>
            <w:tcW w:w="2552" w:type="dxa"/>
          </w:tcPr>
          <w:p w14:paraId="5EFB5D5F" w14:textId="7F5E258D" w:rsidR="005B40FF" w:rsidRPr="00E73E84" w:rsidRDefault="00E30B6C" w:rsidP="005B40FF">
            <w:pPr>
              <w:spacing w:before="40"/>
              <w:ind w:left="28"/>
              <w:jc w:val="both"/>
              <w:rPr>
                <w:rFonts w:ascii="Times New Roman" w:hAnsi="Times New Roman" w:cs="Times New Roman"/>
                <w:sz w:val="24"/>
                <w:szCs w:val="24"/>
              </w:rPr>
            </w:pPr>
            <w:r w:rsidRPr="00E73E84">
              <w:rPr>
                <w:rFonts w:ascii="Times New Roman" w:hAnsi="Times New Roman" w:cs="Times New Roman"/>
                <w:sz w:val="24"/>
                <w:szCs w:val="24"/>
              </w:rPr>
              <w:t>Chuyển đổi số,</w:t>
            </w:r>
            <w:r w:rsidR="004961E0" w:rsidRPr="00E73E84">
              <w:rPr>
                <w:rFonts w:ascii="Times New Roman" w:hAnsi="Times New Roman" w:cs="Times New Roman"/>
                <w:sz w:val="24"/>
                <w:szCs w:val="24"/>
              </w:rPr>
              <w:t xml:space="preserve"> giáo dục nghề nghiệp 4.0, </w:t>
            </w:r>
            <w:r w:rsidRPr="00E73E84">
              <w:rPr>
                <w:rFonts w:ascii="Times New Roman" w:eastAsia="Times New Roman" w:hAnsi="Times New Roman"/>
                <w:sz w:val="24"/>
                <w:szCs w:val="24"/>
              </w:rPr>
              <w:t>IoT, Big Data, AI, SMAC</w:t>
            </w:r>
            <w:r w:rsidR="004961E0" w:rsidRPr="00E73E84">
              <w:rPr>
                <w:rFonts w:ascii="Times New Roman" w:hAnsi="Times New Roman" w:cs="Times New Roman"/>
                <w:sz w:val="24"/>
                <w:szCs w:val="24"/>
              </w:rPr>
              <w:t>.</w:t>
            </w:r>
          </w:p>
          <w:p w14:paraId="055F58AB" w14:textId="77777777" w:rsidR="003249FF" w:rsidRPr="00E73E84" w:rsidRDefault="003249FF" w:rsidP="005B40FF">
            <w:pPr>
              <w:spacing w:before="40"/>
              <w:ind w:left="28"/>
              <w:jc w:val="both"/>
              <w:rPr>
                <w:rFonts w:ascii="Times New Roman" w:eastAsiaTheme="minorEastAsia" w:hAnsi="Times New Roman" w:cstheme="majorHAnsi"/>
                <w:b/>
                <w:bCs/>
                <w:spacing w:val="-4"/>
                <w:w w:val="98"/>
                <w:sz w:val="21"/>
                <w:szCs w:val="21"/>
              </w:rPr>
            </w:pPr>
          </w:p>
          <w:p w14:paraId="3FBA0EBC" w14:textId="77777777" w:rsidR="003249FF" w:rsidRPr="00E73E84" w:rsidRDefault="003249FF" w:rsidP="005B40FF">
            <w:pPr>
              <w:spacing w:before="40"/>
              <w:ind w:left="28"/>
              <w:jc w:val="both"/>
              <w:rPr>
                <w:rFonts w:ascii="Times New Roman" w:eastAsiaTheme="minorEastAsia" w:hAnsi="Times New Roman" w:cstheme="majorHAnsi"/>
                <w:b/>
                <w:bCs/>
                <w:spacing w:val="-4"/>
                <w:w w:val="98"/>
                <w:sz w:val="21"/>
                <w:szCs w:val="21"/>
              </w:rPr>
            </w:pPr>
            <w:r w:rsidRPr="00E73E84">
              <w:rPr>
                <w:rFonts w:ascii="Times New Roman" w:eastAsiaTheme="minorEastAsia" w:hAnsi="Times New Roman" w:cstheme="majorHAnsi"/>
                <w:b/>
                <w:bCs/>
                <w:spacing w:val="-4"/>
                <w:w w:val="98"/>
                <w:sz w:val="21"/>
                <w:szCs w:val="21"/>
              </w:rPr>
              <w:t>Keywords:</w:t>
            </w:r>
          </w:p>
          <w:p w14:paraId="26A637FA" w14:textId="77777777" w:rsidR="00E30B6C" w:rsidRPr="00E73E84" w:rsidRDefault="00E30B6C" w:rsidP="00E30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rPr>
            </w:pPr>
            <w:r w:rsidRPr="00E73E84">
              <w:rPr>
                <w:rFonts w:ascii="Times New Roman" w:eastAsia="Times New Roman" w:hAnsi="Times New Roman" w:cs="Times New Roman"/>
                <w:sz w:val="24"/>
                <w:szCs w:val="24"/>
                <w:lang w:val="en"/>
              </w:rPr>
              <w:t>Digital transformation, vocational education 4.0, IoT, Big Data, AI, SMAC</w:t>
            </w:r>
            <w:r w:rsidRPr="00E73E84">
              <w:rPr>
                <w:rFonts w:ascii="Times New Roman" w:eastAsia="Times New Roman" w:hAnsi="Times New Roman" w:cs="Times New Roman"/>
                <w:sz w:val="20"/>
                <w:szCs w:val="20"/>
                <w:lang w:val="en"/>
              </w:rPr>
              <w:t>.</w:t>
            </w:r>
          </w:p>
          <w:p w14:paraId="136AB823" w14:textId="1786BA4F" w:rsidR="003249FF" w:rsidRPr="00E73E84" w:rsidRDefault="003249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73E84"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645EA72" w14:textId="7DA7428A" w:rsidR="00577137" w:rsidRPr="00E73E84" w:rsidRDefault="00577137" w:rsidP="00577137">
            <w:pPr>
              <w:spacing w:before="120" w:line="320" w:lineRule="exact"/>
              <w:ind w:firstLine="567"/>
              <w:jc w:val="both"/>
              <w:rPr>
                <w:rFonts w:ascii="Times New Roman" w:eastAsia="Times New Roman" w:hAnsi="Times New Roman"/>
                <w:sz w:val="20"/>
                <w:szCs w:val="20"/>
              </w:rPr>
            </w:pPr>
            <w:r w:rsidRPr="00E73E84">
              <w:rPr>
                <w:rFonts w:ascii="Times New Roman" w:eastAsia="Times New Roman" w:hAnsi="Times New Roman"/>
                <w:sz w:val="20"/>
                <w:szCs w:val="20"/>
              </w:rPr>
              <w:t xml:space="preserve">Trong lĩnh vực giáo dục nghề nghiệp (GDNN), chuyển đổi số sẽ hỗ trợ đổi mới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 IoT, Big Data, AI, SMAC (mạng xã hội - di động - phân tích dữ liệu lớn - điện toán đám mây) đang hình thành nên hạ tầng giáo dục số. Theo đó, nhiều mô hình giáo dục thông minh đang được phát triển trên nền tảng ứng dụng CNTT; Bài viết này tập trung mô tả và khai thác các nội cơ bản về Chuyển đổi số trong GDNN. Đánh giá thực trạng và đề xuất các giải pháp thực hiện chuyển đổi số tại khoa Nhiệt-lạnh  </w:t>
            </w:r>
          </w:p>
          <w:p w14:paraId="75EA8AAE" w14:textId="77777777" w:rsidR="003249FF" w:rsidRPr="00E73E84" w:rsidRDefault="003249FF" w:rsidP="003249FF">
            <w:pPr>
              <w:pStyle w:val="BodyText21"/>
              <w:shd w:val="clear" w:color="auto" w:fill="auto"/>
              <w:spacing w:line="320" w:lineRule="exact"/>
              <w:ind w:right="20"/>
              <w:rPr>
                <w:b/>
                <w:bCs/>
                <w:sz w:val="20"/>
                <w:szCs w:val="20"/>
              </w:rPr>
            </w:pPr>
            <w:r w:rsidRPr="00E73E84">
              <w:rPr>
                <w:b/>
                <w:bCs/>
                <w:sz w:val="20"/>
                <w:szCs w:val="20"/>
              </w:rPr>
              <w:t>ABSTRACT</w:t>
            </w:r>
          </w:p>
          <w:p w14:paraId="277F0D84" w14:textId="77777777" w:rsidR="00E30B6C" w:rsidRPr="00E73E84" w:rsidRDefault="00E30B6C" w:rsidP="00E30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rPr>
            </w:pPr>
            <w:r w:rsidRPr="00E73E84">
              <w:rPr>
                <w:rFonts w:ascii="Times New Roman" w:eastAsia="Times New Roman" w:hAnsi="Times New Roman" w:cs="Times New Roman"/>
                <w:sz w:val="20"/>
                <w:szCs w:val="20"/>
                <w:lang w:val="en"/>
              </w:rPr>
              <w:t>In the field of vocational education (TVET), digital transformation will support innovation in the direction of reducing lectures, transferring knowledge to developing learners' capacity, increasing self-study ability, creating learning opportunities all the time. , anywhere, personalize learning, contribute to creating a learning society and lifelong learning. The explosion of technology platforms IoT, Big Data, AI, SMAC (social network - mobile - big data analysis - cloud computing) is forming the digital education infrastructure. Accordingly, many smart education models are being developed on the basis of IT application; This article focuses on describing and exploiting the basic contents of Digital Transformation in TVET. Assess the current situation and propose solutions to implement digital transformation at the Faculty of Heat and Refrigeration</w:t>
            </w:r>
          </w:p>
          <w:p w14:paraId="3312D81D" w14:textId="6DBD3BED" w:rsidR="003249FF" w:rsidRPr="00E73E84" w:rsidRDefault="003249FF" w:rsidP="005B40FF">
            <w:pPr>
              <w:spacing w:before="40"/>
              <w:jc w:val="both"/>
              <w:rPr>
                <w:rFonts w:ascii="Times New Roman" w:hAnsi="Times New Roman" w:cs="Times New Roman"/>
                <w:b/>
                <w:spacing w:val="-4"/>
                <w:w w:val="98"/>
                <w:sz w:val="20"/>
                <w:szCs w:val="20"/>
              </w:rPr>
            </w:pPr>
          </w:p>
        </w:tc>
      </w:tr>
      <w:tr w:rsidR="00E73E84" w:rsidRPr="00E73E84" w14:paraId="13D50F0E" w14:textId="77777777" w:rsidTr="000C1844">
        <w:trPr>
          <w:trHeight w:val="263"/>
        </w:trPr>
        <w:tc>
          <w:tcPr>
            <w:tcW w:w="2552" w:type="dxa"/>
            <w:shd w:val="clear" w:color="auto" w:fill="FFFFFF" w:themeFill="background1"/>
          </w:tcPr>
          <w:p w14:paraId="289CBB77" w14:textId="10C87C50" w:rsidR="005B40FF" w:rsidRPr="00E73E84"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73E84"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73E84" w:rsidRDefault="005B40FF" w:rsidP="005B40FF">
            <w:pPr>
              <w:spacing w:before="40"/>
              <w:jc w:val="both"/>
              <w:rPr>
                <w:rFonts w:ascii="Times New Roman" w:hAnsi="Times New Roman" w:cs="Times New Roman"/>
                <w:spacing w:val="-4"/>
                <w:w w:val="98"/>
                <w:sz w:val="21"/>
                <w:szCs w:val="26"/>
              </w:rPr>
            </w:pPr>
          </w:p>
        </w:tc>
      </w:tr>
      <w:tr w:rsidR="00E73E84" w:rsidRPr="00E73E84" w14:paraId="6468AE5A" w14:textId="77777777" w:rsidTr="000C1844">
        <w:trPr>
          <w:trHeight w:val="706"/>
        </w:trPr>
        <w:tc>
          <w:tcPr>
            <w:tcW w:w="2552" w:type="dxa"/>
          </w:tcPr>
          <w:p w14:paraId="6FAF416F" w14:textId="4D5BF681" w:rsidR="005B40FF" w:rsidRPr="00E73E84"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73E84"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73E84" w:rsidRDefault="005B40FF" w:rsidP="005B40FF">
            <w:pPr>
              <w:spacing w:before="40"/>
              <w:jc w:val="both"/>
              <w:rPr>
                <w:rFonts w:ascii="Times New Roman" w:hAnsi="Times New Roman" w:cs="Times New Roman"/>
                <w:spacing w:val="-4"/>
                <w:w w:val="98"/>
                <w:sz w:val="21"/>
                <w:szCs w:val="26"/>
              </w:rPr>
            </w:pPr>
          </w:p>
        </w:tc>
      </w:tr>
    </w:tbl>
    <w:p w14:paraId="1EF59561" w14:textId="5CF4ADE7" w:rsidR="00DF384F" w:rsidRPr="00E73E84" w:rsidRDefault="00DF384F" w:rsidP="00DF384F">
      <w:pPr>
        <w:spacing w:before="40" w:after="0" w:line="240" w:lineRule="auto"/>
        <w:jc w:val="center"/>
        <w:rPr>
          <w:rFonts w:ascii="Times New Roman" w:hAnsi="Times New Roman" w:cs="Times New Roman"/>
          <w:i/>
          <w:spacing w:val="-4"/>
          <w:w w:val="98"/>
          <w:sz w:val="21"/>
          <w:szCs w:val="26"/>
        </w:rPr>
      </w:pPr>
    </w:p>
    <w:p w14:paraId="0A6D6CA5" w14:textId="77777777" w:rsidR="00577137" w:rsidRPr="00E73E84" w:rsidRDefault="00577137" w:rsidP="00577137">
      <w:pPr>
        <w:pStyle w:val="Heading1"/>
        <w:spacing w:before="120" w:line="320" w:lineRule="exact"/>
        <w:rPr>
          <w:rFonts w:ascii="Times New Roman" w:hAnsi="Times New Roman" w:cs="Times New Roman"/>
          <w:b/>
          <w:color w:val="auto"/>
          <w:sz w:val="28"/>
          <w:szCs w:val="28"/>
        </w:rPr>
      </w:pPr>
      <w:r w:rsidRPr="00E73E84">
        <w:rPr>
          <w:rFonts w:ascii="Times New Roman" w:hAnsi="Times New Roman" w:cs="Times New Roman"/>
          <w:b/>
          <w:color w:val="auto"/>
          <w:sz w:val="28"/>
          <w:szCs w:val="28"/>
        </w:rPr>
        <w:t xml:space="preserve">1. </w:t>
      </w:r>
      <w:r w:rsidRPr="00E73E84">
        <w:rPr>
          <w:rFonts w:ascii="Times New Roman" w:eastAsia="MS Mincho" w:hAnsi="Times New Roman" w:cs="Times New Roman"/>
          <w:b/>
          <w:color w:val="auto"/>
          <w:kern w:val="24"/>
          <w:sz w:val="28"/>
          <w:szCs w:val="28"/>
          <w:lang w:val="nb-NO"/>
        </w:rPr>
        <w:t>Tổng quan về chuyển đổi số</w:t>
      </w:r>
    </w:p>
    <w:p w14:paraId="22EDA719" w14:textId="77777777" w:rsidR="00577137" w:rsidRPr="00E73E84" w:rsidRDefault="00577137" w:rsidP="00577137">
      <w:pPr>
        <w:pStyle w:val="NormalWeb"/>
        <w:spacing w:before="120" w:beforeAutospacing="0" w:after="0" w:afterAutospacing="0" w:line="320" w:lineRule="exact"/>
        <w:jc w:val="both"/>
        <w:textAlignment w:val="baseline"/>
        <w:outlineLvl w:val="1"/>
        <w:rPr>
          <w:rFonts w:eastAsia="MS Mincho"/>
          <w:b/>
          <w:kern w:val="24"/>
          <w:sz w:val="28"/>
          <w:szCs w:val="28"/>
        </w:rPr>
      </w:pPr>
      <w:bookmarkStart w:id="0" w:name="_Toc45547408"/>
      <w:bookmarkStart w:id="1" w:name="_Toc45575761"/>
      <w:r w:rsidRPr="00E73E84">
        <w:rPr>
          <w:rFonts w:eastAsia="MS Mincho"/>
          <w:b/>
          <w:kern w:val="24"/>
          <w:sz w:val="28"/>
          <w:szCs w:val="28"/>
        </w:rPr>
        <w:t>1.1. Khái niệm cơ bản liên quan chuyển đổi số</w:t>
      </w:r>
      <w:bookmarkEnd w:id="0"/>
      <w:bookmarkEnd w:id="1"/>
    </w:p>
    <w:p w14:paraId="1230238E" w14:textId="77777777" w:rsidR="00577137" w:rsidRPr="00E73E84" w:rsidRDefault="00577137" w:rsidP="00577137">
      <w:pPr>
        <w:pStyle w:val="Heading3"/>
        <w:spacing w:before="120" w:line="320" w:lineRule="exact"/>
        <w:ind w:firstLine="567"/>
        <w:rPr>
          <w:rFonts w:ascii="Times New Roman" w:hAnsi="Times New Roman" w:cs="Times New Roman"/>
          <w:i/>
          <w:iCs/>
          <w:color w:val="auto"/>
          <w:sz w:val="28"/>
          <w:szCs w:val="28"/>
        </w:rPr>
      </w:pPr>
      <w:bookmarkStart w:id="2" w:name="_Toc45547409"/>
      <w:bookmarkStart w:id="3" w:name="_Toc45575762"/>
      <w:r w:rsidRPr="00E73E84">
        <w:rPr>
          <w:rFonts w:ascii="Times New Roman" w:hAnsi="Times New Roman" w:cs="Times New Roman"/>
          <w:i/>
          <w:iCs/>
          <w:color w:val="auto"/>
          <w:sz w:val="28"/>
          <w:szCs w:val="28"/>
          <w:lang w:val="nb-NO"/>
        </w:rPr>
        <w:lastRenderedPageBreak/>
        <w:t xml:space="preserve">1.1.1. </w:t>
      </w:r>
      <w:r w:rsidRPr="00E73E84">
        <w:rPr>
          <w:rFonts w:ascii="Times New Roman" w:hAnsi="Times New Roman" w:cs="Times New Roman"/>
          <w:i/>
          <w:iCs/>
          <w:color w:val="auto"/>
          <w:sz w:val="28"/>
          <w:szCs w:val="28"/>
        </w:rPr>
        <w:t>Kỹ thuật số , vi xử lý và trí tuệ nhân tạo</w:t>
      </w:r>
      <w:bookmarkEnd w:id="2"/>
      <w:bookmarkEnd w:id="3"/>
    </w:p>
    <w:p w14:paraId="5BD0BE46" w14:textId="77777777" w:rsidR="00577137" w:rsidRPr="00E73E84" w:rsidRDefault="00577137" w:rsidP="00577137">
      <w:pPr>
        <w:spacing w:before="120" w:after="0" w:line="320" w:lineRule="exact"/>
        <w:ind w:firstLine="567"/>
        <w:jc w:val="both"/>
        <w:rPr>
          <w:rFonts w:ascii="Times New Roman" w:hAnsi="Times New Roman"/>
          <w:b/>
          <w:i/>
          <w:sz w:val="28"/>
          <w:szCs w:val="28"/>
        </w:rPr>
      </w:pPr>
      <w:r w:rsidRPr="00E73E84">
        <w:rPr>
          <w:rFonts w:ascii="Times New Roman" w:hAnsi="Times New Roman"/>
          <w:b/>
          <w:i/>
          <w:sz w:val="28"/>
          <w:szCs w:val="28"/>
        </w:rPr>
        <w:t>1) Kỹ thuật số</w:t>
      </w:r>
    </w:p>
    <w:p w14:paraId="72206C67"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rPr>
      </w:pPr>
      <w:r w:rsidRPr="00E73E84">
        <w:rPr>
          <w:b/>
          <w:sz w:val="28"/>
          <w:szCs w:val="28"/>
        </w:rPr>
        <w:t>Kỹ thuật số</w:t>
      </w:r>
      <w:r w:rsidRPr="00E73E84">
        <w:rPr>
          <w:sz w:val="28"/>
          <w:szCs w:val="28"/>
        </w:rPr>
        <w:t xml:space="preserve"> - kiểu tín hiệu và định dạng dữ liệu trong </w:t>
      </w:r>
      <w:hyperlink r:id="rId7" w:tooltip="Ngành điện tử" w:history="1">
        <w:r w:rsidRPr="00E73E84">
          <w:rPr>
            <w:rStyle w:val="Hyperlink"/>
            <w:color w:val="auto"/>
            <w:sz w:val="28"/>
            <w:szCs w:val="28"/>
            <w:u w:val="none"/>
          </w:rPr>
          <w:t>ngành điện tử</w:t>
        </w:r>
      </w:hyperlink>
      <w:r w:rsidRPr="00E73E84">
        <w:rPr>
          <w:sz w:val="28"/>
          <w:szCs w:val="28"/>
        </w:rPr>
        <w:t>, sử dụng các </w:t>
      </w:r>
      <w:hyperlink r:id="rId8" w:tooltip="Trạng thái rời rạc (trang chưa được viết)" w:history="1">
        <w:r w:rsidRPr="00E73E84">
          <w:rPr>
            <w:rStyle w:val="Hyperlink"/>
            <w:color w:val="auto"/>
            <w:sz w:val="28"/>
            <w:szCs w:val="28"/>
            <w:u w:val="none"/>
          </w:rPr>
          <w:t>trạng thái rời rạc</w:t>
        </w:r>
      </w:hyperlink>
      <w:r w:rsidRPr="00E73E84">
        <w:rPr>
          <w:sz w:val="28"/>
          <w:szCs w:val="28"/>
        </w:rPr>
        <w:t> (khác với tương tự, dùng những thay đổi liên tục của tín hiệu).</w:t>
      </w:r>
    </w:p>
    <w:p w14:paraId="60EB979D"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lang w:eastAsia="ja-JP"/>
        </w:rPr>
      </w:pPr>
      <w:r w:rsidRPr="00E73E84">
        <w:rPr>
          <w:sz w:val="28"/>
          <w:szCs w:val="28"/>
        </w:rPr>
        <w:t>Một hệ thống </w:t>
      </w:r>
      <w:r w:rsidRPr="00E73E84">
        <w:rPr>
          <w:bCs/>
          <w:sz w:val="28"/>
          <w:szCs w:val="28"/>
        </w:rPr>
        <w:t>kỹ thuật số</w:t>
      </w:r>
      <w:r w:rsidRPr="00E73E84">
        <w:rPr>
          <w:sz w:val="28"/>
          <w:szCs w:val="28"/>
        </w:rPr>
        <w:t> sử dụng các giá trị rời rạc (không liên tục) để đại diện cho thông tin cho đầu vào, xử lý, truyền đi, lưu trữ…. (Ngược lại, các hệ thống phi số, hay </w:t>
      </w:r>
      <w:hyperlink r:id="rId9" w:tooltip="Kỹ thuật tương tự (trang chưa được viết)" w:history="1">
        <w:r w:rsidRPr="00E73E84">
          <w:rPr>
            <w:rStyle w:val="Hyperlink"/>
            <w:color w:val="auto"/>
            <w:sz w:val="28"/>
            <w:szCs w:val="28"/>
            <w:u w:val="none"/>
          </w:rPr>
          <w:t>kỹ thuật tương tự</w:t>
        </w:r>
      </w:hyperlink>
      <w:r w:rsidRPr="00E73E84">
        <w:rPr>
          <w:sz w:val="28"/>
          <w:szCs w:val="28"/>
        </w:rPr>
        <w:t> </w:t>
      </w:r>
      <w:hyperlink r:id="rId10" w:tooltip="Analog" w:history="1">
        <w:r w:rsidRPr="00E73E84">
          <w:rPr>
            <w:rStyle w:val="Hyperlink"/>
            <w:color w:val="auto"/>
            <w:sz w:val="28"/>
            <w:szCs w:val="28"/>
            <w:u w:val="none"/>
          </w:rPr>
          <w:t>analog</w:t>
        </w:r>
      </w:hyperlink>
      <w:r w:rsidRPr="00E73E84">
        <w:rPr>
          <w:rStyle w:val="Hyperlink"/>
          <w:color w:val="auto"/>
          <w:sz w:val="28"/>
          <w:szCs w:val="28"/>
          <w:u w:val="none"/>
        </w:rPr>
        <w:t xml:space="preserve">, </w:t>
      </w:r>
      <w:r w:rsidRPr="00E73E84">
        <w:rPr>
          <w:sz w:val="28"/>
          <w:szCs w:val="28"/>
        </w:rPr>
        <w:t>sử dụng dải các giá trị liên tục để đại diện cho thông tin. Dù các hệ thống kỹ thuật số là rời rạc, thông tin được đại diện có thể rời rạc như con số, chữ, hình tượng hay liên tục như âm thanh, hình ảnh.</w:t>
      </w:r>
    </w:p>
    <w:p w14:paraId="492446F7" w14:textId="77777777" w:rsidR="00577137" w:rsidRPr="00E73E84" w:rsidRDefault="00577137" w:rsidP="00577137">
      <w:pPr>
        <w:spacing w:before="120" w:after="0" w:line="320" w:lineRule="exact"/>
        <w:ind w:firstLine="567"/>
        <w:jc w:val="both"/>
        <w:rPr>
          <w:rFonts w:ascii="Times New Roman" w:hAnsi="Times New Roman"/>
          <w:b/>
          <w:sz w:val="28"/>
          <w:szCs w:val="28"/>
        </w:rPr>
      </w:pPr>
      <w:r w:rsidRPr="00E73E84">
        <w:rPr>
          <w:rFonts w:ascii="Times New Roman" w:hAnsi="Times New Roman"/>
          <w:b/>
          <w:sz w:val="28"/>
          <w:szCs w:val="28"/>
        </w:rPr>
        <w:t>2) Vi xử lý</w:t>
      </w:r>
    </w:p>
    <w:p w14:paraId="0FC33EE9"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rPr>
      </w:pPr>
      <w:r w:rsidRPr="00E73E84">
        <w:rPr>
          <w:bCs/>
          <w:sz w:val="28"/>
          <w:szCs w:val="28"/>
        </w:rPr>
        <w:t>Vi xử lý</w:t>
      </w:r>
      <w:r w:rsidRPr="00E73E84">
        <w:rPr>
          <w:sz w:val="28"/>
          <w:szCs w:val="28"/>
        </w:rPr>
        <w:t> (viết tắt là </w:t>
      </w:r>
      <w:r w:rsidRPr="00E73E84">
        <w:rPr>
          <w:bCs/>
          <w:sz w:val="28"/>
          <w:szCs w:val="28"/>
        </w:rPr>
        <w:t>µP</w:t>
      </w:r>
      <w:r w:rsidRPr="00E73E84">
        <w:rPr>
          <w:sz w:val="28"/>
          <w:szCs w:val="28"/>
        </w:rPr>
        <w:t> hay </w:t>
      </w:r>
      <w:r w:rsidRPr="00E73E84">
        <w:rPr>
          <w:bCs/>
          <w:sz w:val="28"/>
          <w:szCs w:val="28"/>
        </w:rPr>
        <w:t>uP</w:t>
      </w:r>
      <w:r w:rsidRPr="00E73E84">
        <w:rPr>
          <w:sz w:val="28"/>
          <w:szCs w:val="28"/>
        </w:rPr>
        <w:t>), đôi khi còn được gọi là </w:t>
      </w:r>
      <w:r w:rsidRPr="00E73E84">
        <w:rPr>
          <w:bCs/>
          <w:sz w:val="28"/>
          <w:szCs w:val="28"/>
        </w:rPr>
        <w:t>bộ vi xử lý</w:t>
      </w:r>
      <w:r w:rsidRPr="00E73E84">
        <w:rPr>
          <w:sz w:val="28"/>
          <w:szCs w:val="28"/>
        </w:rPr>
        <w:t>, là một </w:t>
      </w:r>
      <w:hyperlink r:id="rId11" w:tooltip="Linh kiện điện tử" w:history="1">
        <w:r w:rsidRPr="00E73E84">
          <w:rPr>
            <w:rStyle w:val="Hyperlink"/>
            <w:color w:val="auto"/>
            <w:sz w:val="28"/>
            <w:szCs w:val="28"/>
            <w:u w:val="none"/>
          </w:rPr>
          <w:t>linh kiện điện tử</w:t>
        </w:r>
      </w:hyperlink>
      <w:r w:rsidRPr="00E73E84">
        <w:rPr>
          <w:sz w:val="28"/>
          <w:szCs w:val="28"/>
        </w:rPr>
        <w:t> </w:t>
      </w:r>
      <w:hyperlink r:id="rId12" w:tooltip="Máy tính" w:history="1">
        <w:r w:rsidRPr="00E73E84">
          <w:rPr>
            <w:rStyle w:val="Hyperlink"/>
            <w:color w:val="auto"/>
            <w:sz w:val="28"/>
            <w:szCs w:val="28"/>
            <w:u w:val="none"/>
          </w:rPr>
          <w:t>máy tính</w:t>
        </w:r>
      </w:hyperlink>
      <w:r w:rsidRPr="00E73E84">
        <w:rPr>
          <w:sz w:val="28"/>
          <w:szCs w:val="28"/>
        </w:rPr>
        <w:t> có chức năng xử lý tín hiệu số. </w:t>
      </w:r>
    </w:p>
    <w:p w14:paraId="50512791" w14:textId="77777777" w:rsidR="00577137" w:rsidRPr="00E73E84" w:rsidRDefault="00E73E84" w:rsidP="00577137">
      <w:pPr>
        <w:pStyle w:val="NormalWeb"/>
        <w:shd w:val="clear" w:color="auto" w:fill="FFFFFF"/>
        <w:spacing w:before="120" w:beforeAutospacing="0" w:after="0" w:afterAutospacing="0" w:line="320" w:lineRule="exact"/>
        <w:ind w:firstLine="567"/>
        <w:jc w:val="both"/>
        <w:rPr>
          <w:sz w:val="28"/>
          <w:szCs w:val="28"/>
          <w:lang w:eastAsia="ja-JP"/>
        </w:rPr>
      </w:pPr>
      <w:hyperlink r:id="rId13" w:tooltip="Khối xử lý trung tâm" w:history="1">
        <w:r w:rsidR="00577137" w:rsidRPr="00E73E84">
          <w:rPr>
            <w:rStyle w:val="Hyperlink"/>
            <w:color w:val="auto"/>
            <w:sz w:val="28"/>
            <w:szCs w:val="28"/>
            <w:u w:val="none"/>
          </w:rPr>
          <w:t>Khối xử lý trung tâm</w:t>
        </w:r>
      </w:hyperlink>
      <w:r w:rsidR="00577137" w:rsidRPr="00E73E84">
        <w:rPr>
          <w:sz w:val="28"/>
          <w:szCs w:val="28"/>
        </w:rPr>
        <w:t> (</w:t>
      </w:r>
      <w:hyperlink r:id="rId14" w:tooltip="CPU" w:history="1">
        <w:r w:rsidR="00577137" w:rsidRPr="00E73E84">
          <w:rPr>
            <w:rStyle w:val="Hyperlink"/>
            <w:color w:val="auto"/>
            <w:sz w:val="28"/>
            <w:szCs w:val="28"/>
            <w:u w:val="none"/>
          </w:rPr>
          <w:t>CPU</w:t>
        </w:r>
      </w:hyperlink>
      <w:r w:rsidR="00577137" w:rsidRPr="00E73E84">
        <w:rPr>
          <w:sz w:val="28"/>
          <w:szCs w:val="28"/>
        </w:rPr>
        <w:t>) là một bộ vi xử lý nhằm xử lý một thành phần nào đó trong máy tính, ví dụ trên </w:t>
      </w:r>
      <w:hyperlink r:id="rId15" w:tooltip="Card màn hình" w:history="1">
        <w:r w:rsidR="00577137" w:rsidRPr="00E73E84">
          <w:rPr>
            <w:rStyle w:val="Hyperlink"/>
            <w:color w:val="auto"/>
            <w:sz w:val="28"/>
            <w:szCs w:val="28"/>
            <w:u w:val="none"/>
          </w:rPr>
          <w:t>card màn hình</w:t>
        </w:r>
      </w:hyperlink>
      <w:r w:rsidR="00577137" w:rsidRPr="00E73E84">
        <w:rPr>
          <w:sz w:val="28"/>
          <w:szCs w:val="28"/>
        </w:rPr>
        <w:t> (</w:t>
      </w:r>
      <w:r w:rsidR="00577137" w:rsidRPr="00E73E84">
        <w:rPr>
          <w:i/>
          <w:iCs/>
          <w:sz w:val="28"/>
          <w:szCs w:val="28"/>
        </w:rPr>
        <w:t>Graphic card</w:t>
      </w:r>
      <w:r w:rsidR="00577137" w:rsidRPr="00E73E84">
        <w:rPr>
          <w:sz w:val="28"/>
          <w:szCs w:val="28"/>
        </w:rPr>
        <w:t>) chúng ta cũng có một bộ vi xử lý.</w:t>
      </w:r>
    </w:p>
    <w:p w14:paraId="5467C4FC" w14:textId="77777777" w:rsidR="00577137" w:rsidRPr="00E73E84" w:rsidRDefault="00577137" w:rsidP="00577137">
      <w:pPr>
        <w:spacing w:before="120" w:after="0" w:line="320" w:lineRule="exact"/>
        <w:ind w:firstLine="567"/>
        <w:jc w:val="both"/>
        <w:rPr>
          <w:rFonts w:ascii="Times New Roman" w:eastAsia="Times New Roman" w:hAnsi="Times New Roman"/>
          <w:b/>
          <w:i/>
          <w:sz w:val="28"/>
          <w:szCs w:val="28"/>
          <w:lang w:eastAsia="ja-JP"/>
        </w:rPr>
      </w:pPr>
      <w:r w:rsidRPr="00E73E84">
        <w:rPr>
          <w:rFonts w:ascii="Times New Roman" w:eastAsia="Times New Roman" w:hAnsi="Times New Roman"/>
          <w:b/>
          <w:i/>
          <w:sz w:val="28"/>
          <w:szCs w:val="28"/>
          <w:lang w:eastAsia="ja-JP"/>
        </w:rPr>
        <w:t xml:space="preserve">* Dữ liệu </w:t>
      </w:r>
    </w:p>
    <w:p w14:paraId="2BFCD330"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lang w:eastAsia="ja-JP"/>
        </w:rPr>
      </w:pPr>
      <w:r w:rsidRPr="00E73E84">
        <w:rPr>
          <w:rFonts w:ascii="Times New Roman" w:eastAsia="Times New Roman" w:hAnsi="Times New Roman"/>
          <w:sz w:val="28"/>
          <w:szCs w:val="28"/>
          <w:lang w:eastAsia="ja-JP"/>
        </w:rPr>
        <w:t>D</w:t>
      </w:r>
      <w:r w:rsidRPr="00E73E84">
        <w:rPr>
          <w:rFonts w:ascii="Times New Roman" w:eastAsia="Times New Roman" w:hAnsi="Times New Roman"/>
          <w:bCs/>
          <w:sz w:val="28"/>
          <w:szCs w:val="28"/>
          <w:lang w:eastAsia="ja-JP"/>
        </w:rPr>
        <w:t>ữ liệu tương tự</w:t>
      </w:r>
      <w:r w:rsidRPr="00E73E84">
        <w:rPr>
          <w:rFonts w:ascii="Times New Roman" w:eastAsia="Times New Roman" w:hAnsi="Times New Roman"/>
          <w:sz w:val="28"/>
          <w:szCs w:val="28"/>
          <w:lang w:eastAsia="ja-JP"/>
        </w:rPr>
        <w:t> ở đây có nghĩa là nó lưu trữ thông tin liên tục, Ví dụ của dữ liệu - tương tự là âm thanh, tiếng động. Khi con người nói, giọng nói thông qua microphone chuyển hóa thành tín hiệu tương tự sau đó được lấy mẫu để trở thành tín hiệu số.</w:t>
      </w:r>
    </w:p>
    <w:p w14:paraId="1D3E9189"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lang w:eastAsia="ja-JP"/>
        </w:rPr>
      </w:pPr>
      <w:r w:rsidRPr="00E73E84">
        <w:rPr>
          <w:rFonts w:ascii="Times New Roman" w:eastAsia="Times New Roman" w:hAnsi="Times New Roman"/>
          <w:bCs/>
          <w:sz w:val="28"/>
          <w:szCs w:val="28"/>
          <w:lang w:eastAsia="ja-JP"/>
        </w:rPr>
        <w:t>Dữ liệu số</w:t>
      </w:r>
      <w:r w:rsidRPr="00E73E84">
        <w:rPr>
          <w:rFonts w:ascii="Times New Roman" w:eastAsia="Times New Roman" w:hAnsi="Times New Roman"/>
          <w:sz w:val="28"/>
          <w:szCs w:val="28"/>
          <w:lang w:eastAsia="ja-JP"/>
        </w:rPr>
        <w:t> ở đây có nghĩa là nó lưu trữ các giá trị rời rạc, rất thích hợp cho cơ chế lưu trữ trên bộ nhớ máy tính - khi chỉ có giá trị 0, 1 cho mỗi ô nhớ. Dữ liệu này có thể được chuyển thể thành tín hiệu số hoặc điều chế thành dữ liệu tương tự để truyền đi trên môi trường truyền.</w:t>
      </w:r>
    </w:p>
    <w:p w14:paraId="0461F7FC"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lang w:eastAsia="ja-JP"/>
        </w:rPr>
      </w:pPr>
      <w:r w:rsidRPr="00E73E84">
        <w:rPr>
          <w:sz w:val="28"/>
          <w:szCs w:val="28"/>
        </w:rPr>
        <w:t xml:space="preserve">* </w:t>
      </w:r>
      <w:r w:rsidRPr="00E73E84">
        <w:rPr>
          <w:b/>
          <w:bCs/>
          <w:sz w:val="28"/>
          <w:szCs w:val="28"/>
          <w:lang w:eastAsia="ja-JP"/>
        </w:rPr>
        <w:t>Dữ liệu lớn</w:t>
      </w:r>
      <w:r w:rsidRPr="00E73E84">
        <w:rPr>
          <w:sz w:val="28"/>
          <w:szCs w:val="28"/>
          <w:lang w:eastAsia="ja-JP"/>
        </w:rPr>
        <w:t> (</w:t>
      </w:r>
      <w:hyperlink r:id="rId16" w:tooltip="Tiếng Anh" w:history="1">
        <w:r w:rsidRPr="00E73E84">
          <w:rPr>
            <w:sz w:val="28"/>
            <w:szCs w:val="28"/>
            <w:lang w:eastAsia="ja-JP"/>
          </w:rPr>
          <w:t>Tiếng Anh</w:t>
        </w:r>
      </w:hyperlink>
      <w:r w:rsidRPr="00E73E84">
        <w:rPr>
          <w:sz w:val="28"/>
          <w:szCs w:val="28"/>
          <w:lang w:eastAsia="ja-JP"/>
        </w:rPr>
        <w:t>: </w:t>
      </w:r>
      <w:r w:rsidRPr="00E73E84">
        <w:rPr>
          <w:b/>
          <w:bCs/>
          <w:sz w:val="28"/>
          <w:szCs w:val="28"/>
          <w:lang w:eastAsia="ja-JP"/>
        </w:rPr>
        <w:t>Big data</w:t>
      </w:r>
      <w:r w:rsidRPr="00E73E84">
        <w:rPr>
          <w:sz w:val="28"/>
          <w:szCs w:val="28"/>
          <w:lang w:eastAsia="ja-JP"/>
        </w:rPr>
        <w:t>) là một thuật ngữ cho việc xử lý một tập hợp dữ liệu rất lớn và phức tạp mà các ứng dụng xử lý dữ liệu truyền thống không xử lý được. Dữ liệu lớn bao gồm các thách thức như </w:t>
      </w:r>
      <w:hyperlink r:id="rId17" w:tooltip="Phân tích kỹ thuật" w:history="1">
        <w:r w:rsidRPr="00E73E84">
          <w:rPr>
            <w:sz w:val="28"/>
            <w:szCs w:val="28"/>
            <w:lang w:eastAsia="ja-JP"/>
          </w:rPr>
          <w:t>phân tích</w:t>
        </w:r>
      </w:hyperlink>
      <w:r w:rsidRPr="00E73E84">
        <w:rPr>
          <w:sz w:val="28"/>
          <w:szCs w:val="28"/>
          <w:lang w:eastAsia="ja-JP"/>
        </w:rPr>
        <w:t>, </w:t>
      </w:r>
      <w:hyperlink r:id="rId18" w:tooltip="Truy hồi thông tin" w:history="1">
        <w:r w:rsidRPr="00E73E84">
          <w:rPr>
            <w:sz w:val="28"/>
            <w:szCs w:val="28"/>
            <w:lang w:eastAsia="ja-JP"/>
          </w:rPr>
          <w:t>thu thập</w:t>
        </w:r>
      </w:hyperlink>
      <w:r w:rsidRPr="00E73E84">
        <w:rPr>
          <w:sz w:val="28"/>
          <w:szCs w:val="28"/>
          <w:lang w:eastAsia="ja-JP"/>
        </w:rPr>
        <w:t>, giám sát dữ liệu, tìm kiếm, chia sẻ, lưu trữ, truyền nhận, trực quan, truy vấn và tính riêng tư. Thuật ngữ này thường chỉ đơn giản đề cập đến việc việc sử dụng các phân tích dự báo, phân tích hành vi người dùng, hoặc một số phương pháp phân tích dữ liệu tiên tiến khác trích xuất giá trị từ </w:t>
      </w:r>
      <w:hyperlink r:id="rId19" w:tooltip="Dữ liệu" w:history="1">
        <w:r w:rsidRPr="00E73E84">
          <w:rPr>
            <w:sz w:val="28"/>
            <w:szCs w:val="28"/>
            <w:lang w:eastAsia="ja-JP"/>
          </w:rPr>
          <w:t>dữ liệu</w:t>
        </w:r>
      </w:hyperlink>
      <w:r w:rsidRPr="00E73E84">
        <w:rPr>
          <w:sz w:val="28"/>
          <w:szCs w:val="28"/>
          <w:lang w:eastAsia="ja-JP"/>
        </w:rPr>
        <w:t> mà ít khi đề cập đến </w:t>
      </w:r>
      <w:hyperlink r:id="rId20" w:tooltip="Kích thước" w:history="1">
        <w:r w:rsidRPr="00E73E84">
          <w:rPr>
            <w:sz w:val="28"/>
            <w:szCs w:val="28"/>
            <w:lang w:eastAsia="ja-JP"/>
          </w:rPr>
          <w:t>kích thước</w:t>
        </w:r>
      </w:hyperlink>
      <w:r w:rsidRPr="00E73E84">
        <w:rPr>
          <w:sz w:val="28"/>
          <w:szCs w:val="28"/>
          <w:lang w:eastAsia="ja-JP"/>
        </w:rPr>
        <w:t xml:space="preserve"> của bộ dữ liệu. </w:t>
      </w:r>
    </w:p>
    <w:p w14:paraId="3D732F67"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eastAsia="ja-JP"/>
        </w:rPr>
      </w:pPr>
      <w:r w:rsidRPr="00E73E84">
        <w:rPr>
          <w:rFonts w:ascii="Times New Roman" w:eastAsia="Times New Roman" w:hAnsi="Times New Roman"/>
          <w:sz w:val="28"/>
          <w:szCs w:val="28"/>
          <w:lang w:eastAsia="ja-JP"/>
        </w:rPr>
        <w:lastRenderedPageBreak/>
        <w:t xml:space="preserve">Phân tích tập dữ hợp liệu có thể tìm ra tương quan mới tới "xu hướng kinh doanh hiện tại, phòng bệnh tật, chống tội phạm và vân vân". Các nhà khoa học, điều hành doanh nghiệp, y bác sĩ, quảng cáo và các chính phủ cũng thường xuyên gặp những khó khăn với các tập hợp dữ liệu lớn trong các lĩnh vực bao gồm tìm kiếm internet, thông tin tài chính doanh nghiệp. Các nhà khoa học gặp giới hạn trong công việc cần tính toán rất lớn, bao gồm khí tượng học, bộ gen, mạng thần kinh, các mô phỏng vật lý phức tạp, sinh vật học và nghiên cứu môi trường. </w:t>
      </w:r>
    </w:p>
    <w:p w14:paraId="06EE4662"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eastAsia="ja-JP"/>
        </w:rPr>
      </w:pPr>
      <w:r w:rsidRPr="00E73E84">
        <w:rPr>
          <w:rFonts w:ascii="Times New Roman" w:eastAsia="Times New Roman" w:hAnsi="Times New Roman"/>
          <w:sz w:val="28"/>
          <w:szCs w:val="28"/>
          <w:lang w:eastAsia="ja-JP"/>
        </w:rPr>
        <w:t>Tập dữ liệu đang tăng rất nhanh một phần vì chúng được thu thập bởi số lượng thiết bị </w:t>
      </w:r>
      <w:hyperlink r:id="rId21" w:tooltip="Mạng lưới vạn vật kết nối Internet" w:history="1">
        <w:r w:rsidRPr="00E73E84">
          <w:rPr>
            <w:rFonts w:ascii="Times New Roman" w:eastAsia="Times New Roman" w:hAnsi="Times New Roman"/>
            <w:sz w:val="28"/>
            <w:szCs w:val="28"/>
            <w:lang w:eastAsia="ja-JP"/>
          </w:rPr>
          <w:t>internet vạn vật</w:t>
        </w:r>
      </w:hyperlink>
      <w:r w:rsidRPr="00E73E84">
        <w:rPr>
          <w:rFonts w:ascii="Times New Roman" w:eastAsia="Times New Roman" w:hAnsi="Times New Roman"/>
          <w:sz w:val="28"/>
          <w:szCs w:val="28"/>
          <w:lang w:eastAsia="ja-JP"/>
        </w:rPr>
        <w:t> ngày càng rẻ và nhiều, ví dụ như các thiết bị di động, anten, nhật ký phần mềm, các thiết bị thu hình, thu thanh, đầu đọc RFID và mạng cảm biến không dây. Khả năng lưu trữ thông tin của thế giới đã tăng bình quân gấp đôi sau mỗi 40 tháng từ những năm 1980; riêng năm 2012, mỗi ngày thế giới tạo ra 2.5 exabytes (2.5×10</w:t>
      </w:r>
      <w:r w:rsidRPr="00E73E84">
        <w:rPr>
          <w:rFonts w:ascii="Times New Roman" w:eastAsia="Times New Roman" w:hAnsi="Times New Roman"/>
          <w:sz w:val="28"/>
          <w:szCs w:val="28"/>
          <w:vertAlign w:val="superscript"/>
          <w:lang w:eastAsia="ja-JP"/>
        </w:rPr>
        <w:t>18</w:t>
      </w:r>
      <w:r w:rsidRPr="00E73E84">
        <w:rPr>
          <w:rFonts w:ascii="Times New Roman" w:eastAsia="Times New Roman" w:hAnsi="Times New Roman"/>
          <w:sz w:val="28"/>
          <w:szCs w:val="28"/>
          <w:lang w:eastAsia="ja-JP"/>
        </w:rPr>
        <w:t xml:space="preserve">). </w:t>
      </w:r>
    </w:p>
    <w:p w14:paraId="7E0EC768" w14:textId="77777777" w:rsidR="00577137" w:rsidRPr="00E73E84" w:rsidRDefault="00577137" w:rsidP="00577137">
      <w:pPr>
        <w:spacing w:before="120" w:after="0" w:line="320" w:lineRule="exact"/>
        <w:ind w:firstLine="567"/>
        <w:jc w:val="both"/>
        <w:rPr>
          <w:rFonts w:ascii="Times New Roman" w:hAnsi="Times New Roman"/>
          <w:b/>
          <w:i/>
          <w:sz w:val="28"/>
          <w:szCs w:val="28"/>
        </w:rPr>
      </w:pPr>
      <w:r w:rsidRPr="00E73E84">
        <w:rPr>
          <w:rFonts w:ascii="Times New Roman" w:hAnsi="Times New Roman"/>
          <w:b/>
          <w:i/>
          <w:sz w:val="28"/>
          <w:szCs w:val="28"/>
        </w:rPr>
        <w:t>3) Trí tuệ nhân tạo</w:t>
      </w:r>
    </w:p>
    <w:p w14:paraId="1804EEA0"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Trong </w:t>
      </w:r>
      <w:hyperlink r:id="rId22" w:tooltip="Khoa học máy tính" w:history="1">
        <w:r w:rsidRPr="00E73E84">
          <w:rPr>
            <w:rFonts w:ascii="Times New Roman" w:eastAsia="Times New Roman" w:hAnsi="Times New Roman"/>
            <w:sz w:val="28"/>
            <w:szCs w:val="28"/>
            <w:lang w:val="vi-VN"/>
          </w:rPr>
          <w:t>khoa học máy tính</w:t>
        </w:r>
      </w:hyperlink>
      <w:r w:rsidRPr="00E73E84">
        <w:rPr>
          <w:rFonts w:ascii="Times New Roman" w:eastAsia="Times New Roman" w:hAnsi="Times New Roman"/>
          <w:sz w:val="28"/>
          <w:szCs w:val="28"/>
          <w:lang w:val="vi-VN"/>
        </w:rPr>
        <w:t>, </w:t>
      </w:r>
      <w:r w:rsidRPr="00E73E84">
        <w:rPr>
          <w:rFonts w:ascii="Times New Roman" w:eastAsia="Times New Roman" w:hAnsi="Times New Roman"/>
          <w:bCs/>
          <w:sz w:val="28"/>
          <w:szCs w:val="28"/>
          <w:lang w:val="vi-VN"/>
        </w:rPr>
        <w:t>trí tuệ nhân tạo</w:t>
      </w:r>
      <w:r w:rsidRPr="00E73E84">
        <w:rPr>
          <w:rFonts w:ascii="Times New Roman" w:eastAsia="Times New Roman" w:hAnsi="Times New Roman"/>
          <w:sz w:val="28"/>
          <w:szCs w:val="28"/>
          <w:lang w:val="vi-VN"/>
        </w:rPr>
        <w:t> hay </w:t>
      </w:r>
      <w:r w:rsidRPr="00E73E84">
        <w:rPr>
          <w:rFonts w:ascii="Times New Roman" w:eastAsia="Times New Roman" w:hAnsi="Times New Roman"/>
          <w:bCs/>
          <w:sz w:val="28"/>
          <w:szCs w:val="28"/>
          <w:lang w:val="vi-VN"/>
        </w:rPr>
        <w:t>AI</w:t>
      </w:r>
      <w:r w:rsidRPr="00E73E84">
        <w:rPr>
          <w:rFonts w:ascii="Times New Roman" w:eastAsia="Times New Roman" w:hAnsi="Times New Roman"/>
          <w:sz w:val="28"/>
          <w:szCs w:val="28"/>
          <w:lang w:val="vi-VN"/>
        </w:rPr>
        <w:t> (</w:t>
      </w:r>
      <w:hyperlink r:id="rId23" w:tooltip="Tiếng Anh" w:history="1">
        <w:r w:rsidRPr="00E73E84">
          <w:rPr>
            <w:rFonts w:ascii="Times New Roman" w:eastAsia="Times New Roman" w:hAnsi="Times New Roman"/>
            <w:sz w:val="28"/>
            <w:szCs w:val="28"/>
            <w:lang w:val="vi-VN"/>
          </w:rPr>
          <w:t>tiếng Anh</w:t>
        </w:r>
      </w:hyperlink>
      <w:r w:rsidRPr="00E73E84">
        <w:rPr>
          <w:rFonts w:ascii="Times New Roman" w:eastAsia="Times New Roman" w:hAnsi="Times New Roman"/>
          <w:sz w:val="28"/>
          <w:szCs w:val="28"/>
          <w:lang w:val="vi-VN"/>
        </w:rPr>
        <w:t>: </w:t>
      </w:r>
      <w:r w:rsidRPr="00E73E84">
        <w:rPr>
          <w:rFonts w:ascii="Times New Roman" w:eastAsia="Times New Roman" w:hAnsi="Times New Roman"/>
          <w:i/>
          <w:iCs/>
          <w:sz w:val="28"/>
          <w:szCs w:val="28"/>
        </w:rPr>
        <w:t>Artificial Intelligence</w:t>
      </w:r>
      <w:r w:rsidRPr="00E73E84">
        <w:rPr>
          <w:rFonts w:ascii="Times New Roman" w:eastAsia="Times New Roman" w:hAnsi="Times New Roman"/>
          <w:sz w:val="28"/>
          <w:szCs w:val="28"/>
          <w:lang w:val="vi-VN"/>
        </w:rPr>
        <w:t>), là </w:t>
      </w:r>
      <w:hyperlink r:id="rId24" w:tooltip="Trí thông minh" w:history="1">
        <w:r w:rsidRPr="00E73E84">
          <w:rPr>
            <w:rFonts w:ascii="Times New Roman" w:eastAsia="Times New Roman" w:hAnsi="Times New Roman"/>
            <w:sz w:val="28"/>
            <w:szCs w:val="28"/>
            <w:lang w:val="vi-VN"/>
          </w:rPr>
          <w:t>trí thông minh được</w:t>
        </w:r>
      </w:hyperlink>
      <w:r w:rsidRPr="00E73E84">
        <w:rPr>
          <w:rFonts w:ascii="Times New Roman" w:eastAsia="Times New Roman" w:hAnsi="Times New Roman"/>
          <w:sz w:val="28"/>
          <w:szCs w:val="28"/>
          <w:lang w:val="vi-VN"/>
        </w:rPr>
        <w:t> thể hiện bằng </w:t>
      </w:r>
      <w:hyperlink r:id="rId25" w:tooltip="Máy móc" w:history="1">
        <w:r w:rsidRPr="00E73E84">
          <w:rPr>
            <w:rFonts w:ascii="Times New Roman" w:eastAsia="Times New Roman" w:hAnsi="Times New Roman"/>
            <w:sz w:val="28"/>
            <w:szCs w:val="28"/>
            <w:lang w:val="vi-VN"/>
          </w:rPr>
          <w:t>máy móc</w:t>
        </w:r>
      </w:hyperlink>
      <w:r w:rsidRPr="00E73E84">
        <w:rPr>
          <w:rFonts w:ascii="Times New Roman" w:eastAsia="Times New Roman" w:hAnsi="Times New Roman"/>
          <w:sz w:val="28"/>
          <w:szCs w:val="28"/>
          <w:lang w:val="vi-VN"/>
        </w:rPr>
        <w:t>, trái ngược với </w:t>
      </w:r>
      <w:r w:rsidRPr="00E73E84">
        <w:rPr>
          <w:rFonts w:ascii="Times New Roman" w:eastAsia="Times New Roman" w:hAnsi="Times New Roman"/>
          <w:bCs/>
          <w:sz w:val="28"/>
          <w:szCs w:val="28"/>
          <w:lang w:val="vi-VN"/>
        </w:rPr>
        <w:t>trí thông minh tự nhiên</w:t>
      </w:r>
      <w:r w:rsidRPr="00E73E84">
        <w:rPr>
          <w:rFonts w:ascii="Times New Roman" w:eastAsia="Times New Roman" w:hAnsi="Times New Roman"/>
          <w:sz w:val="28"/>
          <w:szCs w:val="28"/>
          <w:lang w:val="vi-VN"/>
        </w:rPr>
        <w:t> được con người thể hiện. Thông thường, thuật ngữ "trí tuệ nhân tạo" thường được sử dụng để mô tả các máy móc (hoặc máy tính) bắt chước các chức năng "nhận thức" mà con người liên kết với </w:t>
      </w:r>
      <w:hyperlink r:id="rId26" w:tooltip="Tâm trí" w:history="1">
        <w:r w:rsidRPr="00E73E84">
          <w:rPr>
            <w:rFonts w:ascii="Times New Roman" w:eastAsia="Times New Roman" w:hAnsi="Times New Roman"/>
            <w:sz w:val="28"/>
            <w:szCs w:val="28"/>
            <w:lang w:val="vi-VN"/>
          </w:rPr>
          <w:t>tâm trí con người</w:t>
        </w:r>
      </w:hyperlink>
      <w:r w:rsidRPr="00E73E84">
        <w:rPr>
          <w:rFonts w:ascii="Times New Roman" w:eastAsia="Times New Roman" w:hAnsi="Times New Roman"/>
          <w:sz w:val="28"/>
          <w:szCs w:val="28"/>
          <w:lang w:val="vi-VN"/>
        </w:rPr>
        <w:t>, như "học tập" và "giải quyết vấn đề".</w:t>
      </w:r>
    </w:p>
    <w:p w14:paraId="10431DC2"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Trí tuệ nhân tạo có thể được phân thành ba loại hệ thống khác nhau: trí tuệ nhân tạo phân tích, lấy cảm hứng từ con người và nhân tạo. </w:t>
      </w:r>
    </w:p>
    <w:p w14:paraId="79D966B4" w14:textId="77777777" w:rsidR="00577137" w:rsidRPr="00E73E84" w:rsidRDefault="00577137" w:rsidP="00577137">
      <w:pPr>
        <w:numPr>
          <w:ilvl w:val="0"/>
          <w:numId w:val="15"/>
        </w:numPr>
        <w:spacing w:before="120" w:after="0" w:line="320" w:lineRule="exact"/>
        <w:ind w:left="0"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AI phân tích chỉ có các đặc điểm phù hợp với </w:t>
      </w:r>
      <w:hyperlink r:id="rId27" w:tooltip="Nhận thức" w:history="1">
        <w:r w:rsidRPr="00E73E84">
          <w:rPr>
            <w:rFonts w:ascii="Times New Roman" w:eastAsia="Times New Roman" w:hAnsi="Times New Roman"/>
            <w:sz w:val="28"/>
            <w:szCs w:val="28"/>
            <w:lang w:val="vi-VN"/>
          </w:rPr>
          <w:t>trí tuệ nhận thức</w:t>
        </w:r>
      </w:hyperlink>
      <w:r w:rsidRPr="00E73E84">
        <w:rPr>
          <w:rFonts w:ascii="Times New Roman" w:eastAsia="Times New Roman" w:hAnsi="Times New Roman"/>
          <w:sz w:val="28"/>
          <w:szCs w:val="28"/>
          <w:lang w:val="vi-VN"/>
        </w:rPr>
        <w:t xml:space="preserve">; tạo ra một đại diện nhận thức về thế giới và sử dụng học tập dựa trên kinh nghiệm trong quá khứ để thông báo các quyết định trong tương lai. </w:t>
      </w:r>
    </w:p>
    <w:p w14:paraId="2445EF51" w14:textId="77777777" w:rsidR="00577137" w:rsidRPr="00E73E84" w:rsidRDefault="00577137" w:rsidP="00577137">
      <w:pPr>
        <w:numPr>
          <w:ilvl w:val="0"/>
          <w:numId w:val="15"/>
        </w:numPr>
        <w:spacing w:before="120" w:after="0" w:line="320" w:lineRule="exact"/>
        <w:ind w:left="0"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AI lấy cảm hứng từ con người có các yếu tố từ </w:t>
      </w:r>
      <w:hyperlink r:id="rId28" w:tooltip="Trí tuệ xúc cảm" w:history="1">
        <w:r w:rsidRPr="00E73E84">
          <w:rPr>
            <w:rFonts w:ascii="Times New Roman" w:eastAsia="Times New Roman" w:hAnsi="Times New Roman"/>
            <w:sz w:val="28"/>
            <w:szCs w:val="28"/>
            <w:lang w:val="vi-VN"/>
          </w:rPr>
          <w:t>trí tuệ</w:t>
        </w:r>
      </w:hyperlink>
      <w:r w:rsidRPr="00E73E84">
        <w:rPr>
          <w:rFonts w:ascii="Times New Roman" w:eastAsia="Times New Roman" w:hAnsi="Times New Roman"/>
          <w:sz w:val="28"/>
          <w:szCs w:val="28"/>
          <w:lang w:val="vi-VN"/>
        </w:rPr>
        <w:t> nhận thức và </w:t>
      </w:r>
      <w:hyperlink r:id="rId29" w:tooltip="Trí tuệ xúc cảm" w:history="1">
        <w:r w:rsidRPr="00E73E84">
          <w:rPr>
            <w:rFonts w:ascii="Times New Roman" w:eastAsia="Times New Roman" w:hAnsi="Times New Roman"/>
            <w:sz w:val="28"/>
            <w:szCs w:val="28"/>
            <w:lang w:val="vi-VN"/>
          </w:rPr>
          <w:t>cảm xúc</w:t>
        </w:r>
      </w:hyperlink>
      <w:r w:rsidRPr="00E73E84">
        <w:rPr>
          <w:rFonts w:ascii="Times New Roman" w:eastAsia="Times New Roman" w:hAnsi="Times New Roman"/>
          <w:sz w:val="28"/>
          <w:szCs w:val="28"/>
          <w:lang w:val="vi-VN"/>
        </w:rPr>
        <w:t>; hiểu cảm xúc của con người, ngoài các yếu tố nhận thức và xem xét chúng trong việc </w:t>
      </w:r>
      <w:hyperlink r:id="rId30" w:tooltip="Ra quyết định" w:history="1">
        <w:r w:rsidRPr="00E73E84">
          <w:rPr>
            <w:rFonts w:ascii="Times New Roman" w:eastAsia="Times New Roman" w:hAnsi="Times New Roman"/>
            <w:sz w:val="28"/>
            <w:szCs w:val="28"/>
            <w:lang w:val="vi-VN"/>
          </w:rPr>
          <w:t>ra quyết định</w:t>
        </w:r>
      </w:hyperlink>
      <w:r w:rsidRPr="00E73E84">
        <w:rPr>
          <w:rFonts w:ascii="Times New Roman" w:eastAsia="Times New Roman" w:hAnsi="Times New Roman"/>
          <w:sz w:val="28"/>
          <w:szCs w:val="28"/>
          <w:lang w:val="vi-VN"/>
        </w:rPr>
        <w:t xml:space="preserve">. </w:t>
      </w:r>
    </w:p>
    <w:p w14:paraId="29FACDDE" w14:textId="77777777" w:rsidR="00577137" w:rsidRPr="00E73E84" w:rsidRDefault="00577137" w:rsidP="00577137">
      <w:pPr>
        <w:numPr>
          <w:ilvl w:val="0"/>
          <w:numId w:val="15"/>
        </w:numPr>
        <w:spacing w:before="120" w:after="0" w:line="320" w:lineRule="exact"/>
        <w:ind w:left="0"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AI nhân cách hóa cho thấy các đặc điểm của tất cả các loại năng lực (nghĩa là trí tuệ nhận thức, cảm xúc và xã hội), có khả năng tự ý thức và tự nhận thức được trong các tương tác.</w:t>
      </w:r>
    </w:p>
    <w:p w14:paraId="15B89684" w14:textId="77777777" w:rsidR="00577137" w:rsidRPr="00E73E84" w:rsidRDefault="00577137" w:rsidP="00577137">
      <w:pPr>
        <w:pStyle w:val="Heading3"/>
        <w:spacing w:before="120" w:line="320" w:lineRule="exact"/>
        <w:ind w:firstLine="567"/>
        <w:jc w:val="both"/>
        <w:rPr>
          <w:rFonts w:ascii="Times New Roman" w:hAnsi="Times New Roman" w:cs="Times New Roman"/>
          <w:i/>
          <w:color w:val="auto"/>
          <w:sz w:val="28"/>
          <w:szCs w:val="28"/>
          <w:lang w:val="vi-VN"/>
        </w:rPr>
      </w:pPr>
      <w:bookmarkStart w:id="4" w:name="_Toc45547410"/>
      <w:bookmarkStart w:id="5" w:name="_Toc45575763"/>
      <w:r w:rsidRPr="00E73E84">
        <w:rPr>
          <w:rFonts w:ascii="Times New Roman" w:hAnsi="Times New Roman" w:cs="Times New Roman"/>
          <w:i/>
          <w:color w:val="auto"/>
          <w:sz w:val="28"/>
          <w:szCs w:val="28"/>
          <w:lang w:val="vi-VN"/>
        </w:rPr>
        <w:t>1.1.2. Truyền thông, mạng internet và điện toán đám mây</w:t>
      </w:r>
      <w:bookmarkEnd w:id="4"/>
      <w:bookmarkEnd w:id="5"/>
    </w:p>
    <w:p w14:paraId="657309C3" w14:textId="77777777" w:rsidR="00577137" w:rsidRPr="00E73E84" w:rsidRDefault="00577137" w:rsidP="00577137">
      <w:pPr>
        <w:spacing w:before="120" w:after="0" w:line="320" w:lineRule="exact"/>
        <w:ind w:firstLine="567"/>
        <w:jc w:val="both"/>
        <w:rPr>
          <w:rFonts w:ascii="Times New Roman" w:hAnsi="Times New Roman"/>
          <w:b/>
          <w:i/>
          <w:sz w:val="28"/>
          <w:szCs w:val="28"/>
          <w:lang w:val="vi-VN"/>
        </w:rPr>
      </w:pPr>
      <w:r w:rsidRPr="00E73E84">
        <w:rPr>
          <w:rFonts w:ascii="Times New Roman" w:hAnsi="Times New Roman"/>
          <w:b/>
          <w:i/>
          <w:sz w:val="28"/>
          <w:szCs w:val="28"/>
          <w:lang w:val="vi-VN"/>
        </w:rPr>
        <w:t>1) Truyền thông</w:t>
      </w:r>
    </w:p>
    <w:p w14:paraId="094A6672" w14:textId="77777777" w:rsidR="00577137" w:rsidRPr="00E73E84" w:rsidRDefault="00577137" w:rsidP="00577137">
      <w:pPr>
        <w:spacing w:before="120" w:after="0" w:line="320" w:lineRule="exact"/>
        <w:ind w:firstLine="567"/>
        <w:jc w:val="both"/>
        <w:rPr>
          <w:rStyle w:val="Emphasis"/>
          <w:rFonts w:ascii="Times New Roman" w:hAnsi="Times New Roman"/>
          <w:i w:val="0"/>
          <w:sz w:val="28"/>
          <w:szCs w:val="28"/>
          <w:bdr w:val="none" w:sz="0" w:space="0" w:color="auto" w:frame="1"/>
          <w:shd w:val="clear" w:color="auto" w:fill="FFFFFF"/>
          <w:lang w:val="vi-VN"/>
        </w:rPr>
      </w:pPr>
      <w:r w:rsidRPr="00E73E84">
        <w:rPr>
          <w:rFonts w:ascii="Times New Roman" w:hAnsi="Times New Roman"/>
          <w:sz w:val="28"/>
          <w:szCs w:val="28"/>
          <w:shd w:val="clear" w:color="auto" w:fill="FFFFFF"/>
          <w:lang w:val="vi-VN"/>
        </w:rPr>
        <w:t xml:space="preserve">Khái niệm truyền thông được định nghĩa theo rất nhiều cách khác nhau. </w:t>
      </w:r>
      <w:r w:rsidRPr="00E73E84">
        <w:rPr>
          <w:rStyle w:val="Emphasis"/>
          <w:rFonts w:ascii="Times New Roman" w:hAnsi="Times New Roman"/>
          <w:i w:val="0"/>
          <w:sz w:val="28"/>
          <w:szCs w:val="28"/>
          <w:bdr w:val="none" w:sz="0" w:space="0" w:color="auto" w:frame="1"/>
          <w:shd w:val="clear" w:color="auto" w:fill="FFFFFF"/>
          <w:lang w:val="vi-VN"/>
        </w:rPr>
        <w:t xml:space="preserve">Truyền thông đơn giản là quá trình truyền đạt thông tin, sử dụng ngôn ngữ, chữ </w:t>
      </w:r>
      <w:r w:rsidRPr="00E73E84">
        <w:rPr>
          <w:rStyle w:val="Emphasis"/>
          <w:rFonts w:ascii="Times New Roman" w:hAnsi="Times New Roman"/>
          <w:i w:val="0"/>
          <w:sz w:val="28"/>
          <w:szCs w:val="28"/>
          <w:bdr w:val="none" w:sz="0" w:space="0" w:color="auto" w:frame="1"/>
          <w:shd w:val="clear" w:color="auto" w:fill="FFFFFF"/>
          <w:lang w:val="vi-VN"/>
        </w:rPr>
        <w:lastRenderedPageBreak/>
        <w:t>viết, hình ảnh, màu sắc nhằm tắc động trực tiếp đến tư duy suy nghĩ của đối tượng mà chúng ta muốn hướng đến</w:t>
      </w:r>
    </w:p>
    <w:p w14:paraId="0648C669"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eastAsia="ja-JP"/>
        </w:rPr>
      </w:pPr>
      <w:r w:rsidRPr="00E73E84">
        <w:rPr>
          <w:rFonts w:ascii="Times New Roman" w:eastAsia="Times New Roman" w:hAnsi="Times New Roman"/>
          <w:sz w:val="28"/>
          <w:szCs w:val="28"/>
          <w:lang w:val="vi-VN" w:eastAsia="ja-JP"/>
        </w:rPr>
        <w:t>Ngành truyền thông là một trong những ngành có tầm ảnh hưởng vô cùng to lớn đến sự phát triển trung của xã hội. Truyền thông gần như có tác động đến mọi đối tượng, mọi mặt của đời sống. Truyền thông có tính định hướng cao và sức lan tỏa mạnh mẽ trong cộng đồng.</w:t>
      </w:r>
    </w:p>
    <w:p w14:paraId="30F056F4"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eastAsia="ja-JP"/>
        </w:rPr>
      </w:pPr>
      <w:r w:rsidRPr="00E73E84">
        <w:rPr>
          <w:rFonts w:ascii="Times New Roman" w:eastAsia="Times New Roman" w:hAnsi="Times New Roman"/>
          <w:sz w:val="28"/>
          <w:szCs w:val="28"/>
          <w:lang w:val="vi-VN" w:eastAsia="ja-JP"/>
        </w:rPr>
        <w:t>Nhờ truyền thông con người được kết nối với nhau nhiều hơn. Thông tin được lan truyền mạnh mẽ hơn. Gần như vạn vật được kết nối với nhau thông qua các công cụ như tivi, mạng xã hội, báo chí…</w:t>
      </w:r>
    </w:p>
    <w:p w14:paraId="0F4499F2" w14:textId="77777777" w:rsidR="00577137" w:rsidRPr="00E73E84" w:rsidRDefault="00577137" w:rsidP="00577137">
      <w:pPr>
        <w:spacing w:before="120" w:after="0" w:line="320" w:lineRule="exact"/>
        <w:ind w:firstLine="567"/>
        <w:jc w:val="both"/>
        <w:rPr>
          <w:rFonts w:ascii="Times New Roman" w:hAnsi="Times New Roman"/>
          <w:b/>
          <w:i/>
          <w:sz w:val="28"/>
          <w:szCs w:val="28"/>
          <w:lang w:val="de-DE"/>
        </w:rPr>
      </w:pPr>
      <w:r w:rsidRPr="00E73E84">
        <w:rPr>
          <w:rFonts w:ascii="Times New Roman" w:hAnsi="Times New Roman"/>
          <w:b/>
          <w:i/>
          <w:sz w:val="28"/>
          <w:szCs w:val="28"/>
          <w:lang w:val="de-DE"/>
        </w:rPr>
        <w:t>2) Internet, Internet vạn vật (IoT)</w:t>
      </w:r>
    </w:p>
    <w:p w14:paraId="55D2A172" w14:textId="77777777" w:rsidR="00577137" w:rsidRPr="00E73E84" w:rsidRDefault="00577137" w:rsidP="00577137">
      <w:pPr>
        <w:spacing w:before="120" w:after="0" w:line="320" w:lineRule="exact"/>
        <w:ind w:firstLine="567"/>
        <w:jc w:val="both"/>
        <w:rPr>
          <w:rFonts w:ascii="Times New Roman" w:hAnsi="Times New Roman"/>
          <w:sz w:val="28"/>
          <w:szCs w:val="28"/>
          <w:shd w:val="clear" w:color="auto" w:fill="FFFFFF"/>
          <w:lang w:val="de-DE"/>
        </w:rPr>
      </w:pPr>
      <w:r w:rsidRPr="00E73E84">
        <w:rPr>
          <w:rStyle w:val="Strong"/>
          <w:rFonts w:ascii="Times New Roman" w:hAnsi="Times New Roman"/>
          <w:sz w:val="28"/>
          <w:szCs w:val="28"/>
          <w:shd w:val="clear" w:color="auto" w:fill="FFFFFF"/>
          <w:lang w:val="de-DE"/>
        </w:rPr>
        <w:t>Internet là một hệ thống chia sẻ thông tin toàn cầu</w:t>
      </w:r>
      <w:r w:rsidRPr="00E73E84">
        <w:rPr>
          <w:rFonts w:ascii="Times New Roman" w:hAnsi="Times New Roman"/>
          <w:sz w:val="28"/>
          <w:szCs w:val="28"/>
          <w:shd w:val="clear" w:color="auto" w:fill="FFFFFF"/>
          <w:lang w:val="de-DE"/>
        </w:rPr>
        <w:t>, là một cộng đồng các máy tính được liên kết, dựa trên một giao thức liên mạng đã được chuẩn hóa quốc tế (giao thức IP hay gọi là IP protocol). Hệ thống Internet bao gồm hàng triệu mạng máy tính nhỏ hơn của các công ty, tổ chức, của các trung tâm nghiên cứu khoa học, các trường đại học, các chính phủ trên thế giới và hàng tỷ người dùng cá nhân.</w:t>
      </w:r>
    </w:p>
    <w:p w14:paraId="0C8865AA" w14:textId="77777777" w:rsidR="00577137" w:rsidRPr="00E73E84" w:rsidRDefault="00577137" w:rsidP="00577137">
      <w:pPr>
        <w:spacing w:before="120" w:after="0" w:line="320" w:lineRule="exact"/>
        <w:ind w:firstLine="567"/>
        <w:jc w:val="both"/>
        <w:rPr>
          <w:rFonts w:ascii="Times New Roman" w:hAnsi="Times New Roman"/>
          <w:sz w:val="28"/>
          <w:szCs w:val="28"/>
          <w:shd w:val="clear" w:color="auto" w:fill="FFFFFF"/>
          <w:lang w:val="de-DE"/>
        </w:rPr>
      </w:pPr>
      <w:r w:rsidRPr="00E73E84">
        <w:rPr>
          <w:rStyle w:val="Strong"/>
          <w:rFonts w:ascii="Times New Roman" w:hAnsi="Times New Roman"/>
          <w:sz w:val="28"/>
          <w:szCs w:val="28"/>
          <w:lang w:val="de-DE"/>
        </w:rPr>
        <w:t xml:space="preserve">Lợi ích của Internet : </w:t>
      </w:r>
      <w:r w:rsidRPr="00E73E84">
        <w:rPr>
          <w:rFonts w:ascii="Times New Roman" w:hAnsi="Times New Roman"/>
          <w:sz w:val="28"/>
          <w:szCs w:val="28"/>
          <w:lang w:val="de-DE"/>
        </w:rPr>
        <w:t>Nói một cách đơn giản. </w:t>
      </w:r>
      <w:r w:rsidRPr="00E73E84">
        <w:rPr>
          <w:rStyle w:val="Strong"/>
          <w:rFonts w:ascii="Times New Roman" w:hAnsi="Times New Roman"/>
          <w:sz w:val="28"/>
          <w:szCs w:val="28"/>
          <w:lang w:val="fr-FR"/>
        </w:rPr>
        <w:t>Internet đối với cuộc sống thường ngày</w:t>
      </w:r>
      <w:r w:rsidRPr="00E73E84">
        <w:rPr>
          <w:rFonts w:ascii="Times New Roman" w:hAnsi="Times New Roman"/>
          <w:sz w:val="28"/>
          <w:szCs w:val="28"/>
          <w:lang w:val="fr-FR"/>
        </w:rPr>
        <w:t>:</w:t>
      </w:r>
    </w:p>
    <w:p w14:paraId="67B0D6AA" w14:textId="77777777" w:rsidR="00577137" w:rsidRPr="00E73E84"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lang w:val="de-DE"/>
        </w:rPr>
      </w:pPr>
      <w:r w:rsidRPr="00E73E84">
        <w:rPr>
          <w:rFonts w:ascii="Times New Roman" w:hAnsi="Times New Roman"/>
          <w:sz w:val="28"/>
          <w:szCs w:val="28"/>
          <w:lang w:val="de-DE"/>
        </w:rPr>
        <w:t>Đọc báo, xem tin tức Online;</w:t>
      </w:r>
    </w:p>
    <w:p w14:paraId="06282289" w14:textId="77777777" w:rsidR="00577137" w:rsidRPr="00E73E84"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lang w:val="de-DE"/>
        </w:rPr>
      </w:pPr>
      <w:r w:rsidRPr="00E73E84">
        <w:rPr>
          <w:rFonts w:ascii="Times New Roman" w:hAnsi="Times New Roman"/>
          <w:sz w:val="28"/>
          <w:szCs w:val="28"/>
          <w:lang w:val="de-DE"/>
        </w:rPr>
        <w:t>Lướt Facebook, xem phim, nghe nhạc trực tuyến;</w:t>
      </w:r>
    </w:p>
    <w:p w14:paraId="4CC18F07" w14:textId="77777777" w:rsidR="00577137" w:rsidRPr="00E73E84"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lang w:val="de-DE"/>
        </w:rPr>
      </w:pPr>
      <w:r w:rsidRPr="00E73E84">
        <w:rPr>
          <w:rFonts w:ascii="Times New Roman" w:hAnsi="Times New Roman"/>
          <w:sz w:val="28"/>
          <w:szCs w:val="28"/>
          <w:lang w:val="de-DE"/>
        </w:rPr>
        <w:t>Gửi nhận Mail, tìm kiếm thông tin trên mạng;</w:t>
      </w:r>
    </w:p>
    <w:p w14:paraId="3898CE4B" w14:textId="77777777" w:rsidR="00577137" w:rsidRPr="00E73E84"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lang w:val="de-DE"/>
        </w:rPr>
      </w:pPr>
      <w:r w:rsidRPr="00E73E84">
        <w:rPr>
          <w:rFonts w:ascii="Times New Roman" w:hAnsi="Times New Roman"/>
          <w:sz w:val="28"/>
          <w:szCs w:val="28"/>
          <w:lang w:val="de-DE"/>
        </w:rPr>
        <w:t>Mua bán, học tập, thậm chí chữa bệnh qua mạng;</w:t>
      </w:r>
    </w:p>
    <w:p w14:paraId="592EE96A" w14:textId="77777777" w:rsidR="00577137" w:rsidRPr="00E73E84"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rPr>
      </w:pPr>
      <w:r w:rsidRPr="00E73E84">
        <w:rPr>
          <w:rFonts w:ascii="Times New Roman" w:hAnsi="Times New Roman"/>
          <w:sz w:val="28"/>
          <w:szCs w:val="28"/>
        </w:rPr>
        <w:t>…</w:t>
      </w:r>
    </w:p>
    <w:p w14:paraId="77BD5CFF"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rPr>
      </w:pPr>
      <w:r w:rsidRPr="00E73E84">
        <w:rPr>
          <w:sz w:val="28"/>
          <w:szCs w:val="28"/>
        </w:rPr>
        <w:t xml:space="preserve">Nói tóm lại, Internet mang lại cực kỳ tiện ích cho con người, nó cung cấp một khối lượng thông tin khổng lồ. </w:t>
      </w:r>
    </w:p>
    <w:p w14:paraId="36A5AC81" w14:textId="77777777" w:rsidR="00577137" w:rsidRPr="00E73E84" w:rsidRDefault="00577137" w:rsidP="00577137">
      <w:pPr>
        <w:pStyle w:val="NormalWeb"/>
        <w:numPr>
          <w:ilvl w:val="0"/>
          <w:numId w:val="18"/>
        </w:numPr>
        <w:shd w:val="clear" w:color="auto" w:fill="FFFFFF"/>
        <w:spacing w:before="120" w:beforeAutospacing="0" w:after="0" w:afterAutospacing="0" w:line="320" w:lineRule="exact"/>
        <w:ind w:left="0" w:firstLine="927"/>
        <w:jc w:val="both"/>
        <w:rPr>
          <w:sz w:val="32"/>
          <w:szCs w:val="28"/>
        </w:rPr>
      </w:pPr>
      <w:r w:rsidRPr="00E73E84">
        <w:rPr>
          <w:sz w:val="28"/>
        </w:rPr>
        <w:t>Internet vạn vật (IoT) là một công nghệ nền tảng của cuộc Cách mạng công nghiệp lần thứ tư. Nếu như Internet là mạng lưới kết nối các thiết bị như máy tính, điện thoại thông minh… với nhau để trao đổi, chia sẻ dữ liệu, Internet vạn vật là mạng lưới kết nối vạn vật với nhau để làm việc tương tự. Nhờ có các cảm biến thông minh và kết nối mạng, lần đầu tiên trong lịch sử nhân loại, những vật vô tri vô giác, vật dụng gia đình, như chiếc quạt điện, lò vi sóng, hay cành cây, ngọn cỏ “cất tiếng nói” và giao tiếp với nhau và với con người. Internet vạn vật đóng vai trò quan trọng trong việc kết nối giữa môi trường thực và môi trường số. Có thể ví Internet vạn vật như là các giác quan của con người.</w:t>
      </w:r>
    </w:p>
    <w:p w14:paraId="0CD7B319" w14:textId="77777777" w:rsidR="00577137" w:rsidRPr="00E73E84" w:rsidRDefault="00577137" w:rsidP="00577137">
      <w:pPr>
        <w:spacing w:before="120" w:after="0" w:line="320" w:lineRule="exact"/>
        <w:ind w:firstLine="567"/>
        <w:jc w:val="both"/>
        <w:rPr>
          <w:rFonts w:ascii="Times New Roman" w:hAnsi="Times New Roman"/>
          <w:b/>
          <w:i/>
          <w:sz w:val="28"/>
          <w:szCs w:val="28"/>
        </w:rPr>
      </w:pPr>
      <w:r w:rsidRPr="00E73E84">
        <w:rPr>
          <w:rFonts w:ascii="Times New Roman" w:hAnsi="Times New Roman"/>
          <w:b/>
          <w:i/>
          <w:sz w:val="28"/>
          <w:szCs w:val="28"/>
        </w:rPr>
        <w:lastRenderedPageBreak/>
        <w:t>3) Điện toán đám mây</w:t>
      </w:r>
    </w:p>
    <w:p w14:paraId="49FE7E94"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Cs/>
          <w:sz w:val="28"/>
          <w:szCs w:val="28"/>
        </w:rPr>
        <w:t>Điện toán đám mây</w:t>
      </w:r>
      <w:r w:rsidRPr="00E73E84">
        <w:rPr>
          <w:rFonts w:ascii="Times New Roman" w:eastAsia="Times New Roman" w:hAnsi="Times New Roman"/>
          <w:sz w:val="28"/>
          <w:szCs w:val="28"/>
        </w:rPr>
        <w:t> </w:t>
      </w:r>
      <w:r w:rsidRPr="00E73E84">
        <w:rPr>
          <w:rFonts w:ascii="Times New Roman" w:eastAsia="Times New Roman" w:hAnsi="Times New Roman"/>
          <w:bCs/>
          <w:sz w:val="28"/>
          <w:szCs w:val="28"/>
        </w:rPr>
        <w:t>hay còn gọi là</w:t>
      </w:r>
      <w:r w:rsidRPr="00E73E84">
        <w:rPr>
          <w:rFonts w:ascii="Times New Roman" w:eastAsia="Times New Roman" w:hAnsi="Times New Roman"/>
          <w:sz w:val="28"/>
          <w:szCs w:val="28"/>
        </w:rPr>
        <w:t> </w:t>
      </w:r>
      <w:r w:rsidRPr="00E73E84">
        <w:rPr>
          <w:rFonts w:ascii="Times New Roman" w:eastAsia="Times New Roman" w:hAnsi="Times New Roman"/>
          <w:bCs/>
          <w:sz w:val="28"/>
          <w:szCs w:val="28"/>
        </w:rPr>
        <w:t>Cloud Computing, là mô hình cung cấp các tài nguyên máy tính cho người dùng thông qua internet</w:t>
      </w:r>
      <w:r w:rsidRPr="00E73E84">
        <w:rPr>
          <w:rFonts w:ascii="Times New Roman" w:eastAsia="Times New Roman" w:hAnsi="Times New Roman"/>
          <w:sz w:val="28"/>
          <w:szCs w:val="28"/>
        </w:rPr>
        <w:t xml:space="preserve">. </w:t>
      </w:r>
    </w:p>
    <w:p w14:paraId="434ACBF5"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Người dùng có thể truy cập vào tài nguyên trên đám mây thông qua internet. Nguồn tài nguyên này bao gồm rất nhiều thứ liên quan đến điện toán và máy tính. Ví dụ như: phần mềm, dịch vụ, phần cứng,… và sẽ nằm tại các </w:t>
      </w:r>
      <w:hyperlink r:id="rId31" w:history="1">
        <w:r w:rsidRPr="00E73E84">
          <w:rPr>
            <w:rFonts w:ascii="Times New Roman" w:eastAsia="Times New Roman" w:hAnsi="Times New Roman"/>
            <w:bCs/>
            <w:sz w:val="28"/>
            <w:szCs w:val="28"/>
          </w:rPr>
          <w:t>máy chủ ảo (đám mây)</w:t>
        </w:r>
      </w:hyperlink>
      <w:r w:rsidRPr="00E73E84">
        <w:rPr>
          <w:rFonts w:ascii="Times New Roman" w:eastAsia="Times New Roman" w:hAnsi="Times New Roman"/>
          <w:sz w:val="28"/>
          <w:szCs w:val="28"/>
        </w:rPr>
        <w:t> trên mạng. Người dùng có thể truy cập vào bất cứ tài nguyên nào trên đám mây. Vào bất kỳ thời điểm nào và ở bất kỳ đâu, chỉ cần kết nối với hệ thống internet.</w:t>
      </w:r>
    </w:p>
    <w:p w14:paraId="277F47D4" w14:textId="77777777" w:rsidR="00577137" w:rsidRPr="00E73E84" w:rsidRDefault="00577137" w:rsidP="00577137">
      <w:pPr>
        <w:spacing w:before="120" w:after="0" w:line="240" w:lineRule="auto"/>
        <w:ind w:firstLine="562"/>
        <w:jc w:val="both"/>
        <w:rPr>
          <w:rFonts w:ascii="Times New Roman" w:eastAsia="Times New Roman" w:hAnsi="Times New Roman"/>
          <w:b/>
          <w:bCs/>
          <w:i/>
          <w:sz w:val="28"/>
          <w:szCs w:val="28"/>
        </w:rPr>
      </w:pPr>
      <w:r w:rsidRPr="00E73E84">
        <w:rPr>
          <w:rFonts w:ascii="Times New Roman" w:eastAsia="Times New Roman" w:hAnsi="Times New Roman"/>
          <w:b/>
          <w:bCs/>
          <w:i/>
          <w:sz w:val="28"/>
          <w:szCs w:val="28"/>
        </w:rPr>
        <w:t>Phân loại mô hình điện toán đám mây</w:t>
      </w:r>
    </w:p>
    <w:p w14:paraId="58F350FA" w14:textId="77777777" w:rsidR="00577137" w:rsidRPr="00E73E84" w:rsidRDefault="00577137" w:rsidP="00577137">
      <w:pPr>
        <w:rPr>
          <w:rFonts w:ascii="Times New Roman" w:hAnsi="Times New Roman" w:cs="Times New Roman"/>
          <w:sz w:val="28"/>
        </w:rPr>
      </w:pPr>
      <w:r w:rsidRPr="00E73E84">
        <w:rPr>
          <w:rFonts w:ascii="Times New Roman" w:hAnsi="Times New Roman" w:cs="Times New Roman"/>
          <w:sz w:val="28"/>
        </w:rPr>
        <w:t xml:space="preserve">Hiện nay, có 4 mô hình triển khai điện toán đám mây chính đang được sử dụng phổ biến. Đó là: Public Cloud, Private Cloud, Hybrid Cloud  và Community Cloud. </w:t>
      </w:r>
    </w:p>
    <w:p w14:paraId="0976732C" w14:textId="77777777" w:rsidR="00577137" w:rsidRPr="00E73E84" w:rsidRDefault="00577137" w:rsidP="00577137">
      <w:pPr>
        <w:spacing w:before="120" w:after="0" w:line="320" w:lineRule="exact"/>
        <w:ind w:firstLine="567"/>
        <w:rPr>
          <w:rFonts w:ascii="Times New Roman" w:eastAsia="Times New Roman" w:hAnsi="Times New Roman"/>
          <w:b/>
          <w:bCs/>
          <w:i/>
          <w:iCs/>
          <w:sz w:val="28"/>
          <w:szCs w:val="28"/>
        </w:rPr>
      </w:pPr>
      <w:r w:rsidRPr="00E73E84">
        <w:rPr>
          <w:rFonts w:ascii="Times New Roman" w:eastAsia="Times New Roman" w:hAnsi="Times New Roman"/>
          <w:b/>
          <w:bCs/>
          <w:i/>
          <w:iCs/>
          <w:sz w:val="28"/>
          <w:szCs w:val="28"/>
        </w:rPr>
        <w:t xml:space="preserve">Public Cloud (Điện toán đám mây cộng đồng) </w:t>
      </w:r>
    </w:p>
    <w:p w14:paraId="202D0520" w14:textId="77777777" w:rsidR="00577137" w:rsidRPr="00E73E84" w:rsidRDefault="00577137" w:rsidP="00577137">
      <w:pPr>
        <w:spacing w:before="120" w:after="0" w:line="320" w:lineRule="exact"/>
        <w:ind w:firstLine="567"/>
        <w:rPr>
          <w:rFonts w:ascii="Times New Roman" w:eastAsia="Times New Roman" w:hAnsi="Times New Roman"/>
          <w:b/>
          <w:bCs/>
          <w:sz w:val="28"/>
          <w:szCs w:val="28"/>
        </w:rPr>
      </w:pPr>
    </w:p>
    <w:p w14:paraId="7A2A618E" w14:textId="007360B6" w:rsidR="00577137" w:rsidRPr="00E73E84" w:rsidRDefault="00577137" w:rsidP="00577137">
      <w:pPr>
        <w:shd w:val="clear" w:color="auto" w:fill="FFFFFF"/>
        <w:spacing w:after="0" w:line="312" w:lineRule="auto"/>
        <w:jc w:val="center"/>
        <w:rPr>
          <w:rFonts w:ascii="Times New Roman" w:eastAsia="Times New Roman" w:hAnsi="Times New Roman"/>
          <w:noProof/>
          <w:sz w:val="28"/>
          <w:szCs w:val="28"/>
          <w:lang w:eastAsia="ja-JP"/>
        </w:rPr>
      </w:pPr>
      <w:r w:rsidRPr="00E73E84">
        <w:rPr>
          <w:rFonts w:ascii="Times New Roman" w:eastAsia="Times New Roman" w:hAnsi="Times New Roman"/>
          <w:noProof/>
          <w:sz w:val="28"/>
          <w:szCs w:val="28"/>
        </w:rPr>
        <w:drawing>
          <wp:inline distT="0" distB="0" distL="0" distR="0" wp14:anchorId="5168FB8C" wp14:editId="09B50452">
            <wp:extent cx="4267200" cy="2362200"/>
            <wp:effectExtent l="0" t="0" r="0" b="0"/>
            <wp:docPr id="3" name="Picture 3" descr="Description: Đám mây công c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Đám mây công cộ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67200" cy="2362200"/>
                    </a:xfrm>
                    <a:prstGeom prst="rect">
                      <a:avLst/>
                    </a:prstGeom>
                    <a:noFill/>
                    <a:ln>
                      <a:noFill/>
                    </a:ln>
                  </pic:spPr>
                </pic:pic>
              </a:graphicData>
            </a:graphic>
          </wp:inline>
        </w:drawing>
      </w:r>
    </w:p>
    <w:p w14:paraId="46ED88FC"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Cs/>
          <w:sz w:val="28"/>
          <w:szCs w:val="28"/>
        </w:rPr>
        <w:t>Public Cloud</w:t>
      </w:r>
      <w:r w:rsidRPr="00E73E84">
        <w:rPr>
          <w:rFonts w:ascii="Times New Roman" w:eastAsia="Times New Roman" w:hAnsi="Times New Roman"/>
          <w:sz w:val="28"/>
          <w:szCs w:val="28"/>
        </w:rPr>
        <w:t> là mô hình triển khai </w:t>
      </w:r>
      <w:r w:rsidRPr="00E73E84">
        <w:rPr>
          <w:rFonts w:ascii="Times New Roman" w:eastAsia="Times New Roman" w:hAnsi="Times New Roman"/>
          <w:bCs/>
          <w:sz w:val="28"/>
          <w:szCs w:val="28"/>
        </w:rPr>
        <w:t>điện toán đám mây</w:t>
      </w:r>
      <w:r w:rsidRPr="00E73E84">
        <w:rPr>
          <w:rFonts w:ascii="Times New Roman" w:eastAsia="Times New Roman" w:hAnsi="Times New Roman"/>
          <w:sz w:val="28"/>
          <w:szCs w:val="28"/>
        </w:rPr>
        <w:t> sử dụng phổ biến nhất hiện nay. Các dịch vụ, ứng dụng trên </w:t>
      </w:r>
      <w:r w:rsidRPr="00E73E84">
        <w:rPr>
          <w:rFonts w:ascii="Times New Roman" w:eastAsia="Times New Roman" w:hAnsi="Times New Roman"/>
          <w:bCs/>
          <w:sz w:val="28"/>
          <w:szCs w:val="28"/>
        </w:rPr>
        <w:t>Public Cloud</w:t>
      </w:r>
      <w:r w:rsidRPr="00E73E84">
        <w:rPr>
          <w:rFonts w:ascii="Times New Roman" w:eastAsia="Times New Roman" w:hAnsi="Times New Roman"/>
          <w:sz w:val="28"/>
          <w:szCs w:val="28"/>
        </w:rPr>
        <w:t> đều nằm trên cùng một </w:t>
      </w:r>
      <w:r w:rsidRPr="00E73E84">
        <w:rPr>
          <w:rFonts w:ascii="Times New Roman" w:eastAsia="Times New Roman" w:hAnsi="Times New Roman"/>
          <w:bCs/>
          <w:sz w:val="28"/>
          <w:szCs w:val="28"/>
        </w:rPr>
        <w:t>hệ thống Cloud</w:t>
      </w:r>
      <w:r w:rsidRPr="00E73E84">
        <w:rPr>
          <w:rFonts w:ascii="Times New Roman" w:eastAsia="Times New Roman" w:hAnsi="Times New Roman"/>
          <w:sz w:val="28"/>
          <w:szCs w:val="28"/>
        </w:rPr>
        <w:t>. Tức là tất cả người dùng sẽ dùng chung tài nguyên. Nhà cung cấp dịch vụ sẽ trực tiếp quản lý và bảo vệ dữ liệu trên đám mây.</w:t>
      </w:r>
    </w:p>
    <w:p w14:paraId="21AD03E4"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Ưu điểm:</w:t>
      </w:r>
    </w:p>
    <w:p w14:paraId="057AFB3A" w14:textId="77777777" w:rsidR="00577137" w:rsidRPr="00E73E84" w:rsidRDefault="00577137" w:rsidP="00577137">
      <w:pPr>
        <w:numPr>
          <w:ilvl w:val="0"/>
          <w:numId w:val="6"/>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Phục vụ được nhiều đối tượng người dùng, không bị giới hạn về không gian, thời gian.</w:t>
      </w:r>
    </w:p>
    <w:p w14:paraId="5A0498CA" w14:textId="77777777" w:rsidR="00577137" w:rsidRPr="00E73E84" w:rsidRDefault="00577137" w:rsidP="00577137">
      <w:pPr>
        <w:numPr>
          <w:ilvl w:val="0"/>
          <w:numId w:val="6"/>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lastRenderedPageBreak/>
        <w:t>Đặc biệt </w:t>
      </w:r>
      <w:r w:rsidRPr="00E73E84">
        <w:rPr>
          <w:rFonts w:ascii="Times New Roman" w:eastAsia="Times New Roman" w:hAnsi="Times New Roman"/>
          <w:bCs/>
          <w:sz w:val="28"/>
          <w:szCs w:val="28"/>
        </w:rPr>
        <w:t>Public Cloud</w:t>
      </w:r>
      <w:r w:rsidRPr="00E73E84">
        <w:rPr>
          <w:rFonts w:ascii="Times New Roman" w:eastAsia="Times New Roman" w:hAnsi="Times New Roman"/>
          <w:sz w:val="28"/>
          <w:szCs w:val="28"/>
        </w:rPr>
        <w:t> có chi phí đầu tư thấp. Tiết kiệm được hệ thống máy chủ, giảm gánh nặng quản lý, cơ sở hạ tầng.</w:t>
      </w:r>
    </w:p>
    <w:p w14:paraId="7D666A7A" w14:textId="77777777" w:rsidR="00577137" w:rsidRPr="00E73E84" w:rsidRDefault="00577137" w:rsidP="00577137">
      <w:pPr>
        <w:numPr>
          <w:ilvl w:val="0"/>
          <w:numId w:val="6"/>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Đám mây công cộng còn có thể co giãn theo nhu cầu thực tế của người sử dụng.</w:t>
      </w:r>
    </w:p>
    <w:p w14:paraId="5D0FB624"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Nhược điểm:</w:t>
      </w:r>
    </w:p>
    <w:p w14:paraId="3ECB6B9A" w14:textId="77777777" w:rsidR="00577137" w:rsidRPr="00E73E84" w:rsidRDefault="00577137" w:rsidP="00577137">
      <w:pPr>
        <w:numPr>
          <w:ilvl w:val="0"/>
          <w:numId w:val="7"/>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Mất an toàn và khó kiểm soát dữ liệu</w:t>
      </w:r>
    </w:p>
    <w:p w14:paraId="1CEBDBB3" w14:textId="77777777" w:rsidR="00577137" w:rsidRPr="00E73E84" w:rsidRDefault="00577137" w:rsidP="00577137">
      <w:pPr>
        <w:spacing w:before="120" w:after="0" w:line="320" w:lineRule="exact"/>
        <w:ind w:firstLine="567"/>
        <w:rPr>
          <w:rFonts w:ascii="Times New Roman" w:eastAsia="Times New Roman" w:hAnsi="Times New Roman"/>
          <w:b/>
          <w:bCs/>
          <w:sz w:val="28"/>
          <w:szCs w:val="28"/>
          <w:lang w:val="fr-FR"/>
        </w:rPr>
      </w:pPr>
      <w:r w:rsidRPr="00E73E84">
        <w:rPr>
          <w:rFonts w:ascii="Times New Roman" w:eastAsia="Times New Roman" w:hAnsi="Times New Roman"/>
          <w:b/>
          <w:bCs/>
          <w:i/>
          <w:iCs/>
          <w:sz w:val="28"/>
          <w:szCs w:val="28"/>
          <w:lang w:val="fr-FR"/>
        </w:rPr>
        <w:t>Private Cloud ( Điện toán đám mây riêng) là gì?</w:t>
      </w:r>
    </w:p>
    <w:p w14:paraId="1F5812F5" w14:textId="41C18588" w:rsidR="00577137" w:rsidRPr="00E73E84" w:rsidRDefault="00577137" w:rsidP="00577137">
      <w:pPr>
        <w:shd w:val="clear" w:color="auto" w:fill="FFFFFF"/>
        <w:spacing w:after="0" w:line="312" w:lineRule="auto"/>
        <w:jc w:val="center"/>
        <w:rPr>
          <w:rFonts w:ascii="Times New Roman" w:eastAsia="Times New Roman" w:hAnsi="Times New Roman"/>
          <w:noProof/>
          <w:sz w:val="28"/>
          <w:szCs w:val="28"/>
          <w:lang w:eastAsia="ja-JP"/>
        </w:rPr>
      </w:pPr>
      <w:r w:rsidRPr="00E73E84">
        <w:rPr>
          <w:rFonts w:ascii="Times New Roman" w:eastAsia="Times New Roman" w:hAnsi="Times New Roman"/>
          <w:noProof/>
          <w:sz w:val="28"/>
          <w:szCs w:val="28"/>
        </w:rPr>
        <w:drawing>
          <wp:inline distT="0" distB="0" distL="0" distR="0" wp14:anchorId="438717DB" wp14:editId="30B59929">
            <wp:extent cx="4800600" cy="2016125"/>
            <wp:effectExtent l="0" t="0" r="0" b="3175"/>
            <wp:docPr id="2" name="Picture 2" descr="Description: Đám mây riê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Đám mây riê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00600" cy="2016125"/>
                    </a:xfrm>
                    <a:prstGeom prst="rect">
                      <a:avLst/>
                    </a:prstGeom>
                    <a:noFill/>
                    <a:ln>
                      <a:noFill/>
                    </a:ln>
                  </pic:spPr>
                </pic:pic>
              </a:graphicData>
            </a:graphic>
          </wp:inline>
        </w:drawing>
      </w:r>
    </w:p>
    <w:p w14:paraId="10DC0BEF"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Private Cloud</w:t>
      </w:r>
      <w:r w:rsidRPr="00E73E84">
        <w:rPr>
          <w:rFonts w:ascii="Times New Roman" w:eastAsia="Times New Roman" w:hAnsi="Times New Roman"/>
          <w:sz w:val="28"/>
          <w:szCs w:val="28"/>
        </w:rPr>
        <w:t> là dịch vụ điện toán đám mây riêng thường được cung cấp cho các doanh nghiệp để đảm bảo an toàn dữ liệu. </w:t>
      </w:r>
      <w:r w:rsidRPr="00E73E84">
        <w:rPr>
          <w:rFonts w:ascii="Times New Roman" w:eastAsia="Times New Roman" w:hAnsi="Times New Roman"/>
          <w:b/>
          <w:bCs/>
          <w:sz w:val="28"/>
          <w:szCs w:val="28"/>
        </w:rPr>
        <w:t>Private cloud</w:t>
      </w:r>
      <w:r w:rsidRPr="00E73E84">
        <w:rPr>
          <w:rFonts w:ascii="Times New Roman" w:eastAsia="Times New Roman" w:hAnsi="Times New Roman"/>
          <w:sz w:val="28"/>
          <w:szCs w:val="28"/>
        </w:rPr>
        <w:t> sẽ được bảo vệ bên trong tường lửa của công ty và doanh nghiệp trực tiếp quản lý.</w:t>
      </w:r>
    </w:p>
    <w:p w14:paraId="64C29BE0"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Ưu điểm:</w:t>
      </w:r>
    </w:p>
    <w:p w14:paraId="18E2C83A" w14:textId="77777777" w:rsidR="00577137" w:rsidRPr="00E73E84" w:rsidRDefault="00577137" w:rsidP="00577137">
      <w:pPr>
        <w:numPr>
          <w:ilvl w:val="0"/>
          <w:numId w:val="8"/>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Chủ động hơn trong việc sử dụng và quản lý dữ liệu</w:t>
      </w:r>
    </w:p>
    <w:p w14:paraId="4F282978" w14:textId="77777777" w:rsidR="00577137" w:rsidRPr="00E73E84" w:rsidRDefault="00577137" w:rsidP="00577137">
      <w:pPr>
        <w:numPr>
          <w:ilvl w:val="0"/>
          <w:numId w:val="8"/>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Bảo mật thông tin tốt hơn</w:t>
      </w:r>
    </w:p>
    <w:p w14:paraId="52CBB69C"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Nhược điểm:</w:t>
      </w:r>
    </w:p>
    <w:p w14:paraId="6C296C97" w14:textId="77777777" w:rsidR="00577137" w:rsidRPr="00E73E84" w:rsidRDefault="00577137" w:rsidP="00577137">
      <w:pPr>
        <w:numPr>
          <w:ilvl w:val="0"/>
          <w:numId w:val="9"/>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Gặp khó khăn trong việc triển khai công nghệ</w:t>
      </w:r>
    </w:p>
    <w:p w14:paraId="0C37C89B" w14:textId="77777777" w:rsidR="00577137" w:rsidRPr="00E73E84" w:rsidRDefault="00577137" w:rsidP="00577137">
      <w:pPr>
        <w:numPr>
          <w:ilvl w:val="0"/>
          <w:numId w:val="9"/>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Tốn chi phí để xây dựng, duy trì hệ thống</w:t>
      </w:r>
    </w:p>
    <w:p w14:paraId="53179D93" w14:textId="77777777" w:rsidR="00577137" w:rsidRPr="00E73E84" w:rsidRDefault="00577137" w:rsidP="00577137">
      <w:pPr>
        <w:numPr>
          <w:ilvl w:val="0"/>
          <w:numId w:val="9"/>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Chỉ phục vụ trong nội bộ doanh nghiệp. Những người dùng khác bên ngoài không thể tiếp cận và sử dụng.</w:t>
      </w:r>
    </w:p>
    <w:p w14:paraId="4C05043E" w14:textId="77777777" w:rsidR="00577137" w:rsidRPr="00E73E84" w:rsidRDefault="00577137" w:rsidP="00577137">
      <w:pPr>
        <w:spacing w:before="120" w:after="0" w:line="320" w:lineRule="exact"/>
        <w:ind w:firstLine="567"/>
        <w:jc w:val="both"/>
        <w:rPr>
          <w:rFonts w:ascii="Times New Roman" w:eastAsia="Times New Roman" w:hAnsi="Times New Roman"/>
          <w:b/>
          <w:bCs/>
          <w:sz w:val="28"/>
          <w:szCs w:val="28"/>
        </w:rPr>
      </w:pPr>
      <w:r w:rsidRPr="00E73E84">
        <w:rPr>
          <w:rFonts w:ascii="Times New Roman" w:eastAsia="Times New Roman" w:hAnsi="Times New Roman"/>
          <w:b/>
          <w:bCs/>
          <w:i/>
          <w:iCs/>
          <w:sz w:val="28"/>
          <w:szCs w:val="28"/>
        </w:rPr>
        <w:t xml:space="preserve">Hybrid Cloud (Điện toán đám mây lai) </w:t>
      </w:r>
    </w:p>
    <w:p w14:paraId="77809151" w14:textId="49409088" w:rsidR="00577137" w:rsidRPr="00E73E84" w:rsidRDefault="00577137" w:rsidP="00577137">
      <w:pPr>
        <w:shd w:val="clear" w:color="auto" w:fill="FFFFFF"/>
        <w:spacing w:after="0" w:line="312" w:lineRule="auto"/>
        <w:jc w:val="center"/>
        <w:rPr>
          <w:rFonts w:ascii="Times New Roman" w:eastAsia="Times New Roman" w:hAnsi="Times New Roman"/>
          <w:noProof/>
          <w:sz w:val="28"/>
          <w:szCs w:val="28"/>
          <w:lang w:eastAsia="ja-JP"/>
        </w:rPr>
      </w:pPr>
      <w:r w:rsidRPr="00E73E84">
        <w:rPr>
          <w:rFonts w:ascii="Times New Roman" w:eastAsia="Times New Roman" w:hAnsi="Times New Roman"/>
          <w:noProof/>
          <w:sz w:val="28"/>
          <w:szCs w:val="28"/>
        </w:rPr>
        <w:lastRenderedPageBreak/>
        <w:drawing>
          <wp:inline distT="0" distB="0" distL="0" distR="0" wp14:anchorId="30AAF8E9" wp14:editId="4C9D4A84">
            <wp:extent cx="4537075" cy="15449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37075" cy="1544955"/>
                    </a:xfrm>
                    <a:prstGeom prst="rect">
                      <a:avLst/>
                    </a:prstGeom>
                    <a:noFill/>
                    <a:ln>
                      <a:noFill/>
                    </a:ln>
                  </pic:spPr>
                </pic:pic>
              </a:graphicData>
            </a:graphic>
          </wp:inline>
        </w:drawing>
      </w:r>
    </w:p>
    <w:p w14:paraId="1A53C59E"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Đám mây lai (Hybrid Cloud)</w:t>
      </w:r>
      <w:r w:rsidRPr="00E73E84">
        <w:rPr>
          <w:rFonts w:ascii="Times New Roman" w:eastAsia="Times New Roman" w:hAnsi="Times New Roman"/>
          <w:sz w:val="28"/>
          <w:szCs w:val="28"/>
        </w:rPr>
        <w:t> là sự kết hợp giữa đám mây công cộng và đám mây riêng. Nó cho phép người dùng khai thác được điểm mạnh của 2 mô hình trên. Và đồng thời hạn chế được điểm yếu của 2 mô hình đó. Đám mây lai thường sẽ do doanh nghiệp tạo ra và việc quản lý thông tin. Dữ liệu sẽ được phân chia giữa doanh nghiệp và nhà cung cấp</w:t>
      </w:r>
      <w:r w:rsidRPr="00E73E84">
        <w:rPr>
          <w:rFonts w:ascii="Times New Roman" w:eastAsia="Times New Roman" w:hAnsi="Times New Roman"/>
          <w:b/>
          <w:bCs/>
          <w:sz w:val="28"/>
          <w:szCs w:val="28"/>
        </w:rPr>
        <w:t> </w:t>
      </w:r>
      <w:r w:rsidRPr="00E73E84">
        <w:rPr>
          <w:rFonts w:ascii="Times New Roman" w:eastAsia="Times New Roman" w:hAnsi="Times New Roman"/>
          <w:bCs/>
          <w:sz w:val="28"/>
          <w:szCs w:val="28"/>
        </w:rPr>
        <w:t>Public Cloud.</w:t>
      </w:r>
    </w:p>
    <w:p w14:paraId="1AD0F52C"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Ưu điểm:</w:t>
      </w:r>
    </w:p>
    <w:p w14:paraId="5D5A6A5B" w14:textId="77777777" w:rsidR="00577137" w:rsidRPr="00E73E84" w:rsidRDefault="00577137" w:rsidP="00577137">
      <w:pPr>
        <w:numPr>
          <w:ilvl w:val="0"/>
          <w:numId w:val="10"/>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Đảm bảo được an toàn cho các dữ liệu quan trọng</w:t>
      </w:r>
    </w:p>
    <w:p w14:paraId="70AF08EF" w14:textId="77777777" w:rsidR="00577137" w:rsidRPr="00E73E84" w:rsidRDefault="00577137" w:rsidP="00577137">
      <w:pPr>
        <w:numPr>
          <w:ilvl w:val="0"/>
          <w:numId w:val="10"/>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Sử dụng được nhiều dịch vụ </w:t>
      </w:r>
      <w:r w:rsidRPr="00E73E84">
        <w:rPr>
          <w:rFonts w:ascii="Times New Roman" w:eastAsia="Times New Roman" w:hAnsi="Times New Roman"/>
          <w:bCs/>
          <w:sz w:val="28"/>
          <w:szCs w:val="28"/>
        </w:rPr>
        <w:t>điện toán đám mây</w:t>
      </w:r>
      <w:r w:rsidRPr="00E73E84">
        <w:rPr>
          <w:rFonts w:ascii="Times New Roman" w:eastAsia="Times New Roman" w:hAnsi="Times New Roman"/>
          <w:b/>
          <w:bCs/>
          <w:sz w:val="28"/>
          <w:szCs w:val="28"/>
        </w:rPr>
        <w:t> </w:t>
      </w:r>
      <w:r w:rsidRPr="00E73E84">
        <w:rPr>
          <w:rFonts w:ascii="Times New Roman" w:eastAsia="Times New Roman" w:hAnsi="Times New Roman"/>
          <w:sz w:val="28"/>
          <w:szCs w:val="28"/>
        </w:rPr>
        <w:t>mà không bị giới hạn</w:t>
      </w:r>
    </w:p>
    <w:p w14:paraId="05F6BDE7"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Nhược điểm:</w:t>
      </w:r>
    </w:p>
    <w:p w14:paraId="65DFEACF" w14:textId="77777777" w:rsidR="00577137" w:rsidRPr="00E73E84" w:rsidRDefault="00577137" w:rsidP="00577137">
      <w:pPr>
        <w:numPr>
          <w:ilvl w:val="0"/>
          <w:numId w:val="11"/>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Khó khăn khi triển khai và quản lý hệ thống</w:t>
      </w:r>
    </w:p>
    <w:p w14:paraId="5A3FE143" w14:textId="77777777" w:rsidR="00577137" w:rsidRPr="00E73E84" w:rsidRDefault="00577137" w:rsidP="00577137">
      <w:pPr>
        <w:numPr>
          <w:ilvl w:val="0"/>
          <w:numId w:val="11"/>
        </w:numPr>
        <w:shd w:val="clear" w:color="auto" w:fill="FFFFFF"/>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Tốn nhiều chi phí để xây dựng cơ sở hạ tầng</w:t>
      </w:r>
    </w:p>
    <w:p w14:paraId="5FB1ADEA" w14:textId="77777777" w:rsidR="00577137" w:rsidRPr="00E73E84" w:rsidRDefault="00577137" w:rsidP="00577137">
      <w:pPr>
        <w:spacing w:before="120" w:after="0" w:line="320" w:lineRule="exact"/>
        <w:ind w:firstLine="567"/>
        <w:jc w:val="both"/>
        <w:rPr>
          <w:rFonts w:ascii="Times New Roman" w:eastAsia="Times New Roman" w:hAnsi="Times New Roman"/>
          <w:b/>
          <w:bCs/>
          <w:i/>
          <w:iCs/>
          <w:sz w:val="28"/>
          <w:szCs w:val="28"/>
        </w:rPr>
      </w:pPr>
      <w:r w:rsidRPr="00E73E84">
        <w:rPr>
          <w:rFonts w:ascii="Times New Roman" w:eastAsia="Times New Roman" w:hAnsi="Times New Roman"/>
          <w:b/>
          <w:bCs/>
          <w:i/>
          <w:iCs/>
          <w:sz w:val="28"/>
          <w:szCs w:val="28"/>
        </w:rPr>
        <w:t xml:space="preserve">Community Cloud (Điện toán đám mây cộng đồng) </w:t>
      </w:r>
    </w:p>
    <w:p w14:paraId="3E69DD66" w14:textId="77777777" w:rsidR="00577137" w:rsidRPr="00E73E84" w:rsidRDefault="00577137" w:rsidP="00577137">
      <w:pPr>
        <w:spacing w:after="0" w:line="312" w:lineRule="auto"/>
        <w:ind w:firstLine="567"/>
        <w:jc w:val="both"/>
        <w:rPr>
          <w:rFonts w:ascii="Times New Roman" w:eastAsia="Times New Roman" w:hAnsi="Times New Roman"/>
          <w:b/>
          <w:bCs/>
          <w:i/>
          <w:sz w:val="28"/>
          <w:szCs w:val="28"/>
        </w:rPr>
      </w:pPr>
    </w:p>
    <w:p w14:paraId="7E5F6166" w14:textId="77777777" w:rsidR="00577137" w:rsidRPr="00E73E84" w:rsidRDefault="00577137" w:rsidP="00577137">
      <w:pPr>
        <w:shd w:val="clear" w:color="auto" w:fill="FFFFFF"/>
        <w:spacing w:after="0" w:line="312" w:lineRule="auto"/>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Đám mây cộng đồng được xây dựng nhằm mục đích chia sẻ hạ tầng, dữ liệu cho nhiều tổ chức, người dùng khác nhau. Ví dụ, các doanh nghiệp cùng hoạt động trong ngành giáo dục có thể chia sẻ chung một đám mây để trao đổi dữ liệu cho nhau.</w:t>
      </w:r>
    </w:p>
    <w:p w14:paraId="2C2893F8" w14:textId="77777777" w:rsidR="00577137" w:rsidRPr="00E73E84" w:rsidRDefault="00577137" w:rsidP="00577137">
      <w:pPr>
        <w:shd w:val="clear" w:color="auto" w:fill="FFFFFF"/>
        <w:spacing w:after="0" w:line="312" w:lineRule="auto"/>
        <w:jc w:val="both"/>
        <w:rPr>
          <w:rFonts w:ascii="Times New Roman" w:eastAsia="Times New Roman" w:hAnsi="Times New Roman"/>
          <w:sz w:val="28"/>
          <w:szCs w:val="28"/>
        </w:rPr>
      </w:pPr>
      <w:r w:rsidRPr="00E73E84">
        <w:rPr>
          <w:rFonts w:ascii="Times New Roman" w:eastAsia="Times New Roman" w:hAnsi="Times New Roman"/>
          <w:b/>
          <w:bCs/>
          <w:sz w:val="28"/>
          <w:szCs w:val="28"/>
        </w:rPr>
        <w:t>Ưu điểm:</w:t>
      </w:r>
    </w:p>
    <w:p w14:paraId="2BC16C22" w14:textId="77777777" w:rsidR="00577137" w:rsidRPr="00E73E84" w:rsidRDefault="00577137" w:rsidP="00577137">
      <w:pPr>
        <w:numPr>
          <w:ilvl w:val="0"/>
          <w:numId w:val="12"/>
        </w:numPr>
        <w:shd w:val="clear" w:color="auto" w:fill="FFFFFF"/>
        <w:spacing w:after="0" w:line="312" w:lineRule="auto"/>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Các tổ chức/doanh nghiệp/cá nhân chung lĩnh vực hoạt động có thể chia sẻ dữ liệu, thông tin dễ dàng để phục vụ cho công việc của chính họ.</w:t>
      </w:r>
    </w:p>
    <w:p w14:paraId="365E226E" w14:textId="77777777" w:rsidR="00577137" w:rsidRPr="00E73E84" w:rsidRDefault="00577137" w:rsidP="00577137">
      <w:pPr>
        <w:numPr>
          <w:ilvl w:val="0"/>
          <w:numId w:val="12"/>
        </w:numPr>
        <w:shd w:val="clear" w:color="auto" w:fill="FFFFFF"/>
        <w:spacing w:after="0" w:line="312" w:lineRule="auto"/>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Đảm bảo sự riêng tư, an ninh và tuân thủ các chính sách tốt hơn.</w:t>
      </w:r>
    </w:p>
    <w:p w14:paraId="545B93C7" w14:textId="77777777" w:rsidR="00577137" w:rsidRPr="00E73E84" w:rsidRDefault="00577137" w:rsidP="00577137">
      <w:pPr>
        <w:shd w:val="clear" w:color="auto" w:fill="FFFFFF"/>
        <w:spacing w:after="0" w:line="312" w:lineRule="auto"/>
        <w:jc w:val="both"/>
        <w:rPr>
          <w:rFonts w:ascii="Times New Roman" w:eastAsia="Times New Roman" w:hAnsi="Times New Roman"/>
          <w:sz w:val="28"/>
          <w:szCs w:val="28"/>
        </w:rPr>
      </w:pPr>
      <w:r w:rsidRPr="00E73E84">
        <w:rPr>
          <w:rFonts w:ascii="Times New Roman" w:eastAsia="Times New Roman" w:hAnsi="Times New Roman"/>
          <w:b/>
          <w:bCs/>
          <w:sz w:val="28"/>
          <w:szCs w:val="28"/>
        </w:rPr>
        <w:t>Nhược điểm:</w:t>
      </w:r>
    </w:p>
    <w:p w14:paraId="58410D83" w14:textId="77777777" w:rsidR="00577137" w:rsidRPr="00E73E84" w:rsidRDefault="00577137" w:rsidP="00577137">
      <w:pPr>
        <w:numPr>
          <w:ilvl w:val="0"/>
          <w:numId w:val="13"/>
        </w:numPr>
        <w:shd w:val="clear" w:color="auto" w:fill="FFFFFF"/>
        <w:tabs>
          <w:tab w:val="clear" w:pos="720"/>
        </w:tabs>
        <w:spacing w:after="0" w:line="312" w:lineRule="auto"/>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Việc điều hành, quản lý tương đối khó khăn.</w:t>
      </w:r>
    </w:p>
    <w:p w14:paraId="52B03AB9" w14:textId="77777777" w:rsidR="00577137" w:rsidRPr="00E73E84" w:rsidRDefault="00577137" w:rsidP="00577137">
      <w:pPr>
        <w:numPr>
          <w:ilvl w:val="0"/>
          <w:numId w:val="13"/>
        </w:numPr>
        <w:shd w:val="clear" w:color="auto" w:fill="FFFFFF"/>
        <w:tabs>
          <w:tab w:val="clear" w:pos="720"/>
        </w:tabs>
        <w:spacing w:after="0" w:line="312" w:lineRule="auto"/>
        <w:ind w:left="0" w:firstLine="567"/>
        <w:jc w:val="both"/>
        <w:rPr>
          <w:rFonts w:ascii="Times New Roman" w:eastAsia="Times New Roman" w:hAnsi="Times New Roman"/>
          <w:sz w:val="28"/>
          <w:szCs w:val="28"/>
        </w:rPr>
      </w:pPr>
      <w:r w:rsidRPr="00E73E84">
        <w:rPr>
          <w:rFonts w:ascii="Times New Roman" w:eastAsia="Times New Roman" w:hAnsi="Times New Roman"/>
          <w:sz w:val="28"/>
          <w:szCs w:val="28"/>
        </w:rPr>
        <w:t>Cần tốn nhiều chi phí để xây dựng, triển khai.</w:t>
      </w:r>
    </w:p>
    <w:p w14:paraId="4DC9A6C5" w14:textId="77777777" w:rsidR="00577137" w:rsidRPr="00E73E84" w:rsidRDefault="00577137" w:rsidP="00577137">
      <w:pPr>
        <w:spacing w:before="120" w:after="0" w:line="320" w:lineRule="exact"/>
        <w:ind w:firstLine="567"/>
        <w:jc w:val="both"/>
        <w:rPr>
          <w:rFonts w:ascii="Times New Roman" w:eastAsia="Times New Roman" w:hAnsi="Times New Roman"/>
          <w:b/>
          <w:bCs/>
          <w:sz w:val="28"/>
          <w:szCs w:val="28"/>
        </w:rPr>
      </w:pPr>
      <w:r w:rsidRPr="00E73E84">
        <w:rPr>
          <w:rFonts w:ascii="Times New Roman" w:eastAsia="Times New Roman" w:hAnsi="Times New Roman"/>
          <w:b/>
          <w:bCs/>
          <w:sz w:val="28"/>
          <w:szCs w:val="28"/>
        </w:rPr>
        <w:lastRenderedPageBreak/>
        <w:t xml:space="preserve">Lợi ích của điện toán đám mây </w:t>
      </w:r>
    </w:p>
    <w:p w14:paraId="4C0FAC0E"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b/>
          <w:bCs/>
          <w:sz w:val="28"/>
          <w:szCs w:val="28"/>
        </w:rPr>
        <w:t>Điện toán đám mây</w:t>
      </w:r>
      <w:r w:rsidRPr="00E73E84">
        <w:rPr>
          <w:rFonts w:ascii="Times New Roman" w:eastAsia="Times New Roman" w:hAnsi="Times New Roman"/>
          <w:sz w:val="28"/>
          <w:szCs w:val="28"/>
        </w:rPr>
        <w:t> đem lại rất nhiều lợi ích cho người dùng, cụ thể như sau:</w:t>
      </w:r>
    </w:p>
    <w:p w14:paraId="104882C9" w14:textId="77777777" w:rsidR="00577137" w:rsidRPr="00E73E84"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b/>
          <w:bCs/>
          <w:i/>
          <w:iCs/>
          <w:sz w:val="28"/>
          <w:szCs w:val="28"/>
        </w:rPr>
        <w:t>Tiết kiệm chi phí</w:t>
      </w:r>
      <w:r w:rsidRPr="00E73E84">
        <w:rPr>
          <w:rFonts w:ascii="Times New Roman" w:eastAsia="Times New Roman" w:hAnsi="Times New Roman"/>
          <w:sz w:val="28"/>
          <w:szCs w:val="28"/>
        </w:rPr>
        <w:t>: Giúp giảm thiểu chi phí. Bạn sẽ không tốn tiền đầu tư cơ sở hạ tầng ban đầu. Ví dụ như: mua phần cứng, phần mềm, lắp đặt hệ thống,…</w:t>
      </w:r>
    </w:p>
    <w:p w14:paraId="48CE097F" w14:textId="77777777" w:rsidR="00577137" w:rsidRPr="00E73E84"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b/>
          <w:bCs/>
          <w:i/>
          <w:iCs/>
          <w:sz w:val="28"/>
          <w:szCs w:val="28"/>
        </w:rPr>
        <w:t>Tiện lợi</w:t>
      </w:r>
      <w:r w:rsidRPr="00E73E84">
        <w:rPr>
          <w:rFonts w:ascii="Times New Roman" w:eastAsia="Times New Roman" w:hAnsi="Times New Roman"/>
          <w:sz w:val="28"/>
          <w:szCs w:val="28"/>
        </w:rPr>
        <w:t>: Người dùng có thể nhanh chóng truy cập, sử dụng tài nguyên thông qua internet mà không cần cài đặt phức tạp</w:t>
      </w:r>
    </w:p>
    <w:p w14:paraId="234F3AFC" w14:textId="77777777" w:rsidR="00577137" w:rsidRPr="00E73E84"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b/>
          <w:bCs/>
          <w:i/>
          <w:iCs/>
          <w:sz w:val="28"/>
          <w:szCs w:val="28"/>
        </w:rPr>
        <w:t>An toàn và liên tục</w:t>
      </w:r>
      <w:r w:rsidRPr="00E73E84">
        <w:rPr>
          <w:rFonts w:ascii="Times New Roman" w:eastAsia="Times New Roman" w:hAnsi="Times New Roman"/>
          <w:sz w:val="28"/>
          <w:szCs w:val="28"/>
        </w:rPr>
        <w:t>: Mọi dữ liệu được đồng bộ hóa trên đám mây. Giúp đảm bảo độ an toàn cao hơn, tránh trường hợp mất dữ liệu do hư hỏng ổ cứng. Ngoài ra, nhà cung cấp sẽ sao lưu định kỳ và có các phương thức bảo mật để bảo vệ dữ liệu tốt hơn.</w:t>
      </w:r>
    </w:p>
    <w:p w14:paraId="319693F7" w14:textId="77777777" w:rsidR="00577137" w:rsidRPr="00E73E84"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sz w:val="28"/>
          <w:szCs w:val="28"/>
        </w:rPr>
      </w:pPr>
      <w:r w:rsidRPr="00E73E84">
        <w:rPr>
          <w:rFonts w:ascii="Times New Roman" w:eastAsia="Times New Roman" w:hAnsi="Times New Roman"/>
          <w:b/>
          <w:bCs/>
          <w:i/>
          <w:iCs/>
          <w:sz w:val="28"/>
          <w:szCs w:val="28"/>
        </w:rPr>
        <w:t>Triển khai nhanh chóng ở bất kỳ đâu</w:t>
      </w:r>
      <w:r w:rsidRPr="00E73E84">
        <w:rPr>
          <w:rFonts w:ascii="Times New Roman" w:eastAsia="Times New Roman" w:hAnsi="Times New Roman"/>
          <w:sz w:val="28"/>
          <w:szCs w:val="28"/>
        </w:rPr>
        <w:t>: Chỉ với một vài thao tác đơn giản để triển khai chúng mọi nơi. Điều này đồng nghĩa với việc người dùng sẽ có được trải nghiệm tốt hơn với độ trễ thấp hơn.</w:t>
      </w:r>
    </w:p>
    <w:p w14:paraId="78B729F8"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cs="Times New Roman"/>
          <w:sz w:val="36"/>
          <w:szCs w:val="28"/>
        </w:rPr>
      </w:pPr>
      <w:r w:rsidRPr="00E73E84">
        <w:rPr>
          <w:rFonts w:ascii="Times New Roman" w:hAnsi="Times New Roman" w:cs="Times New Roman"/>
          <w:b/>
          <w:sz w:val="28"/>
        </w:rPr>
        <w:t xml:space="preserve">4) Chuỗi khối </w:t>
      </w:r>
      <w:r w:rsidRPr="00E73E84">
        <w:rPr>
          <w:rFonts w:ascii="Times New Roman" w:hAnsi="Times New Roman"/>
          <w:b/>
          <w:sz w:val="28"/>
        </w:rPr>
        <w:t>( BlockChain)</w:t>
      </w:r>
      <w:r w:rsidRPr="00E73E84">
        <w:rPr>
          <w:rFonts w:ascii="Times New Roman" w:hAnsi="Times New Roman"/>
          <w:sz w:val="28"/>
        </w:rPr>
        <w:t xml:space="preserve"> </w:t>
      </w:r>
      <w:r w:rsidRPr="00E73E84">
        <w:rPr>
          <w:rFonts w:ascii="Times New Roman" w:hAnsi="Times New Roman" w:cs="Times New Roman"/>
          <w:sz w:val="28"/>
        </w:rPr>
        <w:t xml:space="preserve"> Chuỗi khối, như tên gọi, là một chuỗi dữ liệu phân tán trên mạng, gồm các khối thông tin được liên kết với nhau bằng mã hóa và mở rộng theo thời gian. Vì mã hóa nên bảo mật. Vì phân tán nên không ai có thể kiểm soát toàn bộ. Vì liên kết nên bất cứ sự sửa đổi nào đều để lại dấu vết, chống chối bỏ. Vì tất cả yếu tố như vậy nên bảo đảm sự an toàn, tin cậy và minh bạch. Với các đặc điểm như vậy, các giao dịch trong mạng chuỗi khối diễn ra tự động mà không cần bên thứ ba chứng nhận. Công nghệ chuỗi khối sẽ giảm dần và xóa bỏ vai trò của trung gian trong các giao dịch.</w:t>
      </w:r>
    </w:p>
    <w:p w14:paraId="25D1F4A0" w14:textId="77777777" w:rsidR="00577137" w:rsidRPr="00E73E84" w:rsidRDefault="00577137" w:rsidP="00577137">
      <w:pPr>
        <w:pStyle w:val="Heading3"/>
        <w:spacing w:before="120" w:line="320" w:lineRule="exact"/>
        <w:rPr>
          <w:rFonts w:ascii="Times New Roman" w:hAnsi="Times New Roman" w:cs="Times New Roman"/>
          <w:color w:val="auto"/>
          <w:sz w:val="28"/>
          <w:szCs w:val="28"/>
        </w:rPr>
      </w:pPr>
      <w:bookmarkStart w:id="6" w:name="_Toc45547412"/>
      <w:bookmarkStart w:id="7" w:name="_Toc45575765"/>
      <w:r w:rsidRPr="00E73E84">
        <w:rPr>
          <w:rFonts w:ascii="Times New Roman" w:hAnsi="Times New Roman" w:cs="Times New Roman"/>
          <w:color w:val="auto"/>
          <w:sz w:val="28"/>
          <w:szCs w:val="28"/>
        </w:rPr>
        <w:t>1.2. Chuyển đổi số</w:t>
      </w:r>
      <w:bookmarkEnd w:id="6"/>
      <w:bookmarkEnd w:id="7"/>
    </w:p>
    <w:p w14:paraId="02A25666" w14:textId="77777777" w:rsidR="00577137" w:rsidRPr="00E73E84" w:rsidRDefault="00577137" w:rsidP="00577137">
      <w:pPr>
        <w:pStyle w:val="Heading3"/>
        <w:spacing w:before="120" w:line="320" w:lineRule="exact"/>
        <w:ind w:firstLine="567"/>
        <w:rPr>
          <w:rFonts w:ascii="Times New Roman" w:hAnsi="Times New Roman" w:cs="Times New Roman"/>
          <w:i/>
          <w:iCs/>
          <w:color w:val="auto"/>
          <w:sz w:val="28"/>
          <w:szCs w:val="28"/>
        </w:rPr>
      </w:pPr>
      <w:bookmarkStart w:id="8" w:name="_Toc45547413"/>
      <w:bookmarkStart w:id="9" w:name="_Toc45575766"/>
      <w:r w:rsidRPr="00E73E84">
        <w:rPr>
          <w:rFonts w:ascii="Times New Roman" w:hAnsi="Times New Roman" w:cs="Times New Roman"/>
          <w:i/>
          <w:iCs/>
          <w:color w:val="auto"/>
          <w:sz w:val="28"/>
          <w:szCs w:val="28"/>
        </w:rPr>
        <w:t>1.2.1. Khái niệm</w:t>
      </w:r>
      <w:bookmarkEnd w:id="8"/>
      <w:bookmarkEnd w:id="9"/>
    </w:p>
    <w:p w14:paraId="28D94A58"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Có nhiều định nghĩa và cách hiểu về chuyển đổi số:</w:t>
      </w:r>
    </w:p>
    <w:p w14:paraId="3305C9CB"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Theo Gartner, chuyển đổi số là việc sử dụng các công nghệ số để thay đổi mô hình kinh doanh, tạo ra những cơ hội, doanh thu và giá trị mới. </w:t>
      </w:r>
    </w:p>
    <w:p w14:paraId="001B4798"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Microsoft cho rằng chuyển đổi số là việc tư duy lại cách thức các tổ chức tập hợp mọi người, dữ liệu và quy trình để tạo những giá trị mới.</w:t>
      </w:r>
    </w:p>
    <w:p w14:paraId="31963357"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w:t>
      </w:r>
    </w:p>
    <w:p w14:paraId="6A3C4F05"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lastRenderedPageBreak/>
        <w:t>Chuyển đổi số mang lại nhiều lợi ích như cắt giảm chi phí vận hành, tiếp cận được nhiều khách hàng hơn trong thời gian dài hơn, lãnh đạo ra quyết định nhanh chóng và chính xác hơn nhờ hệ thống báo cáo thông suốt kịp thời. Qua đó, hiệu quả hoạt động và tính cạnh tranh của tổ chức, doanh nghiệp được nâng cao.</w:t>
      </w:r>
    </w:p>
    <w:p w14:paraId="26B066CF" w14:textId="77777777" w:rsidR="00577137" w:rsidRPr="00E73E84" w:rsidRDefault="00577137" w:rsidP="00577137">
      <w:pPr>
        <w:spacing w:before="120" w:after="0" w:line="320" w:lineRule="exact"/>
        <w:ind w:firstLine="567"/>
        <w:jc w:val="both"/>
        <w:rPr>
          <w:rFonts w:ascii="Times New Roman" w:eastAsia="Times New Roman" w:hAnsi="Times New Roman"/>
          <w:b/>
          <w:sz w:val="28"/>
          <w:szCs w:val="28"/>
        </w:rPr>
      </w:pPr>
      <w:r w:rsidRPr="00E73E84">
        <w:rPr>
          <w:rFonts w:ascii="Times New Roman" w:eastAsia="Times New Roman" w:hAnsi="Times New Roman"/>
          <w:b/>
          <w:i/>
          <w:iCs/>
          <w:sz w:val="28"/>
          <w:szCs w:val="28"/>
        </w:rPr>
        <w:t>Vậy chuyển đổi số khác gì số hóa?</w:t>
      </w:r>
    </w:p>
    <w:p w14:paraId="5864CD91"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"Số hóa" là việc biến đổi các giá trị thực sang dạng số, </w:t>
      </w:r>
    </w:p>
    <w:p w14:paraId="2E2F209F"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"Chuyển đổi số" là khi có dữ liệu được số hoá rồi, chúng ta phải sử dụng các công nghệ như AI, Big Data... để phân tích dữ liệu, biến đổi nó và tạo ra một giá trị khác.</w:t>
      </w:r>
    </w:p>
    <w:p w14:paraId="610351A5"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Có thể lấy ví dụ Grab trong việc xây dựng ứng dụng gọi xe. Những gì người dùng thấy trên màn hình điện thoại đơn giản là một chu trình đặt xe và hoàn thành chuyến đi của khách và tài xế, nhưng ẩn sâu là cả một hệ thống phức tạp. Công ty phải phân tích khối lượng dữ liệu lớn liên quan tới thói quen lái xe của tài xế, nhu cầu của người dùng, tính năng tạo sẵn cung đường, điều hướng thời gian thực... Từ dịch vụ đặt xe, công ty đã mở rộng thêm nhiều sản phẩm khác như giao hàng, mua đồ ăn...</w:t>
      </w:r>
    </w:p>
    <w:p w14:paraId="576017A2" w14:textId="77777777" w:rsidR="00577137" w:rsidRPr="00E73E84" w:rsidRDefault="00577137" w:rsidP="00577137">
      <w:pPr>
        <w:pStyle w:val="Heading1"/>
        <w:spacing w:before="120" w:line="320" w:lineRule="exact"/>
        <w:jc w:val="both"/>
        <w:rPr>
          <w:rFonts w:ascii="Times New Roman" w:hAnsi="Times New Roman" w:cs="Times New Roman"/>
          <w:color w:val="auto"/>
          <w:sz w:val="28"/>
          <w:szCs w:val="28"/>
        </w:rPr>
      </w:pPr>
      <w:bookmarkStart w:id="10" w:name="_Toc45547415"/>
      <w:bookmarkStart w:id="11" w:name="_Toc45575768"/>
      <w:r w:rsidRPr="00E73E84">
        <w:rPr>
          <w:rFonts w:ascii="Times New Roman" w:hAnsi="Times New Roman" w:cs="Times New Roman"/>
          <w:color w:val="auto"/>
          <w:sz w:val="28"/>
          <w:szCs w:val="28"/>
        </w:rPr>
        <w:t>1.3.  Chuyển đổi số trong giáo dục</w:t>
      </w:r>
      <w:bookmarkEnd w:id="10"/>
      <w:bookmarkEnd w:id="11"/>
      <w:r w:rsidRPr="00E73E84">
        <w:rPr>
          <w:rFonts w:ascii="Times New Roman" w:hAnsi="Times New Roman" w:cs="Times New Roman"/>
          <w:color w:val="auto"/>
          <w:sz w:val="28"/>
          <w:szCs w:val="28"/>
        </w:rPr>
        <w:t xml:space="preserve"> nghề nghiệp</w:t>
      </w:r>
    </w:p>
    <w:p w14:paraId="1C7782E3" w14:textId="77777777" w:rsidR="00577137" w:rsidRPr="00E73E84" w:rsidRDefault="00577137" w:rsidP="00577137">
      <w:pPr>
        <w:spacing w:before="120" w:after="0" w:line="320" w:lineRule="exact"/>
        <w:jc w:val="both"/>
        <w:rPr>
          <w:rFonts w:ascii="Times New Roman" w:eastAsia="Times New Roman" w:hAnsi="Times New Roman"/>
          <w:b/>
          <w:bCs/>
          <w:iCs/>
          <w:sz w:val="28"/>
          <w:szCs w:val="28"/>
        </w:rPr>
      </w:pPr>
      <w:bookmarkStart w:id="12" w:name="_Toc45547416"/>
      <w:bookmarkStart w:id="13" w:name="_Toc45575769"/>
      <w:r w:rsidRPr="00E73E84">
        <w:rPr>
          <w:rFonts w:ascii="Times New Roman" w:eastAsia="Times New Roman" w:hAnsi="Times New Roman"/>
          <w:b/>
          <w:bCs/>
          <w:iCs/>
          <w:sz w:val="28"/>
          <w:szCs w:val="28"/>
        </w:rPr>
        <w:t>1.3.1. Mục tiêu</w:t>
      </w:r>
      <w:bookmarkEnd w:id="12"/>
      <w:bookmarkEnd w:id="13"/>
    </w:p>
    <w:p w14:paraId="2FE4FA8F"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Trong lĩnh vực giáo dục nghề nghiệp (GDNN), chuyển đổi số sẽ hỗ trợ đổi mới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 IoT, Big Data, AI, SMAC (mạng xã hội - di động - phân tích dữ liệu lớn - điện toán đám mây) đang hình thành nên hạ tầng giáo dục số. Theo đó, nhiều mô hình giáo dục thông minh đang được phát triển trên nền tảng ứng dụng CNTT; hỗ trợ đắc lực việc cá nhân hóa học tập (mỗi người học một giáo trình và một phương pháp học tập riêng không giống với người khác, việc này do các hệ thống CNTT thực hiện tự động); làm cho việc truy cập kho kiến thức khổng lồ trên môi trường mạng được nhanh chóng, dễ dàng; giúp việc tương tác giữa gia đình, nhà trường, giáo viên, học sinh gần như tức thời.</w:t>
      </w:r>
    </w:p>
    <w:p w14:paraId="7E6D0D59" w14:textId="77777777" w:rsidR="00577137" w:rsidRPr="00E73E84" w:rsidRDefault="00577137" w:rsidP="00577137">
      <w:pPr>
        <w:spacing w:before="12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Đặc biệt, ngày 28/5/2020, Thủ tướng Chính phủ đã ban hành Chỉ thị số 24/CT-TTg về đẩy mạnh phát triển nhân lực có kỹ năng nghề, góp phần nâng cao năng suất lao động và tăng năng lực cạnh tranh quốc gia trong tình hình mới, trong đó giao Bộ LĐTBXH xây dựng đề án chuyển đổi số và dạy học trực tuyến trong giáo dục nghề nghiệp.</w:t>
      </w:r>
    </w:p>
    <w:p w14:paraId="38A60186" w14:textId="77777777" w:rsidR="00577137" w:rsidRPr="00E73E84" w:rsidRDefault="00577137" w:rsidP="00577137">
      <w:pPr>
        <w:spacing w:before="120" w:after="0" w:line="320" w:lineRule="exact"/>
        <w:jc w:val="both"/>
        <w:rPr>
          <w:rFonts w:ascii="Times New Roman" w:eastAsia="Times New Roman" w:hAnsi="Times New Roman"/>
          <w:b/>
          <w:bCs/>
          <w:iCs/>
          <w:sz w:val="28"/>
          <w:szCs w:val="28"/>
        </w:rPr>
      </w:pPr>
      <w:bookmarkStart w:id="14" w:name="_Toc45547417"/>
      <w:bookmarkStart w:id="15" w:name="_Toc45575770"/>
      <w:r w:rsidRPr="00E73E84">
        <w:rPr>
          <w:rFonts w:ascii="Times New Roman" w:eastAsia="Times New Roman" w:hAnsi="Times New Roman"/>
          <w:b/>
          <w:bCs/>
          <w:iCs/>
          <w:sz w:val="28"/>
          <w:szCs w:val="28"/>
        </w:rPr>
        <w:lastRenderedPageBreak/>
        <w:t xml:space="preserve">1.3.2. Nội dung cơ bản của chuyển đổi số trong giáo dục </w:t>
      </w:r>
      <w:bookmarkEnd w:id="14"/>
      <w:bookmarkEnd w:id="15"/>
      <w:r w:rsidRPr="00E73E84">
        <w:rPr>
          <w:rFonts w:ascii="Times New Roman" w:eastAsia="Times New Roman" w:hAnsi="Times New Roman"/>
          <w:b/>
          <w:bCs/>
          <w:iCs/>
          <w:sz w:val="28"/>
          <w:szCs w:val="28"/>
        </w:rPr>
        <w:t>nghề nghiệp</w:t>
      </w:r>
    </w:p>
    <w:p w14:paraId="539544A0"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Chuyển đổi số trong GDNN tập trung vào hai nội dung chủ đạo là chuyển đổi số trong quản lý giáo dục và chuyển đổi số trong dạy, học, kiểm tra, đánh giá, nghiên cứu khoa học (NCKH). </w:t>
      </w:r>
    </w:p>
    <w:p w14:paraId="20768AE3" w14:textId="77777777" w:rsidR="00577137" w:rsidRPr="00E73E84" w:rsidRDefault="00577137" w:rsidP="00577137">
      <w:pPr>
        <w:numPr>
          <w:ilvl w:val="0"/>
          <w:numId w:val="15"/>
        </w:numPr>
        <w:spacing w:before="120" w:after="0" w:line="320" w:lineRule="exact"/>
        <w:ind w:left="0" w:firstLine="567"/>
        <w:jc w:val="both"/>
        <w:textAlignment w:val="baseline"/>
        <w:rPr>
          <w:rFonts w:ascii="Times New Roman" w:eastAsia="Times New Roman" w:hAnsi="Times New Roman"/>
          <w:sz w:val="28"/>
          <w:szCs w:val="28"/>
        </w:rPr>
      </w:pPr>
      <w:r w:rsidRPr="00E73E84">
        <w:rPr>
          <w:rFonts w:ascii="Times New Roman" w:eastAsia="Times New Roman" w:hAnsi="Times New Roman"/>
          <w:sz w:val="28"/>
          <w:szCs w:val="28"/>
        </w:rPr>
        <w:t xml:space="preserve">Trong quản lý giáo dục bao gồm số hóa thông tin quản lý, tạo ra những hệ thống cơ sở dữ liệu (CSDL) lớn liên thông, triển khai các dịch vụ công trực tuyến, ứng dụng các Công nghệ 4.0 (AI, blockchain, phân tích dữ liệu, ..) để quản lý, điều hành, dự báo, hỗ trợ ra quyết định trong ngành GDĐT một cách nhanh chóng, chính xác. </w:t>
      </w:r>
    </w:p>
    <w:p w14:paraId="7EBAFB5B"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Trong dạy, học, kiểm tra, đánh giá gồm số hóa học liệu (sách giáo khoa điện tử, bài giảng điện tử, kho bài giảng e-learning, ngân hàng câu hỏi trắc nghiệm), thư viện số, phòng thí nghiệm ảo, triển khai hệ thống đào tạo trực tuyến, xây dựng các trường đại học ảo (cyber university).</w:t>
      </w:r>
    </w:p>
    <w:p w14:paraId="6649CA8B" w14:textId="77777777" w:rsidR="00577137" w:rsidRPr="00E73E84" w:rsidRDefault="00577137" w:rsidP="00577137">
      <w:pPr>
        <w:pStyle w:val="Heading3"/>
        <w:spacing w:before="120" w:line="320" w:lineRule="exact"/>
        <w:jc w:val="both"/>
        <w:rPr>
          <w:rFonts w:ascii="Times New Roman" w:hAnsi="Times New Roman" w:cs="Times New Roman"/>
          <w:color w:val="auto"/>
          <w:sz w:val="28"/>
          <w:szCs w:val="28"/>
        </w:rPr>
      </w:pPr>
      <w:bookmarkStart w:id="16" w:name="_Toc45547418"/>
      <w:bookmarkStart w:id="17" w:name="_Toc45575771"/>
      <w:r w:rsidRPr="00E73E84">
        <w:rPr>
          <w:rFonts w:ascii="Times New Roman" w:hAnsi="Times New Roman" w:cs="Times New Roman"/>
          <w:bCs w:val="0"/>
          <w:color w:val="auto"/>
          <w:sz w:val="28"/>
          <w:szCs w:val="28"/>
        </w:rPr>
        <w:t>1.3.3. Các điều kiện đảm bảo cho chuyển đổi số trong giáo dục </w:t>
      </w:r>
      <w:bookmarkEnd w:id="16"/>
      <w:bookmarkEnd w:id="17"/>
      <w:r w:rsidRPr="00E73E84">
        <w:rPr>
          <w:rFonts w:ascii="Times New Roman" w:hAnsi="Times New Roman" w:cs="Times New Roman"/>
          <w:bCs w:val="0"/>
          <w:color w:val="auto"/>
          <w:sz w:val="28"/>
          <w:szCs w:val="28"/>
        </w:rPr>
        <w:t>nghề nghiệp</w:t>
      </w:r>
    </w:p>
    <w:p w14:paraId="37EC1355"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Để đảm bảo thành công chuyển đổi số trước tiên cần phải tuyên truyền, thống nhất, thông suốt về nhận thức trong toàn ngành, đến từng nhà trường, mỗi cá nhân. Nhận định chuyển đổi số là xu thế tất yếu của ngành, diễn ra với tốc độ rất nhanh, do đó cần có sự chuẩn bị, đầu tư xứng tầm, tạo sức mạnh cộng hưởng và quyết tâm cao.</w:t>
      </w:r>
    </w:p>
    <w:p w14:paraId="76AE7FBD"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Cơ chế, chính sách, hành lang pháp lý phải được hoàn thiện, tạo hành lang pháp lý thuận lợi cho chuyển đổi số trong toàn ngành. Đó là các chính sách liên quan đến học liệu như sở hữu trí tuệ, bản quyền tác giả; liên quan đến chất lượng việc dạy học trên môi trường mạng như an toàn thông tin mạng; liên quan đến chính trị, tư tưởng, đạo đức người dạy, người học như bảo vệ thông tin cá nhân, an ninh thông tin trên môi trường mạng; và các quy định liên quan đến điều kiện tổ chức dạy - học trên mạng, kiểm định chất lượng, tính pháp lý và công nhận kết quả khi dạy - học trực tuyến.</w:t>
      </w:r>
    </w:p>
    <w:p w14:paraId="1F676A07"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Nền tảng hạ tầng CNTT-VT, cơ sở vật chất cơ bản phải được trang bị đồng bộ trong toàn ngành giáo dục đảm bảo việc quản lý, dạy - học có thể được thực hiện một cách bình đẳng giữa các địa phương, nhà trường có điều kiện hoàn cảnh kinh tế khác nhau; đảm bảo môi trường mạng thông suốt, ổn định, an toàn thông tin. Thực hiện việc này cần huy động được các nguồn lực xã hội chung tay hỗ trợ trang thiết bị đầu cuối và tham gia cung cấp các hệ thống, giải pháp đáp ứng yêu cầu chuyển đổi số.</w:t>
      </w:r>
    </w:p>
    <w:p w14:paraId="5D5B4577"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Cuối cùng cần bồi dưỡng được đội ngũ nhân lực (cán bộ quản lý, giáo viên, giảng viên, học sinh sinh viên) có kiến thức, kỹ năng đáp ứng yêu cầu chuyển đổi </w:t>
      </w:r>
      <w:r w:rsidRPr="00E73E84">
        <w:rPr>
          <w:rFonts w:ascii="Times New Roman" w:eastAsia="Times New Roman" w:hAnsi="Times New Roman"/>
          <w:sz w:val="28"/>
          <w:szCs w:val="28"/>
        </w:rPr>
        <w:lastRenderedPageBreak/>
        <w:t>số. Trước hết là kỹ năng sử dụng CNTT, kỹ năng an toàn thông tin, kỹ năng khai thác, sử dụng hiệu quả các ứng dụng phục vụ công việc dạy - học.</w:t>
      </w:r>
    </w:p>
    <w:p w14:paraId="1184C58B" w14:textId="77777777" w:rsidR="00577137" w:rsidRPr="00E73E84" w:rsidRDefault="00577137" w:rsidP="00577137">
      <w:pPr>
        <w:spacing w:before="120" w:after="0" w:line="320" w:lineRule="exact"/>
        <w:jc w:val="both"/>
        <w:rPr>
          <w:rFonts w:ascii="Times New Roman" w:eastAsia="Times New Roman" w:hAnsi="Times New Roman"/>
          <w:b/>
          <w:bCs/>
          <w:iCs/>
          <w:sz w:val="28"/>
          <w:szCs w:val="28"/>
        </w:rPr>
      </w:pPr>
      <w:bookmarkStart w:id="18" w:name="_Toc45547419"/>
      <w:bookmarkStart w:id="19" w:name="_Toc45575772"/>
      <w:r w:rsidRPr="00E73E84">
        <w:rPr>
          <w:rFonts w:ascii="Times New Roman" w:eastAsia="Times New Roman" w:hAnsi="Times New Roman"/>
          <w:b/>
          <w:bCs/>
          <w:iCs/>
          <w:sz w:val="28"/>
          <w:szCs w:val="28"/>
        </w:rPr>
        <w:t>1.3.4. Một số giải pháp chung thúc đẩy chuyển đổi số trong giáo dục </w:t>
      </w:r>
      <w:bookmarkEnd w:id="18"/>
      <w:bookmarkEnd w:id="19"/>
      <w:r w:rsidRPr="00E73E84">
        <w:rPr>
          <w:rFonts w:ascii="Times New Roman" w:eastAsia="Times New Roman" w:hAnsi="Times New Roman"/>
          <w:b/>
          <w:bCs/>
          <w:iCs/>
          <w:sz w:val="28"/>
          <w:szCs w:val="28"/>
        </w:rPr>
        <w:t>nghề nghiệp</w:t>
      </w:r>
    </w:p>
    <w:p w14:paraId="2D9B1AC6"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Từ việc phân tích các yếu tố tác động, các khó khăn hạn chế ở trên, trong thời gian tới, để thúc đẩy chuyển đổi số trong giáo dục nghề nghiệp, không bỏ lỡ cơ hội mà cuộc cách mạng Công nghiệp lần thứ 4 mang lại, cần tập trung triển khai một số nội dung cụ thể sau:</w:t>
      </w:r>
    </w:p>
    <w:p w14:paraId="325ED707"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Phổ biến, tuyên truyền, nâng cao nhận thức và trách nhiệm, thông suốt về tư tưởng và quyết tâm hợp lực thực hiện chuyển đổi số trong toàn ngành giáo dục nghề nghiệp, đến từng địa phương, nhà trường, giảng viên, giáo viên, cán bộ quản lý; xây dựng văn hoá số trong ngành giáo dục nghề nghiệp.</w:t>
      </w:r>
    </w:p>
    <w:p w14:paraId="7B6BEAC0"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Tiếp tục đẩy mạnh triển khai Chính phủ điện tử, hướng đến Chính phủ số trong toàn ngành. Trong đó chú trọng triển khai hoàn thiện hệ thống CSDL toàn ngành GDNN kết nối, liên thông, chia sẻ dữ liệu từ Trung ương đến địa phương, nhà trường và đồng bộ với các CSDL quốc gia, CSDL chuyên ngành khác góp phần hình thành CSDL mở quốc gia; đẩy mạnh các dịch vụ công trực tuyến phục vụ người dân; thực hiện số hóa triệt để, sử dụng văn bản điện tử, sổ sách học bạ sổ điểm điện tử thay thế văn bản, tài liệu giấy; hoạt động chỉ đạo, điều hành, giao dịch, họp, tập huấn được thực hiện chủ yếu trên môi trường mạng.</w:t>
      </w:r>
    </w:p>
    <w:p w14:paraId="7619C554"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Tăng cường chất lượng công tác dự báo (nhờ công nghệ như Big data, AI, Blockchain), hoàn thiện cơ chế chính sách theo hướng đi trước một bước. Trong đó chú trọng chính sách hoàn thiện CSDL quản lý giáo dục, theo các quy định về chia sẻ, khai thác dữ liệu; hoàn thiện hành lang pháp lý thúc đẩy phát triển hình thức dạy - học trực tuyến qua mạng; chính sách quản lý các khóa học trực tuyến đảm bảo chất lượng thông qua các quy định về điều kiện mở trường mở lớp, thẩm định cấp phép nội dung, kèm theo chế tài phù hợp, tránh tình trạng mất kiểm soát, bảo vệ quyền lợi chính đáng của người học.</w:t>
      </w:r>
    </w:p>
    <w:p w14:paraId="55B411D6"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Hoàn thiện cơ sở hạ tầng mạng đồng bộ, thiết bị công nghệ thông tin thiết thực phục vụ dạy - học, tạo cơ hội học tập bình đẳng giữa các vùng miền có điều kiện kinh tế xã hội khác nhau, ưu tiên hình thức thuê dịch vụ và huy động nguồn lực xã hội hóa cùng tham gia thực hiện.</w:t>
      </w:r>
    </w:p>
    <w:p w14:paraId="781D355A"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 Thúc đẩy phát triển học liệu số (phục vụ dạy - học, kiểm tra, đánh giá, tham khảo, nghiên cứu khoa học) ở tất cả các cấp học, ngành học, môn học gắn với việc thẩm định nội dung, kết nối, chia sẻ học liệu giữa các địa phương, nhà trường; hình thành kho học liệu số, học liệu mở dùng chung toàn ngành, liên kết với quốc </w:t>
      </w:r>
      <w:r w:rsidRPr="00E73E84">
        <w:rPr>
          <w:rFonts w:ascii="Times New Roman" w:eastAsia="Times New Roman" w:hAnsi="Times New Roman"/>
          <w:sz w:val="28"/>
          <w:szCs w:val="28"/>
        </w:rPr>
        <w:lastRenderedPageBreak/>
        <w:t>tế, đáp ứng nhu cầu tự học, học tập suốt đời, thu hẹp khoảng cách giữa các vùng miền; tiếp tục đổi mới cách dạy và học trên cơ sở áp dụng công nghệ số, khuyến khích và hỗ trợ áp dụng các mô hình đào tạo mới dựa trên các nền tảng số.</w:t>
      </w:r>
    </w:p>
    <w:p w14:paraId="1394AC25"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Triển khai mạng xã hội giáo dục có sự kiểm soát và định hướng thống nhất, tạo môi trường số kết nối, chia sẻ giữa cơ quan quản lý, cơ sở giáo dục nghề nghiệp, gia đình, giáo viên giảng viên, học sinh sinh viên; phát triển các khóa học trực tuyến mở, hình thành mạng lưới học tập mở của người Việt Nam; triển khai hệ thống học tập trực tuyến dùng chung toàn ngành phục vụ công tác bồi dưỡng giáo viên, hỗ trợ dạy học cho các vùng khó khăn.</w:t>
      </w:r>
    </w:p>
    <w:p w14:paraId="499CB107" w14:textId="77777777" w:rsidR="00577137" w:rsidRPr="00E73E84" w:rsidRDefault="00577137" w:rsidP="00577137">
      <w:pPr>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Đào tạo, bồi dưỡng đội ngũ cán bộ quản lý, nhà giáo kiến thức, kỹ năng CNTT, an toàn thông tin cần thiết để tác nghiệp trên môi trường số, đáp ứng yê</w:t>
      </w:r>
    </w:p>
    <w:p w14:paraId="1B402C1E" w14:textId="77777777" w:rsidR="00577137" w:rsidRPr="00E73E84" w:rsidRDefault="00577137" w:rsidP="00577137">
      <w:pPr>
        <w:shd w:val="clear" w:color="auto" w:fill="FFFFFF"/>
        <w:spacing w:line="235" w:lineRule="atLeast"/>
        <w:jc w:val="both"/>
        <w:rPr>
          <w:rFonts w:ascii="Times New Roman" w:eastAsia="Times New Roman" w:hAnsi="Times New Roman"/>
          <w:sz w:val="32"/>
          <w:szCs w:val="32"/>
        </w:rPr>
      </w:pPr>
    </w:p>
    <w:p w14:paraId="07E934D2" w14:textId="77777777" w:rsidR="00577137" w:rsidRPr="00E73E84" w:rsidRDefault="00577137" w:rsidP="00577137">
      <w:pPr>
        <w:pStyle w:val="Heading1"/>
        <w:spacing w:before="120" w:line="320" w:lineRule="exact"/>
        <w:jc w:val="both"/>
        <w:rPr>
          <w:rFonts w:ascii="Times New Roman" w:hAnsi="Times New Roman"/>
          <w:color w:val="auto"/>
        </w:rPr>
      </w:pPr>
      <w:bookmarkStart w:id="20" w:name="_Toc45547420"/>
      <w:bookmarkStart w:id="21" w:name="_Toc45575773"/>
      <w:r w:rsidRPr="00E73E84">
        <w:rPr>
          <w:rFonts w:ascii="Times New Roman" w:hAnsi="Times New Roman" w:cs="Times New Roman"/>
          <w:color w:val="auto"/>
          <w:sz w:val="28"/>
          <w:szCs w:val="28"/>
        </w:rPr>
        <w:t>2. T</w:t>
      </w:r>
      <w:r w:rsidRPr="00E73E84">
        <w:rPr>
          <w:rFonts w:ascii="Times New Roman" w:eastAsia="Times New Roman" w:hAnsi="Times New Roman"/>
          <w:color w:val="auto"/>
        </w:rPr>
        <w:t>hực trạ</w:t>
      </w:r>
      <w:r w:rsidRPr="00E73E84">
        <w:rPr>
          <w:rFonts w:ascii="Times New Roman" w:hAnsi="Times New Roman"/>
          <w:color w:val="auto"/>
        </w:rPr>
        <w:t>ng chuyển đổi số tại khoa nhiệt lạnh</w:t>
      </w:r>
      <w:r w:rsidRPr="00E73E84">
        <w:rPr>
          <w:rFonts w:ascii="Times New Roman" w:eastAsia="Times New Roman" w:hAnsi="Times New Roman"/>
          <w:color w:val="auto"/>
        </w:rPr>
        <w:t>, đề xuất giải pháp khi triển khai chuyển đổi số tại đơn vị mình</w:t>
      </w:r>
    </w:p>
    <w:p w14:paraId="189C1F6D" w14:textId="77777777" w:rsidR="00577137" w:rsidRPr="00E73E84" w:rsidRDefault="00577137" w:rsidP="00577137">
      <w:pPr>
        <w:rPr>
          <w:rFonts w:ascii="Times New Roman" w:hAnsi="Times New Roman" w:cs="Times New Roman"/>
          <w:b/>
          <w:sz w:val="28"/>
          <w:szCs w:val="28"/>
        </w:rPr>
      </w:pPr>
      <w:r w:rsidRPr="00E73E84">
        <w:rPr>
          <w:rFonts w:ascii="Times New Roman" w:hAnsi="Times New Roman" w:cs="Times New Roman"/>
          <w:b/>
          <w:sz w:val="28"/>
          <w:szCs w:val="28"/>
        </w:rPr>
        <w:t xml:space="preserve">2.1 </w:t>
      </w:r>
      <w:r w:rsidRPr="00E73E84">
        <w:rPr>
          <w:rFonts w:ascii="Times New Roman" w:hAnsi="Times New Roman"/>
          <w:b/>
          <w:sz w:val="28"/>
          <w:szCs w:val="28"/>
        </w:rPr>
        <w:t>T</w:t>
      </w:r>
      <w:r w:rsidRPr="00E73E84">
        <w:rPr>
          <w:rFonts w:ascii="Times New Roman" w:hAnsi="Times New Roman" w:cs="Times New Roman"/>
          <w:b/>
          <w:sz w:val="28"/>
          <w:szCs w:val="28"/>
        </w:rPr>
        <w:t>hực trạng</w:t>
      </w:r>
    </w:p>
    <w:p w14:paraId="386E68D9" w14:textId="77777777" w:rsidR="00577137" w:rsidRPr="00E73E84" w:rsidRDefault="00577137" w:rsidP="00577137">
      <w:pPr>
        <w:pStyle w:val="Heading1"/>
        <w:spacing w:before="120" w:line="320" w:lineRule="exact"/>
        <w:ind w:firstLine="720"/>
        <w:jc w:val="both"/>
        <w:rPr>
          <w:rFonts w:ascii="Times New Roman" w:hAnsi="Times New Roman" w:cs="Times New Roman"/>
          <w:b/>
          <w:bCs/>
          <w:color w:val="auto"/>
          <w:sz w:val="28"/>
          <w:szCs w:val="28"/>
        </w:rPr>
      </w:pPr>
      <w:r w:rsidRPr="00E73E84">
        <w:rPr>
          <w:rFonts w:ascii="Times New Roman" w:hAnsi="Times New Roman"/>
          <w:b/>
          <w:color w:val="auto"/>
          <w:sz w:val="28"/>
          <w:szCs w:val="28"/>
        </w:rPr>
        <w:t>Khoa Là đơn vị quản lý hành chính cơ sở của Trường</w:t>
      </w:r>
      <w:r w:rsidRPr="00E73E84">
        <w:rPr>
          <w:rFonts w:ascii="Times New Roman" w:hAnsi="Times New Roman"/>
          <w:b/>
          <w:bCs/>
          <w:color w:val="auto"/>
          <w:sz w:val="28"/>
          <w:szCs w:val="28"/>
        </w:rPr>
        <w:t> </w:t>
      </w:r>
      <w:r w:rsidRPr="00E73E84">
        <w:rPr>
          <w:rFonts w:ascii="Times New Roman" w:hAnsi="Times New Roman"/>
          <w:b/>
          <w:color w:val="auto"/>
          <w:sz w:val="28"/>
          <w:szCs w:val="28"/>
        </w:rPr>
        <w:t xml:space="preserve">trực tiếp quản lý toàn diện quá trình tổ chức, phục vụ đào tạo theo lĩnh vực chuyên môn. </w:t>
      </w:r>
      <w:r w:rsidRPr="00E73E84">
        <w:rPr>
          <w:rFonts w:ascii="Times New Roman" w:hAnsi="Times New Roman" w:cs="Times New Roman"/>
          <w:b/>
          <w:bCs/>
          <w:color w:val="auto"/>
          <w:sz w:val="28"/>
          <w:szCs w:val="28"/>
        </w:rPr>
        <w:t xml:space="preserve">Hiện nay, tại Khoa nhiệt lạnh, trường Cao đẳng Lý Tự Trọng thành phố Hồ chí Minh đã thực hiện việc </w:t>
      </w:r>
      <w:r w:rsidRPr="00E73E84">
        <w:rPr>
          <w:rFonts w:ascii="Times New Roman" w:hAnsi="Times New Roman"/>
          <w:b/>
          <w:bCs/>
          <w:color w:val="auto"/>
          <w:sz w:val="28"/>
          <w:szCs w:val="28"/>
        </w:rPr>
        <w:t>ứng dụng công nghệ thông tin trong công tác quản lý, đào tạo như sau:</w:t>
      </w:r>
      <w:r w:rsidRPr="00E73E84">
        <w:rPr>
          <w:rFonts w:ascii="Times New Roman" w:hAnsi="Times New Roman" w:cs="Times New Roman"/>
          <w:b/>
          <w:bCs/>
          <w:color w:val="auto"/>
          <w:sz w:val="28"/>
          <w:szCs w:val="28"/>
        </w:rPr>
        <w:t xml:space="preserve">   </w:t>
      </w:r>
    </w:p>
    <w:bookmarkEnd w:id="20"/>
    <w:bookmarkEnd w:id="21"/>
    <w:p w14:paraId="7EB914E9" w14:textId="77777777" w:rsidR="00577137" w:rsidRPr="00E73E84" w:rsidRDefault="00577137" w:rsidP="00577137">
      <w:pPr>
        <w:spacing w:after="0" w:line="312" w:lineRule="auto"/>
        <w:rPr>
          <w:rFonts w:ascii="Times New Roman" w:hAnsi="Times New Roman"/>
          <w:bCs/>
          <w:iCs/>
          <w:sz w:val="28"/>
          <w:szCs w:val="28"/>
        </w:rPr>
      </w:pPr>
    </w:p>
    <w:p w14:paraId="1D6424CF" w14:textId="77777777" w:rsidR="00577137" w:rsidRPr="00E73E84" w:rsidRDefault="00577137" w:rsidP="00577137">
      <w:pPr>
        <w:pStyle w:val="Heading2"/>
        <w:spacing w:before="120" w:line="320" w:lineRule="exact"/>
        <w:jc w:val="both"/>
        <w:rPr>
          <w:rFonts w:ascii="Times New Roman" w:hAnsi="Times New Roman"/>
          <w:sz w:val="28"/>
          <w:szCs w:val="28"/>
        </w:rPr>
      </w:pPr>
      <w:r w:rsidRPr="00E73E84">
        <w:rPr>
          <w:rFonts w:ascii="Times New Roman" w:hAnsi="Times New Roman"/>
          <w:sz w:val="28"/>
          <w:szCs w:val="28"/>
        </w:rPr>
        <w:t xml:space="preserve">2.2  Đề xuất thực hiện chuyển đổi số nâng cao hiệu quả quản lý tại khoa </w:t>
      </w:r>
    </w:p>
    <w:p w14:paraId="25E4DDE9" w14:textId="77777777" w:rsidR="00577137" w:rsidRPr="00E73E84" w:rsidRDefault="00577137" w:rsidP="00577137">
      <w:pPr>
        <w:pStyle w:val="Heading3"/>
        <w:spacing w:before="120" w:line="320" w:lineRule="exact"/>
        <w:ind w:firstLine="567"/>
        <w:jc w:val="both"/>
        <w:rPr>
          <w:rFonts w:ascii="Times New Roman" w:hAnsi="Times New Roman" w:cs="Times New Roman"/>
          <w:color w:val="auto"/>
          <w:sz w:val="28"/>
          <w:szCs w:val="28"/>
        </w:rPr>
      </w:pPr>
      <w:r w:rsidRPr="00E73E84">
        <w:rPr>
          <w:rFonts w:ascii="Times New Roman" w:hAnsi="Times New Roman" w:cs="Times New Roman"/>
          <w:bCs w:val="0"/>
          <w:color w:val="auto"/>
          <w:sz w:val="28"/>
          <w:szCs w:val="28"/>
        </w:rPr>
        <w:t>2.2.1. Rà soát để xây dựng và mã hóa cơ sở dữ liệu về các quy trình</w:t>
      </w:r>
    </w:p>
    <w:p w14:paraId="5821FCC6" w14:textId="77777777" w:rsidR="00577137" w:rsidRPr="00E73E84" w:rsidRDefault="00577137" w:rsidP="00577137">
      <w:pPr>
        <w:spacing w:after="0" w:line="312" w:lineRule="auto"/>
        <w:rPr>
          <w:rFonts w:ascii="Times New Roman" w:hAnsi="Times New Roman"/>
          <w:b/>
          <w:i/>
          <w:spacing w:val="-10"/>
          <w:sz w:val="28"/>
          <w:szCs w:val="28"/>
          <w:lang w:val="nl-NL"/>
        </w:rPr>
      </w:pPr>
      <w:r w:rsidRPr="00E73E84">
        <w:rPr>
          <w:rFonts w:ascii="Times New Roman" w:hAnsi="Times New Roman"/>
          <w:b/>
          <w:i/>
          <w:spacing w:val="-10"/>
          <w:sz w:val="28"/>
          <w:szCs w:val="28"/>
          <w:lang w:val="nl-NL"/>
        </w:rPr>
        <w:t xml:space="preserve"> </w:t>
      </w:r>
      <w:r w:rsidRPr="00E73E84">
        <w:rPr>
          <w:rFonts w:ascii="Times New Roman" w:hAnsi="Times New Roman"/>
          <w:b/>
          <w:i/>
          <w:spacing w:val="-10"/>
          <w:sz w:val="28"/>
          <w:szCs w:val="28"/>
          <w:lang w:val="nl-NL"/>
        </w:rPr>
        <w:tab/>
        <w:t xml:space="preserve">Đây là các quy trình cần áp dụng chuyển đổi số tại  khoa </w:t>
      </w:r>
    </w:p>
    <w:tbl>
      <w:tblPr>
        <w:tblW w:w="9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6520"/>
        <w:gridCol w:w="1980"/>
      </w:tblGrid>
      <w:tr w:rsidR="00E73E84" w:rsidRPr="00E73E84" w14:paraId="0EF299A6"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2AEB1C8F" w14:textId="77777777" w:rsidR="00577137" w:rsidRPr="00E73E84" w:rsidRDefault="00577137" w:rsidP="0093575B">
            <w:pPr>
              <w:spacing w:after="0" w:line="312" w:lineRule="auto"/>
              <w:jc w:val="center"/>
              <w:rPr>
                <w:rFonts w:ascii="Times New Roman" w:hAnsi="Times New Roman"/>
                <w:b/>
                <w:sz w:val="28"/>
                <w:szCs w:val="28"/>
              </w:rPr>
            </w:pPr>
            <w:r w:rsidRPr="00E73E84">
              <w:rPr>
                <w:rFonts w:ascii="Times New Roman" w:hAnsi="Times New Roman"/>
                <w:b/>
                <w:sz w:val="28"/>
                <w:szCs w:val="28"/>
              </w:rPr>
              <w:t>TT</w:t>
            </w:r>
          </w:p>
        </w:tc>
        <w:tc>
          <w:tcPr>
            <w:tcW w:w="6520" w:type="dxa"/>
            <w:tcBorders>
              <w:top w:val="single" w:sz="4" w:space="0" w:color="auto"/>
              <w:left w:val="single" w:sz="4" w:space="0" w:color="auto"/>
              <w:bottom w:val="single" w:sz="4" w:space="0" w:color="auto"/>
              <w:right w:val="single" w:sz="4" w:space="0" w:color="auto"/>
            </w:tcBorders>
            <w:vAlign w:val="center"/>
            <w:hideMark/>
          </w:tcPr>
          <w:p w14:paraId="18B3719E" w14:textId="77777777" w:rsidR="00577137" w:rsidRPr="00E73E84" w:rsidRDefault="00577137" w:rsidP="0093575B">
            <w:pPr>
              <w:spacing w:after="0" w:line="312" w:lineRule="auto"/>
              <w:jc w:val="center"/>
              <w:rPr>
                <w:rFonts w:ascii="Times New Roman" w:hAnsi="Times New Roman"/>
                <w:b/>
                <w:sz w:val="28"/>
                <w:szCs w:val="28"/>
              </w:rPr>
            </w:pPr>
            <w:r w:rsidRPr="00E73E84">
              <w:rPr>
                <w:rFonts w:ascii="Times New Roman" w:hAnsi="Times New Roman"/>
                <w:b/>
                <w:sz w:val="28"/>
                <w:szCs w:val="28"/>
              </w:rPr>
              <w:t>Tên quy trình</w:t>
            </w:r>
          </w:p>
        </w:tc>
        <w:tc>
          <w:tcPr>
            <w:tcW w:w="1980" w:type="dxa"/>
            <w:tcBorders>
              <w:top w:val="single" w:sz="4" w:space="0" w:color="auto"/>
              <w:left w:val="single" w:sz="4" w:space="0" w:color="auto"/>
              <w:bottom w:val="single" w:sz="4" w:space="0" w:color="auto"/>
              <w:right w:val="single" w:sz="4" w:space="0" w:color="auto"/>
            </w:tcBorders>
            <w:vAlign w:val="center"/>
          </w:tcPr>
          <w:p w14:paraId="371A81CE" w14:textId="77777777" w:rsidR="00577137" w:rsidRPr="00E73E84" w:rsidRDefault="00577137" w:rsidP="0093575B">
            <w:pPr>
              <w:spacing w:after="0" w:line="312" w:lineRule="auto"/>
              <w:jc w:val="center"/>
              <w:rPr>
                <w:rFonts w:ascii="Times New Roman" w:hAnsi="Times New Roman"/>
                <w:b/>
                <w:sz w:val="28"/>
                <w:szCs w:val="28"/>
              </w:rPr>
            </w:pPr>
            <w:r w:rsidRPr="00E73E84">
              <w:rPr>
                <w:rFonts w:ascii="Times New Roman" w:hAnsi="Times New Roman"/>
                <w:b/>
                <w:sz w:val="28"/>
                <w:szCs w:val="28"/>
              </w:rPr>
              <w:t>Mã QT</w:t>
            </w:r>
          </w:p>
        </w:tc>
      </w:tr>
      <w:tr w:rsidR="00E73E84" w:rsidRPr="00E73E84" w14:paraId="1205B27F"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0BFD38AB"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0C73B6EA"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Thực hiện nhiệm vụ NCKH của cán bộ giảng dạy</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E3CEABA"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QT-KHOA-01</w:t>
            </w:r>
          </w:p>
        </w:tc>
      </w:tr>
      <w:tr w:rsidR="00E73E84" w:rsidRPr="00E73E84" w14:paraId="0A4B3141"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7F9D6C34"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54CFE53"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Tổ chức thực hiện công tác giảng dạy của CBGD</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5C5A4AD"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QT-KHOA-02</w:t>
            </w:r>
          </w:p>
        </w:tc>
      </w:tr>
      <w:tr w:rsidR="00E73E84" w:rsidRPr="00E73E84" w14:paraId="35E50456"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01AD4B21"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7027F386"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Tổ chức thực hiện và đánh giá các nhiệm vụ khác của CBGD</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7B640E9"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 KHOA-03</w:t>
            </w:r>
          </w:p>
        </w:tc>
      </w:tr>
      <w:tr w:rsidR="00E73E84" w:rsidRPr="00E73E84" w14:paraId="25592D32" w14:textId="77777777" w:rsidTr="0093575B">
        <w:trPr>
          <w:trHeight w:val="765"/>
          <w:jc w:val="center"/>
        </w:trPr>
        <w:tc>
          <w:tcPr>
            <w:tcW w:w="839" w:type="dxa"/>
            <w:tcBorders>
              <w:top w:val="single" w:sz="4" w:space="0" w:color="auto"/>
              <w:left w:val="single" w:sz="4" w:space="0" w:color="auto"/>
              <w:bottom w:val="single" w:sz="4" w:space="0" w:color="auto"/>
              <w:right w:val="single" w:sz="4" w:space="0" w:color="auto"/>
            </w:tcBorders>
            <w:vAlign w:val="center"/>
          </w:tcPr>
          <w:p w14:paraId="2DE41AFB"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22EBCA74"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Tổ chức thực hiện kế hoạch giảng dạy trong học kỳ phụ/học kỳ hè</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AC2919E"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 KHOA-04</w:t>
            </w:r>
          </w:p>
        </w:tc>
      </w:tr>
      <w:tr w:rsidR="00E73E84" w:rsidRPr="00E73E84" w14:paraId="713D6ACF"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6927A5FD"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3117B80C"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Tổ chức cho sinh viên đi thực tập tốt nghiệp</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5FC75BB"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 KHOA-05</w:t>
            </w:r>
          </w:p>
        </w:tc>
      </w:tr>
      <w:tr w:rsidR="00E73E84" w:rsidRPr="00E73E84" w14:paraId="3AE36FE3"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5C378C58"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A1003A1"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Tổ chức cho sinh viên làm đồ án tốt nghiệp</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3681467"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 KHOA-06</w:t>
            </w:r>
          </w:p>
        </w:tc>
      </w:tr>
      <w:tr w:rsidR="00E73E84" w:rsidRPr="00E73E84" w14:paraId="14E666F0"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42482158"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64340A8D"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Tổ chức thực hiện đưa sinh viên đi tham quan ngoại khóa tại các doanh nghiệp</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B85BE68"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 KHOA-07</w:t>
            </w:r>
          </w:p>
        </w:tc>
      </w:tr>
      <w:tr w:rsidR="00E73E84" w:rsidRPr="00E73E84" w14:paraId="42086A2F"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6607BFC8"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2553725"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Tổ chức thực hiện các hoạt động phong trào của khoa chuyên môn</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A3157F7"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 KHOA-08</w:t>
            </w:r>
          </w:p>
        </w:tc>
      </w:tr>
      <w:tr w:rsidR="00E73E84" w:rsidRPr="00E73E84" w14:paraId="045FF50D"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57DE638A" w14:textId="77777777" w:rsidR="00577137" w:rsidRPr="00E73E84"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099D9681"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Quy trình Lập kế hoạch trong học kỳ chính của khoa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DA37F84"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QT- KHOA-09</w:t>
            </w:r>
          </w:p>
        </w:tc>
      </w:tr>
      <w:tr w:rsidR="00E73E84" w:rsidRPr="00E73E84" w14:paraId="71817F01"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70489E34"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10.</w:t>
            </w:r>
          </w:p>
        </w:tc>
        <w:tc>
          <w:tcPr>
            <w:tcW w:w="6520" w:type="dxa"/>
            <w:tcBorders>
              <w:top w:val="single" w:sz="4" w:space="0" w:color="auto"/>
              <w:left w:val="single" w:sz="4" w:space="0" w:color="auto"/>
              <w:bottom w:val="single" w:sz="4" w:space="0" w:color="auto"/>
              <w:right w:val="single" w:sz="4" w:space="0" w:color="auto"/>
            </w:tcBorders>
            <w:hideMark/>
          </w:tcPr>
          <w:p w14:paraId="2CEA30B8" w14:textId="77777777" w:rsidR="00577137" w:rsidRPr="00E73E84" w:rsidRDefault="00577137" w:rsidP="0093575B">
            <w:pPr>
              <w:spacing w:after="0" w:line="312" w:lineRule="auto"/>
              <w:jc w:val="both"/>
              <w:rPr>
                <w:rFonts w:ascii="Times New Roman" w:hAnsi="Times New Roman"/>
                <w:sz w:val="28"/>
                <w:szCs w:val="28"/>
              </w:rPr>
            </w:pPr>
            <w:r w:rsidRPr="00E73E84">
              <w:rPr>
                <w:rFonts w:ascii="Times New Roman" w:hAnsi="Times New Roman"/>
                <w:sz w:val="28"/>
                <w:szCs w:val="28"/>
              </w:rPr>
              <w:t>Bảng xác định rủi ro</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F5BD830" w14:textId="77777777" w:rsidR="00577137" w:rsidRPr="00E73E84" w:rsidRDefault="00577137" w:rsidP="0093575B">
            <w:pPr>
              <w:spacing w:after="0" w:line="312" w:lineRule="auto"/>
              <w:jc w:val="center"/>
              <w:rPr>
                <w:rFonts w:ascii="Times New Roman" w:hAnsi="Times New Roman"/>
                <w:sz w:val="28"/>
                <w:szCs w:val="28"/>
              </w:rPr>
            </w:pPr>
            <w:r w:rsidRPr="00E73E84">
              <w:rPr>
                <w:rFonts w:ascii="Times New Roman" w:hAnsi="Times New Roman"/>
                <w:sz w:val="28"/>
                <w:szCs w:val="28"/>
              </w:rPr>
              <w:t>KHOA-RR</w:t>
            </w:r>
          </w:p>
        </w:tc>
      </w:tr>
    </w:tbl>
    <w:p w14:paraId="0FF233D7" w14:textId="77777777" w:rsidR="00577137" w:rsidRPr="00E73E84" w:rsidRDefault="00577137" w:rsidP="00577137">
      <w:pPr>
        <w:pStyle w:val="Heading3"/>
        <w:spacing w:before="120" w:line="320" w:lineRule="exact"/>
        <w:ind w:firstLine="567"/>
        <w:jc w:val="both"/>
        <w:rPr>
          <w:rFonts w:ascii="Times New Roman" w:hAnsi="Times New Roman" w:cs="Times New Roman"/>
          <w:color w:val="auto"/>
          <w:sz w:val="28"/>
          <w:szCs w:val="28"/>
        </w:rPr>
      </w:pPr>
      <w:bookmarkStart w:id="22" w:name="_Toc45547426"/>
      <w:bookmarkStart w:id="23" w:name="_Toc45575783"/>
      <w:r w:rsidRPr="00E73E84">
        <w:rPr>
          <w:rFonts w:ascii="Times New Roman" w:hAnsi="Times New Roman" w:cs="Times New Roman"/>
          <w:bCs w:val="0"/>
          <w:color w:val="auto"/>
          <w:sz w:val="28"/>
          <w:szCs w:val="28"/>
        </w:rPr>
        <w:t>2.2.2.Xây dựng và mã hóa cơ sở dữ liệu về c</w:t>
      </w:r>
      <w:r w:rsidRPr="00E73E84">
        <w:rPr>
          <w:rFonts w:ascii="Times New Roman" w:hAnsi="Times New Roman" w:cs="Times New Roman"/>
          <w:color w:val="auto"/>
          <w:sz w:val="28"/>
          <w:szCs w:val="28"/>
          <w:lang w:val="vi-VN"/>
        </w:rPr>
        <w:t>hương trình, giáo trình</w:t>
      </w:r>
      <w:bookmarkEnd w:id="22"/>
      <w:bookmarkEnd w:id="23"/>
    </w:p>
    <w:p w14:paraId="59BB76ED"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 xml:space="preserve">a) Xây dựng </w:t>
      </w:r>
      <w:r w:rsidRPr="00E73E84">
        <w:rPr>
          <w:rFonts w:ascii="Times New Roman" w:eastAsia="Times New Roman" w:hAnsi="Times New Roman"/>
          <w:sz w:val="28"/>
          <w:szCs w:val="28"/>
          <w:lang w:val="vi-VN"/>
        </w:rPr>
        <w:t>đ</w:t>
      </w:r>
      <w:r w:rsidRPr="00E73E84">
        <w:rPr>
          <w:rFonts w:ascii="Times New Roman" w:eastAsia="Times New Roman" w:hAnsi="Times New Roman"/>
          <w:sz w:val="28"/>
          <w:szCs w:val="28"/>
        </w:rPr>
        <w:t>ầ</w:t>
      </w:r>
      <w:r w:rsidRPr="00E73E84">
        <w:rPr>
          <w:rFonts w:ascii="Times New Roman" w:eastAsia="Times New Roman" w:hAnsi="Times New Roman"/>
          <w:sz w:val="28"/>
          <w:szCs w:val="28"/>
          <w:lang w:val="vi-VN"/>
        </w:rPr>
        <w:t xml:space="preserve">y đủ chương trình đào tạo các chuyên ngành hoặc nghề mà </w:t>
      </w:r>
      <w:r w:rsidRPr="00E73E84">
        <w:rPr>
          <w:rFonts w:ascii="Times New Roman" w:eastAsia="Times New Roman" w:hAnsi="Times New Roman"/>
          <w:sz w:val="28"/>
          <w:szCs w:val="28"/>
        </w:rPr>
        <w:t>khoa</w:t>
      </w:r>
      <w:r w:rsidRPr="00E73E84">
        <w:rPr>
          <w:rFonts w:ascii="Times New Roman" w:eastAsia="Times New Roman" w:hAnsi="Times New Roman"/>
          <w:sz w:val="28"/>
          <w:szCs w:val="28"/>
          <w:lang w:val="vi-VN"/>
        </w:rPr>
        <w:t xml:space="preserve"> đào tạo.</w:t>
      </w:r>
    </w:p>
    <w:p w14:paraId="07CE484E"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b) </w:t>
      </w:r>
      <w:r w:rsidRPr="00E73E84">
        <w:rPr>
          <w:rFonts w:ascii="Times New Roman" w:eastAsia="Times New Roman" w:hAnsi="Times New Roman"/>
          <w:sz w:val="28"/>
          <w:szCs w:val="28"/>
          <w:lang w:val="vi-VN"/>
        </w:rPr>
        <w:t>100% chương trình đào tạo được xây d</w:t>
      </w:r>
      <w:r w:rsidRPr="00E73E84">
        <w:rPr>
          <w:rFonts w:ascii="Times New Roman" w:eastAsia="Times New Roman" w:hAnsi="Times New Roman"/>
          <w:sz w:val="28"/>
          <w:szCs w:val="28"/>
        </w:rPr>
        <w:t>ựng </w:t>
      </w:r>
      <w:r w:rsidRPr="00E73E84">
        <w:rPr>
          <w:rFonts w:ascii="Times New Roman" w:eastAsia="Times New Roman" w:hAnsi="Times New Roman"/>
          <w:sz w:val="28"/>
          <w:szCs w:val="28"/>
          <w:lang w:val="vi-VN"/>
        </w:rPr>
        <w:t>hoặc lựa chọn theo quy định.</w:t>
      </w:r>
    </w:p>
    <w:p w14:paraId="0FB88286"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c) </w:t>
      </w:r>
      <w:r w:rsidRPr="00E73E84">
        <w:rPr>
          <w:rFonts w:ascii="Times New Roman" w:eastAsia="Times New Roman" w:hAnsi="Times New Roman"/>
          <w:sz w:val="28"/>
          <w:szCs w:val="28"/>
          <w:lang w:val="vi-VN"/>
        </w:rPr>
        <w:t>Chương trình đ</w:t>
      </w:r>
      <w:r w:rsidRPr="00E73E84">
        <w:rPr>
          <w:rFonts w:ascii="Times New Roman" w:eastAsia="Times New Roman" w:hAnsi="Times New Roman"/>
          <w:sz w:val="28"/>
          <w:szCs w:val="28"/>
        </w:rPr>
        <w:t>à</w:t>
      </w:r>
      <w:r w:rsidRPr="00E73E84">
        <w:rPr>
          <w:rFonts w:ascii="Times New Roman" w:eastAsia="Times New Roman" w:hAnsi="Times New Roman"/>
          <w:sz w:val="28"/>
          <w:szCs w:val="28"/>
          <w:lang w:val="vi-VN"/>
        </w:rPr>
        <w:t>o tạo của trường th</w:t>
      </w:r>
      <w:r w:rsidRPr="00E73E84">
        <w:rPr>
          <w:rFonts w:ascii="Times New Roman" w:eastAsia="Times New Roman" w:hAnsi="Times New Roman"/>
          <w:sz w:val="28"/>
          <w:szCs w:val="28"/>
        </w:rPr>
        <w:t>ể </w:t>
      </w:r>
      <w:r w:rsidRPr="00E73E84">
        <w:rPr>
          <w:rFonts w:ascii="Times New Roman" w:eastAsia="Times New Roman" w:hAnsi="Times New Roman"/>
          <w:sz w:val="28"/>
          <w:szCs w:val="28"/>
          <w:lang w:val="vi-VN"/>
        </w:rPr>
        <w:t>hiện được mục tiêu đào tạo của trình độ tương ứng; quy định chuẩn ki</w:t>
      </w:r>
      <w:r w:rsidRPr="00E73E84">
        <w:rPr>
          <w:rFonts w:ascii="Times New Roman" w:eastAsia="Times New Roman" w:hAnsi="Times New Roman"/>
          <w:sz w:val="28"/>
          <w:szCs w:val="28"/>
        </w:rPr>
        <w:t>ế</w:t>
      </w:r>
      <w:r w:rsidRPr="00E73E84">
        <w:rPr>
          <w:rFonts w:ascii="Times New Roman" w:eastAsia="Times New Roman" w:hAnsi="Times New Roman"/>
          <w:sz w:val="28"/>
          <w:szCs w:val="28"/>
          <w:lang w:val="vi-VN"/>
        </w:rPr>
        <w:t>n thức, kỹ năng của người học đạt được sau tốt nghiệp; phạm vi và c</w:t>
      </w:r>
      <w:r w:rsidRPr="00E73E84">
        <w:rPr>
          <w:rFonts w:ascii="Times New Roman" w:eastAsia="Times New Roman" w:hAnsi="Times New Roman"/>
          <w:sz w:val="28"/>
          <w:szCs w:val="28"/>
        </w:rPr>
        <w:t>ấ</w:t>
      </w:r>
      <w:r w:rsidRPr="00E73E84">
        <w:rPr>
          <w:rFonts w:ascii="Times New Roman" w:eastAsia="Times New Roman" w:hAnsi="Times New Roman"/>
          <w:sz w:val="28"/>
          <w:szCs w:val="28"/>
          <w:lang w:val="vi-VN"/>
        </w:rPr>
        <w:t>u trúc nội dung, phương pháp và hình thức đào tạo; cách thức đánh giá kết quả học tập đ</w:t>
      </w:r>
      <w:r w:rsidRPr="00E73E84">
        <w:rPr>
          <w:rFonts w:ascii="Times New Roman" w:eastAsia="Times New Roman" w:hAnsi="Times New Roman"/>
          <w:sz w:val="28"/>
          <w:szCs w:val="28"/>
        </w:rPr>
        <w:t>ố</w:t>
      </w:r>
      <w:r w:rsidRPr="00E73E84">
        <w:rPr>
          <w:rFonts w:ascii="Times New Roman" w:eastAsia="Times New Roman" w:hAnsi="Times New Roman"/>
          <w:sz w:val="28"/>
          <w:szCs w:val="28"/>
          <w:lang w:val="vi-VN"/>
        </w:rPr>
        <w:t>i với từng mô đun, môn học, từng chuyên ngành hoặc nghề và từng trình độ theo quy định.</w:t>
      </w:r>
    </w:p>
    <w:p w14:paraId="34740C46"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d) </w:t>
      </w:r>
      <w:r w:rsidRPr="00E73E84">
        <w:rPr>
          <w:rFonts w:ascii="Times New Roman" w:eastAsia="Times New Roman" w:hAnsi="Times New Roman"/>
          <w:sz w:val="28"/>
          <w:szCs w:val="28"/>
          <w:lang w:val="vi-VN"/>
        </w:rPr>
        <w:t>Chương trình đ</w:t>
      </w:r>
      <w:r w:rsidRPr="00E73E84">
        <w:rPr>
          <w:rFonts w:ascii="Times New Roman" w:eastAsia="Times New Roman" w:hAnsi="Times New Roman"/>
          <w:sz w:val="28"/>
          <w:szCs w:val="28"/>
        </w:rPr>
        <w:t>à</w:t>
      </w:r>
      <w:r w:rsidRPr="00E73E84">
        <w:rPr>
          <w:rFonts w:ascii="Times New Roman" w:eastAsia="Times New Roman" w:hAnsi="Times New Roman"/>
          <w:sz w:val="28"/>
          <w:szCs w:val="28"/>
          <w:lang w:val="vi-VN"/>
        </w:rPr>
        <w:t>o tạo được xây dựng có sự tham gia của nhà giáo, cán bộ quản lý giáo dục nghề nghiệp, cán bộ khoa học kỹ thuật của đơn vị sử dụng lao động; thực hiện theo quy định đặc thù của ngành nếu có.</w:t>
      </w:r>
    </w:p>
    <w:p w14:paraId="630798BE"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lang w:val="vi-VN"/>
        </w:rPr>
        <w:t>đ) Chương trình đào tạo đảm bảo tính thực ti</w:t>
      </w:r>
      <w:r w:rsidRPr="00E73E84">
        <w:rPr>
          <w:rFonts w:ascii="Times New Roman" w:eastAsia="Times New Roman" w:hAnsi="Times New Roman"/>
          <w:sz w:val="28"/>
          <w:szCs w:val="28"/>
        </w:rPr>
        <w:t>ễ</w:t>
      </w:r>
      <w:r w:rsidRPr="00E73E84">
        <w:rPr>
          <w:rFonts w:ascii="Times New Roman" w:eastAsia="Times New Roman" w:hAnsi="Times New Roman"/>
          <w:sz w:val="28"/>
          <w:szCs w:val="28"/>
          <w:lang w:val="vi-VN"/>
        </w:rPr>
        <w:t>n và đáp ứng sự thay đổi của thị trường lao độn</w:t>
      </w:r>
      <w:r w:rsidRPr="00E73E84">
        <w:rPr>
          <w:rFonts w:ascii="Times New Roman" w:eastAsia="Times New Roman" w:hAnsi="Times New Roman"/>
          <w:sz w:val="28"/>
          <w:szCs w:val="28"/>
        </w:rPr>
        <w:t>g</w:t>
      </w:r>
      <w:r w:rsidRPr="00E73E84">
        <w:rPr>
          <w:rFonts w:ascii="Times New Roman" w:eastAsia="Times New Roman" w:hAnsi="Times New Roman"/>
          <w:sz w:val="28"/>
          <w:szCs w:val="28"/>
          <w:lang w:val="vi-VN"/>
        </w:rPr>
        <w:t>.</w:t>
      </w:r>
    </w:p>
    <w:p w14:paraId="357B9D85"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e) </w:t>
      </w:r>
      <w:r w:rsidRPr="00E73E84">
        <w:rPr>
          <w:rFonts w:ascii="Times New Roman" w:eastAsia="Times New Roman" w:hAnsi="Times New Roman"/>
          <w:sz w:val="28"/>
          <w:szCs w:val="28"/>
          <w:lang w:val="vi-VN"/>
        </w:rPr>
        <w:t>Chương trình đ</w:t>
      </w:r>
      <w:r w:rsidRPr="00E73E84">
        <w:rPr>
          <w:rFonts w:ascii="Times New Roman" w:eastAsia="Times New Roman" w:hAnsi="Times New Roman"/>
          <w:sz w:val="28"/>
          <w:szCs w:val="28"/>
        </w:rPr>
        <w:t>à</w:t>
      </w:r>
      <w:r w:rsidRPr="00E73E84">
        <w:rPr>
          <w:rFonts w:ascii="Times New Roman" w:eastAsia="Times New Roman" w:hAnsi="Times New Roman"/>
          <w:sz w:val="28"/>
          <w:szCs w:val="28"/>
          <w:lang w:val="vi-VN"/>
        </w:rPr>
        <w:t>o tạo được xây dựng bảo đảm việc liên thông giữa các trình độ giáo dục nghề nghiệp với các trình độ đào tạo khác trong </w:t>
      </w:r>
      <w:r w:rsidRPr="00E73E84">
        <w:rPr>
          <w:rFonts w:ascii="Times New Roman" w:eastAsia="Times New Roman" w:hAnsi="Times New Roman"/>
          <w:sz w:val="28"/>
          <w:szCs w:val="28"/>
          <w:shd w:val="clear" w:color="auto" w:fill="FFFFFF"/>
          <w:lang w:val="vi-VN"/>
        </w:rPr>
        <w:t>hệ thống</w:t>
      </w:r>
      <w:r w:rsidRPr="00E73E84">
        <w:rPr>
          <w:rFonts w:ascii="Times New Roman" w:eastAsia="Times New Roman" w:hAnsi="Times New Roman"/>
          <w:sz w:val="28"/>
          <w:szCs w:val="28"/>
          <w:lang w:val="vi-VN"/>
        </w:rPr>
        <w:t> giáo dục quốc dân theo quy định.</w:t>
      </w:r>
    </w:p>
    <w:p w14:paraId="6256D1C1"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g) Ít </w:t>
      </w:r>
      <w:r w:rsidRPr="00E73E84">
        <w:rPr>
          <w:rFonts w:ascii="Times New Roman" w:eastAsia="Times New Roman" w:hAnsi="Times New Roman"/>
          <w:sz w:val="28"/>
          <w:szCs w:val="28"/>
          <w:lang w:val="vi-VN"/>
        </w:rPr>
        <w:t>nhất 3 năm 1 l</w:t>
      </w:r>
      <w:r w:rsidRPr="00E73E84">
        <w:rPr>
          <w:rFonts w:ascii="Times New Roman" w:eastAsia="Times New Roman" w:hAnsi="Times New Roman"/>
          <w:sz w:val="28"/>
          <w:szCs w:val="28"/>
        </w:rPr>
        <w:t>ầ</w:t>
      </w:r>
      <w:r w:rsidRPr="00E73E84">
        <w:rPr>
          <w:rFonts w:ascii="Times New Roman" w:eastAsia="Times New Roman" w:hAnsi="Times New Roman"/>
          <w:sz w:val="28"/>
          <w:szCs w:val="28"/>
          <w:lang w:val="vi-VN"/>
        </w:rPr>
        <w:t>n trường thực hiện đánh giá, cập nhật v</w:t>
      </w:r>
      <w:r w:rsidRPr="00E73E84">
        <w:rPr>
          <w:rFonts w:ascii="Times New Roman" w:eastAsia="Times New Roman" w:hAnsi="Times New Roman"/>
          <w:sz w:val="28"/>
          <w:szCs w:val="28"/>
        </w:rPr>
        <w:t>à </w:t>
      </w:r>
      <w:r w:rsidRPr="00E73E84">
        <w:rPr>
          <w:rFonts w:ascii="Times New Roman" w:eastAsia="Times New Roman" w:hAnsi="Times New Roman"/>
          <w:sz w:val="28"/>
          <w:szCs w:val="28"/>
          <w:lang w:val="vi-VN"/>
        </w:rPr>
        <w:t>điều chỉnh nếu có đối với chương trình đ</w:t>
      </w:r>
      <w:r w:rsidRPr="00E73E84">
        <w:rPr>
          <w:rFonts w:ascii="Times New Roman" w:eastAsia="Times New Roman" w:hAnsi="Times New Roman"/>
          <w:sz w:val="28"/>
          <w:szCs w:val="28"/>
        </w:rPr>
        <w:t>à</w:t>
      </w:r>
      <w:r w:rsidRPr="00E73E84">
        <w:rPr>
          <w:rFonts w:ascii="Times New Roman" w:eastAsia="Times New Roman" w:hAnsi="Times New Roman"/>
          <w:sz w:val="28"/>
          <w:szCs w:val="28"/>
          <w:lang w:val="vi-VN"/>
        </w:rPr>
        <w:t>o tạo đã ban hành.</w:t>
      </w:r>
    </w:p>
    <w:p w14:paraId="37B9BC2B"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h) </w:t>
      </w:r>
      <w:r w:rsidRPr="00E73E84">
        <w:rPr>
          <w:rFonts w:ascii="Times New Roman" w:eastAsia="Times New Roman" w:hAnsi="Times New Roman"/>
          <w:sz w:val="28"/>
          <w:szCs w:val="28"/>
          <w:lang w:val="vi-VN"/>
        </w:rPr>
        <w:t>Chỉnh sửa, bổ sung chương trình đào tạo có cập nhật nh</w:t>
      </w:r>
      <w:r w:rsidRPr="00E73E84">
        <w:rPr>
          <w:rFonts w:ascii="Times New Roman" w:eastAsia="Times New Roman" w:hAnsi="Times New Roman"/>
          <w:sz w:val="28"/>
          <w:szCs w:val="28"/>
        </w:rPr>
        <w:t>ững </w:t>
      </w:r>
      <w:r w:rsidRPr="00E73E84">
        <w:rPr>
          <w:rFonts w:ascii="Times New Roman" w:eastAsia="Times New Roman" w:hAnsi="Times New Roman"/>
          <w:sz w:val="28"/>
          <w:szCs w:val="28"/>
          <w:lang w:val="vi-VN"/>
        </w:rPr>
        <w:t>thành tựu khoa học công nghệ tiên ti</w:t>
      </w:r>
      <w:r w:rsidRPr="00E73E84">
        <w:rPr>
          <w:rFonts w:ascii="Times New Roman" w:eastAsia="Times New Roman" w:hAnsi="Times New Roman"/>
          <w:sz w:val="28"/>
          <w:szCs w:val="28"/>
        </w:rPr>
        <w:t>ế</w:t>
      </w:r>
      <w:r w:rsidRPr="00E73E84">
        <w:rPr>
          <w:rFonts w:ascii="Times New Roman" w:eastAsia="Times New Roman" w:hAnsi="Times New Roman"/>
          <w:sz w:val="28"/>
          <w:szCs w:val="28"/>
          <w:lang w:val="vi-VN"/>
        </w:rPr>
        <w:t>n liên quan đến ngành, ngh</w:t>
      </w:r>
      <w:r w:rsidRPr="00E73E84">
        <w:rPr>
          <w:rFonts w:ascii="Times New Roman" w:eastAsia="Times New Roman" w:hAnsi="Times New Roman"/>
          <w:sz w:val="28"/>
          <w:szCs w:val="28"/>
        </w:rPr>
        <w:t>ề</w:t>
      </w:r>
      <w:r w:rsidRPr="00E73E84">
        <w:rPr>
          <w:rFonts w:ascii="Times New Roman" w:eastAsia="Times New Roman" w:hAnsi="Times New Roman"/>
          <w:sz w:val="28"/>
          <w:szCs w:val="28"/>
          <w:lang w:val="vi-VN"/>
        </w:rPr>
        <w:t> đ</w:t>
      </w:r>
      <w:r w:rsidRPr="00E73E84">
        <w:rPr>
          <w:rFonts w:ascii="Times New Roman" w:eastAsia="Times New Roman" w:hAnsi="Times New Roman"/>
          <w:sz w:val="28"/>
          <w:szCs w:val="28"/>
        </w:rPr>
        <w:t>à</w:t>
      </w:r>
      <w:r w:rsidRPr="00E73E84">
        <w:rPr>
          <w:rFonts w:ascii="Times New Roman" w:eastAsia="Times New Roman" w:hAnsi="Times New Roman"/>
          <w:sz w:val="28"/>
          <w:szCs w:val="28"/>
          <w:lang w:val="vi-VN"/>
        </w:rPr>
        <w:t>o tạo hoặc tham khảo các chương trình đào tạo tươn</w:t>
      </w:r>
      <w:r w:rsidRPr="00E73E84">
        <w:rPr>
          <w:rFonts w:ascii="Times New Roman" w:eastAsia="Times New Roman" w:hAnsi="Times New Roman"/>
          <w:sz w:val="28"/>
          <w:szCs w:val="28"/>
        </w:rPr>
        <w:t>g </w:t>
      </w:r>
      <w:r w:rsidRPr="00E73E84">
        <w:rPr>
          <w:rFonts w:ascii="Times New Roman" w:eastAsia="Times New Roman" w:hAnsi="Times New Roman"/>
          <w:sz w:val="28"/>
          <w:szCs w:val="28"/>
          <w:lang w:val="vi-VN"/>
        </w:rPr>
        <w:t>ứng của nước ngoài.</w:t>
      </w:r>
    </w:p>
    <w:p w14:paraId="6B749C67"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lastRenderedPageBreak/>
        <w:t>i) </w:t>
      </w:r>
      <w:r w:rsidRPr="00E73E84">
        <w:rPr>
          <w:rFonts w:ascii="Times New Roman" w:eastAsia="Times New Roman" w:hAnsi="Times New Roman"/>
          <w:sz w:val="28"/>
          <w:szCs w:val="28"/>
          <w:lang w:val="vi-VN"/>
        </w:rPr>
        <w:t xml:space="preserve">Trước khi tổ chức đào tạo liên thông, </w:t>
      </w:r>
      <w:r w:rsidRPr="00E73E84">
        <w:rPr>
          <w:rFonts w:ascii="Times New Roman" w:eastAsia="Times New Roman" w:hAnsi="Times New Roman"/>
          <w:sz w:val="28"/>
          <w:szCs w:val="28"/>
        </w:rPr>
        <w:t>khoa</w:t>
      </w:r>
      <w:r w:rsidRPr="00E73E84">
        <w:rPr>
          <w:rFonts w:ascii="Times New Roman" w:eastAsia="Times New Roman" w:hAnsi="Times New Roman"/>
          <w:sz w:val="28"/>
          <w:szCs w:val="28"/>
          <w:lang w:val="vi-VN"/>
        </w:rPr>
        <w:t xml:space="preserve"> căn cứ chương trình đào tạo, thực hiện rà soát các mô đun, tín chỉ, môn học và có quyết định đối với các mô </w:t>
      </w:r>
      <w:r w:rsidRPr="00E73E84">
        <w:rPr>
          <w:rFonts w:ascii="Times New Roman" w:eastAsia="Times New Roman" w:hAnsi="Times New Roman"/>
          <w:sz w:val="28"/>
          <w:szCs w:val="28"/>
        </w:rPr>
        <w:t>đ</w:t>
      </w:r>
      <w:r w:rsidRPr="00E73E84">
        <w:rPr>
          <w:rFonts w:ascii="Times New Roman" w:eastAsia="Times New Roman" w:hAnsi="Times New Roman"/>
          <w:sz w:val="28"/>
          <w:szCs w:val="28"/>
          <w:lang w:val="vi-VN"/>
        </w:rPr>
        <w:t>un, tín ch</w:t>
      </w:r>
      <w:r w:rsidRPr="00E73E84">
        <w:rPr>
          <w:rFonts w:ascii="Times New Roman" w:eastAsia="Times New Roman" w:hAnsi="Times New Roman"/>
          <w:sz w:val="28"/>
          <w:szCs w:val="28"/>
        </w:rPr>
        <w:t>ỉ</w:t>
      </w:r>
      <w:r w:rsidRPr="00E73E84">
        <w:rPr>
          <w:rFonts w:ascii="Times New Roman" w:eastAsia="Times New Roman" w:hAnsi="Times New Roman"/>
          <w:sz w:val="28"/>
          <w:szCs w:val="28"/>
          <w:lang w:val="vi-VN"/>
        </w:rPr>
        <w:t>, môn học mà người học không phải học đ</w:t>
      </w:r>
      <w:r w:rsidRPr="00E73E84">
        <w:rPr>
          <w:rFonts w:ascii="Times New Roman" w:eastAsia="Times New Roman" w:hAnsi="Times New Roman"/>
          <w:sz w:val="28"/>
          <w:szCs w:val="28"/>
        </w:rPr>
        <w:t>ể </w:t>
      </w:r>
      <w:r w:rsidRPr="00E73E84">
        <w:rPr>
          <w:rFonts w:ascii="Times New Roman" w:eastAsia="Times New Roman" w:hAnsi="Times New Roman"/>
          <w:sz w:val="28"/>
          <w:szCs w:val="28"/>
          <w:lang w:val="vi-VN"/>
        </w:rPr>
        <w:t>đảm bảo quy</w:t>
      </w:r>
      <w:r w:rsidRPr="00E73E84">
        <w:rPr>
          <w:rFonts w:ascii="Times New Roman" w:eastAsia="Times New Roman" w:hAnsi="Times New Roman"/>
          <w:sz w:val="28"/>
          <w:szCs w:val="28"/>
        </w:rPr>
        <w:t>ề</w:t>
      </w:r>
      <w:r w:rsidRPr="00E73E84">
        <w:rPr>
          <w:rFonts w:ascii="Times New Roman" w:eastAsia="Times New Roman" w:hAnsi="Times New Roman"/>
          <w:sz w:val="28"/>
          <w:szCs w:val="28"/>
          <w:lang w:val="vi-VN"/>
        </w:rPr>
        <w:t>n l</w:t>
      </w:r>
      <w:r w:rsidRPr="00E73E84">
        <w:rPr>
          <w:rFonts w:ascii="Times New Roman" w:eastAsia="Times New Roman" w:hAnsi="Times New Roman"/>
          <w:sz w:val="28"/>
          <w:szCs w:val="28"/>
        </w:rPr>
        <w:t>ợ</w:t>
      </w:r>
      <w:r w:rsidRPr="00E73E84">
        <w:rPr>
          <w:rFonts w:ascii="Times New Roman" w:eastAsia="Times New Roman" w:hAnsi="Times New Roman"/>
          <w:sz w:val="28"/>
          <w:szCs w:val="28"/>
          <w:lang w:val="vi-VN"/>
        </w:rPr>
        <w:t>i c</w:t>
      </w:r>
      <w:r w:rsidRPr="00E73E84">
        <w:rPr>
          <w:rFonts w:ascii="Times New Roman" w:eastAsia="Times New Roman" w:hAnsi="Times New Roman"/>
          <w:sz w:val="28"/>
          <w:szCs w:val="28"/>
        </w:rPr>
        <w:t>ủ</w:t>
      </w:r>
      <w:r w:rsidRPr="00E73E84">
        <w:rPr>
          <w:rFonts w:ascii="Times New Roman" w:eastAsia="Times New Roman" w:hAnsi="Times New Roman"/>
          <w:sz w:val="28"/>
          <w:szCs w:val="28"/>
          <w:lang w:val="vi-VN"/>
        </w:rPr>
        <w:t>a n</w:t>
      </w:r>
      <w:r w:rsidRPr="00E73E84">
        <w:rPr>
          <w:rFonts w:ascii="Times New Roman" w:eastAsia="Times New Roman" w:hAnsi="Times New Roman"/>
          <w:sz w:val="28"/>
          <w:szCs w:val="28"/>
        </w:rPr>
        <w:t>g</w:t>
      </w:r>
      <w:r w:rsidRPr="00E73E84">
        <w:rPr>
          <w:rFonts w:ascii="Times New Roman" w:eastAsia="Times New Roman" w:hAnsi="Times New Roman"/>
          <w:sz w:val="28"/>
          <w:szCs w:val="28"/>
          <w:lang w:val="vi-VN"/>
        </w:rPr>
        <w:t>ười học.</w:t>
      </w:r>
    </w:p>
    <w:p w14:paraId="73A11300"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lang w:val="vi-VN"/>
        </w:rPr>
        <w:t>k) Có đủ giáo trình cho các mô đun, môn học của từng chương trình đào tạo.</w:t>
      </w:r>
    </w:p>
    <w:p w14:paraId="0562E34F"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rPr>
        <w:t>l</w:t>
      </w:r>
      <w:r w:rsidRPr="00E73E84">
        <w:rPr>
          <w:rFonts w:ascii="Times New Roman" w:eastAsia="Times New Roman" w:hAnsi="Times New Roman"/>
          <w:sz w:val="28"/>
          <w:szCs w:val="28"/>
          <w:lang w:val="vi-VN"/>
        </w:rPr>
        <w:t>) 100% giáo trình đào tạo được xây dựng hoặc lựa chọn theo quy định đ</w:t>
      </w:r>
      <w:r w:rsidRPr="00E73E84">
        <w:rPr>
          <w:rFonts w:ascii="Times New Roman" w:eastAsia="Times New Roman" w:hAnsi="Times New Roman"/>
          <w:sz w:val="28"/>
          <w:szCs w:val="28"/>
        </w:rPr>
        <w:t>ể</w:t>
      </w:r>
      <w:r w:rsidRPr="00E73E84">
        <w:rPr>
          <w:rFonts w:ascii="Times New Roman" w:eastAsia="Times New Roman" w:hAnsi="Times New Roman"/>
          <w:sz w:val="28"/>
          <w:szCs w:val="28"/>
          <w:lang w:val="vi-VN"/>
        </w:rPr>
        <w:t> làm tài liệu giảng dạy, học tập chính thức.</w:t>
      </w:r>
    </w:p>
    <w:p w14:paraId="3DB70E5D"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lang w:val="vi-VN"/>
        </w:rPr>
        <w:t>m) Giáo trình đào tạo cụ thể hóa yêu cầu về nội dung ki</w:t>
      </w:r>
      <w:r w:rsidRPr="00E73E84">
        <w:rPr>
          <w:rFonts w:ascii="Times New Roman" w:eastAsia="Times New Roman" w:hAnsi="Times New Roman"/>
          <w:sz w:val="28"/>
          <w:szCs w:val="28"/>
        </w:rPr>
        <w:t>ế</w:t>
      </w:r>
      <w:r w:rsidRPr="00E73E84">
        <w:rPr>
          <w:rFonts w:ascii="Times New Roman" w:eastAsia="Times New Roman" w:hAnsi="Times New Roman"/>
          <w:sz w:val="28"/>
          <w:szCs w:val="28"/>
          <w:lang w:val="vi-VN"/>
        </w:rPr>
        <w:t>n thức, k</w:t>
      </w:r>
      <w:r w:rsidRPr="00E73E84">
        <w:rPr>
          <w:rFonts w:ascii="Times New Roman" w:eastAsia="Times New Roman" w:hAnsi="Times New Roman"/>
          <w:sz w:val="28"/>
          <w:szCs w:val="28"/>
        </w:rPr>
        <w:t>ỹ </w:t>
      </w:r>
      <w:r w:rsidRPr="00E73E84">
        <w:rPr>
          <w:rFonts w:ascii="Times New Roman" w:eastAsia="Times New Roman" w:hAnsi="Times New Roman"/>
          <w:sz w:val="28"/>
          <w:szCs w:val="28"/>
          <w:lang w:val="vi-VN"/>
        </w:rPr>
        <w:t>năng của từn</w:t>
      </w:r>
      <w:r w:rsidRPr="00E73E84">
        <w:rPr>
          <w:rFonts w:ascii="Times New Roman" w:eastAsia="Times New Roman" w:hAnsi="Times New Roman"/>
          <w:sz w:val="28"/>
          <w:szCs w:val="28"/>
        </w:rPr>
        <w:t>g </w:t>
      </w:r>
      <w:r w:rsidRPr="00E73E84">
        <w:rPr>
          <w:rFonts w:ascii="Times New Roman" w:eastAsia="Times New Roman" w:hAnsi="Times New Roman"/>
          <w:sz w:val="28"/>
          <w:szCs w:val="28"/>
          <w:lang w:val="vi-VN"/>
        </w:rPr>
        <w:t>mô đun, môn học trong chương trình đào tạo.</w:t>
      </w:r>
    </w:p>
    <w:p w14:paraId="32AED642"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lang w:val="vi-VN"/>
        </w:rPr>
        <w:t>n) Giáo trình đào tạo tạo điều kiện đ</w:t>
      </w:r>
      <w:r w:rsidRPr="00E73E84">
        <w:rPr>
          <w:rFonts w:ascii="Times New Roman" w:eastAsia="Times New Roman" w:hAnsi="Times New Roman"/>
          <w:sz w:val="28"/>
          <w:szCs w:val="28"/>
        </w:rPr>
        <w:t>ể </w:t>
      </w:r>
      <w:r w:rsidRPr="00E73E84">
        <w:rPr>
          <w:rFonts w:ascii="Times New Roman" w:eastAsia="Times New Roman" w:hAnsi="Times New Roman"/>
          <w:sz w:val="28"/>
          <w:szCs w:val="28"/>
          <w:lang w:val="vi-VN"/>
        </w:rPr>
        <w:t>thực hiện phương pháp dạy học tích cực.</w:t>
      </w:r>
    </w:p>
    <w:p w14:paraId="785E7EF6"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E73E84">
        <w:rPr>
          <w:rFonts w:ascii="Times New Roman" w:eastAsia="Times New Roman" w:hAnsi="Times New Roman"/>
          <w:sz w:val="28"/>
          <w:szCs w:val="28"/>
          <w:lang w:val="vi-VN"/>
        </w:rPr>
        <w:t xml:space="preserve">o) Hằng năm, </w:t>
      </w:r>
      <w:r w:rsidRPr="00E73E84">
        <w:rPr>
          <w:rFonts w:ascii="Times New Roman" w:eastAsia="Times New Roman" w:hAnsi="Times New Roman"/>
          <w:sz w:val="28"/>
          <w:szCs w:val="28"/>
        </w:rPr>
        <w:t xml:space="preserve">khoa </w:t>
      </w:r>
      <w:r w:rsidRPr="00E73E84">
        <w:rPr>
          <w:rFonts w:ascii="Times New Roman" w:eastAsia="Times New Roman" w:hAnsi="Times New Roman"/>
          <w:sz w:val="28"/>
          <w:szCs w:val="28"/>
          <w:lang w:val="vi-VN"/>
        </w:rPr>
        <w:t>thực hiện việc lấy ý kiến của nhà giáo, cán bộ qu</w:t>
      </w:r>
      <w:r w:rsidRPr="00E73E84">
        <w:rPr>
          <w:rFonts w:ascii="Times New Roman" w:eastAsia="Times New Roman" w:hAnsi="Times New Roman"/>
          <w:sz w:val="28"/>
          <w:szCs w:val="28"/>
        </w:rPr>
        <w:t>ả</w:t>
      </w:r>
      <w:r w:rsidRPr="00E73E84">
        <w:rPr>
          <w:rFonts w:ascii="Times New Roman" w:eastAsia="Times New Roman" w:hAnsi="Times New Roman"/>
          <w:sz w:val="28"/>
          <w:szCs w:val="28"/>
          <w:lang w:val="vi-VN"/>
        </w:rPr>
        <w:t>n lý, cán bộ khoa học k</w:t>
      </w:r>
      <w:r w:rsidRPr="00E73E84">
        <w:rPr>
          <w:rFonts w:ascii="Times New Roman" w:eastAsia="Times New Roman" w:hAnsi="Times New Roman"/>
          <w:sz w:val="28"/>
          <w:szCs w:val="28"/>
        </w:rPr>
        <w:t>ỹ </w:t>
      </w:r>
      <w:r w:rsidRPr="00E73E84">
        <w:rPr>
          <w:rFonts w:ascii="Times New Roman" w:eastAsia="Times New Roman" w:hAnsi="Times New Roman"/>
          <w:sz w:val="28"/>
          <w:szCs w:val="28"/>
          <w:lang w:val="vi-VN"/>
        </w:rPr>
        <w:t>thuật của đơn vị sử dụng lao động, người tốt nghiệp về mức </w:t>
      </w:r>
      <w:r w:rsidRPr="00E73E84">
        <w:rPr>
          <w:rFonts w:ascii="Times New Roman" w:eastAsia="Times New Roman" w:hAnsi="Times New Roman"/>
          <w:sz w:val="28"/>
          <w:szCs w:val="28"/>
        </w:rPr>
        <w:t>đ</w:t>
      </w:r>
      <w:r w:rsidRPr="00E73E84">
        <w:rPr>
          <w:rFonts w:ascii="Times New Roman" w:eastAsia="Times New Roman" w:hAnsi="Times New Roman"/>
          <w:sz w:val="28"/>
          <w:szCs w:val="28"/>
          <w:lang w:val="vi-VN"/>
        </w:rPr>
        <w:t>ộ phù hợp của giáo trình đào tạo; thực hiện theo quy định đặc thù của ngành n</w:t>
      </w:r>
      <w:r w:rsidRPr="00E73E84">
        <w:rPr>
          <w:rFonts w:ascii="Times New Roman" w:eastAsia="Times New Roman" w:hAnsi="Times New Roman"/>
          <w:sz w:val="28"/>
          <w:szCs w:val="28"/>
        </w:rPr>
        <w:t>ế</w:t>
      </w:r>
      <w:r w:rsidRPr="00E73E84">
        <w:rPr>
          <w:rFonts w:ascii="Times New Roman" w:eastAsia="Times New Roman" w:hAnsi="Times New Roman"/>
          <w:sz w:val="28"/>
          <w:szCs w:val="28"/>
          <w:lang w:val="vi-VN"/>
        </w:rPr>
        <w:t>u có.</w:t>
      </w:r>
    </w:p>
    <w:p w14:paraId="5C398D2A"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p) Khi có sự thay đ</w:t>
      </w:r>
      <w:r w:rsidRPr="00E73E84">
        <w:rPr>
          <w:rFonts w:ascii="Times New Roman" w:eastAsia="Times New Roman" w:hAnsi="Times New Roman"/>
          <w:sz w:val="28"/>
          <w:szCs w:val="28"/>
        </w:rPr>
        <w:t>ổ</w:t>
      </w:r>
      <w:r w:rsidRPr="00E73E84">
        <w:rPr>
          <w:rFonts w:ascii="Times New Roman" w:eastAsia="Times New Roman" w:hAnsi="Times New Roman"/>
          <w:sz w:val="28"/>
          <w:szCs w:val="28"/>
          <w:lang w:val="vi-VN"/>
        </w:rPr>
        <w:t>i về chương trình đào tạo, trường thực hiện đánh </w:t>
      </w:r>
      <w:r w:rsidRPr="00E73E84">
        <w:rPr>
          <w:rFonts w:ascii="Times New Roman" w:eastAsia="Times New Roman" w:hAnsi="Times New Roman"/>
          <w:sz w:val="28"/>
          <w:szCs w:val="28"/>
        </w:rPr>
        <w:t>g</w:t>
      </w:r>
      <w:r w:rsidRPr="00E73E84">
        <w:rPr>
          <w:rFonts w:ascii="Times New Roman" w:eastAsia="Times New Roman" w:hAnsi="Times New Roman"/>
          <w:sz w:val="28"/>
          <w:szCs w:val="28"/>
          <w:lang w:val="vi-VN"/>
        </w:rPr>
        <w:t>iá, cập nhật và điều chỉnh nếu có đối với giáo trình đào tạo đảm bảo yêu cầu theo quy định.</w:t>
      </w:r>
    </w:p>
    <w:p w14:paraId="26E97062"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b/>
          <w:iCs/>
          <w:sz w:val="28"/>
          <w:szCs w:val="28"/>
          <w:lang w:val="vi-VN"/>
        </w:rPr>
      </w:pPr>
      <w:r w:rsidRPr="00E73E84">
        <w:rPr>
          <w:rStyle w:val="Emphasis"/>
          <w:b/>
          <w:sz w:val="28"/>
          <w:szCs w:val="28"/>
          <w:lang w:val="vi-VN"/>
        </w:rPr>
        <w:t>2.2.3.  Xây dựng bài giảng, số hóa học liệu</w:t>
      </w:r>
      <w:r w:rsidRPr="00E73E84">
        <w:rPr>
          <w:b/>
          <w:sz w:val="28"/>
          <w:szCs w:val="28"/>
          <w:lang w:val="vi-VN"/>
        </w:rPr>
        <w:tab/>
      </w:r>
    </w:p>
    <w:p w14:paraId="64891732"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lang w:val="vi-VN"/>
        </w:rPr>
      </w:pPr>
      <w:r w:rsidRPr="00E73E84">
        <w:rPr>
          <w:sz w:val="28"/>
          <w:szCs w:val="28"/>
          <w:lang w:val="vi-VN"/>
        </w:rPr>
        <w:t xml:space="preserve">Xây dựng bài giảng điện tử trong GDNN (bài giảng lý thuyết, bài giảng thực hành và bài giảng tích hợp) và học liêu điện tử để ĐTTT có vai trò như người thầy, dẫn dắt và truyền đạt các nội dung kiến thức trên cơ sở một kịch bản cho trước. </w:t>
      </w:r>
    </w:p>
    <w:p w14:paraId="7A4BD0D2"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lang w:val="vi-VN"/>
        </w:rPr>
      </w:pPr>
      <w:r w:rsidRPr="00E73E84">
        <w:rPr>
          <w:sz w:val="28"/>
          <w:szCs w:val="28"/>
          <w:lang w:val="vi-VN"/>
        </w:rPr>
        <w:t xml:space="preserve">Đa phần thời gian của người học trực tuyến là tự học với hệ thống học liệu điện tử, nội dung của các học liệu cùng một môn học hay mô đun cũng phải có sự liên kết chặt chẽ, bổ trợ lẫn nhau. </w:t>
      </w:r>
    </w:p>
    <w:p w14:paraId="49970B90" w14:textId="77777777" w:rsidR="00577137" w:rsidRPr="00E73E84" w:rsidRDefault="00577137" w:rsidP="00577137">
      <w:pPr>
        <w:pStyle w:val="NormalWeb"/>
        <w:shd w:val="clear" w:color="auto" w:fill="FFFFFF"/>
        <w:spacing w:before="120" w:beforeAutospacing="0" w:after="0" w:afterAutospacing="0" w:line="320" w:lineRule="exact"/>
        <w:ind w:firstLine="567"/>
        <w:jc w:val="both"/>
        <w:rPr>
          <w:sz w:val="28"/>
          <w:szCs w:val="28"/>
          <w:lang w:val="vi-VN"/>
        </w:rPr>
      </w:pPr>
      <w:r w:rsidRPr="00E73E84">
        <w:rPr>
          <w:sz w:val="28"/>
          <w:szCs w:val="28"/>
          <w:lang w:val="vi-VN"/>
        </w:rPr>
        <w:t>Để đảm bảo được chất lượng của các học liệu, cần xác định các tiêu chuẩn của các học liệu điện tử (các nội dung số hóa), xây dựng quy trình sản xuất học liệu với sự tham gia của nhiều thành phần khác nhau:</w:t>
      </w:r>
    </w:p>
    <w:p w14:paraId="42A37625" w14:textId="77777777" w:rsidR="00577137" w:rsidRPr="00E73E84" w:rsidRDefault="00577137" w:rsidP="00577137">
      <w:pPr>
        <w:pStyle w:val="NormalWeb"/>
        <w:numPr>
          <w:ilvl w:val="0"/>
          <w:numId w:val="16"/>
        </w:numPr>
        <w:shd w:val="clear" w:color="auto" w:fill="FFFFFF"/>
        <w:spacing w:before="120" w:beforeAutospacing="0" w:after="0" w:afterAutospacing="0" w:line="320" w:lineRule="exact"/>
        <w:ind w:left="0" w:firstLine="567"/>
        <w:jc w:val="both"/>
        <w:rPr>
          <w:sz w:val="28"/>
          <w:szCs w:val="28"/>
          <w:lang w:val="vi-VN"/>
        </w:rPr>
      </w:pPr>
      <w:r w:rsidRPr="00E73E84">
        <w:rPr>
          <w:sz w:val="28"/>
          <w:szCs w:val="28"/>
          <w:lang w:val="vi-VN"/>
        </w:rPr>
        <w:t>SME (Subject Matter Expert): chuyên gia về nội dung, là người có kiến thức sâu về nội dung cần tổ chức số hóa, thông thường là cán bộ giảng dạy có kinh nghiệm dạy môn học, mô đun tương ứng. Các SME sẽ xây dựng nội dung số hóa trên cơ sở các bài giảng trên lớp của mình để phù hợp với đối tượng tự học.</w:t>
      </w:r>
    </w:p>
    <w:p w14:paraId="13F83353" w14:textId="77777777" w:rsidR="00577137" w:rsidRPr="00E73E84" w:rsidRDefault="00577137" w:rsidP="00577137">
      <w:pPr>
        <w:pStyle w:val="NormalWeb"/>
        <w:numPr>
          <w:ilvl w:val="0"/>
          <w:numId w:val="16"/>
        </w:numPr>
        <w:shd w:val="clear" w:color="auto" w:fill="FFFFFF"/>
        <w:tabs>
          <w:tab w:val="num" w:pos="709"/>
        </w:tabs>
        <w:spacing w:before="120" w:beforeAutospacing="0" w:after="0" w:afterAutospacing="0" w:line="320" w:lineRule="exact"/>
        <w:ind w:left="0" w:firstLine="567"/>
        <w:jc w:val="both"/>
        <w:rPr>
          <w:sz w:val="28"/>
          <w:szCs w:val="28"/>
          <w:lang w:val="vi-VN"/>
        </w:rPr>
      </w:pPr>
      <w:r w:rsidRPr="00E73E84">
        <w:rPr>
          <w:sz w:val="28"/>
          <w:szCs w:val="28"/>
          <w:lang w:val="vi-VN"/>
        </w:rPr>
        <w:t xml:space="preserve">ID (Instructional Designer): người thiết kế giảng dạy, là người có kinh nghiệm trong việc số hóa tài liệu, có kỹ năng giảng dạy tốt, sẽ trao đổi với SME </w:t>
      </w:r>
      <w:r w:rsidRPr="00E73E84">
        <w:rPr>
          <w:sz w:val="28"/>
          <w:szCs w:val="28"/>
          <w:lang w:val="vi-VN"/>
        </w:rPr>
        <w:lastRenderedPageBreak/>
        <w:t>và đưa ra các phương án triển khai tốt nhất để học liệu có thể truyền đạt được các kiến thức, kỹ năng mong muốn.</w:t>
      </w:r>
    </w:p>
    <w:p w14:paraId="33D5AE60" w14:textId="77777777" w:rsidR="00577137" w:rsidRPr="00E73E84" w:rsidRDefault="00577137" w:rsidP="00577137">
      <w:pPr>
        <w:pStyle w:val="NormalWeb"/>
        <w:numPr>
          <w:ilvl w:val="0"/>
          <w:numId w:val="16"/>
        </w:numPr>
        <w:shd w:val="clear" w:color="auto" w:fill="FFFFFF"/>
        <w:tabs>
          <w:tab w:val="num" w:pos="709"/>
        </w:tabs>
        <w:spacing w:before="120" w:beforeAutospacing="0" w:after="0" w:afterAutospacing="0" w:line="320" w:lineRule="exact"/>
        <w:ind w:left="0" w:firstLine="567"/>
        <w:jc w:val="both"/>
        <w:rPr>
          <w:sz w:val="28"/>
          <w:szCs w:val="28"/>
          <w:lang w:val="vi-VN"/>
        </w:rPr>
      </w:pPr>
      <w:r w:rsidRPr="00E73E84">
        <w:rPr>
          <w:sz w:val="28"/>
          <w:szCs w:val="28"/>
          <w:lang w:val="vi-VN"/>
        </w:rPr>
        <w:t>MD (Multimedia Developer): người sử dụng, khai thác các phần mềm để chuyển đổi các ý tưởng của ID và nội dung của SME thành các sản phẩm số hóa theo các tiêu chuẩn kỹ thuật do hệ thống đưa ra. Các MD cũng là người thực hiện việc thiết kế các nội dung chi tiết và triển khai thực tế.</w:t>
      </w:r>
    </w:p>
    <w:p w14:paraId="278F6DB2" w14:textId="77777777" w:rsidR="00577137" w:rsidRPr="00E73E84" w:rsidRDefault="00577137" w:rsidP="00577137">
      <w:pPr>
        <w:pStyle w:val="NormalWeb"/>
        <w:numPr>
          <w:ilvl w:val="0"/>
          <w:numId w:val="16"/>
        </w:numPr>
        <w:shd w:val="clear" w:color="auto" w:fill="FFFFFF"/>
        <w:tabs>
          <w:tab w:val="num" w:pos="709"/>
        </w:tabs>
        <w:spacing w:before="120" w:beforeAutospacing="0" w:after="0" w:afterAutospacing="0" w:line="320" w:lineRule="exact"/>
        <w:ind w:left="0" w:firstLine="567"/>
        <w:jc w:val="both"/>
        <w:rPr>
          <w:sz w:val="28"/>
          <w:szCs w:val="28"/>
          <w:lang w:val="vi-VN"/>
        </w:rPr>
      </w:pPr>
      <w:r w:rsidRPr="00E73E84">
        <w:rPr>
          <w:sz w:val="28"/>
          <w:szCs w:val="28"/>
          <w:lang w:val="vi-VN"/>
        </w:rPr>
        <w:t>SD (Studio Developer): người khai thác Studio, sử dụng các thiết bị quay phim, ghi hình để thực hiện việc ghi âm, ghi hình hỗ trợ quá trình số hóa tại Studio cũng như tại thực địa.</w:t>
      </w:r>
    </w:p>
    <w:p w14:paraId="447010D1" w14:textId="77777777" w:rsidR="00577137" w:rsidRPr="00E73E84" w:rsidRDefault="00577137" w:rsidP="00577137">
      <w:pPr>
        <w:pStyle w:val="Heading3"/>
        <w:spacing w:before="120" w:line="320" w:lineRule="exact"/>
        <w:ind w:firstLine="567"/>
        <w:jc w:val="both"/>
        <w:rPr>
          <w:rFonts w:ascii="Times New Roman" w:hAnsi="Times New Roman" w:cs="Times New Roman"/>
          <w:color w:val="auto"/>
          <w:sz w:val="28"/>
          <w:szCs w:val="28"/>
          <w:lang w:val="vi-VN"/>
        </w:rPr>
      </w:pPr>
      <w:bookmarkStart w:id="24" w:name="_Toc45547428"/>
      <w:bookmarkStart w:id="25" w:name="_Toc45575785"/>
      <w:r w:rsidRPr="00E73E84">
        <w:rPr>
          <w:rFonts w:ascii="Times New Roman" w:hAnsi="Times New Roman" w:cs="Times New Roman"/>
          <w:bCs w:val="0"/>
          <w:color w:val="auto"/>
          <w:sz w:val="28"/>
          <w:szCs w:val="28"/>
          <w:lang w:val="vi-VN"/>
        </w:rPr>
        <w:t>2.2.4.Xây dựng và mã hóa cơ sở dữ liệu về n</w:t>
      </w:r>
      <w:r w:rsidRPr="00E73E84">
        <w:rPr>
          <w:rFonts w:ascii="Times New Roman" w:hAnsi="Times New Roman" w:cs="Times New Roman"/>
          <w:color w:val="auto"/>
          <w:sz w:val="28"/>
          <w:szCs w:val="28"/>
          <w:lang w:val="vi-VN"/>
        </w:rPr>
        <w:t>ghiên cứu khoa học, chuyển giao công nghệ và hợp tác quốc tế</w:t>
      </w:r>
      <w:bookmarkEnd w:id="24"/>
      <w:bookmarkEnd w:id="25"/>
    </w:p>
    <w:p w14:paraId="1A4202E3"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a) Khuyến khích cán bộ quản lý, nhà giáo và nhân viên tham gia nghiên cứu khoa học, sáng kiến cải tiến và chuyển giao công nghệ nhằm nâng cao hiệu quả, chất lượng đào tạo.</w:t>
      </w:r>
    </w:p>
    <w:p w14:paraId="71757396"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b) Đề tài nghiên cứu khoa học, sáng kiến cải tiến từ cấp trường trở lên phục vụ thiết thực công tác đào tạo của trường : ít nhất 01-02 đề tài nghiên cứu khoa học, sáng kiến cải tiến đối với trường cao đẳng).</w:t>
      </w:r>
    </w:p>
    <w:p w14:paraId="41E03961"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c) Bài báo, ấn phẩm của nhà giáo, cán bộ quản lý, viên chức, người lao động đăng trên các báo, tạp chí khoa học ở trong nước hoặc quốc tế.</w:t>
      </w:r>
    </w:p>
    <w:p w14:paraId="520609B1"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đ) Liên kết đào tạo hoặc triển khai các hoạt động, hợp tác với các trường nước ngoài hoặc các tổ chức quốc tế; các hoạt động hợp tác quốc tế góp phần nâng cao chất lượng đào tạo của trường.</w:t>
      </w:r>
    </w:p>
    <w:p w14:paraId="4CAEA1C5" w14:textId="77777777" w:rsidR="00577137" w:rsidRPr="00E73E84" w:rsidRDefault="00577137" w:rsidP="00577137">
      <w:pPr>
        <w:pStyle w:val="Heading3"/>
        <w:spacing w:before="120" w:line="320" w:lineRule="exact"/>
        <w:ind w:firstLine="567"/>
        <w:jc w:val="both"/>
        <w:rPr>
          <w:rFonts w:ascii="Times New Roman" w:hAnsi="Times New Roman" w:cs="Times New Roman"/>
          <w:color w:val="auto"/>
          <w:sz w:val="28"/>
          <w:szCs w:val="28"/>
          <w:lang w:val="vi-VN"/>
        </w:rPr>
      </w:pPr>
      <w:bookmarkStart w:id="26" w:name="_Toc45547431"/>
      <w:bookmarkStart w:id="27" w:name="_Toc45575788"/>
      <w:r w:rsidRPr="00E73E84">
        <w:rPr>
          <w:rFonts w:ascii="Times New Roman" w:hAnsi="Times New Roman" w:cs="Times New Roman"/>
          <w:bCs w:val="0"/>
          <w:color w:val="auto"/>
          <w:sz w:val="28"/>
          <w:szCs w:val="28"/>
          <w:lang w:val="vi-VN"/>
        </w:rPr>
        <w:t>2.2.5.Xây dựng và mã hóa cơ sở dữ liệu về g</w:t>
      </w:r>
      <w:r w:rsidRPr="00E73E84">
        <w:rPr>
          <w:rFonts w:ascii="Times New Roman" w:hAnsi="Times New Roman" w:cs="Times New Roman"/>
          <w:color w:val="auto"/>
          <w:sz w:val="28"/>
          <w:szCs w:val="28"/>
          <w:lang w:val="vi-VN"/>
        </w:rPr>
        <w:t>iám sát, đánh giá chất lượng</w:t>
      </w:r>
      <w:bookmarkEnd w:id="26"/>
      <w:bookmarkEnd w:id="27"/>
    </w:p>
    <w:p w14:paraId="6280CD91"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a)  Hằng năm, thu thập ý kiến tối thiểu 10 đơn vị sử dụng lao động về mức độ đáp ứng của người tốt nghiệp làm việc tại đơn vị sử dụng lao động.</w:t>
      </w:r>
    </w:p>
    <w:p w14:paraId="025B2D10" w14:textId="77777777" w:rsidR="00577137" w:rsidRPr="00E73E84"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b) 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p w14:paraId="7EDC7C2D" w14:textId="77777777" w:rsidR="00577137" w:rsidRPr="00E73E84" w:rsidRDefault="00577137" w:rsidP="00577137">
      <w:pPr>
        <w:shd w:val="clear" w:color="auto" w:fill="FFFFFF"/>
        <w:spacing w:before="60" w:after="0" w:line="30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c) 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p w14:paraId="6B94C17C" w14:textId="77777777" w:rsidR="00577137" w:rsidRPr="00E73E84" w:rsidRDefault="00577137" w:rsidP="00577137">
      <w:pPr>
        <w:shd w:val="clear" w:color="auto" w:fill="FFFFFF"/>
        <w:spacing w:before="60" w:after="0" w:line="30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t>d) Thực hiện hoạt động tự đánh giá chất lượng và kiểm định chất lượng theo quy định.</w:t>
      </w:r>
    </w:p>
    <w:p w14:paraId="44CF9B9F" w14:textId="77777777" w:rsidR="00577137" w:rsidRPr="00E73E84" w:rsidRDefault="00577137" w:rsidP="00577137">
      <w:pPr>
        <w:shd w:val="clear" w:color="auto" w:fill="FFFFFF"/>
        <w:spacing w:before="60" w:after="0" w:line="300" w:lineRule="exact"/>
        <w:ind w:firstLine="567"/>
        <w:jc w:val="both"/>
        <w:rPr>
          <w:rFonts w:ascii="Times New Roman" w:eastAsia="Times New Roman" w:hAnsi="Times New Roman"/>
          <w:sz w:val="28"/>
          <w:szCs w:val="28"/>
          <w:lang w:val="vi-VN"/>
        </w:rPr>
      </w:pPr>
      <w:r w:rsidRPr="00E73E84">
        <w:rPr>
          <w:rFonts w:ascii="Times New Roman" w:eastAsia="Times New Roman" w:hAnsi="Times New Roman"/>
          <w:sz w:val="28"/>
          <w:szCs w:val="28"/>
          <w:lang w:val="vi-VN"/>
        </w:rPr>
        <w:lastRenderedPageBreak/>
        <w:t>e) Trường có tỷ lệ người học có việc làm phù hợp với chuyên ngành hoặc nghề đào tạo sau 6 tháng kể từ khi tốt nghiệp.</w:t>
      </w:r>
    </w:p>
    <w:p w14:paraId="6B91FA0D" w14:textId="77777777" w:rsidR="00577137" w:rsidRPr="00E73E84" w:rsidRDefault="00577137" w:rsidP="00577137">
      <w:pPr>
        <w:pStyle w:val="NormalWeb"/>
        <w:shd w:val="clear" w:color="auto" w:fill="FFFFFF"/>
        <w:spacing w:before="120" w:beforeAutospacing="0" w:after="0" w:afterAutospacing="0" w:line="320" w:lineRule="exact"/>
        <w:ind w:left="567"/>
        <w:jc w:val="both"/>
        <w:rPr>
          <w:sz w:val="28"/>
          <w:szCs w:val="28"/>
          <w:lang w:val="vi-VN"/>
        </w:rPr>
      </w:pPr>
      <w:r w:rsidRPr="00E73E84">
        <w:rPr>
          <w:sz w:val="28"/>
          <w:szCs w:val="28"/>
          <w:lang w:val="vi-VN"/>
        </w:rPr>
        <w:t>Kết luận</w:t>
      </w:r>
    </w:p>
    <w:p w14:paraId="5A32B603" w14:textId="77777777" w:rsidR="00577137" w:rsidRPr="00E73E84" w:rsidRDefault="00577137" w:rsidP="00577137">
      <w:pPr>
        <w:pStyle w:val="NormalWeb"/>
        <w:shd w:val="clear" w:color="auto" w:fill="FFFFFF"/>
        <w:tabs>
          <w:tab w:val="num" w:pos="709"/>
        </w:tabs>
        <w:spacing w:before="120" w:beforeAutospacing="0" w:after="0" w:afterAutospacing="0" w:line="320" w:lineRule="exact"/>
        <w:ind w:firstLine="567"/>
        <w:jc w:val="both"/>
        <w:rPr>
          <w:sz w:val="28"/>
          <w:szCs w:val="28"/>
          <w:lang w:val="vi-VN"/>
        </w:rPr>
      </w:pPr>
      <w:r w:rsidRPr="00E73E84">
        <w:rPr>
          <w:bCs/>
          <w:iCs/>
          <w:sz w:val="28"/>
          <w:szCs w:val="28"/>
          <w:lang w:val="vi-VN"/>
        </w:rPr>
        <w:t xml:space="preserve">Trong </w:t>
      </w:r>
      <w:r w:rsidRPr="00E73E84">
        <w:rPr>
          <w:sz w:val="28"/>
          <w:szCs w:val="28"/>
          <w:lang w:val="vi-VN"/>
        </w:rPr>
        <w:t>bối cảnh chung và trong hệ thống đào tạo của nhà trường</w:t>
      </w:r>
      <w:r w:rsidRPr="00E73E84">
        <w:rPr>
          <w:bCs/>
          <w:iCs/>
          <w:sz w:val="28"/>
          <w:szCs w:val="28"/>
          <w:lang w:val="vi-VN"/>
        </w:rPr>
        <w:t>, ở góc độ là khoa đào tạo,</w:t>
      </w:r>
      <w:r w:rsidRPr="00E73E84">
        <w:rPr>
          <w:bCs/>
          <w:sz w:val="28"/>
          <w:szCs w:val="28"/>
          <w:lang w:val="vi-VN"/>
        </w:rPr>
        <w:t xml:space="preserve"> việc đề xuất các nội dung, phương pháp để từng bước chuyển đổi số trong công tác tổ chức và  quản lý  đào tạo nhằm tăng cường hiệu quả quản lý, điều hành trong quản trị cấp khoa để có khả năng phát triển linh hoạt và đáp ứng kịp thời nhu cầu nhân lực của thị trường lao động, góp phần thực hiện có hiệu quả vai trò, sứ mạng của Nhà trường đối với xã hội.</w:t>
      </w:r>
    </w:p>
    <w:p w14:paraId="667D8381" w14:textId="77777777" w:rsidR="00577137" w:rsidRPr="00E73E84" w:rsidRDefault="00577137" w:rsidP="00577137">
      <w:pPr>
        <w:shd w:val="clear" w:color="auto" w:fill="FFFFFF"/>
        <w:spacing w:before="60" w:after="0" w:line="300" w:lineRule="exact"/>
        <w:ind w:firstLine="567"/>
        <w:jc w:val="both"/>
        <w:rPr>
          <w:rFonts w:ascii="Times New Roman" w:eastAsia="Times New Roman" w:hAnsi="Times New Roman"/>
          <w:sz w:val="28"/>
          <w:szCs w:val="28"/>
          <w:lang w:val="vi-VN"/>
        </w:rPr>
      </w:pPr>
    </w:p>
    <w:p w14:paraId="31C0667D" w14:textId="6630446D" w:rsidR="00577137" w:rsidRPr="00E73E84" w:rsidRDefault="00577137" w:rsidP="00DF384F">
      <w:pPr>
        <w:spacing w:before="40" w:after="0" w:line="240" w:lineRule="auto"/>
        <w:jc w:val="center"/>
        <w:rPr>
          <w:rFonts w:ascii="Times New Roman" w:hAnsi="Times New Roman" w:cs="Times New Roman"/>
          <w:i/>
          <w:spacing w:val="-4"/>
          <w:w w:val="98"/>
          <w:sz w:val="21"/>
          <w:szCs w:val="26"/>
          <w:lang w:val="vi-VN"/>
        </w:rPr>
      </w:pPr>
    </w:p>
    <w:p w14:paraId="633E3103" w14:textId="77777777" w:rsidR="004C1807" w:rsidRPr="00E73E84" w:rsidRDefault="004C1807" w:rsidP="004C1807">
      <w:pPr>
        <w:pStyle w:val="Bodytext20"/>
        <w:shd w:val="clear" w:color="auto" w:fill="auto"/>
        <w:spacing w:before="120" w:after="120" w:line="320" w:lineRule="exact"/>
        <w:ind w:right="200" w:firstLine="567"/>
        <w:rPr>
          <w:sz w:val="26"/>
          <w:szCs w:val="26"/>
        </w:rPr>
      </w:pPr>
      <w:r w:rsidRPr="00E73E84">
        <w:rPr>
          <w:sz w:val="26"/>
          <w:szCs w:val="26"/>
        </w:rPr>
        <w:t xml:space="preserve">TÀI LIỆU THAM KHẢO </w:t>
      </w:r>
    </w:p>
    <w:p w14:paraId="4DB32C9B" w14:textId="77777777" w:rsidR="004C1807" w:rsidRPr="00E73E84" w:rsidRDefault="004C1807" w:rsidP="004C1807">
      <w:pPr>
        <w:pStyle w:val="BodyText21"/>
        <w:numPr>
          <w:ilvl w:val="0"/>
          <w:numId w:val="3"/>
        </w:numPr>
        <w:shd w:val="clear" w:color="auto" w:fill="auto"/>
        <w:tabs>
          <w:tab w:val="left" w:pos="591"/>
        </w:tabs>
        <w:spacing w:line="320" w:lineRule="exact"/>
        <w:ind w:left="20" w:right="20" w:firstLine="284"/>
        <w:jc w:val="left"/>
        <w:rPr>
          <w:sz w:val="26"/>
          <w:szCs w:val="26"/>
        </w:rPr>
      </w:pPr>
      <w:r w:rsidRPr="00E73E84">
        <w:rPr>
          <w:sz w:val="26"/>
          <w:szCs w:val="26"/>
        </w:rPr>
        <w:t xml:space="preserve">Trần Khánh Đức (2019). </w:t>
      </w:r>
      <w:r w:rsidRPr="00E73E84">
        <w:rPr>
          <w:rStyle w:val="BodytextItalic"/>
          <w:color w:val="auto"/>
          <w:sz w:val="26"/>
          <w:szCs w:val="26"/>
        </w:rPr>
        <w:t>Quản lý đào tạo và quản trị Nhà trường.</w:t>
      </w:r>
      <w:r w:rsidRPr="00E73E84">
        <w:rPr>
          <w:sz w:val="26"/>
          <w:szCs w:val="26"/>
        </w:rPr>
        <w:t xml:space="preserve"> Nhà xuất bản Đại học quốc gia . Hà Nội</w:t>
      </w:r>
    </w:p>
    <w:p w14:paraId="6DC318E9" w14:textId="77777777" w:rsidR="004C1807" w:rsidRPr="00E73E84" w:rsidRDefault="004C1807" w:rsidP="004C1807">
      <w:pPr>
        <w:pStyle w:val="ListParagraph"/>
        <w:numPr>
          <w:ilvl w:val="0"/>
          <w:numId w:val="3"/>
        </w:numPr>
        <w:spacing w:before="120" w:after="120" w:line="320" w:lineRule="exact"/>
        <w:ind w:left="0" w:firstLine="284"/>
        <w:jc w:val="both"/>
        <w:rPr>
          <w:rFonts w:ascii="Times New Roman" w:eastAsia="Times New Roman" w:hAnsi="Times New Roman" w:cs="Times New Roman"/>
          <w:sz w:val="26"/>
          <w:szCs w:val="26"/>
        </w:rPr>
      </w:pPr>
      <w:r w:rsidRPr="00E73E84">
        <w:rPr>
          <w:rFonts w:ascii="Times New Roman" w:eastAsia="Times New Roman" w:hAnsi="Times New Roman" w:cs="Times New Roman"/>
          <w:sz w:val="26"/>
          <w:szCs w:val="26"/>
        </w:rPr>
        <w:t xml:space="preserve">Nguyễn Hồng Minh (2017), </w:t>
      </w:r>
      <w:r w:rsidRPr="00E73E84">
        <w:rPr>
          <w:rFonts w:ascii="Times New Roman" w:eastAsia="Times New Roman" w:hAnsi="Times New Roman" w:cs="Times New Roman"/>
          <w:i/>
          <w:iCs/>
          <w:sz w:val="26"/>
          <w:szCs w:val="26"/>
        </w:rPr>
        <w:t>Cuộc cách mạng công nghiệp 4.0 và những vấn đề đặt ra đối với hệ thống giáo dục nghề nghiệp Việt Nam,</w:t>
      </w:r>
      <w:r w:rsidRPr="00E73E84">
        <w:rPr>
          <w:rFonts w:ascii="Times New Roman" w:eastAsia="Times New Roman" w:hAnsi="Times New Roman" w:cs="Times New Roman"/>
          <w:sz w:val="26"/>
          <w:szCs w:val="26"/>
        </w:rPr>
        <w:t>Tạp chí Khoa học Dạy nghề số 40+41 tháng 1+2/2017, Hà Nội.</w:t>
      </w:r>
    </w:p>
    <w:p w14:paraId="78CFC402" w14:textId="77777777" w:rsidR="004C1807" w:rsidRPr="00E73E84" w:rsidRDefault="004C1807" w:rsidP="004C1807">
      <w:pPr>
        <w:pStyle w:val="BodyText21"/>
        <w:numPr>
          <w:ilvl w:val="0"/>
          <w:numId w:val="3"/>
        </w:numPr>
        <w:shd w:val="clear" w:color="auto" w:fill="auto"/>
        <w:tabs>
          <w:tab w:val="left" w:pos="589"/>
        </w:tabs>
        <w:spacing w:line="320" w:lineRule="exact"/>
        <w:ind w:left="20" w:firstLine="284"/>
        <w:jc w:val="left"/>
        <w:rPr>
          <w:sz w:val="26"/>
          <w:szCs w:val="26"/>
        </w:rPr>
      </w:pPr>
      <w:r w:rsidRPr="00E73E84">
        <w:rPr>
          <w:rFonts w:eastAsia="Courier New"/>
          <w:sz w:val="26"/>
          <w:szCs w:val="26"/>
        </w:rPr>
        <w:t xml:space="preserve">Đinh Văn Đệ. </w:t>
      </w:r>
      <w:r w:rsidRPr="00E73E84">
        <w:rPr>
          <w:rFonts w:eastAsia="Courier New"/>
          <w:i/>
          <w:iCs/>
          <w:sz w:val="26"/>
          <w:szCs w:val="26"/>
        </w:rPr>
        <w:t>Ứng dụng công nghệ thông tin vào nhà trường thông minh với mục tiêu tối ưu hóa quá trình dạy học.</w:t>
      </w:r>
      <w:r w:rsidRPr="00E73E84">
        <w:rPr>
          <w:rFonts w:eastAsia="Courier New"/>
          <w:sz w:val="26"/>
          <w:szCs w:val="26"/>
        </w:rPr>
        <w:t xml:space="preserve"> Tạp chí giáo dục nghề nghiệp Số 62 tháng 11/2018.</w:t>
      </w:r>
    </w:p>
    <w:p w14:paraId="559F7FA7" w14:textId="77777777" w:rsidR="004C1807" w:rsidRPr="00E73E84" w:rsidRDefault="004C1807" w:rsidP="004C1807">
      <w:pPr>
        <w:pStyle w:val="ListParagraph"/>
        <w:numPr>
          <w:ilvl w:val="0"/>
          <w:numId w:val="3"/>
        </w:numPr>
        <w:spacing w:before="120" w:after="120" w:line="320" w:lineRule="exact"/>
        <w:ind w:left="0" w:firstLine="284"/>
        <w:jc w:val="both"/>
        <w:rPr>
          <w:rFonts w:ascii="Times New Roman" w:eastAsia="Times New Roman" w:hAnsi="Times New Roman" w:cs="Times New Roman"/>
          <w:sz w:val="26"/>
          <w:szCs w:val="26"/>
        </w:rPr>
      </w:pPr>
      <w:r w:rsidRPr="00E73E84">
        <w:rPr>
          <w:rFonts w:ascii="Times New Roman" w:eastAsia="Times New Roman" w:hAnsi="Times New Roman" w:cs="Times New Roman"/>
          <w:sz w:val="26"/>
          <w:szCs w:val="26"/>
        </w:rPr>
        <w:t xml:space="preserve">Thủ tướng Chính phủ (2012), </w:t>
      </w:r>
      <w:r w:rsidRPr="00E73E84">
        <w:rPr>
          <w:rFonts w:ascii="Times New Roman" w:eastAsia="Times New Roman" w:hAnsi="Times New Roman" w:cs="Times New Roman"/>
          <w:i/>
          <w:iCs/>
          <w:sz w:val="26"/>
          <w:szCs w:val="26"/>
        </w:rPr>
        <w:t>Quyết định số 630/QĐ-TTg, ngày 29/5/2012, phê duyệt chiến lược phát triển dạy nghề thời kỳ 2011 - 2020.</w:t>
      </w:r>
    </w:p>
    <w:p w14:paraId="62F11E7B" w14:textId="77777777" w:rsidR="004C1807" w:rsidRPr="00E73E84" w:rsidRDefault="004C1807" w:rsidP="004C1807">
      <w:pPr>
        <w:pStyle w:val="ListParagraph"/>
        <w:numPr>
          <w:ilvl w:val="0"/>
          <w:numId w:val="3"/>
        </w:numPr>
        <w:spacing w:before="120" w:after="120" w:line="320" w:lineRule="exact"/>
        <w:ind w:left="0" w:firstLine="284"/>
        <w:jc w:val="both"/>
        <w:rPr>
          <w:rFonts w:ascii="Times New Roman" w:eastAsia="Times New Roman" w:hAnsi="Times New Roman" w:cs="Times New Roman"/>
          <w:sz w:val="26"/>
          <w:szCs w:val="26"/>
        </w:rPr>
      </w:pPr>
      <w:r w:rsidRPr="00E73E84">
        <w:rPr>
          <w:rFonts w:ascii="Times New Roman" w:eastAsia="Times New Roman" w:hAnsi="Times New Roman" w:cs="Times New Roman"/>
          <w:sz w:val="26"/>
          <w:szCs w:val="26"/>
        </w:rPr>
        <w:t xml:space="preserve">Thủ tướng Chính phủ (2014), </w:t>
      </w:r>
      <w:r w:rsidRPr="00E73E84">
        <w:rPr>
          <w:rFonts w:ascii="Times New Roman" w:eastAsia="Times New Roman" w:hAnsi="Times New Roman" w:cs="Times New Roman"/>
          <w:i/>
          <w:iCs/>
          <w:sz w:val="26"/>
          <w:szCs w:val="26"/>
        </w:rPr>
        <w:t>Quyết định số 1982/QĐ-TTg, ngày 31/10/2014,  phê duyệt Đề án “Ứng dụng CNTT trong quản lý hoạt động dạy và học nghề đến năm 2020”.</w:t>
      </w:r>
    </w:p>
    <w:p w14:paraId="572B3557" w14:textId="77777777" w:rsidR="004C1807" w:rsidRPr="00E73E84" w:rsidRDefault="004C1807" w:rsidP="004C1807">
      <w:pPr>
        <w:pStyle w:val="ListParagraph"/>
        <w:numPr>
          <w:ilvl w:val="0"/>
          <w:numId w:val="3"/>
        </w:numPr>
        <w:tabs>
          <w:tab w:val="left" w:pos="589"/>
        </w:tabs>
        <w:spacing w:before="120" w:after="120" w:line="320" w:lineRule="exact"/>
        <w:ind w:left="0" w:firstLine="284"/>
        <w:jc w:val="both"/>
        <w:rPr>
          <w:rFonts w:ascii="Times New Roman" w:eastAsia="Times New Roman" w:hAnsi="Times New Roman" w:cs="Times New Roman"/>
          <w:sz w:val="26"/>
          <w:szCs w:val="26"/>
        </w:rPr>
      </w:pPr>
      <w:r w:rsidRPr="00E73E84">
        <w:rPr>
          <w:rFonts w:ascii="Times New Roman" w:eastAsia="Times New Roman" w:hAnsi="Times New Roman" w:cs="Times New Roman"/>
          <w:sz w:val="26"/>
          <w:szCs w:val="26"/>
        </w:rPr>
        <w:t xml:space="preserve">Thủ tướng Chính phủ (2017), </w:t>
      </w:r>
      <w:r w:rsidRPr="00E73E84">
        <w:rPr>
          <w:rFonts w:ascii="Times New Roman" w:eastAsia="Times New Roman" w:hAnsi="Times New Roman" w:cs="Times New Roman"/>
          <w:i/>
          <w:iCs/>
          <w:sz w:val="26"/>
          <w:szCs w:val="26"/>
        </w:rPr>
        <w:t>Chỉ thị số 16/CT-TTg, ngày 04/5/2017, về việc tăng cường năng lực tiếp cận cuộc cách mạng công nghiệp lần thứ 4.</w:t>
      </w:r>
    </w:p>
    <w:p w14:paraId="2FAA3096" w14:textId="77777777" w:rsidR="004C1807" w:rsidRPr="00E73E84" w:rsidRDefault="004C1807" w:rsidP="004C1807">
      <w:pPr>
        <w:pStyle w:val="ListParagraph"/>
        <w:numPr>
          <w:ilvl w:val="0"/>
          <w:numId w:val="3"/>
        </w:numPr>
        <w:tabs>
          <w:tab w:val="left" w:pos="589"/>
        </w:tabs>
        <w:spacing w:before="120" w:after="120" w:line="320" w:lineRule="exact"/>
        <w:ind w:left="0" w:firstLine="284"/>
        <w:jc w:val="both"/>
        <w:rPr>
          <w:rFonts w:ascii="Times New Roman" w:eastAsia="Times New Roman" w:hAnsi="Times New Roman" w:cs="Times New Roman"/>
          <w:sz w:val="26"/>
          <w:szCs w:val="26"/>
        </w:rPr>
      </w:pPr>
      <w:r w:rsidRPr="00E73E84">
        <w:rPr>
          <w:rFonts w:ascii="Times New Roman" w:eastAsia="Times New Roman" w:hAnsi="Times New Roman" w:cs="Times New Roman"/>
          <w:sz w:val="26"/>
          <w:szCs w:val="26"/>
        </w:rPr>
        <w:t>Tổng cục giáo dục nghề nghiệp,</w:t>
      </w:r>
      <w:r w:rsidRPr="00E73E84">
        <w:rPr>
          <w:rFonts w:ascii="Times New Roman" w:hAnsi="Times New Roman" w:cs="Times New Roman"/>
          <w:sz w:val="28"/>
          <w:szCs w:val="28"/>
        </w:rPr>
        <w:t xml:space="preserve"> Tài liệu nghiệp vụ quản lý cơ sở giáo dục nghề nghiệp, 2020.</w:t>
      </w:r>
    </w:p>
    <w:p w14:paraId="2F16A623" w14:textId="0F2299B4" w:rsidR="004C1807" w:rsidRPr="00E73E84" w:rsidRDefault="004C1807" w:rsidP="004C1807">
      <w:pPr>
        <w:pStyle w:val="ListParagraph"/>
        <w:numPr>
          <w:ilvl w:val="0"/>
          <w:numId w:val="3"/>
        </w:numPr>
        <w:tabs>
          <w:tab w:val="left" w:pos="589"/>
        </w:tabs>
        <w:spacing w:before="120" w:after="120" w:line="320" w:lineRule="exact"/>
        <w:ind w:left="0" w:firstLine="284"/>
        <w:jc w:val="both"/>
        <w:rPr>
          <w:rFonts w:ascii="Times New Roman" w:eastAsia="Times New Roman" w:hAnsi="Times New Roman" w:cs="Times New Roman"/>
          <w:sz w:val="26"/>
          <w:szCs w:val="26"/>
        </w:rPr>
      </w:pPr>
      <w:r w:rsidRPr="00E73E84">
        <w:rPr>
          <w:rFonts w:ascii="Times New Roman" w:eastAsia="Times New Roman" w:hAnsi="Times New Roman" w:cs="Times New Roman"/>
          <w:sz w:val="26"/>
          <w:szCs w:val="26"/>
        </w:rPr>
        <w:t>Tạp chí khoa học xã hội Việt nam, số 7 năm 2017 .</w:t>
      </w:r>
    </w:p>
    <w:p w14:paraId="12F056AC" w14:textId="77777777" w:rsidR="004C1807" w:rsidRPr="00E73E84" w:rsidRDefault="004C1807" w:rsidP="004C1807">
      <w:pPr>
        <w:pStyle w:val="Bodytext20"/>
        <w:shd w:val="clear" w:color="auto" w:fill="auto"/>
        <w:spacing w:before="120" w:after="120" w:line="320" w:lineRule="exact"/>
        <w:ind w:right="200" w:firstLine="567"/>
        <w:rPr>
          <w:sz w:val="28"/>
          <w:szCs w:val="28"/>
        </w:rPr>
      </w:pPr>
    </w:p>
    <w:p w14:paraId="64BDE6A8" w14:textId="77777777" w:rsidR="004C1807" w:rsidRPr="00E73E84" w:rsidRDefault="004C1807" w:rsidP="00DF384F">
      <w:pPr>
        <w:spacing w:before="40" w:after="0" w:line="240" w:lineRule="auto"/>
        <w:jc w:val="center"/>
        <w:rPr>
          <w:rFonts w:ascii="Times New Roman" w:hAnsi="Times New Roman" w:cs="Times New Roman"/>
          <w:i/>
          <w:spacing w:val="-4"/>
          <w:w w:val="98"/>
          <w:sz w:val="21"/>
          <w:szCs w:val="26"/>
        </w:rPr>
      </w:pPr>
    </w:p>
    <w:sectPr w:rsidR="004C1807" w:rsidRPr="00E73E84" w:rsidSect="00862C30">
      <w:headerReference w:type="default" r:id="rId35"/>
      <w:footerReference w:type="default" r:id="rId3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E92FA" w14:textId="77777777" w:rsidR="00AB74AD" w:rsidRDefault="00AB74AD" w:rsidP="00B93300">
      <w:pPr>
        <w:spacing w:after="0" w:line="240" w:lineRule="auto"/>
      </w:pPr>
      <w:r>
        <w:separator/>
      </w:r>
    </w:p>
  </w:endnote>
  <w:endnote w:type="continuationSeparator" w:id="0">
    <w:p w14:paraId="0A343641" w14:textId="77777777" w:rsidR="00AB74AD" w:rsidRDefault="00AB74A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I-Duff">
    <w:altName w:val="Times New Roman"/>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933670"/>
      <w:docPartObj>
        <w:docPartGallery w:val="Page Numbers (Bottom of Page)"/>
        <w:docPartUnique/>
      </w:docPartObj>
    </w:sdtPr>
    <w:sdtEndPr>
      <w:rPr>
        <w:noProof/>
      </w:rPr>
    </w:sdtEndPr>
    <w:sdtContent>
      <w:p w14:paraId="4BBF8313" w14:textId="316A8A2C"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9576E">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F76B6" w14:textId="77777777" w:rsidR="00AB74AD" w:rsidRDefault="00AB74AD" w:rsidP="00B93300">
      <w:pPr>
        <w:spacing w:after="0" w:line="240" w:lineRule="auto"/>
      </w:pPr>
      <w:r>
        <w:separator/>
      </w:r>
    </w:p>
  </w:footnote>
  <w:footnote w:type="continuationSeparator" w:id="0">
    <w:p w14:paraId="4DB0CCF2" w14:textId="77777777" w:rsidR="00AB74AD" w:rsidRDefault="00AB74AD"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B323178" w:rsidR="00B93300" w:rsidRPr="00B93300" w:rsidRDefault="005B40FF" w:rsidP="0057713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577137">
            <w:rPr>
              <w:rFonts w:ascii="Arial" w:eastAsia="Times New Roman" w:hAnsi="Arial" w:cs="Arial"/>
              <w:bCs/>
              <w:w w:val="85"/>
              <w:sz w:val="18"/>
              <w:szCs w:val="24"/>
            </w:rPr>
            <w:t>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98211A9"/>
    <w:multiLevelType w:val="multilevel"/>
    <w:tmpl w:val="5172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5C38DE"/>
    <w:multiLevelType w:val="multilevel"/>
    <w:tmpl w:val="D9A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6C167F"/>
    <w:multiLevelType w:val="multilevel"/>
    <w:tmpl w:val="66D8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213F16"/>
    <w:multiLevelType w:val="hybridMultilevel"/>
    <w:tmpl w:val="E74CFA08"/>
    <w:lvl w:ilvl="0" w:tplc="EB0E212C">
      <w:start w:val="1"/>
      <w:numFmt w:val="decimal"/>
      <w:lvlText w:val="%1."/>
      <w:lvlJc w:val="center"/>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6281F44"/>
    <w:multiLevelType w:val="multilevel"/>
    <w:tmpl w:val="593C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7C560D"/>
    <w:multiLevelType w:val="multilevel"/>
    <w:tmpl w:val="D85E261A"/>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 w15:restartNumberingAfterBreak="0">
    <w:nsid w:val="50D54C9A"/>
    <w:multiLevelType w:val="hybridMultilevel"/>
    <w:tmpl w:val="B49EACEA"/>
    <w:lvl w:ilvl="0" w:tplc="1284B6D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52AD0EF9"/>
    <w:multiLevelType w:val="multilevel"/>
    <w:tmpl w:val="47D8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47E99"/>
    <w:multiLevelType w:val="hybridMultilevel"/>
    <w:tmpl w:val="85DE04AA"/>
    <w:lvl w:ilvl="0" w:tplc="DBE8FF02">
      <w:start w:val="1"/>
      <w:numFmt w:val="lowerLetter"/>
      <w:lvlText w:val="%1)"/>
      <w:lvlJc w:val="left"/>
      <w:pPr>
        <w:ind w:left="951" w:hanging="384"/>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3BE3D9F"/>
    <w:multiLevelType w:val="hybridMultilevel"/>
    <w:tmpl w:val="57E41E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68C80270"/>
    <w:multiLevelType w:val="hybridMultilevel"/>
    <w:tmpl w:val="516AD1FC"/>
    <w:lvl w:ilvl="0" w:tplc="861EC3E2">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6C16652D"/>
    <w:multiLevelType w:val="multilevel"/>
    <w:tmpl w:val="62AA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850548"/>
    <w:multiLevelType w:val="multilevel"/>
    <w:tmpl w:val="B482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B8221A"/>
    <w:multiLevelType w:val="multilevel"/>
    <w:tmpl w:val="1252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4127F4"/>
    <w:multiLevelType w:val="multilevel"/>
    <w:tmpl w:val="0C64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5903700">
    <w:abstractNumId w:val="1"/>
  </w:num>
  <w:num w:numId="2" w16cid:durableId="620890452">
    <w:abstractNumId w:val="1"/>
    <w:lvlOverride w:ilvl="0">
      <w:startOverride w:val="1"/>
    </w:lvlOverride>
  </w:num>
  <w:num w:numId="3" w16cid:durableId="505362229">
    <w:abstractNumId w:val="0"/>
  </w:num>
  <w:num w:numId="4" w16cid:durableId="836385287">
    <w:abstractNumId w:val="10"/>
  </w:num>
  <w:num w:numId="5" w16cid:durableId="763496867">
    <w:abstractNumId w:val="7"/>
  </w:num>
  <w:num w:numId="6" w16cid:durableId="43989416">
    <w:abstractNumId w:val="15"/>
  </w:num>
  <w:num w:numId="7" w16cid:durableId="155416466">
    <w:abstractNumId w:val="13"/>
  </w:num>
  <w:num w:numId="8" w16cid:durableId="626621746">
    <w:abstractNumId w:val="6"/>
  </w:num>
  <w:num w:numId="9" w16cid:durableId="1321498096">
    <w:abstractNumId w:val="4"/>
  </w:num>
  <w:num w:numId="10" w16cid:durableId="2120249303">
    <w:abstractNumId w:val="9"/>
  </w:num>
  <w:num w:numId="11" w16cid:durableId="2055233108">
    <w:abstractNumId w:val="2"/>
  </w:num>
  <w:num w:numId="12" w16cid:durableId="1989556920">
    <w:abstractNumId w:val="16"/>
  </w:num>
  <w:num w:numId="13" w16cid:durableId="1512139016">
    <w:abstractNumId w:val="3"/>
  </w:num>
  <w:num w:numId="14" w16cid:durableId="1338196102">
    <w:abstractNumId w:val="14"/>
  </w:num>
  <w:num w:numId="15" w16cid:durableId="1211451913">
    <w:abstractNumId w:val="8"/>
  </w:num>
  <w:num w:numId="16" w16cid:durableId="163868456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59916079">
    <w:abstractNumId w:val="5"/>
  </w:num>
  <w:num w:numId="18" w16cid:durableId="561291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6781E"/>
    <w:rsid w:val="00096DE8"/>
    <w:rsid w:val="000B252A"/>
    <w:rsid w:val="000C1844"/>
    <w:rsid w:val="000E4D51"/>
    <w:rsid w:val="001115B9"/>
    <w:rsid w:val="00120037"/>
    <w:rsid w:val="00120CE9"/>
    <w:rsid w:val="00140CD7"/>
    <w:rsid w:val="001858D7"/>
    <w:rsid w:val="00194B6C"/>
    <w:rsid w:val="001B188B"/>
    <w:rsid w:val="0021765F"/>
    <w:rsid w:val="002210B9"/>
    <w:rsid w:val="00291F77"/>
    <w:rsid w:val="00295441"/>
    <w:rsid w:val="002C46D2"/>
    <w:rsid w:val="002D0008"/>
    <w:rsid w:val="002D08CD"/>
    <w:rsid w:val="002D7932"/>
    <w:rsid w:val="002E2289"/>
    <w:rsid w:val="002E725D"/>
    <w:rsid w:val="00312C85"/>
    <w:rsid w:val="0032180B"/>
    <w:rsid w:val="003249FF"/>
    <w:rsid w:val="00383C32"/>
    <w:rsid w:val="003E0449"/>
    <w:rsid w:val="003E2EB6"/>
    <w:rsid w:val="003F7599"/>
    <w:rsid w:val="00436FEF"/>
    <w:rsid w:val="004961E0"/>
    <w:rsid w:val="004B005D"/>
    <w:rsid w:val="004C1807"/>
    <w:rsid w:val="004D3352"/>
    <w:rsid w:val="004E7804"/>
    <w:rsid w:val="0052247A"/>
    <w:rsid w:val="0052499E"/>
    <w:rsid w:val="00536217"/>
    <w:rsid w:val="00563C55"/>
    <w:rsid w:val="00577137"/>
    <w:rsid w:val="00587E9A"/>
    <w:rsid w:val="005B40FF"/>
    <w:rsid w:val="005D7646"/>
    <w:rsid w:val="005E29CE"/>
    <w:rsid w:val="005F5D1E"/>
    <w:rsid w:val="006010DC"/>
    <w:rsid w:val="00655093"/>
    <w:rsid w:val="00675072"/>
    <w:rsid w:val="0069576E"/>
    <w:rsid w:val="006B7949"/>
    <w:rsid w:val="006C3395"/>
    <w:rsid w:val="007017A2"/>
    <w:rsid w:val="00717E07"/>
    <w:rsid w:val="00723E49"/>
    <w:rsid w:val="0072694B"/>
    <w:rsid w:val="007278A2"/>
    <w:rsid w:val="00762F8F"/>
    <w:rsid w:val="007B3644"/>
    <w:rsid w:val="007D2709"/>
    <w:rsid w:val="007E3259"/>
    <w:rsid w:val="00805012"/>
    <w:rsid w:val="008137CB"/>
    <w:rsid w:val="0081733D"/>
    <w:rsid w:val="00826D97"/>
    <w:rsid w:val="00862C30"/>
    <w:rsid w:val="008B3714"/>
    <w:rsid w:val="008E27AD"/>
    <w:rsid w:val="008F19D9"/>
    <w:rsid w:val="0090451E"/>
    <w:rsid w:val="009271F9"/>
    <w:rsid w:val="00937563"/>
    <w:rsid w:val="0095001B"/>
    <w:rsid w:val="009564B0"/>
    <w:rsid w:val="00974357"/>
    <w:rsid w:val="00984FD5"/>
    <w:rsid w:val="009A71F8"/>
    <w:rsid w:val="009E2D8B"/>
    <w:rsid w:val="009E3CA5"/>
    <w:rsid w:val="009F7E01"/>
    <w:rsid w:val="00A04D58"/>
    <w:rsid w:val="00A850DC"/>
    <w:rsid w:val="00AB74AD"/>
    <w:rsid w:val="00AC0136"/>
    <w:rsid w:val="00AC5F3D"/>
    <w:rsid w:val="00AD6DC1"/>
    <w:rsid w:val="00B03EEF"/>
    <w:rsid w:val="00B0706E"/>
    <w:rsid w:val="00B45A2F"/>
    <w:rsid w:val="00B5290F"/>
    <w:rsid w:val="00B853BE"/>
    <w:rsid w:val="00B93300"/>
    <w:rsid w:val="00B94D05"/>
    <w:rsid w:val="00B95DB8"/>
    <w:rsid w:val="00C12412"/>
    <w:rsid w:val="00C42CE8"/>
    <w:rsid w:val="00CB2A05"/>
    <w:rsid w:val="00CB5110"/>
    <w:rsid w:val="00CC1B20"/>
    <w:rsid w:val="00CE0FE6"/>
    <w:rsid w:val="00CF2596"/>
    <w:rsid w:val="00CF776B"/>
    <w:rsid w:val="00D02056"/>
    <w:rsid w:val="00D236E7"/>
    <w:rsid w:val="00D5312F"/>
    <w:rsid w:val="00D87C9E"/>
    <w:rsid w:val="00D87E7D"/>
    <w:rsid w:val="00DA7C2D"/>
    <w:rsid w:val="00DC62D1"/>
    <w:rsid w:val="00DE7726"/>
    <w:rsid w:val="00DF384F"/>
    <w:rsid w:val="00E02983"/>
    <w:rsid w:val="00E11841"/>
    <w:rsid w:val="00E1532A"/>
    <w:rsid w:val="00E157FE"/>
    <w:rsid w:val="00E17993"/>
    <w:rsid w:val="00E30B6C"/>
    <w:rsid w:val="00E43FFE"/>
    <w:rsid w:val="00E72575"/>
    <w:rsid w:val="00E73E84"/>
    <w:rsid w:val="00E8025E"/>
    <w:rsid w:val="00EB0670"/>
    <w:rsid w:val="00EB771F"/>
    <w:rsid w:val="00EE7F2E"/>
    <w:rsid w:val="00F21BA9"/>
    <w:rsid w:val="00F44D22"/>
    <w:rsid w:val="00F6576D"/>
    <w:rsid w:val="00F90765"/>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BDD718DB-1BEF-4767-95A3-32F59EF3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qFormat/>
    <w:rsid w:val="00577137"/>
    <w:pPr>
      <w:keepNext/>
      <w:suppressAutoHyphens/>
      <w:autoSpaceDN w:val="0"/>
      <w:spacing w:after="0" w:line="360" w:lineRule="auto"/>
      <w:jc w:val="center"/>
      <w:textAlignment w:val="baseline"/>
      <w:outlineLvl w:val="1"/>
    </w:pPr>
    <w:rPr>
      <w:rFonts w:ascii="VNI-Duff" w:eastAsia="Times New Roman" w:hAnsi="VNI-Duff" w:cs="Times New Roman"/>
      <w:b/>
      <w:sz w:val="56"/>
      <w:szCs w:val="24"/>
    </w:rPr>
  </w:style>
  <w:style w:type="paragraph" w:styleId="Heading3">
    <w:name w:val="heading 3"/>
    <w:basedOn w:val="Normal"/>
    <w:next w:val="Normal"/>
    <w:link w:val="Heading3Char"/>
    <w:uiPriority w:val="1"/>
    <w:unhideWhenUsed/>
    <w:qFormat/>
    <w:rsid w:val="00577137"/>
    <w:pPr>
      <w:keepNext/>
      <w:keepLines/>
      <w:spacing w:before="200" w:after="0"/>
      <w:outlineLvl w:val="2"/>
    </w:pPr>
    <w:rPr>
      <w:rFonts w:ascii="Calibri Light" w:eastAsia="Times New Roman" w:hAnsi="Calibri Light" w:cs="Mangal"/>
      <w:b/>
      <w:bCs/>
      <w:color w:val="5B9BD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1"/>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Bodytext2">
    <w:name w:val="Body text (2)_"/>
    <w:basedOn w:val="DefaultParagraphFont"/>
    <w:link w:val="Bodytext20"/>
    <w:rsid w:val="00826D97"/>
    <w:rPr>
      <w:rFonts w:ascii="Times New Roman" w:eastAsia="Times New Roman" w:hAnsi="Times New Roman" w:cs="Times New Roman"/>
      <w:b/>
      <w:bCs/>
      <w:sz w:val="23"/>
      <w:szCs w:val="23"/>
      <w:shd w:val="clear" w:color="auto" w:fill="FFFFFF"/>
    </w:rPr>
  </w:style>
  <w:style w:type="character" w:customStyle="1" w:styleId="Bodytext3">
    <w:name w:val="Body text (3)_"/>
    <w:basedOn w:val="DefaultParagraphFont"/>
    <w:link w:val="Bodytext30"/>
    <w:rsid w:val="00826D97"/>
    <w:rPr>
      <w:rFonts w:ascii="Franklin Gothic Heavy" w:eastAsia="Franklin Gothic Heavy" w:hAnsi="Franklin Gothic Heavy" w:cs="Franklin Gothic Heavy"/>
      <w:sz w:val="8"/>
      <w:szCs w:val="8"/>
      <w:shd w:val="clear" w:color="auto" w:fill="FFFFFF"/>
    </w:rPr>
  </w:style>
  <w:style w:type="character" w:customStyle="1" w:styleId="Heading30">
    <w:name w:val="Heading #3_"/>
    <w:basedOn w:val="DefaultParagraphFont"/>
    <w:link w:val="Heading31"/>
    <w:rsid w:val="00826D97"/>
    <w:rPr>
      <w:rFonts w:ascii="Times New Roman" w:eastAsia="Times New Roman" w:hAnsi="Times New Roman" w:cs="Times New Roman"/>
      <w:sz w:val="25"/>
      <w:szCs w:val="25"/>
      <w:shd w:val="clear" w:color="auto" w:fill="FFFFFF"/>
    </w:rPr>
  </w:style>
  <w:style w:type="character" w:customStyle="1" w:styleId="Bodytext">
    <w:name w:val="Body text_"/>
    <w:basedOn w:val="DefaultParagraphFont"/>
    <w:link w:val="BodyText21"/>
    <w:rsid w:val="00826D97"/>
    <w:rPr>
      <w:rFonts w:ascii="Times New Roman" w:eastAsia="Times New Roman" w:hAnsi="Times New Roman" w:cs="Times New Roman"/>
      <w:sz w:val="25"/>
      <w:szCs w:val="25"/>
      <w:shd w:val="clear" w:color="auto" w:fill="FFFFFF"/>
    </w:rPr>
  </w:style>
  <w:style w:type="character" w:customStyle="1" w:styleId="Bodytext4">
    <w:name w:val="Body text (4)_"/>
    <w:basedOn w:val="DefaultParagraphFont"/>
    <w:link w:val="Bodytext40"/>
    <w:rsid w:val="00826D97"/>
    <w:rPr>
      <w:rFonts w:ascii="Times New Roman" w:eastAsia="Times New Roman" w:hAnsi="Times New Roman" w:cs="Times New Roman"/>
      <w:i/>
      <w:iCs/>
      <w:sz w:val="25"/>
      <w:szCs w:val="25"/>
      <w:shd w:val="clear" w:color="auto" w:fill="FFFFFF"/>
    </w:rPr>
  </w:style>
  <w:style w:type="character" w:customStyle="1" w:styleId="BodytextItalic">
    <w:name w:val="Body text + Italic"/>
    <w:basedOn w:val="Bodytext"/>
    <w:rsid w:val="00826D97"/>
    <w:rPr>
      <w:rFonts w:ascii="Times New Roman" w:eastAsia="Times New Roman" w:hAnsi="Times New Roman" w:cs="Times New Roman"/>
      <w:i/>
      <w:iCs/>
      <w:color w:val="000000"/>
      <w:spacing w:val="0"/>
      <w:w w:val="100"/>
      <w:position w:val="0"/>
      <w:sz w:val="25"/>
      <w:szCs w:val="25"/>
      <w:shd w:val="clear" w:color="auto" w:fill="FFFFFF"/>
      <w:lang w:val="vi-VN"/>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sid w:val="00826D97"/>
    <w:rPr>
      <w:rFonts w:ascii="Arial" w:eastAsia="Arial" w:hAnsi="Arial" w:cs="Arial"/>
      <w:color w:val="000000"/>
      <w:spacing w:val="0"/>
      <w:w w:val="100"/>
      <w:position w:val="0"/>
      <w:sz w:val="16"/>
      <w:szCs w:val="16"/>
      <w:shd w:val="clear" w:color="auto" w:fill="FFFFFF"/>
      <w:lang w:val="vi-VN"/>
    </w:rPr>
  </w:style>
  <w:style w:type="character" w:customStyle="1" w:styleId="Picturecaption">
    <w:name w:val="Picture caption_"/>
    <w:basedOn w:val="DefaultParagraphFont"/>
    <w:link w:val="Picturecaption0"/>
    <w:rsid w:val="00826D97"/>
    <w:rPr>
      <w:rFonts w:ascii="Times New Roman" w:eastAsia="Times New Roman" w:hAnsi="Times New Roman" w:cs="Times New Roman"/>
      <w:sz w:val="25"/>
      <w:szCs w:val="25"/>
      <w:shd w:val="clear" w:color="auto" w:fill="FFFFFF"/>
    </w:rPr>
  </w:style>
  <w:style w:type="character" w:customStyle="1" w:styleId="Heading1Verdana">
    <w:name w:val="Heading #1 + Verdana"/>
    <w:aliases w:val="6 pt,Bold,Spacing 1 pt,Body text + 7.5 pt,Body text (6) + 13.5 pt,Spacing 0 pt Exact,Body text (5) + Calibri,6.5 pt,Heading #3 + Italic"/>
    <w:basedOn w:val="DefaultParagraphFont"/>
    <w:rsid w:val="00826D97"/>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Picturecaption5">
    <w:name w:val="Picture caption (5)_"/>
    <w:basedOn w:val="DefaultParagraphFont"/>
    <w:link w:val="Picturecaption50"/>
    <w:rsid w:val="00826D97"/>
    <w:rPr>
      <w:rFonts w:ascii="Times New Roman" w:eastAsia="Times New Roman" w:hAnsi="Times New Roman" w:cs="Times New Roman"/>
      <w:spacing w:val="20"/>
      <w:sz w:val="11"/>
      <w:szCs w:val="11"/>
      <w:shd w:val="clear" w:color="auto" w:fill="FFFFFF"/>
    </w:rPr>
  </w:style>
  <w:style w:type="paragraph" w:customStyle="1" w:styleId="Bodytext20">
    <w:name w:val="Body text (2)"/>
    <w:basedOn w:val="Normal"/>
    <w:link w:val="Bodytext2"/>
    <w:rsid w:val="00826D97"/>
    <w:pPr>
      <w:widowControl w:val="0"/>
      <w:shd w:val="clear" w:color="auto" w:fill="FFFFFF"/>
      <w:spacing w:before="360" w:after="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rsid w:val="00826D97"/>
    <w:pPr>
      <w:widowControl w:val="0"/>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1">
    <w:name w:val="Heading #3"/>
    <w:basedOn w:val="Normal"/>
    <w:link w:val="Heading30"/>
    <w:rsid w:val="00826D97"/>
    <w:pPr>
      <w:widowControl w:val="0"/>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rsid w:val="00826D97"/>
    <w:pPr>
      <w:widowControl w:val="0"/>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rsid w:val="00826D97"/>
    <w:pPr>
      <w:widowControl w:val="0"/>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rsid w:val="00826D97"/>
    <w:pPr>
      <w:widowControl w:val="0"/>
      <w:shd w:val="clear" w:color="auto" w:fill="FFFFFF"/>
      <w:spacing w:after="0" w:line="0" w:lineRule="atLeast"/>
    </w:pPr>
    <w:rPr>
      <w:rFonts w:ascii="Times New Roman" w:eastAsia="Times New Roman" w:hAnsi="Times New Roman" w:cs="Times New Roman"/>
      <w:sz w:val="25"/>
      <w:szCs w:val="25"/>
    </w:rPr>
  </w:style>
  <w:style w:type="paragraph" w:customStyle="1" w:styleId="Picturecaption50">
    <w:name w:val="Picture caption (5)"/>
    <w:basedOn w:val="Normal"/>
    <w:link w:val="Picturecaption5"/>
    <w:rsid w:val="00826D97"/>
    <w:pPr>
      <w:widowControl w:val="0"/>
      <w:shd w:val="clear" w:color="auto" w:fill="FFFFFF"/>
      <w:spacing w:after="0" w:line="0" w:lineRule="atLeast"/>
    </w:pPr>
    <w:rPr>
      <w:rFonts w:ascii="Times New Roman" w:eastAsia="Times New Roman" w:hAnsi="Times New Roman" w:cs="Times New Roman"/>
      <w:spacing w:val="20"/>
      <w:sz w:val="11"/>
      <w:szCs w:val="11"/>
    </w:rPr>
  </w:style>
  <w:style w:type="paragraph" w:styleId="NormalWeb">
    <w:name w:val="Normal (Web)"/>
    <w:aliases w:val="Обычный (веб)1,Обычный (веб) Знак,Обычный (веб) Знак1,Обычный (веб) Знак Знак"/>
    <w:basedOn w:val="Normal"/>
    <w:link w:val="NormalWebChar"/>
    <w:unhideWhenUsed/>
    <w:qFormat/>
    <w:rsid w:val="00826D97"/>
    <w:pPr>
      <w:spacing w:before="100" w:beforeAutospacing="1" w:after="100" w:afterAutospacing="1" w:line="240" w:lineRule="auto"/>
    </w:pPr>
    <w:rPr>
      <w:rFonts w:ascii="Times New Roman" w:eastAsia="Times New Roman" w:hAnsi="Times New Roman" w:cs="Times New Roman"/>
      <w:sz w:val="24"/>
      <w:szCs w:val="24"/>
      <w:lang w:bidi="mr-IN"/>
    </w:rPr>
  </w:style>
  <w:style w:type="character" w:styleId="Emphasis">
    <w:name w:val="Emphasis"/>
    <w:basedOn w:val="DefaultParagraphFont"/>
    <w:qFormat/>
    <w:rsid w:val="00826D97"/>
    <w:rPr>
      <w:i/>
      <w:iCs/>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826D97"/>
    <w:rPr>
      <w:rFonts w:ascii="Times New Roman" w:eastAsia="Times New Roman" w:hAnsi="Times New Roman" w:cs="Times New Roman"/>
      <w:color w:val="000000"/>
      <w:spacing w:val="2"/>
      <w:w w:val="100"/>
      <w:position w:val="0"/>
      <w:sz w:val="14"/>
      <w:szCs w:val="14"/>
      <w:shd w:val="clear" w:color="auto" w:fill="FFFFFF"/>
      <w:lang w:val="vi-VN"/>
    </w:rPr>
  </w:style>
  <w:style w:type="paragraph" w:styleId="HTMLPreformatted">
    <w:name w:val="HTML Preformatted"/>
    <w:basedOn w:val="Normal"/>
    <w:link w:val="HTMLPreformattedChar"/>
    <w:uiPriority w:val="99"/>
    <w:unhideWhenUsed/>
    <w:rsid w:val="0082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mr-IN"/>
    </w:rPr>
  </w:style>
  <w:style w:type="character" w:customStyle="1" w:styleId="HTMLPreformattedChar">
    <w:name w:val="HTML Preformatted Char"/>
    <w:basedOn w:val="DefaultParagraphFont"/>
    <w:link w:val="HTMLPreformatted"/>
    <w:uiPriority w:val="99"/>
    <w:rsid w:val="00826D97"/>
    <w:rPr>
      <w:rFonts w:ascii="Courier New" w:eastAsia="Times New Roman" w:hAnsi="Courier New" w:cs="Courier New"/>
      <w:sz w:val="20"/>
      <w:szCs w:val="20"/>
      <w:lang w:bidi="mr-IN"/>
    </w:rPr>
  </w:style>
  <w:style w:type="paragraph" w:styleId="NoSpacing">
    <w:name w:val="No Spacing"/>
    <w:uiPriority w:val="1"/>
    <w:qFormat/>
    <w:rsid w:val="00826D97"/>
    <w:pPr>
      <w:widowControl w:val="0"/>
      <w:spacing w:after="0" w:line="240" w:lineRule="auto"/>
    </w:pPr>
    <w:rPr>
      <w:rFonts w:ascii="Courier New" w:eastAsia="Courier New" w:hAnsi="Courier New" w:cs="Courier New"/>
      <w:color w:val="000000"/>
      <w:sz w:val="24"/>
      <w:szCs w:val="21"/>
      <w:lang w:val="vi-VN" w:bidi="mr-IN"/>
    </w:rPr>
  </w:style>
  <w:style w:type="character" w:customStyle="1" w:styleId="ListParagraphChar">
    <w:name w:val="List Paragraph Char"/>
    <w:link w:val="ListParagraph"/>
    <w:locked/>
    <w:rsid w:val="00826D97"/>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826D97"/>
    <w:rPr>
      <w:rFonts w:ascii="Times New Roman" w:eastAsia="Times New Roman" w:hAnsi="Times New Roman" w:cs="Times New Roman"/>
      <w:sz w:val="24"/>
      <w:szCs w:val="24"/>
      <w:lang w:bidi="mr-IN"/>
    </w:rPr>
  </w:style>
  <w:style w:type="character" w:customStyle="1" w:styleId="Bodytext95pt">
    <w:name w:val="Body text + 9.5 pt"/>
    <w:basedOn w:val="Bodytext"/>
    <w:rsid w:val="00826D97"/>
    <w:rPr>
      <w:rFonts w:ascii="Calibri" w:eastAsia="Calibri" w:hAnsi="Calibri" w:cs="Calibri"/>
      <w:color w:val="000000"/>
      <w:spacing w:val="0"/>
      <w:w w:val="100"/>
      <w:position w:val="0"/>
      <w:sz w:val="19"/>
      <w:szCs w:val="19"/>
      <w:shd w:val="clear" w:color="auto" w:fill="FFFFFF"/>
      <w:lang w:val="vi-VN"/>
    </w:rPr>
  </w:style>
  <w:style w:type="paragraph" w:customStyle="1" w:styleId="BodyText31">
    <w:name w:val="Body Text3"/>
    <w:basedOn w:val="Normal"/>
    <w:rsid w:val="00826D97"/>
    <w:pPr>
      <w:widowControl w:val="0"/>
      <w:shd w:val="clear" w:color="auto" w:fill="FFFFFF"/>
      <w:spacing w:before="240" w:after="240" w:line="0" w:lineRule="atLeast"/>
      <w:jc w:val="both"/>
    </w:pPr>
    <w:rPr>
      <w:rFonts w:ascii="Calibri" w:eastAsia="Calibri" w:hAnsi="Calibri" w:cs="Calibri"/>
      <w:color w:val="000000"/>
      <w:sz w:val="24"/>
      <w:szCs w:val="24"/>
      <w:lang w:val="vi-VN"/>
    </w:rPr>
  </w:style>
  <w:style w:type="character" w:customStyle="1" w:styleId="Heading2Char">
    <w:name w:val="Heading 2 Char"/>
    <w:basedOn w:val="DefaultParagraphFont"/>
    <w:link w:val="Heading2"/>
    <w:uiPriority w:val="1"/>
    <w:rsid w:val="00577137"/>
    <w:rPr>
      <w:rFonts w:ascii="VNI-Duff" w:eastAsia="Times New Roman" w:hAnsi="VNI-Duff" w:cs="Times New Roman"/>
      <w:b/>
      <w:sz w:val="56"/>
      <w:szCs w:val="24"/>
    </w:rPr>
  </w:style>
  <w:style w:type="character" w:customStyle="1" w:styleId="Heading3Char">
    <w:name w:val="Heading 3 Char"/>
    <w:basedOn w:val="DefaultParagraphFont"/>
    <w:link w:val="Heading3"/>
    <w:uiPriority w:val="1"/>
    <w:rsid w:val="00577137"/>
    <w:rPr>
      <w:rFonts w:ascii="Calibri Light" w:eastAsia="Times New Roman" w:hAnsi="Calibri Light" w:cs="Mangal"/>
      <w:b/>
      <w:bCs/>
      <w:color w:val="5B9BD5"/>
      <w:sz w:val="24"/>
    </w:rPr>
  </w:style>
  <w:style w:type="character" w:styleId="Strong">
    <w:name w:val="Strong"/>
    <w:uiPriority w:val="22"/>
    <w:qFormat/>
    <w:rsid w:val="00577137"/>
    <w:rPr>
      <w:b/>
      <w:bCs/>
    </w:rPr>
  </w:style>
  <w:style w:type="character" w:customStyle="1" w:styleId="y2iqfc">
    <w:name w:val="y2iqfc"/>
    <w:basedOn w:val="DefaultParagraphFont"/>
    <w:rsid w:val="00E30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728062">
      <w:bodyDiv w:val="1"/>
      <w:marLeft w:val="0"/>
      <w:marRight w:val="0"/>
      <w:marTop w:val="0"/>
      <w:marBottom w:val="0"/>
      <w:divBdr>
        <w:top w:val="none" w:sz="0" w:space="0" w:color="auto"/>
        <w:left w:val="none" w:sz="0" w:space="0" w:color="auto"/>
        <w:bottom w:val="none" w:sz="0" w:space="0" w:color="auto"/>
        <w:right w:val="none" w:sz="0" w:space="0" w:color="auto"/>
      </w:divBdr>
    </w:div>
    <w:div w:id="371225459">
      <w:bodyDiv w:val="1"/>
      <w:marLeft w:val="0"/>
      <w:marRight w:val="0"/>
      <w:marTop w:val="0"/>
      <w:marBottom w:val="0"/>
      <w:divBdr>
        <w:top w:val="none" w:sz="0" w:space="0" w:color="auto"/>
        <w:left w:val="none" w:sz="0" w:space="0" w:color="auto"/>
        <w:bottom w:val="none" w:sz="0" w:space="0" w:color="auto"/>
        <w:right w:val="none" w:sz="0" w:space="0" w:color="auto"/>
      </w:divBdr>
    </w:div>
    <w:div w:id="81114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ndex.php?title=Tr%E1%BA%A1ng_th%C3%A1i_r%E1%BB%9Di_r%E1%BA%A1c&amp;action=edit&amp;redlink=1" TargetMode="External"/><Relationship Id="rId13" Type="http://schemas.openxmlformats.org/officeDocument/2006/relationships/hyperlink" Target="https://vi.wikipedia.org/wiki/Kh%E1%BB%91i_x%E1%BB%AD_l%C3%BD_trung_t%C3%A2m" TargetMode="External"/><Relationship Id="rId18" Type="http://schemas.openxmlformats.org/officeDocument/2006/relationships/hyperlink" Target="https://vi.wikipedia.org/wiki/Truy_h%E1%BB%93i_th%C3%B4ng_tin" TargetMode="External"/><Relationship Id="rId26" Type="http://schemas.openxmlformats.org/officeDocument/2006/relationships/hyperlink" Target="https://vi.wikipedia.org/wiki/T%C3%A2m_tr%C3%AD" TargetMode="External"/><Relationship Id="rId3" Type="http://schemas.openxmlformats.org/officeDocument/2006/relationships/settings" Target="settings.xml"/><Relationship Id="rId21" Type="http://schemas.openxmlformats.org/officeDocument/2006/relationships/hyperlink" Target="https://vi.wikipedia.org/wiki/M%E1%BA%A1ng_l%C6%B0%E1%BB%9Bi_v%E1%BA%A1n_v%E1%BA%ADt_k%E1%BA%BFt_n%E1%BB%91i_Internet" TargetMode="External"/><Relationship Id="rId34" Type="http://schemas.openxmlformats.org/officeDocument/2006/relationships/image" Target="media/image3.png"/><Relationship Id="rId7" Type="http://schemas.openxmlformats.org/officeDocument/2006/relationships/hyperlink" Target="https://vi.wikipedia.org/wiki/Ng%C3%A0nh_%C4%91i%E1%BB%87n_t%E1%BB%AD" TargetMode="External"/><Relationship Id="rId12" Type="http://schemas.openxmlformats.org/officeDocument/2006/relationships/hyperlink" Target="https://vi.wikipedia.org/wiki/M%C3%A1y_t%C3%ADnh" TargetMode="External"/><Relationship Id="rId17" Type="http://schemas.openxmlformats.org/officeDocument/2006/relationships/hyperlink" Target="https://vi.wikipedia.org/wiki/Ph%C3%A2n_t%C3%ADch_k%E1%BB%B9_thu%E1%BA%ADt" TargetMode="External"/><Relationship Id="rId25" Type="http://schemas.openxmlformats.org/officeDocument/2006/relationships/hyperlink" Target="https://vi.wikipedia.org/wiki/M%C3%A1y_m%C3%B3c" TargetMode="External"/><Relationship Id="rId33" Type="http://schemas.openxmlformats.org/officeDocument/2006/relationships/image" Target="media/image2.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vi.wikipedia.org/wiki/Ti%E1%BA%BFng_Anh" TargetMode="External"/><Relationship Id="rId20" Type="http://schemas.openxmlformats.org/officeDocument/2006/relationships/hyperlink" Target="https://vi.wikipedia.org/wiki/K%C3%ADch_th%C6%B0%E1%BB%9Bc" TargetMode="External"/><Relationship Id="rId29" Type="http://schemas.openxmlformats.org/officeDocument/2006/relationships/hyperlink" Target="https://vi.wikipedia.org/wiki/Tr%C3%AD_tu%E1%BB%87_x%C3%BAc_c%E1%BA%A3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Linh_ki%E1%BB%87n_%C4%91i%E1%BB%87n_t%E1%BB%AD" TargetMode="External"/><Relationship Id="rId24" Type="http://schemas.openxmlformats.org/officeDocument/2006/relationships/hyperlink" Target="https://vi.wikipedia.org/wiki/Tr%C3%AD_th%C3%B4ng_minh" TargetMode="External"/><Relationship Id="rId32" Type="http://schemas.openxmlformats.org/officeDocument/2006/relationships/image" Target="media/image1.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vi.wikipedia.org/wiki/Card_m%C3%A0n_h%C3%ACnh" TargetMode="External"/><Relationship Id="rId23" Type="http://schemas.openxmlformats.org/officeDocument/2006/relationships/hyperlink" Target="https://vi.wikipedia.org/wiki/Ti%E1%BA%BFng_Anh" TargetMode="External"/><Relationship Id="rId28" Type="http://schemas.openxmlformats.org/officeDocument/2006/relationships/hyperlink" Target="https://vi.wikipedia.org/wiki/Tr%C3%AD_tu%E1%BB%87_x%C3%BAc_c%E1%BA%A3m" TargetMode="External"/><Relationship Id="rId36" Type="http://schemas.openxmlformats.org/officeDocument/2006/relationships/footer" Target="footer1.xml"/><Relationship Id="rId10" Type="http://schemas.openxmlformats.org/officeDocument/2006/relationships/hyperlink" Target="https://vi.wikipedia.org/wiki/Analog" TargetMode="External"/><Relationship Id="rId19" Type="http://schemas.openxmlformats.org/officeDocument/2006/relationships/hyperlink" Target="https://vi.wikipedia.org/wiki/D%E1%BB%AF_li%E1%BB%87u" TargetMode="External"/><Relationship Id="rId31" Type="http://schemas.openxmlformats.org/officeDocument/2006/relationships/hyperlink" Target="https://wiki.matbao.net/kb/vps-la-gi-nhung-loi-ich-ma-vps-mang-den-nguoi-dung/" TargetMode="External"/><Relationship Id="rId4" Type="http://schemas.openxmlformats.org/officeDocument/2006/relationships/webSettings" Target="webSettings.xml"/><Relationship Id="rId9" Type="http://schemas.openxmlformats.org/officeDocument/2006/relationships/hyperlink" Target="https://vi.wikipedia.org/w/index.php?title=K%E1%BB%B9_thu%E1%BA%ADt_t%C6%B0%C6%A1ng_t%E1%BB%B1&amp;action=edit&amp;redlink=1" TargetMode="External"/><Relationship Id="rId14" Type="http://schemas.openxmlformats.org/officeDocument/2006/relationships/hyperlink" Target="https://vi.wikipedia.org/wiki/CPU" TargetMode="External"/><Relationship Id="rId22" Type="http://schemas.openxmlformats.org/officeDocument/2006/relationships/hyperlink" Target="https://vi.wikipedia.org/wiki/Khoa_h%E1%BB%8Dc_m%C3%A1y_t%C3%ADnh" TargetMode="External"/><Relationship Id="rId27" Type="http://schemas.openxmlformats.org/officeDocument/2006/relationships/hyperlink" Target="https://vi.wikipedia.org/wiki/Nh%E1%BA%ADn_th%E1%BB%A9c" TargetMode="External"/><Relationship Id="rId30" Type="http://schemas.openxmlformats.org/officeDocument/2006/relationships/hyperlink" Target="https://vi.wikipedia.org/wiki/Ra_quy%E1%BA%BFt_%C4%91%E1%BB%8Bnh"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16</Pages>
  <Words>4995</Words>
  <Characters>28474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8</cp:revision>
  <cp:lastPrinted>2021-02-23T08:08:00Z</cp:lastPrinted>
  <dcterms:created xsi:type="dcterms:W3CDTF">2022-07-03T16:19:00Z</dcterms:created>
  <dcterms:modified xsi:type="dcterms:W3CDTF">2022-07-26T08:45:00Z</dcterms:modified>
</cp:coreProperties>
</file>