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17316411"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p>
    <w:p w14:paraId="3286573C" w14:textId="735512B1"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0CC4F9E" w:rsidR="0032180B" w:rsidRPr="000004CF" w:rsidRDefault="0032180B" w:rsidP="00EB771F">
            <w:pPr>
              <w:spacing w:before="40"/>
              <w:rPr>
                <w:rFonts w:ascii="Times New Roman" w:hAnsi="Times New Roman" w:cs="Times New Roman"/>
                <w:b/>
                <w:spacing w:val="-4"/>
                <w:w w:val="98"/>
                <w:sz w:val="21"/>
                <w:szCs w:val="26"/>
                <w:lang w:val="vi-VN"/>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1F7684AB" w:rsidR="0032180B" w:rsidRPr="000004CF" w:rsidRDefault="0032180B" w:rsidP="00B5290F">
            <w:pPr>
              <w:spacing w:before="40"/>
              <w:jc w:val="both"/>
              <w:rPr>
                <w:rFonts w:ascii="Times New Roman" w:hAnsi="Times New Roman" w:cs="Times New Roman"/>
                <w:i/>
                <w:spacing w:val="-4"/>
                <w:w w:val="98"/>
                <w:sz w:val="21"/>
                <w:szCs w:val="26"/>
                <w:lang w:val="vi-VN"/>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3F57DB"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77777777"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 xml:space="preserve">Những năm vừa qua 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6DB8699F" w:rsidR="005B40FF" w:rsidRPr="00406687" w:rsidRDefault="00406687" w:rsidP="005B40FF">
            <w:pPr>
              <w:spacing w:before="40"/>
              <w:ind w:left="28"/>
              <w:jc w:val="both"/>
              <w:rPr>
                <w:rFonts w:ascii="Times New Roman" w:hAnsi="Times New Roman" w:cs="Times New Roman"/>
                <w:spacing w:val="-4"/>
                <w:w w:val="98"/>
                <w:sz w:val="21"/>
                <w:szCs w:val="26"/>
                <w:lang w:val="vi-VN"/>
              </w:rPr>
            </w:pPr>
            <w:r w:rsidRPr="00406687">
              <w:rPr>
                <w:rFonts w:ascii="Times New Roman" w:eastAsiaTheme="minorEastAsia" w:hAnsi="Times New Roman" w:cs="Times New Roman"/>
                <w:spacing w:val="-4"/>
                <w:w w:val="98"/>
                <w:kern w:val="32"/>
                <w:sz w:val="21"/>
                <w:szCs w:val="21"/>
                <w:lang w:eastAsia="vi-VN"/>
              </w:rPr>
              <w:t>Technology</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77777777" w:rsid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In recent years,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1C5E188D" w:rsidR="0052499E" w:rsidRPr="00006240" w:rsidRDefault="00006240" w:rsidP="00DF384F">
      <w:pPr>
        <w:spacing w:before="40" w:after="0" w:line="240" w:lineRule="auto"/>
        <w:jc w:val="both"/>
        <w:rPr>
          <w:rFonts w:ascii="Times New Roman" w:hAnsi="Times New Roman" w:cs="Times New Roman"/>
          <w:bCs/>
          <w:spacing w:val="-4"/>
          <w:w w:val="98"/>
          <w:sz w:val="21"/>
          <w:szCs w:val="26"/>
        </w:rPr>
      </w:pPr>
      <w:r w:rsidRPr="00006240">
        <w:rPr>
          <w:rFonts w:ascii="Times New Roman" w:hAnsi="Times New Roman" w:cs="Times New Roman"/>
          <w:bCs/>
          <w:spacing w:val="-4"/>
          <w:w w:val="98"/>
          <w:sz w:val="21"/>
          <w:szCs w:val="26"/>
        </w:rPr>
        <w:t xml:space="preserve">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w:t>
      </w:r>
      <w:r w:rsidRPr="00006240">
        <w:rPr>
          <w:rFonts w:ascii="Times New Roman" w:hAnsi="Times New Roman" w:cs="Times New Roman"/>
          <w:bCs/>
          <w:spacing w:val="-4"/>
          <w:w w:val="98"/>
          <w:sz w:val="21"/>
          <w:szCs w:val="26"/>
        </w:rPr>
        <w:lastRenderedPageBreak/>
        <w:t>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tới</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6775F79" w14:textId="0821FEFA" w:rsidR="00006240" w:rsidRPr="00006240" w:rsidRDefault="00A069DC" w:rsidP="00006240">
      <w:pPr>
        <w:pStyle w:val="ListParagraph"/>
        <w:spacing w:after="200" w:line="360" w:lineRule="auto"/>
        <w:ind w:left="360"/>
        <w:jc w:val="both"/>
        <w:rPr>
          <w:rFonts w:ascii="Times New Roman" w:hAnsi="Times New Roman" w:cs="Times New Roman"/>
          <w:b/>
          <w:sz w:val="21"/>
          <w:szCs w:val="21"/>
          <w:lang w:val="vi-VN"/>
        </w:rPr>
      </w:pPr>
      <w:r w:rsidRPr="00A069DC">
        <w:rPr>
          <w:rFonts w:ascii="Times New Roman" w:hAnsi="Times New Roman" w:cs="Times New Roman"/>
          <w:bCs/>
          <w:sz w:val="21"/>
          <w:szCs w:val="21"/>
          <w:highlight w:val="lightGray"/>
          <w:lang w:val="vi-VN"/>
        </w:rPr>
        <w:t>(1</w:t>
      </w:r>
      <w:r w:rsidRPr="00A069DC">
        <w:rPr>
          <w:rFonts w:ascii="Times New Roman" w:hAnsi="Times New Roman" w:cs="Times New Roman"/>
          <w:bCs/>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 khoa Kinh tế cần được trang bị và những việc mà người dạy người học cần làm</w:t>
      </w:r>
    </w:p>
    <w:p w14:paraId="7C965DD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Thứ nhất, trang wed cho chương trình đào tạo từ xa</w:t>
      </w:r>
    </w:p>
    <w:p w14:paraId="2F9A62B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3F57DB">
        <w:rPr>
          <w:rFonts w:ascii="Times New Roman" w:hAnsi="Times New Roman" w:cs="Times New Roman"/>
          <w:bCs/>
          <w:sz w:val="21"/>
          <w:szCs w:val="21"/>
          <w:lang w:val="vi-VN"/>
        </w:rPr>
        <w:t>Sau đây</w:t>
      </w:r>
      <w:r w:rsidRPr="00006240">
        <w:rPr>
          <w:rFonts w:ascii="Times New Roman" w:hAnsi="Times New Roman" w:cs="Times New Roman"/>
          <w:bCs/>
          <w:sz w:val="21"/>
          <w:szCs w:val="21"/>
          <w:lang w:val="vi-VN"/>
        </w:rPr>
        <w:t xml:space="preserve"> tôi xin mô phỏng trang wed học online </w:t>
      </w:r>
    </w:p>
    <w:p w14:paraId="50C8B74E" w14:textId="77777777" w:rsidR="00006240" w:rsidRPr="004D2E77" w:rsidRDefault="00006240" w:rsidP="00006240">
      <w:pPr>
        <w:pStyle w:val="ListParagraph"/>
        <w:spacing w:line="360" w:lineRule="auto"/>
        <w:ind w:left="284"/>
        <w:jc w:val="both"/>
        <w:rPr>
          <w:rFonts w:ascii="Times New Roman" w:hAnsi="Times New Roman" w:cs="Times New Roman"/>
          <w:bCs/>
          <w:sz w:val="26"/>
          <w:szCs w:val="26"/>
          <w:lang w:val="vi-VN"/>
        </w:rPr>
      </w:pPr>
      <w:r>
        <w:rPr>
          <w:rFonts w:ascii="Times New Roman" w:hAnsi="Times New Roman" w:cs="Times New Roman"/>
          <w:bCs/>
          <w:noProof/>
          <w:sz w:val="26"/>
          <w:szCs w:val="26"/>
          <w:lang w:val="vi-VN"/>
        </w:rPr>
        <w:drawing>
          <wp:inline distT="0" distB="0" distL="0" distR="0" wp14:anchorId="21366534" wp14:editId="3ED53FA0">
            <wp:extent cx="3971773" cy="1883997"/>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14428" cy="1904230"/>
                    </a:xfrm>
                    <a:prstGeom prst="rect">
                      <a:avLst/>
                    </a:prstGeom>
                  </pic:spPr>
                </pic:pic>
              </a:graphicData>
            </a:graphic>
          </wp:inline>
        </w:drawing>
      </w:r>
    </w:p>
    <w:p w14:paraId="3F2CFC1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3172BF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Tùy theo mỗi môn học sẽ có tiến độ khác nhau, tiến độ sẽ được ấn định và người học theo dõi trên tài khoản học tập của mình. Tôi muốn nói đến đó là chương trình đào tạo phù hợp cho hình thức đào tạo online</w:t>
      </w:r>
    </w:p>
    <w:p w14:paraId="4AFF46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E51C167"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EF7EE1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DAD33B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Mã học phần, tên lớp học phần, tiến độ học tập là những thông tin đầu tiên khi tạo 1 môn học trên hệ thống.</w:t>
      </w:r>
    </w:p>
    <w:p w14:paraId="28A4ECB0"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5A18D84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0AFB783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1C7B05EC"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0861A2E8"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006240">
      <w:pPr>
        <w:spacing w:line="36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Phương pháp đánh giá người học:</w:t>
      </w:r>
    </w:p>
    <w:p w14:paraId="495A8814"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lastRenderedPageBreak/>
        <w:t>Phần trắc nghiệm sẽ ghi lại điểm số của mỗi lần làm bài. Giải thích đúng sai ở mỗi câu trắc nghiệm bài tập.</w:t>
      </w:r>
    </w:p>
    <w:p w14:paraId="20BBE88F" w14:textId="77777777" w:rsidR="00006240" w:rsidRPr="00006240" w:rsidRDefault="00006240" w:rsidP="00006240">
      <w:pPr>
        <w:spacing w:line="360" w:lineRule="auto"/>
        <w:jc w:val="both"/>
        <w:rPr>
          <w:rFonts w:ascii="Times New Roman" w:hAnsi="Times New Roman" w:cs="Times New Roman"/>
          <w:bCs/>
          <w:noProof/>
          <w:sz w:val="21"/>
          <w:szCs w:val="21"/>
          <w:lang w:val="vi-VN"/>
        </w:rPr>
      </w:pPr>
    </w:p>
    <w:p w14:paraId="63D583B9"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175742E1" wp14:editId="09AD81B1">
            <wp:extent cx="5274794" cy="6627141"/>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extLst>
                        <a:ext uri="{28A0092B-C50C-407E-A947-70E740481C1C}">
                          <a14:useLocalDpi xmlns:a14="http://schemas.microsoft.com/office/drawing/2010/main" val="0"/>
                        </a:ext>
                      </a:extLst>
                    </a:blip>
                    <a:srcRect l="15090" t="12636" r="11784" b="9808"/>
                    <a:stretch/>
                  </pic:blipFill>
                  <pic:spPr bwMode="auto">
                    <a:xfrm>
                      <a:off x="0" y="0"/>
                      <a:ext cx="5344572" cy="6714809"/>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006240">
      <w:pPr>
        <w:spacing w:line="36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006240">
      <w:pPr>
        <w:spacing w:line="36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lang w:val="vi-VN"/>
        </w:rPr>
        <w:lastRenderedPageBreak/>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77777777" w:rsidR="00006240" w:rsidRDefault="00006240" w:rsidP="00006240">
      <w:pPr>
        <w:spacing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1CA65714" w14:textId="7F575B12" w:rsidR="00006240" w:rsidRPr="00006240" w:rsidRDefault="00A069DC" w:rsidP="00006240">
      <w:pPr>
        <w:spacing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highlight w:val="lightGray"/>
          <w:lang w:val="vi-VN"/>
        </w:rPr>
        <w:t>(2</w:t>
      </w:r>
      <w:r w:rsidRPr="00A069DC">
        <w:rPr>
          <w:rFonts w:ascii="Times New Roman" w:eastAsia="SimSun" w:hAnsi="Times New Roman" w:cs="Times New Roman"/>
          <w:sz w:val="21"/>
          <w:szCs w:val="21"/>
          <w:lang w:val="vi-VN"/>
        </w:rPr>
        <w:t>)</w:t>
      </w:r>
      <w:r>
        <w:rPr>
          <w:rFonts w:ascii="Times New Roman" w:eastAsia="SimSun" w:hAnsi="Times New Roman" w:cs="Times New Roman"/>
          <w:b/>
          <w:bCs/>
          <w:sz w:val="21"/>
          <w:szCs w:val="21"/>
          <w:lang w:val="vi-VN"/>
        </w:rPr>
        <w:t xml:space="preserve"> </w:t>
      </w:r>
      <w:r w:rsidR="00006240" w:rsidRPr="00006240">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chương trình đào tạo online từ xa </w:t>
      </w:r>
    </w:p>
    <w:p w14:paraId="34675A1B"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 xml:space="preserve">Ưu điểm: </w:t>
      </w:r>
    </w:p>
    <w:p w14:paraId="7BF88E5A"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học sẽ linh động được thời gian học trước thời buổi công việc bận rộn</w:t>
      </w:r>
    </w:p>
    <w:p w14:paraId="097A1D04"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Được học mọi nơi mà không phải đến lớp trực tiếp, rất phù hợp với đối tượng vừa học vừa làm, phụ nữ nội trợ có con nhỏ</w:t>
      </w:r>
    </w:p>
    <w:p w14:paraId="2CB7E1EB"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lastRenderedPageBreak/>
        <w:t>Tiết kiệm thời gian và chi phí học tập</w:t>
      </w:r>
    </w:p>
    <w:p w14:paraId="2562C871"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Áp dụng rộng rãi hình thức cho nhiều ngành học</w:t>
      </w:r>
    </w:p>
    <w:p w14:paraId="59B0693F"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006240">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77777777" w:rsidR="00A069DC"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dạy và người học chỉ có thể tương tác 1 chiều qua diễn đàn đôi khi gặp vấn đề cần trau đổi sẽ khó khăn</w:t>
      </w:r>
    </w:p>
    <w:p w14:paraId="072482CD" w14:textId="7BB1818F" w:rsidR="00295441"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46D88AAB" w:rsidR="00A069DC" w:rsidRPr="00A069DC" w:rsidRDefault="00A069DC"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1EBAA3DA"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3F57DB">
        <w:rPr>
          <w:rFonts w:ascii="Times New Roman" w:hAnsi="Times New Roman" w:cs="Times New Roman"/>
          <w:b/>
          <w:spacing w:val="-4"/>
          <w:w w:val="98"/>
          <w:sz w:val="21"/>
          <w:szCs w:val="26"/>
          <w:lang w:val="vi-VN"/>
        </w:rPr>
        <w:t>3. Kết luận</w:t>
      </w:r>
    </w:p>
    <w:p w14:paraId="45719F7C" w14:textId="77777777" w:rsidR="00A069DC"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33003A0E" w:rsidR="00295441"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 khoa kinh tế trong công tác giảng dạy, tiên phong phát triển chương trình đào tạo trực tiếp thành chương trình đào tạo online từ xa khi trường Cao đẳng Lý Tự Trọng phát triển thành trường Đại học.</w:t>
      </w:r>
    </w:p>
    <w:p w14:paraId="15C5E0A0"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p>
    <w:p w14:paraId="5179B3F4" w14:textId="10DD9ADA" w:rsidR="005B40FF" w:rsidRPr="00564028"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21047DC" w14:textId="6AC1F9FE" w:rsidR="005B40FF" w:rsidRPr="0096753D" w:rsidRDefault="0096753D" w:rsidP="00DF384F">
      <w:pPr>
        <w:spacing w:before="40" w:after="0" w:line="240" w:lineRule="auto"/>
        <w:jc w:val="both"/>
        <w:rPr>
          <w:rFonts w:ascii="Times New Roman" w:hAnsi="Times New Roman" w:cs="Times New Roman"/>
          <w:spacing w:val="-4"/>
          <w:w w:val="98"/>
          <w:sz w:val="23"/>
          <w:szCs w:val="28"/>
          <w:lang w:val="vi-VN"/>
        </w:rPr>
      </w:pPr>
      <w:r w:rsidRPr="0096753D">
        <w:rPr>
          <w:rFonts w:ascii="Times New Roman" w:hAnsi="Times New Roman" w:cs="Times New Roman"/>
          <w:spacing w:val="-4"/>
          <w:w w:val="98"/>
          <w:sz w:val="23"/>
          <w:szCs w:val="28"/>
        </w:rPr>
        <w:t>Trang</w:t>
      </w:r>
      <w:r w:rsidRPr="0096753D">
        <w:rPr>
          <w:rFonts w:ascii="Times New Roman" w:hAnsi="Times New Roman" w:cs="Times New Roman"/>
          <w:spacing w:val="-4"/>
          <w:w w:val="98"/>
          <w:sz w:val="23"/>
          <w:szCs w:val="28"/>
          <w:lang w:val="vi-VN"/>
        </w:rPr>
        <w:t xml:space="preserve"> wed mô phỏng chương trình E – </w:t>
      </w:r>
      <w:r>
        <w:rPr>
          <w:rFonts w:ascii="Times New Roman" w:hAnsi="Times New Roman" w:cs="Times New Roman"/>
          <w:spacing w:val="-4"/>
          <w:w w:val="98"/>
          <w:sz w:val="23"/>
          <w:szCs w:val="28"/>
          <w:lang w:val="vi-VN"/>
        </w:rPr>
        <w:t>learning.</w:t>
      </w:r>
    </w:p>
    <w:p w14:paraId="2469993E" w14:textId="315CE0DC" w:rsidR="00B0706E" w:rsidRPr="003F57DB" w:rsidRDefault="0096753D" w:rsidP="00DF384F">
      <w:pPr>
        <w:spacing w:before="40" w:after="0" w:line="240" w:lineRule="auto"/>
        <w:jc w:val="both"/>
        <w:rPr>
          <w:rFonts w:ascii="Times New Roman" w:hAnsi="Times New Roman" w:cs="Times New Roman"/>
          <w:spacing w:val="-4"/>
          <w:w w:val="98"/>
          <w:sz w:val="23"/>
          <w:szCs w:val="28"/>
          <w:lang w:val="vi-VN"/>
        </w:rPr>
      </w:pPr>
      <w:r w:rsidRPr="003F57DB">
        <w:rPr>
          <w:rFonts w:ascii="Times New Roman" w:hAnsi="Times New Roman" w:cs="Times New Roman"/>
          <w:spacing w:val="-4"/>
          <w:w w:val="98"/>
          <w:sz w:val="23"/>
          <w:szCs w:val="28"/>
          <w:lang w:val="vi-VN"/>
        </w:rPr>
        <w:t>https://e-ict.gov.vn/</w:t>
      </w:r>
    </w:p>
    <w:p w14:paraId="79281901" w14:textId="77777777" w:rsidR="00590C5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Biggs - Tang (2007). </w:t>
      </w:r>
      <w:r w:rsidRPr="00590C56">
        <w:rPr>
          <w:rStyle w:val="Emphasis"/>
          <w:rFonts w:ascii="Times New Roman" w:hAnsi="Times New Roman" w:cs="Times New Roman"/>
          <w:color w:val="333333"/>
          <w:sz w:val="21"/>
          <w:szCs w:val="21"/>
          <w:shd w:val="clear" w:color="auto" w:fill="FFFFFF"/>
        </w:rPr>
        <w:t>Teaching for quality learning at university</w:t>
      </w:r>
      <w:r w:rsidRPr="00590C56">
        <w:rPr>
          <w:rFonts w:ascii="Times New Roman" w:hAnsi="Times New Roman" w:cs="Times New Roman"/>
          <w:color w:val="333333"/>
          <w:sz w:val="21"/>
          <w:szCs w:val="21"/>
          <w:shd w:val="clear" w:color="auto" w:fill="FFFFFF"/>
        </w:rPr>
        <w:t> (Third edition). The society for research into higher education &amp; Open University Press, Mc Graw Hill.</w:t>
      </w:r>
    </w:p>
    <w:p w14:paraId="4B57B87C"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Bộ GD-ĐT (2006). </w:t>
      </w:r>
      <w:r w:rsidRPr="00590C56">
        <w:rPr>
          <w:rStyle w:val="Emphasis"/>
          <w:rFonts w:ascii="Times New Roman" w:hAnsi="Times New Roman" w:cs="Times New Roman"/>
          <w:color w:val="333333"/>
          <w:sz w:val="21"/>
          <w:szCs w:val="21"/>
          <w:shd w:val="clear" w:color="auto" w:fill="FFFFFF"/>
        </w:rPr>
        <w:t>Chương trình Giáo dục phổ thông cấp tiểu học</w:t>
      </w:r>
      <w:r w:rsidRPr="00590C56">
        <w:rPr>
          <w:rFonts w:ascii="Times New Roman" w:hAnsi="Times New Roman" w:cs="Times New Roman"/>
          <w:color w:val="333333"/>
          <w:sz w:val="21"/>
          <w:szCs w:val="21"/>
          <w:shd w:val="clear" w:color="auto" w:fill="FFFFFF"/>
        </w:rPr>
        <w:t>. NXB Giáo dục.</w:t>
      </w:r>
    </w:p>
    <w:p w14:paraId="099670AB" w14:textId="7F4D3DF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Huong, V. T. T. (2012). </w:t>
      </w:r>
      <w:r w:rsidRPr="00590C56">
        <w:rPr>
          <w:rStyle w:val="Emphasis"/>
          <w:rFonts w:ascii="Times New Roman" w:hAnsi="Times New Roman" w:cs="Times New Roman"/>
          <w:color w:val="333333"/>
          <w:sz w:val="21"/>
          <w:szCs w:val="21"/>
          <w:shd w:val="clear" w:color="auto" w:fill="FFFFFF"/>
        </w:rPr>
        <w:t>The need for foreign languages and attitudes of public civil servants towards the current foreign language policy in Vietnam</w:t>
      </w:r>
      <w:r w:rsidRPr="00590C56">
        <w:rPr>
          <w:rFonts w:ascii="Times New Roman" w:hAnsi="Times New Roman" w:cs="Times New Roman"/>
          <w:color w:val="333333"/>
          <w:sz w:val="21"/>
          <w:szCs w:val="21"/>
          <w:shd w:val="clear" w:color="auto" w:fill="FFFFFF"/>
        </w:rPr>
        <w:t>. Languages Journal, 8, 13-25.</w:t>
      </w:r>
    </w:p>
    <w:p w14:paraId="66789330"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Nguyễn Văn Giao, Nguyễn Hữu Quỳnh, Vũ Văn Tảo, Bùi Hiền (2015). </w:t>
      </w:r>
      <w:r w:rsidRPr="00590C56">
        <w:rPr>
          <w:rStyle w:val="Emphasis"/>
          <w:rFonts w:ascii="Times New Roman" w:hAnsi="Times New Roman" w:cs="Times New Roman"/>
          <w:color w:val="333333"/>
          <w:sz w:val="21"/>
          <w:szCs w:val="21"/>
          <w:shd w:val="clear" w:color="auto" w:fill="FFFFFF"/>
        </w:rPr>
        <w:t>Từ điển Giáo dục học</w:t>
      </w:r>
      <w:r w:rsidRPr="00590C56">
        <w:rPr>
          <w:rFonts w:ascii="Times New Roman" w:hAnsi="Times New Roman" w:cs="Times New Roman"/>
          <w:color w:val="333333"/>
          <w:sz w:val="21"/>
          <w:szCs w:val="21"/>
          <w:shd w:val="clear" w:color="auto" w:fill="FFFFFF"/>
        </w:rPr>
        <w:t>. NXB Khoa học và Kĩ thuật.</w:t>
      </w:r>
    </w:p>
    <w:p w14:paraId="6B6D6BFD" w14:textId="41AAA412" w:rsidR="00563C55" w:rsidRPr="00974357" w:rsidRDefault="00590C56" w:rsidP="00564028">
      <w:pPr>
        <w:spacing w:before="40" w:after="0" w:line="240" w:lineRule="auto"/>
        <w:jc w:val="both"/>
        <w:rPr>
          <w:rFonts w:ascii="Times New Roman" w:eastAsiaTheme="minorEastAsia" w:hAnsi="Times New Roman" w:cs="Times New Roman"/>
          <w:b/>
          <w:spacing w:val="-4"/>
          <w:w w:val="98"/>
          <w:sz w:val="21"/>
          <w:szCs w:val="21"/>
        </w:rPr>
      </w:pPr>
      <w:r w:rsidRPr="00590C56">
        <w:rPr>
          <w:rFonts w:ascii="Times New Roman" w:hAnsi="Times New Roman" w:cs="Times New Roman"/>
          <w:color w:val="333333"/>
          <w:sz w:val="21"/>
          <w:szCs w:val="21"/>
          <w:shd w:val="clear" w:color="auto" w:fill="FFFFFF"/>
        </w:rPr>
        <w:t>Palmer, F. (2007). </w:t>
      </w:r>
      <w:r w:rsidRPr="00590C56">
        <w:rPr>
          <w:rStyle w:val="Emphasis"/>
          <w:rFonts w:ascii="Times New Roman" w:hAnsi="Times New Roman" w:cs="Times New Roman"/>
          <w:color w:val="333333"/>
          <w:sz w:val="21"/>
          <w:szCs w:val="21"/>
          <w:shd w:val="clear" w:color="auto" w:fill="FFFFFF"/>
        </w:rPr>
        <w:t>Treaty principles and Maori sport: Contemporary issues</w:t>
      </w:r>
      <w:r w:rsidRPr="00590C56">
        <w:rPr>
          <w:rFonts w:ascii="Times New Roman" w:hAnsi="Times New Roman" w:cs="Times New Roman"/>
          <w:color w:val="333333"/>
          <w:sz w:val="21"/>
          <w:szCs w:val="21"/>
          <w:shd w:val="clear" w:color="auto" w:fill="FFFFFF"/>
        </w:rPr>
        <w:t>. In C. Collins &amp; S. Jackson (Eds.), </w:t>
      </w:r>
      <w:r w:rsidRPr="00590C56">
        <w:rPr>
          <w:rStyle w:val="Emphasis"/>
          <w:rFonts w:ascii="Times New Roman" w:hAnsi="Times New Roman" w:cs="Times New Roman"/>
          <w:color w:val="333333"/>
          <w:sz w:val="21"/>
          <w:szCs w:val="21"/>
          <w:shd w:val="clear" w:color="auto" w:fill="FFFFFF"/>
        </w:rPr>
        <w:t>Sport in Aotearoa/New Zealand society</w:t>
      </w:r>
      <w:r w:rsidRPr="00590C56">
        <w:rPr>
          <w:rFonts w:ascii="Times New Roman" w:hAnsi="Times New Roman" w:cs="Times New Roman"/>
          <w:color w:val="333333"/>
          <w:sz w:val="21"/>
          <w:szCs w:val="21"/>
          <w:shd w:val="clear" w:color="auto" w:fill="FFFFFF"/>
        </w:rPr>
        <w:t> (2nd ed., pp. 307-334). South Melbourne, Australia: Thomson.</w:t>
      </w:r>
      <w:r w:rsidRPr="00590C56">
        <w:rPr>
          <w:rFonts w:ascii="Times New Roman" w:hAnsi="Times New Roman" w:cs="Times New Roman"/>
          <w:color w:val="333333"/>
          <w:sz w:val="21"/>
          <w:szCs w:val="21"/>
        </w:rPr>
        <w:br/>
      </w:r>
      <w:r w:rsidR="00E66FB0" w:rsidRPr="00E66FB0">
        <w:rPr>
          <w:rFonts w:ascii="Times New Roman" w:hAnsi="Times New Roman" w:cs="Times New Roman"/>
          <w:color w:val="333333"/>
          <w:sz w:val="21"/>
          <w:szCs w:val="21"/>
          <w:shd w:val="clear" w:color="auto" w:fill="FFFFFF"/>
        </w:rPr>
        <w:t>Phan Trọng Ngọ (2003). </w:t>
      </w:r>
      <w:r w:rsidR="00E66FB0" w:rsidRPr="00E66FB0">
        <w:rPr>
          <w:rStyle w:val="Emphasis"/>
          <w:rFonts w:ascii="Times New Roman" w:hAnsi="Times New Roman" w:cs="Times New Roman"/>
          <w:color w:val="333333"/>
          <w:sz w:val="21"/>
          <w:szCs w:val="21"/>
          <w:shd w:val="clear" w:color="auto" w:fill="FFFFFF"/>
        </w:rPr>
        <w:t>Các lí thuyết phát triển tâm lí người</w:t>
      </w:r>
      <w:r w:rsidR="00E66FB0" w:rsidRPr="00E66FB0">
        <w:rPr>
          <w:rFonts w:ascii="Times New Roman" w:hAnsi="Times New Roman" w:cs="Times New Roman"/>
          <w:color w:val="333333"/>
          <w:sz w:val="21"/>
          <w:szCs w:val="21"/>
          <w:shd w:val="clear" w:color="auto" w:fill="FFFFFF"/>
        </w:rPr>
        <w:t>. NXB Đại học Sư phạm.</w:t>
      </w:r>
      <w:bookmarkEnd w:id="0"/>
      <w:bookmarkEnd w:id="1"/>
      <w:bookmarkEnd w:id="2"/>
      <w:r w:rsidR="0021765F" w:rsidRPr="00974357">
        <w:rPr>
          <w:rFonts w:ascii="Times New Roman" w:eastAsiaTheme="minorEastAsia" w:hAnsi="Times New Roman" w:cs="Times New Roman"/>
          <w:b/>
          <w:spacing w:val="-4"/>
          <w:w w:val="98"/>
          <w:sz w:val="21"/>
          <w:szCs w:val="21"/>
        </w:rPr>
        <w:t xml:space="preserve">  </w:t>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118E6C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27613" w14:textId="77777777" w:rsidR="005A5A29" w:rsidRDefault="005A5A29" w:rsidP="00B93300">
      <w:pPr>
        <w:spacing w:after="0" w:line="240" w:lineRule="auto"/>
      </w:pPr>
      <w:r>
        <w:separator/>
      </w:r>
    </w:p>
  </w:endnote>
  <w:endnote w:type="continuationSeparator" w:id="0">
    <w:p w14:paraId="15500237" w14:textId="77777777" w:rsidR="005A5A29" w:rsidRDefault="005A5A2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08705" w14:textId="77777777" w:rsidR="005A5A29" w:rsidRDefault="005A5A29" w:rsidP="00B93300">
      <w:pPr>
        <w:spacing w:after="0" w:line="240" w:lineRule="auto"/>
      </w:pPr>
      <w:r>
        <w:separator/>
      </w:r>
    </w:p>
  </w:footnote>
  <w:footnote w:type="continuationSeparator" w:id="0">
    <w:p w14:paraId="3F464F49" w14:textId="77777777" w:rsidR="005A5A29" w:rsidRDefault="005A5A2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4"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6"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2087262354">
    <w:abstractNumId w:val="0"/>
  </w:num>
  <w:num w:numId="4" w16cid:durableId="1075324548">
    <w:abstractNumId w:val="5"/>
  </w:num>
  <w:num w:numId="5" w16cid:durableId="1527451883">
    <w:abstractNumId w:val="3"/>
  </w:num>
  <w:num w:numId="6" w16cid:durableId="1241988465">
    <w:abstractNumId w:val="7"/>
  </w:num>
  <w:num w:numId="7" w16cid:durableId="1284386029">
    <w:abstractNumId w:val="2"/>
  </w:num>
  <w:num w:numId="8" w16cid:durableId="1063479707">
    <w:abstractNumId w:val="4"/>
  </w:num>
  <w:num w:numId="9" w16cid:durableId="7631144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4CF"/>
    <w:rsid w:val="00006240"/>
    <w:rsid w:val="00030382"/>
    <w:rsid w:val="0006781E"/>
    <w:rsid w:val="00076721"/>
    <w:rsid w:val="00096DE8"/>
    <w:rsid w:val="000B252A"/>
    <w:rsid w:val="000C1844"/>
    <w:rsid w:val="000F4D57"/>
    <w:rsid w:val="001115B9"/>
    <w:rsid w:val="00120037"/>
    <w:rsid w:val="00120CE9"/>
    <w:rsid w:val="00140CD7"/>
    <w:rsid w:val="00194B6C"/>
    <w:rsid w:val="0019731A"/>
    <w:rsid w:val="001B188B"/>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57DB"/>
    <w:rsid w:val="003F7599"/>
    <w:rsid w:val="00406687"/>
    <w:rsid w:val="00436FEF"/>
    <w:rsid w:val="004B005D"/>
    <w:rsid w:val="004D3352"/>
    <w:rsid w:val="004E7804"/>
    <w:rsid w:val="0052247A"/>
    <w:rsid w:val="0052499E"/>
    <w:rsid w:val="00536217"/>
    <w:rsid w:val="00563C55"/>
    <w:rsid w:val="00564028"/>
    <w:rsid w:val="00587E9A"/>
    <w:rsid w:val="00590C56"/>
    <w:rsid w:val="005A5A29"/>
    <w:rsid w:val="005B40FF"/>
    <w:rsid w:val="005D7646"/>
    <w:rsid w:val="005E29CE"/>
    <w:rsid w:val="005F5D1E"/>
    <w:rsid w:val="006010DC"/>
    <w:rsid w:val="00655093"/>
    <w:rsid w:val="00675072"/>
    <w:rsid w:val="006B7949"/>
    <w:rsid w:val="006C3395"/>
    <w:rsid w:val="007017A2"/>
    <w:rsid w:val="00717E07"/>
    <w:rsid w:val="0072011F"/>
    <w:rsid w:val="00723E49"/>
    <w:rsid w:val="0072694B"/>
    <w:rsid w:val="007278A2"/>
    <w:rsid w:val="007712F3"/>
    <w:rsid w:val="00787F31"/>
    <w:rsid w:val="007B3644"/>
    <w:rsid w:val="007D2709"/>
    <w:rsid w:val="007E3259"/>
    <w:rsid w:val="00805012"/>
    <w:rsid w:val="008137CB"/>
    <w:rsid w:val="0081733D"/>
    <w:rsid w:val="00833D95"/>
    <w:rsid w:val="00862C30"/>
    <w:rsid w:val="008A5198"/>
    <w:rsid w:val="008F19D9"/>
    <w:rsid w:val="0090451E"/>
    <w:rsid w:val="009271F9"/>
    <w:rsid w:val="00937563"/>
    <w:rsid w:val="0095001B"/>
    <w:rsid w:val="009564B0"/>
    <w:rsid w:val="0096753D"/>
    <w:rsid w:val="00974357"/>
    <w:rsid w:val="00984FD5"/>
    <w:rsid w:val="00985886"/>
    <w:rsid w:val="009E2D8B"/>
    <w:rsid w:val="009E3CA5"/>
    <w:rsid w:val="009F7E01"/>
    <w:rsid w:val="00A04D58"/>
    <w:rsid w:val="00A069DC"/>
    <w:rsid w:val="00A84496"/>
    <w:rsid w:val="00A850DC"/>
    <w:rsid w:val="00AC0136"/>
    <w:rsid w:val="00AC5F3D"/>
    <w:rsid w:val="00AD6DC1"/>
    <w:rsid w:val="00AF0000"/>
    <w:rsid w:val="00B0706E"/>
    <w:rsid w:val="00B20FE4"/>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5312F"/>
    <w:rsid w:val="00D87C9E"/>
    <w:rsid w:val="00D87E7D"/>
    <w:rsid w:val="00D93A19"/>
    <w:rsid w:val="00DA153F"/>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406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4</cp:revision>
  <cp:lastPrinted>2022-04-07T07:19:00Z</cp:lastPrinted>
  <dcterms:created xsi:type="dcterms:W3CDTF">2022-06-30T07:48:00Z</dcterms:created>
  <dcterms:modified xsi:type="dcterms:W3CDTF">2022-08-02T00:31:00Z</dcterms:modified>
</cp:coreProperties>
</file>