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06BEA7" w14:textId="08803613" w:rsidR="0054293D" w:rsidRDefault="003E6FBC" w:rsidP="003E6FBC">
      <w:pPr>
        <w:spacing w:after="120"/>
        <w:ind w:firstLine="284"/>
        <w:jc w:val="center"/>
        <w:rPr>
          <w:rFonts w:ascii="Times New Roman" w:hAnsi="Times New Roman"/>
          <w:b/>
        </w:rPr>
      </w:pPr>
      <w:r w:rsidRPr="00A1415D">
        <w:rPr>
          <w:rFonts w:ascii="Times New Roman" w:hAnsi="Times New Roman"/>
          <w:b/>
          <w:highlight w:val="yellow"/>
        </w:rPr>
        <w:t>GIẢI PHÁP CHUYỂN ĐỔI SỐ TRONG ĐỔI MỚI PHƯỚNG PHÁP DẠY VÀ HỌC CỦA KHOA MAY- THỜI TRANG TRƯỜNG CAO ĐẲNG LÝ TỰ TRỌNG TP.HCM, ĐÁP ỨNG MÔ HÌNH ĐÀO TẠO CHẤT LƯỢNG CAO TRONG BỐI CẢNH CÁCH MẠNG CÔNG NGHIỆP LẦN THỨ 4</w:t>
      </w:r>
      <w:r w:rsidR="00AA4868">
        <w:rPr>
          <w:rFonts w:ascii="Times New Roman" w:hAnsi="Times New Roman"/>
          <w:b/>
        </w:rPr>
        <w:t>\</w:t>
      </w:r>
    </w:p>
    <w:p w14:paraId="39A732D8" w14:textId="083B88F1" w:rsidR="00AA4868" w:rsidRPr="00483A7E" w:rsidRDefault="00AA4868" w:rsidP="003E6FBC">
      <w:pPr>
        <w:spacing w:after="120"/>
        <w:ind w:firstLine="284"/>
        <w:jc w:val="center"/>
        <w:rPr>
          <w:rFonts w:ascii="Times New Roman" w:hAnsi="Times New Roman"/>
          <w:b/>
          <w:color w:val="FF0000"/>
        </w:rPr>
      </w:pPr>
      <w:r w:rsidRPr="00483A7E">
        <w:rPr>
          <w:rFonts w:ascii="Times New Roman" w:hAnsi="Times New Roman"/>
          <w:b/>
          <w:color w:val="FF0000"/>
        </w:rPr>
        <w:t>Tên đề tài có nhiều cụm từ thừa</w:t>
      </w:r>
    </w:p>
    <w:p w14:paraId="6F013547" w14:textId="14BF8414" w:rsidR="00AA4868" w:rsidRPr="00483A7E" w:rsidRDefault="00AA4868" w:rsidP="003E6FBC">
      <w:pPr>
        <w:spacing w:after="120"/>
        <w:ind w:firstLine="284"/>
        <w:jc w:val="center"/>
        <w:rPr>
          <w:rFonts w:ascii="Times New Roman" w:hAnsi="Times New Roman"/>
          <w:b/>
          <w:color w:val="FF0000"/>
        </w:rPr>
      </w:pPr>
      <w:r w:rsidRPr="00483A7E">
        <w:rPr>
          <w:rFonts w:ascii="Times New Roman" w:hAnsi="Times New Roman"/>
          <w:b/>
          <w:color w:val="FF0000"/>
        </w:rPr>
        <w:t>Nội dung bài viết chưa đề cập đến giải pháp chuyển đổi số trong đổi mới phương pháp dạy học-</w:t>
      </w:r>
    </w:p>
    <w:p w14:paraId="3888558D" w14:textId="6D73097F" w:rsidR="00A1415D" w:rsidRPr="00AA4868" w:rsidRDefault="00483A7E" w:rsidP="003E6FBC">
      <w:pPr>
        <w:spacing w:after="120"/>
        <w:ind w:firstLine="284"/>
        <w:jc w:val="center"/>
        <w:rPr>
          <w:rFonts w:ascii="Times New Roman" w:hAnsi="Times New Roman"/>
          <w:b/>
        </w:rPr>
      </w:pPr>
      <w:r>
        <w:rPr>
          <w:rFonts w:ascii="Times New Roman" w:hAnsi="Times New Roman"/>
          <w:b/>
          <w:color w:val="FF0000"/>
        </w:rPr>
        <w:t>Tên đề tài dài</w:t>
      </w:r>
    </w:p>
    <w:p w14:paraId="691D5BA1" w14:textId="77B4FA1A" w:rsidR="00D5355A" w:rsidRDefault="003E6FBC" w:rsidP="00D5355A">
      <w:pPr>
        <w:ind w:firstLine="284"/>
        <w:jc w:val="center"/>
        <w:rPr>
          <w:rFonts w:ascii="Times New Roman" w:hAnsi="Times New Roman"/>
          <w:b/>
        </w:rPr>
      </w:pPr>
      <w:r w:rsidRPr="002F585F">
        <w:rPr>
          <w:rStyle w:val="y2iqfc"/>
          <w:rFonts w:ascii="inherit" w:hAnsi="inherit"/>
          <w:color w:val="202124"/>
          <w:lang w:val="en"/>
        </w:rPr>
        <w:t xml:space="preserve">SOLUTIONS FOR DIGITAL TRANSFORMATION OF EDUCATION IN TEACHING METHODS OF THE </w:t>
      </w:r>
      <w:r>
        <w:rPr>
          <w:rStyle w:val="y2iqfc"/>
          <w:rFonts w:ascii="inherit" w:hAnsi="inherit"/>
          <w:color w:val="202124"/>
          <w:lang w:val="en"/>
        </w:rPr>
        <w:t xml:space="preserve">FACULTY OF GARMENT AND FASHION AT </w:t>
      </w:r>
      <w:r w:rsidRPr="002F585F">
        <w:rPr>
          <w:rStyle w:val="y2iqfc"/>
          <w:rFonts w:ascii="inherit" w:hAnsi="inherit"/>
          <w:color w:val="202124"/>
          <w:lang w:val="en"/>
        </w:rPr>
        <w:t>LY TU T</w:t>
      </w:r>
      <w:r>
        <w:rPr>
          <w:rStyle w:val="y2iqfc"/>
          <w:rFonts w:ascii="inherit" w:hAnsi="inherit"/>
          <w:color w:val="202124"/>
          <w:lang w:val="en"/>
        </w:rPr>
        <w:t>RONG COLLEGE IN HO CHI MINH CITY. M</w:t>
      </w:r>
      <w:r w:rsidRPr="002F585F">
        <w:rPr>
          <w:rStyle w:val="y2iqfc"/>
          <w:rFonts w:ascii="inherit" w:hAnsi="inherit"/>
          <w:color w:val="202124"/>
          <w:lang w:val="en"/>
        </w:rPr>
        <w:t>EETING A HIGH-QUALITY TRAINING MODEL IN THE CONTEXT OF THE 4TH INDUSTRIAL REVOLUTION</w:t>
      </w:r>
    </w:p>
    <w:p w14:paraId="47D6E005" w14:textId="77777777" w:rsidR="00283B4C" w:rsidRPr="00283B4C" w:rsidRDefault="00283B4C" w:rsidP="009F731E">
      <w:pPr>
        <w:ind w:firstLine="284"/>
        <w:jc w:val="center"/>
        <w:rPr>
          <w:rFonts w:ascii="Times New Roman" w:hAnsi="Times New Roman"/>
          <w:b/>
          <w:spacing w:val="-4"/>
          <w:w w:val="98"/>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F3063" w:rsidRPr="008F3063" w14:paraId="1D669400" w14:textId="77777777" w:rsidTr="00035907">
        <w:tc>
          <w:tcPr>
            <w:tcW w:w="2552" w:type="dxa"/>
            <w:vAlign w:val="center"/>
          </w:tcPr>
          <w:p w14:paraId="17CCE78F" w14:textId="3757C2AE" w:rsidR="0054293D" w:rsidRPr="008F3063" w:rsidRDefault="0054293D" w:rsidP="00035907">
            <w:pPr>
              <w:rPr>
                <w:rFonts w:ascii="Times New Roman" w:hAnsi="Times New Roman"/>
                <w:b/>
                <w:spacing w:val="-4"/>
                <w:w w:val="98"/>
                <w:sz w:val="21"/>
                <w:szCs w:val="21"/>
              </w:rPr>
            </w:pPr>
          </w:p>
        </w:tc>
        <w:tc>
          <w:tcPr>
            <w:tcW w:w="281" w:type="dxa"/>
            <w:vMerge w:val="restart"/>
            <w:vAlign w:val="center"/>
          </w:tcPr>
          <w:p w14:paraId="2ADC1917" w14:textId="77777777" w:rsidR="0054293D" w:rsidRPr="008F3063" w:rsidRDefault="0054293D" w:rsidP="00035907">
            <w:pPr>
              <w:jc w:val="both"/>
              <w:rPr>
                <w:rFonts w:ascii="Times New Roman" w:hAnsi="Times New Roman"/>
                <w:spacing w:val="-4"/>
                <w:w w:val="98"/>
                <w:sz w:val="21"/>
                <w:szCs w:val="21"/>
              </w:rPr>
            </w:pPr>
          </w:p>
        </w:tc>
        <w:tc>
          <w:tcPr>
            <w:tcW w:w="6239" w:type="dxa"/>
            <w:vAlign w:val="center"/>
          </w:tcPr>
          <w:p w14:paraId="2495AEFB" w14:textId="00FAFA0F" w:rsidR="0054293D" w:rsidRPr="008F3063" w:rsidRDefault="0054293D" w:rsidP="009F731E">
            <w:pPr>
              <w:jc w:val="both"/>
              <w:rPr>
                <w:rFonts w:ascii="Times New Roman" w:hAnsi="Times New Roman"/>
                <w:i/>
                <w:spacing w:val="-4"/>
                <w:w w:val="98"/>
                <w:sz w:val="21"/>
                <w:szCs w:val="21"/>
              </w:rPr>
            </w:pPr>
          </w:p>
        </w:tc>
      </w:tr>
      <w:tr w:rsidR="008F3063" w:rsidRPr="008F3063" w14:paraId="7EAC145A" w14:textId="77777777" w:rsidTr="00035907">
        <w:tc>
          <w:tcPr>
            <w:tcW w:w="2552" w:type="dxa"/>
            <w:vAlign w:val="center"/>
          </w:tcPr>
          <w:p w14:paraId="03487C0D" w14:textId="77777777" w:rsidR="0054293D" w:rsidRPr="008F3063" w:rsidRDefault="0054293D" w:rsidP="00035907">
            <w:pPr>
              <w:ind w:left="29"/>
              <w:jc w:val="both"/>
              <w:rPr>
                <w:rFonts w:ascii="Times New Roman" w:hAnsi="Times New Roman"/>
                <w:i/>
                <w:spacing w:val="-4"/>
                <w:w w:val="98"/>
                <w:sz w:val="21"/>
                <w:szCs w:val="21"/>
              </w:rPr>
            </w:pPr>
          </w:p>
        </w:tc>
        <w:tc>
          <w:tcPr>
            <w:tcW w:w="281" w:type="dxa"/>
            <w:vMerge/>
            <w:vAlign w:val="center"/>
          </w:tcPr>
          <w:p w14:paraId="0ECBAD1B" w14:textId="77777777" w:rsidR="0054293D" w:rsidRPr="008F3063" w:rsidRDefault="0054293D" w:rsidP="00035907">
            <w:pPr>
              <w:jc w:val="both"/>
              <w:rPr>
                <w:rFonts w:ascii="Times New Roman" w:hAnsi="Times New Roman"/>
                <w:spacing w:val="-4"/>
                <w:w w:val="98"/>
                <w:sz w:val="21"/>
                <w:szCs w:val="21"/>
              </w:rPr>
            </w:pPr>
          </w:p>
        </w:tc>
        <w:tc>
          <w:tcPr>
            <w:tcW w:w="6239" w:type="dxa"/>
            <w:vAlign w:val="center"/>
          </w:tcPr>
          <w:p w14:paraId="36BCA8FF" w14:textId="77777777" w:rsidR="0054293D" w:rsidRPr="008F3063" w:rsidRDefault="0054293D" w:rsidP="00035907">
            <w:pPr>
              <w:jc w:val="both"/>
              <w:rPr>
                <w:rFonts w:ascii="Times New Roman" w:hAnsi="Times New Roman"/>
                <w:spacing w:val="-4"/>
                <w:w w:val="98"/>
                <w:sz w:val="21"/>
                <w:szCs w:val="21"/>
              </w:rPr>
            </w:pPr>
          </w:p>
        </w:tc>
      </w:tr>
      <w:tr w:rsidR="008F3063" w:rsidRPr="008F3063" w14:paraId="16E82660" w14:textId="77777777" w:rsidTr="00035907">
        <w:trPr>
          <w:trHeight w:val="198"/>
        </w:trPr>
        <w:tc>
          <w:tcPr>
            <w:tcW w:w="2552" w:type="dxa"/>
            <w:shd w:val="clear" w:color="auto" w:fill="FFFFFF" w:themeFill="background1"/>
          </w:tcPr>
          <w:p w14:paraId="2A95B91B" w14:textId="77777777" w:rsidR="003F6887" w:rsidRDefault="0054293D" w:rsidP="003D052F">
            <w:pPr>
              <w:rPr>
                <w:rFonts w:ascii="Times New Roman" w:eastAsiaTheme="minorEastAsia" w:hAnsi="Times New Roman" w:cstheme="majorHAnsi"/>
                <w:b/>
                <w:bCs/>
                <w:spacing w:val="-4"/>
                <w:w w:val="98"/>
                <w:sz w:val="21"/>
                <w:szCs w:val="21"/>
              </w:rPr>
            </w:pPr>
            <w:r w:rsidRPr="008F3063">
              <w:rPr>
                <w:rFonts w:ascii="Times New Roman" w:eastAsiaTheme="minorEastAsia" w:hAnsi="Times New Roman" w:cstheme="majorHAnsi"/>
                <w:b/>
                <w:bCs/>
                <w:spacing w:val="-4"/>
                <w:w w:val="98"/>
                <w:sz w:val="21"/>
                <w:szCs w:val="21"/>
              </w:rPr>
              <w:t>Keywords:</w:t>
            </w:r>
          </w:p>
          <w:p w14:paraId="4CEB16C0" w14:textId="77F3DE39" w:rsidR="003D052F" w:rsidRPr="00283B4C" w:rsidRDefault="003D052F" w:rsidP="003D052F">
            <w:pPr>
              <w:rPr>
                <w:rFonts w:ascii="Times New Roman" w:eastAsiaTheme="minorEastAsia" w:hAnsi="Times New Roman" w:cstheme="majorHAnsi"/>
                <w:spacing w:val="-4"/>
                <w:w w:val="98"/>
                <w:sz w:val="21"/>
                <w:szCs w:val="21"/>
              </w:rPr>
            </w:pPr>
            <w:r w:rsidRPr="00283B4C">
              <w:rPr>
                <w:rFonts w:ascii="Times New Roman" w:eastAsiaTheme="minorEastAsia" w:hAnsi="Times New Roman" w:cstheme="majorHAnsi"/>
                <w:spacing w:val="-4"/>
                <w:w w:val="98"/>
                <w:sz w:val="21"/>
                <w:szCs w:val="21"/>
                <w:lang w:val="en"/>
              </w:rPr>
              <w:t>Digital t</w:t>
            </w:r>
            <w:r w:rsidR="002D34DC">
              <w:rPr>
                <w:rFonts w:ascii="Times New Roman" w:eastAsiaTheme="minorEastAsia" w:hAnsi="Times New Roman" w:cstheme="majorHAnsi"/>
                <w:spacing w:val="-4"/>
                <w:w w:val="98"/>
                <w:sz w:val="21"/>
                <w:szCs w:val="21"/>
                <w:lang w:val="en"/>
              </w:rPr>
              <w:t xml:space="preserve">ransformation, teaching methods, </w:t>
            </w:r>
            <w:r w:rsidR="002D34DC" w:rsidRPr="00E31679">
              <w:rPr>
                <w:rFonts w:ascii="Times New Roman" w:eastAsiaTheme="minorEastAsia" w:hAnsi="Times New Roman" w:cstheme="majorHAnsi"/>
                <w:bCs/>
                <w:spacing w:val="-4"/>
                <w:w w:val="98"/>
                <w:sz w:val="21"/>
                <w:szCs w:val="21"/>
              </w:rPr>
              <w:t>Garment –fashion products</w:t>
            </w:r>
            <w:r w:rsidR="002D34DC">
              <w:rPr>
                <w:rFonts w:ascii="Times New Roman" w:eastAsiaTheme="minorEastAsia" w:hAnsi="Times New Roman" w:cstheme="majorHAnsi"/>
                <w:bCs/>
                <w:spacing w:val="-4"/>
                <w:w w:val="98"/>
                <w:sz w:val="21"/>
                <w:szCs w:val="21"/>
              </w:rPr>
              <w:t>, f</w:t>
            </w:r>
            <w:r w:rsidR="002D34DC" w:rsidRPr="00E31679">
              <w:rPr>
                <w:rFonts w:ascii="Times New Roman" w:eastAsiaTheme="minorEastAsia" w:hAnsi="Times New Roman" w:cstheme="majorHAnsi"/>
                <w:bCs/>
                <w:spacing w:val="-4"/>
                <w:w w:val="98"/>
                <w:sz w:val="21"/>
                <w:szCs w:val="21"/>
              </w:rPr>
              <w:t>ashion design software</w:t>
            </w:r>
            <w:r w:rsidR="002D34DC">
              <w:rPr>
                <w:rFonts w:ascii="Times New Roman" w:eastAsiaTheme="minorEastAsia" w:hAnsi="Times New Roman" w:cstheme="majorHAnsi"/>
                <w:bCs/>
                <w:spacing w:val="-4"/>
                <w:w w:val="98"/>
                <w:sz w:val="21"/>
                <w:szCs w:val="21"/>
              </w:rPr>
              <w:t xml:space="preserve">, </w:t>
            </w:r>
            <w:r w:rsidR="002D34DC" w:rsidRPr="00E31679">
              <w:rPr>
                <w:rFonts w:ascii="Times New Roman" w:eastAsiaTheme="minorEastAsia" w:hAnsi="Times New Roman" w:cstheme="majorHAnsi"/>
                <w:bCs/>
                <w:spacing w:val="-4"/>
                <w:w w:val="98"/>
                <w:sz w:val="21"/>
                <w:szCs w:val="21"/>
              </w:rPr>
              <w:t>garment sewing robots</w:t>
            </w:r>
            <w:r w:rsidR="002D34DC">
              <w:rPr>
                <w:rFonts w:ascii="Times New Roman" w:eastAsiaTheme="minorEastAsia" w:hAnsi="Times New Roman" w:cstheme="majorHAnsi"/>
                <w:bCs/>
                <w:spacing w:val="-4"/>
                <w:w w:val="98"/>
                <w:sz w:val="21"/>
                <w:szCs w:val="21"/>
              </w:rPr>
              <w:t>.</w:t>
            </w:r>
          </w:p>
        </w:tc>
        <w:tc>
          <w:tcPr>
            <w:tcW w:w="281" w:type="dxa"/>
            <w:vMerge/>
            <w:shd w:val="clear" w:color="auto" w:fill="FFFFFF" w:themeFill="background1"/>
            <w:vAlign w:val="center"/>
          </w:tcPr>
          <w:p w14:paraId="71D4AAB3" w14:textId="77777777" w:rsidR="0054293D" w:rsidRPr="008F3063" w:rsidRDefault="0054293D" w:rsidP="00035907">
            <w:pPr>
              <w:rPr>
                <w:rFonts w:ascii="Times New Roman" w:hAnsi="Times New Roman"/>
                <w:b/>
                <w:spacing w:val="-4"/>
                <w:w w:val="98"/>
                <w:sz w:val="21"/>
                <w:szCs w:val="21"/>
              </w:rPr>
            </w:pPr>
          </w:p>
        </w:tc>
        <w:tc>
          <w:tcPr>
            <w:tcW w:w="6239" w:type="dxa"/>
            <w:shd w:val="clear" w:color="auto" w:fill="D0CECE" w:themeFill="background2" w:themeFillShade="E6"/>
            <w:vAlign w:val="center"/>
          </w:tcPr>
          <w:p w14:paraId="663CE5BC" w14:textId="77777777" w:rsidR="00283B4C" w:rsidRDefault="0054293D" w:rsidP="00A40401">
            <w:pPr>
              <w:jc w:val="both"/>
              <w:rPr>
                <w:rFonts w:ascii="Times New Roman" w:hAnsi="Times New Roman"/>
                <w:b/>
                <w:spacing w:val="-4"/>
                <w:w w:val="98"/>
                <w:sz w:val="21"/>
                <w:szCs w:val="21"/>
              </w:rPr>
            </w:pPr>
            <w:r w:rsidRPr="002178BF">
              <w:rPr>
                <w:rFonts w:ascii="Times New Roman" w:hAnsi="Times New Roman"/>
                <w:b/>
                <w:spacing w:val="-4"/>
                <w:w w:val="98"/>
                <w:sz w:val="21"/>
                <w:szCs w:val="21"/>
              </w:rPr>
              <w:t xml:space="preserve">TÓM TẮT: </w:t>
            </w:r>
          </w:p>
          <w:p w14:paraId="008C5C92" w14:textId="4A37A93D" w:rsidR="0041028A" w:rsidRPr="00483A7E" w:rsidRDefault="002D34DC" w:rsidP="0041028A">
            <w:pPr>
              <w:rPr>
                <w:rFonts w:ascii="Times New Roman" w:hAnsi="Times New Roman"/>
                <w:bCs/>
                <w:sz w:val="21"/>
                <w:szCs w:val="21"/>
                <w:highlight w:val="yellow"/>
              </w:rPr>
            </w:pPr>
            <w:r>
              <w:rPr>
                <w:rFonts w:ascii="Times New Roman" w:hAnsi="Times New Roman"/>
                <w:bCs/>
                <w:sz w:val="21"/>
                <w:szCs w:val="21"/>
              </w:rPr>
              <w:t xml:space="preserve">   </w:t>
            </w:r>
            <w:r w:rsidR="0041028A" w:rsidRPr="00483A7E">
              <w:rPr>
                <w:rFonts w:ascii="Times New Roman" w:hAnsi="Times New Roman"/>
                <w:bCs/>
                <w:sz w:val="21"/>
                <w:szCs w:val="21"/>
                <w:highlight w:val="yellow"/>
              </w:rPr>
              <w:t>Bài viết  “Giải pháp chuyển đổi số giáo dục trong phương pháp dạy học của khoa May- Thời trang trường cao đẳng Lý Tự Trọng TP.HCM, đá</w:t>
            </w:r>
            <w:r w:rsidRPr="00483A7E">
              <w:rPr>
                <w:rFonts w:ascii="Times New Roman" w:hAnsi="Times New Roman"/>
                <w:bCs/>
                <w:sz w:val="21"/>
                <w:szCs w:val="21"/>
                <w:highlight w:val="yellow"/>
              </w:rPr>
              <w:t>p ứng mô hình đào tạo chất hượng</w:t>
            </w:r>
            <w:r w:rsidR="0041028A" w:rsidRPr="00483A7E">
              <w:rPr>
                <w:rFonts w:ascii="Times New Roman" w:hAnsi="Times New Roman"/>
                <w:bCs/>
                <w:sz w:val="21"/>
                <w:szCs w:val="21"/>
                <w:highlight w:val="yellow"/>
              </w:rPr>
              <w:t xml:space="preserve"> cao trong bối cảnh cách mạng công nghiệp lần thứ 4”</w:t>
            </w:r>
            <w:r w:rsidR="00D47E99" w:rsidRPr="00483A7E">
              <w:rPr>
                <w:rFonts w:ascii="Times New Roman" w:hAnsi="Times New Roman"/>
                <w:bCs/>
                <w:sz w:val="21"/>
                <w:szCs w:val="21"/>
                <w:highlight w:val="yellow"/>
              </w:rPr>
              <w:t xml:space="preserve"> </w:t>
            </w:r>
            <w:r w:rsidR="00EC667A" w:rsidRPr="00483A7E">
              <w:rPr>
                <w:rFonts w:ascii="Times New Roman" w:hAnsi="Times New Roman"/>
                <w:bCs/>
                <w:sz w:val="21"/>
                <w:szCs w:val="21"/>
                <w:highlight w:val="yellow"/>
              </w:rPr>
              <w:t>trên cơ sở</w:t>
            </w:r>
            <w:r w:rsidR="00D47E99" w:rsidRPr="00483A7E">
              <w:rPr>
                <w:rFonts w:ascii="Times New Roman" w:hAnsi="Times New Roman"/>
                <w:bCs/>
                <w:sz w:val="21"/>
                <w:szCs w:val="21"/>
                <w:highlight w:val="yellow"/>
              </w:rPr>
              <w:t xml:space="preserve"> </w:t>
            </w:r>
            <w:r w:rsidR="00EC667A" w:rsidRPr="00483A7E">
              <w:rPr>
                <w:rFonts w:ascii="Times New Roman" w:hAnsi="Times New Roman"/>
                <w:bCs/>
                <w:sz w:val="21"/>
                <w:szCs w:val="21"/>
                <w:highlight w:val="yellow"/>
              </w:rPr>
              <w:t xml:space="preserve">vai trò </w:t>
            </w:r>
            <w:r w:rsidR="00D47E99" w:rsidRPr="00483A7E">
              <w:rPr>
                <w:rFonts w:ascii="Times New Roman" w:hAnsi="Times New Roman"/>
                <w:bCs/>
                <w:sz w:val="21"/>
                <w:szCs w:val="21"/>
                <w:highlight w:val="yellow"/>
              </w:rPr>
              <w:t>chuyển đổi số trong giáo dục</w:t>
            </w:r>
            <w:r w:rsidR="00EC667A" w:rsidRPr="00483A7E">
              <w:rPr>
                <w:rFonts w:ascii="Times New Roman" w:hAnsi="Times New Roman"/>
                <w:bCs/>
                <w:sz w:val="21"/>
                <w:szCs w:val="21"/>
                <w:highlight w:val="yellow"/>
              </w:rPr>
              <w:t xml:space="preserve"> hiện nay</w:t>
            </w:r>
            <w:r w:rsidR="00D47E99" w:rsidRPr="00483A7E">
              <w:rPr>
                <w:rFonts w:ascii="Times New Roman" w:hAnsi="Times New Roman"/>
                <w:bCs/>
                <w:sz w:val="21"/>
                <w:szCs w:val="21"/>
                <w:highlight w:val="yellow"/>
              </w:rPr>
              <w:t xml:space="preserve">, </w:t>
            </w:r>
            <w:r w:rsidR="00EC667A" w:rsidRPr="00483A7E">
              <w:rPr>
                <w:rFonts w:ascii="Times New Roman" w:hAnsi="Times New Roman"/>
                <w:bCs/>
                <w:sz w:val="21"/>
                <w:szCs w:val="21"/>
                <w:highlight w:val="yellow"/>
              </w:rPr>
              <w:t>chuyển đổi số trong lĩnh vực May- Thời trang</w:t>
            </w:r>
            <w:r w:rsidRPr="00483A7E">
              <w:rPr>
                <w:rFonts w:ascii="Times New Roman" w:hAnsi="Times New Roman"/>
                <w:bCs/>
                <w:sz w:val="21"/>
                <w:szCs w:val="21"/>
                <w:highlight w:val="yellow"/>
              </w:rPr>
              <w:t xml:space="preserve"> và</w:t>
            </w:r>
            <w:r w:rsidR="00EC667A" w:rsidRPr="00483A7E">
              <w:rPr>
                <w:rFonts w:ascii="Times New Roman" w:hAnsi="Times New Roman"/>
                <w:bCs/>
                <w:sz w:val="21"/>
                <w:szCs w:val="21"/>
                <w:highlight w:val="yellow"/>
              </w:rPr>
              <w:t xml:space="preserve"> </w:t>
            </w:r>
            <w:r w:rsidR="001C238B" w:rsidRPr="00483A7E">
              <w:rPr>
                <w:rFonts w:ascii="Times New Roman" w:hAnsi="Times New Roman"/>
                <w:bCs/>
                <w:sz w:val="21"/>
                <w:szCs w:val="21"/>
                <w:highlight w:val="yellow"/>
              </w:rPr>
              <w:t>thực trạng nguồn lực chuyển đổi số của các doanh ngh</w:t>
            </w:r>
            <w:r w:rsidR="00EC667A" w:rsidRPr="00483A7E">
              <w:rPr>
                <w:rFonts w:ascii="Times New Roman" w:hAnsi="Times New Roman"/>
                <w:bCs/>
                <w:sz w:val="21"/>
                <w:szCs w:val="21"/>
                <w:highlight w:val="yellow"/>
              </w:rPr>
              <w:t>iệp may hiện nay</w:t>
            </w:r>
            <w:r w:rsidR="0041028A" w:rsidRPr="00483A7E">
              <w:rPr>
                <w:rFonts w:ascii="Times New Roman" w:hAnsi="Times New Roman"/>
                <w:bCs/>
                <w:sz w:val="21"/>
                <w:szCs w:val="21"/>
                <w:highlight w:val="yellow"/>
              </w:rPr>
              <w:t>.</w:t>
            </w:r>
          </w:p>
          <w:p w14:paraId="06A584E6" w14:textId="54D9FDA3" w:rsidR="00B701ED" w:rsidRPr="00283B4C" w:rsidRDefault="002D34DC" w:rsidP="002D34DC">
            <w:pPr>
              <w:rPr>
                <w:rFonts w:ascii="Times New Roman" w:hAnsi="Times New Roman"/>
                <w:bCs/>
                <w:sz w:val="21"/>
                <w:szCs w:val="21"/>
              </w:rPr>
            </w:pPr>
            <w:r w:rsidRPr="00483A7E">
              <w:rPr>
                <w:rFonts w:ascii="Times New Roman" w:hAnsi="Times New Roman"/>
                <w:spacing w:val="-4"/>
                <w:w w:val="98"/>
                <w:sz w:val="21"/>
                <w:highlight w:val="yellow"/>
              </w:rPr>
              <w:t xml:space="preserve">   </w:t>
            </w:r>
            <w:r w:rsidR="0041028A" w:rsidRPr="00483A7E">
              <w:rPr>
                <w:rFonts w:ascii="Times New Roman" w:hAnsi="Times New Roman"/>
                <w:spacing w:val="-4"/>
                <w:w w:val="98"/>
                <w:sz w:val="21"/>
                <w:highlight w:val="yellow"/>
                <w:lang w:val="vi-VN"/>
              </w:rPr>
              <w:t>Để đáp ứng yêu cầu, nhiệm vụ trong công cuộc xây dựng và phát triển đất nước, đặc biệt là sự nghiệp đổi mới nền giáo dục của Việt Nam trước sự phát triển mạnh mẽ của chuyển đổi số, bài hội thảo đã đề xuất một số giải pháp</w:t>
            </w:r>
            <w:r w:rsidR="0041028A" w:rsidRPr="00483A7E">
              <w:rPr>
                <w:rFonts w:ascii="Times New Roman" w:hAnsi="Times New Roman"/>
                <w:spacing w:val="-4"/>
                <w:w w:val="98"/>
                <w:sz w:val="21"/>
                <w:highlight w:val="yellow"/>
              </w:rPr>
              <w:t xml:space="preserve"> chuyển</w:t>
            </w:r>
            <w:r w:rsidRPr="00483A7E">
              <w:rPr>
                <w:rFonts w:ascii="Times New Roman" w:hAnsi="Times New Roman"/>
                <w:spacing w:val="-4"/>
                <w:w w:val="98"/>
                <w:sz w:val="21"/>
                <w:highlight w:val="yellow"/>
              </w:rPr>
              <w:t xml:space="preserve"> số</w:t>
            </w:r>
            <w:r w:rsidR="0041028A" w:rsidRPr="00483A7E">
              <w:rPr>
                <w:rFonts w:ascii="Times New Roman" w:hAnsi="Times New Roman"/>
                <w:b/>
                <w:spacing w:val="-4"/>
                <w:w w:val="98"/>
                <w:sz w:val="21"/>
                <w:highlight w:val="yellow"/>
              </w:rPr>
              <w:t xml:space="preserve"> </w:t>
            </w:r>
            <w:r w:rsidR="0041028A" w:rsidRPr="00483A7E">
              <w:rPr>
                <w:rFonts w:ascii="Times New Roman" w:hAnsi="Times New Roman"/>
                <w:bCs/>
                <w:sz w:val="21"/>
                <w:szCs w:val="21"/>
                <w:highlight w:val="yellow"/>
              </w:rPr>
              <w:t xml:space="preserve">trong đổi mới </w:t>
            </w:r>
            <w:r w:rsidR="001C238B" w:rsidRPr="00483A7E">
              <w:rPr>
                <w:rFonts w:ascii="Times New Roman" w:hAnsi="Times New Roman"/>
                <w:bCs/>
                <w:sz w:val="21"/>
                <w:szCs w:val="21"/>
                <w:highlight w:val="yellow"/>
              </w:rPr>
              <w:t>phươ</w:t>
            </w:r>
            <w:r w:rsidR="00EC667A" w:rsidRPr="00483A7E">
              <w:rPr>
                <w:rFonts w:ascii="Times New Roman" w:hAnsi="Times New Roman"/>
                <w:bCs/>
                <w:sz w:val="21"/>
                <w:szCs w:val="21"/>
                <w:highlight w:val="yellow"/>
              </w:rPr>
              <w:t>ng pháp dạy học của khoa May- Thời trang</w:t>
            </w:r>
            <w:r w:rsidR="0041028A" w:rsidRPr="00483A7E">
              <w:rPr>
                <w:rFonts w:ascii="Times New Roman" w:hAnsi="Times New Roman"/>
                <w:bCs/>
                <w:sz w:val="21"/>
                <w:szCs w:val="21"/>
                <w:highlight w:val="yellow"/>
              </w:rPr>
              <w:t xml:space="preserve"> trường cao đẳng Lý Tự Trọng TP.HCM</w:t>
            </w:r>
            <w:r w:rsidRPr="00483A7E">
              <w:rPr>
                <w:rFonts w:ascii="Times New Roman" w:hAnsi="Times New Roman"/>
                <w:bCs/>
                <w:sz w:val="21"/>
                <w:szCs w:val="21"/>
                <w:highlight w:val="yellow"/>
              </w:rPr>
              <w:t xml:space="preserve"> với nội dung</w:t>
            </w:r>
            <w:r w:rsidR="009B67B2" w:rsidRPr="00483A7E">
              <w:rPr>
                <w:rFonts w:ascii="Times New Roman" w:hAnsi="Times New Roman"/>
                <w:bCs/>
                <w:sz w:val="21"/>
                <w:szCs w:val="21"/>
                <w:highlight w:val="yellow"/>
              </w:rPr>
              <w:t>:</w:t>
            </w:r>
            <w:r w:rsidRPr="00483A7E">
              <w:rPr>
                <w:rFonts w:ascii="Times New Roman" w:hAnsi="Times New Roman"/>
                <w:bCs/>
                <w:sz w:val="21"/>
                <w:szCs w:val="21"/>
                <w:highlight w:val="yellow"/>
              </w:rPr>
              <w:t xml:space="preserve"> </w:t>
            </w:r>
            <w:r w:rsidR="00EC667A" w:rsidRPr="00483A7E">
              <w:rPr>
                <w:rFonts w:ascii="Times New Roman" w:hAnsi="Times New Roman"/>
                <w:bCs/>
                <w:sz w:val="21"/>
                <w:szCs w:val="21"/>
                <w:highlight w:val="yellow"/>
              </w:rPr>
              <w:t>thiết kế các khóa học</w:t>
            </w:r>
            <w:r w:rsidR="00EC667A" w:rsidRPr="00483A7E">
              <w:rPr>
                <w:rFonts w:ascii="Times New Roman" w:hAnsi="Times New Roman"/>
                <w:sz w:val="21"/>
                <w:szCs w:val="21"/>
                <w:highlight w:val="yellow"/>
              </w:rPr>
              <w:t xml:space="preserve"> trực tuyến E – learning, phương pháp học tập thông qua các dự án</w:t>
            </w:r>
            <w:r w:rsidR="0041028A" w:rsidRPr="00483A7E">
              <w:rPr>
                <w:rFonts w:ascii="Times New Roman" w:hAnsi="Times New Roman"/>
                <w:sz w:val="21"/>
                <w:szCs w:val="21"/>
                <w:highlight w:val="yellow"/>
              </w:rPr>
              <w:t>, phương pháp học bằng ứng dụng thực tế ảo</w:t>
            </w:r>
            <w:r w:rsidRPr="00483A7E">
              <w:rPr>
                <w:rFonts w:ascii="Times New Roman" w:hAnsi="Times New Roman"/>
                <w:sz w:val="21"/>
                <w:szCs w:val="21"/>
                <w:highlight w:val="yellow"/>
              </w:rPr>
              <w:t>.</w:t>
            </w:r>
            <w:r w:rsidR="00E45BE1">
              <w:rPr>
                <w:rFonts w:ascii="Times New Roman" w:hAnsi="Times New Roman"/>
                <w:sz w:val="21"/>
                <w:szCs w:val="21"/>
              </w:rPr>
              <w:t xml:space="preserve"> </w:t>
            </w:r>
          </w:p>
        </w:tc>
      </w:tr>
      <w:tr w:rsidR="008F3063" w:rsidRPr="008F3063" w14:paraId="5FA02C3E" w14:textId="77777777" w:rsidTr="00035907">
        <w:trPr>
          <w:trHeight w:val="854"/>
        </w:trPr>
        <w:tc>
          <w:tcPr>
            <w:tcW w:w="2552" w:type="dxa"/>
          </w:tcPr>
          <w:p w14:paraId="6314FAE7" w14:textId="77777777" w:rsidR="0054293D" w:rsidRPr="008F3063" w:rsidRDefault="0054293D" w:rsidP="00035907">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14:paraId="36EA5B71" w14:textId="77777777" w:rsidR="0054293D" w:rsidRPr="008F3063" w:rsidRDefault="0054293D" w:rsidP="00035907">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14:paraId="271CBB9C" w14:textId="3B0815EA" w:rsidR="00283B4C" w:rsidRDefault="00A40401" w:rsidP="00A40401">
            <w:pPr>
              <w:jc w:val="both"/>
              <w:rPr>
                <w:rFonts w:ascii="Times New Roman" w:hAnsi="Times New Roman"/>
                <w:b/>
                <w:spacing w:val="-4"/>
                <w:w w:val="98"/>
                <w:sz w:val="21"/>
                <w:szCs w:val="21"/>
                <w:lang w:val="en"/>
              </w:rPr>
            </w:pPr>
            <w:r w:rsidRPr="00A40401">
              <w:rPr>
                <w:rFonts w:ascii="Times New Roman" w:hAnsi="Times New Roman"/>
                <w:b/>
                <w:spacing w:val="-4"/>
                <w:w w:val="98"/>
                <w:sz w:val="21"/>
                <w:szCs w:val="21"/>
                <w:lang w:val="en"/>
              </w:rPr>
              <w:t xml:space="preserve">SUMMARY: </w:t>
            </w:r>
          </w:p>
          <w:p w14:paraId="50FD7FC4" w14:textId="704AD12E" w:rsidR="00184C68" w:rsidRPr="00184C68" w:rsidRDefault="00184C68" w:rsidP="00184C68">
            <w:pPr>
              <w:jc w:val="both"/>
              <w:rPr>
                <w:rFonts w:ascii="Times New Roman" w:hAnsi="Times New Roman"/>
                <w:spacing w:val="-4"/>
                <w:w w:val="98"/>
                <w:sz w:val="21"/>
                <w:szCs w:val="21"/>
                <w:lang w:val="en"/>
              </w:rPr>
            </w:pPr>
            <w:r>
              <w:rPr>
                <w:rFonts w:ascii="Times New Roman" w:hAnsi="Times New Roman"/>
                <w:spacing w:val="-4"/>
                <w:w w:val="98"/>
                <w:sz w:val="21"/>
                <w:szCs w:val="21"/>
                <w:lang w:val="en"/>
              </w:rPr>
              <w:t xml:space="preserve">   </w:t>
            </w:r>
            <w:r w:rsidRPr="00184C68">
              <w:rPr>
                <w:rFonts w:ascii="Times New Roman" w:hAnsi="Times New Roman"/>
                <w:spacing w:val="-4"/>
                <w:w w:val="98"/>
                <w:sz w:val="21"/>
                <w:szCs w:val="21"/>
                <w:lang w:val="en"/>
              </w:rPr>
              <w:t>Article "Solutions for digital transformation of education in teaching methods of the Faculty of Garment and Fashion at Ly Tu Trong College in Ho Chi Minh City. Meeting a high-quality training model in the context of the 4th industrial revolution "Based on the role of digital transformation in education nowadays, digital transformation in the field of Garment-Fashion and the current situation of digital transformation resources of garment enterprises nowadays.</w:t>
            </w:r>
          </w:p>
          <w:p w14:paraId="66E44E63" w14:textId="73950D30" w:rsidR="002F585F" w:rsidRPr="00184C68" w:rsidRDefault="00184C68" w:rsidP="00184C68">
            <w:pPr>
              <w:jc w:val="both"/>
              <w:rPr>
                <w:rFonts w:ascii="Times New Roman" w:hAnsi="Times New Roman"/>
                <w:b/>
                <w:spacing w:val="-4"/>
                <w:w w:val="98"/>
                <w:sz w:val="21"/>
                <w:szCs w:val="21"/>
                <w:lang w:val="en"/>
              </w:rPr>
            </w:pPr>
            <w:r>
              <w:rPr>
                <w:rFonts w:ascii="Times New Roman" w:hAnsi="Times New Roman"/>
                <w:spacing w:val="-4"/>
                <w:w w:val="98"/>
                <w:sz w:val="21"/>
                <w:szCs w:val="21"/>
                <w:lang w:val="en"/>
              </w:rPr>
              <w:t xml:space="preserve">   </w:t>
            </w:r>
            <w:r w:rsidRPr="00184C68">
              <w:rPr>
                <w:rFonts w:ascii="Times New Roman" w:hAnsi="Times New Roman"/>
                <w:spacing w:val="-4"/>
                <w:w w:val="98"/>
                <w:sz w:val="21"/>
                <w:szCs w:val="21"/>
                <w:lang w:val="en"/>
              </w:rPr>
              <w:t>In order to meet the requirements and tasks in the construction and development of the country, especially the educational innovation of Vietnam in the face of the strong development of digital transformation, the seminar proposed some digital transformation solutions in teaching method innovation of the Faculty of Garment and Fashion at  Ly Tu Trong College in Ho Chi Minh City with the content: designing E-learning online courses, learning methods through projects, learning methods using virtual reality applications.</w:t>
            </w:r>
          </w:p>
        </w:tc>
      </w:tr>
      <w:tr w:rsidR="008F3063" w:rsidRPr="008F3063" w14:paraId="4D5E822C" w14:textId="77777777" w:rsidTr="00035907">
        <w:trPr>
          <w:trHeight w:val="263"/>
        </w:trPr>
        <w:tc>
          <w:tcPr>
            <w:tcW w:w="2552" w:type="dxa"/>
            <w:shd w:val="clear" w:color="auto" w:fill="FFFFFF" w:themeFill="background1"/>
          </w:tcPr>
          <w:p w14:paraId="1ECE1F2A" w14:textId="77777777" w:rsidR="0054293D" w:rsidRPr="008F3063" w:rsidRDefault="0054293D" w:rsidP="00035907">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648E6386" w14:textId="77777777" w:rsidR="0054293D" w:rsidRPr="008F3063"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458D00A5" w14:textId="77777777" w:rsidR="0054293D" w:rsidRPr="008F3063" w:rsidRDefault="0054293D" w:rsidP="00035907">
            <w:pPr>
              <w:jc w:val="both"/>
              <w:rPr>
                <w:rFonts w:ascii="Times New Roman" w:hAnsi="Times New Roman"/>
                <w:spacing w:val="-4"/>
                <w:w w:val="98"/>
                <w:sz w:val="21"/>
                <w:szCs w:val="21"/>
              </w:rPr>
            </w:pPr>
          </w:p>
        </w:tc>
      </w:tr>
      <w:tr w:rsidR="008F3063" w:rsidRPr="008F3063" w14:paraId="69DE899C" w14:textId="77777777" w:rsidTr="00035907">
        <w:trPr>
          <w:trHeight w:val="706"/>
        </w:trPr>
        <w:tc>
          <w:tcPr>
            <w:tcW w:w="2552" w:type="dxa"/>
          </w:tcPr>
          <w:p w14:paraId="3DB4AFB8" w14:textId="77777777" w:rsidR="0054293D" w:rsidRPr="008F3063" w:rsidRDefault="0054293D" w:rsidP="001D2CEF">
            <w:pPr>
              <w:jc w:val="both"/>
              <w:rPr>
                <w:rFonts w:ascii="Times New Roman" w:eastAsiaTheme="minorEastAsia" w:hAnsi="Times New Roman" w:cstheme="majorHAnsi"/>
                <w:b/>
                <w:bCs/>
                <w:spacing w:val="-4"/>
                <w:w w:val="98"/>
                <w:sz w:val="21"/>
                <w:szCs w:val="21"/>
              </w:rPr>
            </w:pPr>
          </w:p>
          <w:p w14:paraId="57C60899"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6344BEDB"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5F5AB943"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36823A26"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3CFD927B"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66E947E1" w14:textId="77777777" w:rsidR="0054293D" w:rsidRPr="008F3063"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1E7782B8" w14:textId="77777777" w:rsidR="0054293D" w:rsidRPr="008F3063" w:rsidRDefault="0054293D" w:rsidP="00035907">
            <w:pPr>
              <w:jc w:val="both"/>
              <w:rPr>
                <w:rFonts w:ascii="Times New Roman" w:hAnsi="Times New Roman"/>
                <w:spacing w:val="-4"/>
                <w:w w:val="98"/>
                <w:sz w:val="21"/>
                <w:szCs w:val="21"/>
              </w:rPr>
            </w:pPr>
          </w:p>
        </w:tc>
      </w:tr>
    </w:tbl>
    <w:p w14:paraId="19520B6D" w14:textId="77777777" w:rsidR="001D2CEF" w:rsidRPr="008F3063" w:rsidRDefault="001D2CEF" w:rsidP="001D2CEF">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7B8D21B2" w14:textId="77777777" w:rsidR="00530A83" w:rsidRPr="008F3063" w:rsidRDefault="00530A83" w:rsidP="00530A83">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7052A658" w14:textId="77777777" w:rsidR="00D8227D" w:rsidRPr="008F3063" w:rsidRDefault="00DF55BE" w:rsidP="00283B4C">
      <w:pPr>
        <w:pStyle w:val="BodyTextIndent"/>
        <w:numPr>
          <w:ilvl w:val="0"/>
          <w:numId w:val="1"/>
        </w:numPr>
        <w:tabs>
          <w:tab w:val="left" w:pos="284"/>
        </w:tabs>
        <w:spacing w:after="0"/>
        <w:ind w:left="0" w:firstLine="0"/>
        <w:jc w:val="both"/>
        <w:rPr>
          <w:rFonts w:ascii="Times New Roman" w:hAnsi="Times New Roman" w:cs="Times New Roman"/>
          <w:b/>
          <w:spacing w:val="-4"/>
          <w:w w:val="98"/>
          <w:sz w:val="21"/>
          <w:szCs w:val="21"/>
          <w:shd w:val="clear" w:color="auto" w:fill="FFFFFF"/>
        </w:rPr>
      </w:pPr>
      <w:r w:rsidRPr="008F3063">
        <w:rPr>
          <w:rFonts w:ascii="Times New Roman" w:hAnsi="Times New Roman" w:cs="Times New Roman"/>
          <w:b/>
          <w:spacing w:val="-4"/>
          <w:w w:val="98"/>
          <w:sz w:val="21"/>
          <w:szCs w:val="21"/>
          <w:shd w:val="clear" w:color="auto" w:fill="FFFFFF"/>
        </w:rPr>
        <w:t>Đặt vấn đề</w:t>
      </w:r>
      <w:r w:rsidR="00D8227D" w:rsidRPr="008F3063">
        <w:rPr>
          <w:rFonts w:ascii="Times New Roman" w:hAnsi="Times New Roman" w:cs="Times New Roman"/>
          <w:b/>
          <w:spacing w:val="-4"/>
          <w:w w:val="98"/>
          <w:sz w:val="21"/>
          <w:szCs w:val="21"/>
          <w:shd w:val="clear" w:color="auto" w:fill="FFFFFF"/>
        </w:rPr>
        <w:t>:</w:t>
      </w:r>
    </w:p>
    <w:p w14:paraId="2DC46166" w14:textId="77777777" w:rsidR="00B964BC" w:rsidRPr="008F3063" w:rsidRDefault="00B964BC"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 xml:space="preserve">Cuộc cách mạng công nghiệp 4.0 là cuộc cách mạng lần thứ tư trong lĩnh vực khoa học công nghệ và có tác động sâu rộng đến tất cả các ngành kinh tế trong đó có ngành công nghệ may- thời trang, nhưng khi đại dịch </w:t>
      </w:r>
      <w:r w:rsidRPr="00483A7E">
        <w:rPr>
          <w:rFonts w:ascii="Times New Roman" w:hAnsi="Times New Roman" w:cs="Times New Roman"/>
          <w:spacing w:val="-4"/>
          <w:w w:val="98"/>
          <w:sz w:val="21"/>
          <w:szCs w:val="21"/>
          <w:highlight w:val="yellow"/>
          <w:shd w:val="clear" w:color="auto" w:fill="FFFFFF"/>
        </w:rPr>
        <w:t>COVID-19</w:t>
      </w:r>
      <w:r w:rsidRPr="008F3063">
        <w:rPr>
          <w:rFonts w:ascii="Times New Roman" w:hAnsi="Times New Roman" w:cs="Times New Roman"/>
          <w:spacing w:val="-4"/>
          <w:w w:val="98"/>
          <w:sz w:val="21"/>
          <w:szCs w:val="21"/>
          <w:shd w:val="clear" w:color="auto" w:fill="FFFFFF"/>
        </w:rPr>
        <w:t xml:space="preserve"> xuất hiện, và cướp đi hàng triệu khách hàng đến cửa tiệm mỗi ngày, nhiều thương hiệu và doanh nghiệp thời trang mới nhận ra vai trò của việc số hoá. </w:t>
      </w:r>
    </w:p>
    <w:p w14:paraId="61D96164" w14:textId="77777777" w:rsidR="00B964BC" w:rsidRPr="008F3063" w:rsidRDefault="00B964BC"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 xml:space="preserve">Như vậy dịch </w:t>
      </w:r>
      <w:r w:rsidRPr="00483A7E">
        <w:rPr>
          <w:rFonts w:ascii="Times New Roman" w:hAnsi="Times New Roman" w:cs="Times New Roman"/>
          <w:spacing w:val="-4"/>
          <w:w w:val="98"/>
          <w:sz w:val="21"/>
          <w:szCs w:val="21"/>
          <w:highlight w:val="yellow"/>
          <w:shd w:val="clear" w:color="auto" w:fill="FFFFFF"/>
        </w:rPr>
        <w:t>Covid-19</w:t>
      </w:r>
      <w:r w:rsidRPr="008F3063">
        <w:rPr>
          <w:rFonts w:ascii="Times New Roman" w:hAnsi="Times New Roman" w:cs="Times New Roman"/>
          <w:spacing w:val="-4"/>
          <w:w w:val="98"/>
          <w:sz w:val="21"/>
          <w:szCs w:val="21"/>
          <w:shd w:val="clear" w:color="auto" w:fill="FFFFFF"/>
        </w:rPr>
        <w:t xml:space="preserve"> là lực đẩy đáng kể cho doanh nghiệp dệt may trong nước tiến hành chuyển đổi số. Sự cạnh tranh khốc liệt đòi hỏi ngành dệt may Việt Nam phải chuyển dịch từ sản xuất gia công truyền thống sang tự thiết kế và sản xuất thành phẩm. Với tốc độ phát triển nhanh của công nghệ thì chuyển đổi số là tất yếu, là công cụ cho các ngành sản xuất, đặc biệt là những ngành hướng tới xuất khẩu chú trọng.</w:t>
      </w:r>
    </w:p>
    <w:p w14:paraId="6B7A2346" w14:textId="77777777" w:rsidR="00B964BC" w:rsidRPr="008F3063" w:rsidRDefault="00B964BC"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Để chuyển đổi số thành công, doanh nghiệp cần chuẩn bị tinh thần cho sự thay đổi liên tục, lãnh đạo doanh nghiệp tiên phong trong đổi mới sáng tạo, cải tiến quy trình sản xuất, đầu tư máy móc thiết bị hiện đại, đặc biệt là phải nâng cao kỹ năng cho người lao động.</w:t>
      </w:r>
    </w:p>
    <w:p w14:paraId="47A82E7D" w14:textId="34BB079A" w:rsidR="00B964BC" w:rsidRPr="008F3063" w:rsidRDefault="00B964BC"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Ông Vũ Đức Gi</w:t>
      </w:r>
      <w:r w:rsidR="0017297C">
        <w:rPr>
          <w:rFonts w:ascii="Times New Roman" w:hAnsi="Times New Roman" w:cs="Times New Roman"/>
          <w:spacing w:val="-4"/>
          <w:w w:val="98"/>
          <w:sz w:val="21"/>
          <w:szCs w:val="21"/>
          <w:shd w:val="clear" w:color="auto" w:fill="FFFFFF"/>
        </w:rPr>
        <w:t xml:space="preserve">ang – Chủ tịch Hiệp hội Dệt may </w:t>
      </w:r>
      <w:r w:rsidRPr="008F3063">
        <w:rPr>
          <w:rFonts w:ascii="Times New Roman" w:hAnsi="Times New Roman" w:cs="Times New Roman"/>
          <w:spacing w:val="-4"/>
          <w:w w:val="98"/>
          <w:sz w:val="21"/>
          <w:szCs w:val="21"/>
          <w:shd w:val="clear" w:color="auto" w:fill="FFFFFF"/>
        </w:rPr>
        <w:t xml:space="preserve">Việt Nam chia sẻ “Chuyển đổi số là xu hướng tất yếu. Doanh nghiệp nào đủ tiềm lực và khả năng đầu tư được thì đơn vị ấy sẽ có khả năng thích ứng được với các nhãn hàng. Việc đầu tư vào AI và tự động hóa sẽ liên quan trực tiếp đến nguồn lực con người. Các doanh nghiệp dệt may Việt Nam phải có tầm nhìn, tập trung đào tạo nguồn nhân lực có khả năng thích ứng”. </w:t>
      </w:r>
    </w:p>
    <w:p w14:paraId="1A0C4735" w14:textId="77777777" w:rsidR="00B964BC" w:rsidRPr="008F3063" w:rsidRDefault="00B964BC"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Chuyển đổi số trong giáo dục nghề nghiệp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7EEF8C06" w14:textId="625CA2D2" w:rsidR="00530A83" w:rsidRPr="008F3063" w:rsidRDefault="00B964BC" w:rsidP="00283B4C">
      <w:pPr>
        <w:pStyle w:val="BodyTextIndent"/>
        <w:tabs>
          <w:tab w:val="left" w:pos="284"/>
        </w:tabs>
        <w:spacing w:after="0"/>
        <w:ind w:left="0"/>
        <w:jc w:val="both"/>
        <w:rPr>
          <w:rFonts w:ascii="Times New Roman" w:hAnsi="Times New Roman" w:cs="Times New Roman"/>
          <w:b/>
          <w:sz w:val="21"/>
          <w:szCs w:val="21"/>
          <w:shd w:val="clear" w:color="auto" w:fill="FFFFFF"/>
        </w:rPr>
      </w:pPr>
      <w:r w:rsidRPr="008F3063">
        <w:rPr>
          <w:rFonts w:ascii="Times New Roman" w:hAnsi="Times New Roman" w:cs="Times New Roman"/>
          <w:spacing w:val="-4"/>
          <w:w w:val="98"/>
          <w:sz w:val="21"/>
          <w:szCs w:val="21"/>
          <w:shd w:val="clear" w:color="auto" w:fill="FFFFFF"/>
        </w:rPr>
        <w:tab/>
        <w:t>Vì thế “Giải pháp chuyển đổi số trong đổi mới phương pháp dạy và học của khoa May- Thời Trang, đáp ứng mô hình đào tạo chất lượng cao trong bối cảnh Cách mạng công nghiệp lần thứ 4” là vấn đề cấp bách để nâng cao chất lượng dạy học ngành Công nghệ may-thời trang của trường Cao Đẳng Lý Tự Trọng Thành Phố Hồ Chí Minh tạo ra nguồn nhân lực đáp ứng yêu cầu của doanh nghiệp...</w:t>
      </w:r>
      <w:r w:rsidR="009F731E" w:rsidRPr="008F3063">
        <w:rPr>
          <w:rFonts w:ascii="Times New Roman" w:hAnsi="Times New Roman"/>
          <w:spacing w:val="-4"/>
          <w:w w:val="98"/>
          <w:sz w:val="21"/>
          <w:szCs w:val="21"/>
          <w:shd w:val="clear" w:color="auto" w:fill="FFFFFF"/>
        </w:rPr>
        <w:tab/>
      </w:r>
    </w:p>
    <w:p w14:paraId="46DBC8E7" w14:textId="77777777" w:rsidR="009F731E" w:rsidRPr="008F3063" w:rsidRDefault="009F731E" w:rsidP="00283B4C">
      <w:pPr>
        <w:pStyle w:val="BodyTextIndent"/>
        <w:numPr>
          <w:ilvl w:val="0"/>
          <w:numId w:val="1"/>
        </w:numPr>
        <w:tabs>
          <w:tab w:val="left" w:pos="284"/>
        </w:tabs>
        <w:spacing w:after="0"/>
        <w:ind w:left="0" w:firstLine="0"/>
        <w:rPr>
          <w:rFonts w:ascii="Times New Roman" w:hAnsi="Times New Roman" w:cs="Times New Roman"/>
          <w:b/>
          <w:spacing w:val="-4"/>
          <w:w w:val="98"/>
          <w:sz w:val="21"/>
          <w:szCs w:val="21"/>
        </w:rPr>
      </w:pPr>
      <w:r w:rsidRPr="008F3063">
        <w:rPr>
          <w:rFonts w:ascii="Times New Roman" w:hAnsi="Times New Roman" w:cs="Times New Roman"/>
          <w:b/>
          <w:spacing w:val="-4"/>
          <w:w w:val="98"/>
          <w:sz w:val="21"/>
          <w:szCs w:val="21"/>
        </w:rPr>
        <w:t>Nội dung</w:t>
      </w:r>
      <w:r w:rsidR="00D8227D" w:rsidRPr="008F3063">
        <w:rPr>
          <w:rFonts w:ascii="Times New Roman" w:hAnsi="Times New Roman" w:cs="Times New Roman"/>
          <w:b/>
          <w:spacing w:val="-4"/>
          <w:w w:val="98"/>
          <w:sz w:val="21"/>
          <w:szCs w:val="21"/>
        </w:rPr>
        <w:t xml:space="preserve"> của vấn đề:</w:t>
      </w:r>
    </w:p>
    <w:p w14:paraId="78B7102B" w14:textId="77777777" w:rsidR="00B964BC" w:rsidRPr="008F3063" w:rsidRDefault="00B964BC" w:rsidP="00283B4C">
      <w:pPr>
        <w:pStyle w:val="Heading2"/>
        <w:keepNext w:val="0"/>
        <w:keepLines w:val="0"/>
        <w:numPr>
          <w:ilvl w:val="0"/>
          <w:numId w:val="11"/>
        </w:numPr>
        <w:shd w:val="clear" w:color="auto" w:fill="FFFFFF"/>
        <w:spacing w:before="0"/>
        <w:ind w:left="284" w:hanging="284"/>
        <w:jc w:val="both"/>
        <w:rPr>
          <w:rFonts w:ascii="Times New Roman" w:hAnsi="Times New Roman" w:cs="Times New Roman"/>
          <w:b/>
          <w:i/>
          <w:color w:val="auto"/>
          <w:sz w:val="21"/>
          <w:szCs w:val="21"/>
        </w:rPr>
      </w:pPr>
      <w:r w:rsidRPr="008F3063">
        <w:rPr>
          <w:rFonts w:ascii="Times New Roman" w:hAnsi="Times New Roman" w:cs="Times New Roman"/>
          <w:b/>
          <w:i/>
          <w:color w:val="auto"/>
          <w:sz w:val="21"/>
          <w:szCs w:val="21"/>
        </w:rPr>
        <w:t>Chuyển đổi số</w:t>
      </w:r>
    </w:p>
    <w:p w14:paraId="21F4420D" w14:textId="77777777" w:rsidR="00B964BC" w:rsidRPr="008F3063" w:rsidRDefault="00B964BC" w:rsidP="00283B4C">
      <w:pPr>
        <w:ind w:firstLine="284"/>
        <w:rPr>
          <w:rFonts w:ascii="Times New Roman" w:hAnsi="Times New Roman"/>
          <w:sz w:val="21"/>
          <w:szCs w:val="21"/>
        </w:rPr>
      </w:pPr>
      <w:r w:rsidRPr="008F3063">
        <w:rPr>
          <w:rFonts w:ascii="Times New Roman" w:hAnsi="Times New Roman"/>
          <w:sz w:val="21"/>
          <w:szCs w:val="21"/>
        </w:rPr>
        <w:t>“Số hóa” với hình thức số hóa dữ liệu và số hóa quy trình là bước đầu của công nghiệp 4.0 thì “Chuyển đổi số” sẽ là bước tiến tiếp theo với quy trình thay đổi tổng thể, toàn diện của cá nhân và tổ chức. Đó là sự thay đổi về cách sống, cách làm việc và phương thức sản xuất dựa trên các công nghệ số với nỗ lực tạo nên các giá trị bền vững.</w:t>
      </w:r>
    </w:p>
    <w:p w14:paraId="3296AD16" w14:textId="77777777" w:rsidR="00B964BC" w:rsidRPr="008F3063" w:rsidRDefault="00B964BC" w:rsidP="00283B4C">
      <w:pPr>
        <w:ind w:firstLine="284"/>
        <w:rPr>
          <w:rFonts w:ascii="Times New Roman" w:hAnsi="Times New Roman"/>
          <w:sz w:val="21"/>
          <w:szCs w:val="21"/>
        </w:rPr>
      </w:pPr>
      <w:r w:rsidRPr="008F3063">
        <w:rPr>
          <w:rFonts w:ascii="Times New Roman" w:hAnsi="Times New Roman"/>
          <w:sz w:val="21"/>
          <w:szCs w:val="21"/>
        </w:rPr>
        <w:t xml:space="preserve">“Chuyển đổi số”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Đây là sự chuyển đổi tất yếu của thời đại công nghệ mới. </w:t>
      </w:r>
    </w:p>
    <w:p w14:paraId="597AFFF4" w14:textId="77777777" w:rsidR="00B964BC" w:rsidRPr="008F3063" w:rsidRDefault="00B964BC" w:rsidP="00283B4C">
      <w:pPr>
        <w:ind w:firstLine="284"/>
        <w:rPr>
          <w:rFonts w:ascii="Times New Roman" w:hAnsi="Times New Roman"/>
          <w:sz w:val="21"/>
          <w:szCs w:val="21"/>
        </w:rPr>
      </w:pPr>
      <w:r w:rsidRPr="008F3063">
        <w:rPr>
          <w:rFonts w:ascii="Times New Roman" w:hAnsi="Times New Roman"/>
          <w:sz w:val="21"/>
          <w:szCs w:val="21"/>
        </w:rPr>
        <w:t>Cuộc cách mạng công nghiệp 4.0 mang lại nhiều cơ hội bứt phá cho các doanh nghiệp biết chuyển đổi kịp thời. Nhưng cũng là thách thức đối với các doanh nghiệp đứng ngoài guồng quay công nghệ, không tham gia quá trình chuyển đổi. Dẫn đến tình trạng đối mặt với sự lạc hậu, thụt lùi, nhanh chóng mất khả năng cạnh tranh, thậm chí là bị loại bỏ khỏi thị trường.</w:t>
      </w:r>
    </w:p>
    <w:p w14:paraId="25951779" w14:textId="77777777" w:rsidR="009F731E" w:rsidRPr="008F3063" w:rsidRDefault="003C7051" w:rsidP="00283B4C">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auto"/>
          <w:sz w:val="21"/>
          <w:szCs w:val="21"/>
        </w:rPr>
      </w:pPr>
      <w:r w:rsidRPr="008F3063">
        <w:rPr>
          <w:rFonts w:ascii="Times New Roman" w:hAnsi="Times New Roman" w:cs="Times New Roman"/>
          <w:b/>
          <w:bCs/>
          <w:i/>
          <w:color w:val="auto"/>
          <w:sz w:val="21"/>
          <w:szCs w:val="21"/>
        </w:rPr>
        <w:t>Vai trò của chuyển đổi số trong giáo dục</w:t>
      </w:r>
    </w:p>
    <w:p w14:paraId="63B250CD"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quản lý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4AD2AC20"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dạy, học và kiểm tra, đánh giá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14:paraId="0F2237CC"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giáo dục tạo môi trường giáo dục linh động. Thay vì vài chục học sinh phải ngồi trong phòng học với bốn bức tường như trước đây, công nghệ số đã mở ra một không gian học tập linh động hơn. Giờ đây, người học có thể tiếp thu kiến thức một cách thuận tiện và dễ dàng trên mọi thiết bị (máy tính, laptop, smartphone,…). Điều này đã mở ra một nền giáo dục mở hoàn toàn mới. Bất cứ thời điểm nào, tại bất cứ đâu, bất cứ ai đều có thể tiếp cận được các thông tin kiến thức một cách đa chiều nhất. Nó loại bỏ hoàn toàn những giới hạn về khoảng cách, tối ưu thời gian học và nâng cao nhận thức, tư duy của người học.</w:t>
      </w:r>
    </w:p>
    <w:p w14:paraId="2EC33D5D"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giáo dục giúp người học truy cập tài liệu học tập không giới hạn. Chuyển đổi số sẽ tạo ra kho học liệu mở khổng lồ cho người học. Điều đó có nghĩa là học sinh có thể truy cập vào các tài nguyên học tập một cách dễ dàng và ít tốn kém hơn. Thay vì phải tốn chi phí để mua sách hay đến thư viện để mượn. Hiện nay, người học có thể khai thác học liệu nhanh chóng bằng các thiết bị trực tuyến mà không bị giới hạn bất kể tình trạng kinh tế của họ. Mặt khác, chuyển đổi số cũng giúp việc chia sẻ tài liệu, giáo trình giữa học sinh và giáo viên trở nên dễ dàng và tiết kiệm hơn do giảm thiểu được các chi phí về in ấn.</w:t>
      </w:r>
    </w:p>
    <w:p w14:paraId="1315F1BA"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 xml:space="preserve">Chuyển đổi số trong giáo dục tăng tính tương tác và trải nghiệm thực tế. Nhiều người nghĩ rằng học trực tuyến sẽ làm giới hạn khả năng tương tác giữa người dạy và người học. Nhưng thực tế, phương pháp học mới này lại giúp gia tăng tính tương tác hai chiều do người học có thể nói chuyện </w:t>
      </w:r>
      <w:r w:rsidRPr="00033A71">
        <w:rPr>
          <w:rFonts w:ascii="Times New Roman" w:hAnsi="Times New Roman"/>
          <w:sz w:val="21"/>
          <w:szCs w:val="21"/>
          <w:highlight w:val="yellow"/>
        </w:rPr>
        <w:t>face to face</w:t>
      </w:r>
      <w:r w:rsidRPr="008F3063">
        <w:rPr>
          <w:rFonts w:ascii="Times New Roman" w:hAnsi="Times New Roman"/>
          <w:sz w:val="21"/>
          <w:szCs w:val="21"/>
        </w:rPr>
        <w:t xml:space="preserve"> </w:t>
      </w:r>
      <w:r w:rsidRPr="00033A71">
        <w:rPr>
          <w:rFonts w:ascii="Times New Roman" w:hAnsi="Times New Roman"/>
          <w:sz w:val="21"/>
          <w:szCs w:val="21"/>
          <w:highlight w:val="yellow"/>
        </w:rPr>
        <w:t>một – một</w:t>
      </w:r>
      <w:r w:rsidRPr="008F3063">
        <w:rPr>
          <w:rFonts w:ascii="Times New Roman" w:hAnsi="Times New Roman"/>
          <w:sz w:val="21"/>
          <w:szCs w:val="21"/>
        </w:rPr>
        <w:t xml:space="preserve"> với giáo viên hướng dẫn mà không bị giới hạn bởi không gian. Ngoài ra, những công nghệ 4.0 như ứng dụng thực tế ảo VR, thực tế tăng cường AR cũng tạo ra những trải nghiệm thực tế “thật” hơn cho người học. So với phương pháp học lý thuyết truyền thống chỉ có thể tưởng tượng qua sách vở, công nghệ mới giúp người học có những trải nghiệm đa giác quan, tạo cảm giác tò mò, hứng thú hơn khi học.</w:t>
      </w:r>
    </w:p>
    <w:p w14:paraId="4BE73759"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giáo dục nâng cao chất lượng giáo dục. Chuyển đối số ngành giáo dục đã tạo ra kỷ nguyên mới, thời đại mà người dạy và người học được trao quyền để sử dụng công nghệ. Các thành tựu công nghệ như Big data giúp lưu trữ mọi kiến thức lên không gian mạng, IoT (Internet vạn vật) giúp theo dõi hành vi của học sinh, quản lý, giám sát học sinh; hay Blockchain giúp xây dựng hệ thống quản lý thông tin và hồ sơ giáo dục của học sinh, cho phép hợp nhất, quản lý và chia sẻ dữ liệu từ nhiều trường học, ghi chép lại lịch sử học tập, bảng điểm của học sinh để đảm bảo thông tin dữ liệu được đồng nhất, minh bạch.</w:t>
      </w:r>
    </w:p>
    <w:p w14:paraId="288993FC" w14:textId="6AD20E39" w:rsidR="00E64B84" w:rsidRPr="00E64B84" w:rsidRDefault="003C7051" w:rsidP="00E64B84">
      <w:pPr>
        <w:ind w:firstLine="284"/>
        <w:rPr>
          <w:rFonts w:ascii="Times New Roman" w:hAnsi="Times New Roman"/>
          <w:sz w:val="28"/>
          <w:szCs w:val="28"/>
        </w:rPr>
      </w:pPr>
      <w:r w:rsidRPr="008F3063">
        <w:rPr>
          <w:rFonts w:ascii="Times New Roman" w:hAnsi="Times New Roman"/>
          <w:sz w:val="21"/>
          <w:szCs w:val="21"/>
        </w:rPr>
        <w:t>Chuyển đổi số trong giáo dục giảm chi phí đào tạo. Kỷ nguyên học tập trực tuyến sẽ mở ra cơ hội học tập với chi phí rẻ hơn nhiều lần so với trước đây các do trường học sẽ phải tốn ít chi phí hơn để chi trả cho các vấn đề liên quan đến mặt bằng, cơ sở vật chất, thiết bị,…. Chuyển đổi số cũng tạo ra nhiều sự lựa chọn hơn cho người học. Thay vì đến các trường công, họ có thể tham gia vào các khóa học E-learning với chi phí rẻ hơn nhiều lần. Thậm chí người học còn có thể tùy chọn những k</w:t>
      </w:r>
      <w:r w:rsidR="00DF0C24">
        <w:rPr>
          <w:rFonts w:ascii="Times New Roman" w:hAnsi="Times New Roman"/>
          <w:sz w:val="21"/>
          <w:szCs w:val="21"/>
        </w:rPr>
        <w:t xml:space="preserve">hóa học phù hợp với bản thân và </w:t>
      </w:r>
      <w:r w:rsidRPr="008F3063">
        <w:rPr>
          <w:rFonts w:ascii="Times New Roman" w:hAnsi="Times New Roman"/>
          <w:sz w:val="21"/>
          <w:szCs w:val="21"/>
        </w:rPr>
        <w:t>những môn mà bản thân họ thực sự quan tâm. Điều này giúp cho việc học tập hiệu quả và chất lượng hơn</w:t>
      </w:r>
      <w:r w:rsidRPr="008F3063">
        <w:rPr>
          <w:rFonts w:ascii="Times New Roman" w:hAnsi="Times New Roman"/>
          <w:sz w:val="28"/>
          <w:szCs w:val="28"/>
        </w:rPr>
        <w:t>.</w:t>
      </w:r>
    </w:p>
    <w:p w14:paraId="46BA5210" w14:textId="4DFAC2CE" w:rsidR="00E64B84" w:rsidRDefault="00D47E99" w:rsidP="00E64B84">
      <w:pPr>
        <w:pStyle w:val="Heading2"/>
        <w:keepNext w:val="0"/>
        <w:keepLines w:val="0"/>
        <w:numPr>
          <w:ilvl w:val="0"/>
          <w:numId w:val="11"/>
        </w:numPr>
        <w:shd w:val="clear" w:color="auto" w:fill="FFFFFF"/>
        <w:tabs>
          <w:tab w:val="left" w:pos="284"/>
        </w:tabs>
        <w:spacing w:before="0"/>
        <w:ind w:left="0" w:firstLine="0"/>
        <w:jc w:val="both"/>
        <w:rPr>
          <w:rFonts w:ascii="Times New Roman" w:hAnsi="Times New Roman" w:cs="Times New Roman"/>
          <w:b/>
          <w:bCs/>
          <w:i/>
          <w:color w:val="auto"/>
          <w:sz w:val="21"/>
          <w:szCs w:val="21"/>
        </w:rPr>
      </w:pPr>
      <w:r>
        <w:rPr>
          <w:rFonts w:ascii="Times New Roman" w:hAnsi="Times New Roman" w:cs="Times New Roman"/>
          <w:b/>
          <w:bCs/>
          <w:i/>
          <w:color w:val="auto"/>
          <w:sz w:val="21"/>
          <w:szCs w:val="21"/>
        </w:rPr>
        <w:t>Chuyển đổi số</w:t>
      </w:r>
      <w:r w:rsidR="00E64B84" w:rsidRPr="00E64B84">
        <w:rPr>
          <w:rFonts w:ascii="Times New Roman" w:hAnsi="Times New Roman" w:cs="Times New Roman"/>
          <w:b/>
          <w:bCs/>
          <w:i/>
          <w:color w:val="auto"/>
          <w:sz w:val="21"/>
          <w:szCs w:val="21"/>
        </w:rPr>
        <w:t xml:space="preserve"> trong lĩnh vực dệt </w:t>
      </w:r>
      <w:r w:rsidR="00E64B84" w:rsidRPr="00033A71">
        <w:rPr>
          <w:rFonts w:ascii="Times New Roman" w:hAnsi="Times New Roman" w:cs="Times New Roman"/>
          <w:b/>
          <w:bCs/>
          <w:i/>
          <w:color w:val="auto"/>
          <w:sz w:val="21"/>
          <w:szCs w:val="21"/>
          <w:highlight w:val="yellow"/>
        </w:rPr>
        <w:t>may- thời trang</w:t>
      </w:r>
    </w:p>
    <w:p w14:paraId="0C9229CC" w14:textId="63406F7A" w:rsidR="0011164E" w:rsidRPr="008F3063" w:rsidRDefault="0011164E" w:rsidP="0011164E">
      <w:pPr>
        <w:pStyle w:val="BodyTextIndent"/>
        <w:spacing w:after="0"/>
        <w:ind w:left="0" w:firstLine="284"/>
        <w:jc w:val="both"/>
        <w:rPr>
          <w:rFonts w:ascii="Times New Roman" w:hAnsi="Times New Roman" w:cs="Times New Roman"/>
          <w:spacing w:val="-4"/>
          <w:w w:val="98"/>
          <w:sz w:val="21"/>
          <w:szCs w:val="21"/>
          <w:shd w:val="clear" w:color="auto" w:fill="FFFFFF"/>
        </w:rPr>
      </w:pPr>
      <w:r>
        <w:rPr>
          <w:rFonts w:ascii="Times New Roman" w:hAnsi="Times New Roman" w:cs="Times New Roman"/>
          <w:spacing w:val="-4"/>
          <w:w w:val="98"/>
          <w:sz w:val="21"/>
          <w:szCs w:val="21"/>
          <w:shd w:val="clear" w:color="auto" w:fill="FFFFFF"/>
        </w:rPr>
        <w:t>K</w:t>
      </w:r>
      <w:r w:rsidRPr="008F3063">
        <w:rPr>
          <w:rFonts w:ascii="Times New Roman" w:hAnsi="Times New Roman" w:cs="Times New Roman"/>
          <w:spacing w:val="-4"/>
          <w:w w:val="98"/>
          <w:sz w:val="21"/>
          <w:szCs w:val="21"/>
          <w:shd w:val="clear" w:color="auto" w:fill="FFFFFF"/>
        </w:rPr>
        <w:t xml:space="preserve">hi đại dịch COVID-19 xuất hiện, và cướp đi hàng triệu khách hàng đến cửa tiệm mỗi ngày, nhiều thương hiệu và doanh nghiệp thời trang mới nhận ra vai trò của việc số hoá. </w:t>
      </w:r>
    </w:p>
    <w:p w14:paraId="12B0546A" w14:textId="42C1E05B" w:rsidR="008F187D" w:rsidRPr="00010BF2" w:rsidRDefault="0011164E" w:rsidP="008F187D">
      <w:pPr>
        <w:ind w:firstLine="284"/>
        <w:rPr>
          <w:rFonts w:ascii="Times New Roman" w:eastAsia="MS Mincho" w:hAnsi="Times New Roman"/>
          <w:spacing w:val="-4"/>
          <w:w w:val="98"/>
          <w:sz w:val="21"/>
        </w:rPr>
      </w:pPr>
      <w:r w:rsidRPr="0011164E">
        <w:rPr>
          <w:rFonts w:ascii="Times New Roman" w:hAnsi="Times New Roman"/>
          <w:sz w:val="21"/>
          <w:szCs w:val="21"/>
        </w:rPr>
        <w:t>Chuyển đổi số cho phép phát triển mạnh mẽ thương mại điện tử tr</w:t>
      </w:r>
      <w:r>
        <w:rPr>
          <w:rFonts w:ascii="Times New Roman" w:hAnsi="Times New Roman"/>
          <w:sz w:val="21"/>
          <w:szCs w:val="21"/>
        </w:rPr>
        <w:t xml:space="preserve">ong lĩnh vực may- thời trang. </w:t>
      </w:r>
      <w:r w:rsidR="008F187D" w:rsidRPr="00010BF2">
        <w:rPr>
          <w:rFonts w:ascii="Times New Roman" w:eastAsia="MS Mincho" w:hAnsi="Times New Roman"/>
          <w:spacing w:val="-4"/>
          <w:w w:val="98"/>
          <w:sz w:val="21"/>
        </w:rPr>
        <w:t>Hiện nay, nhiều công ty đưa sản phẩm lên quảng bá và bán hàng tại cổng thông tin điện tử của Amazon và một thống kê cũng cho thấ</w:t>
      </w:r>
      <w:r w:rsidR="001F706F">
        <w:rPr>
          <w:rFonts w:ascii="Times New Roman" w:eastAsia="MS Mincho" w:hAnsi="Times New Roman"/>
          <w:spacing w:val="-4"/>
          <w:w w:val="98"/>
          <w:sz w:val="21"/>
        </w:rPr>
        <w:t>y</w:t>
      </w:r>
      <w:r w:rsidR="008F187D" w:rsidRPr="00010BF2">
        <w:rPr>
          <w:rFonts w:ascii="Times New Roman" w:eastAsia="MS Mincho" w:hAnsi="Times New Roman"/>
          <w:spacing w:val="-4"/>
          <w:w w:val="98"/>
          <w:sz w:val="21"/>
        </w:rPr>
        <w:t xml:space="preserve"> có tới 55% khách hàng vào thẳng trang Amazon để tìm kiếm sản phẩm, thay vì vào các trang bán hàng riêng của nhà sản xuất; đặc biệt là nếu thực hiện thương mại điện tử thông qua các thiết bị di động thì doanh nghiệp dệt may hoàn toàn có thế quảng bá sản phẩm qua hình ảnh 3D, thu thập dữ liệu về khách hàng để phân tích nhu cầu thị trườ</w:t>
      </w:r>
      <w:r w:rsidR="008F187D">
        <w:rPr>
          <w:rFonts w:ascii="Times New Roman" w:eastAsia="MS Mincho" w:hAnsi="Times New Roman"/>
          <w:spacing w:val="-4"/>
          <w:w w:val="98"/>
          <w:sz w:val="21"/>
        </w:rPr>
        <w:t>ng.</w:t>
      </w:r>
    </w:p>
    <w:p w14:paraId="1733A256" w14:textId="17D08ACC" w:rsidR="008F187D" w:rsidRPr="00010BF2" w:rsidRDefault="00046CD8" w:rsidP="008F187D">
      <w:pPr>
        <w:ind w:firstLine="284"/>
        <w:rPr>
          <w:rFonts w:ascii="Times New Roman" w:eastAsia="MS Mincho" w:hAnsi="Times New Roman"/>
          <w:spacing w:val="-4"/>
          <w:w w:val="98"/>
          <w:sz w:val="21"/>
        </w:rPr>
      </w:pPr>
      <w:r>
        <w:rPr>
          <w:rFonts w:ascii="Times New Roman" w:eastAsia="MS Mincho" w:hAnsi="Times New Roman"/>
          <w:spacing w:val="-4"/>
          <w:w w:val="98"/>
          <w:sz w:val="21"/>
        </w:rPr>
        <w:t>Ứng dụng chuyển đổi số,</w:t>
      </w:r>
      <w:r w:rsidR="008F187D">
        <w:rPr>
          <w:rFonts w:ascii="Times New Roman" w:eastAsia="MS Mincho" w:hAnsi="Times New Roman"/>
          <w:spacing w:val="-4"/>
          <w:w w:val="98"/>
          <w:sz w:val="21"/>
        </w:rPr>
        <w:t xml:space="preserve"> </w:t>
      </w:r>
      <w:r w:rsidR="008F187D" w:rsidRPr="00010BF2">
        <w:rPr>
          <w:rFonts w:ascii="Times New Roman" w:eastAsia="MS Mincho" w:hAnsi="Times New Roman"/>
          <w:spacing w:val="-4"/>
          <w:w w:val="98"/>
          <w:sz w:val="21"/>
        </w:rPr>
        <w:t>bộ phậ</w:t>
      </w:r>
      <w:r w:rsidR="008F187D">
        <w:rPr>
          <w:rFonts w:ascii="Times New Roman" w:eastAsia="MS Mincho" w:hAnsi="Times New Roman"/>
          <w:spacing w:val="-4"/>
          <w:w w:val="98"/>
          <w:sz w:val="21"/>
        </w:rPr>
        <w:t>n logistic</w:t>
      </w:r>
      <w:r w:rsidR="008F187D">
        <w:rPr>
          <w:rFonts w:ascii="Times New Roman" w:eastAsia="MS Mincho" w:hAnsi="Times New Roman"/>
          <w:spacing w:val="-4"/>
          <w:w w:val="98"/>
          <w:sz w:val="21"/>
          <w:lang w:val="vi-VN"/>
        </w:rPr>
        <w:t>s</w:t>
      </w:r>
      <w:r w:rsidR="008F187D" w:rsidRPr="00010BF2">
        <w:rPr>
          <w:rFonts w:ascii="Times New Roman" w:eastAsia="MS Mincho" w:hAnsi="Times New Roman"/>
          <w:spacing w:val="-4"/>
          <w:w w:val="98"/>
          <w:sz w:val="21"/>
        </w:rPr>
        <w:t xml:space="preserve"> có thể phối hợp chặt chẽ với các đơn vị khác trong toàn bộ quá trình sản xuất sản phẩm như: kết nối các công đoạn của quá trình sản xuất, quản lý kho nguyên liệu và thành phẩm, quản lý quá trình phân phối, bán hàng, quản lý quá trình thanh toán đơn hàng...từ đó, doanh nghiệp có thể tối ưu hóa chi phí cho công tác vận hành chuỗi cung ứng mà vẫn có thể đáp ứng được các yêu cầu của khách hàng. </w:t>
      </w:r>
    </w:p>
    <w:p w14:paraId="4FC5F044" w14:textId="77777777" w:rsidR="002907BE" w:rsidRDefault="00046CD8" w:rsidP="002907BE">
      <w:pPr>
        <w:ind w:firstLine="284"/>
        <w:rPr>
          <w:rFonts w:ascii="Times New Roman" w:hAnsi="Times New Roman"/>
          <w:sz w:val="21"/>
          <w:szCs w:val="21"/>
          <w:lang w:val="it-IT"/>
        </w:rPr>
      </w:pPr>
      <w:r>
        <w:rPr>
          <w:rFonts w:ascii="Times New Roman" w:hAnsi="Times New Roman"/>
          <w:sz w:val="21"/>
          <w:szCs w:val="21"/>
        </w:rPr>
        <w:t>Về s</w:t>
      </w:r>
      <w:r w:rsidR="0011164E" w:rsidRPr="0011164E">
        <w:rPr>
          <w:rFonts w:ascii="Times New Roman" w:hAnsi="Times New Roman"/>
          <w:sz w:val="21"/>
          <w:szCs w:val="21"/>
          <w:lang w:val="vi-VN"/>
        </w:rPr>
        <w:t xml:space="preserve">ản xuất đã được thay thế bằng robot giúp nâng cao chất lượng </w:t>
      </w:r>
      <w:r w:rsidR="001F706F">
        <w:rPr>
          <w:rFonts w:ascii="Times New Roman" w:hAnsi="Times New Roman"/>
          <w:sz w:val="21"/>
          <w:szCs w:val="21"/>
          <w:lang w:val="vi-VN"/>
        </w:rPr>
        <w:t xml:space="preserve">và năng suất lao động, giảm giá </w:t>
      </w:r>
      <w:r w:rsidR="0011164E" w:rsidRPr="0011164E">
        <w:rPr>
          <w:rFonts w:ascii="Times New Roman" w:hAnsi="Times New Roman"/>
          <w:sz w:val="21"/>
          <w:szCs w:val="21"/>
          <w:lang w:val="vi-VN"/>
        </w:rPr>
        <w:t xml:space="preserve">thành sản phẩm. </w:t>
      </w:r>
      <w:r w:rsidR="0011164E" w:rsidRPr="0011164E">
        <w:rPr>
          <w:rFonts w:ascii="Times New Roman" w:hAnsi="Times New Roman"/>
          <w:sz w:val="21"/>
          <w:szCs w:val="21"/>
          <w:lang w:val="it-IT"/>
        </w:rPr>
        <w:t>Sản phẩm thời trang được chế tạo bằng vật liệu có t</w:t>
      </w:r>
      <w:r w:rsidR="001F706F">
        <w:rPr>
          <w:rFonts w:ascii="Times New Roman" w:hAnsi="Times New Roman"/>
          <w:sz w:val="21"/>
          <w:szCs w:val="21"/>
          <w:lang w:val="it-IT"/>
        </w:rPr>
        <w:t xml:space="preserve">hể kết dính như plastic hay sợi </w:t>
      </w:r>
      <w:r w:rsidR="0011164E" w:rsidRPr="0011164E">
        <w:rPr>
          <w:rFonts w:ascii="Times New Roman" w:hAnsi="Times New Roman"/>
          <w:sz w:val="21"/>
          <w:szCs w:val="21"/>
          <w:lang w:val="it-IT"/>
        </w:rPr>
        <w:t>polyester...</w:t>
      </w:r>
      <w:r w:rsidR="001F706F">
        <w:rPr>
          <w:rFonts w:ascii="Times New Roman" w:hAnsi="Times New Roman"/>
          <w:sz w:val="21"/>
          <w:szCs w:val="21"/>
          <w:lang w:val="it-IT"/>
        </w:rPr>
        <w:t xml:space="preserve"> </w:t>
      </w:r>
      <w:r w:rsidR="0011164E" w:rsidRPr="0011164E">
        <w:rPr>
          <w:rFonts w:ascii="Times New Roman" w:hAnsi="Times New Roman"/>
          <w:sz w:val="21"/>
          <w:szCs w:val="21"/>
          <w:lang w:val="it-IT"/>
        </w:rPr>
        <w:t xml:space="preserve">được thực hiện trên máy in 3D, vừa cho năng suất cao, vừa giảm được giá thành sản phẩm. </w:t>
      </w:r>
    </w:p>
    <w:p w14:paraId="21F1D172" w14:textId="4986704A" w:rsidR="0011164E" w:rsidRPr="003E6FBC" w:rsidRDefault="002907BE" w:rsidP="002907BE">
      <w:pPr>
        <w:ind w:firstLine="284"/>
        <w:rPr>
          <w:rFonts w:ascii="Times New Roman" w:eastAsia="MS Mincho" w:hAnsi="Times New Roman"/>
          <w:spacing w:val="-4"/>
          <w:w w:val="98"/>
          <w:sz w:val="21"/>
          <w:lang w:val="it-IT"/>
        </w:rPr>
      </w:pPr>
      <w:r w:rsidRPr="003E6FBC">
        <w:rPr>
          <w:rFonts w:ascii="Times New Roman" w:eastAsia="MS Mincho" w:hAnsi="Times New Roman"/>
          <w:spacing w:val="-4"/>
          <w:w w:val="98"/>
          <w:sz w:val="21"/>
          <w:lang w:val="it-IT"/>
        </w:rPr>
        <w:t>Trong toàn bộ các khâu sản xuất từ sợi, dệt, nhuộm, may, bên cạnh việc ứng dụng các công nghệ 4.0 trong sản xuất, các doanh nghiệp còn đổi mới cả quy trình quản  lý doanh nghiệp, sử dụng chuyển đổi số các phần mềm chuyên dụng như phần mềm quản lý nguồn lực doanh nghiệp ERP cho phép quản lý toàn bộ nguồn lực chủ yếu của doanh nghiệp từ đầu vào đến khi xuất hàng. Ngoài phần mềm ERP, nhiều doanh nghiệp còn sử dụng phần mềm quản lý vòng đời sản phẩm PLM nhằm truy cập và quản lý thông tin sản phẩm một cách an toàn; duy trì tính toàn vẹn thông tin trong suốt vòng đời sản phẩm; xây dựng, quản lý và chia sẻ quy trình kinh doanh dựa trên dữ liệu sản phẩm. Phần mềm quản lý vòng  đời sản phẩm được đánh giá là phương tiện liên kết các bộ phận và cho phép tạo nên sự giao tiếp rõ ràng, hiệu quả giữa nhiều bên trong sản xuất kinh doanh.</w:t>
      </w:r>
    </w:p>
    <w:p w14:paraId="5E53AAE5" w14:textId="153FAC1B" w:rsidR="009F731E" w:rsidRPr="00033A71" w:rsidRDefault="009F731E" w:rsidP="00283B4C">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auto"/>
          <w:sz w:val="21"/>
          <w:szCs w:val="21"/>
          <w:highlight w:val="yellow"/>
          <w:lang w:val="it-IT"/>
        </w:rPr>
      </w:pPr>
      <w:r w:rsidRPr="00033A71">
        <w:rPr>
          <w:rFonts w:ascii="Times New Roman" w:hAnsi="Times New Roman" w:cs="Times New Roman"/>
          <w:b/>
          <w:i/>
          <w:color w:val="auto"/>
          <w:sz w:val="21"/>
          <w:szCs w:val="21"/>
          <w:highlight w:val="yellow"/>
          <w:lang w:val="it-IT"/>
        </w:rPr>
        <w:t xml:space="preserve">Thực </w:t>
      </w:r>
      <w:r w:rsidR="003C7051" w:rsidRPr="00033A71">
        <w:rPr>
          <w:rFonts w:ascii="Times New Roman" w:hAnsi="Times New Roman" w:cs="Times New Roman"/>
          <w:b/>
          <w:i/>
          <w:color w:val="auto"/>
          <w:sz w:val="21"/>
          <w:szCs w:val="21"/>
          <w:highlight w:val="yellow"/>
          <w:lang w:val="it-IT"/>
        </w:rPr>
        <w:t>trạng nguồn lực chuyển đổi số của các doanh nghiệp may hiện nay:</w:t>
      </w:r>
    </w:p>
    <w:p w14:paraId="4ACFFEA3" w14:textId="77777777" w:rsidR="003C7051" w:rsidRPr="003E6FBC" w:rsidRDefault="009F731E" w:rsidP="00283B4C">
      <w:pPr>
        <w:shd w:val="clear" w:color="auto" w:fill="FFFFFF"/>
        <w:tabs>
          <w:tab w:val="left" w:pos="284"/>
        </w:tabs>
        <w:jc w:val="both"/>
        <w:rPr>
          <w:rFonts w:ascii="Times New Roman" w:hAnsi="Times New Roman"/>
          <w:sz w:val="21"/>
          <w:szCs w:val="21"/>
          <w:lang w:val="it-IT"/>
        </w:rPr>
      </w:pPr>
      <w:r w:rsidRPr="003E6FBC">
        <w:rPr>
          <w:rFonts w:ascii="Times New Roman" w:hAnsi="Times New Roman"/>
          <w:sz w:val="21"/>
          <w:szCs w:val="21"/>
          <w:lang w:val="it-IT"/>
        </w:rPr>
        <w:tab/>
      </w:r>
      <w:r w:rsidR="003C7051" w:rsidRPr="003E6FBC">
        <w:rPr>
          <w:rFonts w:ascii="Times New Roman" w:hAnsi="Times New Roman"/>
          <w:sz w:val="21"/>
          <w:szCs w:val="21"/>
          <w:lang w:val="it-IT"/>
        </w:rPr>
        <w:t>Theo thống kê cho thấy, trên 70% doanh nghiệp trong ngành Dệt May Việt Nam có quy mô nhỏ và trung bình, nên sẽ rất khó khăn trong việc đầu tư, ứng dụng công nghệ mới. Chỉ có 30% doanh nghiệp, gồm doanh nghiệp có vốn đầu tư nước ngoài và doanh nghiệp lớn trong nước đã ứng dụng tự động</w:t>
      </w:r>
      <w:bookmarkStart w:id="0" w:name="_GoBack"/>
      <w:bookmarkEnd w:id="0"/>
      <w:r w:rsidR="003C7051" w:rsidRPr="003E6FBC">
        <w:rPr>
          <w:rFonts w:ascii="Times New Roman" w:hAnsi="Times New Roman"/>
          <w:sz w:val="21"/>
          <w:szCs w:val="21"/>
          <w:lang w:val="it-IT"/>
        </w:rPr>
        <w:t xml:space="preserve"> hóa theo từng công đoạn sản xuất, trong đó dưới 5% có kế hoạch triển khai công nghệ tự động hóa kết nối. Qua khảo sát thực tế cho thấy, việc đáp ứng các yêu cầu của CMCN 4.0 đang là những thách thức rất lớn cho doanh nghiệp dệt may trong nước, đặc biệt là các doanh nghiệp nhỏ và vừa. Bên cạnh đó, trình độ nhân lực của các doanh nghiệp Dệt May còn thấp (với 84,4% lao động có trình độ phổ thông), trong khi lao động có trình độ đại học chỉ chiếm 0,1%,...</w:t>
      </w:r>
    </w:p>
    <w:p w14:paraId="28689F30" w14:textId="77777777" w:rsidR="003C7051" w:rsidRPr="003E6FBC" w:rsidRDefault="003C7051" w:rsidP="00283B4C">
      <w:pPr>
        <w:shd w:val="clear" w:color="auto" w:fill="FFFFFF"/>
        <w:tabs>
          <w:tab w:val="left" w:pos="284"/>
        </w:tabs>
        <w:jc w:val="both"/>
        <w:rPr>
          <w:rFonts w:ascii="Times New Roman" w:hAnsi="Times New Roman"/>
          <w:sz w:val="21"/>
          <w:szCs w:val="21"/>
          <w:lang w:val="it-IT"/>
        </w:rPr>
      </w:pPr>
      <w:r w:rsidRPr="003E6FBC">
        <w:rPr>
          <w:rFonts w:ascii="Times New Roman" w:hAnsi="Times New Roman"/>
          <w:sz w:val="21"/>
          <w:szCs w:val="21"/>
          <w:lang w:val="it-IT"/>
        </w:rPr>
        <w:tab/>
        <w:t xml:space="preserve">Để đáp ứng nhu cầu phát triển trong thời gian tới, nhiều chuyên gia cho rằng, ngành Dệt May Việt Nam cần có những định hướng phù hợp trong bối cảnh CMCN 4.0, trong đó tập trung tự động hóa dây chuyền sản xuất của doanh nghiệp theo phương châm “không tự động hóa bằng mọi giá”. Đồng thời, chuẩn bị nguồn lực (con người, vốn, công nghệ số, nền tảng công nghệ thông tin) để từng bước hiện đại hóa các khâu đã lựa chọn, phát triển công nghệ thân thiện môi trường. </w:t>
      </w:r>
    </w:p>
    <w:p w14:paraId="0210BC69" w14:textId="422FE048" w:rsidR="003C7051" w:rsidRPr="003E6FBC" w:rsidRDefault="003C7051" w:rsidP="00283B4C">
      <w:pPr>
        <w:shd w:val="clear" w:color="auto" w:fill="FFFFFF"/>
        <w:tabs>
          <w:tab w:val="left" w:pos="284"/>
        </w:tabs>
        <w:jc w:val="both"/>
        <w:rPr>
          <w:rFonts w:ascii="Times New Roman" w:hAnsi="Times New Roman"/>
          <w:sz w:val="21"/>
          <w:szCs w:val="21"/>
          <w:lang w:val="it-IT"/>
        </w:rPr>
      </w:pPr>
      <w:r w:rsidRPr="003E6FBC">
        <w:rPr>
          <w:rFonts w:ascii="Times New Roman" w:hAnsi="Times New Roman"/>
          <w:sz w:val="21"/>
          <w:szCs w:val="21"/>
          <w:lang w:val="it-IT"/>
        </w:rPr>
        <w:tab/>
        <w:t>Ngành Dệt May Việt Nam cần có những bước chuẩn bị rất dài để thích ứng với cuộc CMCN 4.0, nếu không sẽ nguy cơ xảy ra những rủi ro lớn, ảnh hưởng đến tình hình sản xuất - kinh doanh của doanh nghiệp. Để đáp ứng nhu cầu phát triển, các doanh nghiệp Dệt May trong nước ngoài giải pháp đầu tư phát triển khoa học và công nghệ trong lĩnh vực Dệt May, ứng dụng thành tựu của CMCN 4.0 trong ngành Dệt May, thì đào tạo nguồn nhân lực phải được chú trọng hàng đầu. Song song với việc nâng cấp kiến thức và kỹ năng của nhân lực ngành Dệt May và Sợi dệt cần tổ chức đào tạo nguồn nhân lực phục vụ ứng dụng CMCN 4.0 vào ngành thông qua việc mở thêm các ngành đào tạo theo hướng liên ngành để tiếp cận CMCN 4.0, đào tạo đội ngũ giảng viên về công nghệ 4.0, nhà máy thông minh,…</w:t>
      </w:r>
    </w:p>
    <w:p w14:paraId="5718BDF1" w14:textId="77777777" w:rsidR="009F731E" w:rsidRPr="00033A71" w:rsidRDefault="003C7051" w:rsidP="00283B4C">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auto"/>
          <w:sz w:val="21"/>
          <w:szCs w:val="21"/>
          <w:highlight w:val="yellow"/>
          <w:lang w:val="it-IT"/>
        </w:rPr>
      </w:pPr>
      <w:r w:rsidRPr="00033A71">
        <w:rPr>
          <w:rFonts w:ascii="Times New Roman" w:hAnsi="Times New Roman" w:cs="Times New Roman"/>
          <w:b/>
          <w:i/>
          <w:color w:val="auto"/>
          <w:sz w:val="21"/>
          <w:szCs w:val="21"/>
          <w:highlight w:val="yellow"/>
          <w:lang w:val="it-IT"/>
        </w:rPr>
        <w:t>Giải pháp chuyển đổi số trong đổi mới phương pháp dạy và học của khoa May- Thời Trang, đáp ứng mô hình đào tạo chất lượng cao trong bối cảnh Cách mạng công nghiệp lần thứ 4:</w:t>
      </w:r>
    </w:p>
    <w:p w14:paraId="6B3BB06D" w14:textId="77777777" w:rsidR="008F3063" w:rsidRPr="003E6FBC" w:rsidRDefault="008F3063" w:rsidP="00283B4C">
      <w:pPr>
        <w:ind w:firstLine="284"/>
        <w:rPr>
          <w:rFonts w:ascii="Times New Roman" w:hAnsi="Times New Roman"/>
          <w:sz w:val="21"/>
          <w:szCs w:val="21"/>
          <w:lang w:val="it-IT"/>
        </w:rPr>
      </w:pPr>
      <w:r w:rsidRPr="003E6FBC">
        <w:rPr>
          <w:rFonts w:ascii="Times New Roman" w:hAnsi="Times New Roman"/>
          <w:sz w:val="21"/>
          <w:szCs w:val="21"/>
          <w:lang w:val="it-IT"/>
        </w:rPr>
        <w:t>Chuyển đổi số trong giáo dục muốn phát triển tốt thì yếu tố nhân lực cần được ưu tiên nhất. Các trường đại học nên mở lớp đào tạo đội ngũ hỗ trợ kỹ thuật để thích ứng cho cả nước, mở những hệ đào tạo tài năng nhất.</w:t>
      </w:r>
    </w:p>
    <w:p w14:paraId="6BEC2953" w14:textId="77777777" w:rsidR="008F3063" w:rsidRPr="003E6FBC" w:rsidRDefault="008F3063" w:rsidP="00283B4C">
      <w:pPr>
        <w:ind w:firstLine="284"/>
        <w:rPr>
          <w:rFonts w:ascii="Times New Roman" w:hAnsi="Times New Roman"/>
          <w:sz w:val="21"/>
          <w:szCs w:val="21"/>
          <w:lang w:val="it-IT"/>
        </w:rPr>
      </w:pPr>
      <w:r w:rsidRPr="003E6FBC">
        <w:rPr>
          <w:rFonts w:ascii="Times New Roman" w:hAnsi="Times New Roman"/>
          <w:sz w:val="21"/>
          <w:szCs w:val="21"/>
          <w:lang w:val="it-IT"/>
        </w:rPr>
        <w:t>Xu hướng công nghệ số không gian giảng dạy, học tập cần được nhân rộng, các thiết bị thông minh được lắp đặt tại các lớp học như: đầu ghi hình, bàn học thông minh, bảng điện tử thông minh, thiết bị họp trực tuyến,…đã được đưa vào sử dụng.</w:t>
      </w:r>
    </w:p>
    <w:p w14:paraId="5DFA4C5D" w14:textId="77777777" w:rsidR="008F3063" w:rsidRPr="003E6FBC" w:rsidRDefault="008F3063" w:rsidP="00283B4C">
      <w:pPr>
        <w:ind w:firstLine="284"/>
        <w:rPr>
          <w:rFonts w:ascii="Times New Roman" w:hAnsi="Times New Roman"/>
          <w:sz w:val="21"/>
          <w:szCs w:val="21"/>
          <w:lang w:val="it-IT"/>
        </w:rPr>
      </w:pPr>
      <w:r w:rsidRPr="003E6FBC">
        <w:rPr>
          <w:rFonts w:ascii="Times New Roman" w:hAnsi="Times New Roman"/>
          <w:sz w:val="21"/>
          <w:szCs w:val="21"/>
          <w:lang w:val="it-IT"/>
        </w:rPr>
        <w:t>Nhiều doanh nghiệp giáo dục cũng tạo điều kiện để sinh viên tham gia trải nghiệm, tiếp cận công nghệ cao, thậm chí tham gia các chuyến tham quan thực tế ảo.</w:t>
      </w:r>
    </w:p>
    <w:p w14:paraId="66506553" w14:textId="77777777" w:rsidR="008F3063" w:rsidRPr="003E6FBC" w:rsidRDefault="008F3063" w:rsidP="00283B4C">
      <w:pPr>
        <w:ind w:firstLine="360"/>
        <w:rPr>
          <w:rFonts w:ascii="Times New Roman" w:hAnsi="Times New Roman"/>
          <w:sz w:val="21"/>
          <w:szCs w:val="21"/>
          <w:lang w:val="it-IT"/>
        </w:rPr>
      </w:pPr>
      <w:r w:rsidRPr="003E6FBC">
        <w:rPr>
          <w:rFonts w:ascii="Times New Roman" w:hAnsi="Times New Roman"/>
          <w:sz w:val="21"/>
          <w:szCs w:val="21"/>
          <w:lang w:val="it-IT"/>
        </w:rPr>
        <w:t>Những ứng dụng chuyển đổi số giáo dục trong phương pháp dạy học:</w:t>
      </w:r>
    </w:p>
    <w:p w14:paraId="354BFD51" w14:textId="1705F106" w:rsidR="008F3063" w:rsidRPr="003E6FBC" w:rsidRDefault="009B67B2" w:rsidP="00283B4C">
      <w:pPr>
        <w:numPr>
          <w:ilvl w:val="0"/>
          <w:numId w:val="13"/>
        </w:numPr>
        <w:rPr>
          <w:rFonts w:ascii="Times New Roman" w:hAnsi="Times New Roman"/>
          <w:b/>
          <w:i/>
          <w:sz w:val="21"/>
          <w:szCs w:val="21"/>
          <w:lang w:val="it-IT"/>
        </w:rPr>
      </w:pPr>
      <w:r w:rsidRPr="003E6FBC">
        <w:rPr>
          <w:rFonts w:ascii="Times New Roman" w:hAnsi="Times New Roman"/>
          <w:b/>
          <w:i/>
          <w:sz w:val="21"/>
          <w:szCs w:val="21"/>
          <w:lang w:val="it-IT"/>
        </w:rPr>
        <w:t>Thiết kế các k</w:t>
      </w:r>
      <w:r w:rsidR="008F3063" w:rsidRPr="003E6FBC">
        <w:rPr>
          <w:rFonts w:ascii="Times New Roman" w:hAnsi="Times New Roman"/>
          <w:b/>
          <w:i/>
          <w:sz w:val="21"/>
          <w:szCs w:val="21"/>
          <w:lang w:val="it-IT"/>
        </w:rPr>
        <w:t>hóa học trực tuyến E – learning</w:t>
      </w:r>
    </w:p>
    <w:p w14:paraId="6740447A" w14:textId="38A7B591" w:rsidR="00E64B84" w:rsidRPr="003E6FBC" w:rsidRDefault="00852322" w:rsidP="009B67B2">
      <w:pPr>
        <w:tabs>
          <w:tab w:val="left" w:pos="720"/>
        </w:tabs>
        <w:ind w:left="709" w:firstLine="284"/>
        <w:rPr>
          <w:rFonts w:ascii="Times New Roman" w:hAnsi="Times New Roman"/>
          <w:sz w:val="21"/>
          <w:szCs w:val="21"/>
          <w:lang w:val="it-IT"/>
        </w:rPr>
      </w:pPr>
      <w:r w:rsidRPr="003E6FBC">
        <w:rPr>
          <w:rFonts w:ascii="Times New Roman" w:hAnsi="Times New Roman"/>
          <w:sz w:val="21"/>
          <w:szCs w:val="21"/>
          <w:lang w:val="it-IT"/>
        </w:rPr>
        <w:t>Giảng viên t</w:t>
      </w:r>
      <w:r w:rsidR="002D34DC" w:rsidRPr="003E6FBC">
        <w:rPr>
          <w:rFonts w:ascii="Times New Roman" w:hAnsi="Times New Roman"/>
          <w:sz w:val="21"/>
          <w:szCs w:val="21"/>
          <w:lang w:val="it-IT"/>
        </w:rPr>
        <w:t>hiết kế các bài giảng E – learning</w:t>
      </w:r>
      <w:r w:rsidRPr="003E6FBC">
        <w:rPr>
          <w:rFonts w:ascii="Times New Roman" w:hAnsi="Times New Roman"/>
          <w:sz w:val="21"/>
          <w:szCs w:val="21"/>
          <w:lang w:val="it-IT"/>
        </w:rPr>
        <w:t>, t</w:t>
      </w:r>
      <w:r w:rsidR="002D34DC" w:rsidRPr="003E6FBC">
        <w:rPr>
          <w:rFonts w:ascii="Times New Roman" w:hAnsi="Times New Roman"/>
          <w:sz w:val="21"/>
          <w:szCs w:val="21"/>
          <w:lang w:val="it-IT"/>
        </w:rPr>
        <w:t>hiết kế ứng d</w:t>
      </w:r>
      <w:r w:rsidRPr="003E6FBC">
        <w:rPr>
          <w:rFonts w:ascii="Times New Roman" w:hAnsi="Times New Roman"/>
          <w:sz w:val="21"/>
          <w:szCs w:val="21"/>
          <w:lang w:val="it-IT"/>
        </w:rPr>
        <w:t>ụng tự học trên điện thoại, g</w:t>
      </w:r>
      <w:r w:rsidR="002D34DC" w:rsidRPr="003E6FBC">
        <w:rPr>
          <w:rFonts w:ascii="Times New Roman" w:hAnsi="Times New Roman"/>
          <w:sz w:val="21"/>
          <w:szCs w:val="21"/>
          <w:lang w:val="it-IT"/>
        </w:rPr>
        <w:t xml:space="preserve">iới thiệu và hướng dẫn sử dụng các app thời trang có sẵn: app Xu hướng thời trang, app thiết kế áo thun… </w:t>
      </w:r>
      <w:r w:rsidR="009B67B2" w:rsidRPr="003E6FBC">
        <w:rPr>
          <w:rFonts w:ascii="Times New Roman" w:hAnsi="Times New Roman"/>
          <w:sz w:val="21"/>
          <w:szCs w:val="21"/>
          <w:lang w:val="it-IT"/>
        </w:rPr>
        <w:t xml:space="preserve">nhằm tạo </w:t>
      </w:r>
      <w:r w:rsidRPr="00852322">
        <w:rPr>
          <w:rFonts w:ascii="Times New Roman" w:hAnsi="Times New Roman"/>
          <w:sz w:val="21"/>
          <w:szCs w:val="21"/>
          <w:lang w:val="vi-VN"/>
        </w:rPr>
        <w:t>sự linh động cho người học</w:t>
      </w:r>
      <w:r w:rsidRPr="003E6FBC">
        <w:rPr>
          <w:rFonts w:ascii="Times New Roman" w:hAnsi="Times New Roman"/>
          <w:sz w:val="21"/>
          <w:szCs w:val="21"/>
          <w:lang w:val="it-IT"/>
        </w:rPr>
        <w:t>, người học xem lại bài giảng nhiều lần, tạo sự hứng thú trong học tập thôn</w:t>
      </w:r>
      <w:r w:rsidR="009B67B2" w:rsidRPr="003E6FBC">
        <w:rPr>
          <w:rFonts w:ascii="Times New Roman" w:hAnsi="Times New Roman"/>
          <w:sz w:val="21"/>
          <w:szCs w:val="21"/>
          <w:lang w:val="it-IT"/>
        </w:rPr>
        <w:t xml:space="preserve">g qua các </w:t>
      </w:r>
      <w:r w:rsidR="005F2B5C" w:rsidRPr="003E6FBC">
        <w:rPr>
          <w:rFonts w:ascii="Times New Roman" w:hAnsi="Times New Roman"/>
          <w:sz w:val="21"/>
          <w:szCs w:val="21"/>
          <w:lang w:val="it-IT"/>
        </w:rPr>
        <w:t>ứng dụng học tập.</w:t>
      </w:r>
    </w:p>
    <w:p w14:paraId="3F41CFF0" w14:textId="77777777" w:rsidR="008F3063" w:rsidRPr="003E6FBC" w:rsidRDefault="008F3063" w:rsidP="00283B4C">
      <w:pPr>
        <w:numPr>
          <w:ilvl w:val="0"/>
          <w:numId w:val="13"/>
        </w:numPr>
        <w:rPr>
          <w:rFonts w:ascii="Times New Roman" w:hAnsi="Times New Roman"/>
          <w:b/>
          <w:i/>
          <w:sz w:val="21"/>
          <w:szCs w:val="21"/>
          <w:lang w:val="it-IT"/>
        </w:rPr>
      </w:pPr>
      <w:r w:rsidRPr="003E6FBC">
        <w:rPr>
          <w:rFonts w:ascii="Times New Roman" w:hAnsi="Times New Roman"/>
          <w:b/>
          <w:i/>
          <w:sz w:val="21"/>
          <w:szCs w:val="21"/>
          <w:lang w:val="it-IT"/>
        </w:rPr>
        <w:t>Phương pháp học tập thông qua các dự án</w:t>
      </w:r>
    </w:p>
    <w:p w14:paraId="5AD2F6EA"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Dạy học theo dự án (DHDA) là một hình thức dạy học, trong đó người học thực hiện một nhiệm vụ học tập phức hợp, có sự kết hợp giữa lý thuyết và thực hành, có tạo ra các sản phẩm có thể giới thiệu. Nhiệm vụ này được người học thực hiện với tính tự lực cao trong toàn bộ quá trình học tập, từ việc xác định mục đích, lập kế họach, đến việc thực hiện dự án, kiểm tra, điều chỉnh, đánh giá quá trình và kết quả thực hiện.</w:t>
      </w:r>
    </w:p>
    <w:p w14:paraId="6A5748D8"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 xml:space="preserve">Dạy học theo dự án là một mô hình dạy học lấy người học làm trung tâm. Nó giúp phát triển kiến thức và các kỹ năng liên quan thông qua những nhiệm vụ mang tính mở, khuyến khích người học tìm tòi, hiện thực hoá những kiến thức đã học trong quá trình thực hiện và tạo ra những sản phẩm của chính mình. </w:t>
      </w:r>
    </w:p>
    <w:p w14:paraId="31927E81" w14:textId="28872576"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Giảng viên sử dụng phương pháp dạy học theo dự án hướng sinh viên ra sản phẩm mang hiệu quả cho cộng đồng và từ đó định hướng giúp sinh viên khởi nghiệp.</w:t>
      </w:r>
    </w:p>
    <w:p w14:paraId="63B4FA4E" w14:textId="43D8DCD3" w:rsidR="00852322" w:rsidRPr="003E6FBC" w:rsidRDefault="00852322" w:rsidP="00852322">
      <w:pPr>
        <w:ind w:left="720" w:firstLine="273"/>
        <w:rPr>
          <w:rFonts w:ascii="Times New Roman" w:hAnsi="Times New Roman"/>
          <w:sz w:val="21"/>
          <w:szCs w:val="21"/>
          <w:lang w:val="it-IT"/>
        </w:rPr>
      </w:pPr>
      <w:r w:rsidRPr="003E6FBC">
        <w:rPr>
          <w:rFonts w:ascii="Times New Roman" w:hAnsi="Times New Roman"/>
          <w:sz w:val="21"/>
          <w:szCs w:val="21"/>
          <w:lang w:val="it-IT"/>
        </w:rPr>
        <w:t>Khoa May- Thời trang kết hợp nhà trường hay doanh nghiệp xây dựng các dự án cho sinh viên tham gia. Dự án may đồng phục cho giảng viên dạy thực hành, dự án may đồng phục thể dục cho SV, dự án may đồng phục lý thuyết và thực hành cho SV, dự án thiết kế và may hoàn thành đồng phục cho doanh nghiệp….</w:t>
      </w:r>
    </w:p>
    <w:p w14:paraId="5C0BF440" w14:textId="682AB774"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Giảng viên nâng cao năng lực sử dụng các phương pháp giảng dạy tích cực</w:t>
      </w:r>
      <w:r w:rsidR="001F706F" w:rsidRPr="003E6FBC">
        <w:rPr>
          <w:rFonts w:ascii="Times New Roman" w:hAnsi="Times New Roman"/>
          <w:sz w:val="21"/>
          <w:szCs w:val="21"/>
          <w:lang w:val="it-IT"/>
        </w:rPr>
        <w:t>.</w:t>
      </w:r>
    </w:p>
    <w:p w14:paraId="51A62FD6"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 xml:space="preserve">Giảng dạy bằng tình huống, thảo luận nhóm, khám phá, mô phỏng, dự án... </w:t>
      </w:r>
    </w:p>
    <w:p w14:paraId="6F8616DB" w14:textId="1F467D7E"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 xml:space="preserve">Giảng viên </w:t>
      </w:r>
      <w:r w:rsidR="001F706F" w:rsidRPr="003E6FBC">
        <w:rPr>
          <w:rFonts w:ascii="Times New Roman" w:hAnsi="Times New Roman"/>
          <w:sz w:val="21"/>
          <w:szCs w:val="21"/>
          <w:lang w:val="it-IT"/>
        </w:rPr>
        <w:t xml:space="preserve">khoa May – Thời trang </w:t>
      </w:r>
      <w:r w:rsidRPr="003E6FBC">
        <w:rPr>
          <w:rFonts w:ascii="Times New Roman" w:hAnsi="Times New Roman"/>
          <w:sz w:val="21"/>
          <w:szCs w:val="21"/>
          <w:lang w:val="it-IT"/>
        </w:rPr>
        <w:t>cần rèn luyện :</w:t>
      </w:r>
    </w:p>
    <w:p w14:paraId="0627C1E7" w14:textId="77777777" w:rsidR="008F3063" w:rsidRPr="003E6FBC" w:rsidRDefault="008F3063" w:rsidP="00283B4C">
      <w:pPr>
        <w:ind w:left="1276"/>
        <w:rPr>
          <w:rFonts w:ascii="Times New Roman" w:hAnsi="Times New Roman"/>
          <w:sz w:val="21"/>
          <w:szCs w:val="21"/>
          <w:lang w:val="it-IT"/>
        </w:rPr>
      </w:pPr>
      <w:r w:rsidRPr="003E6FBC">
        <w:rPr>
          <w:rFonts w:ascii="Times New Roman" w:hAnsi="Times New Roman"/>
          <w:sz w:val="21"/>
          <w:szCs w:val="21"/>
          <w:lang w:val="it-IT"/>
        </w:rPr>
        <w:t xml:space="preserve">+ Năng lực truyền đạt; </w:t>
      </w:r>
    </w:p>
    <w:p w14:paraId="3E467596" w14:textId="77777777" w:rsidR="008F3063" w:rsidRPr="003E6FBC" w:rsidRDefault="008F3063" w:rsidP="00283B4C">
      <w:pPr>
        <w:ind w:left="1276"/>
        <w:rPr>
          <w:rFonts w:ascii="Times New Roman" w:hAnsi="Times New Roman"/>
          <w:sz w:val="21"/>
          <w:szCs w:val="21"/>
          <w:lang w:val="it-IT"/>
        </w:rPr>
      </w:pPr>
      <w:r w:rsidRPr="003E6FBC">
        <w:rPr>
          <w:rFonts w:ascii="Times New Roman" w:hAnsi="Times New Roman"/>
          <w:sz w:val="21"/>
          <w:szCs w:val="21"/>
          <w:lang w:val="it-IT"/>
        </w:rPr>
        <w:t xml:space="preserve">+ Năng lực giải quyết vấn đề và ra quyết định </w:t>
      </w:r>
    </w:p>
    <w:p w14:paraId="3019DDF3" w14:textId="77777777" w:rsidR="008F3063" w:rsidRPr="003E6FBC" w:rsidRDefault="008F3063" w:rsidP="00283B4C">
      <w:pPr>
        <w:ind w:left="1276"/>
        <w:rPr>
          <w:rFonts w:ascii="Times New Roman" w:hAnsi="Times New Roman"/>
          <w:sz w:val="21"/>
          <w:szCs w:val="21"/>
          <w:lang w:val="it-IT"/>
        </w:rPr>
      </w:pPr>
      <w:r w:rsidRPr="003E6FBC">
        <w:rPr>
          <w:rFonts w:ascii="Times New Roman" w:hAnsi="Times New Roman"/>
          <w:sz w:val="21"/>
          <w:szCs w:val="21"/>
          <w:lang w:val="it-IT"/>
        </w:rPr>
        <w:t>+ Năng lực quản lý xung đột và đàm phán</w:t>
      </w:r>
    </w:p>
    <w:p w14:paraId="6B6480AD" w14:textId="77777777" w:rsidR="008F3063" w:rsidRPr="003E6FBC" w:rsidRDefault="008F3063" w:rsidP="00283B4C">
      <w:pPr>
        <w:ind w:left="1276"/>
        <w:rPr>
          <w:rFonts w:ascii="Times New Roman" w:hAnsi="Times New Roman"/>
          <w:sz w:val="21"/>
          <w:szCs w:val="21"/>
          <w:lang w:val="it-IT"/>
        </w:rPr>
      </w:pPr>
      <w:r w:rsidRPr="003E6FBC">
        <w:rPr>
          <w:rFonts w:ascii="Times New Roman" w:hAnsi="Times New Roman"/>
          <w:sz w:val="21"/>
          <w:szCs w:val="21"/>
          <w:lang w:val="it-IT"/>
        </w:rPr>
        <w:t xml:space="preserve">+ Năng lực không ngừng học tập và phát triển bản thân; </w:t>
      </w:r>
    </w:p>
    <w:p w14:paraId="09A95F0B" w14:textId="77777777" w:rsidR="008F3063" w:rsidRPr="003E6FBC" w:rsidRDefault="008F3063" w:rsidP="00283B4C">
      <w:pPr>
        <w:ind w:left="1276"/>
        <w:rPr>
          <w:rFonts w:ascii="Times New Roman" w:hAnsi="Times New Roman"/>
          <w:sz w:val="21"/>
          <w:szCs w:val="21"/>
          <w:lang w:val="it-IT"/>
        </w:rPr>
      </w:pPr>
      <w:r w:rsidRPr="003E6FBC">
        <w:rPr>
          <w:rFonts w:ascii="Times New Roman" w:hAnsi="Times New Roman"/>
          <w:sz w:val="21"/>
          <w:szCs w:val="21"/>
          <w:lang w:val="it-IT"/>
        </w:rPr>
        <w:t>+ Năng lực sử dụng các thiết bị, phương tiện hiện đại trong giảng dạy (quản lý tài nguyên, dữ liệu trên internet, sử dụng thành thạo các phương tiện công nghệ mới phục vụ quá trình dạy học...).</w:t>
      </w:r>
    </w:p>
    <w:p w14:paraId="41AFD594" w14:textId="77777777" w:rsidR="008F3063" w:rsidRPr="003E6FBC" w:rsidRDefault="008F3063" w:rsidP="00283B4C">
      <w:pPr>
        <w:numPr>
          <w:ilvl w:val="0"/>
          <w:numId w:val="13"/>
        </w:numPr>
        <w:rPr>
          <w:rFonts w:ascii="Times New Roman" w:hAnsi="Times New Roman"/>
          <w:b/>
          <w:i/>
          <w:sz w:val="21"/>
          <w:szCs w:val="21"/>
          <w:lang w:val="it-IT"/>
        </w:rPr>
      </w:pPr>
      <w:r w:rsidRPr="003E6FBC">
        <w:rPr>
          <w:rFonts w:ascii="Times New Roman" w:hAnsi="Times New Roman"/>
          <w:b/>
          <w:i/>
          <w:sz w:val="21"/>
          <w:szCs w:val="21"/>
          <w:lang w:val="it-IT"/>
        </w:rPr>
        <w:t>Phương pháp học bằng ứng dụng thực tế ảo</w:t>
      </w:r>
    </w:p>
    <w:p w14:paraId="11A16B88"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Giúp người học thực hành dễ dàng, thao tác nhiều lần, tiết kiệm kinh phí.</w:t>
      </w:r>
    </w:p>
    <w:p w14:paraId="78A6EEEF"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Sinh viên có thể thiết kế, thực hành luôn trên máy tính, điện thoại, không cần máy móc thật, tiết kiệm</w:t>
      </w:r>
    </w:p>
    <w:p w14:paraId="37293F4F"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Khi tháo lắp máy móc không cần nhiều đến máy thật, mà hiệu quả và chính xác hơn nhiều, không bị che khuất. Các chi tiết, từng bộ phận đã được số hóa 3D và dùng công nghệ thực tế ảo để họ có thể thực hành mọi lúc mọi nơi. Nhiều lần mà không tốn nhiều kinh phí, không phụ thuộc vào điều kiện thực địa để thực hành.</w:t>
      </w:r>
    </w:p>
    <w:p w14:paraId="446E9689" w14:textId="77777777" w:rsidR="008F3063" w:rsidRPr="003E6FBC" w:rsidRDefault="008F3063" w:rsidP="00283B4C">
      <w:pPr>
        <w:ind w:left="720" w:firstLine="273"/>
        <w:rPr>
          <w:rFonts w:ascii="Times New Roman" w:hAnsi="Times New Roman"/>
          <w:sz w:val="21"/>
          <w:szCs w:val="21"/>
          <w:lang w:val="it-IT"/>
        </w:rPr>
      </w:pPr>
      <w:r w:rsidRPr="003E6FBC">
        <w:rPr>
          <w:rFonts w:ascii="Times New Roman" w:hAnsi="Times New Roman"/>
          <w:sz w:val="21"/>
          <w:szCs w:val="21"/>
          <w:lang w:val="it-IT"/>
        </w:rPr>
        <w:t>Đối với ngành May- Thời Trang giảng viên ứng dụng Công nghệ quét 3D với phần mềm về thiết kế như phần mềm VSTITCHER, 3D Marvelous Designer, Fashion CAD…tạo ra một quy trình thiết kế bằng các số đo ảo, phần mềm ảo, người ảo nhưng cuối cùng sẽ tạo ra sản phẩm thực và đặc biệt là được cá nhân hoá đến từng người dùng cho sinh viên học tập, thực hành ra sản phẩm thực tế.</w:t>
      </w:r>
    </w:p>
    <w:p w14:paraId="6191E1A1" w14:textId="77777777" w:rsidR="009F731E" w:rsidRPr="003E6FBC" w:rsidRDefault="008F3063" w:rsidP="00283B4C">
      <w:pPr>
        <w:ind w:firstLine="284"/>
        <w:rPr>
          <w:rFonts w:ascii="Times New Roman" w:hAnsi="Times New Roman"/>
          <w:sz w:val="21"/>
          <w:szCs w:val="21"/>
          <w:lang w:val="it-IT"/>
        </w:rPr>
      </w:pPr>
      <w:r w:rsidRPr="003E6FBC">
        <w:rPr>
          <w:rFonts w:ascii="Times New Roman" w:hAnsi="Times New Roman"/>
          <w:sz w:val="21"/>
          <w:szCs w:val="21"/>
          <w:lang w:val="it-IT"/>
        </w:rPr>
        <w:t>Để nâng cao chất lượng đào tạo của khoa, mỗi giảng viên cần cập nhật kiến thức mới, nâng cao trình độ chuyên môn nghiệp vụ và tích cực nhiệt tình trong  giảng dạy. Đối với sinh viên cần nêu cao động cơ, ý thức học tập đúng đắn gắn liền với rèn luyện tác phong công nghiệp nhằm trang bị cho mình nền tảng tri thức và hành trang cần thiết sau khi tốt nghiệp.</w:t>
      </w:r>
    </w:p>
    <w:p w14:paraId="26447568" w14:textId="77777777" w:rsidR="00D8227D" w:rsidRPr="008F3063" w:rsidRDefault="009F731E" w:rsidP="00283B4C">
      <w:pPr>
        <w:pStyle w:val="BodyTextIndent"/>
        <w:numPr>
          <w:ilvl w:val="0"/>
          <w:numId w:val="1"/>
        </w:numPr>
        <w:tabs>
          <w:tab w:val="left" w:pos="284"/>
        </w:tabs>
        <w:spacing w:after="0"/>
        <w:ind w:left="0" w:firstLine="0"/>
        <w:rPr>
          <w:rFonts w:ascii="Times New Roman" w:hAnsi="Times New Roman" w:cs="Times New Roman"/>
          <w:b/>
          <w:spacing w:val="-4"/>
          <w:w w:val="98"/>
          <w:sz w:val="21"/>
          <w:szCs w:val="21"/>
        </w:rPr>
      </w:pPr>
      <w:r w:rsidRPr="003E6FBC">
        <w:rPr>
          <w:rFonts w:ascii="Times New Roman" w:hAnsi="Times New Roman" w:cs="Times New Roman"/>
          <w:b/>
          <w:spacing w:val="-4"/>
          <w:w w:val="98"/>
          <w:sz w:val="21"/>
          <w:szCs w:val="21"/>
          <w:lang w:val="it-IT"/>
        </w:rPr>
        <w:t xml:space="preserve"> </w:t>
      </w:r>
      <w:r w:rsidR="00D8227D" w:rsidRPr="008F3063">
        <w:rPr>
          <w:rFonts w:ascii="Times New Roman" w:hAnsi="Times New Roman" w:cs="Times New Roman"/>
          <w:b/>
          <w:spacing w:val="-4"/>
          <w:w w:val="98"/>
          <w:sz w:val="21"/>
          <w:szCs w:val="21"/>
        </w:rPr>
        <w:t>Kết luận</w:t>
      </w:r>
    </w:p>
    <w:p w14:paraId="2B58EF20" w14:textId="77777777" w:rsidR="00C07DF0" w:rsidRPr="008F3063" w:rsidRDefault="00C07DF0" w:rsidP="00283B4C">
      <w:pPr>
        <w:pStyle w:val="NormalWeb"/>
        <w:shd w:val="clear" w:color="auto" w:fill="FFFFFF"/>
        <w:tabs>
          <w:tab w:val="left" w:pos="284"/>
        </w:tabs>
        <w:spacing w:before="0" w:beforeAutospacing="0" w:after="0" w:afterAutospacing="0"/>
        <w:jc w:val="both"/>
        <w:rPr>
          <w:bCs/>
          <w:sz w:val="21"/>
          <w:szCs w:val="21"/>
        </w:rPr>
      </w:pPr>
      <w:r w:rsidRPr="008F3063">
        <w:rPr>
          <w:bCs/>
          <w:sz w:val="21"/>
          <w:szCs w:val="21"/>
        </w:rPr>
        <w:tab/>
      </w:r>
      <w:r w:rsidR="008F3063" w:rsidRPr="008F3063">
        <w:rPr>
          <w:bCs/>
          <w:sz w:val="21"/>
          <w:szCs w:val="21"/>
        </w:rPr>
        <w:t>Trước tác động của cuộc cách mạng công nghiệp 4.0 diễn ra trên nhiều lĩnh vực và để đáp ứng được yêu cầu đặt ra, giáo dục đại học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Vì vậy, mỗi giảng viên khoa may- thời trang trường Cao đẳng Lý Tự Trọng Thành Phố Hồ Chí Minh cần quyết tâm và kiên trì, nỗ lực hết mình, trước hết cần chủ động tìm hiểu và ứng dụng những thành tựu của khoa học - công nghệ và ứng dụng chuyển đổi số trong phương pháp giảng dạy để nâng cao hiệu quả trong giảng dạy, từ đó góp phần đào tạo được nguồn nhân lực có số lượng, chất lượng đáp ứng yêu cầu ngày càng cao của cuộc cách mạng công nghiệp 4.0 đang diễn ra hiện nay.</w:t>
      </w:r>
    </w:p>
    <w:p w14:paraId="0DDA5806" w14:textId="77777777" w:rsidR="00C07DF0" w:rsidRPr="008F3063" w:rsidRDefault="00C07DF0" w:rsidP="00283B4C">
      <w:pPr>
        <w:pStyle w:val="NormalWeb"/>
        <w:shd w:val="clear" w:color="auto" w:fill="FFFFFF"/>
        <w:spacing w:before="0" w:beforeAutospacing="0" w:after="0" w:afterAutospacing="0"/>
        <w:jc w:val="both"/>
        <w:rPr>
          <w:sz w:val="21"/>
          <w:szCs w:val="21"/>
        </w:rPr>
      </w:pPr>
    </w:p>
    <w:p w14:paraId="0C6F96E7" w14:textId="77777777" w:rsidR="00C07DF0" w:rsidRPr="00283B4C" w:rsidRDefault="00C07DF0" w:rsidP="00283B4C">
      <w:pPr>
        <w:pStyle w:val="NormalWeb"/>
        <w:shd w:val="clear" w:color="auto" w:fill="FFFFFF"/>
        <w:spacing w:before="0" w:beforeAutospacing="0" w:after="0" w:afterAutospacing="0"/>
        <w:jc w:val="both"/>
        <w:rPr>
          <w:b/>
          <w:bCs/>
          <w:sz w:val="21"/>
          <w:szCs w:val="21"/>
        </w:rPr>
      </w:pPr>
      <w:r w:rsidRPr="00283B4C">
        <w:rPr>
          <w:b/>
          <w:bCs/>
          <w:sz w:val="21"/>
          <w:szCs w:val="21"/>
        </w:rPr>
        <w:t>TÀI LIỆU THAM KHẢO</w:t>
      </w:r>
    </w:p>
    <w:p w14:paraId="2FFCE2A7" w14:textId="2A9B209D" w:rsidR="00A376CA" w:rsidRDefault="00F9306C" w:rsidP="00F9306C">
      <w:pPr>
        <w:pStyle w:val="ListParagraph"/>
        <w:numPr>
          <w:ilvl w:val="0"/>
          <w:numId w:val="12"/>
        </w:numPr>
        <w:spacing w:after="0" w:line="240" w:lineRule="auto"/>
        <w:rPr>
          <w:rFonts w:ascii="Times New Roman" w:hAnsi="Times New Roman"/>
          <w:sz w:val="21"/>
          <w:szCs w:val="21"/>
          <w:bdr w:val="none" w:sz="0" w:space="0" w:color="auto" w:frame="1"/>
        </w:rPr>
      </w:pPr>
      <w:r>
        <w:rPr>
          <w:rFonts w:ascii="Times New Roman" w:hAnsi="Times New Roman"/>
          <w:sz w:val="21"/>
          <w:szCs w:val="21"/>
          <w:bdr w:val="none" w:sz="0" w:space="0" w:color="auto" w:frame="1"/>
        </w:rPr>
        <w:t xml:space="preserve">Việt Nga (2022). </w:t>
      </w:r>
      <w:r w:rsidR="00A376CA" w:rsidRPr="00A376CA">
        <w:rPr>
          <w:rFonts w:ascii="Times New Roman" w:hAnsi="Times New Roman"/>
          <w:sz w:val="21"/>
          <w:szCs w:val="21"/>
          <w:bdr w:val="none" w:sz="0" w:space="0" w:color="auto" w:frame="1"/>
        </w:rPr>
        <w:t>Chuyển đổi số</w:t>
      </w:r>
      <w:r>
        <w:rPr>
          <w:rFonts w:ascii="Times New Roman" w:hAnsi="Times New Roman"/>
          <w:sz w:val="21"/>
          <w:szCs w:val="21"/>
          <w:bdr w:val="none" w:sz="0" w:space="0" w:color="auto" w:frame="1"/>
        </w:rPr>
        <w:t xml:space="preserve">: </w:t>
      </w:r>
      <w:r w:rsidR="00A376CA" w:rsidRPr="00A376CA">
        <w:rPr>
          <w:rFonts w:ascii="Times New Roman" w:hAnsi="Times New Roman"/>
          <w:sz w:val="21"/>
          <w:szCs w:val="21"/>
          <w:bdr w:val="none" w:sz="0" w:space="0" w:color="auto" w:frame="1"/>
        </w:rPr>
        <w:t xml:space="preserve">Thách thức nào chờ ngành dệt may?: </w:t>
      </w:r>
      <w:hyperlink r:id="rId8" w:history="1">
        <w:r w:rsidRPr="00FC0BB4">
          <w:rPr>
            <w:rStyle w:val="Hyperlink"/>
            <w:rFonts w:ascii="Times New Roman" w:hAnsi="Times New Roman"/>
            <w:sz w:val="21"/>
            <w:szCs w:val="21"/>
            <w:bdr w:val="none" w:sz="0" w:space="0" w:color="auto" w:frame="1"/>
          </w:rPr>
          <w:t>https://congthuong.vn/chuyen-doi-so-thach-thuc-nao-cho-nganh-det-may-172861.html</w:t>
        </w:r>
      </w:hyperlink>
    </w:p>
    <w:p w14:paraId="138FE621" w14:textId="37B921D1" w:rsidR="00A376CA" w:rsidRPr="00F9306C" w:rsidRDefault="00F9306C" w:rsidP="00F9306C">
      <w:pPr>
        <w:pStyle w:val="ListParagraph"/>
        <w:numPr>
          <w:ilvl w:val="0"/>
          <w:numId w:val="12"/>
        </w:numPr>
        <w:spacing w:after="0" w:line="240" w:lineRule="auto"/>
        <w:rPr>
          <w:rStyle w:val="Hyperlink"/>
          <w:rFonts w:ascii="Times New Roman" w:hAnsi="Times New Roman"/>
          <w:color w:val="auto"/>
          <w:sz w:val="21"/>
          <w:szCs w:val="21"/>
          <w:u w:val="none"/>
          <w:bdr w:val="none" w:sz="0" w:space="0" w:color="auto" w:frame="1"/>
        </w:rPr>
      </w:pPr>
      <w:r>
        <w:rPr>
          <w:rFonts w:ascii="Times New Roman" w:hAnsi="Times New Roman"/>
          <w:sz w:val="21"/>
          <w:szCs w:val="21"/>
          <w:bdr w:val="none" w:sz="0" w:space="0" w:color="auto" w:frame="1"/>
        </w:rPr>
        <w:t xml:space="preserve">FSI (2022). </w:t>
      </w:r>
      <w:r w:rsidR="00A376CA" w:rsidRPr="00543FB3">
        <w:rPr>
          <w:rFonts w:ascii="Times New Roman" w:hAnsi="Times New Roman"/>
          <w:sz w:val="21"/>
          <w:szCs w:val="21"/>
        </w:rPr>
        <w:t>5 Bước chuyển đổi số trong ngành Giáo dục và Đào tạo:</w:t>
      </w:r>
      <w:r w:rsidR="00A376CA" w:rsidRPr="00F9306C">
        <w:rPr>
          <w:sz w:val="21"/>
          <w:szCs w:val="21"/>
        </w:rPr>
        <w:t xml:space="preserve"> </w:t>
      </w:r>
      <w:hyperlink r:id="rId9" w:history="1">
        <w:r w:rsidR="00A376CA" w:rsidRPr="00F9306C">
          <w:rPr>
            <w:rStyle w:val="Hyperlink"/>
            <w:sz w:val="21"/>
            <w:szCs w:val="21"/>
          </w:rPr>
          <w:t>https://fsivietnam.com.vn/5-cach-chuyen-doi-so-tac-dong-den-nganh-giao-duc-21656/?gclid=CjwKCAjwnZaVBhA6EiwAVVyv9PF0ZaM4gV07MtsG3couoaXfcYvBy6uFJn1ALxvlOmAUCcwc4ETI1hoCD2EQAvD_BwE</w:t>
        </w:r>
      </w:hyperlink>
    </w:p>
    <w:p w14:paraId="54531DC0" w14:textId="2290313F" w:rsidR="00F9306C" w:rsidRDefault="00F9306C" w:rsidP="00F9306C">
      <w:pPr>
        <w:pStyle w:val="ListParagraph"/>
        <w:numPr>
          <w:ilvl w:val="0"/>
          <w:numId w:val="12"/>
        </w:numPr>
        <w:spacing w:after="0" w:line="240" w:lineRule="auto"/>
        <w:rPr>
          <w:rFonts w:ascii="Times New Roman" w:hAnsi="Times New Roman"/>
          <w:sz w:val="21"/>
          <w:szCs w:val="21"/>
          <w:bdr w:val="none" w:sz="0" w:space="0" w:color="auto" w:frame="1"/>
        </w:rPr>
      </w:pPr>
      <w:r>
        <w:rPr>
          <w:rFonts w:ascii="Times New Roman" w:hAnsi="Times New Roman"/>
          <w:sz w:val="21"/>
          <w:szCs w:val="21"/>
          <w:bdr w:val="none" w:sz="0" w:space="0" w:color="auto" w:frame="1"/>
        </w:rPr>
        <w:t xml:space="preserve">Retex (2022). </w:t>
      </w:r>
      <w:r w:rsidRPr="00F9306C">
        <w:rPr>
          <w:rFonts w:ascii="Times New Roman" w:hAnsi="Times New Roman"/>
          <w:sz w:val="21"/>
          <w:szCs w:val="21"/>
          <w:bdr w:val="none" w:sz="0" w:space="0" w:color="auto" w:frame="1"/>
        </w:rPr>
        <w:t>Vinatex Dung Quất – Chuyển đổi số để nâng cao quy trình sản xuất</w:t>
      </w:r>
      <w:r>
        <w:rPr>
          <w:rFonts w:ascii="Times New Roman" w:hAnsi="Times New Roman"/>
          <w:sz w:val="21"/>
          <w:szCs w:val="21"/>
          <w:bdr w:val="none" w:sz="0" w:space="0" w:color="auto" w:frame="1"/>
        </w:rPr>
        <w:t xml:space="preserve">: </w:t>
      </w:r>
      <w:hyperlink r:id="rId10" w:history="1">
        <w:r w:rsidR="00543FB3" w:rsidRPr="00FC0BB4">
          <w:rPr>
            <w:rStyle w:val="Hyperlink"/>
            <w:rFonts w:ascii="Times New Roman" w:hAnsi="Times New Roman"/>
            <w:sz w:val="21"/>
            <w:szCs w:val="21"/>
            <w:bdr w:val="none" w:sz="0" w:space="0" w:color="auto" w:frame="1"/>
          </w:rPr>
          <w:t>https://retex.com.vn/2022/05/24/vinatex-chuyen-doi-so-de-nang-cao-quy-trinh-san-xuat/</w:t>
        </w:r>
      </w:hyperlink>
    </w:p>
    <w:p w14:paraId="734A5422" w14:textId="659A0D4C" w:rsidR="00543FB3" w:rsidRDefault="00543FB3" w:rsidP="00543FB3">
      <w:pPr>
        <w:pStyle w:val="ListParagraph"/>
        <w:numPr>
          <w:ilvl w:val="0"/>
          <w:numId w:val="12"/>
        </w:numPr>
        <w:spacing w:after="0" w:line="240" w:lineRule="auto"/>
        <w:rPr>
          <w:rFonts w:ascii="Times New Roman" w:hAnsi="Times New Roman"/>
          <w:sz w:val="21"/>
          <w:szCs w:val="21"/>
          <w:bdr w:val="none" w:sz="0" w:space="0" w:color="auto" w:frame="1"/>
        </w:rPr>
      </w:pPr>
      <w:r w:rsidRPr="00543FB3">
        <w:rPr>
          <w:rFonts w:ascii="Times New Roman" w:hAnsi="Times New Roman"/>
          <w:sz w:val="21"/>
          <w:szCs w:val="21"/>
          <w:bdr w:val="none" w:sz="0" w:space="0" w:color="auto" w:frame="1"/>
        </w:rPr>
        <w:t xml:space="preserve">TS. Nguyễn Văn Thiện (2021). Ngành Robot và Trí tuệ nhân tạo - Xu hướng Cách mạng Công nghiệp 4.0, truy cập tại </w:t>
      </w:r>
      <w:hyperlink r:id="rId11" w:history="1">
        <w:r w:rsidRPr="00FC0BB4">
          <w:rPr>
            <w:rStyle w:val="Hyperlink"/>
            <w:rFonts w:ascii="Times New Roman" w:hAnsi="Times New Roman"/>
            <w:sz w:val="21"/>
            <w:szCs w:val="21"/>
            <w:bdr w:val="none" w:sz="0" w:space="0" w:color="auto" w:frame="1"/>
          </w:rPr>
          <w:t>https://www.haui.edu.vn/vn/tin-tuc/nganh-robot-va-tri-tue-nhan-tao-xu-huong-cach-mang-cong-nghiep-4-0/63093</w:t>
        </w:r>
      </w:hyperlink>
    </w:p>
    <w:p w14:paraId="02142761" w14:textId="2E6A7EB5" w:rsidR="00543FB3" w:rsidRDefault="00543FB3" w:rsidP="00543FB3">
      <w:pPr>
        <w:pStyle w:val="ListParagraph"/>
        <w:numPr>
          <w:ilvl w:val="0"/>
          <w:numId w:val="12"/>
        </w:numPr>
        <w:spacing w:after="0" w:line="240" w:lineRule="auto"/>
        <w:rPr>
          <w:rFonts w:ascii="Times New Roman" w:hAnsi="Times New Roman"/>
          <w:sz w:val="21"/>
          <w:szCs w:val="21"/>
          <w:bdr w:val="none" w:sz="0" w:space="0" w:color="auto" w:frame="1"/>
        </w:rPr>
      </w:pPr>
      <w:r>
        <w:rPr>
          <w:rFonts w:ascii="Times New Roman" w:hAnsi="Times New Roman"/>
          <w:sz w:val="21"/>
          <w:szCs w:val="21"/>
          <w:bdr w:val="none" w:sz="0" w:space="0" w:color="auto" w:frame="1"/>
        </w:rPr>
        <w:t>Phan Nữ La Giang (2022).</w:t>
      </w:r>
      <w:r w:rsidRPr="00543FB3">
        <w:t xml:space="preserve"> </w:t>
      </w:r>
      <w:r w:rsidRPr="00543FB3">
        <w:rPr>
          <w:rFonts w:ascii="Times New Roman" w:hAnsi="Times New Roman"/>
          <w:sz w:val="21"/>
          <w:szCs w:val="21"/>
          <w:bdr w:val="none" w:sz="0" w:space="0" w:color="auto" w:frame="1"/>
        </w:rPr>
        <w:t>Chuyển đổi số trong giáo dục là gì?</w:t>
      </w:r>
      <w:r>
        <w:rPr>
          <w:rFonts w:ascii="Times New Roman" w:hAnsi="Times New Roman"/>
          <w:sz w:val="21"/>
          <w:szCs w:val="21"/>
          <w:bdr w:val="none" w:sz="0" w:space="0" w:color="auto" w:frame="1"/>
        </w:rPr>
        <w:t xml:space="preserve">: </w:t>
      </w:r>
      <w:hyperlink r:id="rId12" w:history="1">
        <w:r w:rsidR="00A1415D" w:rsidRPr="00AE1669">
          <w:rPr>
            <w:rStyle w:val="Hyperlink"/>
            <w:rFonts w:ascii="Times New Roman" w:hAnsi="Times New Roman"/>
            <w:sz w:val="21"/>
            <w:szCs w:val="21"/>
            <w:bdr w:val="none" w:sz="0" w:space="0" w:color="auto" w:frame="1"/>
          </w:rPr>
          <w:t>https://laodong.vn/ban-doc/chuyen-doi-so-trong-giao-duc-la-gi-992458.ldo</w:t>
        </w:r>
      </w:hyperlink>
    </w:p>
    <w:p w14:paraId="468BA0F2" w14:textId="77777777" w:rsidR="00A1415D" w:rsidRDefault="00A1415D" w:rsidP="00A1415D">
      <w:pPr>
        <w:pStyle w:val="ListParagraph"/>
        <w:spacing w:after="0" w:line="240" w:lineRule="auto"/>
        <w:ind w:left="1080"/>
        <w:rPr>
          <w:rFonts w:ascii="Times New Roman" w:hAnsi="Times New Roman"/>
          <w:sz w:val="21"/>
          <w:szCs w:val="21"/>
          <w:bdr w:val="none" w:sz="0" w:space="0" w:color="auto" w:frame="1"/>
        </w:rPr>
      </w:pPr>
    </w:p>
    <w:p w14:paraId="649F3B33" w14:textId="342E3827" w:rsidR="00A1415D" w:rsidRPr="00A1415D" w:rsidRDefault="00A1415D" w:rsidP="00A1415D">
      <w:pPr>
        <w:pStyle w:val="ListParagraph"/>
        <w:spacing w:after="0" w:line="240" w:lineRule="auto"/>
        <w:ind w:left="1080"/>
        <w:rPr>
          <w:rFonts w:ascii="Times New Roman" w:hAnsi="Times New Roman"/>
          <w:b/>
          <w:bCs/>
          <w:sz w:val="21"/>
          <w:szCs w:val="21"/>
          <w:bdr w:val="none" w:sz="0" w:space="0" w:color="auto" w:frame="1"/>
        </w:rPr>
      </w:pPr>
      <w:r w:rsidRPr="00A1415D">
        <w:rPr>
          <w:rFonts w:ascii="Times New Roman" w:hAnsi="Times New Roman"/>
          <w:b/>
          <w:bCs/>
          <w:sz w:val="21"/>
          <w:szCs w:val="21"/>
          <w:highlight w:val="yellow"/>
          <w:bdr w:val="none" w:sz="0" w:space="0" w:color="auto" w:frame="1"/>
        </w:rPr>
        <w:t>Cách trình bày tài liệu tham khảo chưa đúng</w:t>
      </w:r>
      <w:r>
        <w:rPr>
          <w:rFonts w:ascii="Times New Roman" w:hAnsi="Times New Roman"/>
          <w:b/>
          <w:bCs/>
          <w:sz w:val="21"/>
          <w:szCs w:val="21"/>
          <w:bdr w:val="none" w:sz="0" w:space="0" w:color="auto" w:frame="1"/>
        </w:rPr>
        <w:t>, chưa đủ thuyết phục cho 1 bài viết khoa học</w:t>
      </w:r>
    </w:p>
    <w:sectPr w:rsidR="00A1415D" w:rsidRPr="00A1415D" w:rsidSect="00E16EA5">
      <w:headerReference w:type="default" r:id="rId13"/>
      <w:footerReference w:type="default" r:id="rId14"/>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8308B1" w14:textId="77777777" w:rsidR="00857B48" w:rsidRDefault="00857B48" w:rsidP="001924E5">
      <w:r>
        <w:separator/>
      </w:r>
    </w:p>
  </w:endnote>
  <w:endnote w:type="continuationSeparator" w:id="0">
    <w:p w14:paraId="757124CF" w14:textId="77777777" w:rsidR="00857B48" w:rsidRDefault="00857B48"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42429"/>
      <w:docPartObj>
        <w:docPartGallery w:val="Page Numbers (Bottom of Page)"/>
        <w:docPartUnique/>
      </w:docPartObj>
    </w:sdtPr>
    <w:sdtEndPr>
      <w:rPr>
        <w:rFonts w:ascii="Times New Roman" w:hAnsi="Times New Roman"/>
        <w:noProof/>
        <w:sz w:val="22"/>
        <w:szCs w:val="22"/>
      </w:rPr>
    </w:sdtEndPr>
    <w:sdtContent>
      <w:p w14:paraId="2C448961" w14:textId="035E986D" w:rsidR="002D34DC" w:rsidRPr="00ED3D5C" w:rsidRDefault="002D34DC">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857B48">
          <w:rPr>
            <w:rFonts w:ascii="Times New Roman" w:hAnsi="Times New Roman"/>
            <w:noProof/>
            <w:sz w:val="22"/>
            <w:szCs w:val="22"/>
          </w:rPr>
          <w:t>1</w:t>
        </w:r>
        <w:r w:rsidRPr="00ED3D5C">
          <w:rPr>
            <w:rFonts w:ascii="Times New Roman" w:hAnsi="Times New Roman"/>
            <w:noProof/>
            <w:sz w:val="22"/>
            <w:szCs w:val="22"/>
          </w:rPr>
          <w:fldChar w:fldCharType="end"/>
        </w:r>
      </w:p>
    </w:sdtContent>
  </w:sdt>
  <w:p w14:paraId="5C571E7C" w14:textId="77777777" w:rsidR="002D34DC" w:rsidRDefault="002D34D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85917F" w14:textId="77777777" w:rsidR="00857B48" w:rsidRDefault="00857B48" w:rsidP="001924E5">
      <w:r>
        <w:separator/>
      </w:r>
    </w:p>
  </w:footnote>
  <w:footnote w:type="continuationSeparator" w:id="0">
    <w:p w14:paraId="47556749" w14:textId="77777777" w:rsidR="00857B48" w:rsidRDefault="00857B48" w:rsidP="001924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2D34DC" w:rsidRPr="00B93300" w14:paraId="0F8C596C" w14:textId="77777777" w:rsidTr="002D34DC">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121BDE7D" w14:textId="77777777" w:rsidR="002D34DC" w:rsidRPr="00B93300" w:rsidRDefault="002D34DC"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14:paraId="523327D8" w14:textId="77777777" w:rsidR="002D34DC" w:rsidRPr="009F731E" w:rsidRDefault="002D34DC" w:rsidP="009F731E">
          <w:pPr>
            <w:tabs>
              <w:tab w:val="center" w:pos="4680"/>
              <w:tab w:val="right" w:pos="9360"/>
            </w:tabs>
            <w:rPr>
              <w:rFonts w:cs="Arial"/>
              <w:bCs/>
              <w:w w:val="85"/>
              <w:sz w:val="18"/>
              <w:szCs w:val="24"/>
            </w:rPr>
          </w:pPr>
          <w:r>
            <w:rPr>
              <w:rFonts w:cs="Arial"/>
              <w:bCs/>
              <w:w w:val="85"/>
              <w:sz w:val="18"/>
              <w:szCs w:val="24"/>
            </w:rPr>
            <w:t>Hội thảo khoa học 2022</w:t>
          </w:r>
        </w:p>
      </w:tc>
    </w:tr>
  </w:tbl>
  <w:p w14:paraId="164F3072" w14:textId="77777777" w:rsidR="002D34DC" w:rsidRDefault="002D34D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08DE5ABB"/>
    <w:multiLevelType w:val="hybridMultilevel"/>
    <w:tmpl w:val="C4A0C3A6"/>
    <w:lvl w:ilvl="0" w:tplc="0409000F">
      <w:start w:val="1"/>
      <w:numFmt w:val="decimal"/>
      <w:lvlText w:val="%1."/>
      <w:lvlJc w:val="left"/>
      <w:pPr>
        <w:ind w:left="5606" w:hanging="360"/>
      </w:pPr>
      <w:rPr>
        <w:rFonts w:hint="default"/>
      </w:rPr>
    </w:lvl>
    <w:lvl w:ilvl="1" w:tplc="04090019" w:tentative="1">
      <w:start w:val="1"/>
      <w:numFmt w:val="lowerLetter"/>
      <w:lvlText w:val="%2."/>
      <w:lvlJc w:val="left"/>
      <w:pPr>
        <w:ind w:left="6326" w:hanging="360"/>
      </w:pPr>
    </w:lvl>
    <w:lvl w:ilvl="2" w:tplc="0409001B" w:tentative="1">
      <w:start w:val="1"/>
      <w:numFmt w:val="lowerRoman"/>
      <w:lvlText w:val="%3."/>
      <w:lvlJc w:val="right"/>
      <w:pPr>
        <w:ind w:left="7046" w:hanging="180"/>
      </w:pPr>
    </w:lvl>
    <w:lvl w:ilvl="3" w:tplc="0409000F" w:tentative="1">
      <w:start w:val="1"/>
      <w:numFmt w:val="decimal"/>
      <w:lvlText w:val="%4."/>
      <w:lvlJc w:val="left"/>
      <w:pPr>
        <w:ind w:left="7766" w:hanging="360"/>
      </w:pPr>
    </w:lvl>
    <w:lvl w:ilvl="4" w:tplc="04090019" w:tentative="1">
      <w:start w:val="1"/>
      <w:numFmt w:val="lowerLetter"/>
      <w:lvlText w:val="%5."/>
      <w:lvlJc w:val="left"/>
      <w:pPr>
        <w:ind w:left="8486" w:hanging="360"/>
      </w:pPr>
    </w:lvl>
    <w:lvl w:ilvl="5" w:tplc="0409001B" w:tentative="1">
      <w:start w:val="1"/>
      <w:numFmt w:val="lowerRoman"/>
      <w:lvlText w:val="%6."/>
      <w:lvlJc w:val="right"/>
      <w:pPr>
        <w:ind w:left="9206" w:hanging="180"/>
      </w:pPr>
    </w:lvl>
    <w:lvl w:ilvl="6" w:tplc="0409000F" w:tentative="1">
      <w:start w:val="1"/>
      <w:numFmt w:val="decimal"/>
      <w:lvlText w:val="%7."/>
      <w:lvlJc w:val="left"/>
      <w:pPr>
        <w:ind w:left="9926" w:hanging="360"/>
      </w:pPr>
    </w:lvl>
    <w:lvl w:ilvl="7" w:tplc="04090019" w:tentative="1">
      <w:start w:val="1"/>
      <w:numFmt w:val="lowerLetter"/>
      <w:lvlText w:val="%8."/>
      <w:lvlJc w:val="left"/>
      <w:pPr>
        <w:ind w:left="10646" w:hanging="360"/>
      </w:pPr>
    </w:lvl>
    <w:lvl w:ilvl="8" w:tplc="0409001B" w:tentative="1">
      <w:start w:val="1"/>
      <w:numFmt w:val="lowerRoman"/>
      <w:lvlText w:val="%9."/>
      <w:lvlJc w:val="right"/>
      <w:pPr>
        <w:ind w:left="11366" w:hanging="180"/>
      </w:pPr>
    </w:lvl>
  </w:abstractNum>
  <w:abstractNum w:abstractNumId="3" w15:restartNumberingAfterBreak="0">
    <w:nsid w:val="14941C6F"/>
    <w:multiLevelType w:val="hybridMultilevel"/>
    <w:tmpl w:val="7C88EA96"/>
    <w:lvl w:ilvl="0" w:tplc="3C04EB6A">
      <w:start w:val="1"/>
      <w:numFmt w:val="decimal"/>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A4707F9"/>
    <w:multiLevelType w:val="hybridMultilevel"/>
    <w:tmpl w:val="0680B48E"/>
    <w:lvl w:ilvl="0" w:tplc="3A16C018">
      <w:start w:val="1"/>
      <w:numFmt w:val="bullet"/>
      <w:lvlText w:val=""/>
      <w:lvlJc w:val="left"/>
      <w:pPr>
        <w:tabs>
          <w:tab w:val="num" w:pos="720"/>
        </w:tabs>
        <w:ind w:left="720" w:hanging="360"/>
      </w:pPr>
      <w:rPr>
        <w:rFonts w:ascii="Wingdings" w:hAnsi="Wingdings" w:hint="default"/>
      </w:rPr>
    </w:lvl>
    <w:lvl w:ilvl="1" w:tplc="F48889B0" w:tentative="1">
      <w:start w:val="1"/>
      <w:numFmt w:val="bullet"/>
      <w:lvlText w:val=""/>
      <w:lvlJc w:val="left"/>
      <w:pPr>
        <w:tabs>
          <w:tab w:val="num" w:pos="1440"/>
        </w:tabs>
        <w:ind w:left="1440" w:hanging="360"/>
      </w:pPr>
      <w:rPr>
        <w:rFonts w:ascii="Wingdings" w:hAnsi="Wingdings" w:hint="default"/>
      </w:rPr>
    </w:lvl>
    <w:lvl w:ilvl="2" w:tplc="BAA042EE" w:tentative="1">
      <w:start w:val="1"/>
      <w:numFmt w:val="bullet"/>
      <w:lvlText w:val=""/>
      <w:lvlJc w:val="left"/>
      <w:pPr>
        <w:tabs>
          <w:tab w:val="num" w:pos="2160"/>
        </w:tabs>
        <w:ind w:left="2160" w:hanging="360"/>
      </w:pPr>
      <w:rPr>
        <w:rFonts w:ascii="Wingdings" w:hAnsi="Wingdings" w:hint="default"/>
      </w:rPr>
    </w:lvl>
    <w:lvl w:ilvl="3" w:tplc="20C0B7A0" w:tentative="1">
      <w:start w:val="1"/>
      <w:numFmt w:val="bullet"/>
      <w:lvlText w:val=""/>
      <w:lvlJc w:val="left"/>
      <w:pPr>
        <w:tabs>
          <w:tab w:val="num" w:pos="2880"/>
        </w:tabs>
        <w:ind w:left="2880" w:hanging="360"/>
      </w:pPr>
      <w:rPr>
        <w:rFonts w:ascii="Wingdings" w:hAnsi="Wingdings" w:hint="default"/>
      </w:rPr>
    </w:lvl>
    <w:lvl w:ilvl="4" w:tplc="03263FDA" w:tentative="1">
      <w:start w:val="1"/>
      <w:numFmt w:val="bullet"/>
      <w:lvlText w:val=""/>
      <w:lvlJc w:val="left"/>
      <w:pPr>
        <w:tabs>
          <w:tab w:val="num" w:pos="3600"/>
        </w:tabs>
        <w:ind w:left="3600" w:hanging="360"/>
      </w:pPr>
      <w:rPr>
        <w:rFonts w:ascii="Wingdings" w:hAnsi="Wingdings" w:hint="default"/>
      </w:rPr>
    </w:lvl>
    <w:lvl w:ilvl="5" w:tplc="14E4C96C" w:tentative="1">
      <w:start w:val="1"/>
      <w:numFmt w:val="bullet"/>
      <w:lvlText w:val=""/>
      <w:lvlJc w:val="left"/>
      <w:pPr>
        <w:tabs>
          <w:tab w:val="num" w:pos="4320"/>
        </w:tabs>
        <w:ind w:left="4320" w:hanging="360"/>
      </w:pPr>
      <w:rPr>
        <w:rFonts w:ascii="Wingdings" w:hAnsi="Wingdings" w:hint="default"/>
      </w:rPr>
    </w:lvl>
    <w:lvl w:ilvl="6" w:tplc="DB0A8914" w:tentative="1">
      <w:start w:val="1"/>
      <w:numFmt w:val="bullet"/>
      <w:lvlText w:val=""/>
      <w:lvlJc w:val="left"/>
      <w:pPr>
        <w:tabs>
          <w:tab w:val="num" w:pos="5040"/>
        </w:tabs>
        <w:ind w:left="5040" w:hanging="360"/>
      </w:pPr>
      <w:rPr>
        <w:rFonts w:ascii="Wingdings" w:hAnsi="Wingdings" w:hint="default"/>
      </w:rPr>
    </w:lvl>
    <w:lvl w:ilvl="7" w:tplc="2E806BD0" w:tentative="1">
      <w:start w:val="1"/>
      <w:numFmt w:val="bullet"/>
      <w:lvlText w:val=""/>
      <w:lvlJc w:val="left"/>
      <w:pPr>
        <w:tabs>
          <w:tab w:val="num" w:pos="5760"/>
        </w:tabs>
        <w:ind w:left="5760" w:hanging="360"/>
      </w:pPr>
      <w:rPr>
        <w:rFonts w:ascii="Wingdings" w:hAnsi="Wingdings" w:hint="default"/>
      </w:rPr>
    </w:lvl>
    <w:lvl w:ilvl="8" w:tplc="77D6BE5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8"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15:restartNumberingAfterBreak="0">
    <w:nsid w:val="597E702D"/>
    <w:multiLevelType w:val="multilevel"/>
    <w:tmpl w:val="97BC81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3"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8"/>
  </w:num>
  <w:num w:numId="2">
    <w:abstractNumId w:val="13"/>
  </w:num>
  <w:num w:numId="3">
    <w:abstractNumId w:val="11"/>
  </w:num>
  <w:num w:numId="4">
    <w:abstractNumId w:val="0"/>
  </w:num>
  <w:num w:numId="5">
    <w:abstractNumId w:val="4"/>
  </w:num>
  <w:num w:numId="6">
    <w:abstractNumId w:val="5"/>
  </w:num>
  <w:num w:numId="7">
    <w:abstractNumId w:val="9"/>
  </w:num>
  <w:num w:numId="8">
    <w:abstractNumId w:val="7"/>
  </w:num>
  <w:num w:numId="9">
    <w:abstractNumId w:val="1"/>
  </w:num>
  <w:num w:numId="10">
    <w:abstractNumId w:val="12"/>
  </w:num>
  <w:num w:numId="11">
    <w:abstractNumId w:val="2"/>
  </w:num>
  <w:num w:numId="12">
    <w:abstractNumId w:val="3"/>
  </w:num>
  <w:num w:numId="13">
    <w:abstractNumId w:val="1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27D"/>
    <w:rsid w:val="00033A71"/>
    <w:rsid w:val="00035907"/>
    <w:rsid w:val="00037575"/>
    <w:rsid w:val="00046CD8"/>
    <w:rsid w:val="000C043C"/>
    <w:rsid w:val="0011164E"/>
    <w:rsid w:val="001519EA"/>
    <w:rsid w:val="00155396"/>
    <w:rsid w:val="0017297C"/>
    <w:rsid w:val="00184C68"/>
    <w:rsid w:val="001924E5"/>
    <w:rsid w:val="001C238B"/>
    <w:rsid w:val="001D2CEF"/>
    <w:rsid w:val="001E06A1"/>
    <w:rsid w:val="001F706F"/>
    <w:rsid w:val="002178BF"/>
    <w:rsid w:val="002325A1"/>
    <w:rsid w:val="00283B4C"/>
    <w:rsid w:val="002907BE"/>
    <w:rsid w:val="002A7F31"/>
    <w:rsid w:val="002D34DC"/>
    <w:rsid w:val="002F585F"/>
    <w:rsid w:val="00326107"/>
    <w:rsid w:val="003C7051"/>
    <w:rsid w:val="003D052F"/>
    <w:rsid w:val="003E6FBC"/>
    <w:rsid w:val="003F5C37"/>
    <w:rsid w:val="003F6887"/>
    <w:rsid w:val="0041028A"/>
    <w:rsid w:val="00432954"/>
    <w:rsid w:val="00436513"/>
    <w:rsid w:val="00483A7E"/>
    <w:rsid w:val="004F7C42"/>
    <w:rsid w:val="005057A6"/>
    <w:rsid w:val="0051545F"/>
    <w:rsid w:val="00520582"/>
    <w:rsid w:val="00530A83"/>
    <w:rsid w:val="00530C17"/>
    <w:rsid w:val="0054293D"/>
    <w:rsid w:val="00543FB3"/>
    <w:rsid w:val="00553CC9"/>
    <w:rsid w:val="0059718A"/>
    <w:rsid w:val="005A47AC"/>
    <w:rsid w:val="005C561A"/>
    <w:rsid w:val="005E03CE"/>
    <w:rsid w:val="005F2B5C"/>
    <w:rsid w:val="005F2B87"/>
    <w:rsid w:val="005F6394"/>
    <w:rsid w:val="0062599E"/>
    <w:rsid w:val="00693976"/>
    <w:rsid w:val="006C280D"/>
    <w:rsid w:val="007D06D7"/>
    <w:rsid w:val="007D1C02"/>
    <w:rsid w:val="007D7354"/>
    <w:rsid w:val="0083388D"/>
    <w:rsid w:val="00852322"/>
    <w:rsid w:val="00853BF4"/>
    <w:rsid w:val="00857B48"/>
    <w:rsid w:val="00867BD8"/>
    <w:rsid w:val="008C1CA4"/>
    <w:rsid w:val="008F187D"/>
    <w:rsid w:val="008F1D23"/>
    <w:rsid w:val="008F3063"/>
    <w:rsid w:val="008F786B"/>
    <w:rsid w:val="00974048"/>
    <w:rsid w:val="009B67B2"/>
    <w:rsid w:val="009F731E"/>
    <w:rsid w:val="00A1415D"/>
    <w:rsid w:val="00A376CA"/>
    <w:rsid w:val="00A40401"/>
    <w:rsid w:val="00A85246"/>
    <w:rsid w:val="00A95B0C"/>
    <w:rsid w:val="00AA4868"/>
    <w:rsid w:val="00B701ED"/>
    <w:rsid w:val="00B846B8"/>
    <w:rsid w:val="00B964BC"/>
    <w:rsid w:val="00C022A9"/>
    <w:rsid w:val="00C028F4"/>
    <w:rsid w:val="00C07DF0"/>
    <w:rsid w:val="00C42035"/>
    <w:rsid w:val="00C524C9"/>
    <w:rsid w:val="00C541A9"/>
    <w:rsid w:val="00CA447F"/>
    <w:rsid w:val="00CC01B9"/>
    <w:rsid w:val="00CD16B9"/>
    <w:rsid w:val="00CE06F3"/>
    <w:rsid w:val="00D01BB8"/>
    <w:rsid w:val="00D2293A"/>
    <w:rsid w:val="00D243F0"/>
    <w:rsid w:val="00D47E99"/>
    <w:rsid w:val="00D5355A"/>
    <w:rsid w:val="00D7765F"/>
    <w:rsid w:val="00D8227D"/>
    <w:rsid w:val="00DB0DEA"/>
    <w:rsid w:val="00DF0C24"/>
    <w:rsid w:val="00DF55BE"/>
    <w:rsid w:val="00E00A2E"/>
    <w:rsid w:val="00E16EA5"/>
    <w:rsid w:val="00E1716F"/>
    <w:rsid w:val="00E45BE1"/>
    <w:rsid w:val="00E64B84"/>
    <w:rsid w:val="00EA4257"/>
    <w:rsid w:val="00EA5C6A"/>
    <w:rsid w:val="00EC667A"/>
    <w:rsid w:val="00ED3D5C"/>
    <w:rsid w:val="00EF02AE"/>
    <w:rsid w:val="00EF2D7A"/>
    <w:rsid w:val="00F013AA"/>
    <w:rsid w:val="00F30E42"/>
    <w:rsid w:val="00F401BA"/>
    <w:rsid w:val="00F9306C"/>
    <w:rsid w:val="00F93779"/>
    <w:rsid w:val="00F94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B063CC"/>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67A"/>
    <w:pPr>
      <w:spacing w:after="0" w:line="240" w:lineRule="auto"/>
    </w:pPr>
    <w:rPr>
      <w:rFonts w:ascii="Arial" w:eastAsia="Times New Roman" w:hAnsi="Arial" w:cs="Times New Roman"/>
      <w:sz w:val="26"/>
      <w:szCs w:val="26"/>
    </w:rPr>
  </w:style>
  <w:style w:type="paragraph" w:styleId="Heading1">
    <w:name w:val="heading 1"/>
    <w:basedOn w:val="Normal"/>
    <w:next w:val="Normal"/>
    <w:link w:val="Heading1Char"/>
    <w:uiPriority w:val="9"/>
    <w:qFormat/>
    <w:rsid w:val="00A376C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F731E"/>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 w:type="character" w:customStyle="1" w:styleId="Heading2Char">
    <w:name w:val="Heading 2 Char"/>
    <w:basedOn w:val="DefaultParagraphFont"/>
    <w:link w:val="Heading2"/>
    <w:uiPriority w:val="9"/>
    <w:rsid w:val="009F731E"/>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A376CA"/>
    <w:rPr>
      <w:rFonts w:asciiTheme="majorHAnsi" w:eastAsiaTheme="majorEastAsia" w:hAnsiTheme="majorHAnsi" w:cstheme="majorBidi"/>
      <w:color w:val="2E74B5" w:themeColor="accent1" w:themeShade="BF"/>
      <w:sz w:val="32"/>
      <w:szCs w:val="32"/>
    </w:rPr>
  </w:style>
  <w:style w:type="character" w:customStyle="1" w:styleId="UnresolvedMention">
    <w:name w:val="Unresolved Mention"/>
    <w:basedOn w:val="DefaultParagraphFont"/>
    <w:uiPriority w:val="99"/>
    <w:semiHidden/>
    <w:unhideWhenUsed/>
    <w:rsid w:val="00A141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9391">
      <w:bodyDiv w:val="1"/>
      <w:marLeft w:val="0"/>
      <w:marRight w:val="0"/>
      <w:marTop w:val="0"/>
      <w:marBottom w:val="0"/>
      <w:divBdr>
        <w:top w:val="none" w:sz="0" w:space="0" w:color="auto"/>
        <w:left w:val="none" w:sz="0" w:space="0" w:color="auto"/>
        <w:bottom w:val="none" w:sz="0" w:space="0" w:color="auto"/>
        <w:right w:val="none" w:sz="0" w:space="0" w:color="auto"/>
      </w:divBdr>
    </w:div>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230965070">
      <w:bodyDiv w:val="1"/>
      <w:marLeft w:val="0"/>
      <w:marRight w:val="0"/>
      <w:marTop w:val="0"/>
      <w:marBottom w:val="0"/>
      <w:divBdr>
        <w:top w:val="none" w:sz="0" w:space="0" w:color="auto"/>
        <w:left w:val="none" w:sz="0" w:space="0" w:color="auto"/>
        <w:bottom w:val="none" w:sz="0" w:space="0" w:color="auto"/>
        <w:right w:val="none" w:sz="0" w:space="0" w:color="auto"/>
      </w:divBdr>
    </w:div>
    <w:div w:id="324358283">
      <w:bodyDiv w:val="1"/>
      <w:marLeft w:val="0"/>
      <w:marRight w:val="0"/>
      <w:marTop w:val="0"/>
      <w:marBottom w:val="0"/>
      <w:divBdr>
        <w:top w:val="none" w:sz="0" w:space="0" w:color="auto"/>
        <w:left w:val="none" w:sz="0" w:space="0" w:color="auto"/>
        <w:bottom w:val="none" w:sz="0" w:space="0" w:color="auto"/>
        <w:right w:val="none" w:sz="0" w:space="0" w:color="auto"/>
      </w:divBdr>
    </w:div>
    <w:div w:id="594166546">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 w:id="738132527">
      <w:bodyDiv w:val="1"/>
      <w:marLeft w:val="0"/>
      <w:marRight w:val="0"/>
      <w:marTop w:val="0"/>
      <w:marBottom w:val="0"/>
      <w:divBdr>
        <w:top w:val="none" w:sz="0" w:space="0" w:color="auto"/>
        <w:left w:val="none" w:sz="0" w:space="0" w:color="auto"/>
        <w:bottom w:val="none" w:sz="0" w:space="0" w:color="auto"/>
        <w:right w:val="none" w:sz="0" w:space="0" w:color="auto"/>
      </w:divBdr>
    </w:div>
    <w:div w:id="938100914">
      <w:bodyDiv w:val="1"/>
      <w:marLeft w:val="0"/>
      <w:marRight w:val="0"/>
      <w:marTop w:val="0"/>
      <w:marBottom w:val="0"/>
      <w:divBdr>
        <w:top w:val="none" w:sz="0" w:space="0" w:color="auto"/>
        <w:left w:val="none" w:sz="0" w:space="0" w:color="auto"/>
        <w:bottom w:val="none" w:sz="0" w:space="0" w:color="auto"/>
        <w:right w:val="none" w:sz="0" w:space="0" w:color="auto"/>
      </w:divBdr>
    </w:div>
    <w:div w:id="1166477397">
      <w:bodyDiv w:val="1"/>
      <w:marLeft w:val="0"/>
      <w:marRight w:val="0"/>
      <w:marTop w:val="0"/>
      <w:marBottom w:val="0"/>
      <w:divBdr>
        <w:top w:val="none" w:sz="0" w:space="0" w:color="auto"/>
        <w:left w:val="none" w:sz="0" w:space="0" w:color="auto"/>
        <w:bottom w:val="none" w:sz="0" w:space="0" w:color="auto"/>
        <w:right w:val="none" w:sz="0" w:space="0" w:color="auto"/>
      </w:divBdr>
    </w:div>
    <w:div w:id="1318266855">
      <w:bodyDiv w:val="1"/>
      <w:marLeft w:val="0"/>
      <w:marRight w:val="0"/>
      <w:marTop w:val="0"/>
      <w:marBottom w:val="0"/>
      <w:divBdr>
        <w:top w:val="none" w:sz="0" w:space="0" w:color="auto"/>
        <w:left w:val="none" w:sz="0" w:space="0" w:color="auto"/>
        <w:bottom w:val="none" w:sz="0" w:space="0" w:color="auto"/>
        <w:right w:val="none" w:sz="0" w:space="0" w:color="auto"/>
      </w:divBdr>
      <w:divsChild>
        <w:div w:id="1641838410">
          <w:marLeft w:val="547"/>
          <w:marRight w:val="0"/>
          <w:marTop w:val="0"/>
          <w:marBottom w:val="160"/>
          <w:divBdr>
            <w:top w:val="none" w:sz="0" w:space="0" w:color="auto"/>
            <w:left w:val="none" w:sz="0" w:space="0" w:color="auto"/>
            <w:bottom w:val="none" w:sz="0" w:space="0" w:color="auto"/>
            <w:right w:val="none" w:sz="0" w:space="0" w:color="auto"/>
          </w:divBdr>
        </w:div>
        <w:div w:id="29184370">
          <w:marLeft w:val="547"/>
          <w:marRight w:val="0"/>
          <w:marTop w:val="0"/>
          <w:marBottom w:val="160"/>
          <w:divBdr>
            <w:top w:val="none" w:sz="0" w:space="0" w:color="auto"/>
            <w:left w:val="none" w:sz="0" w:space="0" w:color="auto"/>
            <w:bottom w:val="none" w:sz="0" w:space="0" w:color="auto"/>
            <w:right w:val="none" w:sz="0" w:space="0" w:color="auto"/>
          </w:divBdr>
        </w:div>
        <w:div w:id="195895817">
          <w:marLeft w:val="547"/>
          <w:marRight w:val="0"/>
          <w:marTop w:val="0"/>
          <w:marBottom w:val="160"/>
          <w:divBdr>
            <w:top w:val="none" w:sz="0" w:space="0" w:color="auto"/>
            <w:left w:val="none" w:sz="0" w:space="0" w:color="auto"/>
            <w:bottom w:val="none" w:sz="0" w:space="0" w:color="auto"/>
            <w:right w:val="none" w:sz="0" w:space="0" w:color="auto"/>
          </w:divBdr>
        </w:div>
      </w:divsChild>
    </w:div>
    <w:div w:id="1969242234">
      <w:bodyDiv w:val="1"/>
      <w:marLeft w:val="0"/>
      <w:marRight w:val="0"/>
      <w:marTop w:val="0"/>
      <w:marBottom w:val="0"/>
      <w:divBdr>
        <w:top w:val="none" w:sz="0" w:space="0" w:color="auto"/>
        <w:left w:val="none" w:sz="0" w:space="0" w:color="auto"/>
        <w:bottom w:val="none" w:sz="0" w:space="0" w:color="auto"/>
        <w:right w:val="none" w:sz="0" w:space="0" w:color="auto"/>
      </w:divBdr>
      <w:divsChild>
        <w:div w:id="58746255">
          <w:marLeft w:val="547"/>
          <w:marRight w:val="0"/>
          <w:marTop w:val="0"/>
          <w:marBottom w:val="0"/>
          <w:divBdr>
            <w:top w:val="none" w:sz="0" w:space="0" w:color="auto"/>
            <w:left w:val="none" w:sz="0" w:space="0" w:color="auto"/>
            <w:bottom w:val="none" w:sz="0" w:space="0" w:color="auto"/>
            <w:right w:val="none" w:sz="0" w:space="0" w:color="auto"/>
          </w:divBdr>
        </w:div>
        <w:div w:id="903878510">
          <w:marLeft w:val="547"/>
          <w:marRight w:val="0"/>
          <w:marTop w:val="0"/>
          <w:marBottom w:val="0"/>
          <w:divBdr>
            <w:top w:val="none" w:sz="0" w:space="0" w:color="auto"/>
            <w:left w:val="none" w:sz="0" w:space="0" w:color="auto"/>
            <w:bottom w:val="none" w:sz="0" w:space="0" w:color="auto"/>
            <w:right w:val="none" w:sz="0" w:space="0" w:color="auto"/>
          </w:divBdr>
        </w:div>
      </w:divsChild>
    </w:div>
    <w:div w:id="2027051963">
      <w:bodyDiv w:val="1"/>
      <w:marLeft w:val="0"/>
      <w:marRight w:val="0"/>
      <w:marTop w:val="0"/>
      <w:marBottom w:val="0"/>
      <w:divBdr>
        <w:top w:val="none" w:sz="0" w:space="0" w:color="auto"/>
        <w:left w:val="none" w:sz="0" w:space="0" w:color="auto"/>
        <w:bottom w:val="none" w:sz="0" w:space="0" w:color="auto"/>
        <w:right w:val="none" w:sz="0" w:space="0" w:color="auto"/>
      </w:divBdr>
    </w:div>
    <w:div w:id="2103642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gthuong.vn/chuyen-doi-so-thach-thuc-nao-cho-nganh-det-may-172861.htm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aodong.vn/ban-doc/chuyen-doi-so-trong-giao-duc-la-gi-992458.ld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aui.edu.vn/vn/tin-tuc/nganh-robot-va-tri-tue-nhan-tao-xu-huong-cach-mang-cong-nghiep-4-0/6309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etex.com.vn/2022/05/24/vinatex-chuyen-doi-so-de-nang-cao-quy-trinh-san-xuat/" TargetMode="External"/><Relationship Id="rId4" Type="http://schemas.openxmlformats.org/officeDocument/2006/relationships/settings" Target="settings.xml"/><Relationship Id="rId9" Type="http://schemas.openxmlformats.org/officeDocument/2006/relationships/hyperlink" Target="https://fsivietnam.com.vn/5-cach-chuyen-doi-so-tac-dong-den-nganh-giao-duc-21656/?gclid=CjwKCAjwnZaVBhA6EiwAVVyv9PF0ZaM4gV07MtsG3couoaXfcYvBy6uFJn1ALxvlOmAUCcwc4ETI1hoCD2EQAvD_Bw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A912B-D74A-4450-8694-BC130B7CB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3217</Words>
  <Characters>18340</Characters>
  <Application>Microsoft Office Word</Application>
  <DocSecurity>0</DocSecurity>
  <Lines>152</Lines>
  <Paragraphs>43</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Chuyển đổi số</vt:lpstr>
      <vt:lpstr>    Vai trò của chuyển đổi số trong giáo dục</vt:lpstr>
      <vt:lpstr>    Chuyển đổi số trong lĩnh vực dệt may- thời trang</vt:lpstr>
      <vt:lpstr>    Thực trạng nguồn lực chuyển đổi số của các doanh nghiệp may hiện nay:</vt:lpstr>
      <vt:lpstr>    Giải pháp chuyển đổi số trong đổi mới phương pháp dạy và học của kho</vt:lpstr>
    </vt:vector>
  </TitlesOfParts>
  <Company/>
  <LinksUpToDate>false</LinksUpToDate>
  <CharactersWithSpaces>21514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Welcome</cp:lastModifiedBy>
  <cp:revision>4</cp:revision>
  <dcterms:created xsi:type="dcterms:W3CDTF">2022-08-03T10:43:00Z</dcterms:created>
  <dcterms:modified xsi:type="dcterms:W3CDTF">2022-08-03T16:21:00Z</dcterms:modified>
</cp:coreProperties>
</file>