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BE389" w14:textId="1610B207" w:rsidR="00E7727B" w:rsidRPr="00720F24" w:rsidRDefault="00B6450B" w:rsidP="00E7727B">
      <w:pPr>
        <w:spacing w:after="0" w:line="240" w:lineRule="auto"/>
        <w:jc w:val="center"/>
        <w:rPr>
          <w:rFonts w:ascii="Times New Roman" w:hAnsi="Times New Roman" w:cs="Times New Roman"/>
          <w:b/>
          <w:color w:val="000000" w:themeColor="text1"/>
          <w:sz w:val="27"/>
          <w:szCs w:val="27"/>
        </w:rPr>
      </w:pPr>
      <w:r w:rsidRPr="00720F24">
        <w:rPr>
          <w:rFonts w:ascii="Times New Roman" w:hAnsi="Times New Roman" w:cs="Times New Roman"/>
          <w:b/>
          <w:color w:val="000000" w:themeColor="text1"/>
          <w:sz w:val="27"/>
          <w:szCs w:val="27"/>
        </w:rPr>
        <w:t xml:space="preserve">ĐỀ XUẤT GIẢI PHÁP CHUYỂN ĐỔI SỐ TRONG ĐÀO TẠO </w:t>
      </w:r>
    </w:p>
    <w:p w14:paraId="57F4EB7D" w14:textId="05B6415D" w:rsidR="00E7727B" w:rsidRPr="00720F24" w:rsidRDefault="00B6450B" w:rsidP="00B6450B">
      <w:pPr>
        <w:spacing w:after="120" w:line="240" w:lineRule="auto"/>
        <w:jc w:val="center"/>
        <w:rPr>
          <w:rFonts w:ascii="Times New Roman" w:hAnsi="Times New Roman" w:cs="Times New Roman"/>
          <w:b/>
          <w:color w:val="000000" w:themeColor="text1"/>
          <w:sz w:val="27"/>
          <w:szCs w:val="27"/>
        </w:rPr>
      </w:pPr>
      <w:r w:rsidRPr="00720F24">
        <w:rPr>
          <w:rFonts w:ascii="Times New Roman" w:hAnsi="Times New Roman" w:cs="Times New Roman"/>
          <w:b/>
          <w:color w:val="000000" w:themeColor="text1"/>
          <w:sz w:val="27"/>
          <w:szCs w:val="27"/>
        </w:rPr>
        <w:t>TẠI TRƯỜNG CAO ĐẲNG LÝ TỰ TRỌNG THÀNH PHỐ HỒ CHÍ MINH</w:t>
      </w:r>
    </w:p>
    <w:p w14:paraId="6EE249BE" w14:textId="394B30A2" w:rsidR="00E7727B" w:rsidRDefault="000D4810" w:rsidP="008137CB">
      <w:pPr>
        <w:widowControl w:val="0"/>
        <w:spacing w:after="0" w:line="240" w:lineRule="auto"/>
        <w:jc w:val="center"/>
        <w:outlineLvl w:val="0"/>
        <w:rPr>
          <w:rFonts w:ascii="Times New Roman" w:hAnsi="Times New Roman" w:cs="Times New Roman"/>
          <w:bCs/>
          <w:color w:val="000000" w:themeColor="text1"/>
          <w:sz w:val="27"/>
          <w:szCs w:val="27"/>
        </w:rPr>
      </w:pPr>
      <w:r w:rsidRPr="000D4810">
        <w:rPr>
          <w:rFonts w:ascii="Times New Roman" w:hAnsi="Times New Roman" w:cs="Times New Roman"/>
          <w:bCs/>
          <w:color w:val="000000" w:themeColor="text1"/>
          <w:sz w:val="27"/>
          <w:szCs w:val="27"/>
        </w:rPr>
        <w:t>PROPOSAL OF DIGITALIZATION IN TRAINING AT LY TU TRONG COLLEGE - HOCHIMINH CITY</w:t>
      </w:r>
    </w:p>
    <w:p w14:paraId="1495975D" w14:textId="77777777" w:rsidR="000D4810" w:rsidRPr="00720F24" w:rsidRDefault="000D4810" w:rsidP="008137CB">
      <w:pPr>
        <w:widowControl w:val="0"/>
        <w:spacing w:after="0" w:line="240" w:lineRule="auto"/>
        <w:jc w:val="center"/>
        <w:outlineLvl w:val="0"/>
        <w:rPr>
          <w:rFonts w:ascii="Times New Roman" w:eastAsiaTheme="minorEastAsia" w:hAnsi="Times New Roman" w:cs="Times New Roman"/>
          <w:bCs/>
          <w:color w:val="000000" w:themeColor="text1"/>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20F24" w:rsidRPr="00720F24" w14:paraId="7FCFFDB0" w14:textId="77777777" w:rsidTr="00EB771F">
        <w:tc>
          <w:tcPr>
            <w:tcW w:w="2552" w:type="dxa"/>
            <w:vAlign w:val="center"/>
          </w:tcPr>
          <w:p w14:paraId="66CD751B" w14:textId="33AA65EE" w:rsidR="0032180B" w:rsidRPr="00720F24" w:rsidRDefault="00E7727B" w:rsidP="00EB771F">
            <w:pPr>
              <w:spacing w:before="40"/>
              <w:rPr>
                <w:rFonts w:ascii="Times New Roman" w:hAnsi="Times New Roman" w:cs="Times New Roman"/>
                <w:b/>
                <w:color w:val="000000" w:themeColor="text1"/>
                <w:spacing w:val="-4"/>
                <w:w w:val="98"/>
                <w:sz w:val="21"/>
                <w:szCs w:val="26"/>
              </w:rPr>
            </w:pPr>
            <w:r w:rsidRPr="00720F24">
              <w:rPr>
                <w:rFonts w:ascii="Times New Roman" w:hAnsi="Times New Roman" w:cs="Times New Roman"/>
                <w:b/>
                <w:color w:val="000000" w:themeColor="text1"/>
                <w:sz w:val="21"/>
                <w:szCs w:val="21"/>
              </w:rPr>
              <w:t>Đỗ Thị Phương Khanh</w:t>
            </w:r>
          </w:p>
        </w:tc>
        <w:tc>
          <w:tcPr>
            <w:tcW w:w="281" w:type="dxa"/>
            <w:vMerge w:val="restart"/>
            <w:vAlign w:val="center"/>
          </w:tcPr>
          <w:p w14:paraId="7312849E" w14:textId="77777777" w:rsidR="0032180B" w:rsidRPr="00720F24"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76FB83E0" w14:textId="77777777" w:rsidR="00B6450B" w:rsidRPr="00720F24" w:rsidRDefault="0032180B" w:rsidP="00B6450B">
            <w:pPr>
              <w:spacing w:before="40"/>
              <w:jc w:val="both"/>
              <w:rPr>
                <w:rFonts w:ascii="Times New Roman" w:hAnsi="Times New Roman" w:cs="Times New Roman"/>
                <w:color w:val="000000" w:themeColor="text1"/>
                <w:spacing w:val="-4"/>
                <w:w w:val="98"/>
                <w:sz w:val="21"/>
                <w:szCs w:val="26"/>
              </w:rPr>
            </w:pPr>
            <w:r w:rsidRPr="00720F24">
              <w:rPr>
                <w:rFonts w:ascii="Times New Roman" w:hAnsi="Times New Roman" w:cs="Times New Roman"/>
                <w:color w:val="000000" w:themeColor="text1"/>
                <w:spacing w:val="-4"/>
                <w:w w:val="98"/>
                <w:sz w:val="21"/>
                <w:szCs w:val="26"/>
              </w:rPr>
              <w:t xml:space="preserve">Trường </w:t>
            </w:r>
            <w:r w:rsidR="005B40FF" w:rsidRPr="00720F24">
              <w:rPr>
                <w:rFonts w:ascii="Times New Roman" w:hAnsi="Times New Roman" w:cs="Times New Roman"/>
                <w:color w:val="000000" w:themeColor="text1"/>
                <w:spacing w:val="-4"/>
                <w:w w:val="98"/>
                <w:sz w:val="21"/>
                <w:szCs w:val="26"/>
              </w:rPr>
              <w:t>Cao đẳng Lý Tự Trọng TP. HCM</w:t>
            </w:r>
            <w:r w:rsidRPr="00720F24">
              <w:rPr>
                <w:rFonts w:ascii="Times New Roman" w:hAnsi="Times New Roman" w:cs="Times New Roman"/>
                <w:color w:val="000000" w:themeColor="text1"/>
                <w:spacing w:val="-4"/>
                <w:w w:val="98"/>
                <w:sz w:val="21"/>
                <w:szCs w:val="26"/>
              </w:rPr>
              <w:t xml:space="preserve">; </w:t>
            </w:r>
          </w:p>
          <w:p w14:paraId="66EF279F" w14:textId="32475E5A" w:rsidR="0032180B" w:rsidRPr="00720F24" w:rsidRDefault="00EB771F" w:rsidP="00B6450B">
            <w:pPr>
              <w:spacing w:before="40"/>
              <w:jc w:val="both"/>
              <w:rPr>
                <w:rFonts w:ascii="Times New Roman" w:hAnsi="Times New Roman" w:cs="Times New Roman"/>
                <w:i/>
                <w:color w:val="000000" w:themeColor="text1"/>
                <w:spacing w:val="-4"/>
                <w:w w:val="98"/>
                <w:sz w:val="21"/>
                <w:szCs w:val="26"/>
              </w:rPr>
            </w:pPr>
            <w:r w:rsidRPr="00720F24">
              <w:rPr>
                <w:rFonts w:ascii="Times New Roman" w:hAnsi="Times New Roman" w:cs="Times New Roman"/>
                <w:i/>
                <w:color w:val="000000" w:themeColor="text1"/>
                <w:spacing w:val="-4"/>
                <w:w w:val="98"/>
                <w:sz w:val="21"/>
                <w:szCs w:val="26"/>
              </w:rPr>
              <w:t xml:space="preserve">Email: </w:t>
            </w:r>
            <w:r w:rsidR="00E7727B" w:rsidRPr="00720F24">
              <w:rPr>
                <w:rFonts w:ascii="Times New Roman" w:hAnsi="Times New Roman" w:cs="Times New Roman"/>
                <w:i/>
                <w:color w:val="000000" w:themeColor="text1"/>
                <w:spacing w:val="-4"/>
                <w:w w:val="98"/>
                <w:sz w:val="21"/>
                <w:szCs w:val="26"/>
              </w:rPr>
              <w:t>dothiphuongkhanh</w:t>
            </w:r>
            <w:r w:rsidRPr="00720F24">
              <w:rPr>
                <w:rFonts w:ascii="Times New Roman" w:hAnsi="Times New Roman" w:cs="Times New Roman"/>
                <w:i/>
                <w:color w:val="000000" w:themeColor="text1"/>
                <w:spacing w:val="-4"/>
                <w:w w:val="98"/>
                <w:sz w:val="21"/>
                <w:szCs w:val="26"/>
              </w:rPr>
              <w:t>@</w:t>
            </w:r>
            <w:r w:rsidR="00E7727B" w:rsidRPr="00720F24">
              <w:rPr>
                <w:rFonts w:ascii="Times New Roman" w:hAnsi="Times New Roman" w:cs="Times New Roman"/>
                <w:i/>
                <w:color w:val="000000" w:themeColor="text1"/>
                <w:spacing w:val="-4"/>
                <w:w w:val="98"/>
                <w:sz w:val="21"/>
                <w:szCs w:val="26"/>
              </w:rPr>
              <w:t>lttc.edu.vn</w:t>
            </w:r>
          </w:p>
        </w:tc>
      </w:tr>
      <w:tr w:rsidR="00720F24" w:rsidRPr="00720F24" w14:paraId="28B0F3F8" w14:textId="77777777" w:rsidTr="000C1844">
        <w:tc>
          <w:tcPr>
            <w:tcW w:w="2552" w:type="dxa"/>
            <w:vAlign w:val="center"/>
          </w:tcPr>
          <w:p w14:paraId="69443D99" w14:textId="77777777" w:rsidR="0032180B" w:rsidRPr="00720F24" w:rsidRDefault="0032180B" w:rsidP="00EB771F">
            <w:pPr>
              <w:ind w:left="29"/>
              <w:jc w:val="both"/>
              <w:rPr>
                <w:rFonts w:ascii="Times New Roman" w:hAnsi="Times New Roman" w:cs="Times New Roman"/>
                <w:i/>
                <w:color w:val="000000" w:themeColor="text1"/>
                <w:spacing w:val="-4"/>
                <w:w w:val="98"/>
                <w:sz w:val="21"/>
                <w:szCs w:val="26"/>
              </w:rPr>
            </w:pPr>
          </w:p>
        </w:tc>
        <w:tc>
          <w:tcPr>
            <w:tcW w:w="281" w:type="dxa"/>
            <w:vMerge/>
            <w:vAlign w:val="center"/>
          </w:tcPr>
          <w:p w14:paraId="79FC0FBD" w14:textId="77777777" w:rsidR="0032180B" w:rsidRPr="00720F24"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55F4BAD9" w14:textId="77777777" w:rsidR="0032180B" w:rsidRPr="00720F24" w:rsidRDefault="0032180B" w:rsidP="00B95DB8">
            <w:pPr>
              <w:spacing w:before="40"/>
              <w:jc w:val="both"/>
              <w:rPr>
                <w:rFonts w:ascii="Times New Roman" w:hAnsi="Times New Roman" w:cs="Times New Roman"/>
                <w:color w:val="000000" w:themeColor="text1"/>
                <w:spacing w:val="-4"/>
                <w:w w:val="98"/>
                <w:sz w:val="21"/>
                <w:szCs w:val="26"/>
              </w:rPr>
            </w:pPr>
          </w:p>
        </w:tc>
      </w:tr>
      <w:tr w:rsidR="00720F24" w:rsidRPr="00720F24" w14:paraId="38C3035B" w14:textId="77777777" w:rsidTr="00DA7F91">
        <w:trPr>
          <w:trHeight w:val="198"/>
        </w:trPr>
        <w:tc>
          <w:tcPr>
            <w:tcW w:w="2552" w:type="dxa"/>
            <w:shd w:val="clear" w:color="auto" w:fill="FFFFFF" w:themeFill="background1"/>
          </w:tcPr>
          <w:p w14:paraId="227D9CC4" w14:textId="77777777" w:rsidR="00E7727B" w:rsidRPr="00720F24" w:rsidRDefault="00E7727B" w:rsidP="00E7727B">
            <w:pPr>
              <w:jc w:val="both"/>
              <w:rPr>
                <w:rFonts w:ascii="Times New Roman" w:eastAsiaTheme="minorEastAsia" w:hAnsi="Times New Roman" w:cstheme="majorHAnsi"/>
                <w:b/>
                <w:bCs/>
                <w:color w:val="000000" w:themeColor="text1"/>
                <w:spacing w:val="-4"/>
                <w:w w:val="98"/>
                <w:sz w:val="21"/>
                <w:szCs w:val="21"/>
              </w:rPr>
            </w:pPr>
            <w:r w:rsidRPr="00720F24">
              <w:rPr>
                <w:rFonts w:ascii="Times New Roman" w:eastAsiaTheme="minorEastAsia" w:hAnsi="Times New Roman" w:cstheme="majorHAnsi"/>
                <w:b/>
                <w:bCs/>
                <w:color w:val="000000" w:themeColor="text1"/>
                <w:spacing w:val="-4"/>
                <w:w w:val="98"/>
                <w:sz w:val="21"/>
                <w:szCs w:val="21"/>
              </w:rPr>
              <w:t xml:space="preserve">Từ khóa: </w:t>
            </w:r>
          </w:p>
          <w:p w14:paraId="47F3C533" w14:textId="77777777" w:rsidR="00E7727B" w:rsidRPr="00720F24" w:rsidRDefault="00E7727B" w:rsidP="00E7727B">
            <w:pPr>
              <w:jc w:val="both"/>
              <w:rPr>
                <w:rFonts w:ascii="Times New Roman" w:eastAsiaTheme="minorEastAsia" w:hAnsi="Times New Roman" w:cstheme="majorHAnsi"/>
                <w:bCs/>
                <w:color w:val="000000" w:themeColor="text1"/>
                <w:spacing w:val="-4"/>
                <w:w w:val="98"/>
                <w:sz w:val="21"/>
                <w:szCs w:val="21"/>
              </w:rPr>
            </w:pPr>
            <w:r w:rsidRPr="00720F24">
              <w:rPr>
                <w:rFonts w:ascii="Times New Roman" w:eastAsiaTheme="minorEastAsia" w:hAnsi="Times New Roman" w:cstheme="majorHAnsi"/>
                <w:bCs/>
                <w:color w:val="000000" w:themeColor="text1"/>
                <w:spacing w:val="-4"/>
                <w:w w:val="98"/>
                <w:sz w:val="21"/>
                <w:szCs w:val="21"/>
              </w:rPr>
              <w:t>Chuyển đổi số, số hóa, năng lực số, giáo dục nghề nghiệp.</w:t>
            </w:r>
          </w:p>
          <w:p w14:paraId="38B8BED4" w14:textId="77777777" w:rsidR="00E7727B" w:rsidRPr="00720F24" w:rsidRDefault="00E7727B" w:rsidP="005B40FF">
            <w:pPr>
              <w:jc w:val="both"/>
              <w:rPr>
                <w:rFonts w:ascii="Times New Roman" w:eastAsiaTheme="minorEastAsia" w:hAnsi="Times New Roman" w:cstheme="majorHAnsi"/>
                <w:b/>
                <w:bCs/>
                <w:color w:val="000000" w:themeColor="text1"/>
                <w:spacing w:val="-4"/>
                <w:w w:val="98"/>
                <w:sz w:val="21"/>
                <w:szCs w:val="21"/>
              </w:rPr>
            </w:pPr>
          </w:p>
          <w:p w14:paraId="278C4278" w14:textId="1D859AE3" w:rsidR="005B40FF" w:rsidRPr="00720F24" w:rsidRDefault="005B40FF" w:rsidP="005B40FF">
            <w:pPr>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20F24" w:rsidRDefault="005B40FF" w:rsidP="005B40FF">
            <w:pPr>
              <w:spacing w:before="40"/>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F9311B5" w14:textId="77777777" w:rsidR="005B40FF" w:rsidRPr="00ED00B4" w:rsidRDefault="005B40FF" w:rsidP="005B40FF">
            <w:pPr>
              <w:spacing w:before="40"/>
              <w:rPr>
                <w:rFonts w:ascii="Times New Roman" w:hAnsi="Times New Roman" w:cs="Times New Roman"/>
                <w:b/>
                <w:color w:val="000000" w:themeColor="text1"/>
                <w:spacing w:val="-4"/>
                <w:w w:val="98"/>
                <w:sz w:val="21"/>
                <w:szCs w:val="21"/>
              </w:rPr>
            </w:pPr>
            <w:r w:rsidRPr="00ED00B4">
              <w:rPr>
                <w:rFonts w:ascii="Times New Roman" w:hAnsi="Times New Roman" w:cs="Times New Roman"/>
                <w:b/>
                <w:color w:val="000000" w:themeColor="text1"/>
                <w:spacing w:val="-4"/>
                <w:w w:val="98"/>
                <w:sz w:val="21"/>
                <w:szCs w:val="21"/>
              </w:rPr>
              <w:t>TÓM TẮT:</w:t>
            </w:r>
          </w:p>
          <w:p w14:paraId="681AFF07" w14:textId="77777777" w:rsidR="00B6450B" w:rsidRPr="00ED00B4" w:rsidRDefault="00B6450B" w:rsidP="00B6450B">
            <w:pPr>
              <w:spacing w:before="40"/>
              <w:jc w:val="both"/>
              <w:rPr>
                <w:rFonts w:ascii="Times New Roman" w:hAnsi="Times New Roman"/>
                <w:color w:val="000000" w:themeColor="text1"/>
                <w:sz w:val="21"/>
                <w:szCs w:val="21"/>
              </w:rPr>
            </w:pPr>
            <w:r w:rsidRPr="00ED00B4">
              <w:rPr>
                <w:rFonts w:ascii="Times New Roman" w:hAnsi="Times New Roman" w:cs="Times New Roman"/>
                <w:b/>
                <w:color w:val="000000" w:themeColor="text1"/>
                <w:spacing w:val="-4"/>
                <w:w w:val="98"/>
                <w:sz w:val="21"/>
                <w:szCs w:val="21"/>
              </w:rPr>
              <w:t>Bối cảnh:</w:t>
            </w:r>
            <w:r w:rsidRPr="00ED00B4">
              <w:rPr>
                <w:rFonts w:ascii="Times New Roman" w:hAnsi="Times New Roman" w:cs="Times New Roman"/>
                <w:color w:val="000000" w:themeColor="text1"/>
                <w:spacing w:val="-4"/>
                <w:w w:val="98"/>
                <w:sz w:val="21"/>
                <w:szCs w:val="21"/>
              </w:rPr>
              <w:t xml:space="preserve"> </w:t>
            </w:r>
            <w:r w:rsidRPr="00ED00B4">
              <w:rPr>
                <w:rFonts w:ascii="Times New Roman" w:hAnsi="Times New Roman" w:cs="Times New Roman"/>
                <w:color w:val="000000" w:themeColor="text1"/>
                <w:sz w:val="21"/>
                <w:szCs w:val="21"/>
              </w:rPr>
              <w:t xml:space="preserve">Hiện nay, trong bối cảnh chuyển đổi số (CĐS) toàn cầu, việc vận dụng công nghệ thông tin và truyền thông đã được ứng dụng trong nhiều lĩnh vực kinh tế - xã hội, kinh doanh thương mại, văn hóa thông tin, y tế, giáo dục và đào </w:t>
            </w:r>
            <w:proofErr w:type="gramStart"/>
            <w:r w:rsidRPr="00ED00B4">
              <w:rPr>
                <w:rFonts w:ascii="Times New Roman" w:hAnsi="Times New Roman" w:cs="Times New Roman"/>
                <w:color w:val="000000" w:themeColor="text1"/>
                <w:sz w:val="21"/>
                <w:szCs w:val="21"/>
              </w:rPr>
              <w:t>tạo,…</w:t>
            </w:r>
            <w:proofErr w:type="gramEnd"/>
            <w:r w:rsidRPr="00ED00B4">
              <w:rPr>
                <w:rFonts w:ascii="Times New Roman" w:hAnsi="Times New Roman" w:cs="Times New Roman"/>
                <w:color w:val="000000" w:themeColor="text1"/>
                <w:sz w:val="21"/>
                <w:szCs w:val="21"/>
              </w:rPr>
              <w:t xml:space="preserve">. kết hợp </w:t>
            </w:r>
            <w:r w:rsidRPr="00ED00B4">
              <w:rPr>
                <w:rFonts w:ascii="Times New Roman" w:hAnsi="Times New Roman"/>
                <w:color w:val="000000" w:themeColor="text1"/>
                <w:sz w:val="21"/>
                <w:szCs w:val="21"/>
              </w:rPr>
              <w:t>Internet of Things (IoT), Big Data, Clouding và AI (Artificial Intelligence - Trí tuệ nhân tạo), CĐS sẽ mang lại những</w:t>
            </w:r>
            <w:bookmarkStart w:id="0" w:name="_GoBack"/>
            <w:bookmarkEnd w:id="0"/>
            <w:r w:rsidRPr="00ED00B4">
              <w:rPr>
                <w:rFonts w:ascii="Times New Roman" w:hAnsi="Times New Roman"/>
                <w:color w:val="000000" w:themeColor="text1"/>
                <w:sz w:val="21"/>
                <w:szCs w:val="21"/>
              </w:rPr>
              <w:t xml:space="preserve"> lợi ích vô cùng to lớn cho giáo dục và đào tạo nghề nghiệp</w:t>
            </w:r>
          </w:p>
          <w:p w14:paraId="6EB6AB2C" w14:textId="55732B11" w:rsidR="00B6450B" w:rsidRPr="00ED00B4" w:rsidRDefault="00B6450B" w:rsidP="00B6450B">
            <w:pPr>
              <w:spacing w:before="40"/>
              <w:jc w:val="both"/>
              <w:rPr>
                <w:rFonts w:ascii="Times New Roman" w:hAnsi="Times New Roman" w:cs="Times New Roman"/>
                <w:color w:val="000000" w:themeColor="text1"/>
                <w:spacing w:val="-4"/>
                <w:w w:val="98"/>
                <w:sz w:val="21"/>
                <w:szCs w:val="21"/>
              </w:rPr>
            </w:pPr>
            <w:r w:rsidRPr="00ED00B4">
              <w:rPr>
                <w:rFonts w:ascii="Times New Roman" w:hAnsi="Times New Roman" w:cs="Times New Roman"/>
                <w:b/>
                <w:color w:val="000000" w:themeColor="text1"/>
                <w:spacing w:val="-4"/>
                <w:w w:val="98"/>
                <w:sz w:val="21"/>
                <w:szCs w:val="21"/>
              </w:rPr>
              <w:t>Kết quả</w:t>
            </w:r>
            <w:r w:rsidRPr="00ED00B4">
              <w:rPr>
                <w:rFonts w:ascii="Times New Roman" w:hAnsi="Times New Roman" w:cs="Times New Roman"/>
                <w:color w:val="000000" w:themeColor="text1"/>
                <w:spacing w:val="-4"/>
                <w:w w:val="98"/>
                <w:sz w:val="21"/>
                <w:szCs w:val="21"/>
              </w:rPr>
              <w:t xml:space="preserve">: Bài viết này sẽ khái quát lại một số khái niệm, bản chất có liên quan CĐS, hiện trạng công tác CĐS trong giáo dục, từ đó đề xuất một số giải pháp CĐS trong đào tạo tại Trường Cao đẳng Lý Tự Trọng Thành phố Hồ Chí Minh. </w:t>
            </w:r>
          </w:p>
          <w:p w14:paraId="5C8A17E1" w14:textId="032CA9C7" w:rsidR="00B6450B" w:rsidRPr="00ED00B4" w:rsidRDefault="00B6450B" w:rsidP="00B6450B">
            <w:pPr>
              <w:spacing w:before="40"/>
              <w:jc w:val="both"/>
              <w:rPr>
                <w:rFonts w:ascii="Times New Roman" w:hAnsi="Times New Roman" w:cs="Times New Roman"/>
                <w:color w:val="000000" w:themeColor="text1"/>
                <w:spacing w:val="-4"/>
                <w:w w:val="98"/>
                <w:sz w:val="21"/>
                <w:szCs w:val="21"/>
              </w:rPr>
            </w:pPr>
            <w:r w:rsidRPr="00ED00B4">
              <w:rPr>
                <w:rFonts w:ascii="Times New Roman" w:hAnsi="Times New Roman" w:cs="Times New Roman"/>
                <w:b/>
                <w:color w:val="000000" w:themeColor="text1"/>
                <w:spacing w:val="-4"/>
                <w:w w:val="98"/>
                <w:sz w:val="21"/>
                <w:szCs w:val="21"/>
              </w:rPr>
              <w:t xml:space="preserve">Bàn luận: </w:t>
            </w:r>
            <w:r w:rsidRPr="00ED00B4">
              <w:rPr>
                <w:rFonts w:ascii="Times New Roman" w:hAnsi="Times New Roman" w:cs="Times New Roman"/>
                <w:color w:val="000000" w:themeColor="text1"/>
                <w:sz w:val="21"/>
                <w:szCs w:val="21"/>
              </w:rPr>
              <w:t xml:space="preserve">Để hiểu đúng về CĐS, đánh giá đúng thực trạng, xác định và đề xuất lộ trình giải pháp thực hiện CĐS hợp lý nhằm nhanh chóng nâng cao chất lượng, hiệu quả </w:t>
            </w:r>
            <w:r w:rsidR="00CC2234" w:rsidRPr="00ED00B4">
              <w:rPr>
                <w:rFonts w:ascii="Times New Roman" w:hAnsi="Times New Roman" w:cs="Times New Roman"/>
                <w:color w:val="000000" w:themeColor="text1"/>
                <w:sz w:val="21"/>
                <w:szCs w:val="21"/>
              </w:rPr>
              <w:t xml:space="preserve">và đảm bảo chất lượng </w:t>
            </w:r>
            <w:r w:rsidRPr="00ED00B4">
              <w:rPr>
                <w:rFonts w:ascii="Times New Roman" w:hAnsi="Times New Roman" w:cs="Times New Roman"/>
                <w:color w:val="000000" w:themeColor="text1"/>
                <w:sz w:val="21"/>
                <w:szCs w:val="21"/>
              </w:rPr>
              <w:t>đào tạo có ý nghĩa rất quan trọng với nhà trường, đó là những điều mà người viết mong muốn nhận thêm ý kiến từ quý độc giả.</w:t>
            </w:r>
          </w:p>
        </w:tc>
      </w:tr>
      <w:tr w:rsidR="00720F24" w:rsidRPr="00720F24" w14:paraId="74F9A786" w14:textId="77777777" w:rsidTr="000C1844">
        <w:trPr>
          <w:trHeight w:val="854"/>
        </w:trPr>
        <w:tc>
          <w:tcPr>
            <w:tcW w:w="2552" w:type="dxa"/>
          </w:tcPr>
          <w:p w14:paraId="31F36F0B" w14:textId="77777777" w:rsidR="00B6450B" w:rsidRPr="00720F24" w:rsidRDefault="00B6450B" w:rsidP="00E7727B">
            <w:pPr>
              <w:spacing w:before="40"/>
              <w:ind w:left="28"/>
              <w:rPr>
                <w:rFonts w:ascii="Times New Roman" w:eastAsiaTheme="minorEastAsia" w:hAnsi="Times New Roman" w:cstheme="majorHAnsi"/>
                <w:b/>
                <w:bCs/>
                <w:color w:val="000000" w:themeColor="text1"/>
                <w:spacing w:val="-4"/>
                <w:w w:val="98"/>
                <w:sz w:val="21"/>
                <w:szCs w:val="21"/>
              </w:rPr>
            </w:pPr>
            <w:r w:rsidRPr="00720F24">
              <w:rPr>
                <w:rFonts w:ascii="Times New Roman" w:eastAsiaTheme="minorEastAsia" w:hAnsi="Times New Roman" w:cstheme="majorHAnsi"/>
                <w:b/>
                <w:bCs/>
                <w:color w:val="000000" w:themeColor="text1"/>
                <w:spacing w:val="-4"/>
                <w:w w:val="98"/>
                <w:sz w:val="21"/>
                <w:szCs w:val="21"/>
              </w:rPr>
              <w:t>Keywords:</w:t>
            </w:r>
          </w:p>
          <w:p w14:paraId="0304315F" w14:textId="22ABC00D" w:rsidR="00E7727B" w:rsidRPr="00720F24" w:rsidRDefault="00E7727B" w:rsidP="00E7727B">
            <w:pPr>
              <w:spacing w:before="40"/>
              <w:ind w:left="28"/>
              <w:rPr>
                <w:rFonts w:ascii="Times New Roman" w:hAnsi="Times New Roman" w:cs="Times New Roman"/>
                <w:color w:val="000000" w:themeColor="text1"/>
                <w:spacing w:val="-4"/>
                <w:w w:val="98"/>
                <w:sz w:val="21"/>
                <w:szCs w:val="26"/>
              </w:rPr>
            </w:pPr>
            <w:r w:rsidRPr="00720F24">
              <w:rPr>
                <w:rFonts w:ascii="Times New Roman" w:hAnsi="Times New Roman" w:cs="Times New Roman"/>
                <w:color w:val="000000" w:themeColor="text1"/>
                <w:sz w:val="21"/>
                <w:szCs w:val="21"/>
              </w:rPr>
              <w:t>Digital transformation</w:t>
            </w:r>
            <w:r w:rsidRPr="00720F24">
              <w:rPr>
                <w:rFonts w:ascii="Times New Roman" w:hAnsi="Times New Roman" w:cs="Times New Roman"/>
                <w:color w:val="000000" w:themeColor="text1"/>
                <w:spacing w:val="-4"/>
                <w:w w:val="98"/>
                <w:sz w:val="21"/>
                <w:szCs w:val="26"/>
              </w:rPr>
              <w:t>, digitizing, digital competence, Job education.</w:t>
            </w:r>
          </w:p>
          <w:p w14:paraId="136AB823" w14:textId="03698AF3" w:rsidR="005B40FF" w:rsidRPr="00720F24" w:rsidRDefault="005B40FF" w:rsidP="005B40FF">
            <w:pPr>
              <w:spacing w:before="40"/>
              <w:ind w:left="28"/>
              <w:jc w:val="both"/>
              <w:rPr>
                <w:rFonts w:ascii="Times New Roman" w:hAnsi="Times New Roman" w:cs="Times New Roman"/>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20F24"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ED00B4" w:rsidRDefault="005B40FF" w:rsidP="005B40FF">
            <w:pPr>
              <w:spacing w:before="40"/>
              <w:jc w:val="both"/>
              <w:rPr>
                <w:rFonts w:ascii="Times New Roman" w:hAnsi="Times New Roman" w:cs="Times New Roman"/>
                <w:b/>
                <w:color w:val="000000" w:themeColor="text1"/>
                <w:spacing w:val="-4"/>
                <w:w w:val="98"/>
                <w:sz w:val="21"/>
                <w:szCs w:val="21"/>
              </w:rPr>
            </w:pPr>
            <w:r w:rsidRPr="00ED00B4">
              <w:rPr>
                <w:rFonts w:ascii="Times New Roman" w:hAnsi="Times New Roman" w:cs="Times New Roman"/>
                <w:b/>
                <w:color w:val="000000" w:themeColor="text1"/>
                <w:spacing w:val="-4"/>
                <w:w w:val="98"/>
                <w:sz w:val="21"/>
                <w:szCs w:val="21"/>
              </w:rPr>
              <w:t>ABSTRACT:</w:t>
            </w:r>
          </w:p>
          <w:p w14:paraId="04499308" w14:textId="77777777" w:rsidR="00E7727B" w:rsidRPr="00ED00B4" w:rsidRDefault="00E7727B" w:rsidP="00E7727B">
            <w:pPr>
              <w:spacing w:before="40"/>
              <w:jc w:val="both"/>
              <w:rPr>
                <w:rFonts w:ascii="Times New Roman" w:hAnsi="Times New Roman" w:cs="Times New Roman"/>
                <w:color w:val="000000" w:themeColor="text1"/>
                <w:spacing w:val="-4"/>
                <w:w w:val="98"/>
                <w:sz w:val="21"/>
                <w:szCs w:val="21"/>
              </w:rPr>
            </w:pPr>
            <w:r w:rsidRPr="00ED00B4">
              <w:rPr>
                <w:rFonts w:ascii="Times New Roman" w:hAnsi="Times New Roman" w:cs="Times New Roman"/>
                <w:b/>
                <w:color w:val="000000" w:themeColor="text1"/>
                <w:spacing w:val="-4"/>
                <w:w w:val="98"/>
                <w:sz w:val="21"/>
                <w:szCs w:val="21"/>
              </w:rPr>
              <w:t xml:space="preserve">Context: </w:t>
            </w:r>
            <w:r w:rsidRPr="00ED00B4">
              <w:rPr>
                <w:rFonts w:ascii="Times New Roman" w:hAnsi="Times New Roman" w:cs="Times New Roman"/>
                <w:color w:val="000000" w:themeColor="text1"/>
                <w:spacing w:val="-4"/>
                <w:w w:val="98"/>
                <w:sz w:val="21"/>
                <w:szCs w:val="21"/>
              </w:rPr>
              <w:t>Currently, in the context of global digital transformation, the application of information and communication technology has been applied in many fields of socio-economics, business, commerce, culture, information, medicine, etc. economy, education and training, etc. Combining Internet of Things (IoT), Big Data, Clouding and AI (Artifical Intelligence), colleges will bring enormous benefits to education and career training.</w:t>
            </w:r>
          </w:p>
          <w:p w14:paraId="159A4F68" w14:textId="77777777" w:rsidR="00E7727B" w:rsidRPr="00ED00B4" w:rsidRDefault="00E7727B" w:rsidP="00E7727B">
            <w:pPr>
              <w:spacing w:before="40"/>
              <w:jc w:val="both"/>
              <w:rPr>
                <w:rFonts w:ascii="Times New Roman" w:hAnsi="Times New Roman" w:cs="Times New Roman"/>
                <w:color w:val="000000" w:themeColor="text1"/>
                <w:spacing w:val="-4"/>
                <w:w w:val="98"/>
                <w:sz w:val="21"/>
                <w:szCs w:val="21"/>
              </w:rPr>
            </w:pPr>
            <w:r w:rsidRPr="00ED00B4">
              <w:rPr>
                <w:rFonts w:ascii="Times New Roman" w:hAnsi="Times New Roman" w:cs="Times New Roman"/>
                <w:b/>
                <w:color w:val="000000" w:themeColor="text1"/>
                <w:spacing w:val="-4"/>
                <w:w w:val="98"/>
                <w:sz w:val="21"/>
                <w:szCs w:val="21"/>
              </w:rPr>
              <w:t xml:space="preserve">Result: </w:t>
            </w:r>
            <w:r w:rsidRPr="00ED00B4">
              <w:rPr>
                <w:rFonts w:ascii="Times New Roman" w:hAnsi="Times New Roman" w:cs="Times New Roman"/>
                <w:color w:val="000000" w:themeColor="text1"/>
                <w:spacing w:val="-4"/>
                <w:w w:val="98"/>
                <w:sz w:val="21"/>
                <w:szCs w:val="21"/>
              </w:rPr>
              <w:t>This article will summarize some concepts and nature related to colleges, the current status of college work in education, thereby proposing some solutions for colleges in specialized training at Ly Tu Trong Thanh College. Ho Chi Minh City.</w:t>
            </w:r>
          </w:p>
          <w:p w14:paraId="3312D81D" w14:textId="5BE516C8" w:rsidR="005B40FF" w:rsidRPr="00ED00B4" w:rsidRDefault="00E7727B" w:rsidP="00E7727B">
            <w:pPr>
              <w:spacing w:before="40"/>
              <w:jc w:val="both"/>
              <w:rPr>
                <w:rFonts w:ascii="Times New Roman" w:hAnsi="Times New Roman" w:cs="Times New Roman"/>
                <w:b/>
                <w:color w:val="000000" w:themeColor="text1"/>
                <w:spacing w:val="-4"/>
                <w:w w:val="98"/>
                <w:sz w:val="21"/>
                <w:szCs w:val="21"/>
              </w:rPr>
            </w:pPr>
            <w:r w:rsidRPr="00ED00B4">
              <w:rPr>
                <w:rFonts w:ascii="Times New Roman" w:hAnsi="Times New Roman" w:cs="Times New Roman"/>
                <w:b/>
                <w:color w:val="000000" w:themeColor="text1"/>
                <w:spacing w:val="-4"/>
                <w:w w:val="98"/>
                <w:sz w:val="21"/>
                <w:szCs w:val="21"/>
              </w:rPr>
              <w:t xml:space="preserve">Discussion: </w:t>
            </w:r>
            <w:r w:rsidRPr="00ED00B4">
              <w:rPr>
                <w:rFonts w:ascii="Times New Roman" w:hAnsi="Times New Roman" w:cs="Times New Roman"/>
                <w:color w:val="000000" w:themeColor="text1"/>
                <w:spacing w:val="-4"/>
                <w:w w:val="98"/>
                <w:sz w:val="21"/>
                <w:szCs w:val="21"/>
              </w:rPr>
              <w:t>In order to properly understand the colleges, properly assess the current situation, identify and propose a solution roadmap for the implementation of reasonable colleges in order to quickly improve the quality and effectiveness of training are very important to the school. things that the writer wishes to receive more comments from readers.</w:t>
            </w:r>
          </w:p>
        </w:tc>
      </w:tr>
      <w:tr w:rsidR="00720F24" w:rsidRPr="00720F24" w14:paraId="13D50F0E" w14:textId="77777777" w:rsidTr="000C1844">
        <w:trPr>
          <w:trHeight w:val="263"/>
        </w:trPr>
        <w:tc>
          <w:tcPr>
            <w:tcW w:w="2552" w:type="dxa"/>
            <w:shd w:val="clear" w:color="auto" w:fill="FFFFFF" w:themeFill="background1"/>
          </w:tcPr>
          <w:p w14:paraId="289CBB77" w14:textId="10C87C50" w:rsidR="005B40FF" w:rsidRPr="00720F24" w:rsidRDefault="005B40FF" w:rsidP="005B40FF">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20F24"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720F24" w:rsidRDefault="005B40FF" w:rsidP="005B40FF">
            <w:pPr>
              <w:spacing w:before="40"/>
              <w:jc w:val="both"/>
              <w:rPr>
                <w:rFonts w:ascii="Times New Roman" w:hAnsi="Times New Roman" w:cs="Times New Roman"/>
                <w:color w:val="000000" w:themeColor="text1"/>
                <w:spacing w:val="-4"/>
                <w:w w:val="98"/>
                <w:sz w:val="21"/>
                <w:szCs w:val="26"/>
              </w:rPr>
            </w:pPr>
          </w:p>
        </w:tc>
      </w:tr>
      <w:tr w:rsidR="00720F24" w:rsidRPr="00720F24" w14:paraId="6468AE5A" w14:textId="77777777" w:rsidTr="000C1844">
        <w:trPr>
          <w:trHeight w:val="706"/>
        </w:trPr>
        <w:tc>
          <w:tcPr>
            <w:tcW w:w="2552" w:type="dxa"/>
          </w:tcPr>
          <w:p w14:paraId="6FAF416F" w14:textId="4D5BF681" w:rsidR="005B40FF" w:rsidRPr="00720F24" w:rsidRDefault="005B40FF" w:rsidP="005B40FF">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20F24"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720F24" w:rsidRDefault="005B40FF" w:rsidP="005B40FF">
            <w:pPr>
              <w:spacing w:before="40"/>
              <w:jc w:val="both"/>
              <w:rPr>
                <w:rFonts w:ascii="Times New Roman" w:hAnsi="Times New Roman" w:cs="Times New Roman"/>
                <w:color w:val="000000" w:themeColor="text1"/>
                <w:spacing w:val="-4"/>
                <w:w w:val="98"/>
                <w:sz w:val="21"/>
                <w:szCs w:val="26"/>
              </w:rPr>
            </w:pPr>
          </w:p>
        </w:tc>
      </w:tr>
    </w:tbl>
    <w:p w14:paraId="1EF59561" w14:textId="77777777" w:rsidR="00DF384F" w:rsidRPr="00720F24" w:rsidRDefault="00DF384F" w:rsidP="00DF384F">
      <w:pPr>
        <w:spacing w:before="40" w:after="0" w:line="240" w:lineRule="auto"/>
        <w:jc w:val="center"/>
        <w:rPr>
          <w:rFonts w:ascii="Times New Roman" w:hAnsi="Times New Roman" w:cs="Times New Roman"/>
          <w:i/>
          <w:color w:val="000000" w:themeColor="text1"/>
          <w:spacing w:val="-4"/>
          <w:w w:val="98"/>
          <w:sz w:val="21"/>
          <w:szCs w:val="26"/>
        </w:rPr>
      </w:pPr>
    </w:p>
    <w:p w14:paraId="4E70662E" w14:textId="77777777" w:rsidR="00DF384F" w:rsidRPr="00720F24" w:rsidRDefault="00DF384F" w:rsidP="00DF384F">
      <w:pPr>
        <w:spacing w:before="40" w:after="0" w:line="240" w:lineRule="auto"/>
        <w:jc w:val="both"/>
        <w:rPr>
          <w:rFonts w:ascii="Times New Roman" w:hAnsi="Times New Roman" w:cs="Times New Roman"/>
          <w:b/>
          <w:color w:val="000000" w:themeColor="text1"/>
          <w:spacing w:val="-4"/>
          <w:w w:val="98"/>
          <w:sz w:val="28"/>
          <w:szCs w:val="28"/>
        </w:rPr>
      </w:pPr>
      <w:r w:rsidRPr="00720F24">
        <w:rPr>
          <w:rFonts w:ascii="Times New Roman" w:hAnsi="Times New Roman" w:cs="Times New Roman"/>
          <w:b/>
          <w:color w:val="000000" w:themeColor="text1"/>
          <w:spacing w:val="-4"/>
          <w:w w:val="98"/>
          <w:sz w:val="28"/>
          <w:szCs w:val="28"/>
        </w:rPr>
        <w:t>1. Mở đầu</w:t>
      </w:r>
    </w:p>
    <w:p w14:paraId="7042F8E1" w14:textId="7A44C1F0" w:rsidR="003D22B7" w:rsidRPr="006D40C3" w:rsidRDefault="003D22B7" w:rsidP="003D22B7">
      <w:pPr>
        <w:spacing w:after="0" w:line="240" w:lineRule="auto"/>
        <w:ind w:firstLine="284"/>
        <w:jc w:val="both"/>
        <w:rPr>
          <w:rFonts w:ascii="Times New Roman" w:hAnsi="Times New Roman"/>
          <w:sz w:val="21"/>
          <w:szCs w:val="21"/>
        </w:rPr>
      </w:pPr>
      <w:r w:rsidRPr="006D40C3">
        <w:rPr>
          <w:rFonts w:ascii="Times New Roman" w:hAnsi="Times New Roman"/>
          <w:sz w:val="21"/>
          <w:szCs w:val="21"/>
        </w:rPr>
        <w:t xml:space="preserve">Trước sự phát triển vượt bậc của cuộc cách mạng công nghệ 4.0 đã và đang tác động đến mọi lĩnh vực kinh tế - xã hội và giáo dục, đồng thời thay đổi hoàn toàn hệ thống dạy học và quản trị </w:t>
      </w:r>
      <w:r w:rsidR="009D20D2">
        <w:rPr>
          <w:rFonts w:ascii="Times New Roman" w:hAnsi="Times New Roman"/>
          <w:sz w:val="21"/>
          <w:szCs w:val="21"/>
        </w:rPr>
        <w:t>n</w:t>
      </w:r>
      <w:r w:rsidRPr="006D40C3">
        <w:rPr>
          <w:rFonts w:ascii="Times New Roman" w:hAnsi="Times New Roman"/>
          <w:sz w:val="21"/>
          <w:szCs w:val="21"/>
        </w:rPr>
        <w:t>hà trường hiện nay.</w:t>
      </w:r>
    </w:p>
    <w:p w14:paraId="5452B890" w14:textId="321199FA" w:rsidR="003D22B7" w:rsidRPr="00ED00B4" w:rsidRDefault="003D22B7" w:rsidP="003D22B7">
      <w:pPr>
        <w:spacing w:after="0" w:line="240" w:lineRule="auto"/>
        <w:ind w:firstLine="284"/>
        <w:jc w:val="both"/>
        <w:rPr>
          <w:rStyle w:val="Strong"/>
          <w:rFonts w:ascii="Times New Roman" w:hAnsi="Times New Roman" w:cs="Times New Roman"/>
          <w:b w:val="0"/>
          <w:iCs/>
          <w:spacing w:val="5"/>
          <w:sz w:val="21"/>
          <w:szCs w:val="21"/>
          <w:bdr w:val="none" w:sz="0" w:space="0" w:color="auto" w:frame="1"/>
          <w:shd w:val="clear" w:color="auto" w:fill="FFFFFF"/>
        </w:rPr>
      </w:pPr>
      <w:r>
        <w:rPr>
          <w:rFonts w:ascii="Times New Roman" w:hAnsi="Times New Roman"/>
          <w:color w:val="000000" w:themeColor="text1"/>
          <w:sz w:val="21"/>
          <w:szCs w:val="21"/>
        </w:rPr>
        <w:t>Nhờ</w:t>
      </w:r>
      <w:r w:rsidRPr="006D40C3">
        <w:rPr>
          <w:rFonts w:ascii="Times New Roman" w:hAnsi="Times New Roman"/>
          <w:color w:val="000000" w:themeColor="text1"/>
          <w:sz w:val="21"/>
          <w:szCs w:val="21"/>
        </w:rPr>
        <w:t xml:space="preserve"> tích hợp các công nghệ kỹ thuật số vào lĩnh vực giáo dục đã giải quyết được việc dạy và học trong giai đoạn bùng nổ đại dịch Covid-19 vừa qua cũng như duy trì hoạt động hiệu quả trong điều hành và quản </w:t>
      </w:r>
      <w:r w:rsidRPr="00ED00B4">
        <w:rPr>
          <w:rFonts w:ascii="Times New Roman" w:hAnsi="Times New Roman"/>
          <w:sz w:val="21"/>
          <w:szCs w:val="21"/>
        </w:rPr>
        <w:lastRenderedPageBreak/>
        <w:t xml:space="preserve">lý tại trường học. Khi vượt qua giai đoạn khó khăn đó, càng thấy </w:t>
      </w:r>
      <w:r w:rsidR="009D20D2" w:rsidRPr="00ED00B4">
        <w:rPr>
          <w:rFonts w:ascii="Times New Roman" w:hAnsi="Times New Roman"/>
          <w:sz w:val="21"/>
          <w:szCs w:val="21"/>
        </w:rPr>
        <w:t>c</w:t>
      </w:r>
      <w:r w:rsidRPr="00ED00B4">
        <w:rPr>
          <w:rFonts w:ascii="Times New Roman" w:hAnsi="Times New Roman"/>
          <w:sz w:val="21"/>
          <w:szCs w:val="21"/>
        </w:rPr>
        <w:t xml:space="preserve">huyển đổi số (CĐS) đang là một trong những xu hướng quan trọng, có thể làm thay đổi nhiều mặt của xã hội. CĐS là việc sử dụng kết hợp Internet of Things (IoT), Big Data, Clouding và </w:t>
      </w:r>
      <w:r w:rsidRPr="00ED00B4">
        <w:rPr>
          <w:rStyle w:val="Strong"/>
          <w:rFonts w:ascii="Times New Roman" w:hAnsi="Times New Roman" w:cs="Times New Roman"/>
          <w:b w:val="0"/>
          <w:iCs/>
          <w:spacing w:val="5"/>
          <w:sz w:val="21"/>
          <w:szCs w:val="21"/>
          <w:bdr w:val="none" w:sz="0" w:space="0" w:color="auto" w:frame="1"/>
          <w:shd w:val="clear" w:color="auto" w:fill="FFFFFF"/>
        </w:rPr>
        <w:t>AI (Artifical Intelligence – Trí tuệ nhân tạo)</w:t>
      </w:r>
      <w:r w:rsidRPr="00ED00B4">
        <w:rPr>
          <w:rFonts w:ascii="Times New Roman" w:hAnsi="Times New Roman" w:cs="Times New Roman"/>
          <w:sz w:val="21"/>
          <w:szCs w:val="21"/>
        </w:rPr>
        <w:t xml:space="preserve"> giúp lưu trữ mọi kiến thức lên không gian mạng</w:t>
      </w:r>
      <w:r w:rsidRPr="00ED00B4">
        <w:rPr>
          <w:rStyle w:val="Strong"/>
          <w:rFonts w:ascii="Times New Roman" w:hAnsi="Times New Roman" w:cs="Times New Roman"/>
          <w:b w:val="0"/>
          <w:iCs/>
          <w:spacing w:val="5"/>
          <w:sz w:val="21"/>
          <w:szCs w:val="21"/>
          <w:bdr w:val="none" w:sz="0" w:space="0" w:color="auto" w:frame="1"/>
          <w:shd w:val="clear" w:color="auto" w:fill="FFFFFF"/>
        </w:rPr>
        <w:t xml:space="preserve">, giúp hỗ trợ, theo dõi, quản lý và giám sát mọi hoạt động dạy và học… từ đó nâng cao hiệu quả hoạt động tất cả các lĩnh vực, đặc biệt là giáo dục và đào tạo. </w:t>
      </w:r>
    </w:p>
    <w:p w14:paraId="047F4AA7" w14:textId="2177D572" w:rsidR="003D22B7" w:rsidRPr="00ED00B4" w:rsidRDefault="003D22B7" w:rsidP="003D22B7">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sz w:val="21"/>
          <w:szCs w:val="21"/>
        </w:rPr>
        <w:t xml:space="preserve">Trong thời đại bùng nổ công nghệ thông tin, chuyển đổi số đang diễn ra trên tất cả các lĩnh vực của đời sống xã hội thì đào tạo nguồn nhân lực đáp ứng được nhu cầu mới của sự phát triển đó là một vấn đề cấp thiết. </w:t>
      </w:r>
      <w:r w:rsidRPr="00ED00B4">
        <w:rPr>
          <w:rStyle w:val="Strong"/>
          <w:rFonts w:ascii="Times New Roman" w:hAnsi="Times New Roman" w:cs="Times New Roman"/>
          <w:b w:val="0"/>
          <w:iCs/>
          <w:spacing w:val="5"/>
          <w:sz w:val="21"/>
          <w:szCs w:val="21"/>
          <w:bdr w:val="none" w:sz="0" w:space="0" w:color="auto" w:frame="1"/>
          <w:shd w:val="clear" w:color="auto" w:fill="FFFFFF"/>
        </w:rPr>
        <w:t xml:space="preserve">Vì thế, </w:t>
      </w:r>
      <w:r w:rsidRPr="00ED00B4">
        <w:rPr>
          <w:rFonts w:ascii="Times New Roman" w:hAnsi="Times New Roman" w:cs="Times New Roman"/>
          <w:sz w:val="21"/>
          <w:szCs w:val="21"/>
        </w:rPr>
        <w:t xml:space="preserve">để các trường có nhiều </w:t>
      </w:r>
      <w:r w:rsidR="009D20D2" w:rsidRPr="00ED00B4">
        <w:rPr>
          <w:rFonts w:ascii="Times New Roman" w:hAnsi="Times New Roman" w:cs="Times New Roman"/>
          <w:sz w:val="21"/>
          <w:szCs w:val="21"/>
        </w:rPr>
        <w:t>định hướng</w:t>
      </w:r>
      <w:r w:rsidRPr="00ED00B4">
        <w:rPr>
          <w:rFonts w:ascii="Times New Roman" w:hAnsi="Times New Roman" w:cs="Times New Roman"/>
          <w:sz w:val="21"/>
          <w:szCs w:val="21"/>
        </w:rPr>
        <w:t xml:space="preserve"> trong đào tạo, </w:t>
      </w:r>
      <w:r w:rsidRPr="00ED00B4">
        <w:rPr>
          <w:rStyle w:val="Strong"/>
          <w:rFonts w:ascii="Times New Roman" w:hAnsi="Times New Roman" w:cs="Times New Roman"/>
          <w:b w:val="0"/>
          <w:iCs/>
          <w:spacing w:val="5"/>
          <w:sz w:val="21"/>
          <w:szCs w:val="21"/>
          <w:bdr w:val="none" w:sz="0" w:space="0" w:color="auto" w:frame="1"/>
          <w:shd w:val="clear" w:color="auto" w:fill="FFFFFF"/>
        </w:rPr>
        <w:t xml:space="preserve">bài viết này sẽ khái quát lại một số khái niệm, bản chất có liên quan CĐS, hiện trạng công tác CĐS trong giáo dục, từ đó đề </w:t>
      </w:r>
      <w:r w:rsidRPr="00ED00B4">
        <w:rPr>
          <w:rStyle w:val="Strong"/>
          <w:rFonts w:ascii="Times New Roman" w:hAnsi="Times New Roman" w:cs="Times New Roman"/>
          <w:b w:val="0"/>
          <w:iCs/>
          <w:color w:val="000000" w:themeColor="text1"/>
          <w:spacing w:val="5"/>
          <w:sz w:val="21"/>
          <w:szCs w:val="21"/>
          <w:bdr w:val="none" w:sz="0" w:space="0" w:color="auto" w:frame="1"/>
          <w:shd w:val="clear" w:color="auto" w:fill="FFFFFF"/>
        </w:rPr>
        <w:t>xuất một số giải pháp CĐS trong đào tạo tại t</w:t>
      </w:r>
      <w:r w:rsidRPr="00ED00B4">
        <w:rPr>
          <w:rFonts w:ascii="Times New Roman" w:hAnsi="Times New Roman" w:cs="Times New Roman"/>
          <w:sz w:val="21"/>
          <w:szCs w:val="21"/>
        </w:rPr>
        <w:t>rường Cao đẳng Lý Tự Trọng Thành phố Hồ Chí Minh.</w:t>
      </w:r>
      <w:r w:rsidRPr="00ED00B4">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 </w:t>
      </w:r>
    </w:p>
    <w:p w14:paraId="6E1A6F16" w14:textId="77777777" w:rsidR="00DF384F" w:rsidRPr="00ED00B4" w:rsidRDefault="00DF384F" w:rsidP="00E7727B">
      <w:pPr>
        <w:spacing w:after="0" w:line="240" w:lineRule="auto"/>
        <w:jc w:val="both"/>
        <w:rPr>
          <w:rFonts w:ascii="Times New Roman" w:eastAsia="MS Mincho" w:hAnsi="Times New Roman" w:cs="Times New Roman"/>
          <w:b/>
          <w:color w:val="000000" w:themeColor="text1"/>
          <w:spacing w:val="-4"/>
          <w:w w:val="98"/>
          <w:sz w:val="21"/>
          <w:szCs w:val="21"/>
        </w:rPr>
      </w:pPr>
      <w:r w:rsidRPr="00ED00B4">
        <w:rPr>
          <w:rFonts w:ascii="Times New Roman" w:eastAsia="MS Mincho" w:hAnsi="Times New Roman" w:cs="Times New Roman"/>
          <w:b/>
          <w:color w:val="000000" w:themeColor="text1"/>
          <w:spacing w:val="-4"/>
          <w:w w:val="98"/>
          <w:sz w:val="21"/>
          <w:szCs w:val="21"/>
        </w:rPr>
        <w:t xml:space="preserve">2. </w:t>
      </w:r>
      <w:r w:rsidR="008137CB" w:rsidRPr="00ED00B4">
        <w:rPr>
          <w:rFonts w:ascii="Times New Roman" w:eastAsia="MS Mincho" w:hAnsi="Times New Roman" w:cs="Times New Roman"/>
          <w:b/>
          <w:color w:val="000000" w:themeColor="text1"/>
          <w:spacing w:val="-4"/>
          <w:w w:val="98"/>
          <w:sz w:val="21"/>
          <w:szCs w:val="21"/>
        </w:rPr>
        <w:t>Kết quả nghiên cứu</w:t>
      </w:r>
    </w:p>
    <w:p w14:paraId="4225BAA6" w14:textId="49BCB3B0" w:rsidR="00E7727B" w:rsidRPr="00ED00B4" w:rsidRDefault="00E7727B" w:rsidP="00B6450B">
      <w:pPr>
        <w:spacing w:after="0" w:line="240" w:lineRule="auto"/>
        <w:ind w:firstLine="284"/>
        <w:jc w:val="both"/>
        <w:rPr>
          <w:rFonts w:ascii="Times New Roman" w:hAnsi="Times New Roman" w:cs="Times New Roman"/>
          <w:b/>
          <w:color w:val="000000" w:themeColor="text1"/>
          <w:sz w:val="21"/>
          <w:szCs w:val="21"/>
        </w:rPr>
      </w:pPr>
      <w:r w:rsidRPr="00ED00B4">
        <w:rPr>
          <w:rFonts w:ascii="Times New Roman" w:hAnsi="Times New Roman" w:cs="Times New Roman"/>
          <w:b/>
          <w:color w:val="000000" w:themeColor="text1"/>
          <w:sz w:val="21"/>
          <w:szCs w:val="21"/>
        </w:rPr>
        <w:t xml:space="preserve">2.1. Các khái niệm liên quan </w:t>
      </w:r>
      <w:r w:rsidR="004F7BE4" w:rsidRPr="00ED00B4">
        <w:rPr>
          <w:rFonts w:ascii="Times New Roman" w:hAnsi="Times New Roman" w:cs="Times New Roman"/>
          <w:b/>
          <w:color w:val="000000" w:themeColor="text1"/>
          <w:sz w:val="21"/>
          <w:szCs w:val="21"/>
          <w:shd w:val="clear" w:color="auto" w:fill="FFFFFF"/>
        </w:rPr>
        <w:t>c</w:t>
      </w:r>
      <w:r w:rsidRPr="00ED00B4">
        <w:rPr>
          <w:rFonts w:ascii="Times New Roman" w:hAnsi="Times New Roman" w:cs="Times New Roman"/>
          <w:b/>
          <w:color w:val="000000" w:themeColor="text1"/>
          <w:sz w:val="21"/>
          <w:szCs w:val="21"/>
          <w:shd w:val="clear" w:color="auto" w:fill="FFFFFF"/>
        </w:rPr>
        <w:t>huyển đổi số</w:t>
      </w:r>
    </w:p>
    <w:p w14:paraId="3C765CDA" w14:textId="38659E4D"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Trong những năm gần đây, “</w:t>
      </w:r>
      <w:r w:rsidR="004F7BE4" w:rsidRPr="00ED00B4">
        <w:rPr>
          <w:rFonts w:ascii="Times New Roman" w:hAnsi="Times New Roman" w:cs="Times New Roman"/>
          <w:color w:val="000000" w:themeColor="text1"/>
          <w:sz w:val="21"/>
          <w:szCs w:val="21"/>
          <w:shd w:val="clear" w:color="auto" w:fill="FFFFFF"/>
        </w:rPr>
        <w:t>c</w:t>
      </w:r>
      <w:r w:rsidRPr="00ED00B4">
        <w:rPr>
          <w:rFonts w:ascii="Times New Roman" w:hAnsi="Times New Roman" w:cs="Times New Roman"/>
          <w:color w:val="000000" w:themeColor="text1"/>
          <w:sz w:val="21"/>
          <w:szCs w:val="21"/>
          <w:shd w:val="clear" w:color="auto" w:fill="FFFFFF"/>
        </w:rPr>
        <w:t>huyển đổi số” là</w:t>
      </w:r>
      <w:r w:rsidRPr="00ED00B4">
        <w:rPr>
          <w:rFonts w:ascii="Times New Roman" w:hAnsi="Times New Roman" w:cs="Times New Roman"/>
          <w:color w:val="000000" w:themeColor="text1"/>
          <w:sz w:val="21"/>
          <w:szCs w:val="21"/>
        </w:rPr>
        <w:t xml:space="preserve"> từ khóa được quan tâm nhiều nhất trên internet từ tất cả mọi người, nhất là các nhà khoa học, nhà quản lý và doanh nhân, doanh nghiệp trong lĩnh vực công nghệ thông tin và truyền thông. Khái niệm CĐS xuất hiện trong các nghiên cứu về tổ chức và doanh nghiệp. Bắt nhịp cùng xu thế đó, giáo dục và đào tạo cũng chuyển mình thực hiện số hóa và CĐS. Chính vì thế, chúng ta cùng điểm lại các khái niệm cốt lõi có liên quan CĐS như sau:    </w:t>
      </w:r>
    </w:p>
    <w:p w14:paraId="23D4FC47" w14:textId="77777777" w:rsidR="00E7727B" w:rsidRPr="00ED00B4" w:rsidRDefault="00E7727B" w:rsidP="00B6450B">
      <w:pPr>
        <w:spacing w:after="0" w:line="240" w:lineRule="auto"/>
        <w:ind w:firstLine="284"/>
        <w:jc w:val="both"/>
        <w:rPr>
          <w:rFonts w:ascii="Times New Roman" w:hAnsi="Times New Roman" w:cs="Times New Roman"/>
          <w:b/>
          <w:i/>
          <w:color w:val="000000" w:themeColor="text1"/>
          <w:sz w:val="21"/>
          <w:szCs w:val="21"/>
        </w:rPr>
      </w:pPr>
      <w:r w:rsidRPr="00ED00B4">
        <w:rPr>
          <w:rFonts w:ascii="Times New Roman" w:hAnsi="Times New Roman" w:cs="Times New Roman"/>
          <w:b/>
          <w:i/>
          <w:color w:val="000000" w:themeColor="text1"/>
          <w:sz w:val="21"/>
          <w:szCs w:val="21"/>
        </w:rPr>
        <w:t xml:space="preserve">- Số hóa </w:t>
      </w:r>
    </w:p>
    <w:p w14:paraId="3CDEE48B"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Số hóa (Digitizing)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Các thông tin sau khi số hóa được đưa lên hệ thống máy tính và được xử lý bằng các phần mềm, giúp việc lưu trữ và tìm kiếm dễ dàng hơn.</w:t>
      </w:r>
    </w:p>
    <w:p w14:paraId="4DF27D8A" w14:textId="77777777" w:rsidR="00E7727B" w:rsidRPr="00ED00B4" w:rsidRDefault="00E7727B"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rPr>
        <w:t xml:space="preserve">Số hóa có 2 hình thức gồm số hóa dữ liệu và số hóa quy trình. Số hóa dữ liệu là hình thức chuyển đổi thông tin, dữ liệu, tài liệu từ dạng vật lý, truyền thống sang định dạng kỹ thuật số. Số hóa quy trình là việc sử dụng các dữ liệu, tài liệu đã được chuyển sang định dạng kỹ thuật số để cải tiến, thay đổi quy trình vận hành, các quy trình làm việc, hoạt động của đơn vị. Số hóa tài liệu là bước đệm của số hóa quy trình làm việc. </w:t>
      </w:r>
    </w:p>
    <w:p w14:paraId="6AC6F730" w14:textId="77777777" w:rsidR="00E7727B" w:rsidRPr="00ED00B4" w:rsidRDefault="00E7727B" w:rsidP="00B6450B">
      <w:pPr>
        <w:spacing w:after="0" w:line="240" w:lineRule="auto"/>
        <w:ind w:firstLine="284"/>
        <w:jc w:val="both"/>
        <w:rPr>
          <w:rFonts w:ascii="Times New Roman" w:hAnsi="Times New Roman" w:cs="Times New Roman"/>
          <w:b/>
          <w:i/>
          <w:color w:val="000000" w:themeColor="text1"/>
          <w:sz w:val="21"/>
          <w:szCs w:val="21"/>
          <w:shd w:val="clear" w:color="auto" w:fill="FFFFFF"/>
        </w:rPr>
      </w:pPr>
      <w:r w:rsidRPr="00ED00B4">
        <w:rPr>
          <w:rFonts w:ascii="Times New Roman" w:hAnsi="Times New Roman" w:cs="Times New Roman"/>
          <w:b/>
          <w:i/>
          <w:color w:val="000000" w:themeColor="text1"/>
          <w:sz w:val="21"/>
          <w:szCs w:val="21"/>
        </w:rPr>
        <w:t xml:space="preserve">- </w:t>
      </w:r>
      <w:r w:rsidRPr="00ED00B4">
        <w:rPr>
          <w:rFonts w:ascii="Times New Roman" w:hAnsi="Times New Roman" w:cs="Times New Roman"/>
          <w:b/>
          <w:i/>
          <w:color w:val="000000" w:themeColor="text1"/>
          <w:sz w:val="21"/>
          <w:szCs w:val="21"/>
          <w:shd w:val="clear" w:color="auto" w:fill="FFFFFF"/>
        </w:rPr>
        <w:t xml:space="preserve">Chuyển đổi số </w:t>
      </w:r>
    </w:p>
    <w:p w14:paraId="6E05E764" w14:textId="77777777" w:rsidR="00E7727B" w:rsidRPr="00ED00B4" w:rsidRDefault="00E7727B"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rPr>
        <w:t>Chuyển đổi số (Digital transformation) là sự ứng dụng công nghệ, kỹ thuật số hiện đại để cải thiện mọi hoạt động của đơn vị. CĐS làm thay đổi cách thức làm việc, quản lý, hoạt động dạy học, phương pháp dạy học, kiểm tra, đánh giá… Từ đó nâng cao chất lượng tuyền sinh - đào tạo, tạo ra nguồn nhân lực có giá trị đáp ứng công cuộc chuyển đổi số của các ngành nghề. Ngoài ra, cung cấp cho sinh viên, cán bộ giảng viên những giá trị và môi trường làm việc, học tập tốt hơn, nâng cao lợi thế cạnh tranh cho đơn vị.</w:t>
      </w:r>
    </w:p>
    <w:p w14:paraId="738AEA60" w14:textId="77777777" w:rsidR="00E7727B" w:rsidRPr="00ED00B4" w:rsidRDefault="00E7727B"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rPr>
        <w:t xml:space="preserve">CĐS là quá trình thay đổi về tư duy và mô hình hoạt động truyền thống sang mô hình kỹ thuật số, ứng dụng công nghệ thông tin vào vận hành nhằm tối ưu được các lợi ích mà công nghệ mang lại cho tổ chức, doanh nghiệp. </w:t>
      </w:r>
    </w:p>
    <w:p w14:paraId="334E593D" w14:textId="77777777" w:rsidR="00E7727B" w:rsidRPr="00ED00B4" w:rsidRDefault="00E7727B"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rPr>
        <w:t>“Chuyển đổi số” là quá trình thay đổi từ mô hình lưu trữ truyền thống sang số hóa bằng cách áp dụng công nghệ mới như dữ liệu lớn (Big Data), Internet cho vạn vật (IoT), điện toán đám mây (Cloud)… nhằm thay đổi phương thức dạy và học, quy trình làm việc, văn hóa Nhà trường.</w:t>
      </w:r>
    </w:p>
    <w:p w14:paraId="5FC25672"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Như vậy, CĐS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3D7B32B9" w14:textId="77777777" w:rsidR="00E7727B" w:rsidRPr="00ED00B4" w:rsidRDefault="00E7727B" w:rsidP="00B6450B">
      <w:pPr>
        <w:spacing w:after="0" w:line="240" w:lineRule="auto"/>
        <w:ind w:firstLine="284"/>
        <w:jc w:val="both"/>
        <w:rPr>
          <w:rFonts w:ascii="Times New Roman" w:hAnsi="Times New Roman" w:cs="Times New Roman"/>
          <w:b/>
          <w:i/>
          <w:color w:val="000000" w:themeColor="text1"/>
          <w:sz w:val="21"/>
          <w:szCs w:val="21"/>
          <w:shd w:val="clear" w:color="auto" w:fill="FFFFFF"/>
        </w:rPr>
      </w:pPr>
      <w:r w:rsidRPr="00ED00B4">
        <w:rPr>
          <w:rFonts w:ascii="Times New Roman" w:hAnsi="Times New Roman" w:cs="Times New Roman"/>
          <w:b/>
          <w:i/>
          <w:color w:val="000000" w:themeColor="text1"/>
          <w:sz w:val="21"/>
          <w:szCs w:val="21"/>
          <w:shd w:val="clear" w:color="auto" w:fill="FFFFFF"/>
        </w:rPr>
        <w:t>- Chuyển đổi số trong giáo dục</w:t>
      </w:r>
    </w:p>
    <w:p w14:paraId="3A55BED8" w14:textId="0C979740"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CĐS trong giáo dục là việc nhà trường đổi mới mô hình tổ chức giảng dạy và quản lý, giáo viên đổi mới nội dung và cách dạy dựa trên bài học điện tử, học sinh được học chủ động hơn, trải nghiệm nhiều hơn qua tương tác trên môi trường số, từ đó nắm bắt kiến thức dễ hơn và chất lượng giáo dục được nâng cao hơn</w:t>
      </w:r>
      <w:r w:rsidR="009D20D2" w:rsidRPr="00ED00B4">
        <w:rPr>
          <w:rFonts w:ascii="Times New Roman" w:hAnsi="Times New Roman" w:cs="Times New Roman"/>
          <w:color w:val="000000" w:themeColor="text1"/>
          <w:sz w:val="21"/>
          <w:szCs w:val="21"/>
        </w:rPr>
        <w:t>.</w:t>
      </w:r>
    </w:p>
    <w:p w14:paraId="068743EE" w14:textId="110FDF0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CĐS trong giáo dục nghề nghiệp là quá trình tích hợp và áp dụng các công nghệ kỹ thuật số như dữ liệu lớn, điện toán đám mây, vạn vật kết nối, trí tuệ nhân tạo</w:t>
      </w:r>
      <w:r w:rsidR="009D20D2" w:rsidRPr="00ED00B4">
        <w:rPr>
          <w:rFonts w:ascii="Times New Roman" w:hAnsi="Times New Roman" w:cs="Times New Roman"/>
          <w:color w:val="000000" w:themeColor="text1"/>
          <w:sz w:val="21"/>
          <w:szCs w:val="21"/>
        </w:rPr>
        <w:t>…</w:t>
      </w:r>
      <w:r w:rsidRPr="00ED00B4">
        <w:rPr>
          <w:rFonts w:ascii="Times New Roman" w:hAnsi="Times New Roman" w:cs="Times New Roman"/>
          <w:color w:val="000000" w:themeColor="text1"/>
          <w:sz w:val="21"/>
          <w:szCs w:val="21"/>
        </w:rPr>
        <w:t xml:space="preserve"> vào các cơ quan quản lý nhà nước về giáo dục nghề nghiệp, các cơ sở giáo dục nghề nghiệp, tận dụng các công nghệ số thay đổi tích cực cách thức quản lý, làm việc của cá nhân, đơn vị trong hoạt động giáo dục nghề nghiệp cũng như cung cấp điều kiện giáo dục nghề nghiệp thuận tiện, nhanh chóng, hiệu quả trên nền tảng số. </w:t>
      </w:r>
    </w:p>
    <w:p w14:paraId="0E45C4AD" w14:textId="171E5E74" w:rsidR="00E7727B" w:rsidRPr="00ED00B4" w:rsidRDefault="00E7727B" w:rsidP="009D20D2">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lastRenderedPageBreak/>
        <w:t>CĐS trong giáo dục đại học tập trung vào hai nội dung chủ đạo là CĐS trong quản lý hành chính và chuyển đổi số trong giảng dạy, nghiên cứu khoa học, trong việc h</w:t>
      </w:r>
      <w:r w:rsidR="009D20D2" w:rsidRPr="00ED00B4">
        <w:rPr>
          <w:rFonts w:ascii="Times New Roman" w:hAnsi="Times New Roman" w:cs="Times New Roman"/>
          <w:color w:val="000000" w:themeColor="text1"/>
          <w:sz w:val="21"/>
          <w:szCs w:val="21"/>
        </w:rPr>
        <w:t>ọ</w:t>
      </w:r>
      <w:r w:rsidRPr="00ED00B4">
        <w:rPr>
          <w:rFonts w:ascii="Times New Roman" w:hAnsi="Times New Roman" w:cs="Times New Roman"/>
          <w:color w:val="000000" w:themeColor="text1"/>
          <w:sz w:val="21"/>
          <w:szCs w:val="21"/>
        </w:rPr>
        <w:t>c, kiể</w:t>
      </w:r>
      <w:r w:rsidR="009D20D2" w:rsidRPr="00ED00B4">
        <w:rPr>
          <w:rFonts w:ascii="Times New Roman" w:hAnsi="Times New Roman" w:cs="Times New Roman"/>
          <w:color w:val="000000" w:themeColor="text1"/>
          <w:sz w:val="21"/>
          <w:szCs w:val="21"/>
        </w:rPr>
        <w:t xml:space="preserve">m tra, đánh giá (Kaur, 2019) </w:t>
      </w:r>
      <w:r w:rsidR="009D20D2" w:rsidRPr="00ED00B4">
        <w:rPr>
          <w:rFonts w:ascii="Times New Roman" w:hAnsi="Times New Roman" w:cs="Times New Roman"/>
          <w:color w:val="000000" w:themeColor="text1"/>
          <w:sz w:val="21"/>
          <w:szCs w:val="21"/>
        </w:rPr>
        <w:t>[</w:t>
      </w:r>
      <w:r w:rsidR="009D20D2" w:rsidRPr="00ED00B4">
        <w:rPr>
          <w:rFonts w:ascii="Times New Roman" w:hAnsi="Times New Roman" w:cs="Times New Roman"/>
          <w:color w:val="000000" w:themeColor="text1"/>
          <w:sz w:val="21"/>
          <w:szCs w:val="21"/>
        </w:rPr>
        <w:t>3</w:t>
      </w:r>
      <w:r w:rsidR="009D20D2" w:rsidRPr="00ED00B4">
        <w:rPr>
          <w:rFonts w:ascii="Times New Roman" w:hAnsi="Times New Roman" w:cs="Times New Roman"/>
          <w:color w:val="000000" w:themeColor="text1"/>
          <w:sz w:val="21"/>
          <w:szCs w:val="21"/>
        </w:rPr>
        <w:t>]</w:t>
      </w:r>
      <w:r w:rsidR="009D20D2" w:rsidRPr="00ED00B4">
        <w:rPr>
          <w:rFonts w:ascii="Times New Roman" w:hAnsi="Times New Roman" w:cs="Times New Roman"/>
          <w:color w:val="000000" w:themeColor="text1"/>
          <w:sz w:val="21"/>
          <w:szCs w:val="21"/>
          <w:shd w:val="clear" w:color="auto" w:fill="FFFFFF"/>
        </w:rPr>
        <w:t>.</w:t>
      </w:r>
    </w:p>
    <w:p w14:paraId="2596D1B4" w14:textId="6E3042E6" w:rsidR="00E7727B" w:rsidRPr="00ED00B4" w:rsidRDefault="00E7727B" w:rsidP="00B6450B">
      <w:pPr>
        <w:spacing w:after="0" w:line="240" w:lineRule="auto"/>
        <w:ind w:firstLine="284"/>
        <w:jc w:val="both"/>
        <w:rPr>
          <w:rFonts w:ascii="Times New Roman" w:hAnsi="Times New Roman" w:cs="Times New Roman"/>
          <w:b/>
          <w:color w:val="000000" w:themeColor="text1"/>
          <w:sz w:val="21"/>
          <w:szCs w:val="21"/>
          <w:shd w:val="clear" w:color="auto" w:fill="FFFFFF"/>
        </w:rPr>
      </w:pPr>
      <w:r w:rsidRPr="00ED00B4">
        <w:rPr>
          <w:rFonts w:ascii="Times New Roman" w:hAnsi="Times New Roman" w:cs="Times New Roman"/>
          <w:b/>
          <w:color w:val="000000" w:themeColor="text1"/>
          <w:sz w:val="21"/>
          <w:szCs w:val="21"/>
        </w:rPr>
        <w:t>2.2. Quá trình c</w:t>
      </w:r>
      <w:r w:rsidRPr="00ED00B4">
        <w:rPr>
          <w:rFonts w:ascii="Times New Roman" w:hAnsi="Times New Roman" w:cs="Times New Roman"/>
          <w:b/>
          <w:color w:val="000000" w:themeColor="text1"/>
          <w:sz w:val="21"/>
          <w:szCs w:val="21"/>
          <w:shd w:val="clear" w:color="auto" w:fill="FFFFFF"/>
        </w:rPr>
        <w:t xml:space="preserve">huyển đổi số </w:t>
      </w:r>
      <w:r w:rsidR="00E71C42" w:rsidRPr="00ED00B4">
        <w:rPr>
          <w:rFonts w:ascii="Times New Roman" w:hAnsi="Times New Roman" w:cs="Times New Roman"/>
          <w:b/>
          <w:color w:val="000000" w:themeColor="text1"/>
          <w:sz w:val="21"/>
          <w:szCs w:val="21"/>
          <w:shd w:val="clear" w:color="auto" w:fill="FFFFFF"/>
        </w:rPr>
        <w:t>trong giáo dục và đào tạo</w:t>
      </w:r>
    </w:p>
    <w:p w14:paraId="25F7AA5A" w14:textId="6B3B052F"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 xml:space="preserve">Ngày 03 tháng 6 năm 2020, </w:t>
      </w:r>
      <w:r w:rsidRPr="00ED00B4">
        <w:rPr>
          <w:rFonts w:ascii="Times New Roman" w:hAnsi="Times New Roman" w:cs="Times New Roman"/>
          <w:color w:val="000000" w:themeColor="text1"/>
          <w:sz w:val="21"/>
          <w:szCs w:val="21"/>
          <w:shd w:val="clear" w:color="auto" w:fill="FFFFFF"/>
        </w:rPr>
        <w:t xml:space="preserve">Thủ tướng Chính phủ đã phê duyệt Chương trình Chuyển đổi số quốc gia đến năm 2025 định hướng đến năm 2030 tại Quyết định số 749/QĐ-TTg, </w:t>
      </w:r>
      <w:r w:rsidRPr="00ED00B4">
        <w:rPr>
          <w:rFonts w:ascii="Times New Roman" w:hAnsi="Times New Roman" w:cs="Times New Roman"/>
          <w:color w:val="000000" w:themeColor="text1"/>
          <w:sz w:val="21"/>
          <w:szCs w:val="21"/>
        </w:rPr>
        <w:t>trong đó giáo dục đào tạo là 1 trong 8 lĩnh vực được ưu tiên hàng đầu trong triển khai thực hiệ</w:t>
      </w:r>
      <w:r w:rsidR="00E71C42" w:rsidRPr="00ED00B4">
        <w:rPr>
          <w:rFonts w:ascii="Times New Roman" w:hAnsi="Times New Roman" w:cs="Times New Roman"/>
          <w:color w:val="000000" w:themeColor="text1"/>
          <w:sz w:val="21"/>
          <w:szCs w:val="21"/>
        </w:rPr>
        <w:t>n</w:t>
      </w:r>
      <w:r w:rsidR="00E02412" w:rsidRPr="00ED00B4">
        <w:rPr>
          <w:rFonts w:ascii="Times New Roman" w:hAnsi="Times New Roman" w:cs="Times New Roman"/>
          <w:color w:val="000000" w:themeColor="text1"/>
          <w:sz w:val="21"/>
          <w:szCs w:val="21"/>
        </w:rPr>
        <w:t xml:space="preserve"> </w:t>
      </w:r>
      <w:r w:rsidR="00E02412" w:rsidRPr="00ED00B4">
        <w:rPr>
          <w:rFonts w:ascii="Times New Roman" w:hAnsi="Times New Roman" w:cs="Times New Roman"/>
          <w:color w:val="000000" w:themeColor="text1"/>
          <w:sz w:val="21"/>
          <w:szCs w:val="21"/>
        </w:rPr>
        <w:t>[6]</w:t>
      </w:r>
      <w:r w:rsidRPr="00ED00B4">
        <w:rPr>
          <w:rFonts w:ascii="Times New Roman" w:hAnsi="Times New Roman" w:cs="Times New Roman"/>
          <w:color w:val="000000" w:themeColor="text1"/>
          <w:sz w:val="21"/>
          <w:szCs w:val="21"/>
          <w:shd w:val="clear" w:color="auto" w:fill="FFFFFF"/>
        </w:rPr>
        <w:t>.</w:t>
      </w:r>
      <w:r w:rsidR="00EA06B9" w:rsidRPr="00ED00B4">
        <w:rPr>
          <w:rFonts w:ascii="Times New Roman" w:hAnsi="Times New Roman" w:cs="Times New Roman"/>
          <w:color w:val="000000" w:themeColor="text1"/>
          <w:sz w:val="21"/>
          <w:szCs w:val="21"/>
          <w:shd w:val="clear" w:color="auto" w:fill="FFFFFF"/>
        </w:rPr>
        <w:t xml:space="preserve"> </w:t>
      </w:r>
    </w:p>
    <w:p w14:paraId="294F0EDF" w14:textId="212AB1D9" w:rsidR="00E7727B" w:rsidRPr="00ED00B4" w:rsidRDefault="00E7727B"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shd w:val="clear" w:color="auto" w:fill="FFFFFF"/>
        </w:rPr>
        <w:t xml:space="preserve">Ngày 30 tháng 12 năm 2021, Thủ tướng Chính phủ ban hành Quyết định số </w:t>
      </w:r>
      <w:r w:rsidRPr="00ED00B4">
        <w:rPr>
          <w:color w:val="000000" w:themeColor="text1"/>
          <w:sz w:val="21"/>
          <w:szCs w:val="21"/>
          <w:lang w:val="vi-VN"/>
        </w:rPr>
        <w:t>2222/QĐ-TTg</w:t>
      </w:r>
      <w:r w:rsidRPr="00ED00B4">
        <w:rPr>
          <w:color w:val="000000" w:themeColor="text1"/>
          <w:sz w:val="21"/>
          <w:szCs w:val="21"/>
          <w:shd w:val="clear" w:color="auto" w:fill="FFFFFF"/>
        </w:rPr>
        <w:t xml:space="preserve"> về việc phê duyệt </w:t>
      </w:r>
      <w:r w:rsidRPr="00ED00B4">
        <w:rPr>
          <w:color w:val="000000" w:themeColor="text1"/>
          <w:sz w:val="21"/>
          <w:szCs w:val="21"/>
          <w:lang w:val="vi-VN"/>
        </w:rPr>
        <w:t>Chương trình Chuyển đổi số trong giáo dục nghề nghiệp giai đoạn 2021 - 2025, định hướng đến năm 2030</w:t>
      </w:r>
      <w:r w:rsidRPr="00ED00B4">
        <w:rPr>
          <w:color w:val="000000" w:themeColor="text1"/>
          <w:sz w:val="21"/>
          <w:szCs w:val="21"/>
        </w:rPr>
        <w:t xml:space="preserve"> với mục tiêu “</w:t>
      </w:r>
      <w:r w:rsidRPr="00ED00B4">
        <w:rPr>
          <w:color w:val="000000" w:themeColor="text1"/>
          <w:sz w:val="21"/>
          <w:szCs w:val="21"/>
          <w:lang w:val="vi-VN"/>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sidRPr="00ED00B4">
        <w:rPr>
          <w:color w:val="000000" w:themeColor="text1"/>
          <w:sz w:val="21"/>
          <w:szCs w:val="21"/>
        </w:rPr>
        <w:t>”</w:t>
      </w:r>
      <w:r w:rsidR="00E02412" w:rsidRPr="00ED00B4">
        <w:rPr>
          <w:color w:val="000000" w:themeColor="text1"/>
          <w:sz w:val="21"/>
          <w:szCs w:val="21"/>
        </w:rPr>
        <w:t xml:space="preserve"> </w:t>
      </w:r>
      <w:r w:rsidR="00E02412" w:rsidRPr="00ED00B4">
        <w:rPr>
          <w:color w:val="000000" w:themeColor="text1"/>
          <w:sz w:val="21"/>
          <w:szCs w:val="21"/>
        </w:rPr>
        <w:t>[7]</w:t>
      </w:r>
      <w:r w:rsidRPr="00ED00B4">
        <w:rPr>
          <w:color w:val="000000" w:themeColor="text1"/>
          <w:sz w:val="21"/>
          <w:szCs w:val="21"/>
          <w:lang w:val="vi-VN"/>
        </w:rPr>
        <w:t>.</w:t>
      </w:r>
      <w:r w:rsidRPr="00ED00B4">
        <w:rPr>
          <w:color w:val="000000" w:themeColor="text1"/>
          <w:sz w:val="21"/>
          <w:szCs w:val="21"/>
        </w:rPr>
        <w:t xml:space="preserve"> </w:t>
      </w:r>
    </w:p>
    <w:p w14:paraId="4F48EF7B" w14:textId="0B35C758" w:rsidR="00CA507F" w:rsidRPr="00ED00B4" w:rsidRDefault="00CA507F" w:rsidP="00B6450B">
      <w:pPr>
        <w:pStyle w:val="NormalWeb"/>
        <w:shd w:val="clear" w:color="auto" w:fill="FFFFFF"/>
        <w:spacing w:before="0" w:beforeAutospacing="0" w:after="0" w:afterAutospacing="0"/>
        <w:ind w:firstLine="284"/>
        <w:jc w:val="both"/>
        <w:rPr>
          <w:color w:val="000000" w:themeColor="text1"/>
          <w:sz w:val="21"/>
          <w:szCs w:val="21"/>
          <w:shd w:val="clear" w:color="auto" w:fill="FFFFFF"/>
        </w:rPr>
      </w:pPr>
      <w:r w:rsidRPr="00ED00B4">
        <w:rPr>
          <w:color w:val="000000" w:themeColor="text1"/>
          <w:sz w:val="21"/>
          <w:szCs w:val="21"/>
        </w:rPr>
        <w:t xml:space="preserve">Cũng trong ngày </w:t>
      </w:r>
      <w:r w:rsidRPr="00ED00B4">
        <w:rPr>
          <w:color w:val="000000" w:themeColor="text1"/>
          <w:sz w:val="21"/>
          <w:szCs w:val="21"/>
          <w:shd w:val="clear" w:color="auto" w:fill="FFFFFF"/>
        </w:rPr>
        <w:t xml:space="preserve">30 tháng 12 năm 2021, Thủ tướng Chính phủ ban hành Quyết định số </w:t>
      </w:r>
      <w:r w:rsidRPr="00ED00B4">
        <w:rPr>
          <w:color w:val="000000" w:themeColor="text1"/>
          <w:sz w:val="21"/>
          <w:szCs w:val="21"/>
          <w:lang w:val="vi-VN"/>
        </w:rPr>
        <w:t>22</w:t>
      </w:r>
      <w:r w:rsidR="00EC0519" w:rsidRPr="00ED00B4">
        <w:rPr>
          <w:color w:val="000000" w:themeColor="text1"/>
          <w:sz w:val="21"/>
          <w:szCs w:val="21"/>
        </w:rPr>
        <w:t>39</w:t>
      </w:r>
      <w:r w:rsidRPr="00ED00B4">
        <w:rPr>
          <w:color w:val="000000" w:themeColor="text1"/>
          <w:sz w:val="21"/>
          <w:szCs w:val="21"/>
          <w:lang w:val="vi-VN"/>
        </w:rPr>
        <w:t>/QĐ-TTg</w:t>
      </w:r>
      <w:r w:rsidRPr="00ED00B4">
        <w:rPr>
          <w:color w:val="000000" w:themeColor="text1"/>
          <w:sz w:val="21"/>
          <w:szCs w:val="21"/>
          <w:shd w:val="clear" w:color="auto" w:fill="FFFFFF"/>
        </w:rPr>
        <w:t xml:space="preserve"> về </w:t>
      </w:r>
      <w:r w:rsidR="009D20D2" w:rsidRPr="00ED00B4">
        <w:rPr>
          <w:color w:val="000000" w:themeColor="text1"/>
          <w:sz w:val="21"/>
          <w:szCs w:val="21"/>
        </w:rPr>
        <w:t>p</w:t>
      </w:r>
      <w:r w:rsidR="00EC0519" w:rsidRPr="00ED00B4">
        <w:rPr>
          <w:color w:val="000000" w:themeColor="text1"/>
          <w:sz w:val="21"/>
          <w:szCs w:val="21"/>
          <w:lang w:val="vi-VN"/>
        </w:rPr>
        <w:t>hê duyệt Chiến lược phát triển giáo dục nghề nghiệp giai đoạn 2021 - 2030, tầm nhìn đến năm 2045</w:t>
      </w:r>
      <w:r w:rsidR="00EC0519" w:rsidRPr="00ED00B4">
        <w:rPr>
          <w:color w:val="000000" w:themeColor="text1"/>
          <w:sz w:val="21"/>
          <w:szCs w:val="21"/>
        </w:rPr>
        <w:t>. Trong đó có nhấn mạnh vai trò của chuyển đổi số tại phần nhiệm vụ, giải pháp: “</w:t>
      </w:r>
      <w:r w:rsidR="00EC0519" w:rsidRPr="00ED00B4">
        <w:rPr>
          <w:color w:val="000000" w:themeColor="text1"/>
          <w:sz w:val="21"/>
          <w:szCs w:val="21"/>
          <w:lang w:val="vi-VN"/>
        </w:rPr>
        <w:t>Để đạt được các mục tiêu chiến lược, cần thực hiện đồng bộ 08 nhóm nhiệm vụ, giải pháp chủ yếu, trong đó, “Đẩy nhanh chuyển đổi số, hiện đại hóa cơ sở vật chất thiết bị và đổi mới ch</w:t>
      </w:r>
      <w:r w:rsidR="000647DD" w:rsidRPr="00ED00B4">
        <w:rPr>
          <w:color w:val="000000" w:themeColor="text1"/>
          <w:sz w:val="21"/>
          <w:szCs w:val="21"/>
          <w:lang w:val="vi-VN"/>
        </w:rPr>
        <w:t>ương trình, phương thức đào tạo</w:t>
      </w:r>
      <w:r w:rsidR="00EC0519" w:rsidRPr="00ED00B4">
        <w:rPr>
          <w:color w:val="000000" w:themeColor="text1"/>
          <w:sz w:val="21"/>
          <w:szCs w:val="21"/>
          <w:lang w:val="vi-VN"/>
        </w:rPr>
        <w:t xml:space="preserve"> </w:t>
      </w:r>
      <w:r w:rsidR="00EC0519" w:rsidRPr="00ED00B4">
        <w:rPr>
          <w:color w:val="000000" w:themeColor="text1"/>
          <w:sz w:val="21"/>
          <w:szCs w:val="21"/>
        </w:rPr>
        <w:t>…”</w:t>
      </w:r>
      <w:r w:rsidR="00E02412" w:rsidRPr="00ED00B4">
        <w:rPr>
          <w:color w:val="000000" w:themeColor="text1"/>
          <w:sz w:val="21"/>
          <w:szCs w:val="21"/>
        </w:rPr>
        <w:t xml:space="preserve"> </w:t>
      </w:r>
      <w:r w:rsidR="00E02412" w:rsidRPr="00ED00B4">
        <w:rPr>
          <w:color w:val="000000" w:themeColor="text1"/>
          <w:sz w:val="21"/>
          <w:szCs w:val="21"/>
        </w:rPr>
        <w:t xml:space="preserve"> [</w:t>
      </w:r>
      <w:r w:rsidR="00E02412" w:rsidRPr="00ED00B4">
        <w:rPr>
          <w:color w:val="000000" w:themeColor="text1"/>
          <w:sz w:val="21"/>
          <w:szCs w:val="21"/>
        </w:rPr>
        <w:t>9</w:t>
      </w:r>
      <w:r w:rsidR="00E02412" w:rsidRPr="00ED00B4">
        <w:rPr>
          <w:color w:val="000000" w:themeColor="text1"/>
          <w:sz w:val="21"/>
          <w:szCs w:val="21"/>
        </w:rPr>
        <w:t>]</w:t>
      </w:r>
      <w:r w:rsidR="00EC0519" w:rsidRPr="00ED00B4">
        <w:rPr>
          <w:color w:val="000000" w:themeColor="text1"/>
          <w:sz w:val="21"/>
          <w:szCs w:val="21"/>
        </w:rPr>
        <w:t>.</w:t>
      </w:r>
    </w:p>
    <w:p w14:paraId="58FA4220" w14:textId="28C65D90" w:rsidR="00E7727B" w:rsidRPr="00ED00B4" w:rsidRDefault="00E7727B" w:rsidP="00B6450B">
      <w:pPr>
        <w:pStyle w:val="NormalWeb"/>
        <w:shd w:val="clear" w:color="auto" w:fill="FFFFFF"/>
        <w:spacing w:before="0" w:beforeAutospacing="0" w:after="0" w:afterAutospacing="0"/>
        <w:ind w:firstLine="284"/>
        <w:jc w:val="both"/>
        <w:rPr>
          <w:color w:val="000000" w:themeColor="text1"/>
          <w:sz w:val="21"/>
          <w:szCs w:val="21"/>
          <w:shd w:val="clear" w:color="auto" w:fill="FFFFFF"/>
        </w:rPr>
      </w:pPr>
      <w:r w:rsidRPr="00ED00B4">
        <w:rPr>
          <w:color w:val="000000" w:themeColor="text1"/>
          <w:sz w:val="21"/>
          <w:szCs w:val="21"/>
          <w:shd w:val="clear" w:color="auto" w:fill="FFFFFF"/>
        </w:rPr>
        <w:t>Ngày 25 tháng 01 năm 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w:t>
      </w:r>
      <w:r w:rsidR="000647DD" w:rsidRPr="00ED00B4">
        <w:rPr>
          <w:color w:val="000000" w:themeColor="text1"/>
          <w:sz w:val="21"/>
          <w:szCs w:val="21"/>
          <w:shd w:val="clear" w:color="auto" w:fill="FFFFFF"/>
        </w:rPr>
        <w:t>p</w:t>
      </w:r>
      <w:r w:rsidRPr="00ED00B4">
        <w:rPr>
          <w:color w:val="000000" w:themeColor="text1"/>
          <w:sz w:val="21"/>
          <w:szCs w:val="21"/>
          <w:shd w:val="clear" w:color="auto" w:fill="FFFFFF"/>
        </w:rPr>
        <w:t xml:space="preserve"> cận giáo dục, hiệu quả quản lý giáo dục; xây dựng nền giáo dục mở thích ứng trên nền tảng số, góp phần phát triển Chính phủ số, kinh tế số và xã hội </w:t>
      </w:r>
      <w:proofErr w:type="gramStart"/>
      <w:r w:rsidRPr="00ED00B4">
        <w:rPr>
          <w:color w:val="000000" w:themeColor="text1"/>
          <w:sz w:val="21"/>
          <w:szCs w:val="21"/>
          <w:shd w:val="clear" w:color="auto" w:fill="FFFFFF"/>
        </w:rPr>
        <w:t>số</w:t>
      </w:r>
      <w:r w:rsidR="00E02412" w:rsidRPr="00ED00B4">
        <w:rPr>
          <w:color w:val="000000" w:themeColor="text1"/>
          <w:sz w:val="21"/>
          <w:szCs w:val="21"/>
          <w:shd w:val="clear" w:color="auto" w:fill="FFFFFF"/>
        </w:rPr>
        <w:t xml:space="preserve"> </w:t>
      </w:r>
      <w:r w:rsidR="00E02412" w:rsidRPr="00ED00B4">
        <w:rPr>
          <w:color w:val="000000" w:themeColor="text1"/>
          <w:sz w:val="21"/>
          <w:szCs w:val="21"/>
        </w:rPr>
        <w:t xml:space="preserve"> [</w:t>
      </w:r>
      <w:proofErr w:type="gramEnd"/>
      <w:r w:rsidR="00E02412" w:rsidRPr="00ED00B4">
        <w:rPr>
          <w:color w:val="000000" w:themeColor="text1"/>
          <w:sz w:val="21"/>
          <w:szCs w:val="21"/>
        </w:rPr>
        <w:t>8]</w:t>
      </w:r>
      <w:r w:rsidRPr="00ED00B4">
        <w:rPr>
          <w:color w:val="000000" w:themeColor="text1"/>
          <w:sz w:val="21"/>
          <w:szCs w:val="21"/>
          <w:shd w:val="clear" w:color="auto" w:fill="FFFFFF"/>
        </w:rPr>
        <w:t>.</w:t>
      </w:r>
    </w:p>
    <w:p w14:paraId="13C7998C" w14:textId="4F0FC90D" w:rsidR="00E7727B" w:rsidRPr="00ED00B4" w:rsidRDefault="00E71C42" w:rsidP="00B6450B">
      <w:pPr>
        <w:pStyle w:val="NormalWeb"/>
        <w:shd w:val="clear" w:color="auto" w:fill="FFFFFF"/>
        <w:spacing w:before="0" w:beforeAutospacing="0" w:after="0" w:afterAutospacing="0"/>
        <w:ind w:firstLine="284"/>
        <w:jc w:val="both"/>
        <w:rPr>
          <w:color w:val="000000" w:themeColor="text1"/>
          <w:sz w:val="21"/>
          <w:szCs w:val="21"/>
          <w:shd w:val="clear" w:color="auto" w:fill="FFFFFF"/>
        </w:rPr>
      </w:pPr>
      <w:r w:rsidRPr="00ED00B4">
        <w:rPr>
          <w:color w:val="000000" w:themeColor="text1"/>
          <w:sz w:val="21"/>
          <w:szCs w:val="21"/>
          <w:shd w:val="clear" w:color="auto" w:fill="FFFFFF"/>
        </w:rPr>
        <w:t>Tiếp nhận các chỉ đạo trên, n</w:t>
      </w:r>
      <w:r w:rsidR="00E7727B" w:rsidRPr="00ED00B4">
        <w:rPr>
          <w:color w:val="000000" w:themeColor="text1"/>
          <w:sz w:val="21"/>
          <w:szCs w:val="21"/>
          <w:shd w:val="clear" w:color="auto" w:fill="FFFFFF"/>
        </w:rPr>
        <w:t>gày 16 tháng 02 năm 2022, Bộ Giáo dục và đào tạo có Công văn số 478/BGDĐT-CNTT về triển khai thực hiện Quyết định số 131/QĐ-TTg ngày 25 tháng 01 năm 2022 của Thủ tướng Chính phủ.</w:t>
      </w:r>
    </w:p>
    <w:p w14:paraId="6B5A541E" w14:textId="0D6E2082" w:rsidR="00E7727B" w:rsidRPr="00ED00B4" w:rsidRDefault="00E71C42" w:rsidP="00B6450B">
      <w:pPr>
        <w:pStyle w:val="NormalWeb"/>
        <w:shd w:val="clear" w:color="auto" w:fill="FFFFFF"/>
        <w:spacing w:before="0" w:beforeAutospacing="0" w:after="0" w:afterAutospacing="0"/>
        <w:ind w:firstLine="284"/>
        <w:jc w:val="both"/>
        <w:rPr>
          <w:color w:val="000000" w:themeColor="text1"/>
          <w:sz w:val="21"/>
          <w:szCs w:val="21"/>
          <w:lang w:val="vi-VN"/>
        </w:rPr>
      </w:pPr>
      <w:r w:rsidRPr="00ED00B4">
        <w:rPr>
          <w:color w:val="000000" w:themeColor="text1"/>
          <w:sz w:val="21"/>
          <w:szCs w:val="21"/>
          <w:shd w:val="clear" w:color="auto" w:fill="FFFFFF"/>
        </w:rPr>
        <w:t xml:space="preserve">Để triển khai </w:t>
      </w:r>
      <w:r w:rsidR="00E7727B" w:rsidRPr="00ED00B4">
        <w:rPr>
          <w:color w:val="000000" w:themeColor="text1"/>
          <w:sz w:val="21"/>
          <w:szCs w:val="21"/>
          <w:shd w:val="clear" w:color="auto" w:fill="FFFFFF"/>
        </w:rPr>
        <w:t xml:space="preserve">các </w:t>
      </w:r>
      <w:r w:rsidR="000647DD" w:rsidRPr="00ED00B4">
        <w:rPr>
          <w:color w:val="000000" w:themeColor="text1"/>
          <w:sz w:val="21"/>
          <w:szCs w:val="21"/>
          <w:shd w:val="clear" w:color="auto" w:fill="FFFFFF"/>
        </w:rPr>
        <w:t>q</w:t>
      </w:r>
      <w:r w:rsidR="00E7727B" w:rsidRPr="00ED00B4">
        <w:rPr>
          <w:color w:val="000000" w:themeColor="text1"/>
          <w:sz w:val="21"/>
          <w:szCs w:val="21"/>
          <w:shd w:val="clear" w:color="auto" w:fill="FFFFFF"/>
        </w:rPr>
        <w:t xml:space="preserve">uyết định </w:t>
      </w:r>
      <w:r w:rsidRPr="00ED00B4">
        <w:rPr>
          <w:color w:val="000000" w:themeColor="text1"/>
          <w:sz w:val="21"/>
          <w:szCs w:val="21"/>
          <w:shd w:val="clear" w:color="auto" w:fill="FFFFFF"/>
        </w:rPr>
        <w:t>đó</w:t>
      </w:r>
      <w:r w:rsidR="00E7727B" w:rsidRPr="00ED00B4">
        <w:rPr>
          <w:color w:val="000000" w:themeColor="text1"/>
          <w:sz w:val="21"/>
          <w:szCs w:val="21"/>
          <w:shd w:val="clear" w:color="auto" w:fill="FFFFFF"/>
        </w:rPr>
        <w:t xml:space="preserve">, ngày 27 tháng 4 năm 2022, Chủ tịch Ủy ban nhân dân Thành phố Hồ Chí Minh ban hành Quyết định số 1411/QĐ-UBND về </w:t>
      </w:r>
      <w:r w:rsidR="00E7727B" w:rsidRPr="00ED00B4">
        <w:rPr>
          <w:color w:val="000000" w:themeColor="text1"/>
          <w:sz w:val="21"/>
          <w:szCs w:val="21"/>
          <w:lang w:val="vi-VN"/>
        </w:rPr>
        <w:t xml:space="preserve">Kế hoạch Tăng cường ứng dụng công nghệ thông tin và chuyển đổi số của </w:t>
      </w:r>
      <w:r w:rsidR="000647DD" w:rsidRPr="00ED00B4">
        <w:rPr>
          <w:color w:val="000000" w:themeColor="text1"/>
          <w:sz w:val="21"/>
          <w:szCs w:val="21"/>
        </w:rPr>
        <w:t>n</w:t>
      </w:r>
      <w:r w:rsidR="00E7727B" w:rsidRPr="00ED00B4">
        <w:rPr>
          <w:color w:val="000000" w:themeColor="text1"/>
          <w:sz w:val="21"/>
          <w:szCs w:val="21"/>
          <w:lang w:val="vi-VN"/>
        </w:rPr>
        <w:t>gành Giáo dục và Đào tạo Thành phố Hồ Chí Minh giai đoạn 2022 - 2025, định hướng đến năm 2030</w:t>
      </w:r>
      <w:r w:rsidR="00E7727B" w:rsidRPr="00ED00B4">
        <w:rPr>
          <w:color w:val="000000" w:themeColor="text1"/>
          <w:sz w:val="21"/>
          <w:szCs w:val="21"/>
          <w:lang w:val="vi-VN"/>
        </w:rPr>
        <w:t>.</w:t>
      </w:r>
    </w:p>
    <w:p w14:paraId="0359EEF3" w14:textId="05E7F1DC" w:rsidR="00E7727B" w:rsidRPr="00ED00B4" w:rsidRDefault="00E7727B"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lang w:val="vi-VN"/>
        </w:rPr>
        <w:t xml:space="preserve">Và mới đây, ngày 24 </w:t>
      </w:r>
      <w:r w:rsidRPr="00ED00B4">
        <w:rPr>
          <w:color w:val="000000" w:themeColor="text1"/>
          <w:sz w:val="21"/>
          <w:szCs w:val="21"/>
          <w:shd w:val="clear" w:color="auto" w:fill="FFFFFF"/>
          <w:lang w:val="vi-VN"/>
        </w:rPr>
        <w:t xml:space="preserve">tháng 5 năm 2022, Giám đốc </w:t>
      </w:r>
      <w:r w:rsidRPr="00ED00B4">
        <w:rPr>
          <w:color w:val="000000" w:themeColor="text1"/>
          <w:sz w:val="21"/>
          <w:szCs w:val="21"/>
          <w:lang w:val="vi-VN"/>
        </w:rPr>
        <w:t xml:space="preserve">Sở </w:t>
      </w:r>
      <w:r w:rsidRPr="00ED00B4">
        <w:rPr>
          <w:color w:val="000000" w:themeColor="text1"/>
          <w:sz w:val="21"/>
          <w:szCs w:val="21"/>
          <w:shd w:val="clear" w:color="auto" w:fill="FFFFFF"/>
          <w:lang w:val="vi-VN"/>
        </w:rPr>
        <w:t>Giáo dục và đào tạo</w:t>
      </w:r>
      <w:r w:rsidRPr="00ED00B4">
        <w:rPr>
          <w:color w:val="000000" w:themeColor="text1"/>
          <w:sz w:val="21"/>
          <w:szCs w:val="21"/>
          <w:lang w:val="vi-VN"/>
        </w:rPr>
        <w:t xml:space="preserve"> Thành phố Hồ Chí Minh đã có Quyết định số 1270/QĐ-SGDĐT về việc ban hành Kế hoạch triển khai Tăng cường </w:t>
      </w:r>
      <w:r w:rsidRPr="00ED00B4">
        <w:rPr>
          <w:color w:val="000000" w:themeColor="text1"/>
          <w:sz w:val="21"/>
          <w:szCs w:val="21"/>
          <w:shd w:val="clear" w:color="auto" w:fill="FFFFFF"/>
          <w:lang w:val="vi-VN"/>
        </w:rPr>
        <w:t xml:space="preserve">ứng dụng công nghệ thông tin và chuyển đổi số của </w:t>
      </w:r>
      <w:r w:rsidR="009C16A0" w:rsidRPr="00ED00B4">
        <w:rPr>
          <w:color w:val="000000" w:themeColor="text1"/>
          <w:sz w:val="21"/>
          <w:szCs w:val="21"/>
          <w:shd w:val="clear" w:color="auto" w:fill="FFFFFF"/>
        </w:rPr>
        <w:t>n</w:t>
      </w:r>
      <w:r w:rsidRPr="00ED00B4">
        <w:rPr>
          <w:color w:val="000000" w:themeColor="text1"/>
          <w:sz w:val="21"/>
          <w:szCs w:val="21"/>
          <w:shd w:val="clear" w:color="auto" w:fill="FFFFFF"/>
          <w:lang w:val="vi-VN"/>
        </w:rPr>
        <w:t xml:space="preserve">gành Giáo dục và Đào tạo Thành phố Hồ Chí Minh </w:t>
      </w:r>
      <w:r w:rsidRPr="00ED00B4">
        <w:rPr>
          <w:color w:val="000000" w:themeColor="text1"/>
          <w:sz w:val="21"/>
          <w:szCs w:val="21"/>
          <w:lang w:val="vi-VN"/>
        </w:rPr>
        <w:t>giai đoạn 2022 - 2025, định hướng đến năm 2030</w:t>
      </w:r>
      <w:r w:rsidR="00E02412" w:rsidRPr="00ED00B4">
        <w:rPr>
          <w:color w:val="000000" w:themeColor="text1"/>
          <w:sz w:val="21"/>
          <w:szCs w:val="21"/>
        </w:rPr>
        <w:t xml:space="preserve"> </w:t>
      </w:r>
      <w:r w:rsidR="00E02412" w:rsidRPr="00ED00B4">
        <w:rPr>
          <w:color w:val="000000" w:themeColor="text1"/>
          <w:sz w:val="21"/>
          <w:szCs w:val="21"/>
        </w:rPr>
        <w:t>[5]</w:t>
      </w:r>
      <w:r w:rsidRPr="00ED00B4">
        <w:rPr>
          <w:color w:val="000000" w:themeColor="text1"/>
          <w:sz w:val="21"/>
          <w:szCs w:val="21"/>
          <w:lang w:val="vi-VN"/>
        </w:rPr>
        <w:t>.</w:t>
      </w:r>
    </w:p>
    <w:p w14:paraId="2250998A" w14:textId="3DF0A798" w:rsidR="006A647F" w:rsidRPr="00ED00B4" w:rsidRDefault="006A647F"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shd w:val="clear" w:color="auto" w:fill="FFFFFF"/>
          <w:lang w:val="vi-VN"/>
        </w:rPr>
        <w:t xml:space="preserve">Điều đó cho thấy, CĐS đang là chủ trương lớn của Chính phủ, của các cấp và mọi ngành nghề trong đó có giáo dục và đào tạo. Ở các bậc học hiện nay, từ mầm non đến trung học phổ thông, từ trung cấp đến cao đẳng, đại học và sau đại học, CĐS đã ngày một “thấm sâu” vào các hoạt động giảng dạy, học tập mang đến nhiều tín hiệu tích cực. </w:t>
      </w:r>
    </w:p>
    <w:p w14:paraId="4C297E96" w14:textId="0D9B98A4" w:rsidR="00424BAD" w:rsidRPr="00ED00B4" w:rsidRDefault="006A647F" w:rsidP="00B6450B">
      <w:pPr>
        <w:pStyle w:val="NormalWeb"/>
        <w:shd w:val="clear" w:color="auto" w:fill="FFFFFF"/>
        <w:spacing w:before="0" w:beforeAutospacing="0" w:after="0" w:afterAutospacing="0"/>
        <w:ind w:firstLine="284"/>
        <w:jc w:val="both"/>
        <w:rPr>
          <w:b/>
          <w:color w:val="000000" w:themeColor="text1"/>
          <w:sz w:val="21"/>
          <w:szCs w:val="21"/>
          <w:shd w:val="clear" w:color="auto" w:fill="FFFFFF"/>
        </w:rPr>
      </w:pPr>
      <w:r w:rsidRPr="00ED00B4">
        <w:rPr>
          <w:b/>
          <w:color w:val="000000" w:themeColor="text1"/>
          <w:sz w:val="21"/>
          <w:szCs w:val="21"/>
        </w:rPr>
        <w:t xml:space="preserve">2.3. </w:t>
      </w:r>
      <w:r w:rsidR="001357C2" w:rsidRPr="00ED00B4">
        <w:rPr>
          <w:b/>
          <w:color w:val="000000" w:themeColor="text1"/>
          <w:sz w:val="21"/>
          <w:szCs w:val="21"/>
        </w:rPr>
        <w:t>B</w:t>
      </w:r>
      <w:r w:rsidR="00914BEA" w:rsidRPr="00ED00B4">
        <w:rPr>
          <w:b/>
          <w:color w:val="000000" w:themeColor="text1"/>
          <w:sz w:val="21"/>
          <w:szCs w:val="21"/>
        </w:rPr>
        <w:t xml:space="preserve">ước đầu </w:t>
      </w:r>
      <w:r w:rsidR="00EC0519" w:rsidRPr="00ED00B4">
        <w:rPr>
          <w:b/>
          <w:color w:val="000000" w:themeColor="text1"/>
          <w:sz w:val="21"/>
          <w:szCs w:val="21"/>
        </w:rPr>
        <w:t>vận dụng</w:t>
      </w:r>
      <w:r w:rsidRPr="00ED00B4">
        <w:rPr>
          <w:b/>
          <w:color w:val="000000" w:themeColor="text1"/>
          <w:sz w:val="21"/>
          <w:szCs w:val="21"/>
        </w:rPr>
        <w:t xml:space="preserve"> c</w:t>
      </w:r>
      <w:r w:rsidRPr="00ED00B4">
        <w:rPr>
          <w:b/>
          <w:color w:val="000000" w:themeColor="text1"/>
          <w:sz w:val="21"/>
          <w:szCs w:val="21"/>
          <w:shd w:val="clear" w:color="auto" w:fill="FFFFFF"/>
        </w:rPr>
        <w:t>huyển đổi số trong giáo dục và đào tạo</w:t>
      </w:r>
    </w:p>
    <w:p w14:paraId="384CA2E1" w14:textId="265C4479" w:rsidR="00EC0519" w:rsidRPr="00ED00B4" w:rsidRDefault="001357C2" w:rsidP="001357C2">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rPr>
        <w:t>Trong thời gian giãn cách xã hội do Covid-19, t</w:t>
      </w:r>
      <w:r w:rsidR="006A647F" w:rsidRPr="00ED00B4">
        <w:rPr>
          <w:color w:val="000000" w:themeColor="text1"/>
          <w:sz w:val="21"/>
          <w:szCs w:val="21"/>
          <w:shd w:val="clear" w:color="auto" w:fill="FFFFFF"/>
          <w:lang w:val="vi-VN"/>
        </w:rPr>
        <w:t>ại c</w:t>
      </w:r>
      <w:r w:rsidR="006A647F" w:rsidRPr="00ED00B4">
        <w:rPr>
          <w:color w:val="000000" w:themeColor="text1"/>
          <w:sz w:val="21"/>
          <w:szCs w:val="21"/>
          <w:lang w:val="vi-VN"/>
        </w:rPr>
        <w:t xml:space="preserve">ác cơ sở </w:t>
      </w:r>
      <w:r w:rsidR="009C16A0" w:rsidRPr="00ED00B4">
        <w:rPr>
          <w:color w:val="000000" w:themeColor="text1"/>
          <w:sz w:val="21"/>
          <w:szCs w:val="21"/>
        </w:rPr>
        <w:t>g</w:t>
      </w:r>
      <w:r w:rsidR="006A647F" w:rsidRPr="00ED00B4">
        <w:rPr>
          <w:color w:val="000000" w:themeColor="text1"/>
          <w:sz w:val="21"/>
          <w:szCs w:val="21"/>
          <w:lang w:val="vi-VN"/>
        </w:rPr>
        <w:t xml:space="preserve">iáo dục nghề nghiệp (GDNN) đã </w:t>
      </w:r>
      <w:r w:rsidR="00EC0519" w:rsidRPr="00ED00B4">
        <w:rPr>
          <w:color w:val="000000" w:themeColor="text1"/>
          <w:sz w:val="21"/>
          <w:szCs w:val="21"/>
        </w:rPr>
        <w:t xml:space="preserve">nhanh chóng tiếp cận, </w:t>
      </w:r>
      <w:r w:rsidR="006A647F" w:rsidRPr="00ED00B4">
        <w:rPr>
          <w:color w:val="000000" w:themeColor="text1"/>
          <w:sz w:val="21"/>
          <w:szCs w:val="21"/>
          <w:lang w:val="vi-VN"/>
        </w:rPr>
        <w:t>áp dụng công nghệ và học liệu số trong việc dạy. Đặc biệt là các khối ngành kỹ thuật, có một số ngành như cơ điện, ô tô... ứng dụng các chương trình mô phỏng, và học liệu điện tử của các hãng lớn hoặc được t</w:t>
      </w:r>
      <w:r w:rsidRPr="00ED00B4">
        <w:rPr>
          <w:color w:val="000000" w:themeColor="text1"/>
          <w:sz w:val="21"/>
          <w:szCs w:val="21"/>
          <w:lang w:val="vi-VN"/>
        </w:rPr>
        <w:t>ài trợ vào dạy học</w:t>
      </w:r>
      <w:r w:rsidRPr="00ED00B4">
        <w:rPr>
          <w:color w:val="000000" w:themeColor="text1"/>
          <w:sz w:val="21"/>
          <w:szCs w:val="21"/>
        </w:rPr>
        <w:t xml:space="preserve">; </w:t>
      </w:r>
      <w:r w:rsidR="00EC0519" w:rsidRPr="00ED00B4">
        <w:rPr>
          <w:color w:val="000000" w:themeColor="text1"/>
          <w:sz w:val="21"/>
          <w:szCs w:val="21"/>
        </w:rPr>
        <w:t xml:space="preserve">nhiều giáo viên đã sử dụng </w:t>
      </w:r>
      <w:r w:rsidR="009C16A0" w:rsidRPr="00ED00B4">
        <w:rPr>
          <w:color w:val="000000" w:themeColor="text1"/>
          <w:sz w:val="21"/>
          <w:szCs w:val="21"/>
        </w:rPr>
        <w:t>i</w:t>
      </w:r>
      <w:r w:rsidR="00EC0519" w:rsidRPr="00ED00B4">
        <w:rPr>
          <w:color w:val="000000" w:themeColor="text1"/>
          <w:sz w:val="21"/>
          <w:szCs w:val="21"/>
        </w:rPr>
        <w:t xml:space="preserve">nternet để giảng bài, giao bài từ xa. </w:t>
      </w:r>
      <w:r w:rsidR="006A647F" w:rsidRPr="00ED00B4">
        <w:rPr>
          <w:color w:val="000000" w:themeColor="text1"/>
          <w:sz w:val="21"/>
          <w:szCs w:val="21"/>
          <w:lang w:val="vi-VN"/>
        </w:rPr>
        <w:t>Theo kết quả khảo sát online của giáo viên GDNN, có 87,8% giáo viên áp dụng công nghệ thông tin và truyền thông và</w:t>
      </w:r>
      <w:r w:rsidR="009C16A0" w:rsidRPr="00ED00B4">
        <w:rPr>
          <w:color w:val="000000" w:themeColor="text1"/>
          <w:sz w:val="21"/>
          <w:szCs w:val="21"/>
        </w:rPr>
        <w:t>o</w:t>
      </w:r>
      <w:r w:rsidR="006A647F" w:rsidRPr="00ED00B4">
        <w:rPr>
          <w:color w:val="000000" w:themeColor="text1"/>
          <w:sz w:val="21"/>
          <w:szCs w:val="21"/>
          <w:lang w:val="vi-VN"/>
        </w:rPr>
        <w:t xml:space="preserve"> giờ dạy lý thuy</w:t>
      </w:r>
      <w:r w:rsidR="00EC0519" w:rsidRPr="00ED00B4">
        <w:rPr>
          <w:color w:val="000000" w:themeColor="text1"/>
          <w:sz w:val="21"/>
          <w:szCs w:val="21"/>
          <w:lang w:val="vi-VN"/>
        </w:rPr>
        <w:t>ết, 70,7% vào giờ dạy thực hành</w:t>
      </w:r>
      <w:r w:rsidR="00EC0519" w:rsidRPr="00ED00B4">
        <w:rPr>
          <w:color w:val="000000" w:themeColor="text1"/>
          <w:sz w:val="21"/>
          <w:szCs w:val="21"/>
        </w:rPr>
        <w:t xml:space="preserve"> </w:t>
      </w:r>
      <w:r w:rsidR="0018114E" w:rsidRPr="00ED00B4">
        <w:rPr>
          <w:color w:val="000000" w:themeColor="text1"/>
          <w:sz w:val="21"/>
          <w:szCs w:val="21"/>
        </w:rPr>
        <w:t>[</w:t>
      </w:r>
      <w:r w:rsidR="00E02412" w:rsidRPr="00ED00B4">
        <w:rPr>
          <w:color w:val="000000" w:themeColor="text1"/>
          <w:sz w:val="21"/>
          <w:szCs w:val="21"/>
        </w:rPr>
        <w:t>11</w:t>
      </w:r>
      <w:r w:rsidR="0018114E" w:rsidRPr="00ED00B4">
        <w:rPr>
          <w:color w:val="000000" w:themeColor="text1"/>
          <w:sz w:val="21"/>
          <w:szCs w:val="21"/>
        </w:rPr>
        <w:t>]</w:t>
      </w:r>
      <w:r w:rsidR="00EC0519" w:rsidRPr="00ED00B4">
        <w:rPr>
          <w:color w:val="000000" w:themeColor="text1"/>
          <w:sz w:val="21"/>
          <w:szCs w:val="21"/>
        </w:rPr>
        <w:t>.</w:t>
      </w:r>
    </w:p>
    <w:p w14:paraId="74828E68" w14:textId="5752B759" w:rsidR="006824AB" w:rsidRPr="00ED00B4" w:rsidRDefault="00F06341"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rPr>
        <w:t xml:space="preserve">Theo thống kê, đến tháng 8 năm 2022, Việt Nam đã có 63 cơ sở giáo dục - đào tạo và 710 phòng giáo dục đào tạo đã triển khai việc xây dựng cơ sở dữ liệu chung cho giáo dục; có 82% các trường thuộc khối phổ thông đã sử dụng phần mềm để quản lý trường học. Ngoài ra, việc áp dụng chuyển đổi số đã góp phần thúc đẩy hoạt động “học tập suốt đời” cùng tài liệu trực tuyến. Tiêu biểu có thể kể đến là hoạt động chia sẻ 5.000 </w:t>
      </w:r>
      <w:r w:rsidRPr="00ED00B4">
        <w:rPr>
          <w:color w:val="000000" w:themeColor="text1"/>
          <w:sz w:val="21"/>
          <w:szCs w:val="21"/>
        </w:rPr>
        <w:lastRenderedPageBreak/>
        <w:t>bài giảng điện tử cùng với 7.000 luận văn, hơn 31.000 câu hỏi trắc nghiệm… từ người dạy có chuyên môn; Bộ Giáo dục và Đào tạo tin rằng, trong tương lai sẽ có những thế hệ công dân toàn cầu</w:t>
      </w:r>
      <w:r w:rsidR="009C16A0" w:rsidRPr="00ED00B4">
        <w:rPr>
          <w:color w:val="000000" w:themeColor="text1"/>
          <w:sz w:val="21"/>
          <w:szCs w:val="21"/>
        </w:rPr>
        <w:t xml:space="preserve"> với năng lực cạnh tranh tốt; i</w:t>
      </w:r>
      <w:r w:rsidRPr="00ED00B4">
        <w:rPr>
          <w:color w:val="000000" w:themeColor="text1"/>
          <w:sz w:val="21"/>
          <w:szCs w:val="21"/>
        </w:rPr>
        <w:t>) việc giảng dạy được lồng ghép công nghệ Steam, giúp học sinh có thể giải quyết được các bài toán khó cũng như khám phá nhiều hiện tượng trong cuộc sống trực quan nhất; ii) đối với chuyển đổi số áp dụng trong giáo dục đại học, các trường đại học</w:t>
      </w:r>
      <w:r w:rsidR="009C16A0" w:rsidRPr="00ED00B4">
        <w:rPr>
          <w:color w:val="000000" w:themeColor="text1"/>
          <w:sz w:val="21"/>
          <w:szCs w:val="21"/>
        </w:rPr>
        <w:t xml:space="preserve">, </w:t>
      </w:r>
      <w:r w:rsidRPr="00ED00B4">
        <w:rPr>
          <w:color w:val="000000" w:themeColor="text1"/>
          <w:sz w:val="21"/>
          <w:szCs w:val="21"/>
        </w:rPr>
        <w:t>viện nghiên cứu đã gia tăng cơ hội hợp tác cùng doanh nghiệp và triển khai hoạt động trong giảng dạy gắn liền với nhu cầu sử dụng</w:t>
      </w:r>
      <w:r w:rsidR="00E02412" w:rsidRPr="00ED00B4">
        <w:rPr>
          <w:color w:val="000000" w:themeColor="text1"/>
          <w:sz w:val="21"/>
          <w:szCs w:val="21"/>
        </w:rPr>
        <w:t xml:space="preserve"> nhân lực từ các doanh nghiệp [12</w:t>
      </w:r>
      <w:r w:rsidRPr="00ED00B4">
        <w:rPr>
          <w:color w:val="000000" w:themeColor="text1"/>
          <w:sz w:val="21"/>
          <w:szCs w:val="21"/>
        </w:rPr>
        <w:t>].</w:t>
      </w:r>
    </w:p>
    <w:p w14:paraId="38F0D22F" w14:textId="4DC2B27F" w:rsidR="006824AB" w:rsidRPr="00ED00B4" w:rsidRDefault="006824AB" w:rsidP="00B6450B">
      <w:pPr>
        <w:pStyle w:val="NormalWeb"/>
        <w:shd w:val="clear" w:color="auto" w:fill="FFFFFF"/>
        <w:spacing w:before="0" w:beforeAutospacing="0" w:after="0" w:afterAutospacing="0"/>
        <w:ind w:firstLine="284"/>
        <w:jc w:val="both"/>
        <w:rPr>
          <w:color w:val="000000" w:themeColor="text1"/>
          <w:sz w:val="21"/>
          <w:szCs w:val="21"/>
        </w:rPr>
      </w:pPr>
      <w:r w:rsidRPr="00ED00B4">
        <w:rPr>
          <w:color w:val="000000" w:themeColor="text1"/>
          <w:sz w:val="21"/>
          <w:szCs w:val="21"/>
        </w:rPr>
        <w:t xml:space="preserve">Một trong những thành quả rõ nhất của CĐS đó là vận dụng trong đăng ký dự thi trực tuyến </w:t>
      </w:r>
      <w:r w:rsidR="000E75A5" w:rsidRPr="00ED00B4">
        <w:rPr>
          <w:color w:val="000000" w:themeColor="text1"/>
          <w:sz w:val="21"/>
          <w:szCs w:val="21"/>
        </w:rPr>
        <w:t xml:space="preserve">đã </w:t>
      </w:r>
      <w:r w:rsidRPr="00ED00B4">
        <w:rPr>
          <w:color w:val="000000" w:themeColor="text1"/>
          <w:sz w:val="21"/>
          <w:szCs w:val="21"/>
        </w:rPr>
        <w:t xml:space="preserve">tiết kiệm hàng trăm tỉ đồng, việc này đã được </w:t>
      </w:r>
      <w:r w:rsidRPr="00ED00B4">
        <w:rPr>
          <w:bCs/>
          <w:color w:val="000000" w:themeColor="text1"/>
          <w:sz w:val="21"/>
          <w:szCs w:val="21"/>
        </w:rPr>
        <w:t xml:space="preserve">Thủ tướng Phạm Minh Chính, Chủ tịch Ủy ban Quốc gia về chuyển đổi số chủ trì Hội nghị sơ kết 6 tháng năm 2022 thực hiện Đề án phát triển ứng dụng dữ liệu dân cư, định danh và xác thực điện tử phục vụ chuyển đổi số quốc gia giai đoạn 2022-2025, tầm nhìn đến năm 2030 (Đề án 06) nhấn mạnh: </w:t>
      </w:r>
      <w:r w:rsidR="000E75A5" w:rsidRPr="00ED00B4">
        <w:rPr>
          <w:color w:val="000000" w:themeColor="text1"/>
          <w:sz w:val="21"/>
          <w:szCs w:val="21"/>
        </w:rPr>
        <w:t>“Đặ</w:t>
      </w:r>
      <w:r w:rsidRPr="00ED00B4">
        <w:rPr>
          <w:color w:val="000000" w:themeColor="text1"/>
          <w:sz w:val="21"/>
          <w:szCs w:val="21"/>
        </w:rPr>
        <w:t>c biệt là Bộ Giáo dục và Đào tạo, triển khai đăng ký dự thi trực tuyến cho gần 1 triệu thí sinh, đạt 93,1%, tiết kiệm hàng trăm tỉ đồng chi phí cho người dân. Rất là thiết thực!” [1</w:t>
      </w:r>
      <w:r w:rsidR="00E02412" w:rsidRPr="00ED00B4">
        <w:rPr>
          <w:color w:val="000000" w:themeColor="text1"/>
          <w:sz w:val="21"/>
          <w:szCs w:val="21"/>
        </w:rPr>
        <w:t>3</w:t>
      </w:r>
      <w:r w:rsidRPr="00ED00B4">
        <w:rPr>
          <w:color w:val="000000" w:themeColor="text1"/>
          <w:sz w:val="21"/>
          <w:szCs w:val="21"/>
        </w:rPr>
        <w:t xml:space="preserve">] </w:t>
      </w:r>
    </w:p>
    <w:p w14:paraId="0FE580C6" w14:textId="5484B106" w:rsidR="006824AB" w:rsidRPr="00ED00B4" w:rsidRDefault="000E75A5" w:rsidP="003D22B7">
      <w:pPr>
        <w:pStyle w:val="NormalWeb"/>
        <w:shd w:val="clear" w:color="auto" w:fill="FFFFFF"/>
        <w:spacing w:before="0" w:beforeAutospacing="0" w:after="0" w:afterAutospacing="0"/>
        <w:ind w:firstLine="284"/>
        <w:jc w:val="center"/>
        <w:rPr>
          <w:color w:val="000000" w:themeColor="text1"/>
          <w:sz w:val="21"/>
          <w:szCs w:val="21"/>
        </w:rPr>
      </w:pPr>
      <w:r w:rsidRPr="00ED00B4">
        <w:rPr>
          <w:noProof/>
          <w:color w:val="000000" w:themeColor="text1"/>
          <w:sz w:val="21"/>
          <w:szCs w:val="21"/>
        </w:rPr>
        <w:drawing>
          <wp:inline distT="0" distB="0" distL="0" distR="0" wp14:anchorId="018828F9" wp14:editId="578266A1">
            <wp:extent cx="2898618" cy="21272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901520" cy="2129380"/>
                    </a:xfrm>
                    <a:prstGeom prst="rect">
                      <a:avLst/>
                    </a:prstGeom>
                  </pic:spPr>
                </pic:pic>
              </a:graphicData>
            </a:graphic>
          </wp:inline>
        </w:drawing>
      </w:r>
    </w:p>
    <w:p w14:paraId="7796C004" w14:textId="356033D3" w:rsidR="000E75A5" w:rsidRPr="00ED00B4" w:rsidRDefault="000E75A5" w:rsidP="00B6450B">
      <w:pPr>
        <w:pStyle w:val="NormalWeb"/>
        <w:shd w:val="clear" w:color="auto" w:fill="FFFFFF"/>
        <w:spacing w:before="0" w:beforeAutospacing="0" w:after="0" w:afterAutospacing="0"/>
        <w:ind w:firstLine="284"/>
        <w:jc w:val="both"/>
        <w:rPr>
          <w:color w:val="000000" w:themeColor="text1"/>
          <w:sz w:val="21"/>
          <w:szCs w:val="21"/>
        </w:rPr>
      </w:pPr>
      <w:r w:rsidRPr="00ED00B4">
        <w:rPr>
          <w:i/>
          <w:iCs/>
          <w:color w:val="000000" w:themeColor="text1"/>
          <w:sz w:val="21"/>
          <w:szCs w:val="21"/>
          <w:bdr w:val="none" w:sz="0" w:space="0" w:color="auto" w:frame="1"/>
        </w:rPr>
        <w:t>Thủ tướng Phạm Minh Chính phát biểu kết luận Hội nghị. Ảnh: Cổng thông tin điện tử Chính phủ</w:t>
      </w:r>
    </w:p>
    <w:p w14:paraId="1873E898" w14:textId="62F0FD9B" w:rsidR="003C7281" w:rsidRPr="00ED00B4" w:rsidRDefault="003C7281" w:rsidP="003C7281">
      <w:pPr>
        <w:spacing w:before="120" w:after="0" w:line="330" w:lineRule="atLeast"/>
        <w:ind w:firstLine="284"/>
        <w:jc w:val="both"/>
        <w:textAlignment w:val="baseline"/>
        <w:rPr>
          <w:rFonts w:ascii="Times New Roman" w:eastAsia="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Và gần đây, t</w:t>
      </w:r>
      <w:r w:rsidRPr="00ED00B4">
        <w:rPr>
          <w:rFonts w:ascii="Times New Roman" w:eastAsia="Times New Roman" w:hAnsi="Times New Roman" w:cs="Times New Roman"/>
          <w:bCs/>
          <w:color w:val="000000" w:themeColor="text1"/>
          <w:sz w:val="21"/>
          <w:szCs w:val="21"/>
        </w:rPr>
        <w:t xml:space="preserve">rong khuôn khổ </w:t>
      </w:r>
      <w:r w:rsidR="009C16A0" w:rsidRPr="00ED00B4">
        <w:rPr>
          <w:rFonts w:ascii="Times New Roman" w:eastAsia="Times New Roman" w:hAnsi="Times New Roman" w:cs="Times New Roman"/>
          <w:bCs/>
          <w:color w:val="000000" w:themeColor="text1"/>
          <w:sz w:val="21"/>
          <w:szCs w:val="21"/>
        </w:rPr>
        <w:t>t</w:t>
      </w:r>
      <w:r w:rsidRPr="00ED00B4">
        <w:rPr>
          <w:rFonts w:ascii="Times New Roman" w:eastAsia="Times New Roman" w:hAnsi="Times New Roman" w:cs="Times New Roman"/>
          <w:bCs/>
          <w:color w:val="000000" w:themeColor="text1"/>
          <w:sz w:val="21"/>
          <w:szCs w:val="21"/>
        </w:rPr>
        <w:t xml:space="preserve">uần lễ hợp tác giáo dục Trung Quốc - ASEAN 2022 vào sáng 23/8, Bộ trưởng Bộ Giáo dục và Đào tạo Nguyễn Kim Sơn đã tham dự </w:t>
      </w:r>
      <w:r w:rsidR="009C16A0" w:rsidRPr="00ED00B4">
        <w:rPr>
          <w:rFonts w:ascii="Times New Roman" w:eastAsia="Times New Roman" w:hAnsi="Times New Roman" w:cs="Times New Roman"/>
          <w:bCs/>
          <w:color w:val="000000" w:themeColor="text1"/>
          <w:sz w:val="21"/>
          <w:szCs w:val="21"/>
        </w:rPr>
        <w:t>h</w:t>
      </w:r>
      <w:r w:rsidRPr="00ED00B4">
        <w:rPr>
          <w:rFonts w:ascii="Times New Roman" w:eastAsia="Times New Roman" w:hAnsi="Times New Roman" w:cs="Times New Roman"/>
          <w:bCs/>
          <w:color w:val="000000" w:themeColor="text1"/>
          <w:sz w:val="21"/>
          <w:szCs w:val="21"/>
        </w:rPr>
        <w:t>ội nghị bàn tròn Bộ trưởng Giáo dục Trung Quốc - ASEAN theo hình thức trực tuyến</w:t>
      </w:r>
      <w:r w:rsidRPr="00ED00B4">
        <w:rPr>
          <w:rFonts w:ascii="Times New Roman" w:hAnsi="Times New Roman" w:cs="Times New Roman"/>
          <w:bCs/>
          <w:color w:val="000000" w:themeColor="text1"/>
          <w:sz w:val="21"/>
          <w:szCs w:val="21"/>
        </w:rPr>
        <w:t>, v</w:t>
      </w:r>
      <w:r w:rsidRPr="00ED00B4">
        <w:rPr>
          <w:rFonts w:ascii="Times New Roman" w:eastAsia="Times New Roman" w:hAnsi="Times New Roman" w:cs="Times New Roman"/>
          <w:color w:val="000000" w:themeColor="text1"/>
          <w:sz w:val="21"/>
          <w:szCs w:val="21"/>
        </w:rPr>
        <w:t xml:space="preserve">ới chủ đề “Tăng cường chuyển đổi số trong giáo dục”, phát biểu của Bộ trưởng Nguyễn Kim Sơn tập trung vào hai vấn đề: Làm thế nào để công tác chuyển đổi số tiếp tục phát triển khi đại dịch đã qua đi và giảm thiểu những rủi ro của quá trình chuyển đổi số. Theo Bộ trưởng, khoa học công nghệ ngày càng đóng vai trò quan trọng trong giáo dục </w:t>
      </w:r>
      <w:r w:rsidRPr="00ED00B4">
        <w:rPr>
          <w:rFonts w:ascii="Times New Roman" w:hAnsi="Times New Roman" w:cs="Times New Roman"/>
          <w:color w:val="000000" w:themeColor="text1"/>
          <w:sz w:val="21"/>
          <w:szCs w:val="21"/>
        </w:rPr>
        <w:t>[</w:t>
      </w:r>
      <w:r w:rsidR="006824AB" w:rsidRPr="00ED00B4">
        <w:rPr>
          <w:rFonts w:ascii="Times New Roman" w:hAnsi="Times New Roman" w:cs="Times New Roman"/>
          <w:color w:val="000000" w:themeColor="text1"/>
          <w:sz w:val="21"/>
          <w:szCs w:val="21"/>
        </w:rPr>
        <w:t>1</w:t>
      </w:r>
      <w:r w:rsidR="00E02412" w:rsidRPr="00ED00B4">
        <w:rPr>
          <w:rFonts w:ascii="Times New Roman" w:hAnsi="Times New Roman" w:cs="Times New Roman"/>
          <w:color w:val="000000" w:themeColor="text1"/>
          <w:sz w:val="21"/>
          <w:szCs w:val="21"/>
        </w:rPr>
        <w:t>4</w:t>
      </w:r>
      <w:r w:rsidRPr="00ED00B4">
        <w:rPr>
          <w:rFonts w:ascii="Times New Roman" w:hAnsi="Times New Roman" w:cs="Times New Roman"/>
          <w:color w:val="000000" w:themeColor="text1"/>
          <w:sz w:val="21"/>
          <w:szCs w:val="21"/>
        </w:rPr>
        <w:t>]</w:t>
      </w:r>
      <w:r w:rsidRPr="00ED00B4">
        <w:rPr>
          <w:rFonts w:ascii="Times New Roman" w:eastAsia="Times New Roman" w:hAnsi="Times New Roman" w:cs="Times New Roman"/>
          <w:color w:val="000000" w:themeColor="text1"/>
          <w:sz w:val="21"/>
          <w:szCs w:val="21"/>
        </w:rPr>
        <w:t xml:space="preserve">. </w:t>
      </w:r>
    </w:p>
    <w:p w14:paraId="6EEA22DF" w14:textId="4847B232" w:rsidR="00424BAD" w:rsidRPr="00ED00B4" w:rsidRDefault="003C7281" w:rsidP="00B6450B">
      <w:pPr>
        <w:pStyle w:val="NormalWeb"/>
        <w:shd w:val="clear" w:color="auto" w:fill="FFFFFF"/>
        <w:spacing w:before="0" w:beforeAutospacing="0" w:after="0" w:afterAutospacing="0"/>
        <w:ind w:firstLine="284"/>
        <w:jc w:val="both"/>
        <w:rPr>
          <w:b/>
          <w:color w:val="000000" w:themeColor="text1"/>
          <w:sz w:val="21"/>
          <w:szCs w:val="21"/>
          <w:shd w:val="clear" w:color="auto" w:fill="FFFFFF"/>
        </w:rPr>
      </w:pPr>
      <w:r w:rsidRPr="00ED00B4">
        <w:rPr>
          <w:bCs/>
          <w:color w:val="000000" w:themeColor="text1"/>
          <w:sz w:val="21"/>
          <w:szCs w:val="21"/>
        </w:rPr>
        <w:t xml:space="preserve"> </w:t>
      </w:r>
      <w:r w:rsidR="006A647F" w:rsidRPr="00ED00B4">
        <w:rPr>
          <w:b/>
          <w:color w:val="000000" w:themeColor="text1"/>
          <w:sz w:val="21"/>
          <w:szCs w:val="21"/>
        </w:rPr>
        <w:t>2.4. Tồn t</w:t>
      </w:r>
      <w:r w:rsidR="00DF2F9C" w:rsidRPr="00ED00B4">
        <w:rPr>
          <w:b/>
          <w:color w:val="000000" w:themeColor="text1"/>
          <w:sz w:val="21"/>
          <w:szCs w:val="21"/>
        </w:rPr>
        <w:t>ại,</w:t>
      </w:r>
      <w:r w:rsidR="006A647F" w:rsidRPr="00ED00B4">
        <w:rPr>
          <w:b/>
          <w:color w:val="000000" w:themeColor="text1"/>
          <w:sz w:val="21"/>
          <w:szCs w:val="21"/>
        </w:rPr>
        <w:t xml:space="preserve"> hạn chế trong c</w:t>
      </w:r>
      <w:r w:rsidR="006A647F" w:rsidRPr="00ED00B4">
        <w:rPr>
          <w:b/>
          <w:color w:val="000000" w:themeColor="text1"/>
          <w:sz w:val="21"/>
          <w:szCs w:val="21"/>
          <w:shd w:val="clear" w:color="auto" w:fill="FFFFFF"/>
        </w:rPr>
        <w:t xml:space="preserve">huyển đổi số </w:t>
      </w:r>
    </w:p>
    <w:p w14:paraId="066766A6" w14:textId="76D2C5D1" w:rsidR="00F06341" w:rsidRPr="00ED00B4" w:rsidRDefault="006A647F"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lang w:val="vi-VN"/>
        </w:rPr>
        <w:t>Tuy nhiên</w:t>
      </w:r>
      <w:r w:rsidR="00F06341" w:rsidRPr="00ED00B4">
        <w:rPr>
          <w:rFonts w:ascii="Times New Roman" w:hAnsi="Times New Roman" w:cs="Times New Roman"/>
          <w:color w:val="000000" w:themeColor="text1"/>
          <w:sz w:val="21"/>
          <w:szCs w:val="21"/>
        </w:rPr>
        <w:t xml:space="preserve">, bên cạnh sự chuyển biến tích cực trên, việc CĐS trong giáo dục và đào tạo còn tồn tại các bất cập, </w:t>
      </w:r>
      <w:r w:rsidR="001357C2" w:rsidRPr="00ED00B4">
        <w:rPr>
          <w:rFonts w:ascii="Times New Roman" w:hAnsi="Times New Roman" w:cs="Times New Roman"/>
          <w:color w:val="000000" w:themeColor="text1"/>
          <w:sz w:val="21"/>
          <w:szCs w:val="21"/>
        </w:rPr>
        <w:t xml:space="preserve">như: </w:t>
      </w:r>
      <w:r w:rsidR="00F06341" w:rsidRPr="00ED00B4">
        <w:rPr>
          <w:rFonts w:ascii="Times New Roman" w:hAnsi="Times New Roman" w:cs="Times New Roman"/>
          <w:color w:val="000000" w:themeColor="text1"/>
          <w:sz w:val="21"/>
          <w:szCs w:val="21"/>
        </w:rPr>
        <w:t xml:space="preserve"> </w:t>
      </w:r>
    </w:p>
    <w:p w14:paraId="2C30910F" w14:textId="0F7828AA" w:rsidR="00E7727B" w:rsidRPr="00ED00B4" w:rsidRDefault="006A647F" w:rsidP="00B6450B">
      <w:pPr>
        <w:spacing w:after="0" w:line="240" w:lineRule="auto"/>
        <w:ind w:firstLine="284"/>
        <w:jc w:val="both"/>
        <w:rPr>
          <w:rFonts w:ascii="Times New Roman" w:hAnsi="Times New Roman" w:cs="Times New Roman"/>
          <w:color w:val="000000" w:themeColor="text1"/>
          <w:sz w:val="21"/>
          <w:szCs w:val="21"/>
          <w:shd w:val="clear" w:color="auto" w:fill="FFFFFF"/>
        </w:rPr>
      </w:pPr>
      <w:r w:rsidRPr="00ED00B4">
        <w:rPr>
          <w:rFonts w:ascii="Times New Roman" w:hAnsi="Times New Roman" w:cs="Times New Roman"/>
          <w:color w:val="000000" w:themeColor="text1"/>
          <w:sz w:val="21"/>
          <w:szCs w:val="21"/>
          <w:lang w:val="vi-VN"/>
        </w:rPr>
        <w:t xml:space="preserve"> </w:t>
      </w:r>
      <w:r w:rsidR="001357C2" w:rsidRPr="00ED00B4">
        <w:rPr>
          <w:rFonts w:ascii="Times New Roman" w:hAnsi="Times New Roman" w:cs="Times New Roman"/>
          <w:color w:val="000000" w:themeColor="text1"/>
          <w:sz w:val="21"/>
          <w:szCs w:val="21"/>
        </w:rPr>
        <w:t>S</w:t>
      </w:r>
      <w:r w:rsidRPr="00ED00B4">
        <w:rPr>
          <w:rFonts w:ascii="Times New Roman" w:hAnsi="Times New Roman" w:cs="Times New Roman"/>
          <w:color w:val="000000" w:themeColor="text1"/>
          <w:sz w:val="21"/>
          <w:szCs w:val="21"/>
          <w:lang w:val="vi-VN"/>
        </w:rPr>
        <w:t xml:space="preserve">ố lượng </w:t>
      </w:r>
      <w:r w:rsidRPr="00ED00B4">
        <w:rPr>
          <w:rFonts w:ascii="Times New Roman" w:hAnsi="Times New Roman" w:cs="Times New Roman"/>
          <w:color w:val="000000" w:themeColor="text1"/>
          <w:sz w:val="21"/>
          <w:szCs w:val="21"/>
        </w:rPr>
        <w:t>các cơ sở đào tạo nghề vận</w:t>
      </w:r>
      <w:r w:rsidRPr="00ED00B4">
        <w:rPr>
          <w:rFonts w:ascii="Times New Roman" w:hAnsi="Times New Roman" w:cs="Times New Roman"/>
          <w:color w:val="000000" w:themeColor="text1"/>
          <w:sz w:val="21"/>
          <w:szCs w:val="21"/>
          <w:lang w:val="vi-VN"/>
        </w:rPr>
        <w:t xml:space="preserve"> dụng công nghệ và học liệu số trong việc dạy</w:t>
      </w:r>
      <w:r w:rsidRPr="00ED00B4">
        <w:rPr>
          <w:rFonts w:ascii="Times New Roman" w:hAnsi="Times New Roman" w:cs="Times New Roman"/>
          <w:color w:val="000000" w:themeColor="text1"/>
          <w:sz w:val="21"/>
          <w:szCs w:val="21"/>
        </w:rPr>
        <w:t xml:space="preserve"> </w:t>
      </w:r>
      <w:r w:rsidRPr="00ED00B4">
        <w:rPr>
          <w:rFonts w:ascii="Times New Roman" w:hAnsi="Times New Roman" w:cs="Times New Roman"/>
          <w:color w:val="000000" w:themeColor="text1"/>
          <w:sz w:val="21"/>
          <w:szCs w:val="21"/>
          <w:lang w:val="vi-VN"/>
        </w:rPr>
        <w:t>còn ít. Xét trên yếu tố tương tác qua lại giữa người dạy và người học, phần lớn các công nghệ sử dụng chỉ mang tích chất một chiều. Đó là thầy cô sử dụng công nghệ và học liệu để trình chiếu cho học viên xem</w:t>
      </w:r>
      <w:r w:rsidR="001357C2" w:rsidRPr="00ED00B4">
        <w:rPr>
          <w:rFonts w:ascii="Times New Roman" w:hAnsi="Times New Roman" w:cs="Times New Roman"/>
          <w:color w:val="000000" w:themeColor="text1"/>
          <w:sz w:val="21"/>
          <w:szCs w:val="21"/>
        </w:rPr>
        <w:t>.</w:t>
      </w:r>
    </w:p>
    <w:p w14:paraId="65262858" w14:textId="78AD1450" w:rsidR="00E7727B" w:rsidRPr="00ED00B4" w:rsidRDefault="00511D6A" w:rsidP="00B6450B">
      <w:pPr>
        <w:spacing w:after="0" w:line="240" w:lineRule="auto"/>
        <w:ind w:firstLine="284"/>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 xml:space="preserve">Trong việc </w:t>
      </w:r>
      <w:r w:rsidR="006A647F" w:rsidRPr="00ED00B4">
        <w:rPr>
          <w:rFonts w:ascii="Times New Roman" w:hAnsi="Times New Roman" w:cs="Times New Roman"/>
          <w:color w:val="000000" w:themeColor="text1"/>
          <w:sz w:val="21"/>
          <w:szCs w:val="21"/>
          <w:lang w:val="vi-VN"/>
        </w:rPr>
        <w:t xml:space="preserve">khảo sát online </w:t>
      </w:r>
      <w:r w:rsidR="006A647F" w:rsidRPr="00ED00B4">
        <w:rPr>
          <w:rFonts w:ascii="Times New Roman" w:hAnsi="Times New Roman" w:cs="Times New Roman"/>
          <w:color w:val="000000" w:themeColor="text1"/>
          <w:sz w:val="21"/>
          <w:szCs w:val="21"/>
        </w:rPr>
        <w:t>trên</w:t>
      </w:r>
      <w:r w:rsidR="00E7727B" w:rsidRPr="00ED00B4">
        <w:rPr>
          <w:rFonts w:ascii="Times New Roman" w:hAnsi="Times New Roman" w:cs="Times New Roman"/>
          <w:color w:val="000000" w:themeColor="text1"/>
          <w:sz w:val="21"/>
          <w:szCs w:val="21"/>
          <w:lang w:val="vi-VN"/>
        </w:rPr>
        <w:t>, có đến 80% giải pháp đưa ra là sử dụng thiết bị và phần mềm trình chiếu, demo video, hình ảnh</w:t>
      </w:r>
      <w:proofErr w:type="gramStart"/>
      <w:r w:rsidR="00E7727B" w:rsidRPr="00ED00B4">
        <w:rPr>
          <w:rFonts w:ascii="Times New Roman" w:hAnsi="Times New Roman" w:cs="Times New Roman"/>
          <w:color w:val="000000" w:themeColor="text1"/>
          <w:sz w:val="21"/>
          <w:szCs w:val="21"/>
          <w:lang w:val="vi-VN"/>
        </w:rPr>
        <w:t>...</w:t>
      </w:r>
      <w:r w:rsidR="00E02412" w:rsidRPr="00ED00B4">
        <w:rPr>
          <w:rFonts w:ascii="Times New Roman" w:hAnsi="Times New Roman" w:cs="Times New Roman"/>
          <w:color w:val="000000" w:themeColor="text1"/>
          <w:sz w:val="21"/>
          <w:szCs w:val="21"/>
        </w:rPr>
        <w:t>[</w:t>
      </w:r>
      <w:proofErr w:type="gramEnd"/>
      <w:r w:rsidR="00E02412" w:rsidRPr="00ED00B4">
        <w:rPr>
          <w:rFonts w:ascii="Times New Roman" w:hAnsi="Times New Roman" w:cs="Times New Roman"/>
          <w:color w:val="000000" w:themeColor="text1"/>
          <w:sz w:val="21"/>
          <w:szCs w:val="21"/>
        </w:rPr>
        <w:t>11</w:t>
      </w:r>
      <w:r w:rsidR="001357C2" w:rsidRPr="00ED00B4">
        <w:rPr>
          <w:rFonts w:ascii="Times New Roman" w:hAnsi="Times New Roman" w:cs="Times New Roman"/>
          <w:color w:val="000000" w:themeColor="text1"/>
          <w:sz w:val="21"/>
          <w:szCs w:val="21"/>
        </w:rPr>
        <w:t>].</w:t>
      </w:r>
    </w:p>
    <w:p w14:paraId="0EF64083" w14:textId="514EF333" w:rsidR="001357C2" w:rsidRPr="00ED00B4" w:rsidRDefault="001357C2" w:rsidP="00B6450B">
      <w:pPr>
        <w:spacing w:after="0" w:line="240" w:lineRule="auto"/>
        <w:ind w:firstLine="284"/>
        <w:jc w:val="both"/>
        <w:rPr>
          <w:rFonts w:ascii="Times New Roman" w:hAnsi="Times New Roman" w:cs="Times New Roman"/>
          <w:i/>
          <w:color w:val="000000" w:themeColor="text1"/>
          <w:sz w:val="21"/>
          <w:szCs w:val="21"/>
        </w:rPr>
      </w:pPr>
      <w:r w:rsidRPr="00ED00B4">
        <w:rPr>
          <w:rStyle w:val="Emphasis"/>
          <w:rFonts w:ascii="Times New Roman" w:hAnsi="Times New Roman" w:cs="Times New Roman"/>
          <w:i w:val="0"/>
          <w:color w:val="000000" w:themeColor="text1"/>
          <w:sz w:val="21"/>
          <w:szCs w:val="21"/>
        </w:rPr>
        <w:t xml:space="preserve">Quá trình tiếp cận về kiến thức trực tuyến ở vùng sâu, vùng xa gặp nhiều khó khăn, do </w:t>
      </w:r>
      <w:r w:rsidRPr="00ED00B4">
        <w:rPr>
          <w:rFonts w:ascii="Times New Roman" w:hAnsi="Times New Roman" w:cs="Times New Roman"/>
          <w:color w:val="000000" w:themeColor="text1"/>
          <w:sz w:val="21"/>
          <w:szCs w:val="21"/>
        </w:rPr>
        <w:t xml:space="preserve">hạ tầng mạng và trang thiết bị công nghệ thông tin chưa được đảm bảo, gây ảnh hưởng lớn đến công tác về quản lý giáo dục trong dạy và học; </w:t>
      </w:r>
      <w:r w:rsidRPr="00ED00B4">
        <w:rPr>
          <w:rStyle w:val="Emphasis"/>
          <w:rFonts w:ascii="Times New Roman" w:hAnsi="Times New Roman" w:cs="Times New Roman"/>
          <w:i w:val="0"/>
          <w:color w:val="000000" w:themeColor="text1"/>
          <w:sz w:val="21"/>
          <w:szCs w:val="21"/>
        </w:rPr>
        <w:t xml:space="preserve">chưa có sự kiểm soát sát sao và toàn diện về học liệu số </w:t>
      </w:r>
      <w:r w:rsidRPr="00ED00B4">
        <w:rPr>
          <w:rStyle w:val="Emphasis"/>
          <w:rFonts w:ascii="Times New Roman" w:hAnsi="Times New Roman" w:cs="Times New Roman"/>
          <w:color w:val="000000" w:themeColor="text1"/>
          <w:sz w:val="21"/>
          <w:szCs w:val="21"/>
        </w:rPr>
        <w:t xml:space="preserve">(là tập hợp các phương tiện điện tử phục vụ dạy và học, bao gồm: giáo trình điện tử, sách giáo khoa điện tử, tài liệu tham khảo điện tử, bài kiểm tra, đánh giá điện tử… và các học liệu được số hóa khác); </w:t>
      </w:r>
      <w:r w:rsidR="003C7281" w:rsidRPr="00ED00B4">
        <w:rPr>
          <w:rStyle w:val="Emphasis"/>
          <w:rFonts w:ascii="Times New Roman" w:hAnsi="Times New Roman" w:cs="Times New Roman"/>
          <w:i w:val="0"/>
          <w:color w:val="000000" w:themeColor="text1"/>
          <w:sz w:val="21"/>
          <w:szCs w:val="21"/>
        </w:rPr>
        <w:t>các quy định pháp lý chuyên về giáo dục vẫn chưa được hoàn thiện,</w:t>
      </w:r>
      <w:r w:rsidR="003C7281" w:rsidRPr="00ED00B4">
        <w:rPr>
          <w:rStyle w:val="Emphasis"/>
          <w:rFonts w:ascii="Times New Roman" w:hAnsi="Times New Roman" w:cs="Times New Roman"/>
          <w:color w:val="000000" w:themeColor="text1"/>
          <w:sz w:val="21"/>
          <w:szCs w:val="21"/>
        </w:rPr>
        <w:t xml:space="preserve"> </w:t>
      </w:r>
      <w:r w:rsidR="003C7281" w:rsidRPr="00ED00B4">
        <w:rPr>
          <w:rFonts w:ascii="Times New Roman" w:hAnsi="Times New Roman" w:cs="Times New Roman"/>
          <w:color w:val="000000" w:themeColor="text1"/>
          <w:sz w:val="21"/>
          <w:szCs w:val="21"/>
        </w:rPr>
        <w:t xml:space="preserve">gây ảnh hưởng tới quyền sở hữu trí tuệ cũng như an ninh thông tin… </w:t>
      </w:r>
      <w:r w:rsidRPr="00ED00B4">
        <w:rPr>
          <w:rFonts w:ascii="Times New Roman" w:hAnsi="Times New Roman" w:cs="Times New Roman"/>
          <w:color w:val="000000" w:themeColor="text1"/>
          <w:sz w:val="21"/>
          <w:szCs w:val="21"/>
        </w:rPr>
        <w:t>… [</w:t>
      </w:r>
      <w:r w:rsidR="00E02412" w:rsidRPr="00ED00B4">
        <w:rPr>
          <w:rFonts w:ascii="Times New Roman" w:hAnsi="Times New Roman" w:cs="Times New Roman"/>
          <w:color w:val="000000" w:themeColor="text1"/>
          <w:sz w:val="21"/>
          <w:szCs w:val="21"/>
        </w:rPr>
        <w:t>12</w:t>
      </w:r>
      <w:r w:rsidRPr="00ED00B4">
        <w:rPr>
          <w:rFonts w:ascii="Times New Roman" w:hAnsi="Times New Roman" w:cs="Times New Roman"/>
          <w:color w:val="000000" w:themeColor="text1"/>
          <w:sz w:val="21"/>
          <w:szCs w:val="21"/>
        </w:rPr>
        <w:t>]</w:t>
      </w:r>
    </w:p>
    <w:p w14:paraId="03E69F13" w14:textId="5ACE4F34" w:rsidR="00E7727B" w:rsidRPr="00ED00B4" w:rsidRDefault="00511D6A" w:rsidP="00B6450B">
      <w:pPr>
        <w:spacing w:after="0" w:line="240" w:lineRule="auto"/>
        <w:ind w:firstLine="284"/>
        <w:jc w:val="both"/>
        <w:rPr>
          <w:rFonts w:ascii="Times New Roman" w:hAnsi="Times New Roman" w:cs="Times New Roman"/>
          <w:color w:val="000000" w:themeColor="text1"/>
          <w:sz w:val="21"/>
          <w:szCs w:val="21"/>
          <w:shd w:val="clear" w:color="auto" w:fill="FFFFFF"/>
          <w:lang w:val="vi-VN"/>
        </w:rPr>
      </w:pPr>
      <w:r w:rsidRPr="00ED00B4">
        <w:rPr>
          <w:rFonts w:ascii="Times New Roman" w:hAnsi="Times New Roman" w:cs="Times New Roman"/>
          <w:color w:val="000000" w:themeColor="text1"/>
          <w:sz w:val="21"/>
          <w:szCs w:val="21"/>
          <w:shd w:val="clear" w:color="auto" w:fill="FFFFFF"/>
        </w:rPr>
        <w:lastRenderedPageBreak/>
        <w:t>Nghĩa là</w:t>
      </w:r>
      <w:r w:rsidR="00E7727B" w:rsidRPr="00ED00B4">
        <w:rPr>
          <w:rFonts w:ascii="Times New Roman" w:hAnsi="Times New Roman" w:cs="Times New Roman"/>
          <w:color w:val="000000" w:themeColor="text1"/>
          <w:sz w:val="21"/>
          <w:szCs w:val="21"/>
          <w:shd w:val="clear" w:color="auto" w:fill="FFFFFF"/>
          <w:lang w:val="vi-VN"/>
        </w:rPr>
        <w:t xml:space="preserve">, vẫn còn tồn tại những hạn chế trong thời điểm hiện nay, như </w:t>
      </w:r>
      <w:r w:rsidR="00E7727B" w:rsidRPr="00ED00B4">
        <w:rPr>
          <w:rFonts w:ascii="Times New Roman" w:hAnsi="Times New Roman" w:cs="Times New Roman"/>
          <w:color w:val="000000" w:themeColor="text1"/>
          <w:sz w:val="21"/>
          <w:szCs w:val="21"/>
          <w:lang w:val="vi-VN"/>
        </w:rPr>
        <w:t>cơ sở hạ tầng và trang thiết bị trong các cơ sở giáo dục còn yếu và chưa đủ đáp ứng được nhu cầu của số hóa; phần lớn đội ngũ giáo viên tham gia giảng dạy và sinh viên chưa sẵn sàng về mặt tư duy để tiếp nhận một triết lý dạy và học hoàn toàn mới; việc tiếp cận công nghệ giữa các vùng miền và các loại hình trường học vẫn chưa đồng đều và quan trọng hơn nữa là năng lực số của các giáo viên, cán bộ quản lý chưa được đào tạo đầy đủ về cả kỹ năng và kiến thức để quản lý và tận dụng tối đa công nghệ tiên tiến nhằm bắt kịp tốc độ số hóa và CĐS nhanh chóng của ngành giáo dục.</w:t>
      </w:r>
      <w:r w:rsidR="00E7727B" w:rsidRPr="00ED00B4">
        <w:rPr>
          <w:rFonts w:ascii="Times New Roman" w:hAnsi="Times New Roman" w:cs="Times New Roman"/>
          <w:color w:val="000000" w:themeColor="text1"/>
          <w:sz w:val="21"/>
          <w:szCs w:val="21"/>
          <w:shd w:val="clear" w:color="auto" w:fill="FFFFFF"/>
          <w:lang w:val="vi-VN"/>
        </w:rPr>
        <w:t xml:space="preserve"> Chính vì vẫn còn không ít vấn đề cần phải thay đổi tích cực để việc CĐS phát triển nhanh và thực tế hơn nữa trong giáo dục và đào tạo, người viết xin đề xuất một số giải pháp để thúc đẩy quá trình CĐS trong đào tạo chuyên ngành tại trường Cao đẳng Lý Tự Trọng Thành phố Hồ Chí Minh. </w:t>
      </w:r>
    </w:p>
    <w:p w14:paraId="41714CFB" w14:textId="62B4A9D7" w:rsidR="00E7727B" w:rsidRPr="00ED00B4" w:rsidRDefault="00E7727B" w:rsidP="00B6450B">
      <w:pPr>
        <w:spacing w:after="0" w:line="240" w:lineRule="auto"/>
        <w:ind w:firstLine="284"/>
        <w:jc w:val="both"/>
        <w:rPr>
          <w:rFonts w:ascii="Times New Roman" w:hAnsi="Times New Roman" w:cs="Times New Roman"/>
          <w:b/>
          <w:color w:val="000000" w:themeColor="text1"/>
          <w:sz w:val="21"/>
          <w:szCs w:val="21"/>
          <w:shd w:val="clear" w:color="auto" w:fill="FFFFFF"/>
          <w:lang w:val="vi-VN"/>
        </w:rPr>
      </w:pPr>
      <w:r w:rsidRPr="00ED00B4">
        <w:rPr>
          <w:rFonts w:ascii="Times New Roman" w:hAnsi="Times New Roman" w:cs="Times New Roman"/>
          <w:b/>
          <w:color w:val="000000" w:themeColor="text1"/>
          <w:sz w:val="21"/>
          <w:szCs w:val="21"/>
          <w:lang w:val="vi-VN"/>
        </w:rPr>
        <w:t>2.</w:t>
      </w:r>
      <w:r w:rsidR="00A95853" w:rsidRPr="00ED00B4">
        <w:rPr>
          <w:rFonts w:ascii="Times New Roman" w:hAnsi="Times New Roman" w:cs="Times New Roman"/>
          <w:b/>
          <w:color w:val="000000" w:themeColor="text1"/>
          <w:sz w:val="21"/>
          <w:szCs w:val="21"/>
        </w:rPr>
        <w:t>5</w:t>
      </w:r>
      <w:r w:rsidRPr="00ED00B4">
        <w:rPr>
          <w:rFonts w:ascii="Times New Roman" w:hAnsi="Times New Roman" w:cs="Times New Roman"/>
          <w:b/>
          <w:color w:val="000000" w:themeColor="text1"/>
          <w:sz w:val="21"/>
          <w:szCs w:val="21"/>
          <w:lang w:val="vi-VN"/>
        </w:rPr>
        <w:t xml:space="preserve">. Đề xuất giải pháp </w:t>
      </w:r>
      <w:r w:rsidR="009F2E3A" w:rsidRPr="00ED00B4">
        <w:rPr>
          <w:rFonts w:ascii="Times New Roman" w:hAnsi="Times New Roman" w:cs="Times New Roman"/>
          <w:b/>
          <w:color w:val="000000" w:themeColor="text1"/>
          <w:sz w:val="21"/>
          <w:szCs w:val="21"/>
          <w:shd w:val="clear" w:color="auto" w:fill="FFFFFF"/>
        </w:rPr>
        <w:t>c</w:t>
      </w:r>
      <w:r w:rsidRPr="00ED00B4">
        <w:rPr>
          <w:rFonts w:ascii="Times New Roman" w:hAnsi="Times New Roman" w:cs="Times New Roman"/>
          <w:b/>
          <w:color w:val="000000" w:themeColor="text1"/>
          <w:sz w:val="21"/>
          <w:szCs w:val="21"/>
          <w:shd w:val="clear" w:color="auto" w:fill="FFFFFF"/>
          <w:lang w:val="vi-VN"/>
        </w:rPr>
        <w:t>huyển đổi số trong giảng dạy</w:t>
      </w:r>
    </w:p>
    <w:p w14:paraId="32A3120D"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shd w:val="clear" w:color="auto" w:fill="FFFFFF"/>
          <w:lang w:val="vi-VN"/>
        </w:rPr>
      </w:pPr>
      <w:r w:rsidRPr="00ED00B4">
        <w:rPr>
          <w:rFonts w:ascii="Times New Roman" w:hAnsi="Times New Roman" w:cs="Times New Roman"/>
          <w:color w:val="000000" w:themeColor="text1"/>
          <w:sz w:val="21"/>
          <w:szCs w:val="21"/>
          <w:shd w:val="clear" w:color="auto" w:fill="FFFFFF"/>
          <w:lang w:val="vi-VN"/>
        </w:rPr>
        <w:t>Căn cứ sự lãnh đạo, chỉ đạo của Thủ tướng Chính phủ, của các cấp lãnh đạo, người viết xin đề xuất một số giải pháp theo tiến độ như sau:</w:t>
      </w:r>
    </w:p>
    <w:p w14:paraId="34F84089"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b/>
          <w:color w:val="000000" w:themeColor="text1"/>
          <w:sz w:val="21"/>
          <w:szCs w:val="21"/>
          <w:lang w:val="vi-VN"/>
        </w:rPr>
        <w:t>Một là</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b/>
          <w:color w:val="000000" w:themeColor="text1"/>
          <w:sz w:val="21"/>
          <w:szCs w:val="21"/>
          <w:lang w:val="vi-VN"/>
        </w:rPr>
        <w:t xml:space="preserve"> </w:t>
      </w:r>
      <w:r w:rsidRPr="00ED00B4">
        <w:rPr>
          <w:rFonts w:ascii="Times New Roman" w:hAnsi="Times New Roman" w:cs="Times New Roman"/>
          <w:color w:val="000000" w:themeColor="text1"/>
          <w:sz w:val="21"/>
          <w:szCs w:val="21"/>
          <w:lang w:val="vi-VN"/>
        </w:rPr>
        <w:t>tuyên truyền, phổ biến, nâng cao nhận thức</w:t>
      </w:r>
      <w:r w:rsidRPr="00ED00B4">
        <w:rPr>
          <w:rFonts w:ascii="Times New Roman" w:hAnsi="Times New Roman" w:cs="Times New Roman"/>
          <w:color w:val="000000" w:themeColor="text1"/>
          <w:sz w:val="21"/>
          <w:szCs w:val="21"/>
          <w:shd w:val="clear" w:color="auto" w:fill="FFFFFF"/>
          <w:lang w:val="vi-VN"/>
        </w:rPr>
        <w:t xml:space="preserve"> </w:t>
      </w:r>
      <w:r w:rsidRPr="00ED00B4">
        <w:rPr>
          <w:rFonts w:ascii="Times New Roman" w:hAnsi="Times New Roman" w:cs="Times New Roman"/>
          <w:color w:val="000000" w:themeColor="text1"/>
          <w:sz w:val="21"/>
          <w:szCs w:val="21"/>
          <w:lang w:val="vi-VN"/>
        </w:rPr>
        <w:t>cho đội ngũ nhà giáo, cán bộ quản lý giáo dục, nhân viên và người học.</w:t>
      </w:r>
    </w:p>
    <w:p w14:paraId="32D08A02"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pacing w:val="-3"/>
          <w:sz w:val="21"/>
          <w:szCs w:val="21"/>
          <w:shd w:val="clear" w:color="auto" w:fill="FFFFFF"/>
          <w:lang w:val="vi-VN"/>
        </w:rPr>
        <w:t>Cần thay đổi tư duy, đổi mới phương pháp dạy và học theo các phương châm: dạy cách học, phát huy tính chủ động của người học, tận dụng công nghệ thông tin và truyền thông mới. Q</w:t>
      </w:r>
      <w:r w:rsidRPr="00ED00B4">
        <w:rPr>
          <w:rFonts w:ascii="Times New Roman" w:hAnsi="Times New Roman" w:cs="Times New Roman"/>
          <w:color w:val="000000" w:themeColor="text1"/>
          <w:sz w:val="21"/>
          <w:szCs w:val="21"/>
          <w:lang w:val="vi-VN"/>
        </w:rPr>
        <w:t xml:space="preserve">uá trình giảng dạy của giảng viên trong nền giáo dục CĐS phải chuyển từ truyền thụ kiến thức sang hình thành phẩm chất và kỹ năng, phát triển năng lực người học. </w:t>
      </w:r>
    </w:p>
    <w:p w14:paraId="054B3816"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b/>
          <w:color w:val="000000" w:themeColor="text1"/>
          <w:sz w:val="21"/>
          <w:szCs w:val="21"/>
          <w:lang w:val="vi-VN"/>
        </w:rPr>
        <w:t>Hai là</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b/>
          <w:color w:val="000000" w:themeColor="text1"/>
          <w:sz w:val="21"/>
          <w:szCs w:val="21"/>
          <w:lang w:val="vi-VN"/>
        </w:rPr>
        <w:t xml:space="preserve"> </w:t>
      </w:r>
      <w:r w:rsidRPr="00ED00B4">
        <w:rPr>
          <w:rFonts w:ascii="Times New Roman" w:hAnsi="Times New Roman" w:cs="Times New Roman"/>
          <w:color w:val="000000" w:themeColor="text1"/>
          <w:sz w:val="21"/>
          <w:szCs w:val="21"/>
          <w:lang w:val="vi-VN"/>
        </w:rPr>
        <w:t>chuyển đổi số hoạt động quản trị nhà trường. Xây dựng, nâng cấp các dịch vụ công trực tuyến, các phần mềm quản lý phục vụ cho công tác quản lý tại trường. Điều hành hoạt động giáo dục nghề nghiệp dựa trên hệ thống thông tin và cơ sở dữ liệu giáo dục nghề nghiệp thông qua Trung tâm thông tin tích hợp (IOC) tại trường.</w:t>
      </w:r>
    </w:p>
    <w:p w14:paraId="31B350CD"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b/>
          <w:color w:val="000000" w:themeColor="text1"/>
          <w:sz w:val="21"/>
          <w:szCs w:val="21"/>
          <w:lang w:val="vi-VN"/>
        </w:rPr>
        <w:t>Ba là</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b/>
          <w:color w:val="000000" w:themeColor="text1"/>
          <w:sz w:val="21"/>
          <w:szCs w:val="21"/>
          <w:lang w:val="vi-VN"/>
        </w:rPr>
        <w:t xml:space="preserve"> </w:t>
      </w:r>
      <w:r w:rsidRPr="00ED00B4">
        <w:rPr>
          <w:rFonts w:ascii="Times New Roman" w:hAnsi="Times New Roman" w:cs="Times New Roman"/>
          <w:color w:val="000000" w:themeColor="text1"/>
          <w:sz w:val="21"/>
          <w:szCs w:val="21"/>
          <w:lang w:val="vi-VN"/>
        </w:rPr>
        <w:t>phát triển chương trình, nội dung đào tạo các cấp trình độ giáo dục nghề nghiệp phù hợp với yêu cầu của chuyển đổi số trong nền kinh tế và hội nhập quốc tế. 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 Xây dựng các bộ công cụ thích hợp để phân tích dữ liệu lớn. Dự báo các năng lực và kỹ năng số cần có của ngành, nghề, đặc biệt là các ngành nghề phục vụ cuộc cách mạng công nghiệp lần thứ tư.</w:t>
      </w:r>
    </w:p>
    <w:p w14:paraId="472F93C7"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Mạnh dạn phát triển hệ sinh thái CĐS trong hoạt động dạy – học, kiểm tra, đánh giá và nghiên cứu khoa học. Cần triển khai, thí điểm triển khai các mô hình dạy – học tiên tiến trên nền tảng số theo hướng dạy học kết hợp (lớp học thông minh, nhóm học tương tác, tự học với trợ lý ảo) phù hợp với nhu cầu giáo dục nghề nghiệp.</w:t>
      </w:r>
    </w:p>
    <w:p w14:paraId="074501D4"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b/>
          <w:color w:val="000000" w:themeColor="text1"/>
          <w:sz w:val="21"/>
          <w:szCs w:val="21"/>
          <w:lang w:val="vi-VN"/>
        </w:rPr>
        <w:t>Bốn là</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b/>
          <w:color w:val="000000" w:themeColor="text1"/>
          <w:sz w:val="21"/>
          <w:szCs w:val="21"/>
          <w:lang w:val="vi-VN"/>
        </w:rPr>
        <w:t xml:space="preserve"> </w:t>
      </w:r>
      <w:r w:rsidRPr="00ED00B4">
        <w:rPr>
          <w:rFonts w:ascii="Times New Roman" w:hAnsi="Times New Roman" w:cs="Times New Roman"/>
          <w:color w:val="000000" w:themeColor="text1"/>
          <w:sz w:val="21"/>
          <w:szCs w:val="21"/>
          <w:lang w:val="vi-VN"/>
        </w:rPr>
        <w:t>xây dựng</w:t>
      </w:r>
      <w:r w:rsidRPr="00ED00B4">
        <w:rPr>
          <w:rFonts w:ascii="Times New Roman" w:hAnsi="Times New Roman" w:cs="Times New Roman"/>
          <w:b/>
          <w:color w:val="000000" w:themeColor="text1"/>
          <w:sz w:val="21"/>
          <w:szCs w:val="21"/>
          <w:lang w:val="vi-VN"/>
        </w:rPr>
        <w:t xml:space="preserve"> </w:t>
      </w:r>
      <w:r w:rsidRPr="00ED00B4">
        <w:rPr>
          <w:rFonts w:ascii="Times New Roman" w:hAnsi="Times New Roman" w:cs="Times New Roman"/>
          <w:color w:val="000000" w:themeColor="text1"/>
          <w:sz w:val="21"/>
          <w:szCs w:val="21"/>
          <w:lang w:val="vi-VN"/>
        </w:rPr>
        <w:t>các tiêu chuẩn về trường học số, hạ tầng số, nền tảng, thiết bị và học liệu số, phòng thực hành số, giáo trình số, chương trình đào tạo số, ứng dụng công nghệ thực tế ảo, thực tế ảo tăng cường, thực tế hỗn hợp trong hoạt động giáo dục nghề nghiệp.</w:t>
      </w:r>
    </w:p>
    <w:p w14:paraId="7D63CEE5"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Hình thành, phát triển hệ thống phòng học tương tác thông minh, phòng thí nghiệm/thực hành (Lab) hiện đại, phòng Lab mô phỏng, ứng dụng công nghệ thực tế ảo (VR) và thực tế tăng cường (AR), công nghệ học máy, công nghệ phân tích dữ liệu lớn và trí tuệ nhân tạo vào các lĩnh vực nghiên cứu, thực hành.</w:t>
      </w:r>
    </w:p>
    <w:p w14:paraId="79051FD3"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Tăng cường các điều kiện đảm bảo triển khai ứng dụng công nghệ thông tin và chuyển đổi số trong giáo dục và đào tạo, cụ thể là đảm bảo các điều kiện về hạ tầng số, trang thiết bị triển khai ứng dụng công nghệ thông tin và chuyển đổi số trong giáo dục và đào tạo; triển khai các biện pháp an toàn, an ninh thông tin các hệ thống số hóa, an toàn trong các hoạt động dạy – học và làm việc trên môi trường số.</w:t>
      </w:r>
    </w:p>
    <w:p w14:paraId="54A2CC93" w14:textId="3C40EF3D"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 xml:space="preserve">Trước mắt, lập ngay kế hoạch xây dựng kho học liệu số theo </w:t>
      </w:r>
      <w:r w:rsidR="00844A0F" w:rsidRPr="00ED00B4">
        <w:rPr>
          <w:rFonts w:ascii="Times New Roman" w:hAnsi="Times New Roman" w:cs="Times New Roman"/>
          <w:color w:val="000000" w:themeColor="text1"/>
          <w:sz w:val="21"/>
          <w:szCs w:val="21"/>
        </w:rPr>
        <w:t>c</w:t>
      </w:r>
      <w:r w:rsidRPr="00ED00B4">
        <w:rPr>
          <w:rFonts w:ascii="Times New Roman" w:hAnsi="Times New Roman" w:cs="Times New Roman"/>
          <w:color w:val="000000" w:themeColor="text1"/>
          <w:sz w:val="21"/>
          <w:szCs w:val="21"/>
          <w:lang w:val="vi-VN"/>
        </w:rPr>
        <w:t xml:space="preserve">hương trình đào tạo đã được Hiệu trưởng </w:t>
      </w:r>
      <w:r w:rsidRPr="00ED00B4">
        <w:rPr>
          <w:rFonts w:ascii="Times New Roman" w:hAnsi="Times New Roman" w:cs="Times New Roman"/>
          <w:color w:val="000000" w:themeColor="text1"/>
          <w:sz w:val="21"/>
          <w:szCs w:val="21"/>
          <w:shd w:val="clear" w:color="auto" w:fill="FFFFFF"/>
          <w:lang w:val="vi-VN"/>
        </w:rPr>
        <w:t xml:space="preserve">trường Cao đẳng Lý Tự Trọng Thành phố Hồ Chí Minh phê duyệt để đào tạo các chuyên ngành tại </w:t>
      </w:r>
      <w:r w:rsidR="0072404F" w:rsidRPr="00ED00B4">
        <w:rPr>
          <w:rFonts w:ascii="Times New Roman" w:hAnsi="Times New Roman" w:cs="Times New Roman"/>
          <w:color w:val="000000" w:themeColor="text1"/>
          <w:sz w:val="21"/>
          <w:szCs w:val="21"/>
          <w:shd w:val="clear" w:color="auto" w:fill="FFFFFF"/>
        </w:rPr>
        <w:t>t</w:t>
      </w:r>
      <w:r w:rsidRPr="00ED00B4">
        <w:rPr>
          <w:rFonts w:ascii="Times New Roman" w:hAnsi="Times New Roman" w:cs="Times New Roman"/>
          <w:color w:val="000000" w:themeColor="text1"/>
          <w:sz w:val="21"/>
          <w:szCs w:val="21"/>
          <w:shd w:val="clear" w:color="auto" w:fill="FFFFFF"/>
          <w:lang w:val="vi-VN"/>
        </w:rPr>
        <w:t xml:space="preserve">rường; </w:t>
      </w:r>
      <w:r w:rsidRPr="00ED00B4">
        <w:rPr>
          <w:rFonts w:ascii="Times New Roman" w:hAnsi="Times New Roman" w:cs="Times New Roman"/>
          <w:color w:val="000000" w:themeColor="text1"/>
          <w:sz w:val="21"/>
          <w:szCs w:val="21"/>
          <w:lang w:val="vi-VN"/>
        </w:rPr>
        <w:t xml:space="preserve">xây dựng các kho học liệu số khác: gồm bài giảng điện tử, bài giảng dạy trên truyền hình, học liệu số đa phương tiện, sách giáo khoa điện tử, phần mềm mô phỏng và các học liệu khác; phát triển hệ thống ngân hàng câu hỏi trực tuyến cho tất cả các môn học, ngành học trong </w:t>
      </w:r>
      <w:r w:rsidR="0072404F" w:rsidRPr="00ED00B4">
        <w:rPr>
          <w:rFonts w:ascii="Times New Roman" w:hAnsi="Times New Roman" w:cs="Times New Roman"/>
          <w:color w:val="000000" w:themeColor="text1"/>
          <w:sz w:val="21"/>
          <w:szCs w:val="21"/>
        </w:rPr>
        <w:t>t</w:t>
      </w:r>
      <w:r w:rsidRPr="00ED00B4">
        <w:rPr>
          <w:rFonts w:ascii="Times New Roman" w:hAnsi="Times New Roman" w:cs="Times New Roman"/>
          <w:color w:val="000000" w:themeColor="text1"/>
          <w:sz w:val="21"/>
          <w:szCs w:val="21"/>
          <w:lang w:val="vi-VN"/>
        </w:rPr>
        <w:t>rường.</w:t>
      </w:r>
    </w:p>
    <w:p w14:paraId="048F050A" w14:textId="48BB8798"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b/>
          <w:color w:val="000000" w:themeColor="text1"/>
          <w:sz w:val="21"/>
          <w:szCs w:val="21"/>
          <w:lang w:val="vi-VN"/>
        </w:rPr>
        <w:t>Năm là</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b/>
          <w:color w:val="000000" w:themeColor="text1"/>
          <w:sz w:val="21"/>
          <w:szCs w:val="21"/>
          <w:lang w:val="vi-VN"/>
        </w:rPr>
        <w:t xml:space="preserve"> </w:t>
      </w:r>
      <w:r w:rsidRPr="00ED00B4">
        <w:rPr>
          <w:rFonts w:ascii="Times New Roman" w:hAnsi="Times New Roman" w:cs="Times New Roman"/>
          <w:color w:val="000000" w:themeColor="text1"/>
          <w:sz w:val="21"/>
          <w:szCs w:val="21"/>
          <w:lang w:val="vi-VN"/>
        </w:rPr>
        <w:t xml:space="preserve">phát triển năng lực số cho đội ngũ nhà giáo và cán bộ quản lý giáo dục nghề nghiệp và đổi mới phương pháp dạy và học. Cần phải đào tạo, bồi dưỡng, cập nhật kiến thức, kỹ năng số cho nhà giáo, cán bộ quản lý giáo dục nghề nghiệp. Chú trọng đào tạo, bồi dưỡng các phương pháp dạy và học mới cho nhà giáo giáo dục nghề nghiệp, người dạy trong các đơn vị sản xuất kinh doanh dịch vụ. Áp dụng hình thức học tập </w:t>
      </w:r>
      <w:r w:rsidRPr="00ED00B4">
        <w:rPr>
          <w:rFonts w:ascii="Times New Roman" w:hAnsi="Times New Roman" w:cs="Times New Roman"/>
          <w:color w:val="000000" w:themeColor="text1"/>
          <w:sz w:val="21"/>
          <w:szCs w:val="21"/>
          <w:lang w:val="vi-VN"/>
        </w:rPr>
        <w:lastRenderedPageBreak/>
        <w:t>thích nghi, kết hợp hài hòa việc dạy và học trực tiếp tại trường với việc dùng các công nghệ, học liệu số, thiết bị thật, thiết bị ảo, phòng học ảo. Cá nhân hoá việc học tập.</w:t>
      </w:r>
    </w:p>
    <w:p w14:paraId="7DC0F7BE" w14:textId="7118E7EB"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 xml:space="preserve">Riêng đối với lĩnh vực đào tạo nghề nghiệp, giảng viên cần có phẩm chất năng lực dạy học theo hướng tập trung phát triển năng lực, phẩm chất nghề </w:t>
      </w:r>
      <w:r w:rsidR="0072404F" w:rsidRPr="00ED00B4">
        <w:rPr>
          <w:rFonts w:ascii="Times New Roman" w:hAnsi="Times New Roman" w:cs="Times New Roman"/>
          <w:color w:val="000000" w:themeColor="text1"/>
          <w:sz w:val="21"/>
          <w:szCs w:val="21"/>
        </w:rPr>
        <w:t xml:space="preserve">nghiệp </w:t>
      </w:r>
      <w:r w:rsidRPr="00ED00B4">
        <w:rPr>
          <w:rFonts w:ascii="Times New Roman" w:hAnsi="Times New Roman" w:cs="Times New Roman"/>
          <w:color w:val="000000" w:themeColor="text1"/>
          <w:sz w:val="21"/>
          <w:szCs w:val="21"/>
          <w:lang w:val="vi-VN"/>
        </w:rPr>
        <w:t>và tư duy sáng tạo của người học; tăng cường trực quan hoá; dành nhiều thời gian cho hoạt động nhóm, tổ chức cho người học vận dụng kiến thức giải quyết các vấn đề về lý thuyết cũng như thực hành qua đó sẽ giúp người học khắc sâu hơn kiến thức mới để thực hiện kỹ năng nghề.</w:t>
      </w:r>
    </w:p>
    <w:p w14:paraId="6EED2D2E" w14:textId="77777777"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b/>
          <w:color w:val="000000" w:themeColor="text1"/>
          <w:sz w:val="21"/>
          <w:szCs w:val="21"/>
          <w:lang w:val="vi-VN"/>
        </w:rPr>
        <w:t>Sáu là,</w:t>
      </w:r>
      <w:r w:rsidRPr="00ED00B4">
        <w:rPr>
          <w:rFonts w:ascii="Times New Roman" w:hAnsi="Times New Roman" w:cs="Times New Roman"/>
          <w:color w:val="000000" w:themeColor="text1"/>
          <w:sz w:val="21"/>
          <w:szCs w:val="21"/>
          <w:lang w:val="vi-VN"/>
        </w:rPr>
        <w:t xml:space="preserve"> huy động nguồn lực cho quá trình CĐS giáo dục nghề nghiệp.</w:t>
      </w:r>
    </w:p>
    <w:p w14:paraId="1BEB32FA" w14:textId="2A82C403"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Huy động nguồn lực đầu tư, khuyến khích hợp tác theo đối tác công</w:t>
      </w:r>
      <w:r w:rsidR="00051B70" w:rsidRPr="00ED00B4">
        <w:rPr>
          <w:rFonts w:ascii="Times New Roman" w:hAnsi="Times New Roman" w:cs="Times New Roman"/>
          <w:color w:val="000000" w:themeColor="text1"/>
          <w:sz w:val="21"/>
          <w:szCs w:val="21"/>
        </w:rPr>
        <w:t>,</w:t>
      </w:r>
      <w:r w:rsidRPr="00ED00B4">
        <w:rPr>
          <w:rFonts w:ascii="Times New Roman" w:hAnsi="Times New Roman" w:cs="Times New Roman"/>
          <w:color w:val="000000" w:themeColor="text1"/>
          <w:sz w:val="21"/>
          <w:szCs w:val="21"/>
          <w:lang w:val="vi-VN"/>
        </w:rPr>
        <w:t xml:space="preserve"> tư từ các tổ chức, doanh nghiệp, từng bước hình thành mô hình cơ sở giáo dục nghề nghiệp trong doanh nghiệp.</w:t>
      </w:r>
    </w:p>
    <w:p w14:paraId="290F5EA3" w14:textId="6A65B399" w:rsidR="00E7727B" w:rsidRPr="00ED00B4"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ED00B4">
        <w:rPr>
          <w:rFonts w:ascii="Times New Roman" w:hAnsi="Times New Roman" w:cs="Times New Roman"/>
          <w:b/>
          <w:color w:val="000000" w:themeColor="text1"/>
          <w:sz w:val="21"/>
          <w:szCs w:val="21"/>
          <w:lang w:val="vi-VN"/>
        </w:rPr>
        <w:t>Bảy là</w:t>
      </w:r>
      <w:r w:rsidRPr="00ED00B4">
        <w:rPr>
          <w:rFonts w:ascii="Times New Roman" w:hAnsi="Times New Roman" w:cs="Times New Roman"/>
          <w:color w:val="000000" w:themeColor="text1"/>
          <w:sz w:val="21"/>
          <w:szCs w:val="21"/>
          <w:lang w:val="vi-VN"/>
        </w:rPr>
        <w:t xml:space="preserve">, thường xuyên thanh tra, kiểm tra, giám sát, đánh giá việc triển khai ứng dụng công nghệ thông tin và chuyển đổi số trong công tác đào tạo tại </w:t>
      </w:r>
      <w:r w:rsidR="00051B70" w:rsidRPr="00ED00B4">
        <w:rPr>
          <w:rFonts w:ascii="Times New Roman" w:hAnsi="Times New Roman" w:cs="Times New Roman"/>
          <w:color w:val="000000" w:themeColor="text1"/>
          <w:sz w:val="21"/>
          <w:szCs w:val="21"/>
        </w:rPr>
        <w:t>t</w:t>
      </w:r>
      <w:r w:rsidRPr="00ED00B4">
        <w:rPr>
          <w:rFonts w:ascii="Times New Roman" w:hAnsi="Times New Roman" w:cs="Times New Roman"/>
          <w:color w:val="000000" w:themeColor="text1"/>
          <w:sz w:val="21"/>
          <w:szCs w:val="21"/>
          <w:lang w:val="vi-VN"/>
        </w:rPr>
        <w:t xml:space="preserve">rường; tổ chức đánh giá, công bố chỉ số chuyển đổi số đối với các khoa, phòng trong </w:t>
      </w:r>
      <w:r w:rsidR="007E5D7B" w:rsidRPr="00ED00B4">
        <w:rPr>
          <w:rFonts w:ascii="Times New Roman" w:hAnsi="Times New Roman" w:cs="Times New Roman"/>
          <w:color w:val="000000" w:themeColor="text1"/>
          <w:sz w:val="21"/>
          <w:szCs w:val="21"/>
        </w:rPr>
        <w:t>t</w:t>
      </w:r>
      <w:r w:rsidRPr="00ED00B4">
        <w:rPr>
          <w:rFonts w:ascii="Times New Roman" w:hAnsi="Times New Roman" w:cs="Times New Roman"/>
          <w:color w:val="000000" w:themeColor="text1"/>
          <w:sz w:val="21"/>
          <w:szCs w:val="21"/>
          <w:lang w:val="vi-VN"/>
        </w:rPr>
        <w:t xml:space="preserve">rường. </w:t>
      </w:r>
    </w:p>
    <w:p w14:paraId="1EBAA3DA" w14:textId="77777777" w:rsidR="00DF384F" w:rsidRPr="00ED00B4" w:rsidRDefault="00DF384F" w:rsidP="00E7727B">
      <w:pPr>
        <w:spacing w:after="0" w:line="240" w:lineRule="auto"/>
        <w:jc w:val="both"/>
        <w:rPr>
          <w:rFonts w:ascii="Times New Roman" w:hAnsi="Times New Roman" w:cs="Times New Roman"/>
          <w:b/>
          <w:color w:val="000000" w:themeColor="text1"/>
          <w:spacing w:val="-4"/>
          <w:w w:val="98"/>
          <w:sz w:val="21"/>
          <w:szCs w:val="21"/>
          <w:lang w:val="vi-VN"/>
        </w:rPr>
      </w:pPr>
      <w:bookmarkStart w:id="1" w:name="_Toc10838450"/>
      <w:bookmarkStart w:id="2" w:name="_Toc10839344"/>
      <w:bookmarkStart w:id="3" w:name="_Toc10839685"/>
      <w:r w:rsidRPr="00ED00B4">
        <w:rPr>
          <w:rFonts w:ascii="Times New Roman" w:hAnsi="Times New Roman" w:cs="Times New Roman"/>
          <w:b/>
          <w:color w:val="000000" w:themeColor="text1"/>
          <w:spacing w:val="-4"/>
          <w:w w:val="98"/>
          <w:sz w:val="21"/>
          <w:szCs w:val="21"/>
          <w:lang w:val="vi-VN"/>
        </w:rPr>
        <w:t>3. Kết luận</w:t>
      </w:r>
    </w:p>
    <w:p w14:paraId="32F6CDAB" w14:textId="3411E3AD" w:rsidR="00E7727B" w:rsidRPr="00ED00B4" w:rsidRDefault="00E7727B" w:rsidP="00ED00B4">
      <w:pPr>
        <w:spacing w:after="0" w:line="240" w:lineRule="auto"/>
        <w:ind w:firstLine="567"/>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 xml:space="preserve">Ứng dụng CĐS kịp thời và phù hợp tại </w:t>
      </w:r>
      <w:r w:rsidR="007E5D7B" w:rsidRPr="00ED00B4">
        <w:rPr>
          <w:rFonts w:ascii="Times New Roman" w:hAnsi="Times New Roman" w:cs="Times New Roman"/>
          <w:color w:val="000000" w:themeColor="text1"/>
          <w:sz w:val="21"/>
          <w:szCs w:val="21"/>
        </w:rPr>
        <w:t>t</w:t>
      </w:r>
      <w:r w:rsidRPr="00ED00B4">
        <w:rPr>
          <w:rFonts w:ascii="Times New Roman" w:hAnsi="Times New Roman" w:cs="Times New Roman"/>
          <w:color w:val="000000" w:themeColor="text1"/>
          <w:sz w:val="21"/>
          <w:szCs w:val="21"/>
          <w:lang w:val="vi-VN"/>
        </w:rPr>
        <w:t xml:space="preserve">rường Cao đẳng Lý Tự Trọng Thành phố Hồ Chí Minh sẽ mang lại rất nhiều lợi ích cho việc dạy và học cũng như cho mọi mặt hoạt động của của </w:t>
      </w:r>
      <w:r w:rsidR="007E5D7B" w:rsidRPr="00ED00B4">
        <w:rPr>
          <w:rFonts w:ascii="Times New Roman" w:hAnsi="Times New Roman" w:cs="Times New Roman"/>
          <w:color w:val="000000" w:themeColor="text1"/>
          <w:sz w:val="21"/>
          <w:szCs w:val="21"/>
        </w:rPr>
        <w:t>n</w:t>
      </w:r>
      <w:r w:rsidRPr="00ED00B4">
        <w:rPr>
          <w:rFonts w:ascii="Times New Roman" w:hAnsi="Times New Roman" w:cs="Times New Roman"/>
          <w:color w:val="000000" w:themeColor="text1"/>
          <w:sz w:val="21"/>
          <w:szCs w:val="21"/>
          <w:lang w:val="vi-VN"/>
        </w:rPr>
        <w:t xml:space="preserve">hà trường: từ điều hành quản lý đào tạo, đánh giá học tập của SV và định hướng trong công tác tuyển sinh của </w:t>
      </w:r>
      <w:r w:rsidR="007E5D7B" w:rsidRPr="00ED00B4">
        <w:rPr>
          <w:rFonts w:ascii="Times New Roman" w:hAnsi="Times New Roman" w:cs="Times New Roman"/>
          <w:color w:val="000000" w:themeColor="text1"/>
          <w:sz w:val="21"/>
          <w:szCs w:val="21"/>
        </w:rPr>
        <w:t>t</w:t>
      </w:r>
      <w:r w:rsidRPr="00ED00B4">
        <w:rPr>
          <w:rFonts w:ascii="Times New Roman" w:hAnsi="Times New Roman" w:cs="Times New Roman"/>
          <w:color w:val="000000" w:themeColor="text1"/>
          <w:sz w:val="21"/>
          <w:szCs w:val="21"/>
          <w:lang w:val="vi-VN"/>
        </w:rPr>
        <w:t xml:space="preserve">rường … giúp lãnh đạo </w:t>
      </w:r>
      <w:r w:rsidR="007E5D7B" w:rsidRPr="00ED00B4">
        <w:rPr>
          <w:rFonts w:ascii="Times New Roman" w:hAnsi="Times New Roman" w:cs="Times New Roman"/>
          <w:color w:val="000000" w:themeColor="text1"/>
          <w:sz w:val="21"/>
          <w:szCs w:val="21"/>
        </w:rPr>
        <w:t>n</w:t>
      </w:r>
      <w:r w:rsidRPr="00ED00B4">
        <w:rPr>
          <w:rFonts w:ascii="Times New Roman" w:hAnsi="Times New Roman" w:cs="Times New Roman"/>
          <w:color w:val="000000" w:themeColor="text1"/>
          <w:sz w:val="21"/>
          <w:szCs w:val="21"/>
          <w:lang w:val="vi-VN"/>
        </w:rPr>
        <w:t>hà trường có góc nhìn tổng quát hơn trong quản trị nhà trường, trong quản lý đào tạo; giúp SV nắm rõ về chương trình học, hoạt động cũng như kết quả học tập từ đó có phương án điều chỉnh hợp lý và chính xác hơn nhờ hệ những điều này giúp tăng hiệu quả hoạt động dạy và học.</w:t>
      </w:r>
    </w:p>
    <w:p w14:paraId="413CE087" w14:textId="77777777" w:rsidR="00E7727B" w:rsidRPr="00ED00B4" w:rsidRDefault="00E7727B" w:rsidP="00E7727B">
      <w:pPr>
        <w:spacing w:after="0" w:line="240" w:lineRule="auto"/>
        <w:ind w:firstLine="567"/>
        <w:jc w:val="both"/>
        <w:rPr>
          <w:rFonts w:ascii="Times New Roman" w:hAnsi="Times New Roman" w:cs="Times New Roman"/>
          <w:color w:val="000000" w:themeColor="text1"/>
          <w:sz w:val="21"/>
          <w:szCs w:val="21"/>
          <w:lang w:val="vi-VN"/>
        </w:rPr>
      </w:pPr>
      <w:r w:rsidRPr="00ED00B4">
        <w:rPr>
          <w:rFonts w:ascii="Times New Roman" w:hAnsi="Times New Roman" w:cs="Times New Roman"/>
          <w:color w:val="000000" w:themeColor="text1"/>
          <w:sz w:val="21"/>
          <w:szCs w:val="21"/>
          <w:lang w:val="vi-VN"/>
        </w:rPr>
        <w:t>CĐS cần duy trì tính liên tục và thích ứng của hoạt động đào tạo trong điều kiện mới với sự sẵn có của công nghệ; mở rộng đối tượng người học, tiếp cận công nghệ cho người học; tiếp tục phát triển các ngành học mới, đột phá đáp ứng yêu cầu nguồn nhân lực cho cách mạng công nghiệp 4.0 và CĐS; hoàn thiện mô hình dạy học kết hợp song song với việc mở rộng các mạng lưới hợp tác nhằm tăng cường cung cấp cơ hội cho người học tiếp cận với môi trường thực tế.</w:t>
      </w:r>
    </w:p>
    <w:p w14:paraId="792CB091" w14:textId="3BAC35C5" w:rsidR="00295441" w:rsidRPr="00ED00B4" w:rsidRDefault="00E7727B" w:rsidP="007E5D7B">
      <w:pPr>
        <w:spacing w:after="0" w:line="240" w:lineRule="auto"/>
        <w:ind w:firstLine="567"/>
        <w:jc w:val="both"/>
        <w:rPr>
          <w:rFonts w:ascii="Times New Roman" w:hAnsi="Times New Roman" w:cs="Times New Roman"/>
          <w:b/>
          <w:color w:val="000000" w:themeColor="text1"/>
          <w:spacing w:val="-4"/>
          <w:w w:val="98"/>
          <w:sz w:val="21"/>
          <w:szCs w:val="21"/>
          <w:lang w:val="vi-VN"/>
        </w:rPr>
      </w:pPr>
      <w:r w:rsidRPr="00ED00B4">
        <w:rPr>
          <w:rFonts w:ascii="Times New Roman" w:hAnsi="Times New Roman" w:cs="Times New Roman"/>
          <w:color w:val="000000" w:themeColor="text1"/>
          <w:sz w:val="21"/>
          <w:szCs w:val="21"/>
          <w:lang w:val="vi-VN"/>
        </w:rPr>
        <w:t xml:space="preserve">Không chỉ có vai trò quan trọng trong công tác quản trị nhà trường, trong dạy và học mà CĐS còn đóng vai trò quan trọng trong phân tích nguồn dữ liệu và dự đoán cũng như định hướng công tác tuyển sinh, quản lý </w:t>
      </w:r>
      <w:r w:rsidR="007E5D7B" w:rsidRPr="00ED00B4">
        <w:rPr>
          <w:rFonts w:ascii="Times New Roman" w:hAnsi="Times New Roman" w:cs="Times New Roman"/>
          <w:color w:val="000000" w:themeColor="text1"/>
          <w:sz w:val="21"/>
          <w:szCs w:val="21"/>
        </w:rPr>
        <w:t>s</w:t>
      </w:r>
      <w:r w:rsidRPr="00ED00B4">
        <w:rPr>
          <w:rFonts w:ascii="Times New Roman" w:hAnsi="Times New Roman" w:cs="Times New Roman"/>
          <w:color w:val="000000" w:themeColor="text1"/>
          <w:sz w:val="21"/>
          <w:szCs w:val="21"/>
          <w:lang w:val="vi-VN"/>
        </w:rPr>
        <w:t xml:space="preserve">inh viên (SV) hiệu quả tại </w:t>
      </w:r>
      <w:r w:rsidR="007E5D7B" w:rsidRPr="00ED00B4">
        <w:rPr>
          <w:rFonts w:ascii="Times New Roman" w:hAnsi="Times New Roman" w:cs="Times New Roman"/>
          <w:color w:val="000000" w:themeColor="text1"/>
          <w:sz w:val="21"/>
          <w:szCs w:val="21"/>
        </w:rPr>
        <w:t>t</w:t>
      </w:r>
      <w:r w:rsidRPr="00ED00B4">
        <w:rPr>
          <w:rFonts w:ascii="Times New Roman" w:hAnsi="Times New Roman" w:cs="Times New Roman"/>
          <w:color w:val="000000" w:themeColor="text1"/>
          <w:sz w:val="21"/>
          <w:szCs w:val="21"/>
          <w:lang w:val="vi-VN"/>
        </w:rPr>
        <w:t>rường Cao đẳng Lý Tự Trọng Thành phố Hồ Chí Minh trong bối cảnh hiện nay</w:t>
      </w:r>
    </w:p>
    <w:p w14:paraId="15C5E0A0" w14:textId="77777777" w:rsidR="00DF384F" w:rsidRPr="00ED00B4" w:rsidRDefault="00DF384F" w:rsidP="00DF384F">
      <w:pPr>
        <w:spacing w:before="40" w:after="0" w:line="240" w:lineRule="auto"/>
        <w:jc w:val="both"/>
        <w:rPr>
          <w:rFonts w:ascii="Times New Roman" w:hAnsi="Times New Roman" w:cs="Times New Roman"/>
          <w:b/>
          <w:color w:val="000000" w:themeColor="text1"/>
          <w:spacing w:val="-4"/>
          <w:w w:val="98"/>
          <w:sz w:val="21"/>
          <w:szCs w:val="21"/>
          <w:lang w:val="vi-VN"/>
        </w:rPr>
      </w:pPr>
    </w:p>
    <w:p w14:paraId="6347237A" w14:textId="77777777" w:rsidR="001B188B" w:rsidRPr="00ED00B4" w:rsidRDefault="00DF384F" w:rsidP="00DF384F">
      <w:pPr>
        <w:spacing w:before="40" w:after="0" w:line="240" w:lineRule="auto"/>
        <w:jc w:val="both"/>
        <w:rPr>
          <w:rFonts w:ascii="Times New Roman" w:hAnsi="Times New Roman" w:cs="Times New Roman"/>
          <w:b/>
          <w:color w:val="000000" w:themeColor="text1"/>
          <w:spacing w:val="-4"/>
          <w:w w:val="98"/>
          <w:sz w:val="21"/>
          <w:szCs w:val="21"/>
          <w:lang w:val="vi-VN"/>
        </w:rPr>
      </w:pPr>
      <w:r w:rsidRPr="00ED00B4">
        <w:rPr>
          <w:rFonts w:ascii="Times New Roman" w:hAnsi="Times New Roman" w:cs="Times New Roman"/>
          <w:b/>
          <w:color w:val="000000" w:themeColor="text1"/>
          <w:spacing w:val="-4"/>
          <w:w w:val="98"/>
          <w:sz w:val="21"/>
          <w:szCs w:val="21"/>
          <w:lang w:val="vi-VN"/>
        </w:rPr>
        <w:t>Tài liệu tham khảo</w:t>
      </w:r>
    </w:p>
    <w:p w14:paraId="4D14506A" w14:textId="5DC60FD8" w:rsidR="00C14EF9" w:rsidRPr="00ED00B4" w:rsidRDefault="00C14EF9" w:rsidP="00C14EF9">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lang w:val="vi-VN"/>
        </w:rPr>
        <w:t>[1]</w:t>
      </w:r>
      <w:r w:rsidRPr="00ED00B4">
        <w:rPr>
          <w:rFonts w:ascii="Times New Roman" w:hAnsi="Times New Roman" w:cs="Times New Roman"/>
          <w:color w:val="000000" w:themeColor="text1"/>
          <w:sz w:val="21"/>
          <w:szCs w:val="21"/>
        </w:rPr>
        <w:t xml:space="preserve"> AIIA, (2020), </w:t>
      </w:r>
      <w:r w:rsidRPr="00ED00B4">
        <w:rPr>
          <w:rFonts w:ascii="Times New Roman" w:hAnsi="Times New Roman" w:cs="Times New Roman"/>
          <w:i/>
          <w:color w:val="000000" w:themeColor="text1"/>
          <w:sz w:val="21"/>
          <w:szCs w:val="21"/>
        </w:rPr>
        <w:t>The State of Dizital Transformation 2020</w:t>
      </w:r>
      <w:r w:rsidRPr="00ED00B4">
        <w:rPr>
          <w:rFonts w:ascii="Times New Roman" w:hAnsi="Times New Roman" w:cs="Times New Roman"/>
          <w:color w:val="000000" w:themeColor="text1"/>
          <w:sz w:val="21"/>
          <w:szCs w:val="21"/>
        </w:rPr>
        <w:t xml:space="preserve">. Retrived from </w:t>
      </w:r>
      <w:hyperlink r:id="rId8" w:history="1">
        <w:r w:rsidR="00FA74C3" w:rsidRPr="00ED00B4">
          <w:rPr>
            <w:rStyle w:val="Hyperlink"/>
            <w:rFonts w:ascii="Times New Roman" w:hAnsi="Times New Roman" w:cs="Times New Roman"/>
            <w:sz w:val="21"/>
            <w:szCs w:val="21"/>
          </w:rPr>
          <w:t>http://www.aiia.net/transformation-changestrategy/articles/2020-state-of-digital-transformation-report?ty-ur</w:t>
        </w:r>
      </w:hyperlink>
    </w:p>
    <w:p w14:paraId="0A871653" w14:textId="6CB1E2B4" w:rsidR="00621226" w:rsidRPr="00ED00B4" w:rsidRDefault="00621226" w:rsidP="00621226">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lang w:val="vi-VN"/>
        </w:rPr>
        <w:t>[</w:t>
      </w:r>
      <w:r w:rsidR="00926BC9" w:rsidRPr="00ED00B4">
        <w:rPr>
          <w:rFonts w:ascii="Times New Roman" w:hAnsi="Times New Roman" w:cs="Times New Roman"/>
          <w:color w:val="000000" w:themeColor="text1"/>
          <w:sz w:val="21"/>
          <w:szCs w:val="21"/>
        </w:rPr>
        <w:t>2</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i/>
          <w:color w:val="000000" w:themeColor="text1"/>
          <w:sz w:val="21"/>
          <w:szCs w:val="21"/>
          <w:lang w:val="vi-VN"/>
        </w:rPr>
        <w:t xml:space="preserve"> </w:t>
      </w:r>
      <w:r w:rsidRPr="00ED00B4">
        <w:rPr>
          <w:rFonts w:ascii="Times New Roman" w:hAnsi="Times New Roman" w:cs="Times New Roman"/>
          <w:color w:val="000000" w:themeColor="text1"/>
          <w:sz w:val="21"/>
          <w:szCs w:val="21"/>
        </w:rPr>
        <w:t xml:space="preserve">Kaur, H. (2019), Digitalization of education: Advantages and </w:t>
      </w:r>
      <w:proofErr w:type="gramStart"/>
      <w:r w:rsidRPr="00ED00B4">
        <w:rPr>
          <w:rFonts w:ascii="Times New Roman" w:hAnsi="Times New Roman" w:cs="Times New Roman"/>
          <w:color w:val="000000" w:themeColor="text1"/>
          <w:sz w:val="21"/>
          <w:szCs w:val="21"/>
        </w:rPr>
        <w:t>disadvantages,Internatinal</w:t>
      </w:r>
      <w:proofErr w:type="gramEnd"/>
      <w:r w:rsidRPr="00ED00B4">
        <w:rPr>
          <w:rFonts w:ascii="Times New Roman" w:hAnsi="Times New Roman" w:cs="Times New Roman"/>
          <w:color w:val="000000" w:themeColor="text1"/>
          <w:sz w:val="21"/>
          <w:szCs w:val="21"/>
        </w:rPr>
        <w:t xml:space="preserve"> journal of Applied Research. </w:t>
      </w:r>
    </w:p>
    <w:p w14:paraId="45C8A75F" w14:textId="66452220" w:rsidR="00FA74C3" w:rsidRPr="00ED00B4" w:rsidRDefault="00FA74C3" w:rsidP="00FA74C3">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lang w:val="vi-VN"/>
        </w:rPr>
        <w:t>[</w:t>
      </w:r>
      <w:r w:rsidR="00926BC9" w:rsidRPr="00ED00B4">
        <w:rPr>
          <w:rFonts w:ascii="Times New Roman" w:hAnsi="Times New Roman" w:cs="Times New Roman"/>
          <w:color w:val="000000" w:themeColor="text1"/>
          <w:sz w:val="21"/>
          <w:szCs w:val="21"/>
        </w:rPr>
        <w:t>3</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color w:val="000000" w:themeColor="text1"/>
          <w:sz w:val="21"/>
          <w:szCs w:val="21"/>
        </w:rPr>
        <w:t xml:space="preserve"> Liere-Netheler, K, Vogelsang, K &amp; Packmohr, S. (2018), </w:t>
      </w:r>
      <w:r w:rsidRPr="00ED00B4">
        <w:rPr>
          <w:rFonts w:ascii="Times New Roman" w:hAnsi="Times New Roman" w:cs="Times New Roman"/>
          <w:i/>
          <w:color w:val="000000" w:themeColor="text1"/>
          <w:sz w:val="21"/>
          <w:szCs w:val="21"/>
        </w:rPr>
        <w:t>Drivers of digital transformation in manufacturing</w:t>
      </w:r>
      <w:r w:rsidRPr="00ED00B4">
        <w:rPr>
          <w:rFonts w:ascii="Times New Roman" w:hAnsi="Times New Roman" w:cs="Times New Roman"/>
          <w:color w:val="000000" w:themeColor="text1"/>
          <w:sz w:val="21"/>
          <w:szCs w:val="21"/>
        </w:rPr>
        <w:t>. Paper presented at the 51</w:t>
      </w:r>
      <w:r w:rsidRPr="00ED00B4">
        <w:rPr>
          <w:rFonts w:ascii="Times New Roman" w:hAnsi="Times New Roman" w:cs="Times New Roman"/>
          <w:color w:val="000000" w:themeColor="text1"/>
          <w:sz w:val="21"/>
          <w:szCs w:val="21"/>
          <w:vertAlign w:val="superscript"/>
        </w:rPr>
        <w:t>st</w:t>
      </w:r>
      <w:r w:rsidRPr="00ED00B4">
        <w:rPr>
          <w:rFonts w:ascii="Times New Roman" w:hAnsi="Times New Roman" w:cs="Times New Roman"/>
          <w:color w:val="000000" w:themeColor="text1"/>
          <w:sz w:val="21"/>
          <w:szCs w:val="21"/>
        </w:rPr>
        <w:t xml:space="preserve"> Hawaii International Conference on System Sciences (HICSS), Waikoloa, Hawaii (2018)</w:t>
      </w:r>
    </w:p>
    <w:p w14:paraId="174AE6D1" w14:textId="68988387" w:rsidR="00FA74C3" w:rsidRPr="00ED00B4" w:rsidRDefault="00FA74C3" w:rsidP="00FA74C3">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lang w:val="vi-VN"/>
        </w:rPr>
        <w:t>[</w:t>
      </w:r>
      <w:r w:rsidR="00926BC9" w:rsidRPr="00ED00B4">
        <w:rPr>
          <w:rFonts w:ascii="Times New Roman" w:hAnsi="Times New Roman" w:cs="Times New Roman"/>
          <w:color w:val="000000" w:themeColor="text1"/>
          <w:sz w:val="21"/>
          <w:szCs w:val="21"/>
        </w:rPr>
        <w:t>4</w:t>
      </w:r>
      <w:r w:rsidRPr="00ED00B4">
        <w:rPr>
          <w:rFonts w:ascii="Times New Roman" w:hAnsi="Times New Roman" w:cs="Times New Roman"/>
          <w:color w:val="000000" w:themeColor="text1"/>
          <w:sz w:val="21"/>
          <w:szCs w:val="21"/>
          <w:lang w:val="vi-VN"/>
        </w:rPr>
        <w:t>]</w:t>
      </w:r>
      <w:r w:rsidRPr="00ED00B4">
        <w:rPr>
          <w:rFonts w:ascii="Times New Roman" w:hAnsi="Times New Roman" w:cs="Times New Roman"/>
          <w:color w:val="000000" w:themeColor="text1"/>
          <w:sz w:val="21"/>
          <w:szCs w:val="21"/>
        </w:rPr>
        <w:t xml:space="preserve">  Nwankpa, J.K, &amp; Roumani, Y.(2016).IT capability and digital transformation</w:t>
      </w:r>
      <w:r w:rsidR="00621226" w:rsidRPr="00ED00B4">
        <w:rPr>
          <w:rFonts w:ascii="Times New Roman" w:hAnsi="Times New Roman" w:cs="Times New Roman"/>
          <w:color w:val="000000" w:themeColor="text1"/>
          <w:sz w:val="21"/>
          <w:szCs w:val="21"/>
        </w:rPr>
        <w:t>: A firm performmace perspective</w:t>
      </w:r>
    </w:p>
    <w:p w14:paraId="66EB3569" w14:textId="242EEC1C" w:rsidR="00926BC9" w:rsidRPr="00ED00B4" w:rsidRDefault="00926BC9" w:rsidP="00926BC9">
      <w:pPr>
        <w:spacing w:after="0" w:line="240" w:lineRule="auto"/>
        <w:ind w:left="567" w:hanging="567"/>
        <w:jc w:val="both"/>
        <w:rPr>
          <w:rFonts w:ascii="Times New Roman" w:hAnsi="Times New Roman" w:cs="Times New Roman"/>
          <w:color w:val="000000" w:themeColor="text1"/>
          <w:sz w:val="21"/>
          <w:szCs w:val="21"/>
          <w:shd w:val="clear" w:color="auto" w:fill="FFFFFF"/>
        </w:rPr>
      </w:pPr>
      <w:bookmarkStart w:id="4" w:name="loai_1"/>
      <w:r w:rsidRPr="00ED00B4">
        <w:rPr>
          <w:rFonts w:ascii="Times New Roman" w:hAnsi="Times New Roman" w:cs="Times New Roman"/>
          <w:color w:val="000000" w:themeColor="text1"/>
          <w:sz w:val="21"/>
          <w:szCs w:val="21"/>
        </w:rPr>
        <w:t>[</w:t>
      </w:r>
      <w:r w:rsidRPr="00ED00B4">
        <w:rPr>
          <w:rFonts w:ascii="Times New Roman" w:hAnsi="Times New Roman" w:cs="Times New Roman"/>
          <w:color w:val="000000" w:themeColor="text1"/>
          <w:sz w:val="21"/>
          <w:szCs w:val="21"/>
        </w:rPr>
        <w:t>5</w:t>
      </w:r>
      <w:r w:rsidRPr="00ED00B4">
        <w:rPr>
          <w:rFonts w:ascii="Times New Roman" w:hAnsi="Times New Roman" w:cs="Times New Roman"/>
          <w:color w:val="000000" w:themeColor="text1"/>
          <w:sz w:val="21"/>
          <w:szCs w:val="21"/>
        </w:rPr>
        <w:t xml:space="preserve">] </w:t>
      </w:r>
      <w:bookmarkEnd w:id="4"/>
      <w:r w:rsidRPr="00ED00B4">
        <w:rPr>
          <w:rFonts w:ascii="Times New Roman" w:hAnsi="Times New Roman" w:cs="Times New Roman"/>
          <w:color w:val="000000" w:themeColor="text1"/>
          <w:sz w:val="21"/>
          <w:szCs w:val="21"/>
          <w:lang w:val="vi-VN"/>
        </w:rPr>
        <w:t xml:space="preserve">Sở </w:t>
      </w:r>
      <w:r w:rsidRPr="00ED00B4">
        <w:rPr>
          <w:rFonts w:ascii="Times New Roman" w:hAnsi="Times New Roman" w:cs="Times New Roman"/>
          <w:color w:val="000000" w:themeColor="text1"/>
          <w:sz w:val="21"/>
          <w:szCs w:val="21"/>
          <w:shd w:val="clear" w:color="auto" w:fill="FFFFFF"/>
          <w:lang w:val="vi-VN"/>
        </w:rPr>
        <w:t>Giáo dục và đào tạo</w:t>
      </w:r>
      <w:r w:rsidRPr="00ED00B4">
        <w:rPr>
          <w:rFonts w:ascii="Times New Roman" w:hAnsi="Times New Roman" w:cs="Times New Roman"/>
          <w:color w:val="000000" w:themeColor="text1"/>
          <w:sz w:val="21"/>
          <w:szCs w:val="21"/>
          <w:lang w:val="vi-VN"/>
        </w:rPr>
        <w:t xml:space="preserve"> Thành phố Hồ Chí Minh </w:t>
      </w:r>
      <w:r w:rsidRPr="00ED00B4">
        <w:rPr>
          <w:rFonts w:ascii="Times New Roman" w:hAnsi="Times New Roman" w:cs="Times New Roman"/>
          <w:color w:val="000000" w:themeColor="text1"/>
          <w:sz w:val="21"/>
          <w:szCs w:val="21"/>
        </w:rPr>
        <w:t xml:space="preserve">(2022), </w:t>
      </w:r>
      <w:r w:rsidRPr="00ED00B4">
        <w:rPr>
          <w:rFonts w:ascii="Times New Roman" w:hAnsi="Times New Roman" w:cs="Times New Roman"/>
          <w:i/>
          <w:color w:val="000000" w:themeColor="text1"/>
          <w:sz w:val="21"/>
          <w:szCs w:val="21"/>
          <w:lang w:val="vi-VN"/>
        </w:rPr>
        <w:t xml:space="preserve">Quyết định số 1270/QĐ-SGDĐT ngày 24 </w:t>
      </w:r>
      <w:r w:rsidRPr="00ED00B4">
        <w:rPr>
          <w:rFonts w:ascii="Times New Roman" w:hAnsi="Times New Roman" w:cs="Times New Roman"/>
          <w:i/>
          <w:color w:val="000000" w:themeColor="text1"/>
          <w:sz w:val="21"/>
          <w:szCs w:val="21"/>
          <w:shd w:val="clear" w:color="auto" w:fill="FFFFFF"/>
          <w:lang w:val="vi-VN"/>
        </w:rPr>
        <w:t>tháng 5 năm 2022</w:t>
      </w:r>
      <w:r w:rsidRPr="00ED00B4">
        <w:rPr>
          <w:rFonts w:ascii="Times New Roman" w:hAnsi="Times New Roman" w:cs="Times New Roman"/>
          <w:i/>
          <w:color w:val="000000" w:themeColor="text1"/>
          <w:sz w:val="21"/>
          <w:szCs w:val="21"/>
          <w:shd w:val="clear" w:color="auto" w:fill="FFFFFF"/>
        </w:rPr>
        <w:t xml:space="preserve"> của</w:t>
      </w:r>
      <w:r w:rsidRPr="00ED00B4">
        <w:rPr>
          <w:rFonts w:ascii="Times New Roman" w:hAnsi="Times New Roman" w:cs="Times New Roman"/>
          <w:i/>
          <w:color w:val="000000" w:themeColor="text1"/>
          <w:sz w:val="21"/>
          <w:szCs w:val="21"/>
          <w:shd w:val="clear" w:color="auto" w:fill="FFFFFF"/>
          <w:lang w:val="vi-VN"/>
        </w:rPr>
        <w:t xml:space="preserve"> </w:t>
      </w:r>
      <w:r w:rsidRPr="00ED00B4">
        <w:rPr>
          <w:rFonts w:ascii="Times New Roman" w:hAnsi="Times New Roman" w:cs="Times New Roman"/>
          <w:i/>
          <w:color w:val="000000" w:themeColor="text1"/>
          <w:sz w:val="21"/>
          <w:szCs w:val="21"/>
          <w:lang w:val="vi-VN"/>
        </w:rPr>
        <w:t xml:space="preserve">Sở </w:t>
      </w:r>
      <w:r w:rsidRPr="00ED00B4">
        <w:rPr>
          <w:rFonts w:ascii="Times New Roman" w:hAnsi="Times New Roman" w:cs="Times New Roman"/>
          <w:i/>
          <w:color w:val="000000" w:themeColor="text1"/>
          <w:sz w:val="21"/>
          <w:szCs w:val="21"/>
          <w:shd w:val="clear" w:color="auto" w:fill="FFFFFF"/>
          <w:lang w:val="vi-VN"/>
        </w:rPr>
        <w:t>Giáo dục và đào tạo</w:t>
      </w:r>
      <w:r w:rsidRPr="00ED00B4">
        <w:rPr>
          <w:rFonts w:ascii="Times New Roman" w:hAnsi="Times New Roman" w:cs="Times New Roman"/>
          <w:i/>
          <w:color w:val="000000" w:themeColor="text1"/>
          <w:sz w:val="21"/>
          <w:szCs w:val="21"/>
          <w:lang w:val="vi-VN"/>
        </w:rPr>
        <w:t xml:space="preserve"> Thành phố Hồ Chí Minh về việc ban hành Kế hoạch triển khai </w:t>
      </w:r>
      <w:r w:rsidRPr="00ED00B4">
        <w:rPr>
          <w:rFonts w:ascii="Times New Roman" w:hAnsi="Times New Roman" w:cs="Times New Roman"/>
          <w:i/>
          <w:color w:val="000000" w:themeColor="text1"/>
          <w:sz w:val="21"/>
          <w:szCs w:val="21"/>
        </w:rPr>
        <w:t>t</w:t>
      </w:r>
      <w:r w:rsidRPr="00ED00B4">
        <w:rPr>
          <w:rFonts w:ascii="Times New Roman" w:hAnsi="Times New Roman" w:cs="Times New Roman"/>
          <w:i/>
          <w:color w:val="000000" w:themeColor="text1"/>
          <w:sz w:val="21"/>
          <w:szCs w:val="21"/>
          <w:lang w:val="vi-VN"/>
        </w:rPr>
        <w:t xml:space="preserve">ăng cường </w:t>
      </w:r>
      <w:r w:rsidRPr="00ED00B4">
        <w:rPr>
          <w:rFonts w:ascii="Times New Roman" w:hAnsi="Times New Roman" w:cs="Times New Roman"/>
          <w:i/>
          <w:color w:val="000000" w:themeColor="text1"/>
          <w:sz w:val="21"/>
          <w:szCs w:val="21"/>
          <w:shd w:val="clear" w:color="auto" w:fill="FFFFFF"/>
          <w:lang w:val="vi-VN"/>
        </w:rPr>
        <w:t xml:space="preserve">ứng dụng công nghệ thông tin và chuyển đổi số của Ngành Giáo dục và Đào tạo Thành phố Hồ Chí Minh </w:t>
      </w:r>
      <w:r w:rsidRPr="00ED00B4">
        <w:rPr>
          <w:rFonts w:ascii="Times New Roman" w:hAnsi="Times New Roman" w:cs="Times New Roman"/>
          <w:i/>
          <w:color w:val="000000" w:themeColor="text1"/>
          <w:sz w:val="21"/>
          <w:szCs w:val="21"/>
          <w:lang w:val="vi-VN"/>
        </w:rPr>
        <w:t>giai đoạn 2022 - 2025, định hướng đến năm 2030</w:t>
      </w:r>
      <w:r w:rsidRPr="00ED00B4">
        <w:rPr>
          <w:rStyle w:val="fontstyle01"/>
          <w:i w:val="0"/>
          <w:color w:val="000000" w:themeColor="text1"/>
          <w:sz w:val="21"/>
          <w:szCs w:val="21"/>
          <w:lang w:val="vi-VN"/>
        </w:rPr>
        <w:t xml:space="preserve">, </w:t>
      </w:r>
      <w:r w:rsidRPr="00ED00B4">
        <w:rPr>
          <w:rFonts w:ascii="Times New Roman" w:hAnsi="Times New Roman" w:cs="Times New Roman"/>
          <w:color w:val="000000" w:themeColor="text1"/>
          <w:sz w:val="21"/>
          <w:szCs w:val="21"/>
          <w:shd w:val="clear" w:color="auto" w:fill="FFFFFF"/>
          <w:lang w:val="vi-VN"/>
        </w:rPr>
        <w:t>Thành phố Hồ Chí Minh</w:t>
      </w:r>
      <w:r w:rsidRPr="00ED00B4">
        <w:rPr>
          <w:rFonts w:ascii="Times New Roman" w:hAnsi="Times New Roman" w:cs="Times New Roman"/>
          <w:color w:val="000000" w:themeColor="text1"/>
          <w:sz w:val="21"/>
          <w:szCs w:val="21"/>
          <w:shd w:val="clear" w:color="auto" w:fill="FFFFFF"/>
        </w:rPr>
        <w:t>.</w:t>
      </w:r>
    </w:p>
    <w:p w14:paraId="2B2373D5" w14:textId="661B6ABB" w:rsidR="00E7727B" w:rsidRPr="00ED00B4" w:rsidRDefault="00E7727B" w:rsidP="00DF2F9C">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w:t>
      </w:r>
      <w:r w:rsidR="00926BC9" w:rsidRPr="00ED00B4">
        <w:rPr>
          <w:rFonts w:ascii="Times New Roman" w:hAnsi="Times New Roman" w:cs="Times New Roman"/>
          <w:color w:val="000000" w:themeColor="text1"/>
          <w:sz w:val="21"/>
          <w:szCs w:val="21"/>
        </w:rPr>
        <w:t>6</w:t>
      </w:r>
      <w:r w:rsidRPr="00ED00B4">
        <w:rPr>
          <w:rFonts w:ascii="Times New Roman" w:hAnsi="Times New Roman" w:cs="Times New Roman"/>
          <w:color w:val="000000" w:themeColor="text1"/>
          <w:sz w:val="21"/>
          <w:szCs w:val="21"/>
        </w:rPr>
        <w:t xml:space="preserve">] </w:t>
      </w:r>
      <w:r w:rsidR="00943598" w:rsidRPr="00ED00B4">
        <w:rPr>
          <w:rFonts w:ascii="Times New Roman" w:hAnsi="Times New Roman" w:cs="Times New Roman"/>
          <w:color w:val="000000" w:themeColor="text1"/>
          <w:sz w:val="21"/>
          <w:szCs w:val="21"/>
          <w:shd w:val="clear" w:color="auto" w:fill="FFFFFF"/>
        </w:rPr>
        <w:t>Thủ tướng Chính phủ</w:t>
      </w:r>
      <w:r w:rsidR="00943598" w:rsidRPr="00ED00B4">
        <w:rPr>
          <w:rFonts w:ascii="Times New Roman" w:hAnsi="Times New Roman" w:cs="Times New Roman"/>
          <w:color w:val="000000" w:themeColor="text1"/>
          <w:sz w:val="21"/>
          <w:szCs w:val="21"/>
          <w:shd w:val="clear" w:color="auto" w:fill="FFFFFF"/>
        </w:rPr>
        <w:t xml:space="preserve"> (2020),</w:t>
      </w:r>
      <w:r w:rsidR="00943598" w:rsidRPr="00ED00B4">
        <w:rPr>
          <w:rFonts w:ascii="Times New Roman" w:hAnsi="Times New Roman" w:cs="Times New Roman"/>
          <w:color w:val="000000" w:themeColor="text1"/>
          <w:sz w:val="21"/>
          <w:szCs w:val="21"/>
          <w:shd w:val="clear" w:color="auto" w:fill="FFFFFF"/>
        </w:rPr>
        <w:t xml:space="preserve"> </w:t>
      </w:r>
      <w:r w:rsidR="00DF2F9C" w:rsidRPr="00ED00B4">
        <w:rPr>
          <w:rFonts w:ascii="Times New Roman" w:hAnsi="Times New Roman" w:cs="Times New Roman"/>
          <w:i/>
          <w:color w:val="000000" w:themeColor="text1"/>
          <w:sz w:val="21"/>
          <w:szCs w:val="21"/>
          <w:shd w:val="clear" w:color="auto" w:fill="FFFFFF"/>
        </w:rPr>
        <w:t>Quyết định số 749/QĐ-TTg</w:t>
      </w:r>
      <w:r w:rsidR="00DF2F9C" w:rsidRPr="00ED00B4">
        <w:rPr>
          <w:rFonts w:ascii="Times New Roman" w:hAnsi="Times New Roman" w:cs="Times New Roman"/>
          <w:i/>
          <w:color w:val="000000" w:themeColor="text1"/>
          <w:sz w:val="21"/>
          <w:szCs w:val="21"/>
        </w:rPr>
        <w:t xml:space="preserve"> ngày 03 tháng 6 năm 2020 của</w:t>
      </w:r>
      <w:r w:rsidR="00943598" w:rsidRPr="00ED00B4">
        <w:rPr>
          <w:rFonts w:ascii="Times New Roman" w:hAnsi="Times New Roman" w:cs="Times New Roman"/>
          <w:i/>
          <w:color w:val="000000" w:themeColor="text1"/>
          <w:sz w:val="21"/>
          <w:szCs w:val="21"/>
        </w:rPr>
        <w:t xml:space="preserve"> </w:t>
      </w:r>
      <w:r w:rsidR="00943598" w:rsidRPr="00ED00B4">
        <w:rPr>
          <w:rFonts w:ascii="Times New Roman" w:hAnsi="Times New Roman" w:cs="Times New Roman"/>
          <w:i/>
          <w:color w:val="000000" w:themeColor="text1"/>
          <w:sz w:val="21"/>
          <w:szCs w:val="21"/>
          <w:shd w:val="clear" w:color="auto" w:fill="FFFFFF"/>
        </w:rPr>
        <w:t>Thủ tướng Chính phủ</w:t>
      </w:r>
      <w:r w:rsidR="00DF2F9C" w:rsidRPr="00ED00B4">
        <w:rPr>
          <w:rFonts w:ascii="Times New Roman" w:hAnsi="Times New Roman" w:cs="Times New Roman"/>
          <w:i/>
          <w:color w:val="000000" w:themeColor="text1"/>
          <w:sz w:val="21"/>
          <w:szCs w:val="21"/>
        </w:rPr>
        <w:t xml:space="preserve"> </w:t>
      </w:r>
      <w:r w:rsidR="00DF2F9C" w:rsidRPr="00ED00B4">
        <w:rPr>
          <w:rFonts w:ascii="Times New Roman" w:hAnsi="Times New Roman" w:cs="Times New Roman"/>
          <w:i/>
          <w:color w:val="000000" w:themeColor="text1"/>
          <w:sz w:val="21"/>
          <w:szCs w:val="21"/>
          <w:shd w:val="clear" w:color="auto" w:fill="FFFFFF"/>
        </w:rPr>
        <w:t>phê duyệt Chương trình Chuyển đổi số quốc gia đến năm 2025 định hướng đến năm 2030</w:t>
      </w:r>
      <w:r w:rsidR="00943598" w:rsidRPr="00ED00B4">
        <w:rPr>
          <w:rFonts w:ascii="Times New Roman" w:hAnsi="Times New Roman" w:cs="Times New Roman"/>
          <w:color w:val="000000" w:themeColor="text1"/>
          <w:sz w:val="21"/>
          <w:szCs w:val="21"/>
          <w:shd w:val="clear" w:color="auto" w:fill="FFFFFF"/>
        </w:rPr>
        <w:t>, Hà Nội.</w:t>
      </w:r>
    </w:p>
    <w:p w14:paraId="40AE2569" w14:textId="65A3D7A5" w:rsidR="00741810" w:rsidRPr="00ED00B4" w:rsidRDefault="00E7727B" w:rsidP="004F7BE4">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w:t>
      </w:r>
      <w:r w:rsidR="00926BC9" w:rsidRPr="00ED00B4">
        <w:rPr>
          <w:rFonts w:ascii="Times New Roman" w:hAnsi="Times New Roman" w:cs="Times New Roman"/>
          <w:color w:val="000000" w:themeColor="text1"/>
          <w:sz w:val="21"/>
          <w:szCs w:val="21"/>
        </w:rPr>
        <w:t>7</w:t>
      </w:r>
      <w:r w:rsidRPr="00ED00B4">
        <w:rPr>
          <w:rFonts w:ascii="Times New Roman" w:hAnsi="Times New Roman" w:cs="Times New Roman"/>
          <w:color w:val="000000" w:themeColor="text1"/>
          <w:sz w:val="21"/>
          <w:szCs w:val="21"/>
        </w:rPr>
        <w:t>]</w:t>
      </w:r>
      <w:r w:rsidR="00741810" w:rsidRPr="00ED00B4">
        <w:rPr>
          <w:rFonts w:ascii="Times New Roman" w:hAnsi="Times New Roman" w:cs="Times New Roman"/>
          <w:color w:val="000000" w:themeColor="text1"/>
          <w:sz w:val="21"/>
          <w:szCs w:val="21"/>
        </w:rPr>
        <w:t xml:space="preserve"> </w:t>
      </w:r>
      <w:r w:rsidR="00943598" w:rsidRPr="00ED00B4">
        <w:rPr>
          <w:rFonts w:ascii="Times New Roman" w:hAnsi="Times New Roman" w:cs="Times New Roman"/>
          <w:color w:val="000000" w:themeColor="text1"/>
          <w:sz w:val="21"/>
          <w:szCs w:val="21"/>
          <w:shd w:val="clear" w:color="auto" w:fill="FFFFFF"/>
        </w:rPr>
        <w:t>Thủ tướng Chính phủ</w:t>
      </w:r>
      <w:r w:rsidR="00943598" w:rsidRPr="00ED00B4">
        <w:rPr>
          <w:rFonts w:ascii="Times New Roman" w:hAnsi="Times New Roman" w:cs="Times New Roman"/>
          <w:color w:val="000000" w:themeColor="text1"/>
          <w:sz w:val="21"/>
          <w:szCs w:val="21"/>
          <w:shd w:val="clear" w:color="auto" w:fill="FFFFFF"/>
        </w:rPr>
        <w:t xml:space="preserve"> (2021), </w:t>
      </w:r>
      <w:r w:rsidR="00741810" w:rsidRPr="00ED00B4">
        <w:rPr>
          <w:rFonts w:ascii="Times New Roman" w:hAnsi="Times New Roman" w:cs="Times New Roman"/>
          <w:i/>
          <w:color w:val="000000" w:themeColor="text1"/>
          <w:sz w:val="21"/>
          <w:szCs w:val="21"/>
          <w:shd w:val="clear" w:color="auto" w:fill="FFFFFF"/>
        </w:rPr>
        <w:t xml:space="preserve">Quyết định số </w:t>
      </w:r>
      <w:r w:rsidR="00741810" w:rsidRPr="00ED00B4">
        <w:rPr>
          <w:rFonts w:ascii="Times New Roman" w:hAnsi="Times New Roman" w:cs="Times New Roman"/>
          <w:i/>
          <w:color w:val="000000" w:themeColor="text1"/>
          <w:sz w:val="21"/>
          <w:szCs w:val="21"/>
          <w:lang w:val="vi-VN"/>
        </w:rPr>
        <w:t>2222/QĐ-TTg</w:t>
      </w:r>
      <w:r w:rsidR="00741810" w:rsidRPr="00ED00B4">
        <w:rPr>
          <w:rFonts w:ascii="Times New Roman" w:hAnsi="Times New Roman" w:cs="Times New Roman"/>
          <w:i/>
          <w:color w:val="000000" w:themeColor="text1"/>
          <w:sz w:val="21"/>
          <w:szCs w:val="21"/>
          <w:shd w:val="clear" w:color="auto" w:fill="FFFFFF"/>
        </w:rPr>
        <w:t xml:space="preserve"> </w:t>
      </w:r>
      <w:r w:rsidR="00741810" w:rsidRPr="00ED00B4">
        <w:rPr>
          <w:rFonts w:ascii="Times New Roman" w:hAnsi="Times New Roman" w:cs="Times New Roman"/>
          <w:i/>
          <w:color w:val="000000" w:themeColor="text1"/>
          <w:sz w:val="21"/>
          <w:szCs w:val="21"/>
          <w:shd w:val="clear" w:color="auto" w:fill="FFFFFF"/>
        </w:rPr>
        <w:t>n</w:t>
      </w:r>
      <w:r w:rsidR="00741810" w:rsidRPr="00ED00B4">
        <w:rPr>
          <w:rFonts w:ascii="Times New Roman" w:hAnsi="Times New Roman" w:cs="Times New Roman"/>
          <w:i/>
          <w:color w:val="000000" w:themeColor="text1"/>
          <w:sz w:val="21"/>
          <w:szCs w:val="21"/>
          <w:shd w:val="clear" w:color="auto" w:fill="FFFFFF"/>
        </w:rPr>
        <w:t>gày 30 tháng 12 năm 2021</w:t>
      </w:r>
      <w:r w:rsidR="00741810" w:rsidRPr="00ED00B4">
        <w:rPr>
          <w:rFonts w:ascii="Times New Roman" w:hAnsi="Times New Roman" w:cs="Times New Roman"/>
          <w:i/>
          <w:color w:val="000000" w:themeColor="text1"/>
          <w:sz w:val="21"/>
          <w:szCs w:val="21"/>
          <w:shd w:val="clear" w:color="auto" w:fill="FFFFFF"/>
        </w:rPr>
        <w:t xml:space="preserve"> </w:t>
      </w:r>
      <w:r w:rsidR="00741810" w:rsidRPr="00ED00B4">
        <w:rPr>
          <w:rFonts w:ascii="Times New Roman" w:hAnsi="Times New Roman" w:cs="Times New Roman"/>
          <w:i/>
          <w:color w:val="000000" w:themeColor="text1"/>
          <w:sz w:val="21"/>
          <w:szCs w:val="21"/>
        </w:rPr>
        <w:t xml:space="preserve">của </w:t>
      </w:r>
      <w:r w:rsidR="00741810" w:rsidRPr="00ED00B4">
        <w:rPr>
          <w:rFonts w:ascii="Times New Roman" w:hAnsi="Times New Roman" w:cs="Times New Roman"/>
          <w:i/>
          <w:color w:val="000000" w:themeColor="text1"/>
          <w:sz w:val="21"/>
          <w:szCs w:val="21"/>
          <w:shd w:val="clear" w:color="auto" w:fill="FFFFFF"/>
        </w:rPr>
        <w:t>Thủ tướng Chính phủ</w:t>
      </w:r>
      <w:r w:rsidR="00741810" w:rsidRPr="00ED00B4">
        <w:rPr>
          <w:rFonts w:ascii="Times New Roman" w:hAnsi="Times New Roman" w:cs="Times New Roman"/>
          <w:i/>
          <w:color w:val="000000" w:themeColor="text1"/>
          <w:sz w:val="21"/>
          <w:szCs w:val="21"/>
          <w:shd w:val="clear" w:color="auto" w:fill="FFFFFF"/>
        </w:rPr>
        <w:t xml:space="preserve"> </w:t>
      </w:r>
      <w:r w:rsidR="00741810" w:rsidRPr="00ED00B4">
        <w:rPr>
          <w:rFonts w:ascii="Times New Roman" w:hAnsi="Times New Roman" w:cs="Times New Roman"/>
          <w:i/>
          <w:color w:val="000000" w:themeColor="text1"/>
          <w:sz w:val="21"/>
          <w:szCs w:val="21"/>
          <w:shd w:val="clear" w:color="auto" w:fill="FFFFFF"/>
        </w:rPr>
        <w:t xml:space="preserve">về việc phê duyệt </w:t>
      </w:r>
      <w:r w:rsidR="00741810" w:rsidRPr="00ED00B4">
        <w:rPr>
          <w:rFonts w:ascii="Times New Roman" w:hAnsi="Times New Roman" w:cs="Times New Roman"/>
          <w:i/>
          <w:color w:val="000000" w:themeColor="text1"/>
          <w:sz w:val="21"/>
          <w:szCs w:val="21"/>
          <w:lang w:val="vi-VN"/>
        </w:rPr>
        <w:t>Chương trình Chuyển đổi số trong giáo dục nghề nghiệp giai đoạn 2021 - 2025, định hướng đến năm 2030</w:t>
      </w:r>
      <w:r w:rsidR="00943598" w:rsidRPr="00ED00B4">
        <w:rPr>
          <w:rFonts w:ascii="Times New Roman" w:hAnsi="Times New Roman" w:cs="Times New Roman"/>
          <w:color w:val="000000" w:themeColor="text1"/>
          <w:sz w:val="21"/>
          <w:szCs w:val="21"/>
        </w:rPr>
        <w:t xml:space="preserve">, </w:t>
      </w:r>
      <w:r w:rsidR="00943598" w:rsidRPr="00ED00B4">
        <w:rPr>
          <w:rFonts w:ascii="Times New Roman" w:hAnsi="Times New Roman" w:cs="Times New Roman"/>
          <w:color w:val="000000" w:themeColor="text1"/>
          <w:sz w:val="21"/>
          <w:szCs w:val="21"/>
          <w:shd w:val="clear" w:color="auto" w:fill="FFFFFF"/>
        </w:rPr>
        <w:t>Hà Nội</w:t>
      </w:r>
      <w:r w:rsidR="00943598" w:rsidRPr="00ED00B4">
        <w:rPr>
          <w:rFonts w:ascii="Times New Roman" w:hAnsi="Times New Roman" w:cs="Times New Roman"/>
          <w:color w:val="000000" w:themeColor="text1"/>
          <w:sz w:val="21"/>
          <w:szCs w:val="21"/>
          <w:shd w:val="clear" w:color="auto" w:fill="FFFFFF"/>
        </w:rPr>
        <w:t>.</w:t>
      </w:r>
    </w:p>
    <w:p w14:paraId="5A60126F" w14:textId="25C92D19" w:rsidR="00DF2F9C" w:rsidRPr="00ED00B4" w:rsidRDefault="00621226" w:rsidP="004F7BE4">
      <w:pPr>
        <w:spacing w:after="0" w:line="240" w:lineRule="auto"/>
        <w:ind w:left="567" w:hanging="567"/>
        <w:jc w:val="both"/>
        <w:rPr>
          <w:rFonts w:ascii="Times New Roman" w:hAnsi="Times New Roman" w:cs="Times New Roman"/>
          <w:color w:val="000000" w:themeColor="text1"/>
          <w:sz w:val="21"/>
          <w:szCs w:val="21"/>
          <w:shd w:val="clear" w:color="auto" w:fill="FFFFFF"/>
        </w:rPr>
      </w:pPr>
      <w:r w:rsidRPr="00ED00B4">
        <w:rPr>
          <w:rFonts w:ascii="Times New Roman" w:hAnsi="Times New Roman" w:cs="Times New Roman"/>
          <w:color w:val="000000" w:themeColor="text1"/>
          <w:sz w:val="21"/>
          <w:szCs w:val="21"/>
        </w:rPr>
        <w:lastRenderedPageBreak/>
        <w:t xml:space="preserve"> </w:t>
      </w:r>
      <w:r w:rsidR="00DF2F9C" w:rsidRPr="00ED00B4">
        <w:rPr>
          <w:rFonts w:ascii="Times New Roman" w:hAnsi="Times New Roman" w:cs="Times New Roman"/>
          <w:color w:val="000000" w:themeColor="text1"/>
          <w:sz w:val="21"/>
          <w:szCs w:val="21"/>
        </w:rPr>
        <w:t>[</w:t>
      </w:r>
      <w:r w:rsidR="00926BC9" w:rsidRPr="00ED00B4">
        <w:rPr>
          <w:rFonts w:ascii="Times New Roman" w:hAnsi="Times New Roman" w:cs="Times New Roman"/>
          <w:color w:val="000000" w:themeColor="text1"/>
          <w:sz w:val="21"/>
          <w:szCs w:val="21"/>
        </w:rPr>
        <w:t>8</w:t>
      </w:r>
      <w:r w:rsidR="00DF2F9C" w:rsidRPr="00ED00B4">
        <w:rPr>
          <w:rFonts w:ascii="Times New Roman" w:hAnsi="Times New Roman" w:cs="Times New Roman"/>
          <w:color w:val="000000" w:themeColor="text1"/>
          <w:sz w:val="21"/>
          <w:szCs w:val="21"/>
        </w:rPr>
        <w:t>]</w:t>
      </w:r>
      <w:r w:rsidR="00DF2F9C" w:rsidRPr="00ED00B4">
        <w:rPr>
          <w:rFonts w:ascii="Times New Roman" w:hAnsi="Times New Roman" w:cs="Times New Roman"/>
          <w:color w:val="000000" w:themeColor="text1"/>
          <w:sz w:val="21"/>
          <w:szCs w:val="21"/>
        </w:rPr>
        <w:t xml:space="preserve"> </w:t>
      </w:r>
      <w:r w:rsidR="00943598" w:rsidRPr="00ED00B4">
        <w:rPr>
          <w:rFonts w:ascii="Times New Roman" w:hAnsi="Times New Roman" w:cs="Times New Roman"/>
          <w:color w:val="000000" w:themeColor="text1"/>
          <w:sz w:val="21"/>
          <w:szCs w:val="21"/>
          <w:shd w:val="clear" w:color="auto" w:fill="FFFFFF"/>
        </w:rPr>
        <w:t>Thủ tướng Chính phủ</w:t>
      </w:r>
      <w:r w:rsidR="00943598" w:rsidRPr="00ED00B4">
        <w:rPr>
          <w:rFonts w:ascii="Times New Roman" w:hAnsi="Times New Roman" w:cs="Times New Roman"/>
          <w:color w:val="000000" w:themeColor="text1"/>
          <w:sz w:val="21"/>
          <w:szCs w:val="21"/>
          <w:shd w:val="clear" w:color="auto" w:fill="FFFFFF"/>
        </w:rPr>
        <w:t xml:space="preserve"> (2022), </w:t>
      </w:r>
      <w:r w:rsidR="00DF2F9C" w:rsidRPr="00ED00B4">
        <w:rPr>
          <w:rFonts w:ascii="Times New Roman" w:hAnsi="Times New Roman" w:cs="Times New Roman"/>
          <w:i/>
          <w:color w:val="000000" w:themeColor="text1"/>
          <w:sz w:val="21"/>
          <w:szCs w:val="21"/>
          <w:shd w:val="clear" w:color="auto" w:fill="FFFFFF"/>
        </w:rPr>
        <w:t xml:space="preserve">Quyết định số 131/QĐ-TTg </w:t>
      </w:r>
      <w:r w:rsidR="00DF2F9C" w:rsidRPr="00ED00B4">
        <w:rPr>
          <w:rFonts w:ascii="Times New Roman" w:hAnsi="Times New Roman" w:cs="Times New Roman"/>
          <w:i/>
          <w:color w:val="000000" w:themeColor="text1"/>
          <w:sz w:val="21"/>
          <w:szCs w:val="21"/>
          <w:shd w:val="clear" w:color="auto" w:fill="FFFFFF"/>
        </w:rPr>
        <w:t xml:space="preserve">ngày </w:t>
      </w:r>
      <w:r w:rsidR="00DF2F9C" w:rsidRPr="00ED00B4">
        <w:rPr>
          <w:rFonts w:ascii="Times New Roman" w:hAnsi="Times New Roman" w:cs="Times New Roman"/>
          <w:i/>
          <w:color w:val="000000" w:themeColor="text1"/>
          <w:sz w:val="21"/>
          <w:szCs w:val="21"/>
          <w:shd w:val="clear" w:color="auto" w:fill="FFFFFF"/>
        </w:rPr>
        <w:t>25 tháng 01 năm 2022</w:t>
      </w:r>
      <w:r w:rsidR="00DF2F9C" w:rsidRPr="00ED00B4">
        <w:rPr>
          <w:rFonts w:ascii="Times New Roman" w:hAnsi="Times New Roman" w:cs="Times New Roman"/>
          <w:i/>
          <w:color w:val="000000" w:themeColor="text1"/>
          <w:sz w:val="21"/>
          <w:szCs w:val="21"/>
          <w:shd w:val="clear" w:color="auto" w:fill="FFFFFF"/>
        </w:rPr>
        <w:t xml:space="preserve"> của </w:t>
      </w:r>
      <w:r w:rsidR="00DF2F9C" w:rsidRPr="00ED00B4">
        <w:rPr>
          <w:rFonts w:ascii="Times New Roman" w:hAnsi="Times New Roman" w:cs="Times New Roman"/>
          <w:i/>
          <w:color w:val="000000" w:themeColor="text1"/>
          <w:sz w:val="21"/>
          <w:szCs w:val="21"/>
          <w:shd w:val="clear" w:color="auto" w:fill="FFFFFF"/>
        </w:rPr>
        <w:t>Thủ tướng Chính phủ về phê duyệt Đề án Tăng cường ứng dụng công nghệ thông tin và chuyển đổi số trong giáo dục và đào tạo giai đoạn 2022-2025, định hướng đến năm 2030</w:t>
      </w:r>
      <w:r w:rsidR="00943598" w:rsidRPr="00ED00B4">
        <w:rPr>
          <w:rFonts w:ascii="Times New Roman" w:hAnsi="Times New Roman" w:cs="Times New Roman"/>
          <w:color w:val="000000" w:themeColor="text1"/>
          <w:sz w:val="21"/>
          <w:szCs w:val="21"/>
          <w:shd w:val="clear" w:color="auto" w:fill="FFFFFF"/>
        </w:rPr>
        <w:t xml:space="preserve">, </w:t>
      </w:r>
      <w:r w:rsidR="00943598" w:rsidRPr="00ED00B4">
        <w:rPr>
          <w:rFonts w:ascii="Times New Roman" w:hAnsi="Times New Roman" w:cs="Times New Roman"/>
          <w:color w:val="000000" w:themeColor="text1"/>
          <w:sz w:val="21"/>
          <w:szCs w:val="21"/>
          <w:shd w:val="clear" w:color="auto" w:fill="FFFFFF"/>
        </w:rPr>
        <w:t>Hà Nội.</w:t>
      </w:r>
    </w:p>
    <w:p w14:paraId="6310F72A" w14:textId="5B25BD06" w:rsidR="00DF2F9C" w:rsidRPr="00ED00B4" w:rsidRDefault="00DF2F9C" w:rsidP="004F7BE4">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w:t>
      </w:r>
      <w:r w:rsidR="00926BC9" w:rsidRPr="00ED00B4">
        <w:rPr>
          <w:rFonts w:ascii="Times New Roman" w:hAnsi="Times New Roman" w:cs="Times New Roman"/>
          <w:color w:val="000000" w:themeColor="text1"/>
          <w:sz w:val="21"/>
          <w:szCs w:val="21"/>
        </w:rPr>
        <w:t>9</w:t>
      </w:r>
      <w:r w:rsidRPr="00ED00B4">
        <w:rPr>
          <w:rFonts w:ascii="Times New Roman" w:hAnsi="Times New Roman" w:cs="Times New Roman"/>
          <w:color w:val="000000" w:themeColor="text1"/>
          <w:sz w:val="21"/>
          <w:szCs w:val="21"/>
        </w:rPr>
        <w:t>]</w:t>
      </w:r>
      <w:r w:rsidRPr="00ED00B4">
        <w:rPr>
          <w:rFonts w:ascii="Times New Roman" w:hAnsi="Times New Roman" w:cs="Times New Roman"/>
          <w:color w:val="000000" w:themeColor="text1"/>
          <w:sz w:val="21"/>
          <w:szCs w:val="21"/>
        </w:rPr>
        <w:t xml:space="preserve"> </w:t>
      </w:r>
      <w:r w:rsidR="00943598" w:rsidRPr="00ED00B4">
        <w:rPr>
          <w:rFonts w:ascii="Times New Roman" w:hAnsi="Times New Roman" w:cs="Times New Roman"/>
          <w:color w:val="000000" w:themeColor="text1"/>
          <w:sz w:val="21"/>
          <w:szCs w:val="21"/>
          <w:shd w:val="clear" w:color="auto" w:fill="FFFFFF"/>
        </w:rPr>
        <w:t>Thủ tướng Chính phủ (202</w:t>
      </w:r>
      <w:r w:rsidR="00943598" w:rsidRPr="00ED00B4">
        <w:rPr>
          <w:rFonts w:ascii="Times New Roman" w:hAnsi="Times New Roman" w:cs="Times New Roman"/>
          <w:color w:val="000000" w:themeColor="text1"/>
          <w:sz w:val="21"/>
          <w:szCs w:val="21"/>
          <w:shd w:val="clear" w:color="auto" w:fill="FFFFFF"/>
        </w:rPr>
        <w:t>1</w:t>
      </w:r>
      <w:r w:rsidR="00943598" w:rsidRPr="00ED00B4">
        <w:rPr>
          <w:rFonts w:ascii="Times New Roman" w:hAnsi="Times New Roman" w:cs="Times New Roman"/>
          <w:i/>
          <w:color w:val="000000" w:themeColor="text1"/>
          <w:sz w:val="21"/>
          <w:szCs w:val="21"/>
          <w:shd w:val="clear" w:color="auto" w:fill="FFFFFF"/>
        </w:rPr>
        <w:t>)</w:t>
      </w:r>
      <w:r w:rsidR="00943598" w:rsidRPr="00ED00B4">
        <w:rPr>
          <w:rFonts w:ascii="Times New Roman" w:hAnsi="Times New Roman" w:cs="Times New Roman"/>
          <w:i/>
          <w:color w:val="000000" w:themeColor="text1"/>
          <w:sz w:val="21"/>
          <w:szCs w:val="21"/>
          <w:shd w:val="clear" w:color="auto" w:fill="FFFFFF"/>
        </w:rPr>
        <w:t xml:space="preserve">, </w:t>
      </w:r>
      <w:r w:rsidRPr="00ED00B4">
        <w:rPr>
          <w:rFonts w:ascii="Times New Roman" w:hAnsi="Times New Roman" w:cs="Times New Roman"/>
          <w:i/>
          <w:color w:val="000000" w:themeColor="text1"/>
          <w:sz w:val="21"/>
          <w:szCs w:val="21"/>
          <w:shd w:val="clear" w:color="auto" w:fill="FFFFFF"/>
        </w:rPr>
        <w:t xml:space="preserve">Quyết định số </w:t>
      </w:r>
      <w:r w:rsidRPr="00ED00B4">
        <w:rPr>
          <w:rFonts w:ascii="Times New Roman" w:hAnsi="Times New Roman" w:cs="Times New Roman"/>
          <w:i/>
          <w:color w:val="000000" w:themeColor="text1"/>
          <w:sz w:val="21"/>
          <w:szCs w:val="21"/>
          <w:lang w:val="vi-VN"/>
        </w:rPr>
        <w:t>22</w:t>
      </w:r>
      <w:r w:rsidRPr="00ED00B4">
        <w:rPr>
          <w:rFonts w:ascii="Times New Roman" w:hAnsi="Times New Roman" w:cs="Times New Roman"/>
          <w:i/>
          <w:color w:val="000000" w:themeColor="text1"/>
          <w:sz w:val="21"/>
          <w:szCs w:val="21"/>
        </w:rPr>
        <w:t>39</w:t>
      </w:r>
      <w:r w:rsidRPr="00ED00B4">
        <w:rPr>
          <w:rFonts w:ascii="Times New Roman" w:hAnsi="Times New Roman" w:cs="Times New Roman"/>
          <w:i/>
          <w:color w:val="000000" w:themeColor="text1"/>
          <w:sz w:val="21"/>
          <w:szCs w:val="21"/>
          <w:lang w:val="vi-VN"/>
        </w:rPr>
        <w:t>/QĐ-TTg</w:t>
      </w:r>
      <w:r w:rsidRPr="00ED00B4">
        <w:rPr>
          <w:rFonts w:ascii="Times New Roman" w:hAnsi="Times New Roman" w:cs="Times New Roman"/>
          <w:i/>
          <w:color w:val="000000" w:themeColor="text1"/>
          <w:sz w:val="21"/>
          <w:szCs w:val="21"/>
          <w:shd w:val="clear" w:color="auto" w:fill="FFFFFF"/>
        </w:rPr>
        <w:t xml:space="preserve"> </w:t>
      </w:r>
      <w:r w:rsidRPr="00ED00B4">
        <w:rPr>
          <w:rFonts w:ascii="Times New Roman" w:hAnsi="Times New Roman" w:cs="Times New Roman"/>
          <w:i/>
          <w:color w:val="000000" w:themeColor="text1"/>
          <w:sz w:val="21"/>
          <w:szCs w:val="21"/>
        </w:rPr>
        <w:t xml:space="preserve">ngày </w:t>
      </w:r>
      <w:r w:rsidRPr="00ED00B4">
        <w:rPr>
          <w:rFonts w:ascii="Times New Roman" w:hAnsi="Times New Roman" w:cs="Times New Roman"/>
          <w:i/>
          <w:color w:val="000000" w:themeColor="text1"/>
          <w:sz w:val="21"/>
          <w:szCs w:val="21"/>
          <w:shd w:val="clear" w:color="auto" w:fill="FFFFFF"/>
        </w:rPr>
        <w:t>30 tháng 12 năm 2021 của</w:t>
      </w:r>
      <w:r w:rsidRPr="00ED00B4">
        <w:rPr>
          <w:rFonts w:ascii="Times New Roman" w:hAnsi="Times New Roman" w:cs="Times New Roman"/>
          <w:i/>
          <w:color w:val="000000" w:themeColor="text1"/>
          <w:sz w:val="21"/>
          <w:szCs w:val="21"/>
          <w:shd w:val="clear" w:color="auto" w:fill="FFFFFF"/>
        </w:rPr>
        <w:t xml:space="preserve"> Thủ tướng Chính phủ về </w:t>
      </w:r>
      <w:r w:rsidRPr="00ED00B4">
        <w:rPr>
          <w:rFonts w:ascii="Times New Roman" w:hAnsi="Times New Roman" w:cs="Times New Roman"/>
          <w:i/>
          <w:color w:val="000000" w:themeColor="text1"/>
          <w:sz w:val="21"/>
          <w:szCs w:val="21"/>
          <w:lang w:val="vi-VN"/>
        </w:rPr>
        <w:t>Phê duyệt Chiến lược phát triển giáo dục nghề nghiệp giai đoạn 2021 - 2030, tầm nhìn đến năm 2045</w:t>
      </w:r>
      <w:r w:rsidR="00943598" w:rsidRPr="00ED00B4">
        <w:rPr>
          <w:rFonts w:ascii="Times New Roman" w:hAnsi="Times New Roman" w:cs="Times New Roman"/>
          <w:color w:val="000000" w:themeColor="text1"/>
          <w:sz w:val="21"/>
          <w:szCs w:val="21"/>
        </w:rPr>
        <w:t xml:space="preserve">, </w:t>
      </w:r>
      <w:r w:rsidR="00943598" w:rsidRPr="00ED00B4">
        <w:rPr>
          <w:rFonts w:ascii="Times New Roman" w:hAnsi="Times New Roman" w:cs="Times New Roman"/>
          <w:color w:val="000000" w:themeColor="text1"/>
          <w:sz w:val="21"/>
          <w:szCs w:val="21"/>
          <w:shd w:val="clear" w:color="auto" w:fill="FFFFFF"/>
        </w:rPr>
        <w:t>Hà Nội.</w:t>
      </w:r>
    </w:p>
    <w:p w14:paraId="0C5CE47A" w14:textId="6736CB28" w:rsidR="00E7727B" w:rsidRPr="00ED00B4" w:rsidRDefault="00DF2F9C" w:rsidP="00926BC9">
      <w:pPr>
        <w:spacing w:after="0" w:line="240" w:lineRule="auto"/>
        <w:ind w:left="567" w:hanging="567"/>
        <w:jc w:val="both"/>
        <w:rPr>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w:t>
      </w:r>
      <w:r w:rsidR="00926BC9" w:rsidRPr="00ED00B4">
        <w:rPr>
          <w:rFonts w:ascii="Times New Roman" w:hAnsi="Times New Roman" w:cs="Times New Roman"/>
          <w:color w:val="000000" w:themeColor="text1"/>
          <w:sz w:val="21"/>
          <w:szCs w:val="21"/>
        </w:rPr>
        <w:t>10</w:t>
      </w:r>
      <w:r w:rsidRPr="00ED00B4">
        <w:rPr>
          <w:rFonts w:ascii="Times New Roman" w:hAnsi="Times New Roman" w:cs="Times New Roman"/>
          <w:color w:val="000000" w:themeColor="text1"/>
          <w:sz w:val="21"/>
          <w:szCs w:val="21"/>
        </w:rPr>
        <w:t xml:space="preserve">] </w:t>
      </w:r>
      <w:r w:rsidR="00E7727B" w:rsidRPr="00ED00B4">
        <w:rPr>
          <w:rFonts w:ascii="Times New Roman" w:hAnsi="Times New Roman" w:cs="Times New Roman"/>
          <w:color w:val="000000" w:themeColor="text1"/>
          <w:sz w:val="21"/>
          <w:szCs w:val="21"/>
        </w:rPr>
        <w:t xml:space="preserve">Tô Hồng Nam (2020). </w:t>
      </w:r>
      <w:r w:rsidR="00E7727B" w:rsidRPr="00ED00B4">
        <w:rPr>
          <w:rFonts w:ascii="Times New Roman" w:hAnsi="Times New Roman" w:cs="Times New Roman"/>
          <w:i/>
          <w:color w:val="000000" w:themeColor="text1"/>
          <w:sz w:val="21"/>
          <w:szCs w:val="21"/>
        </w:rPr>
        <w:t>Chuyển đổi số trong lĩnh vực giáo dục và đào tạo: Thực trạng và giả</w:t>
      </w:r>
      <w:r w:rsidR="00C966E1" w:rsidRPr="00ED00B4">
        <w:rPr>
          <w:rFonts w:ascii="Times New Roman" w:hAnsi="Times New Roman" w:cs="Times New Roman"/>
          <w:i/>
          <w:color w:val="000000" w:themeColor="text1"/>
          <w:sz w:val="21"/>
          <w:szCs w:val="21"/>
        </w:rPr>
        <w:t>i pháp</w:t>
      </w:r>
      <w:r w:rsidR="00E7727B" w:rsidRPr="00ED00B4">
        <w:rPr>
          <w:rFonts w:ascii="Times New Roman" w:hAnsi="Times New Roman" w:cs="Times New Roman"/>
          <w:color w:val="000000" w:themeColor="text1"/>
          <w:sz w:val="21"/>
          <w:szCs w:val="21"/>
        </w:rPr>
        <w:t>. Tạp chí TT&amp;TT. Số 2 tháng 4/2020. http:// ictvietnam.vn/chuyen-doi-so-trong-linh-vuc-giao-duc-va-dao-tao-thuc-trang-va-giai-phap-20200522150010574.html</w:t>
      </w:r>
    </w:p>
    <w:bookmarkEnd w:id="1"/>
    <w:bookmarkEnd w:id="2"/>
    <w:bookmarkEnd w:id="3"/>
    <w:p w14:paraId="2DF8D6B6" w14:textId="1570DA70" w:rsidR="00140CD7" w:rsidRPr="00ED00B4" w:rsidRDefault="00943598" w:rsidP="00926BC9">
      <w:pPr>
        <w:tabs>
          <w:tab w:val="left" w:pos="567"/>
        </w:tabs>
        <w:autoSpaceDE w:val="0"/>
        <w:autoSpaceDN w:val="0"/>
        <w:adjustRightInd w:val="0"/>
        <w:spacing w:after="0" w:line="240" w:lineRule="auto"/>
        <w:ind w:left="567" w:hanging="567"/>
        <w:contextualSpacing/>
        <w:jc w:val="both"/>
        <w:rPr>
          <w:rStyle w:val="Hyperlink"/>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 xml:space="preserve"> </w:t>
      </w:r>
      <w:r w:rsidR="00F06341" w:rsidRPr="00ED00B4">
        <w:rPr>
          <w:rFonts w:ascii="Times New Roman" w:hAnsi="Times New Roman" w:cs="Times New Roman"/>
          <w:color w:val="000000" w:themeColor="text1"/>
          <w:sz w:val="21"/>
          <w:szCs w:val="21"/>
        </w:rPr>
        <w:t>[</w:t>
      </w:r>
      <w:r w:rsidR="00926BC9" w:rsidRPr="00ED00B4">
        <w:rPr>
          <w:rFonts w:ascii="Times New Roman" w:hAnsi="Times New Roman" w:cs="Times New Roman"/>
          <w:color w:val="000000" w:themeColor="text1"/>
          <w:sz w:val="21"/>
          <w:szCs w:val="21"/>
        </w:rPr>
        <w:t>11</w:t>
      </w:r>
      <w:r w:rsidR="00F06341" w:rsidRPr="00ED00B4">
        <w:rPr>
          <w:rFonts w:ascii="Times New Roman" w:hAnsi="Times New Roman" w:cs="Times New Roman"/>
          <w:color w:val="000000" w:themeColor="text1"/>
          <w:sz w:val="21"/>
          <w:szCs w:val="21"/>
        </w:rPr>
        <w:t xml:space="preserve">] </w:t>
      </w:r>
      <w:r w:rsidR="00926BC9" w:rsidRPr="00ED00B4">
        <w:rPr>
          <w:rFonts w:ascii="Times New Roman" w:hAnsi="Times New Roman" w:cs="Times New Roman"/>
          <w:color w:val="000000" w:themeColor="text1"/>
          <w:sz w:val="21"/>
          <w:szCs w:val="21"/>
        </w:rPr>
        <w:t xml:space="preserve">Website chuyển đổi số thay đổi cốt lõi giáo dục nghề nghiệp:  </w:t>
      </w:r>
      <w:hyperlink r:id="rId9" w:history="1">
        <w:r w:rsidR="00F06341" w:rsidRPr="00ED00B4">
          <w:rPr>
            <w:rStyle w:val="Hyperlink"/>
            <w:rFonts w:ascii="Times New Roman" w:hAnsi="Times New Roman" w:cs="Times New Roman"/>
            <w:color w:val="000000" w:themeColor="text1"/>
            <w:sz w:val="21"/>
            <w:szCs w:val="21"/>
            <w:u w:val="none"/>
          </w:rPr>
          <w:t>https://giaoducthoidai.vn/ky-nang-song/chuyen-doi-so-thay-doi-cot-loi-giao-duc-nghe-nghiep-t0q762anR.html</w:t>
        </w:r>
      </w:hyperlink>
      <w:r w:rsidR="00F06341" w:rsidRPr="00ED00B4">
        <w:rPr>
          <w:rStyle w:val="Hyperlink"/>
          <w:rFonts w:ascii="Times New Roman" w:hAnsi="Times New Roman" w:cs="Times New Roman"/>
          <w:color w:val="000000" w:themeColor="text1"/>
          <w:sz w:val="21"/>
          <w:szCs w:val="21"/>
        </w:rPr>
        <w:t xml:space="preserve"> </w:t>
      </w:r>
    </w:p>
    <w:p w14:paraId="3C1B0A14" w14:textId="02142121" w:rsidR="00F06341" w:rsidRPr="00ED00B4" w:rsidRDefault="00F06341" w:rsidP="00926BC9">
      <w:pPr>
        <w:tabs>
          <w:tab w:val="left" w:pos="567"/>
        </w:tabs>
        <w:autoSpaceDE w:val="0"/>
        <w:autoSpaceDN w:val="0"/>
        <w:adjustRightInd w:val="0"/>
        <w:spacing w:after="0" w:line="240" w:lineRule="auto"/>
        <w:ind w:left="567" w:hanging="567"/>
        <w:contextualSpacing/>
        <w:jc w:val="both"/>
        <w:rPr>
          <w:rStyle w:val="Hyperlink"/>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w:t>
      </w:r>
      <w:r w:rsidR="00926BC9" w:rsidRPr="00ED00B4">
        <w:rPr>
          <w:rFonts w:ascii="Times New Roman" w:hAnsi="Times New Roman" w:cs="Times New Roman"/>
          <w:color w:val="000000" w:themeColor="text1"/>
          <w:sz w:val="21"/>
          <w:szCs w:val="21"/>
        </w:rPr>
        <w:t>12</w:t>
      </w:r>
      <w:r w:rsidRPr="00ED00B4">
        <w:rPr>
          <w:rFonts w:ascii="Times New Roman" w:hAnsi="Times New Roman" w:cs="Times New Roman"/>
          <w:color w:val="000000" w:themeColor="text1"/>
          <w:sz w:val="21"/>
          <w:szCs w:val="21"/>
        </w:rPr>
        <w:t xml:space="preserve">] </w:t>
      </w:r>
      <w:r w:rsidR="00926BC9" w:rsidRPr="00ED00B4">
        <w:rPr>
          <w:rFonts w:ascii="Times New Roman" w:hAnsi="Times New Roman" w:cs="Times New Roman"/>
          <w:color w:val="000000" w:themeColor="text1"/>
          <w:sz w:val="21"/>
          <w:szCs w:val="21"/>
        </w:rPr>
        <w:t>Website</w:t>
      </w:r>
      <w:r w:rsidR="00926BC9" w:rsidRPr="00ED00B4">
        <w:rPr>
          <w:rFonts w:ascii="Times New Roman" w:hAnsi="Times New Roman" w:cs="Times New Roman"/>
          <w:sz w:val="21"/>
          <w:szCs w:val="21"/>
        </w:rPr>
        <w:t xml:space="preserve"> </w:t>
      </w:r>
      <w:r w:rsidR="00926BC9" w:rsidRPr="00ED00B4">
        <w:rPr>
          <w:rFonts w:ascii="Times New Roman" w:hAnsi="Times New Roman" w:cs="Times New Roman"/>
          <w:color w:val="000000" w:themeColor="text1"/>
          <w:sz w:val="21"/>
          <w:szCs w:val="21"/>
        </w:rPr>
        <w:t>c</w:t>
      </w:r>
      <w:r w:rsidR="00926BC9" w:rsidRPr="00ED00B4">
        <w:rPr>
          <w:rFonts w:ascii="Times New Roman" w:hAnsi="Times New Roman" w:cs="Times New Roman"/>
          <w:color w:val="000000" w:themeColor="text1"/>
          <w:sz w:val="21"/>
          <w:szCs w:val="21"/>
        </w:rPr>
        <w:t xml:space="preserve">huyển đổi số </w:t>
      </w:r>
      <w:r w:rsidR="00926BC9" w:rsidRPr="00ED00B4">
        <w:rPr>
          <w:rFonts w:ascii="Times New Roman" w:hAnsi="Times New Roman" w:cs="Times New Roman"/>
          <w:color w:val="000000" w:themeColor="text1"/>
          <w:sz w:val="21"/>
          <w:szCs w:val="21"/>
        </w:rPr>
        <w:t>trong</w:t>
      </w:r>
      <w:r w:rsidR="00926BC9" w:rsidRPr="00ED00B4">
        <w:rPr>
          <w:rFonts w:ascii="Times New Roman" w:hAnsi="Times New Roman" w:cs="Times New Roman"/>
          <w:color w:val="000000" w:themeColor="text1"/>
          <w:sz w:val="21"/>
          <w:szCs w:val="21"/>
        </w:rPr>
        <w:t xml:space="preserve"> giáo dục </w:t>
      </w:r>
      <w:r w:rsidR="00926BC9" w:rsidRPr="00ED00B4">
        <w:rPr>
          <w:rFonts w:ascii="Times New Roman" w:hAnsi="Times New Roman" w:cs="Times New Roman"/>
          <w:color w:val="000000" w:themeColor="text1"/>
          <w:sz w:val="21"/>
          <w:szCs w:val="21"/>
        </w:rPr>
        <w:t xml:space="preserve">và đào tạo- Thực trạng và giải pháp: </w:t>
      </w:r>
      <w:r w:rsidR="00926BC9" w:rsidRPr="00ED00B4">
        <w:rPr>
          <w:rFonts w:ascii="Times New Roman" w:hAnsi="Times New Roman" w:cs="Times New Roman"/>
          <w:sz w:val="21"/>
          <w:szCs w:val="21"/>
        </w:rPr>
        <w:t xml:space="preserve"> </w:t>
      </w:r>
      <w:hyperlink r:id="rId10" w:history="1">
        <w:r w:rsidRPr="00ED00B4">
          <w:rPr>
            <w:rStyle w:val="Hyperlink"/>
            <w:rFonts w:ascii="Times New Roman" w:hAnsi="Times New Roman" w:cs="Times New Roman"/>
            <w:color w:val="000000" w:themeColor="text1"/>
            <w:sz w:val="21"/>
            <w:szCs w:val="21"/>
            <w:u w:val="none"/>
          </w:rPr>
          <w:t>http://vjst.vn/vn/tin-tuc/6707/chuyen-doi-so-trong-giao-duc-va-dao-tao--thuc-trang-va-giai-phap.aspx</w:t>
        </w:r>
      </w:hyperlink>
    </w:p>
    <w:p w14:paraId="0EFE8E0B" w14:textId="23633E10" w:rsidR="006824AB" w:rsidRPr="00ED00B4" w:rsidRDefault="006824AB" w:rsidP="00926BC9">
      <w:pPr>
        <w:spacing w:after="0" w:line="330" w:lineRule="atLeast"/>
        <w:jc w:val="both"/>
        <w:textAlignment w:val="baseline"/>
        <w:rPr>
          <w:rFonts w:ascii="Times New Roman" w:eastAsia="Times New Roman" w:hAnsi="Times New Roman" w:cs="Times New Roman"/>
          <w:bCs/>
          <w:color w:val="000000" w:themeColor="text1"/>
          <w:sz w:val="21"/>
          <w:szCs w:val="21"/>
        </w:rPr>
      </w:pPr>
      <w:r w:rsidRPr="00ED00B4">
        <w:rPr>
          <w:rFonts w:ascii="Times New Roman" w:hAnsi="Times New Roman" w:cs="Times New Roman"/>
          <w:color w:val="000000" w:themeColor="text1"/>
          <w:sz w:val="21"/>
          <w:szCs w:val="21"/>
        </w:rPr>
        <w:t>[1</w:t>
      </w:r>
      <w:r w:rsidR="00926BC9" w:rsidRPr="00ED00B4">
        <w:rPr>
          <w:rFonts w:ascii="Times New Roman" w:hAnsi="Times New Roman" w:cs="Times New Roman"/>
          <w:color w:val="000000" w:themeColor="text1"/>
          <w:sz w:val="21"/>
          <w:szCs w:val="21"/>
        </w:rPr>
        <w:t>3</w:t>
      </w:r>
      <w:r w:rsidRPr="00ED00B4">
        <w:rPr>
          <w:rFonts w:ascii="Times New Roman" w:hAnsi="Times New Roman" w:cs="Times New Roman"/>
          <w:color w:val="000000" w:themeColor="text1"/>
          <w:sz w:val="21"/>
          <w:szCs w:val="21"/>
        </w:rPr>
        <w:t xml:space="preserve">] </w:t>
      </w:r>
      <w:r w:rsidR="00926BC9" w:rsidRPr="00ED00B4">
        <w:rPr>
          <w:rFonts w:ascii="Times New Roman" w:hAnsi="Times New Roman" w:cs="Times New Roman"/>
          <w:color w:val="000000" w:themeColor="text1"/>
          <w:sz w:val="21"/>
          <w:szCs w:val="21"/>
        </w:rPr>
        <w:t>Website</w:t>
      </w:r>
      <w:r w:rsidR="00926BC9" w:rsidRPr="00ED00B4">
        <w:rPr>
          <w:rFonts w:ascii="Times New Roman" w:hAnsi="Times New Roman" w:cs="Times New Roman"/>
          <w:color w:val="000000" w:themeColor="text1"/>
          <w:sz w:val="21"/>
          <w:szCs w:val="21"/>
        </w:rPr>
        <w:t xml:space="preserve"> tăng cường ứng dụng công nghệ thông tin: </w:t>
      </w:r>
      <w:r w:rsidR="00926BC9" w:rsidRPr="00ED00B4">
        <w:rPr>
          <w:rFonts w:ascii="Times New Roman" w:eastAsia="Times New Roman" w:hAnsi="Times New Roman" w:cs="Times New Roman"/>
          <w:bCs/>
          <w:color w:val="000000" w:themeColor="text1"/>
          <w:sz w:val="21"/>
          <w:szCs w:val="21"/>
        </w:rPr>
        <w:t xml:space="preserve"> </w:t>
      </w:r>
      <w:r w:rsidRPr="00ED00B4">
        <w:rPr>
          <w:rFonts w:ascii="Times New Roman" w:eastAsia="Times New Roman" w:hAnsi="Times New Roman" w:cs="Times New Roman"/>
          <w:bCs/>
          <w:color w:val="000000" w:themeColor="text1"/>
          <w:sz w:val="21"/>
          <w:szCs w:val="21"/>
        </w:rPr>
        <w:t>https://moet.gov.vn/giaoducquocdan/tang-cuong-ung-dung-cntt/Pages/tin-tuc.aspx?ItemID=8034</w:t>
      </w:r>
    </w:p>
    <w:p w14:paraId="601BEC78" w14:textId="65256894" w:rsidR="003C7281" w:rsidRPr="00ED00B4" w:rsidRDefault="003C7281" w:rsidP="00926BC9">
      <w:pPr>
        <w:tabs>
          <w:tab w:val="left" w:pos="567"/>
        </w:tabs>
        <w:autoSpaceDE w:val="0"/>
        <w:autoSpaceDN w:val="0"/>
        <w:adjustRightInd w:val="0"/>
        <w:spacing w:after="0" w:line="240" w:lineRule="auto"/>
        <w:ind w:left="567" w:hanging="567"/>
        <w:contextualSpacing/>
        <w:jc w:val="both"/>
        <w:rPr>
          <w:rStyle w:val="Hyperlink"/>
          <w:rFonts w:ascii="Times New Roman" w:hAnsi="Times New Roman" w:cs="Times New Roman"/>
          <w:color w:val="000000" w:themeColor="text1"/>
          <w:sz w:val="21"/>
          <w:szCs w:val="21"/>
        </w:rPr>
      </w:pPr>
      <w:r w:rsidRPr="00ED00B4">
        <w:rPr>
          <w:rFonts w:ascii="Times New Roman" w:hAnsi="Times New Roman" w:cs="Times New Roman"/>
          <w:color w:val="000000" w:themeColor="text1"/>
          <w:sz w:val="21"/>
          <w:szCs w:val="21"/>
        </w:rPr>
        <w:t>[1</w:t>
      </w:r>
      <w:r w:rsidR="00926BC9" w:rsidRPr="00ED00B4">
        <w:rPr>
          <w:rFonts w:ascii="Times New Roman" w:hAnsi="Times New Roman" w:cs="Times New Roman"/>
          <w:color w:val="000000" w:themeColor="text1"/>
          <w:sz w:val="21"/>
          <w:szCs w:val="21"/>
        </w:rPr>
        <w:t>4</w:t>
      </w:r>
      <w:r w:rsidRPr="00ED00B4">
        <w:rPr>
          <w:rFonts w:ascii="Times New Roman" w:hAnsi="Times New Roman" w:cs="Times New Roman"/>
          <w:color w:val="000000" w:themeColor="text1"/>
          <w:sz w:val="21"/>
          <w:szCs w:val="21"/>
        </w:rPr>
        <w:t>]</w:t>
      </w:r>
      <w:r w:rsidR="000D4810" w:rsidRPr="00ED00B4">
        <w:rPr>
          <w:rFonts w:ascii="Times New Roman" w:hAnsi="Times New Roman" w:cs="Times New Roman"/>
          <w:color w:val="000000" w:themeColor="text1"/>
          <w:sz w:val="21"/>
          <w:szCs w:val="21"/>
        </w:rPr>
        <w:t xml:space="preserve"> </w:t>
      </w:r>
      <w:r w:rsidRPr="00ED00B4">
        <w:rPr>
          <w:rFonts w:ascii="Times New Roman" w:hAnsi="Times New Roman" w:cs="Times New Roman"/>
          <w:color w:val="000000" w:themeColor="text1"/>
          <w:sz w:val="21"/>
          <w:szCs w:val="21"/>
        </w:rPr>
        <w:t xml:space="preserve"> </w:t>
      </w:r>
      <w:r w:rsidR="00926BC9" w:rsidRPr="00ED00B4">
        <w:rPr>
          <w:rFonts w:ascii="Times New Roman" w:hAnsi="Times New Roman" w:cs="Times New Roman"/>
          <w:color w:val="000000" w:themeColor="text1"/>
          <w:sz w:val="21"/>
          <w:szCs w:val="21"/>
        </w:rPr>
        <w:t>Website</w:t>
      </w:r>
      <w:r w:rsidR="00926BC9" w:rsidRPr="00ED00B4">
        <w:rPr>
          <w:rFonts w:ascii="Times New Roman" w:hAnsi="Times New Roman" w:cs="Times New Roman"/>
          <w:sz w:val="21"/>
          <w:szCs w:val="21"/>
        </w:rPr>
        <w:t xml:space="preserve">  </w:t>
      </w:r>
      <w:r w:rsidR="00926BC9" w:rsidRPr="00ED00B4">
        <w:rPr>
          <w:rFonts w:ascii="Times New Roman" w:hAnsi="Times New Roman" w:cs="Times New Roman"/>
          <w:color w:val="000000" w:themeColor="text1"/>
          <w:sz w:val="21"/>
          <w:szCs w:val="21"/>
        </w:rPr>
        <w:t xml:space="preserve">tăng cường ứng dụng công nghệ thông tin: </w:t>
      </w:r>
      <w:r w:rsidR="00926BC9" w:rsidRPr="00ED00B4">
        <w:rPr>
          <w:rFonts w:ascii="Times New Roman" w:eastAsia="Times New Roman" w:hAnsi="Times New Roman" w:cs="Times New Roman"/>
          <w:bCs/>
          <w:color w:val="000000" w:themeColor="text1"/>
          <w:sz w:val="21"/>
          <w:szCs w:val="21"/>
        </w:rPr>
        <w:t xml:space="preserve"> </w:t>
      </w:r>
      <w:hyperlink r:id="rId11" w:history="1">
        <w:r w:rsidRPr="00ED00B4">
          <w:rPr>
            <w:rStyle w:val="Hyperlink"/>
            <w:rFonts w:ascii="Times New Roman" w:hAnsi="Times New Roman" w:cs="Times New Roman"/>
            <w:color w:val="000000" w:themeColor="text1"/>
            <w:sz w:val="21"/>
            <w:szCs w:val="21"/>
          </w:rPr>
          <w:t>https://moet.gov.vn/giaoducquocdan/tang-cuong-ung-dung-cntt/Pages/Default.aspx?ItemID=8074</w:t>
        </w:r>
      </w:hyperlink>
      <w:r w:rsidRPr="00ED00B4">
        <w:rPr>
          <w:rFonts w:ascii="Times New Roman" w:eastAsia="Times New Roman" w:hAnsi="Times New Roman" w:cs="Times New Roman"/>
          <w:color w:val="000000" w:themeColor="text1"/>
          <w:sz w:val="21"/>
          <w:szCs w:val="21"/>
        </w:rPr>
        <w:t xml:space="preserve"> </w:t>
      </w:r>
    </w:p>
    <w:p w14:paraId="034097F2" w14:textId="77777777" w:rsidR="00F06341" w:rsidRPr="00943598" w:rsidRDefault="00F06341" w:rsidP="00926BC9">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color w:val="000000" w:themeColor="text1"/>
          <w:spacing w:val="-4"/>
          <w:w w:val="98"/>
          <w:sz w:val="28"/>
          <w:szCs w:val="28"/>
        </w:rPr>
      </w:pPr>
    </w:p>
    <w:p w14:paraId="4F47891C" w14:textId="77777777" w:rsidR="00926BC9" w:rsidRPr="00943598" w:rsidRDefault="00926BC9">
      <w:pPr>
        <w:tabs>
          <w:tab w:val="left" w:pos="567"/>
        </w:tabs>
        <w:autoSpaceDE w:val="0"/>
        <w:autoSpaceDN w:val="0"/>
        <w:adjustRightInd w:val="0"/>
        <w:spacing w:after="0" w:line="240" w:lineRule="auto"/>
        <w:ind w:left="567" w:hanging="567"/>
        <w:contextualSpacing/>
        <w:jc w:val="both"/>
        <w:rPr>
          <w:rFonts w:ascii="Times New Roman" w:eastAsiaTheme="minorEastAsia" w:hAnsi="Times New Roman" w:cs="Times New Roman"/>
          <w:color w:val="000000" w:themeColor="text1"/>
          <w:spacing w:val="-4"/>
          <w:w w:val="98"/>
          <w:sz w:val="28"/>
          <w:szCs w:val="28"/>
        </w:rPr>
      </w:pPr>
    </w:p>
    <w:sectPr w:rsidR="00926BC9" w:rsidRPr="00943598"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A7392" w14:textId="77777777" w:rsidR="005651BE" w:rsidRDefault="005651BE" w:rsidP="00B93300">
      <w:pPr>
        <w:spacing w:after="0" w:line="240" w:lineRule="auto"/>
      </w:pPr>
      <w:r>
        <w:separator/>
      </w:r>
    </w:p>
  </w:endnote>
  <w:endnote w:type="continuationSeparator" w:id="0">
    <w:p w14:paraId="4D991599" w14:textId="77777777" w:rsidR="005651BE" w:rsidRDefault="005651B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3455DB4"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D00B4">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58598" w14:textId="77777777" w:rsidR="005651BE" w:rsidRDefault="005651BE" w:rsidP="00B93300">
      <w:pPr>
        <w:spacing w:after="0" w:line="240" w:lineRule="auto"/>
      </w:pPr>
      <w:r>
        <w:separator/>
      </w:r>
    </w:p>
  </w:footnote>
  <w:footnote w:type="continuationSeparator" w:id="0">
    <w:p w14:paraId="6B21205D" w14:textId="77777777" w:rsidR="005651BE" w:rsidRDefault="005651B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4089F"/>
    <w:rsid w:val="00051B70"/>
    <w:rsid w:val="000647DD"/>
    <w:rsid w:val="0006781E"/>
    <w:rsid w:val="00096DE8"/>
    <w:rsid w:val="000B252A"/>
    <w:rsid w:val="000B2A33"/>
    <w:rsid w:val="000C1844"/>
    <w:rsid w:val="000D4810"/>
    <w:rsid w:val="000E52F8"/>
    <w:rsid w:val="000E75A5"/>
    <w:rsid w:val="001115B9"/>
    <w:rsid w:val="00120037"/>
    <w:rsid w:val="00120CE9"/>
    <w:rsid w:val="001357C2"/>
    <w:rsid w:val="00140CD7"/>
    <w:rsid w:val="0018114E"/>
    <w:rsid w:val="00194B6C"/>
    <w:rsid w:val="0019731A"/>
    <w:rsid w:val="001B188B"/>
    <w:rsid w:val="001E0F81"/>
    <w:rsid w:val="001E11A6"/>
    <w:rsid w:val="00211BD9"/>
    <w:rsid w:val="0021765F"/>
    <w:rsid w:val="002210B9"/>
    <w:rsid w:val="00291F77"/>
    <w:rsid w:val="00295441"/>
    <w:rsid w:val="002C46D2"/>
    <w:rsid w:val="002D0008"/>
    <w:rsid w:val="002D08CD"/>
    <w:rsid w:val="002D7932"/>
    <w:rsid w:val="002E725D"/>
    <w:rsid w:val="00312C85"/>
    <w:rsid w:val="00317CEF"/>
    <w:rsid w:val="0032180B"/>
    <w:rsid w:val="00383C32"/>
    <w:rsid w:val="003C7281"/>
    <w:rsid w:val="003D22B7"/>
    <w:rsid w:val="003E0449"/>
    <w:rsid w:val="003E2EB6"/>
    <w:rsid w:val="003F7599"/>
    <w:rsid w:val="00424BAD"/>
    <w:rsid w:val="00436FEF"/>
    <w:rsid w:val="004B005D"/>
    <w:rsid w:val="004D3352"/>
    <w:rsid w:val="004D3BC8"/>
    <w:rsid w:val="004E7804"/>
    <w:rsid w:val="004F7BE4"/>
    <w:rsid w:val="00511D6A"/>
    <w:rsid w:val="0052247A"/>
    <w:rsid w:val="0052499E"/>
    <w:rsid w:val="00536217"/>
    <w:rsid w:val="00563C55"/>
    <w:rsid w:val="005651BE"/>
    <w:rsid w:val="00587E9A"/>
    <w:rsid w:val="00590C56"/>
    <w:rsid w:val="005B40FF"/>
    <w:rsid w:val="005D7646"/>
    <w:rsid w:val="005E29CE"/>
    <w:rsid w:val="005F5D1E"/>
    <w:rsid w:val="006010DC"/>
    <w:rsid w:val="00621226"/>
    <w:rsid w:val="00655093"/>
    <w:rsid w:val="00675072"/>
    <w:rsid w:val="006824AB"/>
    <w:rsid w:val="00682E49"/>
    <w:rsid w:val="006A647F"/>
    <w:rsid w:val="006B7949"/>
    <w:rsid w:val="006C3395"/>
    <w:rsid w:val="007017A2"/>
    <w:rsid w:val="00717E07"/>
    <w:rsid w:val="00720F24"/>
    <w:rsid w:val="00723E49"/>
    <w:rsid w:val="0072404F"/>
    <w:rsid w:val="0072694B"/>
    <w:rsid w:val="007278A2"/>
    <w:rsid w:val="00741810"/>
    <w:rsid w:val="007712F3"/>
    <w:rsid w:val="00787F31"/>
    <w:rsid w:val="007B3644"/>
    <w:rsid w:val="007D2709"/>
    <w:rsid w:val="007E3259"/>
    <w:rsid w:val="007E5D7B"/>
    <w:rsid w:val="00805012"/>
    <w:rsid w:val="008137CB"/>
    <w:rsid w:val="0081733D"/>
    <w:rsid w:val="00844A0F"/>
    <w:rsid w:val="00862C30"/>
    <w:rsid w:val="008B2DC7"/>
    <w:rsid w:val="008F19D9"/>
    <w:rsid w:val="0090451E"/>
    <w:rsid w:val="00914BEA"/>
    <w:rsid w:val="00926BC9"/>
    <w:rsid w:val="009271F9"/>
    <w:rsid w:val="00937563"/>
    <w:rsid w:val="00943598"/>
    <w:rsid w:val="0095001B"/>
    <w:rsid w:val="009564B0"/>
    <w:rsid w:val="00974357"/>
    <w:rsid w:val="00984FD5"/>
    <w:rsid w:val="00985886"/>
    <w:rsid w:val="009C16A0"/>
    <w:rsid w:val="009D20D2"/>
    <w:rsid w:val="009E2D8B"/>
    <w:rsid w:val="009E3CA5"/>
    <w:rsid w:val="009F2E3A"/>
    <w:rsid w:val="009F7E01"/>
    <w:rsid w:val="00A04D58"/>
    <w:rsid w:val="00A27848"/>
    <w:rsid w:val="00A575BF"/>
    <w:rsid w:val="00A70C54"/>
    <w:rsid w:val="00A73B40"/>
    <w:rsid w:val="00A850DC"/>
    <w:rsid w:val="00A95853"/>
    <w:rsid w:val="00AC0136"/>
    <w:rsid w:val="00AC5F3D"/>
    <w:rsid w:val="00AD6DC1"/>
    <w:rsid w:val="00B0706E"/>
    <w:rsid w:val="00B45A2F"/>
    <w:rsid w:val="00B5290F"/>
    <w:rsid w:val="00B6450B"/>
    <w:rsid w:val="00B7558B"/>
    <w:rsid w:val="00B853BE"/>
    <w:rsid w:val="00B93300"/>
    <w:rsid w:val="00B94D05"/>
    <w:rsid w:val="00B95DB8"/>
    <w:rsid w:val="00C12412"/>
    <w:rsid w:val="00C14EF9"/>
    <w:rsid w:val="00C16780"/>
    <w:rsid w:val="00C42CE8"/>
    <w:rsid w:val="00C92A72"/>
    <w:rsid w:val="00C933AB"/>
    <w:rsid w:val="00C966E1"/>
    <w:rsid w:val="00CA507F"/>
    <w:rsid w:val="00CB2A05"/>
    <w:rsid w:val="00CB5110"/>
    <w:rsid w:val="00CB6F57"/>
    <w:rsid w:val="00CC2234"/>
    <w:rsid w:val="00CE0FE6"/>
    <w:rsid w:val="00CF2596"/>
    <w:rsid w:val="00CF6993"/>
    <w:rsid w:val="00CF776B"/>
    <w:rsid w:val="00D02056"/>
    <w:rsid w:val="00D236E7"/>
    <w:rsid w:val="00D5312F"/>
    <w:rsid w:val="00D57901"/>
    <w:rsid w:val="00D87C9E"/>
    <w:rsid w:val="00D87E7D"/>
    <w:rsid w:val="00DA7C2D"/>
    <w:rsid w:val="00DC62D1"/>
    <w:rsid w:val="00DE3AC2"/>
    <w:rsid w:val="00DE7726"/>
    <w:rsid w:val="00DF2F9C"/>
    <w:rsid w:val="00DF384F"/>
    <w:rsid w:val="00E02412"/>
    <w:rsid w:val="00E11841"/>
    <w:rsid w:val="00E1532A"/>
    <w:rsid w:val="00E157FE"/>
    <w:rsid w:val="00E17993"/>
    <w:rsid w:val="00E43FFE"/>
    <w:rsid w:val="00E66FB0"/>
    <w:rsid w:val="00E71C42"/>
    <w:rsid w:val="00E72575"/>
    <w:rsid w:val="00E75D76"/>
    <w:rsid w:val="00E7727B"/>
    <w:rsid w:val="00E8025E"/>
    <w:rsid w:val="00EA06B9"/>
    <w:rsid w:val="00EB0670"/>
    <w:rsid w:val="00EB771F"/>
    <w:rsid w:val="00EC0519"/>
    <w:rsid w:val="00ED00B4"/>
    <w:rsid w:val="00EE60CD"/>
    <w:rsid w:val="00EE7F2E"/>
    <w:rsid w:val="00F06341"/>
    <w:rsid w:val="00F21BA9"/>
    <w:rsid w:val="00F24B45"/>
    <w:rsid w:val="00F25259"/>
    <w:rsid w:val="00F26B57"/>
    <w:rsid w:val="00F6576D"/>
    <w:rsid w:val="00F7231C"/>
    <w:rsid w:val="00F97ECF"/>
    <w:rsid w:val="00FA3A0F"/>
    <w:rsid w:val="00FA5F52"/>
    <w:rsid w:val="00FA74C3"/>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7AD48E23-8D52-40DB-8FCC-523278F19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E7727B"/>
    <w:rPr>
      <w:b/>
      <w:bCs/>
    </w:rPr>
  </w:style>
  <w:style w:type="paragraph" w:styleId="NormalWeb">
    <w:name w:val="Normal (Web)"/>
    <w:basedOn w:val="Normal"/>
    <w:uiPriority w:val="99"/>
    <w:unhideWhenUsed/>
    <w:rsid w:val="00E77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qFormat/>
    <w:rsid w:val="00E7727B"/>
    <w:rPr>
      <w:rFonts w:ascii="Times New Roman" w:hAnsi="Times New Roman" w:cs="Times New Roman" w:hint="default"/>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ia.net/transformation-changestrategy/articles/2020-state-of-digital-transformation-report?ty-u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et.gov.vn/giaoducquocdan/tang-cuong-ung-dung-cntt/Pages/Default.aspx?ItemID=807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vjst.vn/vn/tin-tuc/6707/chuyen-doi-so-trong-giao-duc-va-dao-tao--thuc-trang-va-giai-phap.aspx" TargetMode="External"/><Relationship Id="rId4" Type="http://schemas.openxmlformats.org/officeDocument/2006/relationships/webSettings" Target="webSettings.xml"/><Relationship Id="rId9" Type="http://schemas.openxmlformats.org/officeDocument/2006/relationships/hyperlink" Target="https://giaoducthoidai.vn/ky-nang-song/chuyen-doi-so-thay-doi-cot-loi-giao-duc-nghe-nghiep-t0q762an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3815</Words>
  <Characters>21750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3</cp:revision>
  <cp:lastPrinted>2022-09-09T19:40:00Z</cp:lastPrinted>
  <dcterms:created xsi:type="dcterms:W3CDTF">2022-09-11T16:14:00Z</dcterms:created>
  <dcterms:modified xsi:type="dcterms:W3CDTF">2022-09-11T16:16:00Z</dcterms:modified>
</cp:coreProperties>
</file>