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C2649" w14:textId="77777777" w:rsidR="009A7D39" w:rsidRPr="009A7D39" w:rsidRDefault="009A7D39" w:rsidP="009A7D39">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9A7D39">
        <w:rPr>
          <w:rFonts w:ascii="Times New Roman" w:eastAsiaTheme="minorEastAsia" w:hAnsi="Times New Roman" w:cs="Times New Roman"/>
          <w:b/>
          <w:spacing w:val="-4"/>
          <w:w w:val="98"/>
          <w:kern w:val="32"/>
          <w:sz w:val="26"/>
          <w:szCs w:val="26"/>
          <w:lang w:eastAsia="vi-VN"/>
        </w:rPr>
        <w:t xml:space="preserve">TẦM QUAN TRỌNG CỦA CHUYỂN ĐỐI SỐ </w:t>
      </w:r>
    </w:p>
    <w:p w14:paraId="7D358360" w14:textId="77777777" w:rsidR="009A7D39" w:rsidRPr="009A7D39" w:rsidRDefault="009A7D39" w:rsidP="009A7D39">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9A7D39">
        <w:rPr>
          <w:rFonts w:ascii="Times New Roman" w:eastAsiaTheme="minorEastAsia" w:hAnsi="Times New Roman" w:cs="Times New Roman"/>
          <w:b/>
          <w:spacing w:val="-4"/>
          <w:w w:val="98"/>
          <w:kern w:val="32"/>
          <w:sz w:val="26"/>
          <w:szCs w:val="26"/>
          <w:lang w:eastAsia="vi-VN"/>
        </w:rPr>
        <w:t>ĐỐI VỚI GIÁO DỤC ĐÀO TẠO TRONG GIAI ĐOẠN HIỆN NAY</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6ADA9118" w:rsidR="0032180B" w:rsidRPr="00974357" w:rsidRDefault="009A7D39"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Thị Kim Anh</w:t>
            </w:r>
            <w:r w:rsidR="0032180B" w:rsidRPr="00974357">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66213DAE"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009A7D39">
              <w:rPr>
                <w:rFonts w:ascii="Times New Roman" w:hAnsi="Times New Roman" w:cs="Times New Roman"/>
                <w:spacing w:val="-4"/>
                <w:w w:val="98"/>
                <w:sz w:val="21"/>
                <w:szCs w:val="26"/>
              </w:rPr>
              <w:t>;</w:t>
            </w:r>
          </w:p>
          <w:p w14:paraId="66EF279F" w14:textId="4CC422F6" w:rsidR="0032180B" w:rsidRPr="00974357" w:rsidRDefault="00EB771F" w:rsidP="00B5290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hyperlink r:id="rId7" w:history="1">
              <w:r w:rsidR="009A7D39" w:rsidRPr="00594D41">
                <w:rPr>
                  <w:rStyle w:val="Hyperlink"/>
                  <w:rFonts w:ascii="Times New Roman" w:hAnsi="Times New Roman" w:cs="Times New Roman"/>
                  <w:i/>
                  <w:spacing w:val="-4"/>
                  <w:w w:val="98"/>
                  <w:sz w:val="21"/>
                  <w:szCs w:val="26"/>
                </w:rPr>
                <w:t>nguyenthikimanh@lttc.edu.vn</w:t>
              </w:r>
            </w:hyperlink>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C960B6" w:rsidRPr="00974357" w14:paraId="38C3035B" w14:textId="77777777" w:rsidTr="00DA7F91">
        <w:trPr>
          <w:trHeight w:val="198"/>
        </w:trPr>
        <w:tc>
          <w:tcPr>
            <w:tcW w:w="2552" w:type="dxa"/>
            <w:shd w:val="clear" w:color="auto" w:fill="FFFFFF" w:themeFill="background1"/>
          </w:tcPr>
          <w:p w14:paraId="278C4278" w14:textId="6E0E96AD" w:rsidR="00C960B6" w:rsidRPr="00974357" w:rsidRDefault="00C960B6" w:rsidP="005B40FF">
            <w:pPr>
              <w:jc w:val="both"/>
              <w:rPr>
                <w:rFonts w:ascii="Times New Roman" w:hAnsi="Times New Roman" w:cs="Times New Roman"/>
                <w:b/>
                <w:spacing w:val="-4"/>
                <w:w w:val="98"/>
                <w:sz w:val="21"/>
                <w:szCs w:val="26"/>
              </w:rPr>
            </w:pPr>
            <w:r w:rsidRPr="000B34DC">
              <w:rPr>
                <w:rFonts w:ascii="Times New Roman" w:eastAsiaTheme="minorEastAsia" w:hAnsi="Times New Roman" w:cstheme="majorHAnsi"/>
                <w:b/>
                <w:bCs/>
                <w:i/>
                <w:spacing w:val="-4"/>
                <w:w w:val="98"/>
                <w:sz w:val="21"/>
                <w:szCs w:val="21"/>
              </w:rPr>
              <w:t>Từ khóa:</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C960B6" w:rsidRPr="00974357" w:rsidRDefault="00C960B6"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C960B6" w:rsidRPr="00974357" w:rsidRDefault="00C960B6"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C960B6" w:rsidRPr="00974357" w14:paraId="74F9A786" w14:textId="77777777" w:rsidTr="000C1844">
        <w:trPr>
          <w:trHeight w:val="854"/>
        </w:trPr>
        <w:tc>
          <w:tcPr>
            <w:tcW w:w="2552" w:type="dxa"/>
          </w:tcPr>
          <w:p w14:paraId="136AB823" w14:textId="55FA75D5" w:rsidR="00C960B6" w:rsidRPr="00974357" w:rsidRDefault="00C960B6" w:rsidP="005B40FF">
            <w:pPr>
              <w:spacing w:before="40"/>
              <w:ind w:left="28"/>
              <w:jc w:val="both"/>
              <w:rPr>
                <w:rFonts w:ascii="Times New Roman" w:hAnsi="Times New Roman" w:cs="Times New Roman"/>
                <w:spacing w:val="-4"/>
                <w:w w:val="98"/>
                <w:sz w:val="21"/>
                <w:szCs w:val="26"/>
              </w:rPr>
            </w:pPr>
            <w:r w:rsidRPr="000B34DC">
              <w:rPr>
                <w:rFonts w:ascii="Times New Roman" w:eastAsiaTheme="minorEastAsia" w:hAnsi="Times New Roman" w:cstheme="majorHAnsi"/>
                <w:bCs/>
                <w:i/>
                <w:spacing w:val="-4"/>
                <w:w w:val="98"/>
                <w:sz w:val="21"/>
                <w:szCs w:val="21"/>
              </w:rPr>
              <w:t>Chuyển đổi số ngành giáo dục; phương pháp dạy và học; kỷ nguyên số; giải pháp công nghệ.</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C960B6" w:rsidRPr="00974357" w:rsidRDefault="00C960B6"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287B4B5" w14:textId="77777777" w:rsidR="00C960B6" w:rsidRPr="009A7D39" w:rsidRDefault="00C960B6" w:rsidP="009A7D39">
            <w:pPr>
              <w:spacing w:before="40"/>
              <w:jc w:val="both"/>
              <w:rPr>
                <w:rFonts w:ascii="Times New Roman" w:hAnsi="Times New Roman" w:cs="Times New Roman"/>
                <w:spacing w:val="-4"/>
                <w:w w:val="98"/>
                <w:sz w:val="21"/>
                <w:szCs w:val="26"/>
              </w:rPr>
            </w:pPr>
            <w:r w:rsidRPr="009A7D39">
              <w:rPr>
                <w:rFonts w:ascii="Times New Roman" w:hAnsi="Times New Roman" w:cs="Times New Roman"/>
                <w:spacing w:val="-4"/>
                <w:w w:val="98"/>
                <w:sz w:val="21"/>
                <w:szCs w:val="26"/>
              </w:rPr>
              <w:t>Những năm gần đây, ngành giáo dục rất quan tâm đến việc ứng dụng CNTT vào hoạt động giảng dạy. Việc ứng dụng CNTT vào hoạt động dạy học đã dần thay đổi phương pháp giảng dạy học tập từ truyền thống sang phương pháp giảng dạy tích cực, giúp người dạy và người học phát huy được khả năng tư duy, sáng tạo, sự chủ động và đạt hiệu quả. Từ mô hình lớp học tập trung đã dần chuyển sang các mô hình dạy học trực tuyến, sử dụng công nghệ thông tin và truyền thông đễ hỗ trợ các hoạt động giảng dạy, học tập. Qua đó, người học có thể tiếp cận tri thức mọi nơi, mọi lúc, có thể chủ động trong việc học tập và ứng dụng kiến thực vào thực tiễn. Sự bùng nổ về công nghệ giáo dục đã, đang và sẽ tạo ra những phương thức giáo dục phi truyền thống, thúc đẩy mạnh mẽ sự phát triển của nền giáo dục mang tính chuyển đổi sâu sắc vì con người.</w:t>
            </w:r>
          </w:p>
          <w:p w14:paraId="5BB4FC1F" w14:textId="77777777" w:rsidR="00C960B6" w:rsidRDefault="00C960B6" w:rsidP="009A7D39">
            <w:pPr>
              <w:spacing w:before="40"/>
              <w:jc w:val="both"/>
              <w:rPr>
                <w:rFonts w:ascii="Times New Roman" w:hAnsi="Times New Roman" w:cs="Times New Roman"/>
                <w:spacing w:val="-4"/>
                <w:w w:val="98"/>
                <w:sz w:val="21"/>
                <w:szCs w:val="26"/>
              </w:rPr>
            </w:pPr>
            <w:r w:rsidRPr="009851A3">
              <w:rPr>
                <w:rFonts w:ascii="Times New Roman" w:hAnsi="Times New Roman" w:cs="Times New Roman"/>
                <w:spacing w:val="-4"/>
                <w:w w:val="98"/>
                <w:sz w:val="21"/>
                <w:szCs w:val="26"/>
              </w:rPr>
              <w:t xml:space="preserve">Với sự phát triển không ngừng của công nghệ, chuyển đổi số chính là xu hướng của xã hội và đặc biệt là trong giáo dục. Việc áp dụng công nghệ vào giáo dục có vai trò vô cùng lớn, tạo nên bước ngoặt phát triển cho giáo dục. </w:t>
            </w:r>
          </w:p>
          <w:p w14:paraId="3312D81D" w14:textId="22F5C434" w:rsidR="00C960B6" w:rsidRPr="00CA6DC4" w:rsidRDefault="00C960B6" w:rsidP="00CA6DC4">
            <w:pPr>
              <w:spacing w:before="40"/>
              <w:jc w:val="both"/>
              <w:rPr>
                <w:rFonts w:ascii="Times New Roman" w:hAnsi="Times New Roman" w:cs="Times New Roman"/>
                <w:spacing w:val="-4"/>
                <w:w w:val="98"/>
                <w:sz w:val="21"/>
                <w:szCs w:val="26"/>
              </w:rPr>
            </w:pPr>
            <w:r w:rsidRPr="009851A3">
              <w:rPr>
                <w:rFonts w:ascii="Times New Roman" w:hAnsi="Times New Roman" w:cs="Times New Roman"/>
                <w:spacing w:val="-4"/>
                <w:w w:val="98"/>
                <w:sz w:val="21"/>
                <w:szCs w:val="26"/>
              </w:rPr>
              <w:t xml:space="preserve">Vậy chuyển đổi số trong giáo dục là gì và tầm quan trọng như thế nào? </w:t>
            </w:r>
            <w:r>
              <w:rPr>
                <w:rFonts w:ascii="Times New Roman" w:hAnsi="Times New Roman" w:cs="Times New Roman"/>
                <w:spacing w:val="-4"/>
                <w:w w:val="98"/>
                <w:sz w:val="21"/>
                <w:szCs w:val="26"/>
              </w:rPr>
              <w:t>T</w:t>
            </w:r>
            <w:r w:rsidRPr="009A7D39">
              <w:rPr>
                <w:rFonts w:ascii="Times New Roman" w:hAnsi="Times New Roman" w:cs="Times New Roman"/>
                <w:spacing w:val="-4"/>
                <w:w w:val="98"/>
                <w:sz w:val="21"/>
                <w:szCs w:val="26"/>
              </w:rPr>
              <w:t xml:space="preserve">ác giả đã đưa ra những giải pháp cụ thể </w:t>
            </w:r>
            <w:r>
              <w:rPr>
                <w:rFonts w:ascii="Times New Roman" w:hAnsi="Times New Roman" w:cs="Times New Roman"/>
                <w:spacing w:val="-4"/>
                <w:w w:val="98"/>
                <w:sz w:val="21"/>
                <w:szCs w:val="26"/>
              </w:rPr>
              <w:t>n</w:t>
            </w:r>
            <w:r w:rsidRPr="009A7D39">
              <w:rPr>
                <w:rFonts w:ascii="Times New Roman" w:hAnsi="Times New Roman" w:cs="Times New Roman"/>
                <w:spacing w:val="-4"/>
                <w:w w:val="98"/>
                <w:sz w:val="21"/>
                <w:szCs w:val="26"/>
              </w:rPr>
              <w:t xml:space="preserve">hằm </w:t>
            </w:r>
            <w:r>
              <w:rPr>
                <w:rFonts w:ascii="Times New Roman" w:hAnsi="Times New Roman" w:cs="Times New Roman"/>
                <w:spacing w:val="-4"/>
                <w:w w:val="98"/>
                <w:sz w:val="21"/>
                <w:szCs w:val="26"/>
              </w:rPr>
              <w:t xml:space="preserve">nâng cao nhận thức về tầm quan trọng của </w:t>
            </w:r>
            <w:r w:rsidRPr="009A7D39">
              <w:rPr>
                <w:rFonts w:ascii="Times New Roman" w:hAnsi="Times New Roman" w:cs="Times New Roman"/>
                <w:spacing w:val="-4"/>
                <w:w w:val="98"/>
                <w:sz w:val="21"/>
                <w:szCs w:val="26"/>
              </w:rPr>
              <w:t>chuyển đổi số trong giáo dụ</w:t>
            </w:r>
            <w:r>
              <w:rPr>
                <w:rFonts w:ascii="Times New Roman" w:hAnsi="Times New Roman" w:cs="Times New Roman"/>
                <w:spacing w:val="-4"/>
                <w:w w:val="98"/>
                <w:sz w:val="21"/>
                <w:szCs w:val="26"/>
              </w:rPr>
              <w:t>c.</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2661BAEF" w14:textId="7047BB7E" w:rsidR="009A7D39" w:rsidRPr="000B34DC" w:rsidRDefault="009A7D39" w:rsidP="009A7D39">
      <w:pPr>
        <w:spacing w:before="40" w:after="0" w:line="240" w:lineRule="auto"/>
        <w:jc w:val="both"/>
        <w:rPr>
          <w:rFonts w:ascii="Times New Roman" w:hAnsi="Times New Roman" w:cs="Times New Roman"/>
          <w:b/>
          <w:spacing w:val="-4"/>
          <w:w w:val="98"/>
          <w:sz w:val="21"/>
          <w:szCs w:val="26"/>
        </w:rPr>
      </w:pPr>
      <w:r w:rsidRPr="000B34DC">
        <w:rPr>
          <w:rFonts w:ascii="Times New Roman" w:hAnsi="Times New Roman" w:cs="Times New Roman"/>
          <w:b/>
          <w:spacing w:val="-4"/>
          <w:w w:val="98"/>
          <w:sz w:val="21"/>
          <w:szCs w:val="26"/>
        </w:rPr>
        <w:t>1.</w:t>
      </w:r>
      <w:r>
        <w:rPr>
          <w:rFonts w:ascii="Times New Roman" w:hAnsi="Times New Roman" w:cs="Times New Roman"/>
          <w:b/>
          <w:spacing w:val="-4"/>
          <w:w w:val="98"/>
          <w:sz w:val="21"/>
          <w:szCs w:val="26"/>
        </w:rPr>
        <w:t>1.</w:t>
      </w:r>
      <w:r w:rsidRPr="000B34DC">
        <w:rPr>
          <w:rFonts w:ascii="Times New Roman" w:hAnsi="Times New Roman" w:cs="Times New Roman"/>
          <w:b/>
          <w:spacing w:val="-4"/>
          <w:w w:val="98"/>
          <w:sz w:val="21"/>
          <w:szCs w:val="26"/>
        </w:rPr>
        <w:t xml:space="preserve"> Một số khái niệm</w:t>
      </w:r>
    </w:p>
    <w:p w14:paraId="0E4D334D" w14:textId="0AF0C8D0" w:rsidR="009A7D39" w:rsidRPr="000B34DC" w:rsidRDefault="009A7D39" w:rsidP="009A7D39">
      <w:pPr>
        <w:spacing w:before="40" w:after="0" w:line="240" w:lineRule="auto"/>
        <w:ind w:firstLine="284"/>
        <w:jc w:val="both"/>
        <w:rPr>
          <w:rFonts w:ascii="Times New Roman" w:hAnsi="Times New Roman" w:cs="Times New Roman"/>
          <w:b/>
          <w:spacing w:val="-4"/>
          <w:w w:val="98"/>
          <w:sz w:val="21"/>
          <w:szCs w:val="26"/>
        </w:rPr>
      </w:pPr>
      <w:r w:rsidRPr="000B34DC">
        <w:rPr>
          <w:rFonts w:ascii="Times New Roman" w:hAnsi="Times New Roman" w:cs="Times New Roman"/>
          <w:b/>
          <w:spacing w:val="-4"/>
          <w:w w:val="98"/>
          <w:sz w:val="21"/>
          <w:szCs w:val="26"/>
        </w:rPr>
        <w:t>1.1.</w:t>
      </w:r>
      <w:r>
        <w:rPr>
          <w:rFonts w:ascii="Times New Roman" w:hAnsi="Times New Roman" w:cs="Times New Roman"/>
          <w:b/>
          <w:spacing w:val="-4"/>
          <w:w w:val="98"/>
          <w:sz w:val="21"/>
          <w:szCs w:val="26"/>
        </w:rPr>
        <w:t>1.</w:t>
      </w:r>
      <w:r w:rsidRPr="000B34DC">
        <w:rPr>
          <w:rFonts w:ascii="Times New Roman" w:hAnsi="Times New Roman" w:cs="Times New Roman"/>
          <w:b/>
          <w:spacing w:val="-4"/>
          <w:w w:val="98"/>
          <w:sz w:val="21"/>
          <w:szCs w:val="26"/>
        </w:rPr>
        <w:t xml:space="preserve"> Chuyển đổi số</w:t>
      </w:r>
    </w:p>
    <w:p w14:paraId="42B5C798" w14:textId="77777777" w:rsidR="009A7D39" w:rsidRDefault="009A7D39" w:rsidP="009A7D39">
      <w:pPr>
        <w:spacing w:after="0" w:line="240" w:lineRule="auto"/>
        <w:ind w:firstLine="284"/>
        <w:jc w:val="both"/>
        <w:rPr>
          <w:rFonts w:ascii="Times New Roman" w:hAnsi="Times New Roman" w:cs="Times New Roman"/>
          <w:sz w:val="21"/>
          <w:szCs w:val="21"/>
          <w:shd w:val="clear" w:color="auto" w:fill="FFFFFF"/>
        </w:rPr>
      </w:pPr>
      <w:r w:rsidRPr="00EF7879">
        <w:rPr>
          <w:rFonts w:ascii="Times New Roman" w:hAnsi="Times New Roman" w:cs="Times New Roman"/>
          <w:sz w:val="21"/>
          <w:szCs w:val="21"/>
          <w:shd w:val="clear" w:color="auto" w:fill="FFFFFF"/>
        </w:rPr>
        <w:t>Có nhiều định nghĩa khác nhau về chuyển đổi số (Digital transformation) nhưng có thể nói chung đó là chuyển các hoạt động của chúng ta từ thế giới thực sang thế giới ảo ở trên môi trường mạng. Theo đó, mọi người tiếp cận thông tin nhiều hơn, rút ngắn về khoảng cách, thu hẹp về không gian, tiết kiệm về thời gian. Chuyển đổi số là xu thế tất yếu, diễn ra rất nhanh đặc biệt trong bối cảnh của cuộc Cách mạng Công nghệ 4.0 (CMCN 4.0) hiện nay.</w:t>
      </w:r>
    </w:p>
    <w:p w14:paraId="52B6FC04" w14:textId="4FE0956F" w:rsidR="009A7D39" w:rsidRPr="00EF7879" w:rsidRDefault="009A7D39" w:rsidP="009A7D39">
      <w:pPr>
        <w:spacing w:after="0" w:line="240" w:lineRule="auto"/>
        <w:ind w:firstLine="284"/>
        <w:jc w:val="both"/>
        <w:rPr>
          <w:rFonts w:ascii="Times New Roman" w:hAnsi="Times New Roman" w:cs="Times New Roman"/>
          <w:sz w:val="21"/>
          <w:szCs w:val="21"/>
          <w:shd w:val="clear" w:color="auto" w:fill="FFFFFF"/>
        </w:rPr>
      </w:pPr>
      <w:r w:rsidRPr="000B34DC">
        <w:rPr>
          <w:rFonts w:ascii="Times New Roman" w:hAnsi="Times New Roman" w:cs="Times New Roman"/>
          <w:sz w:val="21"/>
          <w:szCs w:val="21"/>
          <w:shd w:val="clear" w:color="auto" w:fill="FFFFFF"/>
        </w:rPr>
        <w:t>Việc</w:t>
      </w:r>
      <w:r w:rsidRPr="00EF7879">
        <w:rPr>
          <w:rFonts w:ascii="Times New Roman" w:hAnsi="Times New Roman" w:cs="Times New Roman"/>
          <w:sz w:val="21"/>
          <w:szCs w:val="21"/>
          <w:shd w:val="clear" w:color="auto" w:fill="FFFFFF"/>
        </w:rPr>
        <w:t xml:space="preserve"> chuyển đổi số không chỉ tác động tới những tổ chức hay doanh nghiệp mà còn có thể tác động tới những đối tượng khác xoay quanh như khách hàng, đối tác hay nguồn nhân lực, kênh phân phối… c</w:t>
      </w:r>
      <w:r w:rsidRPr="000B34DC">
        <w:rPr>
          <w:rFonts w:ascii="Times New Roman" w:hAnsi="Times New Roman" w:cs="Times New Roman"/>
          <w:sz w:val="21"/>
          <w:szCs w:val="21"/>
          <w:shd w:val="clear" w:color="auto" w:fill="FFFFFF"/>
        </w:rPr>
        <w:t>ùng</w:t>
      </w:r>
      <w:r w:rsidRPr="00EF7879">
        <w:rPr>
          <w:rFonts w:ascii="Times New Roman" w:hAnsi="Times New Roman" w:cs="Times New Roman"/>
          <w:sz w:val="21"/>
          <w:szCs w:val="21"/>
          <w:shd w:val="clear" w:color="auto" w:fill="FFFFFF"/>
        </w:rPr>
        <w:t xml:space="preserve"> với việc tác động khá toàn diện này vào đời sống hiện nay, khái niệm chuyển đổi số vẫn thường hay bị nhầm lẫn bởi những khái niệm khác như số hóa và ứng dụng số hóa (Digitalization).</w:t>
      </w:r>
    </w:p>
    <w:p w14:paraId="50EF1193" w14:textId="525486BD" w:rsidR="009A7D39" w:rsidRPr="000B34DC" w:rsidRDefault="009A7D39" w:rsidP="009A7D39">
      <w:pPr>
        <w:spacing w:before="40" w:after="0" w:line="240" w:lineRule="auto"/>
        <w:ind w:firstLine="284"/>
        <w:jc w:val="both"/>
        <w:rPr>
          <w:rFonts w:ascii="Times New Roman" w:hAnsi="Times New Roman" w:cs="Times New Roman"/>
          <w:b/>
          <w:spacing w:val="-4"/>
          <w:w w:val="98"/>
          <w:sz w:val="21"/>
          <w:szCs w:val="26"/>
        </w:rPr>
      </w:pPr>
      <w:r w:rsidRPr="000B34DC">
        <w:rPr>
          <w:rFonts w:ascii="Times New Roman" w:hAnsi="Times New Roman" w:cs="Times New Roman"/>
          <w:b/>
          <w:spacing w:val="-4"/>
          <w:w w:val="98"/>
          <w:sz w:val="21"/>
          <w:szCs w:val="26"/>
        </w:rPr>
        <w:t>1.</w:t>
      </w:r>
      <w:r>
        <w:rPr>
          <w:rFonts w:ascii="Times New Roman" w:hAnsi="Times New Roman" w:cs="Times New Roman"/>
          <w:b/>
          <w:spacing w:val="-4"/>
          <w:w w:val="98"/>
          <w:sz w:val="21"/>
          <w:szCs w:val="26"/>
        </w:rPr>
        <w:t>1.</w:t>
      </w:r>
      <w:r w:rsidRPr="000B34DC">
        <w:rPr>
          <w:rFonts w:ascii="Times New Roman" w:hAnsi="Times New Roman" w:cs="Times New Roman"/>
          <w:b/>
          <w:spacing w:val="-4"/>
          <w:w w:val="98"/>
          <w:sz w:val="21"/>
          <w:szCs w:val="26"/>
        </w:rPr>
        <w:t>2. Chuyển đổi số ngành giáo dục</w:t>
      </w:r>
    </w:p>
    <w:p w14:paraId="6A14369E" w14:textId="77777777" w:rsidR="00CA6DC4" w:rsidRPr="00CA6DC4" w:rsidRDefault="00CA6DC4" w:rsidP="00CA6DC4">
      <w:pPr>
        <w:spacing w:after="0" w:line="240" w:lineRule="auto"/>
        <w:ind w:firstLine="284"/>
        <w:jc w:val="both"/>
        <w:rPr>
          <w:rFonts w:ascii="Times New Roman" w:hAnsi="Times New Roman" w:cs="Times New Roman"/>
          <w:spacing w:val="-4"/>
          <w:w w:val="98"/>
          <w:sz w:val="21"/>
          <w:szCs w:val="26"/>
        </w:rPr>
      </w:pPr>
      <w:r w:rsidRPr="00CA6DC4">
        <w:rPr>
          <w:rFonts w:ascii="Times New Roman" w:hAnsi="Times New Roman" w:cs="Times New Roman"/>
          <w:spacing w:val="-4"/>
          <w:w w:val="98"/>
          <w:sz w:val="21"/>
          <w:szCs w:val="26"/>
        </w:rPr>
        <w:t>Hiểu một cách đơn giản thì chuyển đổi số trong giáo dục chính là việc ứng dụng những công nghệ tiên tiến giúp nâng cao trải nghiệm của người học; cải thiện những phương pháp giảng dạy cũng như tạo môi trường để học tập thuận tiện nhất.</w:t>
      </w:r>
    </w:p>
    <w:p w14:paraId="2480332D" w14:textId="77777777" w:rsidR="00CA6DC4" w:rsidRPr="00CA6DC4" w:rsidRDefault="00CA6DC4" w:rsidP="00CA6DC4">
      <w:pPr>
        <w:spacing w:after="0" w:line="240" w:lineRule="auto"/>
        <w:ind w:firstLine="284"/>
        <w:jc w:val="both"/>
        <w:rPr>
          <w:rFonts w:ascii="Times New Roman" w:hAnsi="Times New Roman" w:cs="Times New Roman"/>
          <w:spacing w:val="-4"/>
          <w:w w:val="98"/>
          <w:sz w:val="21"/>
          <w:szCs w:val="26"/>
        </w:rPr>
      </w:pPr>
      <w:r w:rsidRPr="00CA6DC4">
        <w:rPr>
          <w:rFonts w:ascii="Times New Roman" w:hAnsi="Times New Roman" w:cs="Times New Roman"/>
          <w:spacing w:val="-4"/>
          <w:w w:val="98"/>
          <w:sz w:val="21"/>
          <w:szCs w:val="26"/>
        </w:rPr>
        <w:t>Ứng dụng chuyển đổi số sẽ tạo ra mô hình giáo dục thông minh, từ đó giúp việc học kiến thức của người học trở nên đơn giản và dễ dàng hơn. Sự bùng nổ của các nền tảng công nghệ đã tạo điều kiện thuận lợi để truyền đạt kiến thức và phát triển được khả năng tự học của người học mà không bị giới hạn về thời gian cũng như không gian.</w:t>
      </w:r>
    </w:p>
    <w:p w14:paraId="65380EC7" w14:textId="77777777" w:rsidR="00CA6DC4" w:rsidRPr="00CA6DC4" w:rsidRDefault="00CA6DC4" w:rsidP="00CA6DC4">
      <w:pPr>
        <w:spacing w:after="0" w:line="240" w:lineRule="auto"/>
        <w:ind w:firstLine="284"/>
        <w:jc w:val="both"/>
        <w:rPr>
          <w:rFonts w:ascii="Times New Roman" w:hAnsi="Times New Roman" w:cs="Times New Roman"/>
          <w:spacing w:val="-4"/>
          <w:w w:val="98"/>
          <w:sz w:val="21"/>
          <w:szCs w:val="26"/>
        </w:rPr>
      </w:pPr>
      <w:r w:rsidRPr="00CA6DC4">
        <w:rPr>
          <w:rFonts w:ascii="Times New Roman" w:hAnsi="Times New Roman" w:cs="Times New Roman"/>
          <w:spacing w:val="-4"/>
          <w:w w:val="98"/>
          <w:sz w:val="21"/>
          <w:szCs w:val="26"/>
        </w:rPr>
        <w:t>Mọi thứ sẽ tập trung ứng dụng các công nghệ trọng yếu như sau:</w:t>
      </w:r>
    </w:p>
    <w:p w14:paraId="329BC26F" w14:textId="77777777" w:rsidR="00CA6DC4" w:rsidRPr="00CA6DC4" w:rsidRDefault="00CA6DC4" w:rsidP="00CA6DC4">
      <w:pPr>
        <w:spacing w:after="0" w:line="240" w:lineRule="auto"/>
        <w:ind w:firstLine="284"/>
        <w:jc w:val="both"/>
        <w:rPr>
          <w:rFonts w:ascii="Times New Roman" w:hAnsi="Times New Roman" w:cs="Times New Roman"/>
          <w:spacing w:val="-4"/>
          <w:w w:val="98"/>
          <w:sz w:val="21"/>
          <w:szCs w:val="26"/>
        </w:rPr>
      </w:pPr>
      <w:r w:rsidRPr="00CA6DC4">
        <w:rPr>
          <w:rFonts w:ascii="Times New Roman" w:hAnsi="Times New Roman" w:cs="Times New Roman"/>
          <w:spacing w:val="-4"/>
          <w:w w:val="98"/>
          <w:sz w:val="21"/>
          <w:szCs w:val="26"/>
        </w:rPr>
        <w:t>•</w:t>
      </w:r>
      <w:r w:rsidRPr="00CA6DC4">
        <w:rPr>
          <w:rFonts w:ascii="Times New Roman" w:hAnsi="Times New Roman" w:cs="Times New Roman"/>
          <w:spacing w:val="-4"/>
          <w:w w:val="98"/>
          <w:sz w:val="21"/>
          <w:szCs w:val="26"/>
        </w:rPr>
        <w:tab/>
        <w:t>Ứng dụng công nghệ vào công tác giảng dạy đi kèm phương pháp mới.</w:t>
      </w:r>
    </w:p>
    <w:p w14:paraId="1C7EE382" w14:textId="77777777" w:rsidR="00CA6DC4" w:rsidRPr="00CA6DC4" w:rsidRDefault="00CA6DC4" w:rsidP="00CA6DC4">
      <w:pPr>
        <w:spacing w:after="0" w:line="240" w:lineRule="auto"/>
        <w:ind w:firstLine="284"/>
        <w:jc w:val="both"/>
        <w:rPr>
          <w:rFonts w:ascii="Times New Roman" w:hAnsi="Times New Roman" w:cs="Times New Roman"/>
          <w:spacing w:val="-4"/>
          <w:w w:val="98"/>
          <w:sz w:val="21"/>
          <w:szCs w:val="26"/>
        </w:rPr>
      </w:pPr>
      <w:r w:rsidRPr="00CA6DC4">
        <w:rPr>
          <w:rFonts w:ascii="Times New Roman" w:hAnsi="Times New Roman" w:cs="Times New Roman"/>
          <w:spacing w:val="-4"/>
          <w:w w:val="98"/>
          <w:sz w:val="21"/>
          <w:szCs w:val="26"/>
        </w:rPr>
        <w:t>•</w:t>
      </w:r>
      <w:r w:rsidRPr="00CA6DC4">
        <w:rPr>
          <w:rFonts w:ascii="Times New Roman" w:hAnsi="Times New Roman" w:cs="Times New Roman"/>
          <w:spacing w:val="-4"/>
          <w:w w:val="98"/>
          <w:sz w:val="21"/>
          <w:szCs w:val="26"/>
        </w:rPr>
        <w:tab/>
        <w:t>Ứng dụng công nghệ vào hoạt động vận hành và quản lý giáo dục.</w:t>
      </w:r>
    </w:p>
    <w:p w14:paraId="2A19D714" w14:textId="77777777" w:rsidR="00CA6DC4" w:rsidRDefault="00CA6DC4" w:rsidP="00CA6DC4">
      <w:pPr>
        <w:spacing w:after="0" w:line="240" w:lineRule="auto"/>
        <w:ind w:firstLine="284"/>
        <w:jc w:val="both"/>
        <w:rPr>
          <w:rFonts w:ascii="Times New Roman" w:hAnsi="Times New Roman" w:cs="Times New Roman"/>
          <w:spacing w:val="-4"/>
          <w:w w:val="98"/>
          <w:sz w:val="21"/>
          <w:szCs w:val="26"/>
        </w:rPr>
      </w:pPr>
      <w:r w:rsidRPr="00CA6DC4">
        <w:rPr>
          <w:rFonts w:ascii="Times New Roman" w:hAnsi="Times New Roman" w:cs="Times New Roman"/>
          <w:spacing w:val="-4"/>
          <w:w w:val="98"/>
          <w:sz w:val="21"/>
          <w:szCs w:val="26"/>
        </w:rPr>
        <w:lastRenderedPageBreak/>
        <w:t>•</w:t>
      </w:r>
      <w:r w:rsidRPr="00CA6DC4">
        <w:rPr>
          <w:rFonts w:ascii="Times New Roman" w:hAnsi="Times New Roman" w:cs="Times New Roman"/>
          <w:spacing w:val="-4"/>
          <w:w w:val="98"/>
          <w:sz w:val="21"/>
          <w:szCs w:val="26"/>
        </w:rPr>
        <w:tab/>
        <w:t>Ứng dụng công nghệ vào các công cụ hỗ trợ giảng dạy.</w:t>
      </w:r>
    </w:p>
    <w:p w14:paraId="445A0DD5" w14:textId="77777777" w:rsidR="009A7D39" w:rsidRPr="000B34DC" w:rsidRDefault="009A7D39" w:rsidP="009A7D39">
      <w:pPr>
        <w:spacing w:after="0" w:line="240" w:lineRule="auto"/>
        <w:ind w:firstLine="284"/>
        <w:jc w:val="both"/>
        <w:rPr>
          <w:rFonts w:ascii="Times New Roman" w:hAnsi="Times New Roman" w:cs="Times New Roman"/>
          <w:spacing w:val="-4"/>
          <w:w w:val="98"/>
          <w:sz w:val="21"/>
          <w:szCs w:val="26"/>
        </w:rPr>
      </w:pPr>
      <w:r w:rsidRPr="000B34DC">
        <w:rPr>
          <w:rFonts w:ascii="Times New Roman" w:hAnsi="Times New Roman" w:cs="Times New Roman"/>
          <w:spacing w:val="-4"/>
          <w:w w:val="98"/>
          <w:sz w:val="21"/>
          <w:szCs w:val="26"/>
        </w:rPr>
        <w:t>Có thể nói, giáo dục là lĩnh vực đặc biệt được quan tâm ở mỗi quốc gia và là ưu tiên hàng đầu trong việc ứng dụng công nghệ thông tin vào hoạt động dạy và học. Quá trình chuyển đổi số của ngành giáo dục là yếu tố mang tính cấp thiết, không chỉ với ngành giáo dục mà còn ảnh hưởng rất lớn tới nhiều khía cạnh khác của xã hội.</w:t>
      </w:r>
    </w:p>
    <w:p w14:paraId="4DD19080" w14:textId="4C5452E1" w:rsidR="009A7D39" w:rsidRPr="000B34DC" w:rsidRDefault="009A7D39" w:rsidP="009A7D39">
      <w:pPr>
        <w:spacing w:before="40" w:after="0" w:line="240" w:lineRule="auto"/>
        <w:ind w:firstLine="284"/>
        <w:jc w:val="both"/>
        <w:rPr>
          <w:rFonts w:ascii="Times New Roman" w:hAnsi="Times New Roman" w:cs="Times New Roman"/>
          <w:b/>
          <w:spacing w:val="-4"/>
          <w:w w:val="98"/>
          <w:sz w:val="21"/>
          <w:szCs w:val="26"/>
        </w:rPr>
      </w:pPr>
      <w:r w:rsidRPr="000B34DC">
        <w:rPr>
          <w:rFonts w:ascii="Times New Roman" w:hAnsi="Times New Roman" w:cs="Times New Roman"/>
          <w:b/>
          <w:spacing w:val="-4"/>
          <w:w w:val="98"/>
          <w:sz w:val="21"/>
          <w:szCs w:val="26"/>
        </w:rPr>
        <w:t>1.</w:t>
      </w:r>
      <w:r>
        <w:rPr>
          <w:rFonts w:ascii="Times New Roman" w:hAnsi="Times New Roman" w:cs="Times New Roman"/>
          <w:b/>
          <w:spacing w:val="-4"/>
          <w:w w:val="98"/>
          <w:sz w:val="21"/>
          <w:szCs w:val="26"/>
        </w:rPr>
        <w:t>1.</w:t>
      </w:r>
      <w:r w:rsidRPr="000B34DC">
        <w:rPr>
          <w:rFonts w:ascii="Times New Roman" w:hAnsi="Times New Roman" w:cs="Times New Roman"/>
          <w:b/>
          <w:spacing w:val="-4"/>
          <w:w w:val="98"/>
          <w:sz w:val="21"/>
          <w:szCs w:val="26"/>
        </w:rPr>
        <w:t xml:space="preserve">3. </w:t>
      </w:r>
      <w:r w:rsidR="00C75214" w:rsidRPr="00C75214">
        <w:rPr>
          <w:rFonts w:ascii="Times New Roman" w:hAnsi="Times New Roman" w:cs="Times New Roman"/>
          <w:b/>
          <w:spacing w:val="-4"/>
          <w:w w:val="98"/>
          <w:sz w:val="21"/>
          <w:szCs w:val="26"/>
        </w:rPr>
        <w:t>Tầm quan trọng của chuyển đổi số trong giáo dục và đào tạo thời covid-19</w:t>
      </w:r>
      <w:r w:rsidR="00C75214">
        <w:rPr>
          <w:rFonts w:ascii="Times New Roman" w:hAnsi="Times New Roman" w:cs="Times New Roman"/>
          <w:b/>
          <w:spacing w:val="-4"/>
          <w:w w:val="98"/>
          <w:sz w:val="21"/>
          <w:szCs w:val="26"/>
        </w:rPr>
        <w:t>:</w:t>
      </w:r>
    </w:p>
    <w:p w14:paraId="17295634" w14:textId="77777777" w:rsidR="00C75214" w:rsidRDefault="00C75214" w:rsidP="00C75214">
      <w:pPr>
        <w:spacing w:before="40" w:after="0" w:line="240" w:lineRule="auto"/>
        <w:ind w:firstLine="284"/>
        <w:jc w:val="both"/>
        <w:rPr>
          <w:rFonts w:ascii="Times New Roman" w:hAnsi="Times New Roman" w:cs="Times New Roman"/>
          <w:spacing w:val="-4"/>
          <w:w w:val="98"/>
          <w:sz w:val="21"/>
          <w:szCs w:val="26"/>
        </w:rPr>
      </w:pPr>
      <w:r w:rsidRPr="00C75214">
        <w:rPr>
          <w:rFonts w:ascii="Times New Roman" w:hAnsi="Times New Roman" w:cs="Times New Roman"/>
          <w:spacing w:val="-4"/>
          <w:w w:val="98"/>
          <w:sz w:val="21"/>
          <w:szCs w:val="26"/>
        </w:rPr>
        <w:t>Trong những năm gần đây ngành giáo dục đã tích cực áp dụng CNTT vào trong hoạt động giảng dạy. Ngành giáo dục đã phát triển mô hình giảng dạy học trực tuyến online, để người học có thể học mọi nơi, mọi lúc, chủ động trong việc học tập hiệu quả hơn.</w:t>
      </w:r>
    </w:p>
    <w:p w14:paraId="6F2371A6" w14:textId="77777777" w:rsidR="00C75214" w:rsidRDefault="00C75214" w:rsidP="00C75214">
      <w:pPr>
        <w:spacing w:before="40" w:after="0" w:line="240" w:lineRule="auto"/>
        <w:ind w:firstLine="284"/>
        <w:jc w:val="both"/>
        <w:rPr>
          <w:rFonts w:ascii="Times New Roman" w:hAnsi="Times New Roman" w:cs="Times New Roman"/>
          <w:spacing w:val="-4"/>
          <w:w w:val="98"/>
          <w:sz w:val="21"/>
          <w:szCs w:val="26"/>
        </w:rPr>
      </w:pPr>
      <w:r w:rsidRPr="00C75214">
        <w:rPr>
          <w:rFonts w:ascii="Times New Roman" w:hAnsi="Times New Roman" w:cs="Times New Roman"/>
          <w:spacing w:val="-4"/>
          <w:w w:val="98"/>
          <w:sz w:val="21"/>
          <w:szCs w:val="26"/>
        </w:rPr>
        <w:t>Trong cái đại dịch covid-19 xảy ra trên toàn thế giới khiến cho mọi lĩnh vực công tác, kinh tế ngành nghề bị thiệt hại không nhỏ, và ngành giáo dục cũng không là ngoại lệ. Để đảm bảo an toàn cho học sinh, sinh viên cũng như thực hiện giãn cách xã hộ</w:t>
      </w:r>
      <w:r>
        <w:rPr>
          <w:rFonts w:ascii="Times New Roman" w:hAnsi="Times New Roman" w:cs="Times New Roman"/>
          <w:spacing w:val="-4"/>
          <w:w w:val="98"/>
          <w:sz w:val="21"/>
          <w:szCs w:val="26"/>
        </w:rPr>
        <w:t>i t</w:t>
      </w:r>
      <w:r w:rsidRPr="00C75214">
        <w:rPr>
          <w:rFonts w:ascii="Times New Roman" w:hAnsi="Times New Roman" w:cs="Times New Roman"/>
          <w:spacing w:val="-4"/>
          <w:w w:val="98"/>
          <w:sz w:val="21"/>
          <w:szCs w:val="26"/>
        </w:rPr>
        <w:t>hì các trường học đã cho học sinh, sinh viên nghỉ học cách ly tại nhà. Và để đảm bảo kiến thức thì ngành giáo dục đã áp dụng việc học online trực tuyến vào trong giảng dạy. Nhưng việc áp dụng học online lại gặp rất nhiều khó khăn về công nghệ, kiểm soát, đánh giá năng lực người họ</w:t>
      </w:r>
      <w:r>
        <w:rPr>
          <w:rFonts w:ascii="Times New Roman" w:hAnsi="Times New Roman" w:cs="Times New Roman"/>
          <w:spacing w:val="-4"/>
          <w:w w:val="98"/>
          <w:sz w:val="21"/>
          <w:szCs w:val="26"/>
        </w:rPr>
        <w:t>c…</w:t>
      </w:r>
    </w:p>
    <w:p w14:paraId="771D4422" w14:textId="77777777" w:rsidR="00C75214" w:rsidRDefault="00C75214" w:rsidP="00C75214">
      <w:pPr>
        <w:spacing w:before="40" w:after="0" w:line="240" w:lineRule="auto"/>
        <w:ind w:firstLine="284"/>
        <w:jc w:val="both"/>
        <w:rPr>
          <w:rFonts w:ascii="Times New Roman" w:hAnsi="Times New Roman" w:cs="Times New Roman"/>
          <w:spacing w:val="-4"/>
          <w:w w:val="98"/>
          <w:sz w:val="21"/>
          <w:szCs w:val="26"/>
        </w:rPr>
      </w:pPr>
      <w:r w:rsidRPr="00C75214">
        <w:rPr>
          <w:rFonts w:ascii="Times New Roman" w:hAnsi="Times New Roman" w:cs="Times New Roman"/>
          <w:spacing w:val="-4"/>
          <w:w w:val="98"/>
          <w:sz w:val="21"/>
          <w:szCs w:val="26"/>
        </w:rPr>
        <w:t>Việc áp dụng công nghệ vào trong phương pháp giảng dạy khiến cho nhiều trường vẫn chưa quen với phương pháp này, hay cơ sở vật chất điều kiện kinh tế của một số trường khiến cho việc học theo phương pháp này không mấy hiệu quả</w:t>
      </w:r>
      <w:r>
        <w:rPr>
          <w:rFonts w:ascii="Times New Roman" w:hAnsi="Times New Roman" w:cs="Times New Roman"/>
          <w:spacing w:val="-4"/>
          <w:w w:val="98"/>
          <w:sz w:val="21"/>
          <w:szCs w:val="26"/>
        </w:rPr>
        <w:t>.</w:t>
      </w:r>
    </w:p>
    <w:p w14:paraId="1A243699" w14:textId="77777777" w:rsidR="00C75214" w:rsidRDefault="00C75214" w:rsidP="00C75214">
      <w:pPr>
        <w:spacing w:before="40" w:after="0" w:line="240" w:lineRule="auto"/>
        <w:ind w:firstLine="284"/>
        <w:jc w:val="both"/>
        <w:rPr>
          <w:rFonts w:ascii="Times New Roman" w:hAnsi="Times New Roman" w:cs="Times New Roman"/>
          <w:spacing w:val="-4"/>
          <w:w w:val="98"/>
          <w:sz w:val="21"/>
          <w:szCs w:val="26"/>
        </w:rPr>
      </w:pPr>
      <w:r w:rsidRPr="00C75214">
        <w:rPr>
          <w:rFonts w:ascii="Times New Roman" w:hAnsi="Times New Roman" w:cs="Times New Roman"/>
          <w:spacing w:val="-4"/>
          <w:w w:val="98"/>
          <w:sz w:val="21"/>
          <w:szCs w:val="26"/>
        </w:rPr>
        <w:t>Với sự phát triển nhanh chóng của công nghệ như hiện nay, cùng với việc ngành giáo dục đang đẩy mạnh đầu áp dụng công nghệ nghệ chuyển đổi số trong giảng dạy. Thì mọi khó khăn sẽ được giải quyết sớm nhất trong tương lai. Cùng với đó là sự phát triển mạnh mẽ của mạng xã hội, ứng dụng di động đã tạo điều kiện cho chuyển đổi số trong giáo dục phát triển mạnh mẽ hơn, tạo cơ hội cho mọi người có thể học và tương tác ở mọi lúc, mọ</w:t>
      </w:r>
      <w:r>
        <w:rPr>
          <w:rFonts w:ascii="Times New Roman" w:hAnsi="Times New Roman" w:cs="Times New Roman"/>
          <w:spacing w:val="-4"/>
          <w:w w:val="98"/>
          <w:sz w:val="21"/>
          <w:szCs w:val="26"/>
        </w:rPr>
        <w:t>i nơi.</w:t>
      </w:r>
    </w:p>
    <w:p w14:paraId="490CD88A" w14:textId="7A4F5BD4" w:rsidR="00295441" w:rsidRPr="00C75214" w:rsidRDefault="00C75214" w:rsidP="00C75214">
      <w:pPr>
        <w:spacing w:before="40" w:after="0" w:line="240" w:lineRule="auto"/>
        <w:ind w:firstLine="284"/>
        <w:jc w:val="both"/>
        <w:rPr>
          <w:rFonts w:ascii="Times New Roman" w:hAnsi="Times New Roman" w:cs="Times New Roman"/>
          <w:spacing w:val="-4"/>
          <w:w w:val="98"/>
          <w:sz w:val="21"/>
          <w:szCs w:val="26"/>
        </w:rPr>
      </w:pPr>
      <w:r w:rsidRPr="00C75214">
        <w:rPr>
          <w:rFonts w:ascii="Times New Roman" w:hAnsi="Times New Roman" w:cs="Times New Roman"/>
          <w:spacing w:val="-4"/>
          <w:w w:val="98"/>
          <w:sz w:val="21"/>
          <w:szCs w:val="26"/>
        </w:rPr>
        <w:t>Nền tảng cơ bản của chuyển đổi số trong giáo dục dựa vào cơ sở vật chất, hạ tầng thông tin, cơ sở dữ liệu số chuyên ngành, đường lối, chủ trương chính sách và đội ngũ lãnh đạo, cán bộ viên chức, giảng viên, giáo viên, người học …</w:t>
      </w:r>
    </w:p>
    <w:p w14:paraId="0CDBFA35" w14:textId="77777777" w:rsidR="0052499E" w:rsidRPr="00974357" w:rsidRDefault="0052499E" w:rsidP="00DF384F">
      <w:pPr>
        <w:spacing w:before="40" w:after="0" w:line="240" w:lineRule="auto"/>
        <w:jc w:val="both"/>
        <w:rPr>
          <w:rFonts w:ascii="Times New Roman" w:hAnsi="Times New Roman" w:cs="Times New Roman"/>
          <w:b/>
          <w:spacing w:val="-4"/>
          <w:w w:val="98"/>
          <w:sz w:val="21"/>
          <w:szCs w:val="26"/>
        </w:rPr>
      </w:pPr>
    </w:p>
    <w:p w14:paraId="6E1A6F16" w14:textId="77777777" w:rsidR="00DF384F" w:rsidRPr="00974357" w:rsidRDefault="00DF384F" w:rsidP="002D1272">
      <w:pPr>
        <w:spacing w:before="40" w:after="0" w:line="240" w:lineRule="auto"/>
        <w:ind w:firstLine="284"/>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7DE598C0" w14:textId="5BE1142D" w:rsidR="002D1272" w:rsidRPr="000B34DC" w:rsidRDefault="002D1272" w:rsidP="002D1272">
      <w:pPr>
        <w:spacing w:before="40" w:after="0" w:line="240" w:lineRule="auto"/>
        <w:ind w:firstLine="284"/>
        <w:jc w:val="both"/>
        <w:rPr>
          <w:rFonts w:ascii="Times New Roman" w:eastAsia="MS Mincho" w:hAnsi="Times New Roman" w:cs="Times New Roman"/>
          <w:b/>
          <w:spacing w:val="-4"/>
          <w:w w:val="98"/>
          <w:sz w:val="21"/>
          <w:szCs w:val="26"/>
        </w:rPr>
      </w:pPr>
      <w:r w:rsidRPr="000B34DC">
        <w:rPr>
          <w:rFonts w:ascii="Times New Roman" w:eastAsia="MS Mincho" w:hAnsi="Times New Roman" w:cs="Times New Roman"/>
          <w:b/>
          <w:spacing w:val="-4"/>
          <w:w w:val="98"/>
          <w:sz w:val="21"/>
          <w:szCs w:val="26"/>
        </w:rPr>
        <w:t>2.</w:t>
      </w:r>
      <w:r>
        <w:rPr>
          <w:rFonts w:ascii="Times New Roman" w:eastAsia="MS Mincho" w:hAnsi="Times New Roman" w:cs="Times New Roman"/>
          <w:b/>
          <w:spacing w:val="-4"/>
          <w:w w:val="98"/>
          <w:sz w:val="21"/>
          <w:szCs w:val="26"/>
        </w:rPr>
        <w:t>1.</w:t>
      </w:r>
      <w:r w:rsidRPr="000B34DC">
        <w:rPr>
          <w:rFonts w:ascii="Times New Roman" w:eastAsia="MS Mincho" w:hAnsi="Times New Roman" w:cs="Times New Roman"/>
          <w:b/>
          <w:spacing w:val="-4"/>
          <w:w w:val="98"/>
          <w:sz w:val="21"/>
          <w:szCs w:val="26"/>
        </w:rPr>
        <w:t xml:space="preserve"> Thực trạng chuyển đổi số trong giáo dục ở nước ta hiện nay</w:t>
      </w:r>
    </w:p>
    <w:p w14:paraId="6C21F482" w14:textId="1583EC02" w:rsidR="002D1272" w:rsidRPr="000B34DC" w:rsidRDefault="002D1272" w:rsidP="002D1272">
      <w:pPr>
        <w:spacing w:before="40" w:after="0" w:line="240" w:lineRule="auto"/>
        <w:ind w:firstLine="284"/>
        <w:jc w:val="both"/>
        <w:rPr>
          <w:rFonts w:ascii="Times New Roman" w:eastAsia="MS Mincho" w:hAnsi="Times New Roman" w:cs="Times New Roman"/>
          <w:b/>
          <w:spacing w:val="-4"/>
          <w:w w:val="98"/>
          <w:sz w:val="21"/>
          <w:szCs w:val="26"/>
        </w:rPr>
      </w:pPr>
      <w:r w:rsidRPr="000B34DC">
        <w:rPr>
          <w:rFonts w:ascii="Times New Roman" w:eastAsia="MS Mincho" w:hAnsi="Times New Roman" w:cs="Times New Roman"/>
          <w:b/>
          <w:spacing w:val="-4"/>
          <w:w w:val="98"/>
          <w:sz w:val="21"/>
          <w:szCs w:val="26"/>
        </w:rPr>
        <w:t>2.1</w:t>
      </w:r>
      <w:r>
        <w:rPr>
          <w:rFonts w:ascii="Times New Roman" w:eastAsia="MS Mincho" w:hAnsi="Times New Roman" w:cs="Times New Roman"/>
          <w:b/>
          <w:spacing w:val="-4"/>
          <w:w w:val="98"/>
          <w:sz w:val="21"/>
          <w:szCs w:val="26"/>
        </w:rPr>
        <w:t>.1.</w:t>
      </w:r>
      <w:r w:rsidRPr="000B34DC">
        <w:rPr>
          <w:rFonts w:ascii="Times New Roman" w:eastAsia="MS Mincho" w:hAnsi="Times New Roman" w:cs="Times New Roman"/>
          <w:b/>
          <w:spacing w:val="-4"/>
          <w:w w:val="98"/>
          <w:sz w:val="21"/>
          <w:szCs w:val="26"/>
        </w:rPr>
        <w:t xml:space="preserve"> Các mặt tích cực của việc chuyển đổi số trong giáo dục</w:t>
      </w:r>
    </w:p>
    <w:p w14:paraId="6DAE1BAE" w14:textId="77777777" w:rsidR="002D1272" w:rsidRPr="000B34DC" w:rsidRDefault="002D1272" w:rsidP="002D1272">
      <w:pPr>
        <w:spacing w:after="0" w:line="240" w:lineRule="auto"/>
        <w:ind w:firstLine="284"/>
        <w:jc w:val="both"/>
        <w:rPr>
          <w:rFonts w:ascii="Times New Roman" w:hAnsi="Times New Roman" w:cs="Times New Roman"/>
          <w:spacing w:val="-4"/>
          <w:w w:val="98"/>
          <w:sz w:val="21"/>
          <w:szCs w:val="26"/>
        </w:rPr>
      </w:pPr>
      <w:r w:rsidRPr="000B34DC">
        <w:rPr>
          <w:rFonts w:ascii="Times New Roman" w:hAnsi="Times New Roman" w:cs="Times New Roman"/>
          <w:spacing w:val="-4"/>
          <w:w w:val="98"/>
          <w:sz w:val="21"/>
          <w:szCs w:val="26"/>
        </w:rPr>
        <w:t xml:space="preserve">Từ lâu, chuyển đổi số trong giáo dục đã được áp dụng khá tích cực trong quá trình dạy và học trên toàn thế giới. </w:t>
      </w:r>
    </w:p>
    <w:p w14:paraId="4B68D72C" w14:textId="77777777" w:rsidR="002D1272" w:rsidRPr="000B34DC" w:rsidRDefault="002D1272" w:rsidP="002D1272">
      <w:pPr>
        <w:spacing w:after="0" w:line="240" w:lineRule="auto"/>
        <w:jc w:val="both"/>
        <w:rPr>
          <w:rFonts w:ascii="Times New Roman" w:hAnsi="Times New Roman" w:cs="Times New Roman"/>
          <w:spacing w:val="-4"/>
          <w:w w:val="98"/>
          <w:sz w:val="21"/>
          <w:szCs w:val="26"/>
        </w:rPr>
      </w:pPr>
      <w:r w:rsidRPr="000B34DC">
        <w:rPr>
          <w:rFonts w:ascii="Times New Roman" w:hAnsi="Times New Roman" w:cs="Times New Roman"/>
          <w:spacing w:val="-4"/>
          <w:w w:val="98"/>
          <w:sz w:val="21"/>
          <w:szCs w:val="26"/>
        </w:rPr>
        <w:t>Không ngoại lệ, Việt Nam cũng từng bước đưa phương pháp này đến gần hơn với mọi người dù còn nhiều khó khăn và thách thức. Đặc biệt là khi dịch bệnh Covid 19 xâm nhập vào Việt Nam và mang đến những hệ lụy hết sức khủng khiếp, hàng loạt chỉ thị, thông báo về việc hạn chế tụ tập đông người được đưa ra thì xu hướng chuyển đổi số trong giáo dục càng được đẩy mạnh. Rất nhiều ứng dụng dạy học trực tuyến được áp dụng với các lớp học E-Learning, phần mềm Zoom, Google Meet, Microsoft Teams,… được đưa vào trường lớp từ cấp Tiểu học, Trung học cơ sở, Trung học phổ thông cho đến Đại học, Cao học.</w:t>
      </w:r>
    </w:p>
    <w:p w14:paraId="1013A1A8" w14:textId="77777777" w:rsidR="002D1272" w:rsidRPr="000B34DC" w:rsidRDefault="002D1272" w:rsidP="002D1272">
      <w:pPr>
        <w:spacing w:after="0" w:line="240" w:lineRule="auto"/>
        <w:ind w:firstLine="284"/>
        <w:jc w:val="both"/>
        <w:rPr>
          <w:rFonts w:ascii="Times New Roman" w:hAnsi="Times New Roman" w:cs="Times New Roman"/>
          <w:spacing w:val="-4"/>
          <w:w w:val="98"/>
          <w:sz w:val="21"/>
          <w:szCs w:val="26"/>
        </w:rPr>
      </w:pPr>
      <w:r w:rsidRPr="000B34DC">
        <w:rPr>
          <w:rFonts w:ascii="Times New Roman" w:hAnsi="Times New Roman" w:cs="Times New Roman"/>
          <w:spacing w:val="-4"/>
          <w:w w:val="98"/>
          <w:sz w:val="21"/>
          <w:szCs w:val="26"/>
        </w:rPr>
        <w:t>Việc dạy học trực tuyến cần được nhân rộng hơn nữa để bất cứ người học nào cũng có thể tham gia vào quá trình học tập. Ngoài ra, việc lắp đặt các thiết bị nhằm phục vụ cho nhu cầu dạy học trực tuyến cũng cần được nhà trường đặc biệt quan tâm. Hiện nay, rất nhiều nhà trường đã ứng dụng mô hình dạy học trực tuyến để sinh viên tham gia học tập, trải nghiệm. Những ứng dụng chuyển đổi số giáo dục trong dạy học: học trực tuyến E–learning; ứng dụng công nghệ trong quản lý; học bằng ứng dụng thực tế ảo; các lớp học về lập trình; giáo dục Stem – Steam (giáo dục Stem tượng trưng cho một cách tiếp cận hiện đại cho khoa học và các chủ đề liên quan tập trung vào giải quyết các vấn đề với tư duy, kỹ năng phân tích và giải quyết vấn đề. Giáo dục Steam khám phá các môn học tương tự, nhưng kết hợp tư duy sáng tạo và nghệ thuật ứng dụng vào giảng dạy, cùng các tình huống thực tế); các lớp học Tiếng Anh công nghệ; học tập thông qua các dự án.</w:t>
      </w:r>
    </w:p>
    <w:p w14:paraId="5C2D685F" w14:textId="3CF98D68" w:rsidR="002D1272" w:rsidRPr="000B34DC" w:rsidRDefault="002D1272" w:rsidP="002D1272">
      <w:pPr>
        <w:spacing w:before="40" w:after="0" w:line="240" w:lineRule="auto"/>
        <w:ind w:firstLine="284"/>
        <w:jc w:val="both"/>
        <w:rPr>
          <w:rFonts w:ascii="Times New Roman" w:eastAsia="MS Mincho" w:hAnsi="Times New Roman" w:cs="Times New Roman"/>
          <w:b/>
          <w:spacing w:val="-4"/>
          <w:w w:val="98"/>
          <w:sz w:val="21"/>
          <w:szCs w:val="26"/>
        </w:rPr>
      </w:pPr>
      <w:r w:rsidRPr="000B34DC">
        <w:rPr>
          <w:rFonts w:ascii="Times New Roman" w:eastAsia="MS Mincho" w:hAnsi="Times New Roman" w:cs="Times New Roman"/>
          <w:b/>
          <w:spacing w:val="-4"/>
          <w:w w:val="98"/>
          <w:sz w:val="21"/>
          <w:szCs w:val="26"/>
        </w:rPr>
        <w:t>2.</w:t>
      </w:r>
      <w:r>
        <w:rPr>
          <w:rFonts w:ascii="Times New Roman" w:eastAsia="MS Mincho" w:hAnsi="Times New Roman" w:cs="Times New Roman"/>
          <w:b/>
          <w:spacing w:val="-4"/>
          <w:w w:val="98"/>
          <w:sz w:val="21"/>
          <w:szCs w:val="26"/>
        </w:rPr>
        <w:t>1.</w:t>
      </w:r>
      <w:r w:rsidRPr="000B34DC">
        <w:rPr>
          <w:rFonts w:ascii="Times New Roman" w:eastAsia="MS Mincho" w:hAnsi="Times New Roman" w:cs="Times New Roman"/>
          <w:b/>
          <w:spacing w:val="-4"/>
          <w:w w:val="98"/>
          <w:sz w:val="21"/>
          <w:szCs w:val="26"/>
        </w:rPr>
        <w:t>2</w:t>
      </w:r>
      <w:r>
        <w:rPr>
          <w:rFonts w:ascii="Times New Roman" w:eastAsia="MS Mincho" w:hAnsi="Times New Roman" w:cs="Times New Roman"/>
          <w:b/>
          <w:spacing w:val="-4"/>
          <w:w w:val="98"/>
          <w:sz w:val="21"/>
          <w:szCs w:val="26"/>
        </w:rPr>
        <w:t>.</w:t>
      </w:r>
      <w:r w:rsidRPr="000B34DC">
        <w:rPr>
          <w:rFonts w:ascii="Times New Roman" w:eastAsia="MS Mincho" w:hAnsi="Times New Roman" w:cs="Times New Roman"/>
          <w:b/>
          <w:spacing w:val="-4"/>
          <w:w w:val="98"/>
          <w:sz w:val="21"/>
          <w:szCs w:val="26"/>
        </w:rPr>
        <w:t xml:space="preserve"> Những khó khăn còn tồn tại của chuyển đổi số trong giáo dục hiện nay</w:t>
      </w:r>
    </w:p>
    <w:p w14:paraId="5509E325"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Không ai có thể phủ nhận được những điểm tích cực mà chuyển đổi số trong giáo dục có thể mang lại, đặc biệt là khi công nghệ hiện đại lên ngôi trong thời kỳ công nghiệp 4.0 đang diễn ra hết sức mạnh mẽ thì nhu cầu học tập, tiếp cận, kết nối tri thức giữa người này với người kia, ở quốc gia này đến quốc gia kia ngày càng được tăng cao.</w:t>
      </w:r>
    </w:p>
    <w:p w14:paraId="775BEC16"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lastRenderedPageBreak/>
        <w:t>Ngoài những mặt tích cực đã được kiểm chứng trong thời gian qua thì chuyển đổi số trong giáo dục hiện nay vẫn còn phải đối diện với nhiều thách thức, khó khăn trong đó có những lý do chủ quan và những lý do khách quan.</w:t>
      </w:r>
    </w:p>
    <w:p w14:paraId="1C7D0C8B"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Việc áp dụng các phương pháp đổi mới có thật sự hiệu quả và triệt để hay không vẫn còn là vấn đề đáng bàn bạc và quan tâm khi nước ta vẫn là một quốc gia đang phát triển về kinh tế và lẫn công nghệ. Chính vì thế, việc chuyển đổi số trong giáo dục ở nước ta hiện vẫn còn tồn tại nhiều khó khăn và thách thức đối cụ thể là:</w:t>
      </w:r>
    </w:p>
    <w:p w14:paraId="0456F06A"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Thiếu hụt và hạn chế nguồn nhân lực có trình độ cao, tay nghề giỏi</w:t>
      </w:r>
    </w:p>
    <w:p w14:paraId="1651C3AA"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Muốn chuyển đổi số trong giáo dục đảm bảo thực sự chất lượng thì chắc chắn các cơ sở đào tạo cần phải sở hữu một đội ngũ nhân sự hiểu biết về công nghệ, có kiến thức chuyên sâu trong các ứng dụng phần mềm nói riêng và tổng thể quy trình số hóa nói chung. Tuy nhiên, đây không phải chuyện dễ dàng mà cơ sở đào tạo nào cũng làm được.</w:t>
      </w:r>
    </w:p>
    <w:p w14:paraId="59CC0A3A" w14:textId="77777777" w:rsidR="002D1272"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Các hệ thống giáo dục hiện nay tại nước ta hầu như chưa thể sở hữu một đội ngũ quản trị riêng về tình hình áp dụng công nghệ vào giảng dạy, học tập trực tuyến, đa phần đội ngũ này còn kiêm nhiệm các công việc khác. Nguồn lực chưa đủ mạnh, chưa đủ nhiều, đi kèm với khả năng tài chính còn nhiều hạn chế chính là những lỗ hổng khiến việc chuyển đổi số trong giáo dục một cách chắc chắn, trọn vẹn vẫn gặp nhiều gian nan, khó khăn xuyên suốt quá trình thực hiện.</w:t>
      </w:r>
    </w:p>
    <w:p w14:paraId="689DA632" w14:textId="02AB69C8" w:rsidR="00C960B6" w:rsidRPr="000B34DC" w:rsidRDefault="00C960B6" w:rsidP="00C960B6">
      <w:pPr>
        <w:pStyle w:val="ListParagraph"/>
        <w:numPr>
          <w:ilvl w:val="0"/>
          <w:numId w:val="4"/>
        </w:numPr>
        <w:spacing w:after="0" w:line="240" w:lineRule="auto"/>
        <w:ind w:left="0" w:firstLine="284"/>
        <w:jc w:val="both"/>
        <w:rPr>
          <w:rFonts w:ascii="Times New Roman" w:eastAsia="MS Mincho" w:hAnsi="Times New Roman" w:cs="Times New Roman"/>
          <w:spacing w:val="-4"/>
          <w:w w:val="98"/>
          <w:sz w:val="21"/>
          <w:szCs w:val="26"/>
        </w:rPr>
      </w:pPr>
      <w:r w:rsidRPr="00C960B6">
        <w:rPr>
          <w:rFonts w:ascii="Times New Roman" w:eastAsia="MS Mincho" w:hAnsi="Times New Roman" w:cs="Times New Roman"/>
          <w:spacing w:val="-4"/>
          <w:w w:val="98"/>
          <w:sz w:val="21"/>
          <w:szCs w:val="26"/>
        </w:rPr>
        <w:t>Cơ sở vật chất, hạ tầng mạng, trang thiết bị (như máy tính, camera, máy in, máy quyét), đường truyền, dịch vụ Internet … còn thiếu, lạc hậu, chưa đồng bộ, nhiều nơi chưa đáp ứng yêu cầu cho chuyển đổi số.</w:t>
      </w:r>
    </w:p>
    <w:p w14:paraId="03B13920"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Chuyển đổi số gặp nhiều khó khăn trong tiếp nhận thông tin ở vùng sâu, vùng xa</w:t>
      </w:r>
    </w:p>
    <w:p w14:paraId="40E9433D"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Việc chuyển đổi số trong giáo dục tại các thành phố lớn còn gặp phải nhiều khó khăn thì ở những khu vực vùng sâu vùng xa, việc này tại các cơ sở giáo dục còn gặp khó khăn gấp nhiều lần. Người dạy lẫn học không thể đảm bảo đầy đủ phương tiện dạy và học từ xa với tình hình kinh tế chẳng hề dư dả, mạng Internet còn hạn chế cùng đường truyền tốc độ chậm, dễ mất kết nối. Hơn nữa, kiến thức thực tiễn về các phương pháp 4.0 hiện đại trong giáo dục cũng không dễ để phổ cập toàn diện với họ.</w:t>
      </w:r>
    </w:p>
    <w:p w14:paraId="4FC540FE"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Với bất cập này thì mong muống chuyển đổi số trong giáo dục đến mọi miền Tổ quốc sẽ là một bài toán nan giải đối với các chuyên gia đào tạo, các cấp lãnh đạo. Các tài liệu học tập điện tử chuyên dùng ở chuyển đổi số trong giáo dục tuy đã được đầu tư về số lượng lẫn chất lượng tuy nhiên vẫn chưa thể bao quát trọn vẹn lượng kiến thức khổng lồ ở mọi lĩnh vực, mọi môn học, mọi cấp bậc do phần đa người dạy vẫn quen với việc soạn giáo án theo hình thức truyền thống. Khó khăn này sẽ là rào cản cho lượng kiến thức mới cần được tiếp thu, khiến lộ trình học tập bồi dưỡng nâng cao trở nên thiếu sót, không có đầy đủ tài liệu để tham khảo và nâng cấp bản thân. Từ đó, người dạy trở nên e dè và không muốn thử phương pháp giáo dục này ở thời điểm hiện tại.</w:t>
      </w:r>
    </w:p>
    <w:p w14:paraId="5D5B3533"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Bất cập khi chưa có quy định cụ thể về quyền sở hữu trí tuệ</w:t>
      </w:r>
    </w:p>
    <w:p w14:paraId="0F14D912"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Thực trạng hiện tại, kho tài liệu học trực tuyến ở nước ta chưa được nhiều và chưa được đa dạng là vì chưa có một điều luật cụ thể nào trong hệ thống luật pháp quy định về quyền sở hữu trí tuệ và bảo mật an ninh thông tin. Những tài nguyên, kiến thức mà giảng viên dùng để truyền tải cho người học rất dễ bị ăn cắp, sao chép một cách công khai khi đăng tải lên các nền tảng số. Điều này khiến các thầy cô hạn chế đăng tải, chia sẻ lượng chất xám mà mình bỏ ra theo hình thức trực tuyến.</w:t>
      </w:r>
    </w:p>
    <w:p w14:paraId="2DD83E77"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Mặt khác, vì chúng ta vẫn đang trong quá trình chuyển đổi số nên hệ thống kiểm tra, đánh giá, kiểm tra chất lượng kiến thức, chất lượng bài giảng một cách tự động vẫn chưa được áp dụng. Hiện nay, nền giáo dục nước ta vẫn chỉ có thể tiến hành song song giáo dục trực tuyến và trực tiếp để đảm bảo vừa truyền tải đủ nội dung đã đề ra cho người học, vừa thuận tiện quy trình tiếp nhận, giảng dạy kiến thức.</w:t>
      </w:r>
    </w:p>
    <w:p w14:paraId="50E326C3" w14:textId="6C8E1F93" w:rsidR="00133627" w:rsidRDefault="002D1272" w:rsidP="00133627">
      <w:pPr>
        <w:spacing w:before="40" w:after="0" w:line="240" w:lineRule="auto"/>
        <w:ind w:firstLine="207"/>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2.2.</w:t>
      </w:r>
      <w:r w:rsidRPr="000B34DC">
        <w:rPr>
          <w:rFonts w:ascii="Times New Roman" w:eastAsia="MS Mincho" w:hAnsi="Times New Roman" w:cs="Times New Roman"/>
          <w:b/>
          <w:spacing w:val="-4"/>
          <w:w w:val="98"/>
          <w:sz w:val="21"/>
          <w:szCs w:val="26"/>
        </w:rPr>
        <w:t xml:space="preserve"> </w:t>
      </w:r>
      <w:r>
        <w:rPr>
          <w:rFonts w:ascii="Times New Roman" w:eastAsia="MS Mincho" w:hAnsi="Times New Roman" w:cs="Times New Roman"/>
          <w:b/>
          <w:spacing w:val="-4"/>
          <w:w w:val="98"/>
          <w:sz w:val="21"/>
          <w:szCs w:val="26"/>
        </w:rPr>
        <w:t xml:space="preserve">Một số </w:t>
      </w:r>
      <w:r w:rsidRPr="000B34DC">
        <w:rPr>
          <w:rFonts w:ascii="Times New Roman" w:eastAsia="MS Mincho" w:hAnsi="Times New Roman" w:cs="Times New Roman"/>
          <w:b/>
          <w:spacing w:val="-4"/>
          <w:w w:val="98"/>
          <w:sz w:val="21"/>
          <w:szCs w:val="26"/>
        </w:rPr>
        <w:t xml:space="preserve">giải pháp nhằm </w:t>
      </w:r>
      <w:r w:rsidR="006E1D08" w:rsidRPr="006E1D08">
        <w:rPr>
          <w:rFonts w:ascii="Times New Roman" w:eastAsia="MS Mincho" w:hAnsi="Times New Roman" w:cs="Times New Roman"/>
          <w:b/>
          <w:spacing w:val="-4"/>
          <w:w w:val="98"/>
          <w:sz w:val="21"/>
          <w:szCs w:val="26"/>
        </w:rPr>
        <w:t>thúc đẩy chuyển đổi số trong ngành giáo dục ở Việt Nam</w:t>
      </w:r>
      <w:r>
        <w:rPr>
          <w:rFonts w:ascii="Times New Roman" w:eastAsia="MS Mincho" w:hAnsi="Times New Roman" w:cs="Times New Roman"/>
          <w:b/>
          <w:spacing w:val="-4"/>
          <w:w w:val="98"/>
          <w:sz w:val="21"/>
          <w:szCs w:val="26"/>
        </w:rPr>
        <w:t>:</w:t>
      </w:r>
    </w:p>
    <w:p w14:paraId="48F0BA6C" w14:textId="77777777" w:rsidR="006E1D08" w:rsidRPr="006E1D08" w:rsidRDefault="006E1D08" w:rsidP="006E1D08">
      <w:pPr>
        <w:pStyle w:val="ListParagraph"/>
        <w:numPr>
          <w:ilvl w:val="0"/>
          <w:numId w:val="4"/>
        </w:numPr>
        <w:spacing w:after="0" w:line="240" w:lineRule="auto"/>
        <w:ind w:left="567"/>
        <w:jc w:val="both"/>
        <w:rPr>
          <w:rFonts w:ascii="Times New Roman" w:eastAsia="MS Mincho" w:hAnsi="Times New Roman" w:cs="Times New Roman"/>
          <w:b/>
          <w:spacing w:val="-4"/>
          <w:w w:val="98"/>
          <w:sz w:val="21"/>
          <w:szCs w:val="26"/>
        </w:rPr>
      </w:pPr>
      <w:r w:rsidRPr="006E1D08">
        <w:rPr>
          <w:rFonts w:ascii="Times New Roman" w:eastAsia="MS Mincho" w:hAnsi="Times New Roman" w:cs="Times New Roman"/>
          <w:spacing w:val="-4"/>
          <w:w w:val="98"/>
          <w:sz w:val="21"/>
          <w:szCs w:val="26"/>
        </w:rPr>
        <w:t>Nâng cao nhận thức về tầm quan trọng của việc chuyển đổi số trong giáo dục</w:t>
      </w:r>
      <w:r>
        <w:rPr>
          <w:rFonts w:ascii="Times New Roman" w:eastAsia="MS Mincho" w:hAnsi="Times New Roman" w:cs="Times New Roman"/>
          <w:spacing w:val="-4"/>
          <w:w w:val="98"/>
          <w:sz w:val="21"/>
          <w:szCs w:val="26"/>
        </w:rPr>
        <w:t>:</w:t>
      </w:r>
    </w:p>
    <w:p w14:paraId="343585AA" w14:textId="562C929B" w:rsidR="00133627" w:rsidRPr="006E1D08" w:rsidRDefault="00133627" w:rsidP="006E1D08">
      <w:pPr>
        <w:spacing w:after="0" w:line="240" w:lineRule="auto"/>
        <w:ind w:firstLine="284"/>
        <w:jc w:val="both"/>
        <w:rPr>
          <w:rFonts w:ascii="Times New Roman" w:eastAsia="MS Mincho" w:hAnsi="Times New Roman" w:cs="Times New Roman"/>
          <w:b/>
          <w:spacing w:val="-4"/>
          <w:w w:val="98"/>
          <w:sz w:val="21"/>
          <w:szCs w:val="26"/>
        </w:rPr>
      </w:pPr>
      <w:r w:rsidRPr="006E1D08">
        <w:rPr>
          <w:rFonts w:ascii="Times New Roman" w:eastAsia="MS Mincho" w:hAnsi="Times New Roman" w:cs="Times New Roman"/>
          <w:spacing w:val="-4"/>
          <w:w w:val="98"/>
          <w:sz w:val="21"/>
          <w:szCs w:val="26"/>
        </w:rPr>
        <w:t>Cần thực hiện nâng cao nhận thức, phổ cập tư tưởng cho từng giáo viên, giảng viên, cán bộ quản lý củ</w:t>
      </w:r>
      <w:r w:rsidR="006E1D08" w:rsidRPr="006E1D08">
        <w:rPr>
          <w:rFonts w:ascii="Times New Roman" w:eastAsia="MS Mincho" w:hAnsi="Times New Roman" w:cs="Times New Roman"/>
          <w:spacing w:val="-4"/>
          <w:w w:val="98"/>
          <w:sz w:val="21"/>
          <w:szCs w:val="26"/>
        </w:rPr>
        <w:t xml:space="preserve">a nhà </w:t>
      </w:r>
      <w:r w:rsidRPr="006E1D08">
        <w:rPr>
          <w:rFonts w:ascii="Times New Roman" w:eastAsia="MS Mincho" w:hAnsi="Times New Roman" w:cs="Times New Roman"/>
          <w:spacing w:val="-4"/>
          <w:w w:val="98"/>
          <w:sz w:val="21"/>
          <w:szCs w:val="26"/>
        </w:rPr>
        <w:t>trường để nắm được tầm quan trọng của chuyển đổi số và cùng nhau xây dựng văn hóa số trong giáo dục.</w:t>
      </w:r>
    </w:p>
    <w:p w14:paraId="66BFA4EF" w14:textId="22D8E50C" w:rsidR="006E1D08" w:rsidRPr="006E1D08" w:rsidRDefault="006E1D08" w:rsidP="006E1D08">
      <w:pPr>
        <w:spacing w:after="0" w:line="240" w:lineRule="auto"/>
        <w:ind w:firstLine="284"/>
        <w:jc w:val="both"/>
        <w:rPr>
          <w:rFonts w:ascii="Times New Roman" w:eastAsia="MS Mincho" w:hAnsi="Times New Roman" w:cs="Times New Roman"/>
          <w:spacing w:val="-4"/>
          <w:w w:val="98"/>
          <w:sz w:val="21"/>
          <w:szCs w:val="26"/>
        </w:rPr>
      </w:pPr>
      <w:r w:rsidRPr="006E1D08">
        <w:rPr>
          <w:rFonts w:ascii="Times New Roman" w:eastAsia="MS Mincho" w:hAnsi="Times New Roman" w:cs="Times New Roman"/>
          <w:spacing w:val="-4"/>
          <w:w w:val="98"/>
          <w:sz w:val="21"/>
          <w:szCs w:val="26"/>
        </w:rPr>
        <w:t>Đồng thời, cần bồi dưỡng, nâng cao kỹ năng</w:t>
      </w:r>
      <w:r>
        <w:rPr>
          <w:rFonts w:ascii="Times New Roman" w:eastAsia="MS Mincho" w:hAnsi="Times New Roman" w:cs="Times New Roman"/>
          <w:spacing w:val="-4"/>
          <w:w w:val="98"/>
          <w:sz w:val="21"/>
          <w:szCs w:val="26"/>
        </w:rPr>
        <w:t xml:space="preserve">, </w:t>
      </w:r>
      <w:r w:rsidRPr="006E1D08">
        <w:rPr>
          <w:rFonts w:ascii="Times New Roman" w:eastAsia="MS Mincho" w:hAnsi="Times New Roman" w:cs="Times New Roman"/>
          <w:spacing w:val="-4"/>
          <w:w w:val="98"/>
          <w:sz w:val="21"/>
          <w:szCs w:val="26"/>
        </w:rPr>
        <w:t>trình độ chuyên môn nghiệp vụ của người dạy, dùng nhiều hình thức để thu hút nhân tài</w:t>
      </w:r>
    </w:p>
    <w:p w14:paraId="6127513E" w14:textId="77777777" w:rsidR="006E1D08" w:rsidRPr="000B34DC" w:rsidRDefault="006E1D08" w:rsidP="006E1D08">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 xml:space="preserve">Đây là cả một quá trình dài mà các cá nhân lẫn tập thể phải cùng nhau chung tay góp sức, việc đẩy mạnh các chương trình đào tạo nhân lực trong ngành công nghệ, đồng thời có chiến dịch, phương pháp thu hút người tài, các giảng viên có trình độ chuyên môn cao, tay nghê giỏi, các giảng viên trẻ mới ra trường đam mê nghiên cứu, tâm </w:t>
      </w:r>
      <w:r w:rsidRPr="000B34DC">
        <w:rPr>
          <w:rFonts w:ascii="Times New Roman" w:eastAsia="MS Mincho" w:hAnsi="Times New Roman" w:cs="Times New Roman"/>
          <w:spacing w:val="-4"/>
          <w:w w:val="98"/>
          <w:sz w:val="21"/>
          <w:szCs w:val="26"/>
        </w:rPr>
        <w:lastRenderedPageBreak/>
        <w:t>huyết với nghề và thực sự am hiểu về chuyển đổi số trong giáo dục, đó chính là chìa khóa quyết định thành công của chuyển đổi số trong giáo dục.</w:t>
      </w:r>
    </w:p>
    <w:p w14:paraId="5A7DD82D" w14:textId="46A0C411"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Nâng cao tin</w:t>
      </w:r>
      <w:r w:rsidR="00133627">
        <w:rPr>
          <w:rFonts w:ascii="Times New Roman" w:eastAsia="MS Mincho" w:hAnsi="Times New Roman" w:cs="Times New Roman"/>
          <w:spacing w:val="-4"/>
          <w:w w:val="98"/>
          <w:sz w:val="21"/>
          <w:szCs w:val="26"/>
        </w:rPr>
        <w:t>h</w:t>
      </w:r>
      <w:r w:rsidRPr="000B34DC">
        <w:rPr>
          <w:rFonts w:ascii="Times New Roman" w:eastAsia="MS Mincho" w:hAnsi="Times New Roman" w:cs="Times New Roman"/>
          <w:spacing w:val="-4"/>
          <w:w w:val="98"/>
          <w:sz w:val="21"/>
          <w:szCs w:val="26"/>
        </w:rPr>
        <w:t xml:space="preserve"> thần trách nhiệm thực hiện chuyển đổi số trong ngành giáo dục</w:t>
      </w:r>
    </w:p>
    <w:p w14:paraId="28DB1522"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Phổ biến, nâng cao nhận thức, trách nhiệm và quyết tâm thực hiện chuyển đổi số trong ngành giáo dục. Phổ biến đến từng địa phương, từng trường, từng giảng viên. Cùng nhau xây dựng văn hóa số trong giáo dục. Bồi dưỡng, đào tạo giảng viên kiến thức, kỹ năng công nghệ để đáp ứng yêu cầu chuyển đổi số.</w:t>
      </w:r>
    </w:p>
    <w:p w14:paraId="77C68A92"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Áp dụng các giải pháp công nghệ thực hiện chuyển đổi số trong ngành giáo dục</w:t>
      </w:r>
    </w:p>
    <w:p w14:paraId="16BEFF59"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Tăng cường áp dụng công nghệ: nâng cao chất lượng, quản lý dữ liệu, thúc đẩy hình thức dạy – học trực tuyến.</w:t>
      </w:r>
    </w:p>
    <w:p w14:paraId="3856B9FF"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 xml:space="preserve">Thúc đẩy phát triển học liệu số: thực hiện ở tất cả cấp học, ngành học, môn học gắn với việc thẩm định, kiểm chứng nội dung, chia sẻ học liệu giữa các địa phương, các trường và giữa các người dạy với nhau. </w:t>
      </w:r>
    </w:p>
    <w:p w14:paraId="722A3C1B"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Phát triển các khóa học trực tuyến nhằm phục vụ công tác bồi dưỡng giảng viên, hỗ trợ dạy học tại những nơi khó khăn, vùng sâu, vùng xa. Nhanh chóng hoàn thành thi công, sửa chữa, xây dựng các công trình kết nối mạng Internet đến người dân vùng sâu, vùng xa để góp phần tạo điều kiện cho các vùng bắt kịp với tiến trình chuyển đổi số trong toàn bộ hệ thống. Dù biết rằng điều đó là không dễ dàng nhưng nếu muốn chuyển đổi số trong ngành giáo dục một cách đồng bộ và rộng rãi thì Nhà nước cần phải có một kế hoạch hoàn chỉnh để sửa chữa, kết nối đường truyền mạng ở những khu vực vùng sâu, vùng xa. Đây cũng là động lực để họ hiểu hơn về chuyển đổi số.</w:t>
      </w:r>
    </w:p>
    <w:p w14:paraId="76959D81"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Hoàn thiện kho học liệu, kiến thức giảng dạy</w:t>
      </w:r>
    </w:p>
    <w:p w14:paraId="50FF77A6" w14:textId="77777777" w:rsidR="00B969C1" w:rsidRDefault="002D1272" w:rsidP="00B969C1">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Các nguồn học liệu được chia sẻ trên mạng nên được cơ sở giáo dục kiểm tra, đảm bảo chắc chắn về sự đầy đủ của từng môn học, từng chuyên ngành với hàm lượng kiến thức từ dễ đến khó cũng như tính chính xác của từng tài liệu được đăng tải. Điều này giúp người học có đủ tâm thế và đủ kiến thức để tiếp nhận xuyên suốt khóa học.</w:t>
      </w:r>
    </w:p>
    <w:p w14:paraId="0DD9A14F" w14:textId="739E0387" w:rsidR="006E1D08" w:rsidRPr="00B969C1" w:rsidRDefault="006E1D08" w:rsidP="00B969C1">
      <w:pPr>
        <w:pStyle w:val="ListParagraph"/>
        <w:numPr>
          <w:ilvl w:val="0"/>
          <w:numId w:val="4"/>
        </w:numPr>
        <w:spacing w:after="0" w:line="240" w:lineRule="auto"/>
        <w:ind w:left="0" w:firstLine="284"/>
        <w:jc w:val="both"/>
        <w:rPr>
          <w:rFonts w:ascii="Times New Roman" w:eastAsia="MS Mincho" w:hAnsi="Times New Roman" w:cs="Times New Roman"/>
          <w:spacing w:val="-4"/>
          <w:w w:val="98"/>
          <w:sz w:val="21"/>
          <w:szCs w:val="26"/>
        </w:rPr>
      </w:pPr>
      <w:r w:rsidRPr="00B969C1">
        <w:rPr>
          <w:rFonts w:ascii="Times New Roman" w:eastAsia="MS Mincho" w:hAnsi="Times New Roman" w:cs="Times New Roman"/>
          <w:spacing w:val="-4"/>
          <w:w w:val="98"/>
          <w:sz w:val="21"/>
          <w:szCs w:val="26"/>
        </w:rPr>
        <w:t>Hoàn thiện cơ sở hạ tầng mạng đồng bộ, thiết bị công nghệ thông tin thiết thực phục vụ dạy - học, tạo cơ hộ</w:t>
      </w:r>
      <w:r w:rsidR="00B969C1" w:rsidRPr="00B969C1">
        <w:rPr>
          <w:rFonts w:ascii="Times New Roman" w:eastAsia="MS Mincho" w:hAnsi="Times New Roman" w:cs="Times New Roman"/>
          <w:spacing w:val="-4"/>
          <w:w w:val="98"/>
          <w:sz w:val="21"/>
          <w:szCs w:val="26"/>
        </w:rPr>
        <w:t xml:space="preserve">i </w:t>
      </w:r>
      <w:r w:rsidRPr="00B969C1">
        <w:rPr>
          <w:rFonts w:ascii="Times New Roman" w:eastAsia="MS Mincho" w:hAnsi="Times New Roman" w:cs="Times New Roman"/>
          <w:spacing w:val="-4"/>
          <w:w w:val="98"/>
          <w:sz w:val="21"/>
          <w:szCs w:val="26"/>
        </w:rPr>
        <w:t>học tập bình đẳng giữa các vùng miền có điều kiện kinh tế xã hội khác nhau, ưu tiên hình thức thuê dịch vụ và huy động nguồn lực xã hội hóa cùng tham gia thực hiện.</w:t>
      </w:r>
    </w:p>
    <w:p w14:paraId="75CD83EB"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Ban hành các quy định pháp luật về quyền sở hữu trí tuệ và bảo mật thông tin</w:t>
      </w:r>
    </w:p>
    <w:p w14:paraId="684AD517" w14:textId="77777777" w:rsidR="002D1272"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Các điều luật liên quan đến quyền sở hữu trí tuệ và bảo mật thông tin, an ninh học liệu, đánh giá chất lượng lớp học tự động nên nhanh chóng được bổ sung và ban hành chính thức, tạo tâm lý an toàn, tin tưởng và sẵn sàng sử dụng các nền tảng số để dạy và học, chia sẻ kiến thức giữa giảng viên và học viên trong mọi điều kiện không gian và thời gian.</w:t>
      </w:r>
    </w:p>
    <w:p w14:paraId="3A9C9E25" w14:textId="77777777" w:rsidR="00B969C1" w:rsidRPr="000B34DC" w:rsidRDefault="00B969C1" w:rsidP="002D1272">
      <w:pPr>
        <w:spacing w:after="0" w:line="240" w:lineRule="auto"/>
        <w:ind w:firstLine="284"/>
        <w:jc w:val="both"/>
        <w:rPr>
          <w:rFonts w:ascii="Times New Roman" w:eastAsia="MS Mincho" w:hAnsi="Times New Roman" w:cs="Times New Roman"/>
          <w:spacing w:val="-4"/>
          <w:w w:val="98"/>
          <w:sz w:val="21"/>
          <w:szCs w:val="26"/>
        </w:rPr>
      </w:pPr>
    </w:p>
    <w:p w14:paraId="1EBAA3DA" w14:textId="77777777" w:rsidR="00DF384F" w:rsidRPr="00974357" w:rsidRDefault="00DF384F" w:rsidP="00B969C1">
      <w:pPr>
        <w:spacing w:before="40" w:after="0" w:line="240" w:lineRule="auto"/>
        <w:ind w:firstLine="284"/>
        <w:jc w:val="both"/>
        <w:rPr>
          <w:rFonts w:ascii="Times New Roman" w:hAnsi="Times New Roman" w:cs="Times New Roman"/>
          <w:b/>
          <w:spacing w:val="-4"/>
          <w:w w:val="98"/>
          <w:sz w:val="21"/>
          <w:szCs w:val="26"/>
        </w:rPr>
      </w:pPr>
      <w:bookmarkStart w:id="0" w:name="_Toc10838450"/>
      <w:bookmarkStart w:id="1" w:name="_Toc10839344"/>
      <w:bookmarkStart w:id="2" w:name="_Toc10839685"/>
      <w:r w:rsidRPr="00974357">
        <w:rPr>
          <w:rFonts w:ascii="Times New Roman" w:hAnsi="Times New Roman" w:cs="Times New Roman"/>
          <w:b/>
          <w:spacing w:val="-4"/>
          <w:w w:val="98"/>
          <w:sz w:val="21"/>
          <w:szCs w:val="26"/>
        </w:rPr>
        <w:t>3. Kết luận</w:t>
      </w:r>
    </w:p>
    <w:p w14:paraId="5D34C7C0" w14:textId="77777777" w:rsidR="00B969C1" w:rsidRPr="000B34DC" w:rsidRDefault="00B969C1" w:rsidP="00B969C1">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Mục tiêu của ngành giáo dục là cố gắng phấn đấu để Việt Nam trở thành một trong những quốc gia hàng đầu về chuyển đổi số trong giáo dục và đào tạo. Từ đó, góp phần đắc lực thực hiện thành công mục tiêu chuyển đổi số quốc gia, tạo ra nguồn nhân lực cao, có khả năng hội nhập quốc tế và đáp ứng tốt với những yêu cầu của thời đại mới</w:t>
      </w:r>
    </w:p>
    <w:p w14:paraId="4CDFE665" w14:textId="77777777" w:rsidR="00B969C1" w:rsidRPr="000B34DC" w:rsidRDefault="00B969C1" w:rsidP="00B969C1">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Nhìn chung, chuyển đổi số trong giáo dục tại Việt Nam là phương thức triển vọng và có tiềm năng phát triển dù vẫn còn phải đối mặt với nhiều thách thức, khó khăn, gian nan. Tuy nhiên, đây là yếu tố quan trọng và ưu tiên hàng đầu để đảm bảo ngành giáo dục, đào tạo nước nhà có cơ hội vươn mình ra khu vực và thế giới, bắt nhịp kịp thời với xu thế của thời đại. Và trên hành trình hoàn thiện, hiện thực hóa điều này, người dạy, cơ sở giáo dục hiện đại và các cấp quản lý giáo dục phải đoàn kết, cùng nhau chung tay xây dựng thì việc chuyển đổi số trong giáo dục mới có hy vọng về đích như mong đợi.</w:t>
      </w:r>
    </w:p>
    <w:p w14:paraId="792CB091" w14:textId="77777777" w:rsidR="00295441" w:rsidRPr="00974357" w:rsidRDefault="00295441" w:rsidP="00DF384F">
      <w:pPr>
        <w:spacing w:before="40" w:after="0" w:line="240" w:lineRule="auto"/>
        <w:jc w:val="both"/>
        <w:rPr>
          <w:rFonts w:ascii="Times New Roman" w:hAnsi="Times New Roman" w:cs="Times New Roman"/>
          <w:b/>
          <w:spacing w:val="-4"/>
          <w:w w:val="98"/>
          <w:sz w:val="21"/>
          <w:szCs w:val="26"/>
        </w:rPr>
      </w:pPr>
    </w:p>
    <w:p w14:paraId="0C5E0737" w14:textId="77777777" w:rsidR="00B969C1" w:rsidRPr="000B34DC" w:rsidRDefault="00B969C1" w:rsidP="00B969C1">
      <w:pPr>
        <w:spacing w:before="40" w:after="0" w:line="240" w:lineRule="auto"/>
        <w:jc w:val="both"/>
        <w:rPr>
          <w:rFonts w:ascii="Times New Roman" w:hAnsi="Times New Roman" w:cs="Times New Roman"/>
          <w:b/>
          <w:spacing w:val="-4"/>
          <w:w w:val="98"/>
          <w:sz w:val="21"/>
          <w:szCs w:val="26"/>
        </w:rPr>
      </w:pPr>
      <w:r w:rsidRPr="000B34DC">
        <w:rPr>
          <w:rFonts w:ascii="Times New Roman" w:hAnsi="Times New Roman" w:cs="Times New Roman"/>
          <w:b/>
          <w:spacing w:val="-4"/>
          <w:w w:val="98"/>
          <w:sz w:val="21"/>
          <w:szCs w:val="26"/>
        </w:rPr>
        <w:t>Tài liệu tham khảo</w:t>
      </w:r>
    </w:p>
    <w:p w14:paraId="41AD7672" w14:textId="277134F1" w:rsidR="00C960B6" w:rsidRPr="00C960B6" w:rsidRDefault="00B969C1" w:rsidP="00C960B6">
      <w:pPr>
        <w:spacing w:before="40" w:after="0" w:line="240" w:lineRule="auto"/>
        <w:jc w:val="both"/>
        <w:rPr>
          <w:rFonts w:ascii="Times New Roman" w:hAnsi="Times New Roman" w:cs="Times New Roman"/>
          <w:sz w:val="21"/>
          <w:szCs w:val="21"/>
          <w:shd w:val="clear" w:color="auto" w:fill="FFFFFF"/>
        </w:rPr>
      </w:pPr>
      <w:r w:rsidRPr="000B34DC">
        <w:rPr>
          <w:rFonts w:ascii="Times New Roman" w:hAnsi="Times New Roman" w:cs="Times New Roman"/>
          <w:sz w:val="21"/>
          <w:szCs w:val="21"/>
          <w:shd w:val="clear" w:color="auto" w:fill="FFFFFF"/>
        </w:rPr>
        <w:t xml:space="preserve">[1] </w:t>
      </w:r>
      <w:r w:rsidR="00C960B6" w:rsidRPr="00C960B6">
        <w:rPr>
          <w:rFonts w:ascii="Times New Roman" w:hAnsi="Times New Roman" w:cs="Times New Roman"/>
          <w:sz w:val="21"/>
          <w:szCs w:val="21"/>
          <w:shd w:val="clear" w:color="auto" w:fill="FFFFFF"/>
        </w:rPr>
        <w:t>Nghị quyết 52-NQ/TW ngày 27/9/2019 của Bộ Chính trị về một số chủ trương, chính sách chủ động tham gia cuộc Cách mạng Công nghiệp lần thứ 4.</w:t>
      </w:r>
    </w:p>
    <w:p w14:paraId="36A5CADB" w14:textId="3E00AE60" w:rsidR="00C960B6" w:rsidRPr="00C960B6" w:rsidRDefault="00C960B6" w:rsidP="00C960B6">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[2</w:t>
      </w:r>
      <w:r w:rsidRPr="000B34DC">
        <w:rPr>
          <w:rFonts w:ascii="Times New Roman" w:hAnsi="Times New Roman" w:cs="Times New Roman"/>
          <w:sz w:val="21"/>
          <w:szCs w:val="21"/>
          <w:shd w:val="clear" w:color="auto" w:fill="FFFFFF"/>
        </w:rPr>
        <w:t xml:space="preserve">] </w:t>
      </w:r>
      <w:r w:rsidRPr="00C960B6">
        <w:rPr>
          <w:rFonts w:ascii="Times New Roman" w:hAnsi="Times New Roman" w:cs="Times New Roman"/>
          <w:sz w:val="21"/>
          <w:szCs w:val="21"/>
          <w:shd w:val="clear" w:color="auto" w:fill="FFFFFF"/>
        </w:rPr>
        <w:t>Quyết định số 749/QĐ-TTg ngày 03/6/2020 của Thủ tướng Chính phủ về việc phê duyệt “Chương trình Chuyển đổi số quốc gia đến năm 2025, định hướng đến năm 2030”.</w:t>
      </w:r>
    </w:p>
    <w:p w14:paraId="11640C6D" w14:textId="5DBE3700" w:rsidR="00C960B6" w:rsidRPr="00C960B6" w:rsidRDefault="00C960B6" w:rsidP="00C960B6">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[3</w:t>
      </w:r>
      <w:r w:rsidRPr="000B34DC">
        <w:rPr>
          <w:rFonts w:ascii="Times New Roman" w:hAnsi="Times New Roman" w:cs="Times New Roman"/>
          <w:sz w:val="21"/>
          <w:szCs w:val="21"/>
          <w:shd w:val="clear" w:color="auto" w:fill="FFFFFF"/>
        </w:rPr>
        <w:t xml:space="preserve">] </w:t>
      </w:r>
      <w:r w:rsidRPr="00C960B6">
        <w:rPr>
          <w:rFonts w:ascii="Times New Roman" w:hAnsi="Times New Roman" w:cs="Times New Roman"/>
          <w:sz w:val="21"/>
          <w:szCs w:val="21"/>
          <w:shd w:val="clear" w:color="auto" w:fill="FFFFFF"/>
        </w:rPr>
        <w:t>Quyết định số 117/QĐ-TTg ngày 25/01/2017 phê duyệt Đề án "Tăng cường ứng dụng CNTT trong quản lý và hỗ trợ các hoạt động dạy-học, NCKH góp phần nâng cao chất lượng GDĐT giai đoạn 2016-2020, định hướng đến 2925".</w:t>
      </w:r>
    </w:p>
    <w:p w14:paraId="0E477E08" w14:textId="31AE14BE" w:rsidR="00B969C1" w:rsidRPr="000B34DC" w:rsidRDefault="00C960B6" w:rsidP="00C960B6">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lastRenderedPageBreak/>
        <w:t>[4</w:t>
      </w:r>
      <w:r w:rsidRPr="000B34DC">
        <w:rPr>
          <w:rFonts w:ascii="Times New Roman" w:hAnsi="Times New Roman" w:cs="Times New Roman"/>
          <w:sz w:val="21"/>
          <w:szCs w:val="21"/>
          <w:shd w:val="clear" w:color="auto" w:fill="FFFFFF"/>
        </w:rPr>
        <w:t xml:space="preserve">] </w:t>
      </w:r>
      <w:r w:rsidR="00B969C1" w:rsidRPr="000B34DC">
        <w:rPr>
          <w:rFonts w:ascii="Times New Roman" w:hAnsi="Times New Roman" w:cs="Times New Roman"/>
          <w:sz w:val="21"/>
          <w:szCs w:val="21"/>
          <w:shd w:val="clear" w:color="auto" w:fill="FFFFFF"/>
        </w:rPr>
        <w:t xml:space="preserve">TS.Tô Hồng Nam (2020). </w:t>
      </w:r>
      <w:r w:rsidR="00B969C1" w:rsidRPr="000B34DC">
        <w:rPr>
          <w:rFonts w:ascii="Times New Roman" w:hAnsi="Times New Roman" w:cs="Times New Roman"/>
          <w:i/>
          <w:sz w:val="21"/>
          <w:szCs w:val="21"/>
          <w:shd w:val="clear" w:color="auto" w:fill="FFFFFF"/>
        </w:rPr>
        <w:t>Chuyển đổi số trong lĩnh vực giáo dục và đào tạo: thực trạng và giải pháp</w:t>
      </w:r>
      <w:r w:rsidR="00B969C1" w:rsidRPr="000B34DC">
        <w:rPr>
          <w:rFonts w:ascii="Times New Roman" w:hAnsi="Times New Roman" w:cs="Times New Roman"/>
          <w:sz w:val="21"/>
          <w:szCs w:val="21"/>
          <w:shd w:val="clear" w:color="auto" w:fill="FFFFFF"/>
        </w:rPr>
        <w:t>. Tạp chí Điện tử Thông tin và Truyền thông.</w:t>
      </w:r>
    </w:p>
    <w:p w14:paraId="67BAC375" w14:textId="29C9C8E4" w:rsidR="00B969C1" w:rsidRPr="000B34DC" w:rsidRDefault="00C960B6" w:rsidP="00B969C1">
      <w:pPr>
        <w:spacing w:before="40" w:after="0" w:line="240" w:lineRule="auto"/>
        <w:jc w:val="both"/>
        <w:rPr>
          <w:rFonts w:ascii="Times New Roman" w:hAnsi="Times New Roman" w:cs="Times New Roman"/>
          <w:bCs/>
          <w:sz w:val="21"/>
          <w:szCs w:val="21"/>
        </w:rPr>
      </w:pPr>
      <w:r>
        <w:rPr>
          <w:rFonts w:ascii="Times New Roman" w:hAnsi="Times New Roman" w:cs="Times New Roman"/>
          <w:sz w:val="21"/>
          <w:szCs w:val="21"/>
          <w:shd w:val="clear" w:color="auto" w:fill="FFFFFF"/>
        </w:rPr>
        <w:t>[5</w:t>
      </w:r>
      <w:r w:rsidR="00B969C1" w:rsidRPr="000B34DC">
        <w:rPr>
          <w:rFonts w:ascii="Times New Roman" w:hAnsi="Times New Roman" w:cs="Times New Roman"/>
          <w:sz w:val="21"/>
          <w:szCs w:val="21"/>
          <w:shd w:val="clear" w:color="auto" w:fill="FFFFFF"/>
        </w:rPr>
        <w:t xml:space="preserve">] </w:t>
      </w:r>
      <w:r w:rsidR="00B969C1" w:rsidRPr="000B34DC">
        <w:rPr>
          <w:rFonts w:ascii="Times New Roman" w:hAnsi="Times New Roman" w:cs="Times New Roman"/>
          <w:bCs/>
          <w:sz w:val="21"/>
          <w:szCs w:val="21"/>
        </w:rPr>
        <w:t xml:space="preserve">PGS.TS Vũ Hải Quân (2021). </w:t>
      </w:r>
      <w:r w:rsidR="00B969C1" w:rsidRPr="000B34DC">
        <w:rPr>
          <w:rFonts w:ascii="Times New Roman" w:hAnsi="Times New Roman" w:cs="Times New Roman"/>
          <w:bCs/>
          <w:i/>
          <w:sz w:val="21"/>
          <w:szCs w:val="21"/>
        </w:rPr>
        <w:t>Chuyển đổi số trong giáo dục đại học</w:t>
      </w:r>
      <w:r w:rsidR="00B969C1" w:rsidRPr="000B34DC">
        <w:rPr>
          <w:rFonts w:ascii="Times New Roman" w:hAnsi="Times New Roman" w:cs="Times New Roman"/>
          <w:bCs/>
          <w:sz w:val="21"/>
          <w:szCs w:val="21"/>
        </w:rPr>
        <w:t>. Đại học Quốc gia TP.HCM.</w:t>
      </w:r>
    </w:p>
    <w:p w14:paraId="02E95572" w14:textId="4F08D605" w:rsidR="00B969C1" w:rsidRPr="000B34DC" w:rsidRDefault="00C960B6" w:rsidP="00B969C1">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[6</w:t>
      </w:r>
      <w:r w:rsidR="00B969C1" w:rsidRPr="000B34DC">
        <w:rPr>
          <w:rFonts w:ascii="Times New Roman" w:hAnsi="Times New Roman" w:cs="Times New Roman"/>
          <w:sz w:val="21"/>
          <w:szCs w:val="21"/>
          <w:shd w:val="clear" w:color="auto" w:fill="FFFFFF"/>
        </w:rPr>
        <w:t xml:space="preserve">] Trần Công Phong, Nguyễn Trí Lân, Chu Thùy Anh, Trương Xuân Cảnh, Nguyễn Thị Hồng Vân, Lương Việt Thái, Đỗ Đức Lân (2019). </w:t>
      </w:r>
      <w:r w:rsidR="00B969C1" w:rsidRPr="000B34DC">
        <w:rPr>
          <w:rFonts w:ascii="Times New Roman" w:hAnsi="Times New Roman" w:cs="Times New Roman"/>
          <w:i/>
          <w:sz w:val="21"/>
          <w:szCs w:val="21"/>
          <w:shd w:val="clear" w:color="auto" w:fill="FFFFFF"/>
        </w:rPr>
        <w:t>Chuyển đổi số trong giáo dục</w:t>
      </w:r>
      <w:r w:rsidR="00B969C1" w:rsidRPr="000B34DC">
        <w:rPr>
          <w:rFonts w:ascii="Times New Roman" w:hAnsi="Times New Roman" w:cs="Times New Roman"/>
          <w:sz w:val="21"/>
          <w:szCs w:val="21"/>
          <w:shd w:val="clear" w:color="auto" w:fill="FFFFFF"/>
        </w:rPr>
        <w:t>. Viện Hàn lâm Khoa học và Công nghệ Việt Nam.</w:t>
      </w:r>
    </w:p>
    <w:p w14:paraId="4C7FA625" w14:textId="079105FB" w:rsidR="00B969C1" w:rsidRPr="000B34DC" w:rsidRDefault="00C960B6" w:rsidP="00B969C1">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[7</w:t>
      </w:r>
      <w:r w:rsidR="00B969C1" w:rsidRPr="000B34DC">
        <w:rPr>
          <w:rFonts w:ascii="Times New Roman" w:hAnsi="Times New Roman" w:cs="Times New Roman"/>
          <w:sz w:val="21"/>
          <w:szCs w:val="21"/>
          <w:shd w:val="clear" w:color="auto" w:fill="FFFFFF"/>
        </w:rPr>
        <w:t xml:space="preserve">] Ngô Thị Thanh Huyền, Nguyễn Hồng Hạnh (2021). </w:t>
      </w:r>
      <w:r w:rsidR="00B969C1" w:rsidRPr="000B34DC">
        <w:rPr>
          <w:rFonts w:ascii="Times New Roman" w:hAnsi="Times New Roman" w:cs="Times New Roman"/>
          <w:i/>
          <w:sz w:val="21"/>
          <w:szCs w:val="21"/>
          <w:shd w:val="clear" w:color="auto" w:fill="FFFFFF"/>
        </w:rPr>
        <w:t>Đảm bảo và kiểm định chất lượng giáo dục đại học trong bối cảnh tự chủ đại học</w:t>
      </w:r>
      <w:r w:rsidR="00B969C1" w:rsidRPr="000B34DC">
        <w:rPr>
          <w:rFonts w:ascii="Times New Roman" w:hAnsi="Times New Roman" w:cs="Times New Roman"/>
          <w:sz w:val="21"/>
          <w:szCs w:val="21"/>
          <w:shd w:val="clear" w:color="auto" w:fill="FFFFFF"/>
        </w:rPr>
        <w:t>. NXB Đại học Quốc gia Hà Nội.</w:t>
      </w:r>
    </w:p>
    <w:p w14:paraId="5815A7F8" w14:textId="4FFD2975" w:rsidR="00B969C1" w:rsidRPr="000B34DC" w:rsidRDefault="00C960B6" w:rsidP="00B969C1">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[8</w:t>
      </w:r>
      <w:r w:rsidR="00B969C1" w:rsidRPr="000B34DC">
        <w:rPr>
          <w:rFonts w:ascii="Times New Roman" w:hAnsi="Times New Roman" w:cs="Times New Roman"/>
          <w:sz w:val="21"/>
          <w:szCs w:val="21"/>
          <w:shd w:val="clear" w:color="auto" w:fill="FFFFFF"/>
        </w:rPr>
        <w:t>] Vijayalakshmi Murugesan (2019). </w:t>
      </w:r>
      <w:r w:rsidR="00B969C1" w:rsidRPr="000B34DC">
        <w:rPr>
          <w:rFonts w:ascii="Times New Roman" w:hAnsi="Times New Roman" w:cs="Times New Roman"/>
          <w:i/>
          <w:iCs/>
          <w:sz w:val="21"/>
          <w:szCs w:val="21"/>
        </w:rPr>
        <w:t>Innovations in Teaching Methods</w:t>
      </w:r>
      <w:r w:rsidR="00B969C1" w:rsidRPr="000B34DC">
        <w:rPr>
          <w:rFonts w:ascii="Times New Roman" w:hAnsi="Times New Roman" w:cs="Times New Roman"/>
          <w:sz w:val="21"/>
          <w:szCs w:val="21"/>
          <w:shd w:val="clear" w:color="auto" w:fill="FFFFFF"/>
        </w:rPr>
        <w:t>. </w:t>
      </w:r>
      <w:r w:rsidR="00B969C1" w:rsidRPr="000B34DC">
        <w:rPr>
          <w:rFonts w:ascii="Times New Roman" w:hAnsi="Times New Roman" w:cs="Times New Roman"/>
          <w:i/>
          <w:iCs/>
          <w:sz w:val="21"/>
          <w:szCs w:val="21"/>
        </w:rPr>
        <w:t>JASC: </w:t>
      </w:r>
      <w:r w:rsidR="00B969C1" w:rsidRPr="000B34DC">
        <w:rPr>
          <w:rFonts w:ascii="Times New Roman" w:hAnsi="Times New Roman" w:cs="Times New Roman"/>
          <w:sz w:val="21"/>
          <w:szCs w:val="21"/>
          <w:shd w:val="clear" w:color="auto" w:fill="FFFFFF"/>
        </w:rPr>
        <w:t>Journal of Applied Science and Computations, Volume VI, Issue I, 2588 – 2596.</w:t>
      </w:r>
    </w:p>
    <w:p w14:paraId="51D9AD5C" w14:textId="420AA00A" w:rsidR="00B969C1" w:rsidRPr="000B34DC" w:rsidRDefault="00B969C1" w:rsidP="00B969C1">
      <w:pPr>
        <w:spacing w:before="40" w:after="0" w:line="240" w:lineRule="auto"/>
        <w:jc w:val="both"/>
        <w:rPr>
          <w:rFonts w:ascii="Times New Roman" w:hAnsi="Times New Roman" w:cs="Times New Roman"/>
          <w:sz w:val="21"/>
          <w:szCs w:val="21"/>
          <w:shd w:val="clear" w:color="auto" w:fill="FFFFFF"/>
        </w:rPr>
      </w:pPr>
      <w:r w:rsidRPr="000B34DC">
        <w:rPr>
          <w:rFonts w:ascii="Times New Roman" w:hAnsi="Times New Roman" w:cs="Times New Roman"/>
          <w:sz w:val="21"/>
          <w:szCs w:val="21"/>
          <w:shd w:val="clear" w:color="auto" w:fill="FFFFFF"/>
        </w:rPr>
        <w:t>[</w:t>
      </w:r>
      <w:r w:rsidR="00C960B6">
        <w:rPr>
          <w:rFonts w:ascii="Times New Roman" w:hAnsi="Times New Roman" w:cs="Times New Roman"/>
          <w:sz w:val="21"/>
          <w:szCs w:val="21"/>
          <w:shd w:val="clear" w:color="auto" w:fill="FFFFFF"/>
        </w:rPr>
        <w:t>9</w:t>
      </w:r>
      <w:r w:rsidRPr="000B34DC">
        <w:rPr>
          <w:rFonts w:ascii="Times New Roman" w:hAnsi="Times New Roman" w:cs="Times New Roman"/>
          <w:sz w:val="21"/>
          <w:szCs w:val="21"/>
          <w:shd w:val="clear" w:color="auto" w:fill="FFFFFF"/>
        </w:rPr>
        <w:t xml:space="preserve">] Faria, J.A.; Novoa (2020). H. </w:t>
      </w:r>
      <w:r w:rsidRPr="000B34DC">
        <w:rPr>
          <w:rFonts w:ascii="Times New Roman" w:hAnsi="Times New Roman" w:cs="Times New Roman"/>
          <w:i/>
          <w:sz w:val="21"/>
          <w:szCs w:val="21"/>
          <w:shd w:val="clear" w:color="auto" w:fill="FFFFFF"/>
        </w:rPr>
        <w:t>Digital Transformation at the University of Porto</w:t>
      </w:r>
      <w:r w:rsidRPr="000B34DC">
        <w:rPr>
          <w:rFonts w:ascii="Times New Roman" w:hAnsi="Times New Roman" w:cs="Times New Roman"/>
          <w:sz w:val="21"/>
          <w:szCs w:val="21"/>
          <w:shd w:val="clear" w:color="auto" w:fill="FFFFFF"/>
        </w:rPr>
        <w:t>. Proceedings of the International Conference on Exploring Services Science, Porto, Portugal.</w:t>
      </w:r>
    </w:p>
    <w:p w14:paraId="26DC7B37" w14:textId="27F0C432" w:rsidR="00B969C1" w:rsidRDefault="00B969C1" w:rsidP="00B969C1">
      <w:pPr>
        <w:spacing w:before="40" w:after="0" w:line="240" w:lineRule="auto"/>
        <w:jc w:val="both"/>
        <w:rPr>
          <w:rFonts w:ascii="Times New Roman" w:hAnsi="Times New Roman" w:cs="Times New Roman"/>
          <w:sz w:val="21"/>
          <w:szCs w:val="21"/>
          <w:shd w:val="clear" w:color="auto" w:fill="FFFFFF"/>
        </w:rPr>
      </w:pPr>
      <w:r w:rsidRPr="000B34DC">
        <w:rPr>
          <w:rFonts w:ascii="Times New Roman" w:hAnsi="Times New Roman" w:cs="Times New Roman"/>
          <w:sz w:val="21"/>
          <w:szCs w:val="21"/>
          <w:shd w:val="clear" w:color="auto" w:fill="FFFFFF"/>
        </w:rPr>
        <w:t>[</w:t>
      </w:r>
      <w:r w:rsidR="00C960B6">
        <w:rPr>
          <w:rFonts w:ascii="Times New Roman" w:hAnsi="Times New Roman" w:cs="Times New Roman"/>
          <w:sz w:val="21"/>
          <w:szCs w:val="21"/>
          <w:shd w:val="clear" w:color="auto" w:fill="FFFFFF"/>
        </w:rPr>
        <w:t>10</w:t>
      </w:r>
      <w:r w:rsidRPr="000B34DC">
        <w:rPr>
          <w:rFonts w:ascii="Times New Roman" w:hAnsi="Times New Roman" w:cs="Times New Roman"/>
          <w:sz w:val="21"/>
          <w:szCs w:val="21"/>
          <w:shd w:val="clear" w:color="auto" w:fill="FFFFFF"/>
        </w:rPr>
        <w:t xml:space="preserve">] Kaminskyi, O.Y.; Yereshko, J.; Kyrychenko, S.O (2018). </w:t>
      </w:r>
      <w:r w:rsidRPr="000B34DC">
        <w:rPr>
          <w:rFonts w:ascii="Times New Roman" w:hAnsi="Times New Roman" w:cs="Times New Roman"/>
          <w:i/>
          <w:sz w:val="21"/>
          <w:szCs w:val="21"/>
          <w:shd w:val="clear" w:color="auto" w:fill="FFFFFF"/>
        </w:rPr>
        <w:t>Digital transformation of University Education in Ukraine</w:t>
      </w:r>
      <w:r w:rsidRPr="000B34DC">
        <w:rPr>
          <w:rFonts w:ascii="Times New Roman" w:hAnsi="Times New Roman" w:cs="Times New Roman"/>
          <w:sz w:val="21"/>
          <w:szCs w:val="21"/>
          <w:shd w:val="clear" w:color="auto" w:fill="FFFFFF"/>
        </w:rPr>
        <w:t>. Trajectories of Development in the conditions of new technological and economic order. Inf. Technol. Learn, 64, 128–137.</w:t>
      </w:r>
    </w:p>
    <w:p w14:paraId="03C983D8" w14:textId="163F5BFD" w:rsidR="00C960B6" w:rsidRPr="000B34DC" w:rsidRDefault="00C960B6" w:rsidP="00B969C1">
      <w:pPr>
        <w:spacing w:before="40" w:after="0" w:line="240" w:lineRule="auto"/>
        <w:jc w:val="both"/>
        <w:rPr>
          <w:rFonts w:ascii="Times New Roman" w:hAnsi="Times New Roman" w:cs="Times New Roman"/>
          <w:sz w:val="21"/>
          <w:szCs w:val="21"/>
          <w:shd w:val="clear" w:color="auto" w:fill="FFFFFF"/>
        </w:rPr>
      </w:pPr>
      <w:r w:rsidRPr="000B34DC">
        <w:rPr>
          <w:rFonts w:ascii="Times New Roman" w:hAnsi="Times New Roman" w:cs="Times New Roman"/>
          <w:sz w:val="21"/>
          <w:szCs w:val="21"/>
          <w:shd w:val="clear" w:color="auto" w:fill="FFFFFF"/>
        </w:rPr>
        <w:t>[</w:t>
      </w:r>
      <w:r>
        <w:rPr>
          <w:rFonts w:ascii="Times New Roman" w:hAnsi="Times New Roman" w:cs="Times New Roman"/>
          <w:sz w:val="21"/>
          <w:szCs w:val="21"/>
          <w:shd w:val="clear" w:color="auto" w:fill="FFFFFF"/>
        </w:rPr>
        <w:t>11</w:t>
      </w:r>
      <w:r w:rsidRPr="000B34DC">
        <w:rPr>
          <w:rFonts w:ascii="Times New Roman" w:hAnsi="Times New Roman" w:cs="Times New Roman"/>
          <w:sz w:val="21"/>
          <w:szCs w:val="21"/>
          <w:shd w:val="clear" w:color="auto" w:fill="FFFFFF"/>
        </w:rPr>
        <w:t>]</w:t>
      </w:r>
      <w:r>
        <w:rPr>
          <w:rFonts w:ascii="Times New Roman" w:hAnsi="Times New Roman" w:cs="Times New Roman"/>
          <w:sz w:val="21"/>
          <w:szCs w:val="21"/>
          <w:shd w:val="clear" w:color="auto" w:fill="FFFFFF"/>
        </w:rPr>
        <w:t xml:space="preserve"> </w:t>
      </w:r>
      <w:r w:rsidRPr="00C960B6">
        <w:rPr>
          <w:rFonts w:ascii="Times New Roman" w:hAnsi="Times New Roman" w:cs="Times New Roman"/>
          <w:sz w:val="21"/>
          <w:szCs w:val="21"/>
          <w:shd w:val="clear" w:color="auto" w:fill="FFFFFF"/>
        </w:rPr>
        <w:t>Các tài liệu khác tham khảo trên Internet.</w:t>
      </w:r>
    </w:p>
    <w:bookmarkEnd w:id="0"/>
    <w:bookmarkEnd w:id="1"/>
    <w:bookmarkEnd w:id="2"/>
    <w:p w14:paraId="45808942" w14:textId="77777777" w:rsidR="00F97ECF" w:rsidRPr="00BF317B" w:rsidRDefault="00F97ECF" w:rsidP="00DF384F">
      <w:pPr>
        <w:spacing w:before="40" w:after="0" w:line="240" w:lineRule="auto"/>
        <w:jc w:val="both"/>
        <w:rPr>
          <w:rFonts w:ascii="Times New Roman" w:hAnsi="Times New Roman" w:cs="Times New Roman"/>
          <w:b/>
          <w:spacing w:val="-4"/>
          <w:w w:val="98"/>
          <w:sz w:val="21"/>
          <w:szCs w:val="26"/>
        </w:rPr>
      </w:pPr>
    </w:p>
    <w:sectPr w:rsidR="00F97ECF" w:rsidRPr="00BF317B"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574F1" w14:textId="77777777" w:rsidR="005B36E7" w:rsidRDefault="005B36E7" w:rsidP="00B93300">
      <w:pPr>
        <w:spacing w:after="0" w:line="240" w:lineRule="auto"/>
      </w:pPr>
      <w:r>
        <w:separator/>
      </w:r>
    </w:p>
  </w:endnote>
  <w:endnote w:type="continuationSeparator" w:id="0">
    <w:p w14:paraId="7B6EE8B1" w14:textId="77777777" w:rsidR="005B36E7" w:rsidRDefault="005B36E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A3"/>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C960B6">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5453B" w14:textId="77777777" w:rsidR="005B36E7" w:rsidRDefault="005B36E7" w:rsidP="00B93300">
      <w:pPr>
        <w:spacing w:after="0" w:line="240" w:lineRule="auto"/>
      </w:pPr>
      <w:r>
        <w:separator/>
      </w:r>
    </w:p>
  </w:footnote>
  <w:footnote w:type="continuationSeparator" w:id="0">
    <w:p w14:paraId="444BC423" w14:textId="77777777" w:rsidR="005B36E7" w:rsidRDefault="005B36E7"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4569C"/>
    <w:multiLevelType w:val="hybridMultilevel"/>
    <w:tmpl w:val="DCD2E3C0"/>
    <w:lvl w:ilvl="0" w:tplc="04090009">
      <w:start w:val="1"/>
      <w:numFmt w:val="bullet"/>
      <w:lvlText w:val=""/>
      <w:lvlJc w:val="left"/>
      <w:pPr>
        <w:ind w:left="1004" w:hanging="360"/>
      </w:pPr>
      <w:rPr>
        <w:rFonts w:ascii="Wingdings" w:hAnsi="Wingdings"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FFA0F40"/>
    <w:multiLevelType w:val="hybridMultilevel"/>
    <w:tmpl w:val="85102C7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6E865711"/>
    <w:multiLevelType w:val="hybridMultilevel"/>
    <w:tmpl w:val="E5D836D0"/>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445346816">
    <w:abstractNumId w:val="2"/>
  </w:num>
  <w:num w:numId="2" w16cid:durableId="2101755841">
    <w:abstractNumId w:val="2"/>
    <w:lvlOverride w:ilvl="0">
      <w:startOverride w:val="1"/>
    </w:lvlOverride>
  </w:num>
  <w:num w:numId="3" w16cid:durableId="444812353">
    <w:abstractNumId w:val="3"/>
  </w:num>
  <w:num w:numId="4" w16cid:durableId="614866490">
    <w:abstractNumId w:val="0"/>
  </w:num>
  <w:num w:numId="5" w16cid:durableId="13752776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6781E"/>
    <w:rsid w:val="00096DE8"/>
    <w:rsid w:val="000B252A"/>
    <w:rsid w:val="000C1844"/>
    <w:rsid w:val="000F5EA8"/>
    <w:rsid w:val="001115B9"/>
    <w:rsid w:val="00120037"/>
    <w:rsid w:val="00120CE9"/>
    <w:rsid w:val="00133627"/>
    <w:rsid w:val="00140CD7"/>
    <w:rsid w:val="00194B6C"/>
    <w:rsid w:val="0019731A"/>
    <w:rsid w:val="001B188B"/>
    <w:rsid w:val="0021765F"/>
    <w:rsid w:val="002210B9"/>
    <w:rsid w:val="00291F77"/>
    <w:rsid w:val="00295441"/>
    <w:rsid w:val="002C46D2"/>
    <w:rsid w:val="002D0008"/>
    <w:rsid w:val="002D08CD"/>
    <w:rsid w:val="002D1272"/>
    <w:rsid w:val="002D7932"/>
    <w:rsid w:val="002E725D"/>
    <w:rsid w:val="00312C85"/>
    <w:rsid w:val="0032180B"/>
    <w:rsid w:val="00383C32"/>
    <w:rsid w:val="003E0449"/>
    <w:rsid w:val="003E2EB6"/>
    <w:rsid w:val="003F7599"/>
    <w:rsid w:val="00436FEF"/>
    <w:rsid w:val="004B005D"/>
    <w:rsid w:val="004D3352"/>
    <w:rsid w:val="004E7804"/>
    <w:rsid w:val="0052247A"/>
    <w:rsid w:val="0052499E"/>
    <w:rsid w:val="00536217"/>
    <w:rsid w:val="00563C55"/>
    <w:rsid w:val="00587E9A"/>
    <w:rsid w:val="00590C56"/>
    <w:rsid w:val="005B36E7"/>
    <w:rsid w:val="005B40FF"/>
    <w:rsid w:val="005D7646"/>
    <w:rsid w:val="005E29CE"/>
    <w:rsid w:val="005F5D1E"/>
    <w:rsid w:val="006010DC"/>
    <w:rsid w:val="00655093"/>
    <w:rsid w:val="00675072"/>
    <w:rsid w:val="006B7949"/>
    <w:rsid w:val="006C3395"/>
    <w:rsid w:val="006E1D08"/>
    <w:rsid w:val="007017A2"/>
    <w:rsid w:val="00717E07"/>
    <w:rsid w:val="00723E49"/>
    <w:rsid w:val="0072694B"/>
    <w:rsid w:val="007278A2"/>
    <w:rsid w:val="007712F3"/>
    <w:rsid w:val="00787F31"/>
    <w:rsid w:val="007B3644"/>
    <w:rsid w:val="007D2709"/>
    <w:rsid w:val="007E3259"/>
    <w:rsid w:val="00805012"/>
    <w:rsid w:val="008137CB"/>
    <w:rsid w:val="0081733D"/>
    <w:rsid w:val="008337E2"/>
    <w:rsid w:val="00862C30"/>
    <w:rsid w:val="008F19D9"/>
    <w:rsid w:val="0090451E"/>
    <w:rsid w:val="009271F9"/>
    <w:rsid w:val="00937563"/>
    <w:rsid w:val="0095001B"/>
    <w:rsid w:val="009564B0"/>
    <w:rsid w:val="00974357"/>
    <w:rsid w:val="00984FD5"/>
    <w:rsid w:val="009851A3"/>
    <w:rsid w:val="00985886"/>
    <w:rsid w:val="009A7D39"/>
    <w:rsid w:val="009E2D8B"/>
    <w:rsid w:val="009E3CA5"/>
    <w:rsid w:val="009F7E01"/>
    <w:rsid w:val="00A04D58"/>
    <w:rsid w:val="00A850DC"/>
    <w:rsid w:val="00AC0136"/>
    <w:rsid w:val="00AC5F3D"/>
    <w:rsid w:val="00AD6DC1"/>
    <w:rsid w:val="00B0706E"/>
    <w:rsid w:val="00B45A2F"/>
    <w:rsid w:val="00B5290F"/>
    <w:rsid w:val="00B853BE"/>
    <w:rsid w:val="00B93300"/>
    <w:rsid w:val="00B94D05"/>
    <w:rsid w:val="00B95DB8"/>
    <w:rsid w:val="00B969C1"/>
    <w:rsid w:val="00BF317B"/>
    <w:rsid w:val="00C12412"/>
    <w:rsid w:val="00C42CE8"/>
    <w:rsid w:val="00C75214"/>
    <w:rsid w:val="00C960B6"/>
    <w:rsid w:val="00CA6DC4"/>
    <w:rsid w:val="00CB2A05"/>
    <w:rsid w:val="00CB5110"/>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43FFE"/>
    <w:rsid w:val="00E66FB0"/>
    <w:rsid w:val="00E72575"/>
    <w:rsid w:val="00E75D76"/>
    <w:rsid w:val="00E8025E"/>
    <w:rsid w:val="00EB0670"/>
    <w:rsid w:val="00EB771F"/>
    <w:rsid w:val="00EE7F2E"/>
    <w:rsid w:val="00F21BA9"/>
    <w:rsid w:val="00F2525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D709F859-E139-4A0E-92A6-C7DD577A0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nguyenthikimanh@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165</TotalTime>
  <Pages>5</Pages>
  <Words>2634</Words>
  <Characters>15020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8</cp:revision>
  <cp:lastPrinted>2022-04-07T07:19:00Z</cp:lastPrinted>
  <dcterms:created xsi:type="dcterms:W3CDTF">2022-04-07T03:52:00Z</dcterms:created>
  <dcterms:modified xsi:type="dcterms:W3CDTF">2022-07-22T04:38:00Z</dcterms:modified>
</cp:coreProperties>
</file>