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6155D" w:rsidRPr="00881816" w:rsidRDefault="0036155D" w:rsidP="0036155D">
            <w:pPr>
              <w:widowControl w:val="0"/>
              <w:spacing w:before="80" w:after="80"/>
              <w:jc w:val="center"/>
              <w:rPr>
                <w:b/>
                <w:sz w:val="34"/>
                <w:szCs w:val="34"/>
                <w:lang w:val="nl-NL"/>
              </w:rPr>
            </w:pPr>
            <w:r w:rsidRPr="00881816">
              <w:rPr>
                <w:b/>
                <w:sz w:val="34"/>
                <w:szCs w:val="34"/>
                <w:lang w:val="nl-NL"/>
              </w:rPr>
              <w:t>BÁO CÁO KẾT QUẢ TỰ ĐÁNH GIÁ CHẤT LƯỢNG</w:t>
            </w:r>
          </w:p>
          <w:p w:rsidR="0036155D" w:rsidRPr="00881816" w:rsidRDefault="0036155D" w:rsidP="0036155D">
            <w:pPr>
              <w:widowControl w:val="0"/>
              <w:spacing w:before="80" w:after="80"/>
              <w:jc w:val="center"/>
              <w:rPr>
                <w:b/>
                <w:sz w:val="34"/>
                <w:szCs w:val="34"/>
                <w:lang w:val="nl-NL"/>
              </w:rPr>
            </w:pPr>
            <w:r w:rsidRPr="00881816">
              <w:rPr>
                <w:b/>
                <w:sz w:val="34"/>
                <w:szCs w:val="34"/>
                <w:lang w:val="nl-NL"/>
              </w:rPr>
              <w:t xml:space="preserve"> CHƯƠNG TRÌNH ĐÀO TẠO </w:t>
            </w:r>
          </w:p>
          <w:p w:rsidR="0036155D" w:rsidRPr="00881816" w:rsidRDefault="0036155D" w:rsidP="0036155D">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36155D" w:rsidP="0036155D">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2320BD">
            <w:pPr>
              <w:widowControl w:val="0"/>
              <w:spacing w:before="80" w:after="80" w:line="312" w:lineRule="auto"/>
              <w:jc w:val="center"/>
              <w:rPr>
                <w:bCs/>
                <w:sz w:val="28"/>
                <w:szCs w:val="28"/>
                <w:lang w:val="nl-NL"/>
              </w:rPr>
            </w:pPr>
            <w:r w:rsidRPr="00EF5581">
              <w:rPr>
                <w:i/>
                <w:sz w:val="26"/>
                <w:szCs w:val="26"/>
              </w:rPr>
              <w:t xml:space="preserve">Tp. Hồ Chí Minh, tháng </w:t>
            </w:r>
            <w:r w:rsidR="002320BD">
              <w:rPr>
                <w:i/>
                <w:sz w:val="26"/>
                <w:szCs w:val="26"/>
              </w:rPr>
              <w:t>10</w:t>
            </w:r>
            <w:r w:rsidRPr="00EF5581">
              <w:rPr>
                <w:i/>
                <w:sz w:val="26"/>
                <w:szCs w:val="26"/>
              </w:rPr>
              <w:t xml:space="preserve"> năm 202</w:t>
            </w:r>
            <w:r w:rsidR="002320BD">
              <w:rPr>
                <w:i/>
                <w:sz w:val="26"/>
                <w:szCs w:val="26"/>
              </w:rPr>
              <w:t>2</w:t>
            </w:r>
          </w:p>
        </w:tc>
      </w:tr>
    </w:tbl>
    <w:p w:rsidR="00920BDE" w:rsidRDefault="00920BDE" w:rsidP="00230009">
      <w:pPr>
        <w:tabs>
          <w:tab w:val="right" w:leader="dot" w:pos="9498"/>
        </w:tabs>
        <w:spacing w:before="80" w:after="80" w:line="312" w:lineRule="auto"/>
        <w:jc w:val="center"/>
        <w:rPr>
          <w:rFonts w:ascii="Times New Roman" w:hAnsi="Times New Roman" w:cs="Times New Roman"/>
          <w:b/>
          <w:sz w:val="28"/>
          <w:szCs w:val="28"/>
        </w:rPr>
        <w:sectPr w:rsidR="00920BDE"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3C0C53"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3C0C53"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B158EC" w:rsidRDefault="00CB0BEE" w:rsidP="002320BD">
      <w:pPr>
        <w:spacing w:before="80" w:after="80" w:line="312" w:lineRule="auto"/>
        <w:jc w:val="both"/>
        <w:rPr>
          <w:color w:val="7030A0"/>
        </w:rPr>
      </w:pPr>
      <w:r w:rsidRPr="00EF5581">
        <w:rPr>
          <w:color w:val="7030A0"/>
        </w:rPr>
        <w:br w:type="page"/>
      </w:r>
    </w:p>
    <w:p w:rsidR="009E0344" w:rsidRPr="004468AD" w:rsidRDefault="009E0344" w:rsidP="009E0344">
      <w:pPr>
        <w:pStyle w:val="Heading6"/>
        <w:rPr>
          <w:rFonts w:ascii="Times New Roman" w:eastAsia="Times New Roman" w:hAnsi="Times New Roman" w:cs="Times New Roman"/>
          <w:color w:val="auto"/>
          <w:sz w:val="26"/>
          <w:szCs w:val="26"/>
          <w:lang w:val="nl-NL"/>
        </w:rPr>
      </w:pPr>
      <w:bookmarkStart w:id="0" w:name="_Toc90112367"/>
      <w:r w:rsidRPr="004468AD">
        <w:rPr>
          <w:rFonts w:ascii="Times New Roman" w:eastAsia="Times New Roman" w:hAnsi="Times New Roman" w:cs="Times New Roman"/>
          <w:color w:val="auto"/>
          <w:sz w:val="26"/>
          <w:szCs w:val="26"/>
          <w:lang w:val="nl-NL"/>
        </w:rPr>
        <w:lastRenderedPageBreak/>
        <w:t>2.2.3. Tiêu chí 3. Nhà giáo, cán bộ quản lý và nhân viên</w:t>
      </w:r>
      <w:bookmarkEnd w:id="0"/>
    </w:p>
    <w:p w:rsidR="009E0344" w:rsidRPr="004468AD" w:rsidRDefault="009E0344" w:rsidP="009E0344">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3:</w:t>
      </w:r>
    </w:p>
    <w:p w:rsidR="009E0344" w:rsidRPr="004468AD" w:rsidRDefault="009E0344" w:rsidP="009E0344">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9E0344" w:rsidRPr="004468AD" w:rsidRDefault="009E0344" w:rsidP="009E0344">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9E0344" w:rsidRPr="004468AD" w:rsidRDefault="009E0344" w:rsidP="009E0344">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9E0344" w:rsidRPr="004468AD" w:rsidRDefault="009E0344" w:rsidP="009E0344">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 Những điểm mạnh: </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Công nghệ kỹ thuật Điện,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 Những tồn tại: Không có</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Kế hoạch nâng cao chất lượng</w:t>
      </w:r>
    </w:p>
    <w:p w:rsidR="009E0344" w:rsidRPr="004468AD" w:rsidRDefault="009E0344" w:rsidP="009E0344">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9E0344" w:rsidRPr="004468AD" w:rsidRDefault="009E0344" w:rsidP="009E0344">
      <w:pPr>
        <w:spacing w:before="80" w:after="80" w:line="312" w:lineRule="auto"/>
        <w:jc w:val="both"/>
        <w:rPr>
          <w:rFonts w:ascii="Times New Roman" w:eastAsia="Times New Roman" w:hAnsi="Times New Roman" w:cs="Times New Roman"/>
          <w:b/>
          <w:sz w:val="26"/>
          <w:szCs w:val="26"/>
          <w:highlight w:val="darkGray"/>
        </w:rPr>
      </w:pPr>
      <w:r w:rsidRPr="004468AD">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9E0344" w:rsidRPr="004468AD" w:rsidTr="003D3C12">
        <w:trPr>
          <w:trHeight w:val="283"/>
          <w:tblHeader/>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9E0344" w:rsidRPr="004468AD" w:rsidRDefault="009E0344"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9E0344" w:rsidRPr="004468AD" w:rsidRDefault="009E0344"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9E0344" w:rsidRPr="004468AD" w:rsidRDefault="009E0344"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9E0344" w:rsidRPr="004468AD" w:rsidRDefault="009E0344"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283"/>
          <w:jc w:val="center"/>
        </w:trPr>
        <w:tc>
          <w:tcPr>
            <w:tcW w:w="3848" w:type="dxa"/>
            <w:shd w:val="clear" w:color="auto" w:fill="auto"/>
            <w:vAlign w:val="center"/>
          </w:tcPr>
          <w:p w:rsidR="009E0344" w:rsidRPr="004468AD" w:rsidRDefault="009E0344"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9E0344" w:rsidRPr="004468AD" w:rsidRDefault="009E0344"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9E0344" w:rsidRPr="004468AD" w:rsidRDefault="009E0344" w:rsidP="009E0344">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3.6: </w:t>
      </w:r>
      <w:r w:rsidRPr="004468AD">
        <w:rPr>
          <w:rFonts w:ascii="Times New Roman" w:eastAsia="Times New Roman" w:hAnsi="Times New Roman" w:cs="Times New Roman"/>
          <w:b/>
          <w:i/>
          <w:sz w:val="26"/>
          <w:szCs w:val="26"/>
          <w:lang w:val="pt-BR"/>
        </w:rPr>
        <w:t>100% nhà giáo cơ hữu đi thực tập tại các đơn vị sử dụng lao động theo quy định.</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E0344" w:rsidRPr="004468AD" w:rsidRDefault="009E0344" w:rsidP="009E0344">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468AD">
        <w:rPr>
          <w:rFonts w:ascii="Times New Roman" w:eastAsia="Times New Roman" w:hAnsi="Times New Roman" w:cs="Times New Roman"/>
          <w:sz w:val="26"/>
          <w:szCs w:val="26"/>
          <w:lang w:val="nb-NO"/>
        </w:rPr>
        <w:t xml:space="preserve">Hàng năm, Nhà trường ban hành các Quyết định về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468AD">
        <w:rPr>
          <w:rFonts w:ascii="Times New Roman" w:eastAsia="Times New Roman" w:hAnsi="Times New Roman" w:cs="Times New Roman"/>
          <w:i/>
          <w:sz w:val="26"/>
          <w:szCs w:val="26"/>
          <w:lang w:val="nb-NO"/>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4468AD">
        <w:rPr>
          <w:rFonts w:ascii="Times New Roman" w:eastAsia="Times New Roman" w:hAnsi="Times New Roman" w:cs="Times New Roman"/>
          <w:sz w:val="26"/>
          <w:szCs w:val="26"/>
          <w:lang w:val="nb-NO"/>
        </w:rPr>
        <w:t>. Nhà trường giao quyền chủ động cho khoa thực hiện về công tác thực tập tại doanh nghiệp. Với tinh thần đó, khoa Điện - Điện tử đã cử hầu hết giảng viên (GV) tham gia thực tập, làm việc thực tế tại doanh nghiệp (</w:t>
      </w:r>
      <w:r w:rsidRPr="004468AD">
        <w:rPr>
          <w:rFonts w:ascii="Times New Roman" w:eastAsia="Times New Roman" w:hAnsi="Times New Roman" w:cs="Times New Roman"/>
          <w:i/>
          <w:sz w:val="26"/>
          <w:szCs w:val="26"/>
          <w:lang w:val="nb-NO"/>
        </w:rPr>
        <w:t>3.1.01- Danh sách trích ngang nhà giáo đang giảng dạy chương trình đào tạo ngành, nghề Công nghệ kỹ thuật Điện, Điện tử</w:t>
      </w:r>
      <w:r w:rsidRPr="004468AD">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w:t>
      </w:r>
      <w:r w:rsidRPr="004468AD">
        <w:rPr>
          <w:rFonts w:ascii="Times New Roman" w:eastAsia="Times New Roman" w:hAnsi="Times New Roman" w:cs="Times New Roman"/>
          <w:sz w:val="26"/>
          <w:szCs w:val="26"/>
          <w:lang w:val="nb-NO"/>
        </w:rPr>
        <w:lastRenderedPageBreak/>
        <w:t>ích vào thực tiễn giảng dạy. Để lập kế hoạch thực tập doanh nghiệp khoa cần có đầy đủ thông tin về địa điểm công ty và thời gian GV đi thực tập (</w:t>
      </w:r>
      <w:r w:rsidRPr="004468AD">
        <w:rPr>
          <w:rFonts w:ascii="Times New Roman" w:eastAsia="Times New Roman" w:hAnsi="Times New Roman" w:cs="Times New Roman"/>
          <w:i/>
          <w:sz w:val="26"/>
          <w:szCs w:val="26"/>
          <w:lang w:val="nb-NO"/>
        </w:rPr>
        <w:t>3.3.03 - Kế hoạch phân công giảng viên đi thực tập tại doanh nghiệp</w:t>
      </w:r>
      <w:r w:rsidRPr="004468AD">
        <w:rPr>
          <w:rFonts w:ascii="Times New Roman" w:eastAsia="Times New Roman" w:hAnsi="Times New Roman" w:cs="Times New Roman"/>
          <w:sz w:val="26"/>
          <w:szCs w:val="26"/>
          <w:lang w:val="nb-NO"/>
        </w:rPr>
        <w:t>). Vì thế, mỗi giảng viên phải đăng ký cụ thể thông tin cho khoa theo từng học kỳ, năm học (</w:t>
      </w:r>
      <w:r w:rsidRPr="004468AD">
        <w:rPr>
          <w:rFonts w:ascii="Times New Roman" w:eastAsia="Times New Roman" w:hAnsi="Times New Roman" w:cs="Times New Roman"/>
          <w:i/>
          <w:sz w:val="26"/>
          <w:szCs w:val="26"/>
          <w:lang w:val="nb-NO"/>
        </w:rPr>
        <w:t>3.2.03 - Danh sách giảng viên đăng ký thực tập tại doanh nghiệp năm học 2019-2020; 2020-2021; 2021-2022</w:t>
      </w:r>
      <w:r w:rsidRPr="004468AD">
        <w:rPr>
          <w:rFonts w:ascii="Times New Roman" w:eastAsia="Times New Roman" w:hAnsi="Times New Roman" w:cs="Times New Roman"/>
          <w:sz w:val="26"/>
          <w:szCs w:val="26"/>
          <w:lang w:val="nb-NO"/>
        </w:rPr>
        <w:t>).</w:t>
      </w:r>
    </w:p>
    <w:p w:rsidR="009E0344" w:rsidRPr="004468AD" w:rsidRDefault="009E0344" w:rsidP="009E0344">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468AD">
        <w:rPr>
          <w:rFonts w:ascii="Times New Roman" w:eastAsia="Times New Roman" w:hAnsi="Times New Roman" w:cs="Times New Roman"/>
          <w:sz w:val="26"/>
          <w:szCs w:val="26"/>
          <w:lang w:val="nb-NO"/>
        </w:rPr>
        <w:t xml:space="preserve"> Trong quá trình giảng viên đi thực tập tại doanh nghiệp có sự giám sát của Trung tâm Quan hệ Doanh nghiệp thể hiện qua các kế hoạch và báo cáo đi kiểm tra, giám sát giảng viên của Trung tâm với Ban Giám hiệu và các trưởng khoa. (</w:t>
      </w:r>
      <w:r w:rsidRPr="004468AD">
        <w:rPr>
          <w:rFonts w:ascii="Times New Roman" w:eastAsia="Times New Roman" w:hAnsi="Times New Roman" w:cs="Times New Roman"/>
          <w:i/>
          <w:sz w:val="26"/>
          <w:szCs w:val="26"/>
          <w:lang w:val="nb-NO"/>
        </w:rPr>
        <w:t>3.6.01 - Kế hoạch giám sát giảng viên đi thực tập xí nghiệp năm học 2019-2020; 2020-2021; 2021-2022; 3.6.02 - Báo cáo kết quả kiểm tra, giám sát hoạt động giảng viên tại doanh nghiệp năm học 2019-2020;2020-2021;2021-2022; hình ảnh giảng viên đi thực tập tại doanh nghiệp</w:t>
      </w:r>
      <w:r w:rsidRPr="004468AD">
        <w:rPr>
          <w:rFonts w:ascii="Times New Roman" w:eastAsia="Times New Roman" w:hAnsi="Times New Roman" w:cs="Times New Roman"/>
          <w:sz w:val="26"/>
          <w:szCs w:val="26"/>
          <w:lang w:val="nb-NO"/>
        </w:rPr>
        <w:t>).</w:t>
      </w:r>
    </w:p>
    <w:p w:rsidR="009E0344" w:rsidRPr="004468AD" w:rsidRDefault="009E0344" w:rsidP="009E0344">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4468AD">
        <w:rPr>
          <w:rFonts w:ascii="Times New Roman" w:eastAsia="Times New Roman" w:hAnsi="Times New Roman" w:cs="Times New Roman"/>
          <w:sz w:val="26"/>
          <w:szCs w:val="26"/>
          <w:lang w:val="nb-NO"/>
        </w:rPr>
        <w:t>Kết thúc thời gian thực tập doanh nghiệp ghi nhận lại quá trình giảng viên thực hiện và đóng góp, ý kiến về những mặt mạnh, hạn chế của giảng viên (</w:t>
      </w:r>
      <w:r w:rsidRPr="004468AD">
        <w:rPr>
          <w:rFonts w:ascii="Times New Roman" w:eastAsia="Times New Roman" w:hAnsi="Times New Roman" w:cs="Times New Roman"/>
          <w:i/>
          <w:sz w:val="26"/>
          <w:szCs w:val="26"/>
          <w:lang w:val="nb-NO"/>
        </w:rPr>
        <w:t>3.6.03 - Phiếu nhận xét, đánh giá giảng viên thực tập doanh nghiệp năm học 2019-2020; 2020-2021; 2021-2022</w:t>
      </w:r>
      <w:r w:rsidRPr="004468AD">
        <w:rPr>
          <w:rFonts w:ascii="Times New Roman" w:eastAsia="Times New Roman" w:hAnsi="Times New Roman" w:cs="Times New Roman"/>
          <w:sz w:val="26"/>
          <w:szCs w:val="26"/>
          <w:lang w:val="nb-NO"/>
        </w:rPr>
        <w:t>). Để từ đó, nhà trường có căn cứ lập bảng tính khối lượng cho giảng viên (</w:t>
      </w:r>
      <w:r w:rsidRPr="004468AD">
        <w:rPr>
          <w:rFonts w:ascii="Times New Roman" w:eastAsia="Times New Roman" w:hAnsi="Times New Roman" w:cs="Times New Roman"/>
          <w:i/>
          <w:sz w:val="26"/>
          <w:szCs w:val="26"/>
          <w:lang w:val="nb-NO"/>
        </w:rPr>
        <w:t>3.2.04 - Bảng tổng hợp khối lượng GV thực tập tại doanh nghiệp 3 năm học 2019-2020; 2020-2021; 2021-2022</w:t>
      </w:r>
      <w:r w:rsidRPr="004468AD">
        <w:rPr>
          <w:rFonts w:ascii="Times New Roman" w:eastAsia="Times New Roman" w:hAnsi="Times New Roman" w:cs="Times New Roman"/>
          <w:sz w:val="26"/>
          <w:szCs w:val="26"/>
          <w:lang w:val="nb-NO"/>
        </w:rPr>
        <w:t>).</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3, tiêu chuẩn 6: 2 điểm</w:t>
      </w:r>
    </w:p>
    <w:p w:rsidR="009E0344" w:rsidRPr="004468AD" w:rsidRDefault="009E0344" w:rsidP="009E0344">
      <w:pPr>
        <w:pStyle w:val="Heading6"/>
        <w:rPr>
          <w:rFonts w:ascii="Times New Roman" w:eastAsia="Times New Roman" w:hAnsi="Times New Roman" w:cs="Times New Roman"/>
          <w:color w:val="auto"/>
          <w:sz w:val="26"/>
          <w:szCs w:val="26"/>
          <w:lang w:val="nl-NL"/>
        </w:rPr>
      </w:pPr>
      <w:bookmarkStart w:id="1" w:name="_Toc90112370"/>
      <w:r w:rsidRPr="004468AD">
        <w:rPr>
          <w:rFonts w:ascii="Times New Roman" w:eastAsia="Times New Roman" w:hAnsi="Times New Roman" w:cs="Times New Roman"/>
          <w:color w:val="auto"/>
          <w:sz w:val="26"/>
          <w:szCs w:val="26"/>
          <w:lang w:val="nl-NL"/>
        </w:rPr>
        <w:t>2.2.6. Tiêu chí 6. Dịch vụ cho người học</w:t>
      </w:r>
      <w:bookmarkEnd w:id="1"/>
    </w:p>
    <w:p w:rsidR="009E0344" w:rsidRPr="004468AD" w:rsidRDefault="009E0344" w:rsidP="009E0344">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6:</w:t>
      </w:r>
    </w:p>
    <w:p w:rsidR="009E0344" w:rsidRPr="004468AD" w:rsidRDefault="009E0344" w:rsidP="009E0344">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Mở đầu:</w:t>
      </w:r>
      <w:r w:rsidRPr="004468AD">
        <w:rPr>
          <w:rFonts w:ascii="Times New Roman" w:eastAsia="Times New Roman" w:hAnsi="Times New Roman" w:cs="Times New Roman"/>
          <w:sz w:val="26"/>
          <w:szCs w:val="26"/>
          <w:lang w:val="vi-VN"/>
        </w:rPr>
        <w:t xml:space="preserve"> </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9E0344" w:rsidRPr="004468AD" w:rsidRDefault="009E0344" w:rsidP="009E0344">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9E0344" w:rsidRPr="004468AD" w:rsidRDefault="009E0344" w:rsidP="009E0344">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khác nhau. Chính sách miễn giảm đa dạng như chính sách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có hoàn cảnh khó khăn, gia đình có công với cách mạng</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hoặc </w:t>
      </w:r>
      <w:r w:rsidRPr="004468AD">
        <w:rPr>
          <w:rFonts w:ascii="Times New Roman" w:eastAsia="Times New Roman" w:hAnsi="Times New Roman" w:cs="Times New Roman"/>
          <w:sz w:val="26"/>
          <w:szCs w:val="26"/>
        </w:rPr>
        <w:t xml:space="preserve">sinh viên </w:t>
      </w:r>
      <w:r w:rsidRPr="004468AD">
        <w:rPr>
          <w:rFonts w:ascii="Times New Roman" w:eastAsia="Times New Roman" w:hAnsi="Times New Roman" w:cs="Times New Roman"/>
          <w:sz w:val="26"/>
          <w:szCs w:val="26"/>
          <w:lang w:val="vi-VN"/>
        </w:rPr>
        <w:t>khuyết tật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và các chương trình học bổng khuyến khích học tập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đạt kết quả học tập và rèn luyện từ khá trở lên.</w:t>
      </w:r>
    </w:p>
    <w:p w:rsidR="009E0344" w:rsidRPr="004468AD" w:rsidRDefault="009E0344" w:rsidP="009E0344">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9E0344" w:rsidRPr="004468AD" w:rsidRDefault="009E0344" w:rsidP="009E0344">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dục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thao cho người học tham gia và có ghi nhận, đánh giá sự tham gia của người học.</w:t>
      </w:r>
    </w:p>
    <w:p w:rsidR="009E0344" w:rsidRPr="004468AD" w:rsidRDefault="009E0344" w:rsidP="009E0344">
      <w:pPr>
        <w:spacing w:before="100" w:after="100" w:line="324"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9E0344" w:rsidRPr="004468AD" w:rsidRDefault="009E0344" w:rsidP="009E0344">
      <w:pPr>
        <w:spacing w:before="100" w:after="100" w:line="324" w:lineRule="auto"/>
        <w:ind w:firstLine="425"/>
        <w:jc w:val="both"/>
        <w:rPr>
          <w:rFonts w:ascii="Times New Roman" w:eastAsia="Times New Roman" w:hAnsi="Times New Roman" w:cs="Times New Roman"/>
          <w:iCs/>
          <w:sz w:val="26"/>
          <w:szCs w:val="26"/>
        </w:rPr>
      </w:pPr>
      <w:r w:rsidRPr="004468AD">
        <w:rPr>
          <w:rFonts w:ascii="Times New Roman" w:eastAsia="Times New Roman" w:hAnsi="Times New Roman" w:cs="Times New Roman"/>
          <w:sz w:val="26"/>
          <w:szCs w:val="26"/>
          <w:lang w:val="vi-VN"/>
        </w:rPr>
        <w:t>Để đảm bảo n</w:t>
      </w:r>
      <w:r w:rsidRPr="004468A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468AD">
        <w:rPr>
          <w:rFonts w:ascii="Times New Roman" w:eastAsia="Times New Roman" w:hAnsi="Times New Roman" w:cs="Times New Roman"/>
          <w:sz w:val="26"/>
          <w:szCs w:val="26"/>
          <w:lang w:val="vi-VN"/>
        </w:rPr>
        <w:t xml:space="preserve"> Nhà trường đã lập kế hoạch </w:t>
      </w:r>
      <w:r w:rsidRPr="004468AD">
        <w:rPr>
          <w:rFonts w:ascii="Times New Roman" w:eastAsia="Times New Roman" w:hAnsi="Times New Roman" w:cs="Times New Roman"/>
          <w:iCs/>
          <w:sz w:val="26"/>
          <w:szCs w:val="26"/>
        </w:rPr>
        <w:t>sinh hoạt đầu khóa</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các năm họ</w:t>
      </w:r>
      <w:r w:rsidRPr="004468AD">
        <w:rPr>
          <w:rFonts w:ascii="Times New Roman" w:eastAsia="Times New Roman" w:hAnsi="Times New Roman" w:cs="Times New Roman"/>
          <w:iCs/>
          <w:sz w:val="26"/>
          <w:szCs w:val="26"/>
          <w:lang w:val="vi-VN"/>
        </w:rPr>
        <w:t>c, n</w:t>
      </w:r>
      <w:r w:rsidRPr="004468AD">
        <w:rPr>
          <w:rFonts w:ascii="Times New Roman" w:eastAsia="Times New Roman" w:hAnsi="Times New Roman" w:cs="Times New Roman"/>
          <w:sz w:val="26"/>
          <w:szCs w:val="26"/>
          <w:lang w:val="pt-BR"/>
        </w:rPr>
        <w:t xml:space="preserve">ội dung sinh hoạt đầu khóa </w:t>
      </w:r>
      <w:r w:rsidRPr="004468AD">
        <w:rPr>
          <w:rFonts w:ascii="Times New Roman" w:eastAsia="Times New Roman" w:hAnsi="Times New Roman" w:cs="Times New Roman"/>
          <w:sz w:val="26"/>
          <w:szCs w:val="26"/>
          <w:lang w:val="vi-VN"/>
        </w:rPr>
        <w:t xml:space="preserve">gồm: </w:t>
      </w:r>
      <w:r w:rsidRPr="004468AD">
        <w:rPr>
          <w:rFonts w:ascii="Times New Roman" w:eastAsia="Times New Roman" w:hAnsi="Times New Roman" w:cs="Times New Roman"/>
          <w:iCs/>
          <w:sz w:val="26"/>
          <w:szCs w:val="26"/>
        </w:rPr>
        <w:t>Sổ tay Giáo dục định hướng</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468AD">
        <w:rPr>
          <w:rFonts w:ascii="Times New Roman" w:eastAsia="Times New Roman" w:hAnsi="Times New Roman" w:cs="Times New Roman"/>
          <w:iCs/>
          <w:sz w:val="26"/>
          <w:szCs w:val="26"/>
          <w:lang w:val="vi-VN"/>
        </w:rPr>
        <w:t>,</w:t>
      </w:r>
      <w:r w:rsidRPr="004468AD">
        <w:rPr>
          <w:rFonts w:ascii="Times New Roman" w:eastAsia="Times New Roman" w:hAnsi="Times New Roman" w:cs="Times New Roman"/>
          <w:iCs/>
          <w:sz w:val="26"/>
          <w:szCs w:val="26"/>
        </w:rPr>
        <w:t xml:space="preserve"> Quy chế đánh giá kết quả rèn luyện.</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có khu Ký túc xá với hơn 1.500 chỗ ở, cơ bản đáp ứng nhu cầu về chỗ ở cho sinh viên.</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9E0344" w:rsidRPr="004468AD" w:rsidRDefault="009E0344" w:rsidP="009E0344">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9E0344" w:rsidRPr="004468AD" w:rsidRDefault="009E0344" w:rsidP="009E0344">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lastRenderedPageBreak/>
        <w:t>* Kế hoạch nâng cao chất lượng:</w:t>
      </w:r>
      <w:r w:rsidRPr="004468AD">
        <w:rPr>
          <w:rFonts w:ascii="Times New Roman" w:eastAsia="Times New Roman" w:hAnsi="Times New Roman" w:cs="Times New Roman"/>
          <w:sz w:val="26"/>
          <w:szCs w:val="26"/>
          <w:lang w:val="nl-NL"/>
        </w:rPr>
        <w:t xml:space="preserve"> </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Thực hiện đa dạng hóa các hình thức </w:t>
      </w:r>
      <w:r w:rsidRPr="004468AD">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9E0344" w:rsidRPr="004468AD" w:rsidRDefault="009E0344" w:rsidP="009E0344">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Có kế </w:t>
      </w:r>
      <w:r w:rsidRPr="004468AD">
        <w:rPr>
          <w:rFonts w:ascii="Times New Roman" w:eastAsia="Times New Roman" w:hAnsi="Times New Roman" w:cs="Times New Roman"/>
          <w:sz w:val="26"/>
          <w:szCs w:val="26"/>
          <w:lang w:val="nl-NL"/>
        </w:rPr>
        <w:t>hoạch</w:t>
      </w:r>
      <w:r w:rsidRPr="004468AD">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9E0344" w:rsidRPr="004468AD" w:rsidRDefault="009E0344" w:rsidP="009E0344">
      <w:pPr>
        <w:spacing w:before="100" w:after="100" w:line="324"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9E0344" w:rsidRPr="004468AD" w:rsidTr="003D3C12">
        <w:trPr>
          <w:trHeight w:val="397"/>
          <w:tblHeader/>
          <w:jc w:val="center"/>
        </w:trPr>
        <w:tc>
          <w:tcPr>
            <w:tcW w:w="4078"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9E0344" w:rsidRPr="004468AD" w:rsidTr="003D3C12">
        <w:trPr>
          <w:trHeight w:val="397"/>
          <w:jc w:val="center"/>
        </w:trPr>
        <w:tc>
          <w:tcPr>
            <w:tcW w:w="4078"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8</w:t>
            </w:r>
          </w:p>
        </w:tc>
      </w:tr>
      <w:tr w:rsidR="009E0344" w:rsidRPr="004468AD" w:rsidTr="003D3C12">
        <w:trPr>
          <w:trHeight w:val="397"/>
          <w:jc w:val="center"/>
        </w:trPr>
        <w:tc>
          <w:tcPr>
            <w:tcW w:w="4078"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397"/>
          <w:jc w:val="center"/>
        </w:trPr>
        <w:tc>
          <w:tcPr>
            <w:tcW w:w="4078"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397"/>
          <w:jc w:val="center"/>
        </w:trPr>
        <w:tc>
          <w:tcPr>
            <w:tcW w:w="4078"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trHeight w:val="397"/>
          <w:jc w:val="center"/>
        </w:trPr>
        <w:tc>
          <w:tcPr>
            <w:tcW w:w="4078" w:type="dxa"/>
            <w:shd w:val="clear" w:color="auto" w:fill="auto"/>
            <w:vAlign w:val="center"/>
          </w:tcPr>
          <w:p w:rsidR="009E0344" w:rsidRPr="004468AD" w:rsidRDefault="009E0344"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rsidR="009E0344" w:rsidRPr="004468AD" w:rsidRDefault="009E0344" w:rsidP="003D3C12">
            <w:pPr>
              <w:autoSpaceDE w:val="0"/>
              <w:autoSpaceDN w:val="0"/>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6.3: </w:t>
      </w:r>
      <w:r w:rsidRPr="004468AD">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E0344" w:rsidRPr="004468AD" w:rsidRDefault="009E0344" w:rsidP="009E034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người học được nhà trường cập nhật thông tin về thị trường lao động, việc làm, yêu cầu tuyển dụng của doanh nghiệp thông qua các ngày hội việc làm, tuyển dụng do Trường tổ chức tại trường hay qua các buổi đi tham quan nhà máy và qua mail vieclam@lttc.edu.vn (</w:t>
      </w:r>
      <w:r w:rsidRPr="004468AD">
        <w:rPr>
          <w:rFonts w:ascii="Times New Roman" w:eastAsia="Times New Roman" w:hAnsi="Times New Roman" w:cs="Times New Roman"/>
          <w:i/>
          <w:sz w:val="26"/>
          <w:szCs w:val="26"/>
        </w:rPr>
        <w:t>4.7.04 - 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r w:rsidRPr="004468AD">
        <w:rPr>
          <w:rFonts w:ascii="Times New Roman" w:eastAsia="Times New Roman" w:hAnsi="Times New Roman" w:cs="Times New Roman"/>
          <w:sz w:val="26"/>
          <w:szCs w:val="26"/>
        </w:rPr>
        <w:t>); Ngày hội việc làm được sinh viên tham gia tích cực và nhiệt tình tìm hiểu, trao đổi nhằm nắm bắt thêm thông tin hữu ích cho bản thân về nội dung tuyển dụng, phương pháp học tập và phương hướng nâng cao tay nghề để đáp ứng nhu cầu xin việc, việc làm sau khi tốt nghiệp; (</w:t>
      </w:r>
      <w:r w:rsidRPr="004468AD">
        <w:rPr>
          <w:rFonts w:ascii="Times New Roman" w:eastAsia="Times New Roman" w:hAnsi="Times New Roman" w:cs="Times New Roman"/>
          <w:i/>
          <w:sz w:val="26"/>
          <w:szCs w:val="26"/>
        </w:rPr>
        <w:t>6.3.01 - Hình ảnh các buổi trò chuyện cùng doanh nghiệp các năm học 2019-2020; 2020-2021; 2021-2022</w:t>
      </w:r>
      <w:r w:rsidRPr="004468AD">
        <w:rPr>
          <w:rFonts w:ascii="Times New Roman" w:eastAsia="Times New Roman" w:hAnsi="Times New Roman" w:cs="Times New Roman"/>
          <w:sz w:val="26"/>
          <w:szCs w:val="26"/>
        </w:rPr>
        <w:t>). Ngày hội việc làm do Nhà trường tổ chức thu hút được đông đảo thành phần doanh nghiệp trên địa bàn Thành phố Hồ Chí Minh và các tỉnh lận cận có nhu cầu tuyển dụng tham gia; (</w:t>
      </w:r>
      <w:r w:rsidRPr="004468AD">
        <w:rPr>
          <w:rFonts w:ascii="Times New Roman" w:eastAsia="Times New Roman" w:hAnsi="Times New Roman" w:cs="Times New Roman"/>
          <w:i/>
          <w:sz w:val="26"/>
          <w:szCs w:val="26"/>
        </w:rPr>
        <w:t>6.3.02 - Bảng kê danh sách doanh nghiệp tham gia Ngày hội việc làm hàng năm</w:t>
      </w:r>
      <w:r w:rsidRPr="004468AD">
        <w:rPr>
          <w:rFonts w:ascii="Times New Roman" w:eastAsia="Times New Roman" w:hAnsi="Times New Roman" w:cs="Times New Roman"/>
          <w:sz w:val="26"/>
          <w:szCs w:val="26"/>
        </w:rPr>
        <w:t>), cùng tham gia, tư vấn với doanh nghiệp còn có sự hiện diện, hỗ trợ và hướng dẫn của giảng viên (</w:t>
      </w:r>
      <w:r w:rsidRPr="004468AD">
        <w:rPr>
          <w:rFonts w:ascii="Times New Roman" w:eastAsia="Times New Roman" w:hAnsi="Times New Roman" w:cs="Times New Roman"/>
          <w:i/>
          <w:sz w:val="26"/>
          <w:szCs w:val="26"/>
        </w:rPr>
        <w:t>6.3.03 - Danh sách giảng viên tham gia ngày hội việc làm hàng năm; Danh sách sinh viên tham gia ngày hội việc làm hàng năm</w:t>
      </w:r>
      <w:r w:rsidRPr="004468AD">
        <w:rPr>
          <w:rFonts w:ascii="Times New Roman" w:eastAsia="Times New Roman" w:hAnsi="Times New Roman" w:cs="Times New Roman"/>
          <w:sz w:val="26"/>
          <w:szCs w:val="26"/>
        </w:rPr>
        <w:t xml:space="preserve">). Qua đó, sinh viên được tiếp xúc trực tiếp với doanh nghiệp đang có </w:t>
      </w:r>
      <w:r w:rsidRPr="004468AD">
        <w:rPr>
          <w:rFonts w:ascii="Times New Roman" w:eastAsia="Times New Roman" w:hAnsi="Times New Roman" w:cs="Times New Roman"/>
          <w:sz w:val="26"/>
          <w:szCs w:val="26"/>
        </w:rPr>
        <w:lastRenderedPageBreak/>
        <w:t>nhu cầu tuyển dụng và được doanh nghiệp trực tiếp phỏng vấn, hay ghi nhận thông tin của HSSV khi cần tuyển dụng DN sẽ liên hệ trực tiếp với HSSV. Kết thúc ngày hội việc làm Trung tâm báo cáo kết quả tổ chức ngày hội việc làm cho Ban Giám hiệu và các bộ phận liên quan biết cũng như thông tin, nhu cầu tuyển dung của doanh nghiệp trong thời gian tới (</w:t>
      </w:r>
      <w:r w:rsidRPr="004468AD">
        <w:rPr>
          <w:rFonts w:ascii="Times New Roman" w:eastAsia="Times New Roman" w:hAnsi="Times New Roman" w:cs="Times New Roman"/>
          <w:i/>
          <w:sz w:val="26"/>
          <w:szCs w:val="26"/>
        </w:rPr>
        <w:t>4.3.03 - Báo cáo kết quả ngày hội việc làm năm 2019; 2020; 2021</w:t>
      </w:r>
      <w:r w:rsidRPr="004468AD">
        <w:rPr>
          <w:rFonts w:ascii="Times New Roman" w:eastAsia="Times New Roman" w:hAnsi="Times New Roman" w:cs="Times New Roman"/>
          <w:sz w:val="26"/>
          <w:szCs w:val="26"/>
        </w:rPr>
        <w:t>).</w:t>
      </w:r>
    </w:p>
    <w:p w:rsidR="009E0344" w:rsidRPr="004468AD" w:rsidRDefault="009E0344" w:rsidP="009E034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Ngoài ra, Trường còn thực hiện ký kết biên bản ghi nhớ giữa nhà trường và doanh nghiệp, tổ chức các chuỗi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hiểu rõ hơn thông tin về nhà tuyển dụng; (6</w:t>
      </w:r>
      <w:r w:rsidRPr="004468AD">
        <w:rPr>
          <w:rFonts w:ascii="Times New Roman" w:eastAsia="Times New Roman" w:hAnsi="Times New Roman" w:cs="Times New Roman"/>
          <w:i/>
          <w:sz w:val="26"/>
          <w:szCs w:val="26"/>
        </w:rPr>
        <w:t>.3.04 -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6.3.05 - Hình ảnh tham quan thực tế tại doanh nghiệp và các buổi tổ chức giao lưu tại nhà trường</w:t>
      </w:r>
      <w:r w:rsidRPr="004468AD">
        <w:rPr>
          <w:rFonts w:ascii="Times New Roman" w:eastAsia="Times New Roman" w:hAnsi="Times New Roman" w:cs="Times New Roman"/>
          <w:sz w:val="26"/>
          <w:szCs w:val="26"/>
        </w:rPr>
        <w:t>).</w:t>
      </w:r>
    </w:p>
    <w:p w:rsidR="009E0344" w:rsidRPr="004468AD" w:rsidRDefault="009E0344" w:rsidP="009E034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Đồng thời, Trung tâm Quan hệ doanh nghiệp của Trường còn tiếp nhận thông tin tuyển dụng qua mail vieclam@lttc.edu.vn trước khi đăng thông tin tuyển dụng của doanh nghiệp đăng lên website của Trường (</w:t>
      </w:r>
      <w:r w:rsidRPr="004468AD">
        <w:rPr>
          <w:rFonts w:ascii="Times New Roman" w:eastAsia="Times New Roman" w:hAnsi="Times New Roman" w:cs="Times New Roman"/>
          <w:i/>
          <w:sz w:val="26"/>
          <w:szCs w:val="26"/>
        </w:rPr>
        <w:t>6.3.06 - https://www. lttc.edu.vn</w:t>
      </w:r>
      <w:r w:rsidRPr="004468AD">
        <w:rPr>
          <w:rFonts w:ascii="Times New Roman" w:eastAsia="Times New Roman" w:hAnsi="Times New Roman" w:cs="Times New Roman"/>
          <w:sz w:val="26"/>
          <w:szCs w:val="26"/>
        </w:rPr>
        <w:t>). Website là nơi nhà trường hỗ trợ các doanh nghiệp đăng thông tin tuyển dụng và sinh viên của trường truy cập, tìm kiếm các thông tin tuyển dụng phù hợp với ngành, nghề đã học để đăng ký xin việc làm (</w:t>
      </w:r>
      <w:r w:rsidRPr="004468AD">
        <w:rPr>
          <w:rFonts w:ascii="Times New Roman" w:eastAsia="Times New Roman" w:hAnsi="Times New Roman" w:cs="Times New Roman"/>
          <w:i/>
          <w:sz w:val="26"/>
          <w:szCs w:val="26"/>
        </w:rPr>
        <w:t>6.3.07 - Hình ảnh chụp giao diện website giới thiệu việc làm</w:t>
      </w:r>
      <w:r w:rsidRPr="004468AD">
        <w:rPr>
          <w:rFonts w:ascii="Times New Roman" w:eastAsia="Times New Roman" w:hAnsi="Times New Roman" w:cs="Times New Roman"/>
          <w:sz w:val="26"/>
          <w:szCs w:val="26"/>
        </w:rPr>
        <w:t>).</w:t>
      </w:r>
    </w:p>
    <w:p w:rsidR="009E0344" w:rsidRPr="004468AD" w:rsidRDefault="009E0344" w:rsidP="009E034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Ngoài các hình thức nhà trường đã triển khai đến các em HSSV tốt nghiệp ra trường, thì cổng thông tin từ cộng đồng mạng Facebook cũng được khai thác đưa vào ứng dụng với mục đích làm đa dạng nguồn thông tin việc làm cho SV tiếp cận, thông qua trang Facebook.com/groups/QHDN.LTTC hay phản hồi thông tin tuyển dụng đến các giảng viên bộ môn, giáo viên chủ nhiệm và cố vấn học tập để tăng khả năng tiếp cận </w:t>
      </w:r>
      <w:r w:rsidRPr="004468AD">
        <w:rPr>
          <w:rFonts w:ascii="Times New Roman" w:eastAsia="Times New Roman" w:hAnsi="Times New Roman" w:cs="Times New Roman"/>
          <w:sz w:val="26"/>
          <w:szCs w:val="26"/>
        </w:rPr>
        <w:lastRenderedPageBreak/>
        <w:t>thông tin cho các em HSSV; (</w:t>
      </w:r>
      <w:r w:rsidRPr="004468AD">
        <w:rPr>
          <w:rFonts w:ascii="Times New Roman" w:eastAsia="Times New Roman" w:hAnsi="Times New Roman" w:cs="Times New Roman"/>
          <w:i/>
          <w:sz w:val="26"/>
          <w:szCs w:val="26"/>
        </w:rPr>
        <w:t>6.3.08 - Hình ảnh chụp Facebook Giới thiệu việc làm của Trường; Danh sách doanh nghiệp đăng tin tuyển dụng năm học 2019-2020, 2020-2021,  2021-2022;  Thông báo tuyển dụng</w:t>
      </w:r>
      <w:r w:rsidRPr="004468AD">
        <w:rPr>
          <w:rFonts w:ascii="Times New Roman" w:eastAsia="Times New Roman" w:hAnsi="Times New Roman" w:cs="Times New Roman"/>
          <w:sz w:val="26"/>
          <w:szCs w:val="26"/>
        </w:rPr>
        <w:t>).</w:t>
      </w:r>
    </w:p>
    <w:p w:rsidR="009E0344" w:rsidRPr="004468AD" w:rsidRDefault="009E0344" w:rsidP="009E034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Song song với việc đăng tin tuyển dụng của doanh nghiệp lên website việc làm, trang Facebook giới thiệu việc làm, Nhà trường còn triển khai thu thập thông tin cá nhân của sinh viên trước khi tốt nghiệp ra trường (gồm số điện thoại, địa chỉ email).</w:t>
      </w:r>
    </w:p>
    <w:p w:rsidR="009E0344" w:rsidRPr="004468AD" w:rsidRDefault="009E0344" w:rsidP="009E034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Đến thời điểm hiện tại, nhà trường có mối quan hệ hợp tác với trên 1.000 doanh nghiệp tại Tp.HCM cũng như các tỉnh lân cận, các khu chế xuất, khu công nghiệp và doanh nghiệp nước ngoài có văn phòng đại diện tại Tp.HCM, trong việc hỗ trợ doanh nghiệp đăng tin tuyển dụng, giới thiệu việc làm cho sinh viên sau tốt nghiệp.</w:t>
      </w:r>
    </w:p>
    <w:p w:rsidR="009E0344" w:rsidRPr="004468AD" w:rsidRDefault="009E0344" w:rsidP="009E034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https://www.lttc.edu.vn của nhà trường, thông qua phiếu khảo sát HSSV chưa có việc làm trung tâm sẽ gọi điện thoại điện tư vấn, giới thiệu việc làm cho các em đúng với ngành, nghề đã học với các doanh nghiệp đang có nhu cầu tuyển dụng, Qua tư vấn, giới thiệu việc làm cũng như tổ chức ngày hội việc làm tại trường (</w:t>
      </w:r>
      <w:r w:rsidRPr="004468AD">
        <w:rPr>
          <w:rFonts w:ascii="Times New Roman" w:eastAsia="Times New Roman" w:hAnsi="Times New Roman" w:cs="Times New Roman"/>
          <w:i/>
          <w:sz w:val="26"/>
          <w:szCs w:val="26"/>
        </w:rPr>
        <w:t>6.3.08 - Hình ảnh chụp Facebook Giới thiệu việc làm của Trường; Danh sách doanh nghiệp đăng tin tuyển dụng năm học 2019-2020; 2020-2021; 2021-2022; Thông báo tuyển dụng</w:t>
      </w:r>
      <w:r w:rsidRPr="004468AD">
        <w:rPr>
          <w:rFonts w:ascii="Times New Roman" w:eastAsia="Times New Roman" w:hAnsi="Times New Roman" w:cs="Times New Roman"/>
          <w:sz w:val="26"/>
          <w:szCs w:val="26"/>
        </w:rPr>
        <w:t>).</w:t>
      </w:r>
    </w:p>
    <w:p w:rsidR="009E0344" w:rsidRPr="004468AD" w:rsidRDefault="009E0344" w:rsidP="009E0344">
      <w:pPr>
        <w:widowControl w:val="0"/>
        <w:tabs>
          <w:tab w:val="left" w:pos="567"/>
        </w:tabs>
        <w:spacing w:before="80" w:after="80" w:line="300" w:lineRule="auto"/>
        <w:ind w:firstLine="567"/>
        <w:jc w:val="both"/>
        <w:rPr>
          <w:rFonts w:ascii="Times New Roman" w:hAnsi="Times New Roman" w:cs="Times New Roman"/>
          <w:bCs/>
          <w:sz w:val="26"/>
          <w:szCs w:val="26"/>
        </w:rPr>
      </w:pPr>
      <w:r w:rsidRPr="004468AD">
        <w:rPr>
          <w:rFonts w:ascii="Times New Roman" w:eastAsia="Times New Roman" w:hAnsi="Times New Roman" w:cs="Times New Roman"/>
          <w:sz w:val="26"/>
          <w:szCs w:val="26"/>
        </w:rPr>
        <w:t>Sau mỗi đợt khảo sát HSSV tốt nghiệp có việc làm trung tâm tiến hành phân tích, thông kê sau đó báo cáo kết quả khảo sát cho Ban Giám hiệu nhà trường, đồng thời những HSSV chưa có việc làm Trung tâm gọi điện thoại tư vấn, giới thiệu việc làm cho các em với đúng với chuyên ngành, nghề đã học (</w:t>
      </w:r>
      <w:r w:rsidRPr="004468AD">
        <w:rPr>
          <w:rFonts w:ascii="Times New Roman" w:eastAsia="Times New Roman" w:hAnsi="Times New Roman" w:cs="Times New Roman"/>
          <w:i/>
          <w:sz w:val="26"/>
          <w:szCs w:val="26"/>
        </w:rPr>
        <w:t>6.3.09 - Báo cáo kết quả tư vấn, giới thiệu việc làm 3 năm học 2019-2020; 2020-2021; 2021-2022</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giấy báo cước điện thoại và giấy giới thiệu</w:t>
      </w:r>
      <w:r w:rsidRPr="004468AD">
        <w:rPr>
          <w:rFonts w:ascii="Times New Roman" w:eastAsia="Times New Roman" w:hAnsi="Times New Roman" w:cs="Times New Roman"/>
          <w:sz w:val="26"/>
          <w:szCs w:val="26"/>
        </w:rPr>
        <w:t>).</w:t>
      </w:r>
      <w:r w:rsidRPr="004468AD">
        <w:rPr>
          <w:rStyle w:val="Hyperlink"/>
          <w:rFonts w:ascii="Times New Roman" w:hAnsi="Times New Roman" w:cs="Times New Roman"/>
          <w:bCs/>
          <w:color w:val="auto"/>
          <w:sz w:val="26"/>
          <w:szCs w:val="26"/>
        </w:rPr>
        <w:t xml:space="preserve"> </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Điểm tự đánh giá tiêu chí 6, tiêu chuẩn 3: 2 điểm </w:t>
      </w:r>
    </w:p>
    <w:p w:rsidR="009E0344" w:rsidRPr="004468AD" w:rsidRDefault="009E0344" w:rsidP="009E0344">
      <w:pPr>
        <w:pStyle w:val="Heading6"/>
        <w:spacing w:before="80" w:after="80" w:line="300" w:lineRule="auto"/>
        <w:rPr>
          <w:rFonts w:ascii="Times New Roman" w:eastAsia="Times New Roman" w:hAnsi="Times New Roman" w:cs="Times New Roman"/>
          <w:color w:val="auto"/>
          <w:sz w:val="26"/>
          <w:szCs w:val="26"/>
          <w:lang w:val="nl-NL"/>
        </w:rPr>
      </w:pPr>
      <w:bookmarkStart w:id="2" w:name="_Toc90112371"/>
      <w:r w:rsidRPr="004468AD">
        <w:rPr>
          <w:rFonts w:ascii="Times New Roman" w:eastAsia="Times New Roman" w:hAnsi="Times New Roman" w:cs="Times New Roman"/>
          <w:color w:val="auto"/>
          <w:sz w:val="26"/>
          <w:szCs w:val="26"/>
          <w:lang w:val="nl-NL"/>
        </w:rPr>
        <w:t xml:space="preserve">2.2.7. Tiêu chí 7. </w:t>
      </w:r>
      <w:r w:rsidRPr="004468AD">
        <w:rPr>
          <w:rFonts w:ascii="Times New Roman" w:eastAsia="Times New Roman" w:hAnsi="Times New Roman" w:cs="Times New Roman"/>
          <w:bCs/>
          <w:color w:val="auto"/>
          <w:sz w:val="26"/>
          <w:szCs w:val="26"/>
          <w:lang w:val="pt-BR"/>
        </w:rPr>
        <w:t>Giám sát, đánh giá chất lượng</w:t>
      </w:r>
      <w:bookmarkEnd w:id="2"/>
    </w:p>
    <w:p w:rsidR="009E0344" w:rsidRPr="004468AD" w:rsidRDefault="009E0344" w:rsidP="009E0344">
      <w:pPr>
        <w:spacing w:before="80" w:after="80" w:line="300"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7:</w:t>
      </w:r>
    </w:p>
    <w:p w:rsidR="009E0344" w:rsidRPr="004468AD" w:rsidRDefault="009E0344" w:rsidP="009E0344">
      <w:pPr>
        <w:spacing w:before="80" w:after="80" w:line="300"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w:t>
      </w:r>
      <w:r w:rsidRPr="004468AD">
        <w:rPr>
          <w:rFonts w:ascii="Times New Roman" w:eastAsia="Times New Roman" w:hAnsi="Times New Roman" w:cs="Times New Roman"/>
          <w:sz w:val="26"/>
          <w:szCs w:val="26"/>
          <w:lang w:val="pt-BR"/>
        </w:rPr>
        <w:lastRenderedPageBreak/>
        <w:t>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9E0344" w:rsidRPr="004468AD" w:rsidRDefault="009E0344" w:rsidP="009E0344">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9E0344" w:rsidRPr="004468AD" w:rsidRDefault="009E0344" w:rsidP="009E0344">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9E0344" w:rsidRPr="004468AD" w:rsidRDefault="009E0344" w:rsidP="009E0344">
      <w:pPr>
        <w:autoSpaceDE w:val="0"/>
        <w:autoSpaceDN w:val="0"/>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9E0344" w:rsidRPr="004468AD" w:rsidRDefault="009E0344" w:rsidP="009E0344">
      <w:pPr>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9E0344" w:rsidRPr="004468AD" w:rsidRDefault="009E0344" w:rsidP="009E0344">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9E0344" w:rsidRPr="004468AD" w:rsidRDefault="009E0344" w:rsidP="009E0344">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Tăng cường khảo sát, đánh giá sự hài lòng của doanh nghiệp về chất lượng đào tạo các ngành, nghề của trường, đặc biệt là ngành, nghề Công nghệ kỹ thuật Điện, Điện tử ở địa bàn rộng hơn.</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9E0344" w:rsidRPr="004468AD" w:rsidRDefault="009E0344" w:rsidP="009E0344">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9E0344" w:rsidRPr="004468AD" w:rsidRDefault="009E0344" w:rsidP="009E0344">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9E0344" w:rsidRPr="004468AD" w:rsidTr="003D3C12">
        <w:trPr>
          <w:tblHeade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7</w:t>
            </w:r>
          </w:p>
        </w:tc>
        <w:tc>
          <w:tcPr>
            <w:tcW w:w="3402"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402"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402"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402"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402" w:type="dxa"/>
            <w:shd w:val="clear" w:color="auto" w:fill="auto"/>
          </w:tcPr>
          <w:p w:rsidR="009E0344" w:rsidRPr="004468AD" w:rsidRDefault="009E0344"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402" w:type="dxa"/>
            <w:shd w:val="clear" w:color="auto" w:fill="auto"/>
          </w:tcPr>
          <w:p w:rsidR="009E0344" w:rsidRPr="004468AD" w:rsidRDefault="009E0344"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402" w:type="dxa"/>
            <w:shd w:val="clear" w:color="auto" w:fill="auto"/>
          </w:tcPr>
          <w:p w:rsidR="009E0344" w:rsidRPr="004468AD" w:rsidRDefault="009E0344"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402" w:type="dxa"/>
            <w:shd w:val="clear" w:color="auto" w:fill="auto"/>
          </w:tcPr>
          <w:p w:rsidR="009E0344" w:rsidRPr="004468AD" w:rsidRDefault="009E0344"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9E0344" w:rsidRPr="004468AD" w:rsidTr="003D3C12">
        <w:trPr>
          <w:jc w:val="center"/>
        </w:trPr>
        <w:tc>
          <w:tcPr>
            <w:tcW w:w="3795" w:type="dxa"/>
            <w:shd w:val="clear" w:color="auto" w:fill="auto"/>
          </w:tcPr>
          <w:p w:rsidR="009E0344" w:rsidRPr="004468AD" w:rsidRDefault="009E0344" w:rsidP="003D3C12">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402" w:type="dxa"/>
            <w:shd w:val="clear" w:color="auto" w:fill="auto"/>
          </w:tcPr>
          <w:p w:rsidR="009E0344" w:rsidRPr="004468AD" w:rsidRDefault="009E0344" w:rsidP="003D3C12">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7.1: </w:t>
      </w:r>
      <w:r w:rsidRPr="004468AD">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E0344" w:rsidRPr="004468AD" w:rsidRDefault="009E0344" w:rsidP="009E0344">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4468AD">
        <w:rPr>
          <w:rFonts w:ascii="Times New Roman" w:hAnsi="Times New Roman" w:cs="Times New Roman"/>
          <w:i/>
          <w:sz w:val="26"/>
          <w:szCs w:val="26"/>
        </w:rPr>
        <w:t xml:space="preserve">7.1.01 -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w:t>
      </w:r>
      <w:r w:rsidRPr="004468AD">
        <w:rPr>
          <w:rFonts w:ascii="Times New Roman" w:hAnsi="Times New Roman" w:cs="Times New Roman"/>
          <w:i/>
          <w:sz w:val="26"/>
          <w:szCs w:val="26"/>
        </w:rPr>
        <w:lastRenderedPageBreak/>
        <w:t>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4468AD">
        <w:rPr>
          <w:rFonts w:ascii="Times New Roman" w:hAnsi="Times New Roman" w:cs="Times New Roman"/>
          <w:sz w:val="26"/>
          <w:szCs w:val="26"/>
        </w:rPr>
        <w:t>).</w:t>
      </w:r>
    </w:p>
    <w:p w:rsidR="009E0344" w:rsidRPr="004468AD" w:rsidRDefault="009E0344" w:rsidP="009E0344">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Nhà trường thực hiện khảo sát các doanh nghiệp đã sử dụng lao động về mức độ đáp ứng của người tốt nghiệp đang làm việc tại đơn vị sử dụng lao động và sự phù hợp của chương trình đào tạo với thực tiễn sản xuất, kinh doanh, dịch vụ của sinh viên tốt nghiệp của trường (</w:t>
      </w:r>
      <w:r w:rsidRPr="004468AD">
        <w:rPr>
          <w:rFonts w:ascii="Times New Roman" w:hAnsi="Times New Roman" w:cs="Times New Roman"/>
          <w:i/>
          <w:sz w:val="26"/>
          <w:szCs w:val="26"/>
        </w:rPr>
        <w:t xml:space="preserve">7.1.02 - Danh sách và địa chỉ đơn vị sử dụng lao động 3 năm) </w:t>
      </w:r>
      <w:r w:rsidRPr="004468AD">
        <w:rPr>
          <w:rFonts w:ascii="Times New Roman" w:hAnsi="Times New Roman" w:cs="Times New Roman"/>
          <w:sz w:val="26"/>
          <w:szCs w:val="26"/>
        </w:rPr>
        <w:t xml:space="preserve">theo phương pháp lấy ý kiến bằng phiếu khảo sát hay qua trao đổi trực tiếp với DN </w:t>
      </w:r>
      <w:r w:rsidRPr="004468AD">
        <w:rPr>
          <w:rFonts w:ascii="Times New Roman" w:hAnsi="Times New Roman" w:cs="Times New Roman"/>
          <w:i/>
          <w:sz w:val="26"/>
          <w:szCs w:val="26"/>
        </w:rPr>
        <w:t>(7.1.03 - Phiếu khảo sát doanh nghiệp về mức độ đáp ứng của người tốt nghiệp đang làm việc tại doanh nghiệp</w:t>
      </w:r>
      <w:r w:rsidRPr="004468AD">
        <w:rPr>
          <w:rFonts w:ascii="Times New Roman" w:hAnsi="Times New Roman" w:cs="Times New Roman"/>
          <w:sz w:val="26"/>
          <w:szCs w:val="26"/>
        </w:rPr>
        <w:t>). Căn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468AD">
        <w:rPr>
          <w:rFonts w:ascii="Times New Roman" w:hAnsi="Times New Roman" w:cs="Times New Roman"/>
          <w:i/>
          <w:sz w:val="26"/>
          <w:szCs w:val="26"/>
        </w:rPr>
        <w:t>7.1.04 - Báo cáo kết quả khảo sát doanh nghiệp 3 năm học 2019-2020; 2020-2021; 2021-2022</w:t>
      </w:r>
      <w:r w:rsidRPr="004468AD">
        <w:rPr>
          <w:rFonts w:ascii="Times New Roman" w:hAnsi="Times New Roman" w:cs="Times New Roman"/>
          <w:sz w:val="26"/>
          <w:szCs w:val="26"/>
        </w:rPr>
        <w:t>).</w:t>
      </w:r>
    </w:p>
    <w:p w:rsidR="009E0344" w:rsidRPr="004468AD" w:rsidRDefault="009E0344" w:rsidP="009E0344">
      <w:pPr>
        <w:spacing w:before="80" w:after="80" w:line="312" w:lineRule="auto"/>
        <w:ind w:firstLine="567"/>
        <w:jc w:val="both"/>
        <w:rPr>
          <w:rFonts w:ascii="Times New Roman" w:hAnsi="Times New Roman" w:cs="Times New Roman"/>
          <w:bCs/>
          <w:sz w:val="26"/>
          <w:szCs w:val="26"/>
        </w:rPr>
      </w:pPr>
      <w:r w:rsidRPr="004468AD">
        <w:rPr>
          <w:rFonts w:ascii="Times New Roman" w:hAnsi="Times New Roman" w:cs="Times New Roman"/>
          <w:sz w:val="26"/>
          <w:szCs w:val="26"/>
        </w:rPr>
        <w:t>Khoa Điện – Điện tử có HSSV tốt nghiệp các khóa cao đẳng năm học 2019-2020; 2020-201; 2021-2022 về chuyên ngành, nghề Công nghệ kỹ thuật Điện, Điện tử do vậy trung tâm tiến hành khảo sát 40 doanh nghiệp về mức độ mức độ đáp ứng của người tốt nghiệp đang làm việc tại đơn vị sử dụng lao động và sự phù hợp của chương trình đào tạo với thực tiễn sản xuất, kinh doanh, dịch vụ. Đồng thời thực hiện khảo sát SV đang làm việc về sự phù hợp về chương trình đào tạo với thực tế tại doanh nghiệp.</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1: 2 điểm</w:t>
      </w:r>
    </w:p>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7.2: </w:t>
      </w:r>
      <w:r w:rsidRPr="004468AD">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9E0344" w:rsidRPr="004468AD" w:rsidRDefault="009E0344" w:rsidP="009E0344">
      <w:pPr>
        <w:spacing w:before="80" w:after="80" w:line="300"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E0344" w:rsidRPr="004468AD" w:rsidRDefault="009E0344" w:rsidP="009E0344">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t>Hằng năm, Trung tâm Quan hệ Doanh nghiệp thực hiện kế hoạch khảo sát người học có việc làm phù hợp với nghề được đào tạo sau khi tốt nghiệp, qua phiếu khảo sát hay trực tiếp tại doanh nghiệp và qua điện thoại (</w:t>
      </w:r>
      <w:r w:rsidRPr="004468AD">
        <w:rPr>
          <w:rFonts w:eastAsiaTheme="majorEastAsia"/>
          <w:i/>
          <w:sz w:val="26"/>
          <w:szCs w:val="26"/>
        </w:rPr>
        <w:t xml:space="preserve">7.2.01 - 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w:t>
      </w:r>
      <w:r w:rsidRPr="004468AD">
        <w:rPr>
          <w:rFonts w:eastAsiaTheme="majorEastAsia"/>
          <w:i/>
          <w:sz w:val="26"/>
          <w:szCs w:val="26"/>
        </w:rPr>
        <w:lastRenderedPageBreak/>
        <w:t>2021; Kế hoạch số 121/KH-LTT-QHDN ngày 03/03/2022 về việc Khảo sát lần vết sinh viên có việc làm sau khi tốt nghiệp năm 2022</w:t>
      </w:r>
      <w:r w:rsidRPr="004468AD">
        <w:rPr>
          <w:rFonts w:eastAsiaTheme="majorEastAsia"/>
          <w:sz w:val="26"/>
          <w:szCs w:val="26"/>
        </w:rPr>
        <w:t>).</w:t>
      </w:r>
    </w:p>
    <w:p w:rsidR="009E0344" w:rsidRPr="004468AD" w:rsidRDefault="009E0344" w:rsidP="009E0344">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t>Căn cứ vào số lượng sinh viên tốt nghiệp năm học 2019-2020; 2020-2021; 2021-2022 (</w:t>
      </w:r>
      <w:r w:rsidRPr="004468AD">
        <w:rPr>
          <w:rFonts w:eastAsiaTheme="majorEastAsia"/>
          <w:i/>
          <w:sz w:val="26"/>
          <w:szCs w:val="26"/>
        </w:rPr>
        <w:t>7.2.02 - Quyết định số 260/QĐ-LTT-ĐT ngày 26/3/2020 về việc công nhận đủ điều kiện tốt nghiệp cao đẳng, hệ chính quy cho sinh viên các khóa cũ trả nợ học phần</w:t>
      </w:r>
      <w:r w:rsidRPr="004468AD">
        <w:rPr>
          <w:rFonts w:eastAsiaTheme="majorEastAsia"/>
          <w:sz w:val="26"/>
          <w:szCs w:val="26"/>
        </w:rPr>
        <w:t xml:space="preserve">; </w:t>
      </w:r>
      <w:r w:rsidRPr="004468AD">
        <w:rPr>
          <w:rFonts w:eastAsiaTheme="majorEastAsia"/>
          <w:i/>
          <w:sz w:val="26"/>
          <w:szCs w:val="26"/>
        </w:rPr>
        <w:t>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r w:rsidRPr="004468AD">
        <w:rPr>
          <w:rFonts w:eastAsiaTheme="majorEastAsia"/>
          <w:sz w:val="26"/>
          <w:szCs w:val="26"/>
        </w:rPr>
        <w:t xml:space="preserve">). </w:t>
      </w:r>
    </w:p>
    <w:p w:rsidR="009E0344" w:rsidRPr="004468AD" w:rsidRDefault="009E0344" w:rsidP="009E0344">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t xml:space="preserve">Nhà trường thực hiện phương pháp khảo sát lần vết sinh viên tốt nghiệp có việc làm </w:t>
      </w:r>
      <w:r w:rsidRPr="004468AD">
        <w:rPr>
          <w:rFonts w:eastAsiaTheme="majorEastAsia"/>
          <w:i/>
          <w:sz w:val="26"/>
          <w:szCs w:val="26"/>
        </w:rPr>
        <w:t>(7.2.01 - 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7.2.03 - Phiếu khảo sát HSSV tốt nghiệp có việc làm)</w:t>
      </w:r>
      <w:r w:rsidRPr="004468AD">
        <w:rPr>
          <w:rFonts w:eastAsiaTheme="majorEastAsia"/>
          <w:sz w:val="26"/>
          <w:szCs w:val="26"/>
        </w:rPr>
        <w:t xml:space="preserve">. Sau đợt khảo sát, Trung tâm Quan hệ doanh nghiệp tổng hợp, thống kê, phân tích báo cáo kết quả khảo sát việc làm của sinh viên tốt nghiệp lên Ban Giám hiệu </w:t>
      </w:r>
      <w:r w:rsidRPr="004468AD">
        <w:rPr>
          <w:rFonts w:eastAsiaTheme="majorEastAsia"/>
          <w:i/>
          <w:sz w:val="26"/>
          <w:szCs w:val="26"/>
        </w:rPr>
        <w:t>(7.2.04 - Báo cáo kết quả khảo sát lần vết HSSV tốt nghiệp có việc làm)</w:t>
      </w:r>
      <w:r w:rsidRPr="004468AD">
        <w:rPr>
          <w:rFonts w:eastAsiaTheme="majorEastAsia"/>
          <w:sz w:val="26"/>
          <w:szCs w:val="26"/>
        </w:rPr>
        <w:t>.</w:t>
      </w:r>
    </w:p>
    <w:p w:rsidR="009E0344" w:rsidRPr="004468AD" w:rsidRDefault="009E0344" w:rsidP="009E0344">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t>Trung tâm có kế hoạch khảo sát điều tra lần vết đối với người tốt nghiệp để thu thập thông tin về việc làm, đánh giá chất lượng đào tạo và sự phù hợp của chương trình đào tạo với vị trí việc làm của người tốt nghiệp làm việc tại doanh nghiệp;</w:t>
      </w:r>
    </w:p>
    <w:p w:rsidR="009E0344" w:rsidRPr="004468AD" w:rsidRDefault="009E0344" w:rsidP="009E0344">
      <w:pPr>
        <w:pStyle w:val="NormalWeb"/>
        <w:shd w:val="clear" w:color="auto" w:fill="FFFFFF"/>
        <w:spacing w:before="80" w:beforeAutospacing="0" w:after="80" w:afterAutospacing="0" w:line="312" w:lineRule="auto"/>
        <w:ind w:firstLine="567"/>
        <w:jc w:val="both"/>
        <w:rPr>
          <w:bCs/>
          <w:sz w:val="26"/>
          <w:szCs w:val="26"/>
        </w:rPr>
      </w:pPr>
      <w:r w:rsidRPr="004468AD">
        <w:rPr>
          <w:rFonts w:eastAsiaTheme="majorEastAsia"/>
          <w:sz w:val="26"/>
          <w:szCs w:val="26"/>
        </w:rPr>
        <w:t>Nhà Trường đã có HSSV các khóa Cao đẳng tốt nghiệp năm học 2019-2020; 2020-2021; 2021-2022; trong đó chuyên ngành, nghề Công nghệ kỹ thuật Điện, Điện tử với 206 HSSV tốt nghiệp. Trung tâm có kế hoạch tiến hành khảo sát 100% HSSV tốt nghiệp và số sinh viên phản hồi về là 93%.</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Điểm tự đánh giá tiêu chuẩn 7, tiêu chí 2: 2 điểm</w:t>
      </w:r>
    </w:p>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7.7: </w:t>
      </w:r>
      <w:r w:rsidRPr="004468AD">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E0344" w:rsidRPr="004468AD" w:rsidRDefault="009E0344" w:rsidP="009E0344">
      <w:pPr>
        <w:pStyle w:val="NormalWeb"/>
        <w:shd w:val="clear" w:color="auto" w:fill="FFFFFF"/>
        <w:spacing w:before="0" w:beforeAutospacing="0" w:after="0" w:afterAutospacing="0" w:line="312" w:lineRule="auto"/>
        <w:ind w:firstLine="567"/>
        <w:jc w:val="both"/>
        <w:rPr>
          <w:sz w:val="26"/>
          <w:szCs w:val="26"/>
        </w:rPr>
      </w:pPr>
      <w:r w:rsidRPr="004468AD">
        <w:rPr>
          <w:sz w:val="26"/>
          <w:szCs w:val="26"/>
        </w:rPr>
        <w:t>Căn cứ vào số lượng sinh viên tốt nghiệp năm học 2019-2020; 2020-2021; 2021-2022 (</w:t>
      </w:r>
      <w:r w:rsidRPr="004468AD">
        <w:rPr>
          <w:i/>
          <w:sz w:val="26"/>
          <w:szCs w:val="26"/>
        </w:rPr>
        <w:t>7.2.02 -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r w:rsidRPr="004468AD">
        <w:rPr>
          <w:sz w:val="26"/>
          <w:szCs w:val="26"/>
        </w:rPr>
        <w:t xml:space="preserve">). </w:t>
      </w:r>
    </w:p>
    <w:p w:rsidR="009E0344" w:rsidRPr="004468AD" w:rsidRDefault="009E0344" w:rsidP="009E0344">
      <w:pPr>
        <w:pStyle w:val="NormalWeb"/>
        <w:shd w:val="clear" w:color="auto" w:fill="FFFFFF"/>
        <w:spacing w:before="0" w:beforeAutospacing="0" w:after="0" w:afterAutospacing="0" w:line="312" w:lineRule="auto"/>
        <w:ind w:firstLine="567"/>
        <w:jc w:val="both"/>
        <w:rPr>
          <w:sz w:val="26"/>
          <w:szCs w:val="26"/>
        </w:rPr>
      </w:pPr>
      <w:r w:rsidRPr="004468AD">
        <w:rPr>
          <w:sz w:val="26"/>
          <w:szCs w:val="26"/>
        </w:rPr>
        <w:t xml:space="preserve">Trên cơ sở thông tin về sinh viên tốt nghiệp. Trung tâm Quan hệ Doanh nghiệp thực hiện kế hoạch khảo sát người học có việc làm phù hợp với ngành, nghề được đào tạo sau 6 tháng kể từ khi tốt nghiệp, Kế hoạch khảo sát người học có việc làm phù hợp </w:t>
      </w:r>
      <w:r w:rsidRPr="004468AD">
        <w:rPr>
          <w:i/>
          <w:sz w:val="26"/>
          <w:szCs w:val="26"/>
        </w:rPr>
        <w:t>(7.2.01 - 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7.2.03 - Phiếu khảo sát HSSV tốt nghiệp có việc làm</w:t>
      </w:r>
      <w:r w:rsidRPr="004468AD">
        <w:rPr>
          <w:sz w:val="26"/>
          <w:szCs w:val="26"/>
        </w:rPr>
        <w:t xml:space="preserve">). Báo cáo phân tích kết quả khảo sát </w:t>
      </w:r>
      <w:r w:rsidRPr="004468AD">
        <w:rPr>
          <w:i/>
          <w:sz w:val="26"/>
          <w:szCs w:val="26"/>
        </w:rPr>
        <w:t>(7.7.01 - Báo cáo kết quả khảo sát HSSV tốt nghiệp có việc làm 3 năm học;  7.7.02 - Danh sách sinh viên có việc làm</w:t>
      </w:r>
      <w:r w:rsidRPr="004468AD">
        <w:rPr>
          <w:sz w:val="26"/>
          <w:szCs w:val="26"/>
        </w:rPr>
        <w:t xml:space="preserve">). </w:t>
      </w:r>
    </w:p>
    <w:p w:rsidR="009E0344" w:rsidRPr="004468AD" w:rsidRDefault="009E0344" w:rsidP="009E0344">
      <w:pPr>
        <w:pStyle w:val="NormalWeb"/>
        <w:shd w:val="clear" w:color="auto" w:fill="FFFFFF"/>
        <w:spacing w:before="0" w:beforeAutospacing="0" w:after="0" w:afterAutospacing="0" w:line="312" w:lineRule="auto"/>
        <w:ind w:firstLine="567"/>
        <w:jc w:val="both"/>
        <w:rPr>
          <w:sz w:val="26"/>
          <w:szCs w:val="26"/>
        </w:rPr>
      </w:pPr>
      <w:r w:rsidRPr="004468AD">
        <w:rPr>
          <w:sz w:val="26"/>
          <w:szCs w:val="26"/>
        </w:rPr>
        <w:t>Trung tâm có kế hoạch khảo sát điều tra lần vết đối với người tốt nghiệp để thu thập thông tin về việc làm, đánh giá chất lượng đào tạo và sự phù hợp của chương trình đào tạo với vị trí việc làm của người tốt nghiệp làm việc tại doanh nghiệp;</w:t>
      </w:r>
    </w:p>
    <w:p w:rsidR="009E0344" w:rsidRPr="004468AD" w:rsidRDefault="009E0344" w:rsidP="009E0344">
      <w:pPr>
        <w:pStyle w:val="NormalWeb"/>
        <w:shd w:val="clear" w:color="auto" w:fill="FFFFFF"/>
        <w:spacing w:before="60" w:beforeAutospacing="0" w:after="60" w:afterAutospacing="0" w:line="312" w:lineRule="auto"/>
        <w:ind w:firstLine="567"/>
        <w:jc w:val="both"/>
        <w:rPr>
          <w:bCs/>
          <w:sz w:val="26"/>
          <w:szCs w:val="26"/>
        </w:rPr>
      </w:pPr>
      <w:r w:rsidRPr="004468AD">
        <w:rPr>
          <w:sz w:val="26"/>
          <w:szCs w:val="26"/>
        </w:rPr>
        <w:lastRenderedPageBreak/>
        <w:t>Nhà Trường đã có HSSV khóa Cao đẳng tốt nghiệp các năm học 2019-2020; 2020-2021; 2021-2022, trong đó chuyên ngành, nghề Công nghệ kỹ thuật Điện, điện tử với 206 HSSV tốt nghiệp. Trung tâm có kế hoạch tiến hành khảo sát 100% HSSV tốt nghiệp và số sinh viên phản hồi về là 93%.</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7: 2 điểm</w:t>
      </w:r>
    </w:p>
    <w:p w:rsidR="009E0344" w:rsidRPr="004468AD" w:rsidRDefault="009E0344" w:rsidP="009E034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7.8: </w:t>
      </w:r>
      <w:r w:rsidRPr="004468AD">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E0344" w:rsidRPr="004468AD" w:rsidRDefault="009E0344" w:rsidP="009E0344">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 xml:space="preserve">Trung tâm Quan hệ doanh nghiệp có kế hoạch khảo sát đơn vị sử dụng lao động về kiến thức, kỹ năng, năng lực tự chủ và trách nhiệm nghề nghiệp của người tốt nghiệp làm việc tại đơn vị sử dụng lao động của người tốt nghiệp làm việc tại cơ quan, doanh nghiệp </w:t>
      </w:r>
      <w:r w:rsidRPr="004468AD">
        <w:rPr>
          <w:rFonts w:ascii="Times New Roman" w:hAnsi="Times New Roman" w:cs="Times New Roman"/>
          <w:i/>
          <w:sz w:val="26"/>
          <w:szCs w:val="26"/>
        </w:rPr>
        <w:t xml:space="preserve">(7.2.01 - 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w:t>
      </w:r>
      <w:r w:rsidRPr="004468AD">
        <w:rPr>
          <w:rFonts w:ascii="Times New Roman" w:hAnsi="Times New Roman" w:cs="Times New Roman"/>
          <w:sz w:val="26"/>
          <w:szCs w:val="26"/>
        </w:rPr>
        <w:t>Bằng những nội dung có trong Phiếu khảo sát (</w:t>
      </w:r>
      <w:r w:rsidRPr="004468AD">
        <w:rPr>
          <w:rFonts w:ascii="Times New Roman" w:hAnsi="Times New Roman" w:cs="Times New Roman"/>
          <w:i/>
          <w:sz w:val="26"/>
          <w:szCs w:val="26"/>
        </w:rPr>
        <w:t>7.2.03 - Phiếu khảo sát HSSV tốt nghiệp có việc làm</w:t>
      </w:r>
      <w:r w:rsidRPr="004468AD">
        <w:rPr>
          <w:rFonts w:ascii="Times New Roman" w:hAnsi="Times New Roman" w:cs="Times New Roman"/>
          <w:sz w:val="26"/>
          <w:szCs w:val="26"/>
        </w:rPr>
        <w:t>). Cuối đợt, Trung tâm Quan hệ doanh nghiệp tổng hợp, phân tích ý kiến của đơn vị sử dụng lao động thể hiện trong phiếu khảo sát (</w:t>
      </w:r>
      <w:r w:rsidRPr="004468AD">
        <w:rPr>
          <w:rFonts w:ascii="Times New Roman" w:hAnsi="Times New Roman" w:cs="Times New Roman"/>
          <w:i/>
          <w:sz w:val="26"/>
          <w:szCs w:val="26"/>
        </w:rPr>
        <w:t>7.7.01 - Báo cáo kết quả khảo sát HSSV tốt nghiệp có việc làm 3 năm học</w:t>
      </w:r>
      <w:r w:rsidRPr="004468AD">
        <w:rPr>
          <w:rFonts w:ascii="Times New Roman" w:hAnsi="Times New Roman" w:cs="Times New Roman"/>
          <w:sz w:val="26"/>
          <w:szCs w:val="26"/>
        </w:rPr>
        <w:t>) để Nhà trường có những thông tin về sự hài lòng của đơn vị sử dụng lao động khi sử dụng nguồn nhân lực do nhà trường đào tạo.</w:t>
      </w:r>
    </w:p>
    <w:p w:rsidR="009E0344" w:rsidRPr="004468AD" w:rsidRDefault="009E0344" w:rsidP="009E0344">
      <w:pPr>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rPr>
        <w:t>Nhà trường thực hiện phương pháp khảo sát, thu thập ý kiến, đóng góp từ các doanh nghiệp đã sử dụng lao động là các sinh viên tốt nghiệp của trường trong 3 năm học 2019-2020; 2020-2021; 2021-2022, chuyên về ngành, nghề Công nghệ kỹ thuật Điện, điện tử là 40 DN đánh giá, phản hồi về Mức độ hài lòng của doanh nghiệp đối với kiến thức, kỹ năng, năng lực tự chủ và trách nhiệm nghề nghiệp (chất lượng lao động) của sinh viên ngành, nghề Công nghệ kỹ thuật Điện, điện tử do Trường đào tạo chiếm tỉ lệ trên 90%, (</w:t>
      </w:r>
      <w:r w:rsidRPr="004468AD">
        <w:rPr>
          <w:rFonts w:ascii="Times New Roman" w:hAnsi="Times New Roman" w:cs="Times New Roman"/>
          <w:i/>
          <w:sz w:val="26"/>
          <w:szCs w:val="26"/>
        </w:rPr>
        <w:t>7.1.02 - Danh sách và địa chỉ đơn vị sử dụng lao động 3 năm</w:t>
      </w:r>
      <w:r w:rsidRPr="004468AD">
        <w:rPr>
          <w:rFonts w:ascii="Times New Roman" w:hAnsi="Times New Roman" w:cs="Times New Roman"/>
          <w:sz w:val="26"/>
          <w:szCs w:val="26"/>
        </w:rPr>
        <w:t>) theo phương pháp lấy ý kiến bằng phiếu khảo sát (</w:t>
      </w:r>
      <w:r w:rsidRPr="004468AD">
        <w:rPr>
          <w:rFonts w:ascii="Times New Roman" w:hAnsi="Times New Roman" w:cs="Times New Roman"/>
          <w:i/>
          <w:sz w:val="26"/>
          <w:szCs w:val="26"/>
        </w:rPr>
        <w:t>7.8.01 - Phiếu khảo sát ý kiến cơ quan, doanh nghiệp về chất lượng đào tạo của nhà trường</w:t>
      </w:r>
      <w:r w:rsidRPr="004468AD">
        <w:rPr>
          <w:rFonts w:ascii="Times New Roman" w:hAnsi="Times New Roman" w:cs="Times New Roman"/>
          <w:sz w:val="26"/>
          <w:szCs w:val="26"/>
        </w:rPr>
        <w:t xml:space="preserve">). Căn cứ vào nội dung các phiếu khảo sát, Trung tâm Quan hệ doanh nghiệp tổng hợp kết quả các phiếu khảo sát để nắm bắt kết quả về tình hình đáp </w:t>
      </w:r>
      <w:r w:rsidRPr="004468AD">
        <w:rPr>
          <w:rFonts w:ascii="Times New Roman" w:hAnsi="Times New Roman" w:cs="Times New Roman"/>
          <w:sz w:val="26"/>
          <w:szCs w:val="26"/>
        </w:rPr>
        <w:lastRenderedPageBreak/>
        <w:t>ứng yêu cầu công việc của đơn vị sử dụng lao động (</w:t>
      </w:r>
      <w:r w:rsidRPr="004468AD">
        <w:rPr>
          <w:rFonts w:ascii="Times New Roman" w:hAnsi="Times New Roman" w:cs="Times New Roman"/>
          <w:i/>
          <w:sz w:val="26"/>
          <w:szCs w:val="26"/>
        </w:rPr>
        <w:t>7.8.02 - Bảng báo cáo kết quả khảo sát ý kiến cơ quan, doanh nghiệp về chất lượng đào tạo của nhà trường 3 năm học</w:t>
      </w:r>
      <w:r w:rsidRPr="004468AD">
        <w:rPr>
          <w:rFonts w:ascii="Times New Roman" w:hAnsi="Times New Roman" w:cs="Times New Roman"/>
          <w:sz w:val="26"/>
          <w:szCs w:val="26"/>
        </w:rPr>
        <w:t>).</w:t>
      </w:r>
      <w:r w:rsidRPr="004468AD">
        <w:rPr>
          <w:rFonts w:ascii="Times New Roman" w:hAnsi="Times New Roman" w:cs="Times New Roman"/>
          <w:i/>
          <w:sz w:val="26"/>
          <w:szCs w:val="26"/>
        </w:rPr>
        <w:t xml:space="preserve"> </w:t>
      </w:r>
    </w:p>
    <w:p w:rsidR="009E0344" w:rsidRPr="004468AD" w:rsidRDefault="009E0344" w:rsidP="009E034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8: 2 điểm</w:t>
      </w:r>
      <w:bookmarkStart w:id="3" w:name="_GoBack"/>
      <w:bookmarkEnd w:id="3"/>
    </w:p>
    <w:p w:rsidR="009E0344" w:rsidRDefault="009E0344" w:rsidP="008E44D6">
      <w:pPr>
        <w:spacing w:before="80" w:after="80" w:line="312" w:lineRule="auto"/>
        <w:ind w:firstLine="567"/>
        <w:jc w:val="both"/>
        <w:rPr>
          <w:rFonts w:ascii="Times New Roman" w:eastAsia="Times New Roman" w:hAnsi="Times New Roman" w:cs="Times New Roman"/>
          <w:b/>
          <w:sz w:val="26"/>
          <w:szCs w:val="26"/>
        </w:rPr>
      </w:pPr>
    </w:p>
    <w:p w:rsidR="002F6C45" w:rsidRPr="008E44D6" w:rsidRDefault="00280DE1" w:rsidP="008E44D6">
      <w:pPr>
        <w:spacing w:before="80" w:after="80" w:line="312" w:lineRule="auto"/>
        <w:ind w:firstLine="567"/>
        <w:jc w:val="both"/>
        <w:rPr>
          <w:rFonts w:ascii="Times New Roman" w:eastAsia="Times New Roman" w:hAnsi="Times New Roman" w:cs="Times New Roman"/>
          <w:b/>
          <w:sz w:val="26"/>
          <w:szCs w:val="26"/>
        </w:rPr>
        <w:sectPr w:rsidR="002F6C45" w:rsidRPr="008E44D6" w:rsidSect="003B5A52">
          <w:pgSz w:w="11907" w:h="16840" w:code="9"/>
          <w:pgMar w:top="1134" w:right="964" w:bottom="1134" w:left="1588" w:header="510" w:footer="510" w:gutter="0"/>
          <w:pgNumType w:start="0"/>
          <w:cols w:space="720"/>
          <w:titlePg/>
          <w:docGrid w:linePitch="360"/>
        </w:sectPr>
      </w:pPr>
      <w:r>
        <w:rPr>
          <w:rFonts w:ascii="Times New Roman" w:eastAsia="Times New Roman" w:hAnsi="Times New Roman" w:cs="Times New Roman"/>
          <w:b/>
          <w:sz w:val="26"/>
          <w:szCs w:val="26"/>
        </w:rPr>
        <w:br w:type="page"/>
      </w: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0D53DA" w:rsidRPr="00286400" w:rsidTr="000D53DA">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0D53DA" w:rsidRPr="00286400" w:rsidTr="000D53DA">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0D53DA" w:rsidRPr="00286400" w:rsidRDefault="000D53DA" w:rsidP="000D53DA">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0D53DA" w:rsidRPr="00286400" w:rsidRDefault="000D53DA" w:rsidP="000D53DA">
            <w:pPr>
              <w:spacing w:before="80" w:after="80" w:line="240" w:lineRule="auto"/>
              <w:jc w:val="both"/>
              <w:rPr>
                <w:rFonts w:ascii="Times New Roman" w:eastAsia="Times New Roman" w:hAnsi="Times New Roman" w:cs="Times New Roman"/>
                <w:bCs/>
              </w:rPr>
            </w:pP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rPr>
                <w:rFonts w:ascii="Times New Roman" w:hAnsi="Times New Roman" w:cs="Times New Roman"/>
                <w:lang w:val="nl-NL"/>
              </w:rPr>
            </w:pPr>
            <w:r w:rsidRPr="00286400">
              <w:t>Quy chế tổ chức, hoạt động của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phân tích thị trường lao động năm 2019, 2020, 2021 - Dự báo nhu cầu nhân lực năm  2020, 2021, 2022 tại TP 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tin về nhu cầu tuyển dụng của doanh nghiệp đối với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chương trình đào tạo các trình độ cao đẳng, trung cấp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đào tạo toàn khóa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Tiến độ đào tạo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giảng dạy của giảng viên và văn bản kiểm duyệt lịch giảng dạy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hoạt động năm học của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nhiệm vụ của nhà trường năm học 2019-2020;2020 - 2021;2021-2022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tập thể, cá nhân của Khoa Điện - Điện tử trong các năm học 2019-2020;2020 – 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mức chi tối thiểu cho người học trình độ trung cấp, cao đẳng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giao dự toán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thu học phí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hợp đồng thuê phòng, hợp đồng trông giữ xe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thu từ thanh lý tài sản, công cụ dụng cụ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Dự toán thu, chi các nguồn kinh phí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Quyết định, Biên bản, Báo cáo tự kiểm tra tài chính, kế toán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tài chính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tài chính đã được kiểm toán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xét duyệt quyết toán ngân sách năm 2019, 2020</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về công tác đào tạo trong đó thể hiện HSSV có đủ vật tư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chứng nhận đăng ký hoạt động giáo dục nghề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tuyển sinh trình độ cao đẳng, trung cấp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Đăng ký xác định chỉ tiêu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thư ký Hội đồng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tư vấn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thực hiện các chương trình quảng bá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đăng ký, hồ sơ nhập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trúng tuyển nhập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mở lớp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Tiến độ đào tạo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Tổ Thanh tra – Pháp chế</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phòng Thanh tra Giáo dục - Công tác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giảng viên gồm Kế hoạch giảng dạy học kỳ, sổ đầu bài, giáo án, sổ tay giảng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dự giờ, kiểm tra toàn diện giảng viên từng học kỳ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tự kiểm tra các hoạt động của đơn vị</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kết quả dự giờ, kiểm tra toàn diện giảng viên từng học kỳ, cả năm toàn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Tiến độ đào tạo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môn học có sử dụng phần mềm mô phỏng thực hành hoặc bài giảng, tài liệu giảng dạy có sử dụng phần mềm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môn học có tổ chức cho sinh viên báo cáo bằng PowerPoint</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dự giờ, thao giảng cấp khoa và hội giảng cấp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Lịch dự giờ của giảng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giảng viên gồm Kế hoạch giảng dạy học kỳ, sổ đầu bài, giáo án, sổ tay giảng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dự giờ, kiểm tra toàn diện giảng viên từng học kỳ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hoạt động năm học của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phần mềm quản lý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biên soạn ngân hàng câu hỏi thi trắc nghiệm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phần mềm quản lý đào tạo, chức năng Trắc nghiệm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về việc xin gửi sinh viên đến đơn vị thực tập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cho sinh viên đi thực hành,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tiếp nhận sinh viên thực tập tốt nghiệp tại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thống kê sinh viên thực tập tốt nghiệp tại các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Đề cương thực hành, thực tập tại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công tác của giảng viên hướng dẫn về việc cử giảng viên đi công tác về thực tập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điểm thực tập tốt nghiệp của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điểm môn học Thực tập tốt nghiệp; Quyết định công nhận tốt nghiệp, Danh sách sinh viên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1184/QĐ-LTT-KT&amp;ĐBCL ngày 09/10/2019 về Quy định tổ chức thi đối với hệ đào tạo chính quy</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sinh hoạt CVHT</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Tiến độ đào tạo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tổng kết học kỳ các khóa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Lịch thi kết thúc môn học học kỳ của các khóa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chấm điểm rèn luyện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kết đánh giá kết quả rèn luyện học kỳ,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điểm tổng kết học kỳ,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trang cá nhân sinh viên trên trang www.sv.lttc.edu.vn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xét công nhận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hội đồng xét công nhận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và danh sách sinh viên đủ điều kiện công nhận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đề nghị xuất phôi để in bằng tốt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phát bằng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tiêu hủy phôi bằng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hoạt động đào tạo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công tác thanh kiểm tra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kiểm tra, giám sát hoạt động dạy và học hàng năm của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kiểm tra giờ thực giảng hàng ngày</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Ghi nhận tình hình giảng dạy và học tập qua hệ thống camera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giám sát hoạt động dạy và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Ghi nhận tình hình thực hiện quy định của giảng viên hàng tháng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Thường trực Hội đồng thi đua hàng tháng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kiểm tra, giám sát hoạt động dạy và học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khoa hàng tháng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thành lập tổ Dự giờ, kiểm tra chuyên môn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thực hiện dự giờ, kiểm tra hồ sơ chuyên môn hàng năm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Tổ bộ môn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Hội đồng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Hội đồng tư vấn nghề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kiểm tra chuyên môn toàn diện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công tác tự kiểm tra các hoạt động của khoa, tổ bộ môn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Văn bản/tài liệu thể hiện kết quả điều chỉnh các hoạt động dạy và học theo đề xuất tại đơn vị</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đào tạo liên thông giữa các trình độ trong giáo dục nghề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liên thông tại trường Cao đẳng Lý Tự Trọng Tp.HCM. Quy chế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tuyển sinh trình độ cao đẳng, trung cấp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năm học và phương hướng hoạt động của nhà trường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liên thông tại trường Cao đẳng Lý Tự Trọng Tp.HCM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Đăng ký xác định chỉ tiêu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thư ký Hội đồng tuyển sinh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trúng tuyển nhập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mở lớp đào tạo trình độ liên thông cao đẳng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liên thông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môn học liên thông cao đẳng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hồ sơ tuyển sinh liên thông cao đẳng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sinh viên liên thông cao đẳng học môn bổ sung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quản lý nhà giáo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chuẩn chuyên môn, nghiệp vụ nhà giáo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đánh giá, xếp loại chuyên môn, nghiệp vụ nhà giáo của khoa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quản lý nhà giáo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kết khối lượng công việc của giảng viên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giảng viên đăng ký thực tập tại doanh nghiệp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khối lượng GV thực tập tại doanh nghiệp 3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Giáo án, đề cương bài giảng hoặc giáo trình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Qui định về việc thực hiện dự giờ, kiểm tra toàn diện, tổ chức thao giảng cấp khoa và hội giảng cấp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dự giờ</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dự giờ, kiểm tra toàn diện giảng viên từng học kỳ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phân loại công chức, viên chức, người lao động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đánh giá, xếp loại viên chức của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đánh giá, phân loại viên chức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Niên giám Cao đẳng chính quy năm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Tiến độ đào tạo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sinh viên ngành Công nghệ kỹ thuật Điện,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giảng viên đi thực tập tại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kết khối lượng công việc của giảng viên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thanh toán tiền phụ trội cho giảng viên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Qui định về việc thực hiện dự giờ, kiểm tra toàn diện, tổ chức thao giảng cấp khoa và hội giảng cấp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dự giờ, kiểm tra toàn diện giáo viên từng học kỳ, cả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thống kê tỉ lệ quy đổi người học/nhà giáo năm học 2019 - 2020, 2020 - 2021,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đề tài NCKH cấp trường năm học 2019 – 2020; Danh sách các đề tài NCKH cấp trường năm học 2020 –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chi tiêu nội bộ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tiêu chuẩn thi đua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đào tạo, bồi dưỡng cán bộ, viên chức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CB–GV–NV tham gia các lớp bồi dưỡng chuyên môn, nghiệp vụ</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cử CB–GV–NV tham gia các lớp bồi dưỡng chuyên môn, nghiệp vụ</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Bằng cấp, chứng chỉ hoặc chứng nhận của các lớp đào tạo, bồi dưỡng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thực hiện công tác đào tạo, bồi dưỡng của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đơn vị, họp tổ bộ môn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nhà giáo đang giảng dạy chương trình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giảng viên đi thực tập tại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giảng viên đăng ký thực tập tại doanh nghiệp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giám sát giảng viên đi thực tập xí nghiệp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nhận xét, đánh giá giảng viên thực tập doanh nghiệp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khối lượng GV thực tập tại doanh nghiệp 3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nhân sự đưa vào quy hoạch cán bộ quản lý năm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quản lý nhà giáo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chuẩn chuyên môn, nghiệp vụ nhà giáo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Tổng hợp đánh giá, xếp loại chuyên môn, nghiệp vụ nhà giáo của khoa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chế làm việc của Trường Cao đẳng Lý Tự Trọng TP. 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chức năng nhiệm vụ của các đơn vị và Hội đồng thuộc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Nội quy cơ quan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dự giờ, thao giảng cấp khoa và hội giảng cấp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kết khối lượng công việc của giảng viên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giảng viên đăng ký thực tập tại doanh nghiệp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khối lượng GV thực tập tại doanh nghiệp 3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đánh giá, phân loại công chức, viên chức, người lao động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đánh giá, xếp loại viên chức của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đánh giá, phân loại viên chức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của khoa Điện - Điện tử năm học 2019 - 2020, 2020 - 2021,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của Nhà trường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Thực tập tại Doanh nghiệp, Cơ quan chuyên môn của giảng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chương trình đào tạo các trình độ cao đẳng, trung cấp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đào tạo, giáo trình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ngày hội việc làm, tuyển dụng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ngày hội việc làm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Thực tập tại Doanh nghiệp, Cơ quan chuyên môn của giảng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chỉ đạo xây dựng chương trình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đào tạo, giáo trình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ý kiến học sinh sinh viên có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ngành Công nghệ kỹ thuật Điện, Điện tử của Tổ bộ môn, khoa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tin về nhu cầu tuyển dụng của doanh nghiệp đối với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ngày hội việc làm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Tuyển sinh Đại học vừa làm vừa học của trường Đại học Sư phạm Kỹ thuật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việc chốt số lượng sinh viên/lớp của Trường Đại học Sư phạm Kỹ thuật</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Hợp đồng liên kết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1244/QĐ-ĐHSPKT ngày 28/6/2019 về việc ban hành Khung kế hoạch đào tạo liên thông Vừa làm vừa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2581/QĐ-ĐHSPKT ngày 27/11/2019</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973/QĐ-ĐHSPKT ngày 25/03/2020</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2285/QĐ-ĐHSPKT ngày 27/08/2020</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công nhận tốt nghiệp số 67/QĐ-ĐHSPKT ngày 11/01/2021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các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Ban biên soạn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các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giáo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ngành Công nghệ kỹ thuật Điện, Điện tử có thay đổi</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đào tạo, giáo trình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chương trình đào tạo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thẩm định chương trình,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các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in các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chất lượng chương trình, giáo trình đào tạo của Trường Cao đẳng Lý Tự Trọng TP. 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giáo trình đào tạo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chất lượng chương trình, giáo trình đào tạo của Trường Cao đẳng Lý Tự Trọng TP. 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Phiếu khảo sát chất lượng chương trình, giáo trình đào tạo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về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giáo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hoàn công hạng mục công trình; Hình ảnh dãy nhà G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 vẽ các hạng mục công trình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diện tích các phòng học lý thuyết, phòng thực hành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sử dụng máy, thiết bị; Nội qui xưởng thực hành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trạm biến áp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Hợp đồng cung cấp điện, Hóa đơn tiền điện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kết quả kiểm nghiệm nước uống của Viện Pasteur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hiện có theo từng phòng, xưởng thực hành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so sánh danh mục hiện có và danh mục thiết bị dạy nghề tối thiểu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trang bị nghề Điện, Điện tử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theo dõi tài sản cố định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Dự án đầu tư ngành, nghề trọng điểm của Trường Cao đẳng Lý Tự Trọng Tp. Hồ Chí Minh giai đoạn 2021 - 2025</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so sánh danh mục hiện có và danh mục thiết bị dạy nghề tối thiểu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theo dõi tài sản cố định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phân công khối lượng giảng dạy học kỳ Khoa Điện - Điện tử năm học 2019 - 2020,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Thống kê số lượng sinh viên tại các lớp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bảo trì, bảo dưỡng thiết bị đào tạo tại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sử dụng thiết bị tại các phòng,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trang bị nghề Điện, Điện tử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 phòng Dự án Điện xanh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nhận tài trợ thiết bị</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kiểm kê tài sản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nội bộ năm 2019, 2020, 2021 của Ban kiểm tra nội bộ - Ban chỉ đạo thực hiện quy chế cơ sở</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Sơ đồ bố trí thiết bị, dụng cụ phục vụ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thiết bị đào tạo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công tác phòng cháy chữa cháy</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nạp khí CO2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phòng, xưởng thực hành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bảo trì, bảo dưỡng thiết bị đào tạo tại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sử dụng thiết bị tại các phòng,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bảo trì, bảo dưỡng thiết bị đào tạo của Nhà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bảo trì thiết bị</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công tác quản lý, sử dụng, bảo trì, bảo dưỡng thiết bị dạy học năm học 2019-2020, 2020 - 2021,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Sơ đồ bố trí lắp đặt tủ dụng cụ thực hành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việc sử dụng thiết bị phục vụ công tác giảng dạy – học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kê tài sản tại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theo dõi tài sản cố định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kiểm tra an toàn lao động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thực hiện công tác an toàn lao động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sử dụng thiết bị tại các xưởng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định mức kinh tế - kỹ thuật của Trường Cao đẳng Lý Tự Trọng Thành phố Hồ Chí Minh năm 2018</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định mức vật tư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đề nghị vật tư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giao nhận nghiệm thu vật tư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theo dõi cấp phát vật tư thực tập tại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Sơ đồ bố trí kho lưu trữ vật tư</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cấp phát vật tư thực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sự hài lòng về môi trường làm việc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1310/QĐ-LTT-TC về việc thành lập Trung tâm Thư viện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về công tác thư viện và sử dụng thư viện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Thư viện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sách, tài liệu tham khảo đang lưu hành của thư viện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Nội quy kho sách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Website: http://thuvienso.lttc.edu.vn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kệ báo – tạp chí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kiểm kê tài sản, kho sách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hoạt động thư viện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mẫu Phiếu khảo sát ý kiến bạn đọc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Hợp đồng cáp quang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Modem Wifi</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máy tính được trang bị tại thư viện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file Excel quản lý mượn và trả sách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địa chỉ: http://thuvienso.lttc.edu.vn/; https://odilo.lttc.edu.vn/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đào tạo, chương trình chi tiết các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các phần mềm mô phỏng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học kỳ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thể hiện áp dụng các phần mềm ảo mô phỏng thiết bị dạy học thực tế trong giảng dạy</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về việc tổ chức “Tuần sinh hoạt Giáo dục định hướng - sinh viên” đầu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Thời khóa biểu “Tuần sinh hoạt Giáo dục định hướng - sinh viên” đầu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chế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chế đối với học sinh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chế độ chính sách đối với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Niên giám Cao đẳng chính quy năm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mục giáo trình môn học ngành Công nghệ kỹ thuật Điện,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nhiệm vụ của Cố vấn học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Ảnh chụp màn hình thể hiện các tính năng của trang thông tin cá nhân sinh viên tại http://sv.lttc.edu.vn/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Ảnh chụp website, Facebook, Youtube</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về chế độ chính sách đối với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về kết quả triển khai sinh hoạt Giáo dục định hướng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đối thoại giữa lãnh đạo trường với học sinh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Sổ tay Giáo dục định hướng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Biểu thống kê số liệu ký xác nhận cho sinh viên để bổ túc hồ sơ vay vốn tại các ngân hàng chính sách tại địa phươn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Giấy xác nhận là sinh viên để hưởng chính sách ưu đãi tại địa phương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về việc Hướng dẫn thủ tục miễn, giảm học phí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và danh sách sinh viên được miễn giảm học phí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và danh sách xét cấp học bổng khuyến khích học tập cho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thông báo và danh sách sinh viên được nhận học bổng do các doanh nghiệp tài trợ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về việc khen thưởng sinh viên đạt tốt nghiệp giỏi, xuất sắc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sinh viên đạt loại khá, giỏi, xuất sắc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Hồ sơ đề nghị khen thưởng; Hình ảnh khen thưởng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giới thiệu thủ khoa tham gia chương trình Vinh danh thủ khoa hàng năm; Hình ảnh tuyên dương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Qui chế hoạt động quỹ học bổng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nhà tình bạn; Quyết định về việc trao tặng nhà tình bạn hằng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chương trình Tết đoàn tụ, Hình ảnh hoạt động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Thư ngỏ vận động, hình ảnh trao hỗ trợ, Hình ảnh hoạt động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chương trình Tết ấm áp, Hình ảnh hoạt động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hoạt động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khám sức khỏe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hợp đồng mua bảo hiểm Y tế cho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Các hợp đồng đóng bảo hiểm tai nạn cho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về y tế hàng năm của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chế đối với học sinh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 định chức năng nhiệm vụ của các đơn vị và hội đồng thuộc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Trung tâm quan hệ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Phòng Thanh tra Giáo dục - Công tác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ban hành Quy định công tác Cố vấn học tập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chụp trang Fanpage</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sinh hoạt lớp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trang web; trang cá nhân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các buổi trò chuyện cùng doanh nghiệp các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kê danh sách doanh nghiệp tham gia Ngày hội việc làm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giảng viên tham gia ngày hội việc làm hàng năm; Danh sách sinh viên tham gia ngày hội việc làm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ngày hội việc làm năm 2019;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tham quan thực tế tại doanh nghiệp và các buổi tổ chức giao lưu tại nhà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https://www. lttc.edu.vn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chụp giao diện website giới thiệu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công tác Đoàn và phong trào Thanh niên năm học 2019-2020,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Chương trình công tác Hội và phong trào Sinh viên năm học 2019-2020, 2020 – 2021, 2021 - 2022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chiến dịch tình nguyện mùa hè xanh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chiến dịch Xuân tình nguyện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Tết đoàn tụ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Tết ấm áp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Uống nước nhớ nguồn – Xuân sẻ chia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Xuân yêu thương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Niềm vui cuối năm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giải bóng đá truyền thống Cúp Lý Tự Trọng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Hội thao Sinh viên ký túc xá 2019- 2020,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giải bóng đá học sinh Trung cấp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cuộc thi tìm kiếm tài năng Lý Tự Trọng “Lý Tự Trọng – Got Talent”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Thông báo tổ chức cuộc thi Ký túc xá “Sạch dẹp – An toàn – Văn minh”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phối hợp, thông báo tổ chức ngày hội hiến máu tình nguyện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Thông báo tổ chức ngày chủ nhật xanh, thứ 7 tình nguyện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về nguồn năm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diễn đàn “Nghe thanh niên nói – Nói thanh niên nghe”</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Tháng Thanh niên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Giáo dục giới tính – Tư vấn tâm lý  sức khỏe sinh sản tuổi vị thành niên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giải bóng đá truyền thống cấp khoa năm 2020, 2021,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về việc hỗ trợ Sinh viên bị ảnh hưởng dịch bệnh COVID-19 năm 2020, 2021</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xây dựng nhà tình bạn dành cho sinh viên trường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Công văn đề xuất hỗ trợ sim Mobifone và gói cước data miễn phí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Mini game giải mã ô chữ</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cuộc thi hưởng ứng đề án phát triển văn hóa đọc đối với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cuộc thi Tết an toàn – Tết thêm vui</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tổ chức Talk show về Tư vấn tâm lý tuổi mới lớn cho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chương trình công tác Đoàn – Hội và phong trào Thanh niên – Sinh viên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kết quả thi đua công tác Đoàn - Hội và phong trào Thanh niên - Sinh viên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hợp kết quả khảo sát trực tuyến sự hài lòng về các hoạt động, phong trào do Đoàn, Hội tổ chức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và địa chỉ đơn vị sử dụng lao động 3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doanh nghiệp về mức độ đáp ứng của người tốt nghiệp đang làm việc tại doanh nghiệp</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doanh nghiệp 3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HSSV tốt nghiệp có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lần vết HSSV tốt nghiệp có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sự hài lòng đối với hoạt động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nhà giáo, cán bộ quản lý được lấy ý kiến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năm học 2019-2020, 2020-2021,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tổng hợp góp ý văn kiện hội nghị năm học 2019-2020, 2020 - 2021,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Ban tổ chức Hội nghị cán bộ, công chức, viên chức năm học 2019-2020, 2020 - 2021, 2021-2022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khảo sát sự hài lòng đối với hoạt động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Thông báo số 479/TB-LTT-KT&amp;ĐBCL ngày 17/5/2018 về khảo sát lấy ý kiến phản hồi của sinh viên về môn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thống kê kết quả đánh giá trực tuyến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lấy ý kiến phản hồi của người học về hoạt động đào tạo</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biên bản buổi đối thoại giữa Ban Giám hiệu và Trưởng các phòng chức năng với sinh viên</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ý kiến học sinh sinh viên có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thống kê số liệu kết quả khảo sát</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và phương hướng hoạt động năm học của khoa</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thành lập Hội đồng tự đánh giá chất lượng chương trình đào tạo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thực hiện tự đánh giá chất lượng chương trình đào tạo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tự đánh giá chất lượng chương trình đào tạo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Nghị quyết Đảng ủy mở rộng hàng tháng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Nghị quyết hội đồng trường hàng quý</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giao ban Trường hàng tháng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Hội nghị Công nhân viên chức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của đơn vị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thực hiện tự đánh giá chất lượng chương trình đào tạo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tự đánh giá chất lượng chương trình đào tạo hàng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tổng kết hoạt động đào tạo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góp ý chương trình đào tạo của Tổ bộ môn,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Biên bản họp thẩm định chương trình đào tạo của khoa Điện – Điện tử</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HSSV tốt nghiệp có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HSSV tốt nghiệp có việc làm 3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sinh viên có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HSSV tốt nghiệp có việc làm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Báo cáo kết quả khảo sát HSSV tốt nghiệp có việc làm 3 năm học</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Danh sách và địa chỉ đơn vị sử dụng lao động 3 năm</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Phiếu khảo sát ý kiến cơ quan, doanh nghiệp về chất lượng đào tạo của nhà trường</w:t>
            </w:r>
          </w:p>
        </w:tc>
      </w:tr>
      <w:tr w:rsidR="000D53DA" w:rsidRPr="00286400" w:rsidTr="000D53DA">
        <w:tc>
          <w:tcPr>
            <w:tcW w:w="710" w:type="dxa"/>
            <w:tcBorders>
              <w:top w:val="nil"/>
              <w:left w:val="single" w:sz="4" w:space="0" w:color="auto"/>
              <w:bottom w:val="single" w:sz="4" w:space="0" w:color="auto"/>
              <w:right w:val="single" w:sz="4" w:space="0" w:color="auto"/>
            </w:tcBorders>
            <w:shd w:val="clear" w:color="auto" w:fill="auto"/>
            <w:vAlign w:val="center"/>
          </w:tcPr>
          <w:p w:rsidR="000D53DA" w:rsidRPr="00286400" w:rsidRDefault="000D53DA" w:rsidP="000D53D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0D53DA" w:rsidRPr="00286400" w:rsidRDefault="000D53DA" w:rsidP="000D53D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D53DA" w:rsidRPr="00286400" w:rsidRDefault="000D53DA" w:rsidP="000D53DA">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93E" w:rsidRDefault="00C6193E" w:rsidP="00862C25">
      <w:pPr>
        <w:spacing w:after="0" w:line="240" w:lineRule="auto"/>
      </w:pPr>
      <w:r>
        <w:separator/>
      </w:r>
    </w:p>
  </w:endnote>
  <w:endnote w:type="continuationSeparator" w:id="0">
    <w:p w:rsidR="00C6193E" w:rsidRDefault="00C6193E"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93E" w:rsidRDefault="00C6193E" w:rsidP="00862C25">
      <w:pPr>
        <w:spacing w:after="0" w:line="240" w:lineRule="auto"/>
      </w:pPr>
      <w:r>
        <w:separator/>
      </w:r>
    </w:p>
  </w:footnote>
  <w:footnote w:type="continuationSeparator" w:id="0">
    <w:p w:rsidR="00C6193E" w:rsidRDefault="00C6193E"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0D53DA" w:rsidRPr="003B28B1" w:rsidRDefault="000D53DA"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9E0344">
          <w:rPr>
            <w:rFonts w:ascii="Times New Roman" w:hAnsi="Times New Roman" w:cs="Times New Roman"/>
            <w:noProof/>
            <w:sz w:val="26"/>
            <w:szCs w:val="26"/>
          </w:rPr>
          <w:t>14</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B63"/>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42DF"/>
    <w:rsid w:val="000652EF"/>
    <w:rsid w:val="00065754"/>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7702F"/>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53DA"/>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5EE8"/>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437"/>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3E97"/>
    <w:rsid w:val="001E434F"/>
    <w:rsid w:val="001E5E31"/>
    <w:rsid w:val="001E65E7"/>
    <w:rsid w:val="001E6BA3"/>
    <w:rsid w:val="001F0591"/>
    <w:rsid w:val="001F150C"/>
    <w:rsid w:val="001F3383"/>
    <w:rsid w:val="001F4012"/>
    <w:rsid w:val="001F463F"/>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021"/>
    <w:rsid w:val="002266EB"/>
    <w:rsid w:val="00227933"/>
    <w:rsid w:val="00230009"/>
    <w:rsid w:val="00231314"/>
    <w:rsid w:val="00231520"/>
    <w:rsid w:val="002320BD"/>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DE1"/>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DED"/>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155D"/>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C53"/>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9A0"/>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2A28"/>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273"/>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C7F8E"/>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715"/>
    <w:rsid w:val="00762DA7"/>
    <w:rsid w:val="0076375F"/>
    <w:rsid w:val="00764566"/>
    <w:rsid w:val="00764A4D"/>
    <w:rsid w:val="0076722D"/>
    <w:rsid w:val="00767CA2"/>
    <w:rsid w:val="00771F7B"/>
    <w:rsid w:val="00773610"/>
    <w:rsid w:val="00773D73"/>
    <w:rsid w:val="00774A8F"/>
    <w:rsid w:val="007758F2"/>
    <w:rsid w:val="00775BF0"/>
    <w:rsid w:val="0077643A"/>
    <w:rsid w:val="00776CC3"/>
    <w:rsid w:val="0077723D"/>
    <w:rsid w:val="00777C4C"/>
    <w:rsid w:val="007800CE"/>
    <w:rsid w:val="00781566"/>
    <w:rsid w:val="0078158E"/>
    <w:rsid w:val="007839E9"/>
    <w:rsid w:val="00784327"/>
    <w:rsid w:val="00786356"/>
    <w:rsid w:val="00786D71"/>
    <w:rsid w:val="00786F02"/>
    <w:rsid w:val="00787213"/>
    <w:rsid w:val="00790EF9"/>
    <w:rsid w:val="00791DD8"/>
    <w:rsid w:val="00792624"/>
    <w:rsid w:val="0079267A"/>
    <w:rsid w:val="0079327B"/>
    <w:rsid w:val="00793460"/>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3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392"/>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44D6"/>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0BDE"/>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8B3"/>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34CF"/>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D34"/>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344"/>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263"/>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B1E"/>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5262"/>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93E"/>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0EC4"/>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6A5"/>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2AD"/>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E771F"/>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7702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D53DA"/>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D53DA"/>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D53DA"/>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7702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D53DA"/>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0D53DA"/>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0D53DA"/>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0D53DA"/>
    <w:rPr>
      <w:sz w:val="24"/>
      <w:szCs w:val="24"/>
      <w:lang w:val="en-GB" w:eastAsia="en-US" w:bidi="ar-SA"/>
    </w:rPr>
  </w:style>
  <w:style w:type="paragraph" w:customStyle="1" w:styleId="CharChar4">
    <w:name w:val="Char Char4"/>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0D53DA"/>
    <w:rPr>
      <w:sz w:val="24"/>
      <w:szCs w:val="24"/>
      <w:lang w:val="en-GB" w:eastAsia="en-US" w:bidi="ar-SA"/>
    </w:rPr>
  </w:style>
  <w:style w:type="paragraph" w:customStyle="1" w:styleId="CharCharCharCharCharCharChar2">
    <w:name w:val="Char Char Char Char Char Char 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0D53DA"/>
    <w:rPr>
      <w:sz w:val="24"/>
      <w:szCs w:val="24"/>
      <w:lang w:val="en-GB" w:eastAsia="en-US" w:bidi="ar-SA"/>
    </w:rPr>
  </w:style>
  <w:style w:type="paragraph" w:customStyle="1" w:styleId="CharCharChar1">
    <w:name w:val="Char Char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0D53DA"/>
    <w:rPr>
      <w:sz w:val="24"/>
      <w:szCs w:val="24"/>
      <w:lang w:val="en-US" w:eastAsia="en-US" w:bidi="ar-SA"/>
    </w:rPr>
  </w:style>
  <w:style w:type="character" w:customStyle="1" w:styleId="CharChar161">
    <w:name w:val="Char Char161"/>
    <w:locked/>
    <w:rsid w:val="000D53DA"/>
    <w:rPr>
      <w:rFonts w:ascii=".VnTime" w:hAnsi=".VnTime" w:cs=".VnTime"/>
      <w:b/>
      <w:bCs/>
      <w:sz w:val="28"/>
      <w:szCs w:val="28"/>
      <w:lang w:val="en-US" w:eastAsia="en-US" w:bidi="ar-SA"/>
    </w:rPr>
  </w:style>
  <w:style w:type="character" w:customStyle="1" w:styleId="FontStyle12">
    <w:name w:val="Font Style12"/>
    <w:rsid w:val="000D53DA"/>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D53DA"/>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0D53DA"/>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0D53DA"/>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0D53DA"/>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0D53DA"/>
    <w:pPr>
      <w:spacing w:after="0"/>
      <w:ind w:left="1760"/>
    </w:pPr>
    <w:rPr>
      <w:rFonts w:eastAsiaTheme="majorEastAsia" w:cstheme="minorHAnsi"/>
      <w:sz w:val="18"/>
      <w:szCs w:val="18"/>
    </w:rPr>
  </w:style>
  <w:style w:type="paragraph" w:styleId="NoSpacing">
    <w:name w:val="No Spacing"/>
    <w:basedOn w:val="Normal"/>
    <w:uiPriority w:val="1"/>
    <w:qFormat/>
    <w:rsid w:val="000D53DA"/>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0D53DA"/>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0D53DA"/>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0D53DA"/>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0D53DA"/>
    <w:rPr>
      <w:rFonts w:asciiTheme="majorHAnsi" w:eastAsiaTheme="majorEastAsia" w:hAnsiTheme="majorHAnsi" w:cstheme="majorBidi"/>
      <w:i/>
      <w:iCs/>
    </w:rPr>
  </w:style>
  <w:style w:type="character" w:styleId="SubtleEmphasis">
    <w:name w:val="Subtle Emphasis"/>
    <w:uiPriority w:val="19"/>
    <w:qFormat/>
    <w:rsid w:val="000D53DA"/>
    <w:rPr>
      <w:i/>
      <w:iCs/>
    </w:rPr>
  </w:style>
  <w:style w:type="character" w:styleId="IntenseEmphasis">
    <w:name w:val="Intense Emphasis"/>
    <w:uiPriority w:val="21"/>
    <w:qFormat/>
    <w:rsid w:val="000D53DA"/>
    <w:rPr>
      <w:b/>
      <w:bCs/>
      <w:i/>
      <w:iCs/>
    </w:rPr>
  </w:style>
  <w:style w:type="character" w:styleId="SubtleReference">
    <w:name w:val="Subtle Reference"/>
    <w:basedOn w:val="DefaultParagraphFont"/>
    <w:uiPriority w:val="31"/>
    <w:qFormat/>
    <w:rsid w:val="000D53DA"/>
    <w:rPr>
      <w:smallCaps/>
    </w:rPr>
  </w:style>
  <w:style w:type="character" w:styleId="IntenseReference">
    <w:name w:val="Intense Reference"/>
    <w:uiPriority w:val="32"/>
    <w:qFormat/>
    <w:rsid w:val="000D53DA"/>
    <w:rPr>
      <w:b/>
      <w:bCs/>
      <w:smallCaps/>
    </w:rPr>
  </w:style>
  <w:style w:type="character" w:styleId="BookTitle">
    <w:name w:val="Book Title"/>
    <w:basedOn w:val="DefaultParagraphFont"/>
    <w:uiPriority w:val="33"/>
    <w:qFormat/>
    <w:rsid w:val="000D53DA"/>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7702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D53DA"/>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D53DA"/>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D53DA"/>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7702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D53DA"/>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0D53DA"/>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0D53DA"/>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0D53DA"/>
    <w:rPr>
      <w:sz w:val="24"/>
      <w:szCs w:val="24"/>
      <w:lang w:val="en-GB" w:eastAsia="en-US" w:bidi="ar-SA"/>
    </w:rPr>
  </w:style>
  <w:style w:type="paragraph" w:customStyle="1" w:styleId="CharChar4">
    <w:name w:val="Char Char4"/>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0D53DA"/>
    <w:rPr>
      <w:sz w:val="24"/>
      <w:szCs w:val="24"/>
      <w:lang w:val="en-GB" w:eastAsia="en-US" w:bidi="ar-SA"/>
    </w:rPr>
  </w:style>
  <w:style w:type="paragraph" w:customStyle="1" w:styleId="CharCharCharCharCharCharChar2">
    <w:name w:val="Char Char Char Char Char Char Char2"/>
    <w:basedOn w:val="Normal"/>
    <w:autoRedefine/>
    <w:rsid w:val="000D53DA"/>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0D53DA"/>
    <w:rPr>
      <w:sz w:val="24"/>
      <w:szCs w:val="24"/>
      <w:lang w:val="en-GB" w:eastAsia="en-US" w:bidi="ar-SA"/>
    </w:rPr>
  </w:style>
  <w:style w:type="paragraph" w:customStyle="1" w:styleId="CharCharChar1">
    <w:name w:val="Char Char Char1"/>
    <w:basedOn w:val="Normal"/>
    <w:autoRedefine/>
    <w:rsid w:val="000D53DA"/>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0D53DA"/>
    <w:rPr>
      <w:sz w:val="24"/>
      <w:szCs w:val="24"/>
      <w:lang w:val="en-US" w:eastAsia="en-US" w:bidi="ar-SA"/>
    </w:rPr>
  </w:style>
  <w:style w:type="character" w:customStyle="1" w:styleId="CharChar161">
    <w:name w:val="Char Char161"/>
    <w:locked/>
    <w:rsid w:val="000D53DA"/>
    <w:rPr>
      <w:rFonts w:ascii=".VnTime" w:hAnsi=".VnTime" w:cs=".VnTime"/>
      <w:b/>
      <w:bCs/>
      <w:sz w:val="28"/>
      <w:szCs w:val="28"/>
      <w:lang w:val="en-US" w:eastAsia="en-US" w:bidi="ar-SA"/>
    </w:rPr>
  </w:style>
  <w:style w:type="character" w:customStyle="1" w:styleId="FontStyle12">
    <w:name w:val="Font Style12"/>
    <w:rsid w:val="000D53DA"/>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D53DA"/>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0D53DA"/>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0D53DA"/>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0D53DA"/>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0D53DA"/>
    <w:pPr>
      <w:spacing w:after="0"/>
      <w:ind w:left="1760"/>
    </w:pPr>
    <w:rPr>
      <w:rFonts w:eastAsiaTheme="majorEastAsia" w:cstheme="minorHAnsi"/>
      <w:sz w:val="18"/>
      <w:szCs w:val="18"/>
    </w:rPr>
  </w:style>
  <w:style w:type="paragraph" w:styleId="NoSpacing">
    <w:name w:val="No Spacing"/>
    <w:basedOn w:val="Normal"/>
    <w:uiPriority w:val="1"/>
    <w:qFormat/>
    <w:rsid w:val="000D53DA"/>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0D53DA"/>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0D53DA"/>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0D53DA"/>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0D53DA"/>
    <w:rPr>
      <w:rFonts w:asciiTheme="majorHAnsi" w:eastAsiaTheme="majorEastAsia" w:hAnsiTheme="majorHAnsi" w:cstheme="majorBidi"/>
      <w:i/>
      <w:iCs/>
    </w:rPr>
  </w:style>
  <w:style w:type="character" w:styleId="SubtleEmphasis">
    <w:name w:val="Subtle Emphasis"/>
    <w:uiPriority w:val="19"/>
    <w:qFormat/>
    <w:rsid w:val="000D53DA"/>
    <w:rPr>
      <w:i/>
      <w:iCs/>
    </w:rPr>
  </w:style>
  <w:style w:type="character" w:styleId="IntenseEmphasis">
    <w:name w:val="Intense Emphasis"/>
    <w:uiPriority w:val="21"/>
    <w:qFormat/>
    <w:rsid w:val="000D53DA"/>
    <w:rPr>
      <w:b/>
      <w:bCs/>
      <w:i/>
      <w:iCs/>
    </w:rPr>
  </w:style>
  <w:style w:type="character" w:styleId="SubtleReference">
    <w:name w:val="Subtle Reference"/>
    <w:basedOn w:val="DefaultParagraphFont"/>
    <w:uiPriority w:val="31"/>
    <w:qFormat/>
    <w:rsid w:val="000D53DA"/>
    <w:rPr>
      <w:smallCaps/>
    </w:rPr>
  </w:style>
  <w:style w:type="character" w:styleId="IntenseReference">
    <w:name w:val="Intense Reference"/>
    <w:uiPriority w:val="32"/>
    <w:qFormat/>
    <w:rsid w:val="000D53DA"/>
    <w:rPr>
      <w:b/>
      <w:bCs/>
      <w:smallCaps/>
    </w:rPr>
  </w:style>
  <w:style w:type="character" w:styleId="BookTitle">
    <w:name w:val="Book Title"/>
    <w:basedOn w:val="DefaultParagraphFont"/>
    <w:uiPriority w:val="33"/>
    <w:qFormat/>
    <w:rsid w:val="000D53DA"/>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606477">
      <w:bodyDiv w:val="1"/>
      <w:marLeft w:val="0"/>
      <w:marRight w:val="0"/>
      <w:marTop w:val="0"/>
      <w:marBottom w:val="0"/>
      <w:divBdr>
        <w:top w:val="none" w:sz="0" w:space="0" w:color="auto"/>
        <w:left w:val="none" w:sz="0" w:space="0" w:color="auto"/>
        <w:bottom w:val="none" w:sz="0" w:space="0" w:color="auto"/>
        <w:right w:val="none" w:sz="0" w:space="0" w:color="auto"/>
      </w:divBdr>
    </w:div>
    <w:div w:id="302658949">
      <w:bodyDiv w:val="1"/>
      <w:marLeft w:val="0"/>
      <w:marRight w:val="0"/>
      <w:marTop w:val="0"/>
      <w:marBottom w:val="0"/>
      <w:divBdr>
        <w:top w:val="none" w:sz="0" w:space="0" w:color="auto"/>
        <w:left w:val="none" w:sz="0" w:space="0" w:color="auto"/>
        <w:bottom w:val="none" w:sz="0" w:space="0" w:color="auto"/>
        <w:right w:val="none" w:sz="0" w:space="0" w:color="auto"/>
      </w:divBdr>
    </w:div>
    <w:div w:id="640696374">
      <w:bodyDiv w:val="1"/>
      <w:marLeft w:val="0"/>
      <w:marRight w:val="0"/>
      <w:marTop w:val="0"/>
      <w:marBottom w:val="0"/>
      <w:divBdr>
        <w:top w:val="none" w:sz="0" w:space="0" w:color="auto"/>
        <w:left w:val="none" w:sz="0" w:space="0" w:color="auto"/>
        <w:bottom w:val="none" w:sz="0" w:space="0" w:color="auto"/>
        <w:right w:val="none" w:sz="0" w:space="0" w:color="auto"/>
      </w:divBdr>
    </w:div>
    <w:div w:id="1090353948">
      <w:bodyDiv w:val="1"/>
      <w:marLeft w:val="0"/>
      <w:marRight w:val="0"/>
      <w:marTop w:val="0"/>
      <w:marBottom w:val="0"/>
      <w:divBdr>
        <w:top w:val="none" w:sz="0" w:space="0" w:color="auto"/>
        <w:left w:val="none" w:sz="0" w:space="0" w:color="auto"/>
        <w:bottom w:val="none" w:sz="0" w:space="0" w:color="auto"/>
        <w:right w:val="none" w:sz="0" w:space="0" w:color="auto"/>
      </w:divBdr>
    </w:div>
    <w:div w:id="1158040097">
      <w:bodyDiv w:val="1"/>
      <w:marLeft w:val="0"/>
      <w:marRight w:val="0"/>
      <w:marTop w:val="0"/>
      <w:marBottom w:val="0"/>
      <w:divBdr>
        <w:top w:val="none" w:sz="0" w:space="0" w:color="auto"/>
        <w:left w:val="none" w:sz="0" w:space="0" w:color="auto"/>
        <w:bottom w:val="none" w:sz="0" w:space="0" w:color="auto"/>
        <w:right w:val="none" w:sz="0" w:space="0" w:color="auto"/>
      </w:divBdr>
    </w:div>
    <w:div w:id="1585336663">
      <w:bodyDiv w:val="1"/>
      <w:marLeft w:val="0"/>
      <w:marRight w:val="0"/>
      <w:marTop w:val="0"/>
      <w:marBottom w:val="0"/>
      <w:divBdr>
        <w:top w:val="none" w:sz="0" w:space="0" w:color="auto"/>
        <w:left w:val="none" w:sz="0" w:space="0" w:color="auto"/>
        <w:bottom w:val="none" w:sz="0" w:space="0" w:color="auto"/>
        <w:right w:val="none" w:sz="0" w:space="0" w:color="auto"/>
      </w:divBdr>
    </w:div>
    <w:div w:id="1714429544">
      <w:bodyDiv w:val="1"/>
      <w:marLeft w:val="0"/>
      <w:marRight w:val="0"/>
      <w:marTop w:val="0"/>
      <w:marBottom w:val="0"/>
      <w:divBdr>
        <w:top w:val="none" w:sz="0" w:space="0" w:color="auto"/>
        <w:left w:val="none" w:sz="0" w:space="0" w:color="auto"/>
        <w:bottom w:val="none" w:sz="0" w:space="0" w:color="auto"/>
        <w:right w:val="none" w:sz="0" w:space="0" w:color="auto"/>
      </w:divBdr>
    </w:div>
    <w:div w:id="1758595907">
      <w:bodyDiv w:val="1"/>
      <w:marLeft w:val="0"/>
      <w:marRight w:val="0"/>
      <w:marTop w:val="0"/>
      <w:marBottom w:val="0"/>
      <w:divBdr>
        <w:top w:val="none" w:sz="0" w:space="0" w:color="auto"/>
        <w:left w:val="none" w:sz="0" w:space="0" w:color="auto"/>
        <w:bottom w:val="none" w:sz="0" w:space="0" w:color="auto"/>
        <w:right w:val="none" w:sz="0" w:space="0" w:color="auto"/>
      </w:divBdr>
    </w:div>
    <w:div w:id="185526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C3683-5BA2-4B32-B927-ABBF28CF8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56</Pages>
  <Words>13644</Words>
  <Characters>77777</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183</cp:revision>
  <cp:lastPrinted>2021-10-23T09:10:00Z</cp:lastPrinted>
  <dcterms:created xsi:type="dcterms:W3CDTF">2021-07-26T01:21:00Z</dcterms:created>
  <dcterms:modified xsi:type="dcterms:W3CDTF">2022-10-26T02:54:00Z</dcterms:modified>
</cp:coreProperties>
</file>