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500" w:rsidRPr="00463500" w:rsidRDefault="00463500" w:rsidP="004635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500">
        <w:rPr>
          <w:rFonts w:ascii="Times New Roman" w:hAnsi="Times New Roman" w:cs="Times New Roman"/>
          <w:b/>
          <w:sz w:val="28"/>
          <w:szCs w:val="28"/>
        </w:rPr>
        <w:t>KHUNG CHƯƠNG TRÌNH ĐÀO TẠO NGÀNH</w:t>
      </w:r>
    </w:p>
    <w:p w:rsidR="004F4B6B" w:rsidRPr="00463500" w:rsidRDefault="00463500" w:rsidP="004635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500">
        <w:rPr>
          <w:rFonts w:ascii="Times New Roman" w:hAnsi="Times New Roman" w:cs="Times New Roman"/>
          <w:b/>
          <w:sz w:val="28"/>
          <w:szCs w:val="28"/>
        </w:rPr>
        <w:t>CÔNG NGHỆ KỸ THUẬT ĐIỀU KHIỂN VÀ TỰ ĐỘNG HÓA</w:t>
      </w:r>
      <w:bookmarkStart w:id="0" w:name="_GoBack"/>
      <w:bookmarkEnd w:id="0"/>
    </w:p>
    <w:p w:rsidR="00463500" w:rsidRDefault="00463500"/>
    <w:tbl>
      <w:tblPr>
        <w:tblW w:w="5120" w:type="pct"/>
        <w:jc w:val="center"/>
        <w:tblLook w:val="04A0" w:firstRow="1" w:lastRow="0" w:firstColumn="1" w:lastColumn="0" w:noHBand="0" w:noVBand="1"/>
      </w:tblPr>
      <w:tblGrid>
        <w:gridCol w:w="1345"/>
        <w:gridCol w:w="2805"/>
        <w:gridCol w:w="1362"/>
        <w:gridCol w:w="837"/>
        <w:gridCol w:w="1005"/>
        <w:gridCol w:w="2089"/>
        <w:gridCol w:w="938"/>
      </w:tblGrid>
      <w:tr w:rsidR="00463500" w:rsidRPr="00545306" w:rsidTr="00BA4A84">
        <w:trPr>
          <w:trHeight w:val="390"/>
          <w:tblHeader/>
          <w:jc w:val="center"/>
        </w:trPr>
        <w:tc>
          <w:tcPr>
            <w:tcW w:w="6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Mã môn học</w:t>
            </w:r>
          </w:p>
        </w:tc>
        <w:tc>
          <w:tcPr>
            <w:tcW w:w="13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Tên môn học</w:t>
            </w:r>
          </w:p>
        </w:tc>
        <w:tc>
          <w:tcPr>
            <w:tcW w:w="3001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Thời gian đào tạo (giờ)</w:t>
            </w:r>
          </w:p>
        </w:tc>
      </w:tr>
      <w:tr w:rsidR="00463500" w:rsidRPr="00545306" w:rsidTr="00BA4A84">
        <w:trPr>
          <w:trHeight w:val="390"/>
          <w:tblHeader/>
          <w:jc w:val="center"/>
        </w:trPr>
        <w:tc>
          <w:tcPr>
            <w:tcW w:w="6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3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65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2345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Trong đó</w:t>
            </w:r>
          </w:p>
        </w:tc>
      </w:tr>
      <w:tr w:rsidR="00463500" w:rsidRPr="00545306" w:rsidTr="00BA4A84">
        <w:trPr>
          <w:trHeight w:val="375"/>
          <w:tblHeader/>
          <w:jc w:val="center"/>
        </w:trPr>
        <w:tc>
          <w:tcPr>
            <w:tcW w:w="6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3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65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03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Tổng số</w:t>
            </w:r>
          </w:p>
        </w:tc>
        <w:tc>
          <w:tcPr>
            <w:tcW w:w="48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Lý thuyết</w:t>
            </w:r>
          </w:p>
        </w:tc>
        <w:tc>
          <w:tcPr>
            <w:tcW w:w="1006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Thực hành/thực tập/thí nghiệm/ bài tập/thảo luận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Kiểm tra</w:t>
            </w:r>
          </w:p>
        </w:tc>
      </w:tr>
      <w:tr w:rsidR="00463500" w:rsidRPr="00545306" w:rsidTr="00BA4A84">
        <w:trPr>
          <w:trHeight w:val="630"/>
          <w:tblHeader/>
          <w:jc w:val="center"/>
        </w:trPr>
        <w:tc>
          <w:tcPr>
            <w:tcW w:w="6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3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65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0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8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0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463500" w:rsidRPr="00545306" w:rsidTr="00BA4A84">
        <w:trPr>
          <w:trHeight w:val="70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I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Các môn học chung/đại cương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2</w:t>
            </w:r>
            <w:r>
              <w:rPr>
                <w:rFonts w:eastAsia="Times New Roman"/>
                <w:b/>
                <w:bCs/>
                <w:szCs w:val="26"/>
              </w:rPr>
              <w:t>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4</w:t>
            </w:r>
            <w:r>
              <w:rPr>
                <w:rFonts w:eastAsia="Times New Roman"/>
                <w:b/>
                <w:bCs/>
                <w:szCs w:val="26"/>
              </w:rPr>
              <w:t>3</w:t>
            </w:r>
            <w:r w:rsidRPr="00545306">
              <w:rPr>
                <w:rFonts w:eastAsia="Times New Roman"/>
                <w:b/>
                <w:bCs/>
                <w:szCs w:val="26"/>
              </w:rPr>
              <w:t>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157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255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2</w:t>
            </w:r>
            <w:r>
              <w:rPr>
                <w:rFonts w:eastAsia="Times New Roman"/>
                <w:b/>
                <w:bCs/>
                <w:szCs w:val="26"/>
              </w:rPr>
              <w:t>3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CTC104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Giáo dục Chính trị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4(3,1,7)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41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5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CTC105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CBC105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Giáo dục thể chất (*)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51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</w:t>
            </w:r>
          </w:p>
        </w:tc>
      </w:tr>
      <w:tr w:rsidR="00463500" w:rsidRPr="00545306" w:rsidTr="00BA4A84">
        <w:trPr>
          <w:trHeight w:val="67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CBC107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Giáo dục quốc phòng và An ninh (*)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36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TTC101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 xml:space="preserve">Tin học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4(1,3,4)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15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CBC101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Tiếng anh 1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CBC102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Tiếng anh 2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3(1,2,3)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CBC103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Tiếng anh 3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79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II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Các môn học chuyên môn ngành, nghề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66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15</w:t>
            </w:r>
            <w:r>
              <w:rPr>
                <w:rFonts w:eastAsia="Times New Roman"/>
                <w:b/>
                <w:bCs/>
                <w:szCs w:val="26"/>
              </w:rPr>
              <w:t>9</w:t>
            </w:r>
            <w:r w:rsidRPr="00545306">
              <w:rPr>
                <w:rFonts w:eastAsia="Times New Roman"/>
                <w:b/>
                <w:bCs/>
                <w:szCs w:val="26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477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1080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33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II.1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Môn học cơ sở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42</w:t>
            </w:r>
            <w:r w:rsidRPr="00545306">
              <w:rPr>
                <w:rFonts w:eastAsia="Times New Roman"/>
                <w:b/>
                <w:bCs/>
                <w:szCs w:val="26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</w:t>
            </w:r>
            <w:r>
              <w:rPr>
                <w:rFonts w:eastAsia="Times New Roman"/>
                <w:b/>
                <w:bCs/>
                <w:szCs w:val="26"/>
              </w:rPr>
              <w:t>67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240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13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KTC101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55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5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DDC131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Mạch điện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67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DDC102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Đo lường và cảm biến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DDC103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Kỹ thuật số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DDC104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Kỹ thuật số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Điện tử cơ bản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DDC106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Điện tử cơ bản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DDC107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An toàn điện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DDC108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Điện cơ bản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70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II.2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Môn học chuyên môn ngành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38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990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254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720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16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DDC109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Máy điện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43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DDC110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Lập trình PLC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DDC111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Lập trình PLC**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DDC112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Trang bị điện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DDC113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Trang bị điện**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DDC114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Điện tử công suất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lastRenderedPageBreak/>
              <w:t>DDC115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Khí cụ điện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DDC137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Vi xử lý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DDC138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Vi xử lý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67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DDC144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Tự động hóa quá trình công nghệ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67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DDC145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Tự động hóa quá trình công nghệ **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765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DDC153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Kỹ thuật điều khiển tự động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43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68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DDC140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Điện tử công nghiệp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68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DDC134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Lập trình hướng đối tượng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DDC155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Đồ án chuyên </w:t>
            </w:r>
            <w:r w:rsidRPr="00545306">
              <w:rPr>
                <w:rFonts w:eastAsia="Times New Roman"/>
                <w:szCs w:val="26"/>
              </w:rPr>
              <w:t>ngành 1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DDC156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Đồ án chuyên </w:t>
            </w:r>
            <w:r w:rsidRPr="00545306">
              <w:rPr>
                <w:rFonts w:eastAsia="Times New Roman"/>
                <w:szCs w:val="26"/>
              </w:rPr>
              <w:t>ngành 2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1(0,1,0)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4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DDC157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tập tốt nghiệp**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6(0,6,0)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270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270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DDC1116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tập doanh nghiệp (**)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10(0,10,0)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450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463500" w:rsidRPr="00545306" w:rsidTr="00BA4A84">
        <w:trPr>
          <w:trHeight w:val="816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>II.3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545306">
              <w:rPr>
                <w:rFonts w:eastAsia="Times New Roman"/>
                <w:b/>
                <w:bCs/>
                <w:i/>
                <w:iCs/>
                <w:szCs w:val="26"/>
              </w:rPr>
              <w:t xml:space="preserve">Môn học  tự chọn 8TC 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180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56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4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DDC158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Kỹ thuật robot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624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DDC154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Kỹ thuật điều khiển tự động**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DDC128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SCADA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DDC146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Điện tử tương tự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97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DDC133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Năng lượng tái tạo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28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DDC135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Thực hành Kỹ thuật robot**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</w:tr>
      <w:tr w:rsidR="00463500" w:rsidRPr="00545306" w:rsidTr="00BA4A84">
        <w:trPr>
          <w:trHeight w:val="390"/>
          <w:jc w:val="center"/>
        </w:trPr>
        <w:tc>
          <w:tcPr>
            <w:tcW w:w="64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545306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13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Tổng cộng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90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2025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634</w:t>
            </w:r>
          </w:p>
        </w:tc>
        <w:tc>
          <w:tcPr>
            <w:tcW w:w="10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1335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3500" w:rsidRPr="00545306" w:rsidRDefault="00463500" w:rsidP="00BA4A8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545306">
              <w:rPr>
                <w:rFonts w:eastAsia="Times New Roman"/>
                <w:b/>
                <w:bCs/>
                <w:szCs w:val="26"/>
              </w:rPr>
              <w:t>56</w:t>
            </w:r>
          </w:p>
        </w:tc>
      </w:tr>
    </w:tbl>
    <w:p w:rsidR="00463500" w:rsidRDefault="00463500"/>
    <w:sectPr w:rsidR="00463500" w:rsidSect="00463500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00"/>
    <w:rsid w:val="00463500"/>
    <w:rsid w:val="004F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CMS</cp:lastModifiedBy>
  <cp:revision>1</cp:revision>
  <dcterms:created xsi:type="dcterms:W3CDTF">2022-11-15T11:36:00Z</dcterms:created>
  <dcterms:modified xsi:type="dcterms:W3CDTF">2022-11-15T11:43:00Z</dcterms:modified>
</cp:coreProperties>
</file>