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jc w:val="center"/>
        <w:rPr>
          <w:b/>
          <w:bCs/>
          <w:sz w:val="28"/>
          <w:szCs w:val="26"/>
          <w:lang w:val="sv-SE" w:eastAsia="ko-KR"/>
        </w:rPr>
      </w:pPr>
      <w:r w:rsidRPr="00E06A97">
        <w:rPr>
          <w:b/>
          <w:bCs/>
          <w:sz w:val="28"/>
          <w:szCs w:val="26"/>
          <w:lang w:val="vi-VN" w:eastAsia="ko-KR"/>
        </w:rPr>
        <w:t xml:space="preserve">CHƯƠNG TRÌNH </w:t>
      </w:r>
      <w:r w:rsidRPr="00E06A97">
        <w:rPr>
          <w:b/>
          <w:bCs/>
          <w:sz w:val="28"/>
          <w:szCs w:val="26"/>
          <w:lang w:val="sv-SE" w:eastAsia="ko-KR"/>
        </w:rPr>
        <w:t>MÔN HỌC</w:t>
      </w:r>
    </w:p>
    <w:p w:rsidR="00995E12" w:rsidRPr="00E06A97" w:rsidRDefault="00995E12" w:rsidP="00995E12">
      <w:pPr>
        <w:spacing w:before="40" w:after="40" w:line="264" w:lineRule="auto"/>
        <w:rPr>
          <w:b/>
          <w:bCs/>
          <w:szCs w:val="26"/>
          <w:lang w:val="sv-SE" w:eastAsia="ko-KR"/>
        </w:rPr>
      </w:pPr>
    </w:p>
    <w:p w:rsidR="00995E12" w:rsidRPr="00E06A97" w:rsidRDefault="00995E12" w:rsidP="00995E12">
      <w:pPr>
        <w:spacing w:before="40" w:after="40" w:line="264" w:lineRule="auto"/>
        <w:rPr>
          <w:b/>
          <w:bCs/>
          <w:szCs w:val="26"/>
          <w:lang w:val="sv-SE"/>
        </w:rPr>
      </w:pPr>
      <w:r w:rsidRPr="00E06A97">
        <w:rPr>
          <w:b/>
          <w:bCs/>
          <w:szCs w:val="26"/>
          <w:lang w:val="sv-SE" w:eastAsia="ko-KR"/>
        </w:rPr>
        <w:t xml:space="preserve">Tên môn học: </w:t>
      </w:r>
      <w:bookmarkStart w:id="0" w:name="_GoBack"/>
      <w:r w:rsidRPr="00E06A97">
        <w:rPr>
          <w:b/>
          <w:sz w:val="25"/>
          <w:szCs w:val="25"/>
          <w:lang w:val="pt-BR"/>
        </w:rPr>
        <w:t>Quản trị tiệc trong nhà hàng</w:t>
      </w:r>
      <w:bookmarkEnd w:id="0"/>
    </w:p>
    <w:p w:rsidR="00995E12" w:rsidRPr="00E06A97" w:rsidRDefault="00995E12" w:rsidP="00995E12">
      <w:pPr>
        <w:tabs>
          <w:tab w:val="left" w:pos="1080"/>
        </w:tabs>
        <w:spacing w:before="40" w:after="40" w:line="264" w:lineRule="auto"/>
        <w:rPr>
          <w:szCs w:val="26"/>
          <w:lang w:val="it-IT" w:eastAsia="ja-JP"/>
        </w:rPr>
      </w:pPr>
      <w:r w:rsidRPr="00E06A97">
        <w:rPr>
          <w:b/>
          <w:szCs w:val="26"/>
          <w:lang w:val="it-IT"/>
        </w:rPr>
        <w:t>Mã môn học</w:t>
      </w:r>
      <w:r w:rsidRPr="00E06A97">
        <w:rPr>
          <w:szCs w:val="26"/>
          <w:lang w:val="it-IT"/>
        </w:rPr>
        <w:t>: KTC1272</w:t>
      </w:r>
    </w:p>
    <w:p w:rsidR="00995E12" w:rsidRPr="00E06A97" w:rsidRDefault="00995E12" w:rsidP="00995E12">
      <w:pPr>
        <w:tabs>
          <w:tab w:val="left" w:pos="1080"/>
        </w:tabs>
        <w:spacing w:before="40" w:after="40" w:line="264" w:lineRule="auto"/>
        <w:rPr>
          <w:b/>
          <w:bCs/>
          <w:szCs w:val="26"/>
          <w:lang w:val="sv-SE" w:eastAsia="ko-KR"/>
        </w:rPr>
      </w:pPr>
      <w:r w:rsidRPr="00E06A97">
        <w:rPr>
          <w:b/>
          <w:szCs w:val="26"/>
          <w:lang w:val="it-IT"/>
        </w:rPr>
        <w:t>Thời gian thực hiện môn học</w:t>
      </w:r>
      <w:r w:rsidRPr="00E06A97">
        <w:rPr>
          <w:szCs w:val="26"/>
          <w:lang w:val="it-IT"/>
        </w:rPr>
        <w:t>: 60 giờ</w:t>
      </w:r>
      <w:r w:rsidRPr="00E06A97">
        <w:rPr>
          <w:szCs w:val="26"/>
          <w:lang w:val="vi-VN" w:eastAsia="ko-KR"/>
        </w:rPr>
        <w:tab/>
        <w:t xml:space="preserve">(Lý thuyết: </w:t>
      </w:r>
      <w:r w:rsidRPr="00E06A97">
        <w:rPr>
          <w:szCs w:val="26"/>
          <w:lang w:val="sv-SE" w:eastAsia="ko-KR"/>
        </w:rPr>
        <w:t>28</w:t>
      </w:r>
      <w:r w:rsidRPr="00E06A97">
        <w:rPr>
          <w:szCs w:val="26"/>
          <w:lang w:val="vi-VN" w:eastAsia="ko-KR"/>
        </w:rPr>
        <w:t xml:space="preserve"> giờ; Thực hành</w:t>
      </w:r>
      <w:r w:rsidRPr="00E06A97">
        <w:rPr>
          <w:szCs w:val="26"/>
          <w:lang w:val="sv-SE" w:eastAsia="ko-KR"/>
        </w:rPr>
        <w:t>, thực tập, thí nghiệm, bài tập, thảo luận</w:t>
      </w:r>
      <w:r w:rsidRPr="00E06A97">
        <w:rPr>
          <w:szCs w:val="26"/>
          <w:lang w:val="vi-VN" w:eastAsia="ko-KR"/>
        </w:rPr>
        <w:t xml:space="preserve">: </w:t>
      </w:r>
      <w:r w:rsidRPr="00E06A97">
        <w:rPr>
          <w:szCs w:val="26"/>
          <w:lang w:val="sv-SE" w:eastAsia="ko-KR"/>
        </w:rPr>
        <w:t>30</w:t>
      </w:r>
      <w:r w:rsidRPr="00E06A97">
        <w:rPr>
          <w:szCs w:val="26"/>
          <w:lang w:val="vi-VN" w:eastAsia="ko-KR"/>
        </w:rPr>
        <w:t xml:space="preserve"> giờ</w:t>
      </w:r>
      <w:r w:rsidRPr="00E06A97">
        <w:rPr>
          <w:szCs w:val="26"/>
          <w:lang w:val="sv-SE" w:eastAsia="ko-KR"/>
        </w:rPr>
        <w:t>, kiểm tra : 2</w:t>
      </w:r>
      <w:r w:rsidRPr="00E06A97">
        <w:rPr>
          <w:szCs w:val="26"/>
          <w:lang w:val="vi-VN" w:eastAsia="ko-KR"/>
        </w:rPr>
        <w:t>)</w:t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it-IT"/>
        </w:rPr>
        <w:t xml:space="preserve">I. Vị trí, tính chất của môn học: 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 xml:space="preserve">- Vị trí: 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it-IT"/>
        </w:rPr>
        <w:t xml:space="preserve">+ Quản trị tiệc là môn học thuộc </w:t>
      </w:r>
      <w:r w:rsidRPr="00E06A97">
        <w:rPr>
          <w:szCs w:val="26"/>
          <w:lang w:val="vi-VN"/>
        </w:rPr>
        <w:t>nhóm các môn học</w:t>
      </w:r>
      <w:r w:rsidRPr="00E06A97">
        <w:rPr>
          <w:szCs w:val="26"/>
          <w:lang w:val="it-IT"/>
        </w:rPr>
        <w:t xml:space="preserve">, </w:t>
      </w:r>
      <w:r w:rsidRPr="00E06A97">
        <w:rPr>
          <w:szCs w:val="26"/>
          <w:lang w:val="vi-VN"/>
        </w:rPr>
        <w:t xml:space="preserve">môn học </w:t>
      </w:r>
      <w:r w:rsidRPr="00E06A97">
        <w:rPr>
          <w:spacing w:val="-4"/>
          <w:szCs w:val="26"/>
          <w:lang w:val="vi-VN"/>
        </w:rPr>
        <w:t>trong chương trình đào tạo trình độ Cao đẳng Quản trị nhà hàng.</w:t>
      </w:r>
    </w:p>
    <w:p w:rsidR="00995E12" w:rsidRPr="00E06A97" w:rsidRDefault="00995E12" w:rsidP="00995E12">
      <w:pPr>
        <w:spacing w:before="40" w:after="40" w:line="264" w:lineRule="auto"/>
        <w:ind w:firstLine="720"/>
        <w:rPr>
          <w:szCs w:val="26"/>
          <w:lang w:val="it-IT"/>
        </w:rPr>
      </w:pPr>
      <w:r w:rsidRPr="00E06A97">
        <w:rPr>
          <w:szCs w:val="26"/>
          <w:lang w:val="it-IT"/>
        </w:rPr>
        <w:t xml:space="preserve">- Tính chất: 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+ Quản trị tiệc là môn học lý thuyết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+ Đánh giá kết quả bằng hình thức kiểm tra kết thúc môn học.</w:t>
      </w:r>
    </w:p>
    <w:p w:rsidR="00995E12" w:rsidRPr="00E06A97" w:rsidRDefault="00995E12" w:rsidP="00995E12">
      <w:pPr>
        <w:spacing w:before="40" w:after="40" w:line="264" w:lineRule="auto"/>
        <w:rPr>
          <w:b/>
          <w:szCs w:val="26"/>
          <w:lang w:val="it-IT"/>
        </w:rPr>
      </w:pPr>
      <w:r w:rsidRPr="00E06A97">
        <w:rPr>
          <w:b/>
          <w:szCs w:val="26"/>
          <w:lang w:val="vi-VN"/>
        </w:rPr>
        <w:t xml:space="preserve">II. </w:t>
      </w:r>
      <w:r w:rsidRPr="00E06A97">
        <w:rPr>
          <w:b/>
          <w:szCs w:val="26"/>
          <w:lang w:val="it-IT"/>
        </w:rPr>
        <w:t>Mụ</w:t>
      </w:r>
      <w:r w:rsidRPr="00E06A97">
        <w:rPr>
          <w:b/>
          <w:szCs w:val="26"/>
          <w:lang w:val="vi-VN"/>
        </w:rPr>
        <w:t xml:space="preserve">c tiêu môn học: </w:t>
      </w:r>
    </w:p>
    <w:p w:rsidR="00995E12" w:rsidRPr="00E06A97" w:rsidRDefault="00995E12" w:rsidP="00995E12">
      <w:pPr>
        <w:spacing w:before="40" w:after="40" w:line="264" w:lineRule="auto"/>
        <w:rPr>
          <w:b/>
          <w:i/>
          <w:szCs w:val="26"/>
          <w:lang w:val="it-IT"/>
        </w:rPr>
      </w:pPr>
      <w:r w:rsidRPr="00E06A97">
        <w:rPr>
          <w:b/>
          <w:i/>
          <w:szCs w:val="26"/>
          <w:lang w:val="it-IT"/>
        </w:rPr>
        <w:t>- Kiến thức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pacing w:val="-4"/>
          <w:szCs w:val="26"/>
          <w:lang w:val="it-IT"/>
        </w:rPr>
      </w:pPr>
      <w:r w:rsidRPr="00E06A97">
        <w:rPr>
          <w:spacing w:val="-4"/>
          <w:szCs w:val="26"/>
          <w:lang w:val="it-IT"/>
        </w:rPr>
        <w:t>+</w:t>
      </w:r>
      <w:r w:rsidRPr="00E06A97">
        <w:rPr>
          <w:spacing w:val="-4"/>
          <w:szCs w:val="26"/>
          <w:lang w:val="vi-VN"/>
        </w:rPr>
        <w:t xml:space="preserve"> Trình bày được khái niệm, </w:t>
      </w:r>
      <w:r w:rsidRPr="00E06A97">
        <w:rPr>
          <w:spacing w:val="-4"/>
          <w:szCs w:val="26"/>
          <w:lang w:val="it-IT"/>
        </w:rPr>
        <w:t xml:space="preserve">vai trò và </w:t>
      </w:r>
      <w:r w:rsidRPr="00E06A97">
        <w:rPr>
          <w:spacing w:val="-4"/>
          <w:szCs w:val="26"/>
          <w:lang w:val="vi-VN"/>
        </w:rPr>
        <w:t xml:space="preserve">đặc điểm của </w:t>
      </w:r>
      <w:r w:rsidRPr="00E06A97">
        <w:rPr>
          <w:spacing w:val="-4"/>
          <w:szCs w:val="26"/>
          <w:lang w:val="it-IT"/>
        </w:rPr>
        <w:t>loại hình kinh doanh</w:t>
      </w:r>
      <w:r w:rsidRPr="00E06A97">
        <w:rPr>
          <w:spacing w:val="-4"/>
          <w:szCs w:val="26"/>
          <w:lang w:val="vi-VN"/>
        </w:rPr>
        <w:t xml:space="preserve">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 xml:space="preserve">+Liệt kê </w:t>
      </w:r>
      <w:r w:rsidRPr="00E06A97">
        <w:rPr>
          <w:szCs w:val="26"/>
          <w:lang w:val="vi-VN"/>
        </w:rPr>
        <w:t xml:space="preserve">được </w:t>
      </w:r>
      <w:r w:rsidRPr="00E06A97">
        <w:rPr>
          <w:szCs w:val="26"/>
          <w:lang w:val="it-IT"/>
        </w:rPr>
        <w:t xml:space="preserve">các bước trong </w:t>
      </w:r>
      <w:r w:rsidRPr="00E06A97">
        <w:rPr>
          <w:szCs w:val="26"/>
          <w:lang w:val="vi-VN"/>
        </w:rPr>
        <w:t>quy trình nhận đặt tiệc, đàm phán và ký kết hợp đồng với khách hàng đặt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+</w:t>
      </w:r>
      <w:r w:rsidRPr="00E06A97">
        <w:rPr>
          <w:szCs w:val="26"/>
          <w:lang w:val="vi-VN"/>
        </w:rPr>
        <w:t xml:space="preserve"> Trình bày được quy trình tổ chức và </w:t>
      </w:r>
      <w:r w:rsidRPr="00E06A97">
        <w:rPr>
          <w:szCs w:val="26"/>
          <w:lang w:val="it-IT"/>
        </w:rPr>
        <w:t>điều hành các loại</w:t>
      </w:r>
      <w:r w:rsidRPr="00E06A97">
        <w:rPr>
          <w:szCs w:val="26"/>
          <w:lang w:val="vi-VN"/>
        </w:rPr>
        <w:t xml:space="preserve"> tiệ</w:t>
      </w:r>
      <w:r w:rsidRPr="00E06A97">
        <w:rPr>
          <w:szCs w:val="26"/>
          <w:lang w:val="it-IT"/>
        </w:rPr>
        <w:t>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rPr>
          <w:rFonts w:ascii="Times New Roman" w:hAnsi="Times New Roman"/>
          <w:iCs/>
          <w:lang w:val="it-IT"/>
        </w:rPr>
      </w:pPr>
      <w:r w:rsidRPr="00E06A97">
        <w:rPr>
          <w:rFonts w:ascii="Times New Roman" w:hAnsi="Times New Roman"/>
          <w:iCs/>
          <w:lang w:val="it-IT"/>
        </w:rPr>
        <w:t>+Xác định được n</w:t>
      </w:r>
      <w:r w:rsidRPr="00E06A97">
        <w:rPr>
          <w:rFonts w:ascii="Times New Roman" w:hAnsi="Times New Roman"/>
          <w:iCs/>
          <w:lang w:val="vi-VN"/>
        </w:rPr>
        <w:t>hững yếu tố ảnh hưởng đến chất lượng dịch vụ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rPr>
          <w:rFonts w:ascii="Times New Roman" w:hAnsi="Times New Roman"/>
          <w:iCs/>
          <w:lang w:val="it-IT"/>
        </w:rPr>
      </w:pPr>
      <w:r w:rsidRPr="00E06A97">
        <w:rPr>
          <w:rFonts w:ascii="Times New Roman" w:hAnsi="Times New Roman"/>
          <w:iCs/>
          <w:lang w:val="it-IT"/>
        </w:rPr>
        <w:t>+ Liệt kê được các p</w:t>
      </w:r>
      <w:r w:rsidRPr="00E06A97">
        <w:rPr>
          <w:rFonts w:ascii="Times New Roman" w:hAnsi="Times New Roman"/>
          <w:iCs/>
          <w:lang w:val="vi-VN"/>
        </w:rPr>
        <w:t>hương pháp đánh giá chất lượng dịch vụ</w:t>
      </w:r>
      <w:r w:rsidRPr="00E06A97">
        <w:rPr>
          <w:rFonts w:ascii="Times New Roman" w:hAnsi="Times New Roman"/>
          <w:iCs/>
          <w:lang w:val="it-IT"/>
        </w:rPr>
        <w:t xml:space="preserve">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rPr>
          <w:rFonts w:ascii="Times New Roman" w:hAnsi="Times New Roman"/>
          <w:lang w:val="it-IT"/>
        </w:rPr>
      </w:pPr>
      <w:r w:rsidRPr="00E06A97">
        <w:rPr>
          <w:rFonts w:ascii="Times New Roman" w:hAnsi="Times New Roman"/>
          <w:lang w:val="it-IT"/>
        </w:rPr>
        <w:t>+ Trình bày được các biện pháp nâng cao chất lượng dịch vụ tiệc và chăm sóc khách hàng</w:t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 w:rsidRPr="00E06A97">
        <w:rPr>
          <w:b/>
          <w:i/>
          <w:szCs w:val="26"/>
          <w:lang w:val="it-IT"/>
        </w:rPr>
        <w:t>- Kỹ năng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+</w:t>
      </w:r>
      <w:r w:rsidRPr="00E06A97">
        <w:rPr>
          <w:szCs w:val="26"/>
          <w:lang w:val="vi-VN"/>
        </w:rPr>
        <w:t xml:space="preserve"> Lập kế hoạch, chuẩn bị, </w:t>
      </w:r>
      <w:r w:rsidRPr="00E06A97">
        <w:rPr>
          <w:szCs w:val="26"/>
          <w:lang w:val="it-IT"/>
        </w:rPr>
        <w:t xml:space="preserve">tổ chức </w:t>
      </w:r>
      <w:r w:rsidRPr="00E06A97">
        <w:rPr>
          <w:szCs w:val="26"/>
          <w:lang w:val="vi-VN"/>
        </w:rPr>
        <w:t>tại nhà hàng, nhà hàng theo đúng quy trình và tiêu chuẩn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+ Đánh giá được chất lượng phục vụ tiệc trong nhà hàng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+ Xử lý được các tình huống phát sinh trong quá trình tổ chức các loại tiệc đem lại sự hài lòng khách hàng</w:t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 w:rsidRPr="00E06A97">
        <w:rPr>
          <w:b/>
          <w:i/>
          <w:szCs w:val="26"/>
          <w:lang w:val="it-IT"/>
        </w:rPr>
        <w:t>- Năng lực tự chủ và trách nhiệm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pacing w:val="-4"/>
          <w:szCs w:val="26"/>
          <w:lang w:val="it-IT"/>
        </w:rPr>
        <w:t xml:space="preserve">+ Cẩn thận, chu đáo, tỉ mỉ trong quá trình bao quát và thực hiện công việc 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pacing w:val="-4"/>
          <w:szCs w:val="26"/>
          <w:lang w:val="it-IT"/>
        </w:rPr>
      </w:pPr>
      <w:r w:rsidRPr="00E06A97">
        <w:rPr>
          <w:szCs w:val="26"/>
          <w:lang w:val="it-IT"/>
        </w:rPr>
        <w:t>+ Nhiệt tình, chăm chỉ, có tinh thần h</w:t>
      </w:r>
      <w:r w:rsidRPr="00E06A97">
        <w:rPr>
          <w:spacing w:val="-4"/>
          <w:szCs w:val="26"/>
          <w:lang w:val="it-IT"/>
        </w:rPr>
        <w:t>ợp tác tích cực với các bộ phận liên quan để đảm bảo tổ chức tốt các loại hình tiệc cho khách hàng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it-IT"/>
        </w:rPr>
        <w:t>+</w:t>
      </w:r>
      <w:r w:rsidRPr="00E06A97">
        <w:rPr>
          <w:szCs w:val="26"/>
          <w:lang w:val="vi-VN"/>
        </w:rPr>
        <w:t xml:space="preserve"> Có ý thức, tích cực và chủ động trau dồi kiến thức, kỹ năng  nghiệp để nâng cao trình độ đáp ứng yêu cầu công việc;</w:t>
      </w:r>
    </w:p>
    <w:p w:rsidR="00995E12" w:rsidRPr="00E06A97" w:rsidRDefault="00995E12" w:rsidP="00995E12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E06A97">
        <w:rPr>
          <w:b/>
          <w:szCs w:val="26"/>
          <w:lang w:val="it-IT"/>
        </w:rPr>
        <w:t xml:space="preserve">III. Nội dung môn học: </w:t>
      </w:r>
    </w:p>
    <w:p w:rsidR="00995E12" w:rsidRPr="00E06A97" w:rsidRDefault="00995E12" w:rsidP="00995E12">
      <w:pPr>
        <w:numPr>
          <w:ilvl w:val="0"/>
          <w:numId w:val="1"/>
        </w:numPr>
        <w:spacing w:before="40" w:after="40" w:line="264" w:lineRule="auto"/>
        <w:rPr>
          <w:i/>
          <w:iCs/>
          <w:szCs w:val="26"/>
          <w:lang w:val="it-IT"/>
        </w:rPr>
      </w:pPr>
      <w:r w:rsidRPr="00E06A97">
        <w:rPr>
          <w:i/>
          <w:iCs/>
          <w:szCs w:val="26"/>
          <w:lang w:val="it-IT"/>
        </w:rPr>
        <w:lastRenderedPageBreak/>
        <w:t xml:space="preserve">Nội dung tổng quát và phân bổ thời gian: </w:t>
      </w:r>
    </w:p>
    <w:p w:rsidR="00995E12" w:rsidRPr="00E06A97" w:rsidRDefault="00995E12" w:rsidP="00995E12">
      <w:pPr>
        <w:spacing w:before="40" w:after="40" w:line="264" w:lineRule="auto"/>
        <w:rPr>
          <w:i/>
          <w:iCs/>
          <w:szCs w:val="26"/>
          <w:lang w:val="it-IT"/>
        </w:rPr>
      </w:pPr>
    </w:p>
    <w:p w:rsidR="00995E12" w:rsidRPr="00E06A97" w:rsidRDefault="00995E12" w:rsidP="00995E12">
      <w:pPr>
        <w:spacing w:before="40" w:after="40" w:line="264" w:lineRule="auto"/>
        <w:rPr>
          <w:i/>
          <w:iCs/>
          <w:szCs w:val="26"/>
          <w:lang w:val="it-IT"/>
        </w:rPr>
      </w:pPr>
    </w:p>
    <w:p w:rsidR="00995E12" w:rsidRPr="00E06A97" w:rsidRDefault="00995E12" w:rsidP="00995E12">
      <w:pPr>
        <w:spacing w:before="40" w:after="40" w:line="264" w:lineRule="auto"/>
        <w:rPr>
          <w:i/>
          <w:iCs/>
          <w:szCs w:val="26"/>
          <w:lang w:val="it-IT"/>
        </w:rPr>
      </w:pPr>
    </w:p>
    <w:tbl>
      <w:tblPr>
        <w:tblW w:w="977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4253"/>
        <w:gridCol w:w="904"/>
        <w:gridCol w:w="949"/>
        <w:gridCol w:w="2116"/>
        <w:gridCol w:w="935"/>
      </w:tblGrid>
      <w:tr w:rsidR="00995E12" w:rsidRPr="00E06A97" w:rsidTr="00E46995">
        <w:trPr>
          <w:tblHeader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TT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Tên các bài trong môn học</w:t>
            </w:r>
          </w:p>
        </w:tc>
        <w:tc>
          <w:tcPr>
            <w:tcW w:w="4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Thời gian (giờ)</w:t>
            </w:r>
          </w:p>
        </w:tc>
      </w:tr>
      <w:tr w:rsidR="00995E12" w:rsidRPr="00E06A97" w:rsidTr="00E46995">
        <w:trPr>
          <w:tblHeader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Tổng số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Lý thuyết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rFonts w:eastAsia="Times New Roman"/>
                <w:b/>
                <w:szCs w:val="26"/>
                <w:lang w:val="de-DE"/>
              </w:rPr>
              <w:t>Thực hành / thực tập/ thí nghiệm/ Chương tập/ thảo luận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Kiểm tra</w:t>
            </w:r>
          </w:p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</w:tr>
      <w:tr w:rsidR="00995E12" w:rsidRPr="00995E12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Bài mở đầu: Giới thiệu môn học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</w:tr>
      <w:tr w:rsidR="00995E12" w:rsidRPr="00995E12" w:rsidTr="00E46995">
        <w:tc>
          <w:tcPr>
            <w:tcW w:w="618" w:type="dxa"/>
            <w:tcBorders>
              <w:left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1. Nội dung của môn học</w:t>
            </w:r>
          </w:p>
          <w:p w:rsidR="00995E12" w:rsidRPr="00E06A97" w:rsidRDefault="00995E12" w:rsidP="00E46995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2. Mục tiêu của môn học</w:t>
            </w:r>
          </w:p>
          <w:p w:rsidR="00995E12" w:rsidRPr="00E06A97" w:rsidRDefault="00995E12" w:rsidP="00E46995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3. Phương pháp dạy và học</w:t>
            </w:r>
          </w:p>
          <w:p w:rsidR="00995E12" w:rsidRPr="00E06A97" w:rsidRDefault="00995E12" w:rsidP="00E46995">
            <w:pPr>
              <w:widowControl w:val="0"/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4. Phương pháp đánh giá, hoàn thành môn học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Bài 1:Tổng quan về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0</w:t>
            </w: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995E12">
            <w:pPr>
              <w:pStyle w:val="ListParagraph"/>
              <w:numPr>
                <w:ilvl w:val="0"/>
                <w:numId w:val="2"/>
              </w:numPr>
              <w:spacing w:before="40" w:after="40" w:line="264" w:lineRule="auto"/>
              <w:ind w:left="260" w:hanging="260"/>
              <w:contextualSpacing w:val="0"/>
              <w:rPr>
                <w:rFonts w:ascii="Times New Roman" w:hAnsi="Times New Roman"/>
                <w:bCs/>
                <w:lang w:val="de-DE"/>
              </w:rPr>
            </w:pPr>
            <w:r w:rsidRPr="00E06A97">
              <w:rPr>
                <w:rFonts w:ascii="Times New Roman" w:hAnsi="Times New Roman"/>
                <w:bCs/>
                <w:lang w:val="de-DE"/>
              </w:rPr>
              <w:t>Khái niệm và phân loại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995E12">
            <w:pPr>
              <w:pStyle w:val="ListParagraph"/>
              <w:numPr>
                <w:ilvl w:val="1"/>
                <w:numId w:val="2"/>
              </w:numPr>
              <w:spacing w:before="40" w:after="40" w:line="264" w:lineRule="auto"/>
              <w:ind w:left="543" w:hanging="543"/>
              <w:contextualSpacing w:val="0"/>
              <w:rPr>
                <w:rFonts w:ascii="Times New Roman" w:hAnsi="Times New Roman"/>
                <w:bCs/>
                <w:lang w:val="de-DE"/>
              </w:rPr>
            </w:pPr>
            <w:r w:rsidRPr="00E06A97">
              <w:rPr>
                <w:rFonts w:ascii="Times New Roman" w:hAnsi="Times New Roman"/>
                <w:bCs/>
                <w:lang w:val="de-DE"/>
              </w:rPr>
              <w:t>Khái niệm tiệc</w:t>
            </w:r>
          </w:p>
          <w:p w:rsidR="00995E12" w:rsidRPr="00E06A97" w:rsidRDefault="00995E12" w:rsidP="00995E12">
            <w:pPr>
              <w:pStyle w:val="ListParagraph"/>
              <w:numPr>
                <w:ilvl w:val="1"/>
                <w:numId w:val="2"/>
              </w:numPr>
              <w:spacing w:before="40" w:after="40" w:line="264" w:lineRule="auto"/>
              <w:ind w:left="543" w:hanging="543"/>
              <w:contextualSpacing w:val="0"/>
              <w:rPr>
                <w:rFonts w:ascii="Times New Roman" w:hAnsi="Times New Roman"/>
                <w:b/>
                <w:bCs/>
                <w:i/>
                <w:lang w:val="de-DE"/>
              </w:rPr>
            </w:pPr>
            <w:r w:rsidRPr="00E06A97">
              <w:rPr>
                <w:rFonts w:ascii="Times New Roman" w:hAnsi="Times New Roman"/>
                <w:bCs/>
                <w:lang w:val="de-DE"/>
              </w:rPr>
              <w:t>Phân loại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pStyle w:val="ListParagraph"/>
              <w:tabs>
                <w:tab w:val="left" w:pos="317"/>
              </w:tabs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2. Vai trò, đặc điểm của hoạt động kinh doanh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0,5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2.1.Vai trò của kinh doanh tiệc</w:t>
            </w:r>
          </w:p>
          <w:p w:rsidR="00995E12" w:rsidRPr="00E06A97" w:rsidRDefault="00995E12" w:rsidP="00995E12">
            <w:pPr>
              <w:pStyle w:val="ListParagraph"/>
              <w:numPr>
                <w:ilvl w:val="1"/>
                <w:numId w:val="3"/>
              </w:numPr>
              <w:spacing w:before="40" w:after="40" w:line="264" w:lineRule="auto"/>
              <w:ind w:left="425" w:hanging="425"/>
              <w:contextualSpacing w:val="0"/>
              <w:jc w:val="both"/>
              <w:rPr>
                <w:rFonts w:ascii="Times New Roman" w:hAnsi="Times New Roman"/>
                <w:b/>
                <w:i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Đặc điểm của kinh doanh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3</w:t>
            </w:r>
            <w:r w:rsidRPr="00E06A97">
              <w:rPr>
                <w:szCs w:val="26"/>
                <w:lang w:val="de-DE"/>
              </w:rPr>
              <w:t>.</w:t>
            </w:r>
            <w:r w:rsidRPr="00E06A97">
              <w:rPr>
                <w:szCs w:val="26"/>
                <w:lang w:val="vi-VN"/>
              </w:rPr>
              <w:t>Các nhóm khách hàng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0,5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0,5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3.1. Theo nhu cầu cá nhân</w:t>
            </w:r>
          </w:p>
          <w:p w:rsidR="00995E12" w:rsidRPr="00E06A97" w:rsidRDefault="00995E12" w:rsidP="00E46995">
            <w:pPr>
              <w:spacing w:before="40" w:after="40" w:line="264" w:lineRule="auto"/>
              <w:rPr>
                <w:b/>
                <w:i/>
                <w:szCs w:val="26"/>
                <w:lang w:val="vi-VN"/>
              </w:rPr>
            </w:pPr>
            <w:r w:rsidRPr="00E06A97">
              <w:rPr>
                <w:bCs/>
                <w:szCs w:val="26"/>
                <w:lang w:val="de-DE"/>
              </w:rPr>
              <w:t>3.2. Theo nhu cầu công việc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4.</w:t>
            </w:r>
            <w:r w:rsidRPr="00E06A97">
              <w:rPr>
                <w:szCs w:val="26"/>
                <w:lang w:val="vi-VN"/>
              </w:rPr>
              <w:t xml:space="preserve"> Các yếu tố ảnh hưởng tới hoạt động kinh doanh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rPr>
                <w:szCs w:val="26"/>
                <w:lang w:val="vi-VN"/>
              </w:rPr>
            </w:pPr>
            <w:r w:rsidRPr="00E06A97">
              <w:rPr>
                <w:szCs w:val="26"/>
                <w:lang w:val="de-DE"/>
              </w:rPr>
              <w:t>4</w:t>
            </w:r>
            <w:r w:rsidRPr="00E06A97">
              <w:rPr>
                <w:szCs w:val="26"/>
                <w:lang w:val="vi-VN"/>
              </w:rPr>
              <w:t>.1. Yếu tố khách quan</w:t>
            </w:r>
          </w:p>
          <w:p w:rsidR="00995E12" w:rsidRPr="00E06A97" w:rsidRDefault="00995E12" w:rsidP="00E46995">
            <w:pPr>
              <w:spacing w:before="40" w:after="40" w:line="264" w:lineRule="auto"/>
              <w:rPr>
                <w:b/>
                <w:i/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</w:t>
            </w:r>
            <w:r w:rsidRPr="00E06A97">
              <w:rPr>
                <w:szCs w:val="26"/>
                <w:lang w:val="vi-VN"/>
              </w:rPr>
              <w:t>.2. Yếu tố chủ quan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5. Một số biện pháp thúc đẩy hoạt động kinh doanh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  <w:tc>
          <w:tcPr>
            <w:tcW w:w="9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pStyle w:val="NormalWeb"/>
              <w:spacing w:before="40" w:beforeAutospacing="0" w:after="40" w:afterAutospacing="0" w:line="264" w:lineRule="auto"/>
              <w:jc w:val="both"/>
              <w:rPr>
                <w:sz w:val="26"/>
                <w:szCs w:val="26"/>
                <w:lang w:val="de-DE"/>
              </w:rPr>
            </w:pPr>
            <w:r w:rsidRPr="00E06A97">
              <w:rPr>
                <w:bCs/>
                <w:sz w:val="26"/>
                <w:szCs w:val="26"/>
                <w:lang w:val="de-DE"/>
              </w:rPr>
              <w:t xml:space="preserve">5.1.Nâng cao chất lượng đội ngũ lao </w:t>
            </w:r>
            <w:r w:rsidRPr="00E06A97">
              <w:rPr>
                <w:bCs/>
                <w:sz w:val="26"/>
                <w:szCs w:val="26"/>
                <w:lang w:val="de-DE"/>
              </w:rPr>
              <w:lastRenderedPageBreak/>
              <w:t xml:space="preserve">động </w:t>
            </w:r>
          </w:p>
          <w:p w:rsidR="00995E12" w:rsidRPr="00E06A97" w:rsidRDefault="00995E12" w:rsidP="00E46995">
            <w:pPr>
              <w:pStyle w:val="NormalWeb"/>
              <w:spacing w:before="40" w:beforeAutospacing="0" w:after="40" w:afterAutospacing="0" w:line="264" w:lineRule="auto"/>
              <w:rPr>
                <w:sz w:val="26"/>
                <w:szCs w:val="26"/>
                <w:lang w:val="de-DE"/>
              </w:rPr>
            </w:pPr>
            <w:r w:rsidRPr="00E06A97">
              <w:rPr>
                <w:sz w:val="26"/>
                <w:szCs w:val="26"/>
                <w:lang w:val="de-DE"/>
              </w:rPr>
              <w:t>5.2.Quản lý tốt mối dịch vụ với các nhà cung cấp</w:t>
            </w:r>
          </w:p>
          <w:p w:rsidR="00995E12" w:rsidRPr="00E06A97" w:rsidRDefault="00995E12" w:rsidP="00E46995">
            <w:pPr>
              <w:pStyle w:val="NormalWeb"/>
              <w:spacing w:before="40" w:beforeAutospacing="0" w:after="40" w:afterAutospacing="0" w:line="264" w:lineRule="auto"/>
              <w:jc w:val="both"/>
              <w:rPr>
                <w:sz w:val="26"/>
                <w:szCs w:val="26"/>
                <w:lang w:val="de-DE"/>
              </w:rPr>
            </w:pPr>
            <w:r w:rsidRPr="00E06A97">
              <w:rPr>
                <w:sz w:val="26"/>
                <w:szCs w:val="26"/>
                <w:lang w:val="de-DE"/>
              </w:rPr>
              <w:t>5.3.Tăng cường hoạt động giám sát và phối hợp giữa các bộ phân</w:t>
            </w:r>
          </w:p>
          <w:p w:rsidR="00995E12" w:rsidRPr="00E06A97" w:rsidRDefault="00995E12" w:rsidP="00E46995">
            <w:pPr>
              <w:pStyle w:val="NormalWeb"/>
              <w:spacing w:before="40" w:beforeAutospacing="0" w:after="40" w:afterAutospacing="0" w:line="264" w:lineRule="auto"/>
              <w:rPr>
                <w:sz w:val="26"/>
                <w:szCs w:val="26"/>
                <w:lang w:val="de-DE"/>
              </w:rPr>
            </w:pPr>
            <w:r w:rsidRPr="00E06A97">
              <w:rPr>
                <w:sz w:val="26"/>
                <w:szCs w:val="26"/>
                <w:lang w:val="de-DE"/>
              </w:rPr>
              <w:t>5.4. Duy trì chất lượng đồng bộ của cơ sở vật chất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lastRenderedPageBreak/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Bài 2: Đàm phán và hợp đồng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17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1</w:t>
            </w: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1.Tiếp xúc, đàm phán và tiếp nhận thông tin đặt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1.1. Tiếp xúc khách hàng</w:t>
            </w:r>
          </w:p>
          <w:p w:rsidR="00995E12" w:rsidRPr="00E06A97" w:rsidRDefault="00995E12" w:rsidP="00E46995">
            <w:pPr>
              <w:pStyle w:val="ListParagraph"/>
              <w:tabs>
                <w:tab w:val="left" w:pos="1039"/>
              </w:tabs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1.2. Giới thiệu, tư vấn các loại tiệc và dịch vụ kèm theo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1.3. Đàm phán với khách hàng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1.4. Tiếp nhận thông tin đặt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tabs>
                <w:tab w:val="left" w:pos="567"/>
              </w:tabs>
              <w:spacing w:before="40" w:after="40" w:line="264" w:lineRule="auto"/>
              <w:ind w:left="720" w:hanging="720"/>
              <w:rPr>
                <w:szCs w:val="26"/>
              </w:rPr>
            </w:pPr>
            <w:r w:rsidRPr="00E06A97">
              <w:rPr>
                <w:szCs w:val="26"/>
                <w:lang w:val="vi-VN"/>
              </w:rPr>
              <w:t xml:space="preserve">2. </w:t>
            </w:r>
            <w:r w:rsidRPr="00E06A97">
              <w:rPr>
                <w:szCs w:val="26"/>
              </w:rPr>
              <w:t>K</w:t>
            </w:r>
            <w:r w:rsidRPr="00E06A97">
              <w:rPr>
                <w:szCs w:val="26"/>
                <w:lang w:val="vi-VN"/>
              </w:rPr>
              <w:t>ý kết hợp đồng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2.1. Các yêu cầu về mặt pháp lý</w:t>
            </w:r>
            <w:r w:rsidRPr="00E06A97">
              <w:rPr>
                <w:szCs w:val="26"/>
                <w:lang w:val="vi-VN"/>
              </w:rPr>
              <w:tab/>
            </w:r>
          </w:p>
          <w:p w:rsidR="00995E12" w:rsidRPr="00E06A97" w:rsidRDefault="00995E12" w:rsidP="00E46995">
            <w:pPr>
              <w:tabs>
                <w:tab w:val="left" w:pos="567"/>
              </w:tabs>
              <w:spacing w:before="40" w:after="40" w:line="264" w:lineRule="auto"/>
              <w:rPr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2.2. Lập hợp đồng đặt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720" w:hanging="720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3. Thông</w:t>
            </w:r>
            <w:r w:rsidRPr="00E06A97">
              <w:rPr>
                <w:bCs/>
                <w:szCs w:val="26"/>
                <w:lang w:val="vi-VN"/>
              </w:rPr>
              <w:t xml:space="preserve"> báo tiệc tới các bộ phận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  <w:lang w:val="vi-VN"/>
              </w:rPr>
            </w:pPr>
            <w:r w:rsidRPr="00E06A97">
              <w:rPr>
                <w:bCs/>
                <w:szCs w:val="26"/>
                <w:lang w:val="vi-VN"/>
              </w:rPr>
              <w:t>3.1. Khái niệm phiếu báo tiệc</w:t>
            </w:r>
          </w:p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vi-VN"/>
              </w:rPr>
              <w:t>3.2. Nội dung cơ bản của phiếu báo tiệc</w:t>
            </w:r>
          </w:p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3.3. Chuyển phiếu báo tiệc đến các bộ phận liên quan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</w:rPr>
            </w:pPr>
            <w:r w:rsidRPr="00E06A97">
              <w:rPr>
                <w:bCs/>
                <w:szCs w:val="26"/>
              </w:rPr>
              <w:t xml:space="preserve">Kiểm tra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i/>
                <w:szCs w:val="26"/>
                <w:lang w:val="de-DE"/>
              </w:rPr>
            </w:pPr>
            <w:r w:rsidRPr="00E06A97">
              <w:rPr>
                <w:i/>
                <w:szCs w:val="26"/>
                <w:lang w:val="de-DE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i/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i/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i/>
                <w:szCs w:val="26"/>
                <w:lang w:val="de-DE"/>
              </w:rPr>
            </w:pPr>
            <w:r w:rsidRPr="00E06A97">
              <w:rPr>
                <w:i/>
                <w:szCs w:val="26"/>
                <w:lang w:val="de-DE"/>
              </w:rPr>
              <w:t>1</w:t>
            </w:r>
          </w:p>
        </w:tc>
      </w:tr>
      <w:tr w:rsidR="00995E12" w:rsidRPr="00E06A97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Bài 3:Tổ chức và điều hành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15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1</w:t>
            </w: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lang w:val="de-DE"/>
              </w:rPr>
            </w:pPr>
            <w:r w:rsidRPr="00E06A97">
              <w:rPr>
                <w:rFonts w:ascii="Times New Roman" w:hAnsi="Times New Roman"/>
                <w:lang w:val="vi-VN"/>
              </w:rPr>
              <w:t>1.Lập kế hoạch tổ chức</w:t>
            </w:r>
            <w:r w:rsidRPr="00E06A97">
              <w:rPr>
                <w:rFonts w:ascii="Times New Roman" w:hAnsi="Times New Roman"/>
                <w:lang w:val="de-DE"/>
              </w:rPr>
              <w:t xml:space="preserve">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de-DE"/>
              </w:rPr>
            </w:pPr>
            <w:r w:rsidRPr="00E06A97">
              <w:rPr>
                <w:rFonts w:ascii="Times New Roman" w:hAnsi="Times New Roman"/>
                <w:lang w:val="vi-VN"/>
              </w:rPr>
              <w:t>1.1. Xác định mục đích, chủ đề bữa tiệc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de-DE"/>
              </w:rPr>
            </w:pPr>
            <w:r w:rsidRPr="00E06A97">
              <w:rPr>
                <w:rFonts w:ascii="Times New Roman" w:hAnsi="Times New Roman"/>
                <w:bCs/>
                <w:lang w:val="de-DE"/>
              </w:rPr>
              <w:lastRenderedPageBreak/>
              <w:t>1.2.Lập sơ đồ và bố trí không gian phòng tiệc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1.</w:t>
            </w:r>
            <w:r w:rsidRPr="00E06A97">
              <w:rPr>
                <w:rFonts w:ascii="Times New Roman" w:hAnsi="Times New Roman"/>
                <w:lang w:val="de-DE"/>
              </w:rPr>
              <w:t>3</w:t>
            </w:r>
            <w:r w:rsidRPr="00E06A97">
              <w:rPr>
                <w:rFonts w:ascii="Times New Roman" w:hAnsi="Times New Roman"/>
                <w:lang w:val="vi-VN"/>
              </w:rPr>
              <w:t xml:space="preserve">. Bố trí nhân lực 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lang w:val="vi-VN"/>
              </w:rPr>
            </w:pPr>
            <w:r w:rsidRPr="00E06A97">
              <w:rPr>
                <w:rFonts w:ascii="Times New Roman" w:hAnsi="Times New Roman"/>
                <w:lang w:val="vi-VN"/>
              </w:rPr>
              <w:t>1.</w:t>
            </w:r>
            <w:r w:rsidRPr="00E06A97">
              <w:rPr>
                <w:rFonts w:ascii="Times New Roman" w:hAnsi="Times New Roman"/>
                <w:lang w:val="de-DE"/>
              </w:rPr>
              <w:t>4</w:t>
            </w:r>
            <w:r w:rsidRPr="00E06A97">
              <w:rPr>
                <w:rFonts w:ascii="Times New Roman" w:hAnsi="Times New Roman"/>
                <w:lang w:val="vi-VN"/>
              </w:rPr>
              <w:t xml:space="preserve">. </w:t>
            </w:r>
            <w:r w:rsidRPr="00E06A97">
              <w:rPr>
                <w:rFonts w:ascii="Times New Roman" w:hAnsi="Times New Roman"/>
                <w:lang w:val="de-DE"/>
              </w:rPr>
              <w:t>Chuẩn bị t</w:t>
            </w:r>
            <w:r w:rsidRPr="00E06A97">
              <w:rPr>
                <w:rFonts w:ascii="Times New Roman" w:hAnsi="Times New Roman"/>
                <w:lang w:val="vi-VN"/>
              </w:rPr>
              <w:t>rang thiết bị, dụng cụ phục vụ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Cs/>
                <w:szCs w:val="26"/>
                <w:lang w:val="de-DE"/>
              </w:rPr>
              <w:t>2. Điều hành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rPr>
                <w:rFonts w:ascii="Times New Roman" w:hAnsi="Times New Roman"/>
                <w:b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vi-VN"/>
              </w:rPr>
              <w:t>2.1.Vai trò của công tác điều hành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rPr>
                <w:rFonts w:ascii="Times New Roman" w:hAnsi="Times New Roman"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vi-VN"/>
              </w:rPr>
              <w:t>2.2. Điều hành các bữa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i/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i/>
                <w:szCs w:val="26"/>
                <w:lang w:val="de-DE"/>
              </w:rPr>
            </w:pPr>
            <w:r w:rsidRPr="00E06A97">
              <w:rPr>
                <w:bCs/>
                <w:i/>
                <w:szCs w:val="26"/>
                <w:lang w:val="de-DE"/>
              </w:rPr>
              <w:t xml:space="preserve">Kiểm tra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i/>
                <w:szCs w:val="26"/>
                <w:lang w:val="de-DE"/>
              </w:rPr>
            </w:pPr>
            <w:r w:rsidRPr="00E06A97">
              <w:rPr>
                <w:i/>
                <w:szCs w:val="26"/>
                <w:lang w:val="de-DE"/>
              </w:rPr>
              <w:t>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i/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i/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i/>
                <w:szCs w:val="26"/>
                <w:lang w:val="de-DE"/>
              </w:rPr>
            </w:pPr>
            <w:r w:rsidRPr="00E06A97">
              <w:rPr>
                <w:i/>
                <w:szCs w:val="26"/>
                <w:lang w:val="de-DE"/>
              </w:rPr>
              <w:t>1</w:t>
            </w:r>
          </w:p>
        </w:tc>
      </w:tr>
      <w:tr w:rsidR="00995E12" w:rsidRPr="00E06A97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 xml:space="preserve">Bài 4: Quản lý chi phí, doanh thu và lợi nhuận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15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7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0</w:t>
            </w: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ind w:left="720" w:hanging="720"/>
              <w:jc w:val="both"/>
              <w:rPr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 xml:space="preserve">1. </w:t>
            </w:r>
            <w:r w:rsidRPr="00E06A97">
              <w:rPr>
                <w:szCs w:val="26"/>
                <w:lang w:val="de-DE"/>
              </w:rPr>
              <w:t>Chi phí tổ chức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5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 xml:space="preserve">1.1. Khái niệm </w:t>
            </w:r>
            <w:r w:rsidRPr="00E06A97">
              <w:rPr>
                <w:szCs w:val="26"/>
                <w:lang w:val="de-DE"/>
              </w:rPr>
              <w:t xml:space="preserve">và </w:t>
            </w:r>
            <w:r w:rsidRPr="00E06A97">
              <w:rPr>
                <w:bCs/>
                <w:szCs w:val="26"/>
                <w:lang w:val="de-DE"/>
              </w:rPr>
              <w:t xml:space="preserve">phân loại </w:t>
            </w:r>
            <w:r w:rsidRPr="00E06A97">
              <w:rPr>
                <w:szCs w:val="26"/>
                <w:lang w:val="de-DE"/>
              </w:rPr>
              <w:t>chi phí</w:t>
            </w:r>
          </w:p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E06A97">
              <w:rPr>
                <w:bCs/>
                <w:szCs w:val="26"/>
                <w:lang w:val="vi-VN"/>
              </w:rPr>
              <w:t>1.</w:t>
            </w:r>
            <w:r w:rsidRPr="00E06A97">
              <w:rPr>
                <w:bCs/>
                <w:szCs w:val="26"/>
                <w:lang w:val="de-DE"/>
              </w:rPr>
              <w:t>2</w:t>
            </w:r>
            <w:r w:rsidRPr="00E06A97">
              <w:rPr>
                <w:bCs/>
                <w:szCs w:val="26"/>
                <w:lang w:val="vi-VN"/>
              </w:rPr>
              <w:t xml:space="preserve">. Dự </w:t>
            </w:r>
            <w:r w:rsidRPr="00E06A97">
              <w:rPr>
                <w:bCs/>
                <w:szCs w:val="26"/>
                <w:lang w:val="de-DE"/>
              </w:rPr>
              <w:t>trù chi phí tổ chức tiệc</w:t>
            </w:r>
            <w:r w:rsidRPr="00E06A97">
              <w:rPr>
                <w:szCs w:val="26"/>
                <w:lang w:val="vi-VN"/>
              </w:rPr>
              <w:tab/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2. Phân tích sự sai khác giữa kế hoạch và thực hiện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rPr>
                <w:szCs w:val="26"/>
                <w:lang w:val="vi-VN"/>
              </w:rPr>
            </w:pPr>
            <w:r w:rsidRPr="00E06A97">
              <w:rPr>
                <w:szCs w:val="26"/>
                <w:lang w:val="vi-VN"/>
              </w:rPr>
              <w:t>2.1. Các dạng sai khác</w:t>
            </w:r>
          </w:p>
          <w:p w:rsidR="00995E12" w:rsidRPr="00E06A97" w:rsidRDefault="00995E12" w:rsidP="00E46995">
            <w:pPr>
              <w:spacing w:before="40" w:after="40" w:line="264" w:lineRule="auto"/>
              <w:rPr>
                <w:szCs w:val="26"/>
                <w:lang w:val="vi-VN"/>
              </w:rPr>
            </w:pPr>
            <w:r w:rsidRPr="00E06A97">
              <w:rPr>
                <w:szCs w:val="26"/>
                <w:lang w:val="vi-VN"/>
              </w:rPr>
              <w:t>2.2. Nguyên nhân</w:t>
            </w:r>
          </w:p>
          <w:p w:rsidR="00995E12" w:rsidRPr="00E06A97" w:rsidRDefault="00995E12" w:rsidP="00E46995">
            <w:pPr>
              <w:spacing w:before="40" w:after="40" w:line="264" w:lineRule="auto"/>
              <w:rPr>
                <w:szCs w:val="26"/>
                <w:lang w:val="vi-VN"/>
              </w:rPr>
            </w:pPr>
            <w:r w:rsidRPr="00E06A97">
              <w:rPr>
                <w:szCs w:val="26"/>
                <w:lang w:val="vi-VN"/>
              </w:rPr>
              <w:t>2.3. Cách khắc phục</w:t>
            </w:r>
            <w:r w:rsidRPr="00E06A97">
              <w:rPr>
                <w:szCs w:val="26"/>
                <w:lang w:val="vi-VN"/>
              </w:rPr>
              <w:tab/>
            </w:r>
            <w:r w:rsidRPr="00E06A97">
              <w:rPr>
                <w:szCs w:val="26"/>
                <w:lang w:val="vi-VN"/>
              </w:rPr>
              <w:tab/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ind w:left="720" w:hanging="720"/>
              <w:jc w:val="both"/>
              <w:rPr>
                <w:szCs w:val="26"/>
                <w:lang w:val="vi-VN"/>
              </w:rPr>
            </w:pPr>
            <w:r w:rsidRPr="00E06A97">
              <w:rPr>
                <w:szCs w:val="26"/>
                <w:lang w:val="vi-VN"/>
              </w:rPr>
              <w:t>3. Kiểm soát doanh thu và lợi nhuận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szCs w:val="26"/>
                <w:lang w:val="vi-VN"/>
              </w:rPr>
            </w:pPr>
            <w:r w:rsidRPr="00E06A97">
              <w:rPr>
                <w:szCs w:val="26"/>
                <w:lang w:val="vi-VN"/>
              </w:rPr>
              <w:t>3.1. Kiểm soát doanh thu</w:t>
            </w:r>
          </w:p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 w:rsidRPr="00E06A97">
              <w:rPr>
                <w:szCs w:val="26"/>
                <w:lang w:val="vi-VN"/>
              </w:rPr>
              <w:t>3.2. Kiểm soát lợi nhuận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 w:rsidRPr="00E06A97">
              <w:rPr>
                <w:b/>
                <w:bCs/>
                <w:szCs w:val="26"/>
                <w:lang w:val="de-DE"/>
              </w:rPr>
              <w:t>Bài 5: Đánh giá chất lượng dịch vụ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0</w:t>
            </w:r>
          </w:p>
        </w:tc>
      </w:tr>
      <w:tr w:rsidR="00995E12" w:rsidRPr="00E06A97" w:rsidTr="00E46995"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rPr>
                <w:rFonts w:ascii="Times New Roman" w:hAnsi="Times New Roman"/>
                <w:bCs/>
                <w:lang w:val="de-DE"/>
              </w:rPr>
            </w:pPr>
            <w:r w:rsidRPr="00E06A97">
              <w:rPr>
                <w:rFonts w:ascii="Times New Roman" w:hAnsi="Times New Roman"/>
                <w:iCs/>
                <w:lang w:val="de-DE"/>
              </w:rPr>
              <w:t>1. Khái quát về chất lượng dịch vụ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rPr>
                <w:rFonts w:ascii="Times New Roman" w:hAnsi="Times New Roman"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vi-VN"/>
              </w:rPr>
              <w:t>1.1. Khái niệm chất lượng dịch vụ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vi-VN"/>
              </w:rPr>
              <w:t>1.2. Những yếu tố ảnh hưởng đến chất lượng dịch vụ tiệc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i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vi-VN"/>
              </w:rPr>
              <w:t xml:space="preserve">1.3. Phương pháp đánh giá chất lượng </w:t>
            </w:r>
            <w:r w:rsidRPr="00E06A97">
              <w:rPr>
                <w:rFonts w:ascii="Times New Roman" w:hAnsi="Times New Roman"/>
                <w:iCs/>
                <w:lang w:val="vi-VN"/>
              </w:rPr>
              <w:lastRenderedPageBreak/>
              <w:t>dịch vụ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iCs/>
                <w:lang w:val="de-DE"/>
              </w:rPr>
            </w:pPr>
            <w:r w:rsidRPr="00E06A97">
              <w:rPr>
                <w:rFonts w:ascii="Times New Roman" w:hAnsi="Times New Roman"/>
                <w:iCs/>
                <w:lang w:val="de-DE"/>
              </w:rPr>
              <w:t>2. Các biện pháp nâng cao chất lượng dịch vụ tiệc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0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lang w:val="de-DE"/>
              </w:rPr>
            </w:pPr>
            <w:r w:rsidRPr="00E06A97">
              <w:rPr>
                <w:rFonts w:ascii="Times New Roman" w:hAnsi="Times New Roman"/>
                <w:iCs/>
                <w:lang w:val="de-DE"/>
              </w:rPr>
              <w:t>2.1.Ý nghĩa việc nâng cao chất lượng dịch vụ tiệc</w:t>
            </w:r>
          </w:p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b/>
                <w:iCs/>
                <w:lang w:val="de-DE"/>
              </w:rPr>
            </w:pPr>
            <w:r w:rsidRPr="00E06A97">
              <w:rPr>
                <w:rFonts w:ascii="Times New Roman" w:hAnsi="Times New Roman"/>
                <w:lang w:val="de-DE"/>
              </w:rPr>
              <w:t>2.2.Biện pháp nâng cao chất lượng dịch vụ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rPr>
                <w:rFonts w:ascii="Times New Roman" w:hAnsi="Times New Roman"/>
                <w:iCs/>
                <w:lang w:val="vi-VN"/>
              </w:rPr>
            </w:pPr>
            <w:r w:rsidRPr="00E06A97">
              <w:rPr>
                <w:rFonts w:ascii="Times New Roman" w:hAnsi="Times New Roman"/>
                <w:b/>
                <w:lang w:val="de-DE"/>
              </w:rPr>
              <w:t>3</w:t>
            </w:r>
            <w:r w:rsidRPr="00E06A97">
              <w:rPr>
                <w:rFonts w:ascii="Times New Roman" w:hAnsi="Times New Roman"/>
                <w:iCs/>
                <w:lang w:val="vi-VN"/>
              </w:rPr>
              <w:t>. Chăm sóc và quản lý hồ sơ khách hàng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06A97">
              <w:rPr>
                <w:szCs w:val="26"/>
                <w:lang w:val="de-DE"/>
              </w:rPr>
              <w:t>1</w:t>
            </w:r>
          </w:p>
        </w:tc>
      </w:tr>
      <w:tr w:rsidR="00995E12" w:rsidRPr="00995E12" w:rsidTr="00E46995">
        <w:tc>
          <w:tcPr>
            <w:tcW w:w="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rPr>
                <w:rFonts w:ascii="Times New Roman" w:hAnsi="Times New Roman"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de-DE"/>
              </w:rPr>
              <w:t>3</w:t>
            </w:r>
            <w:r w:rsidRPr="00E06A97">
              <w:rPr>
                <w:rFonts w:ascii="Times New Roman" w:hAnsi="Times New Roman"/>
                <w:iCs/>
                <w:lang w:val="vi-VN"/>
              </w:rPr>
              <w:t>.1. Quản lý hồ sơ khách hàng</w:t>
            </w:r>
          </w:p>
          <w:p w:rsidR="00995E12" w:rsidRPr="00E06A97" w:rsidRDefault="00995E12" w:rsidP="00E46995">
            <w:pPr>
              <w:pStyle w:val="ListParagraph"/>
              <w:tabs>
                <w:tab w:val="left" w:pos="462"/>
              </w:tabs>
              <w:spacing w:before="40" w:after="40" w:line="264" w:lineRule="auto"/>
              <w:ind w:left="0"/>
              <w:contextualSpacing w:val="0"/>
              <w:jc w:val="both"/>
              <w:rPr>
                <w:rFonts w:ascii="Times New Roman" w:hAnsi="Times New Roman"/>
                <w:iCs/>
                <w:lang w:val="vi-VN"/>
              </w:rPr>
            </w:pPr>
            <w:r w:rsidRPr="00E06A97">
              <w:rPr>
                <w:rFonts w:ascii="Times New Roman" w:hAnsi="Times New Roman"/>
                <w:iCs/>
                <w:lang w:val="vi-VN"/>
              </w:rPr>
              <w:t>3.2.Một số phương pháp chăm sóc khách hàng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szCs w:val="26"/>
                <w:lang w:val="de-DE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995E12" w:rsidRPr="00E06A97" w:rsidTr="00E46995">
        <w:tc>
          <w:tcPr>
            <w:tcW w:w="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12" w:rsidRPr="00E06A97" w:rsidRDefault="00995E12" w:rsidP="00E46995">
            <w:pPr>
              <w:pStyle w:val="ListParagraph"/>
              <w:spacing w:before="40" w:after="40" w:line="264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iCs/>
              </w:rPr>
            </w:pPr>
            <w:r w:rsidRPr="00E06A97">
              <w:rPr>
                <w:rFonts w:ascii="Times New Roman" w:hAnsi="Times New Roman"/>
                <w:b/>
                <w:iCs/>
              </w:rPr>
              <w:t>Cộng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60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ind w:left="-46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28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E12" w:rsidRPr="00E06A97" w:rsidRDefault="00995E12" w:rsidP="00E46995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06A97">
              <w:rPr>
                <w:b/>
                <w:szCs w:val="26"/>
                <w:lang w:val="de-DE"/>
              </w:rPr>
              <w:t>2</w:t>
            </w:r>
          </w:p>
        </w:tc>
      </w:tr>
    </w:tbl>
    <w:p w:rsidR="00995E12" w:rsidRPr="00E06A97" w:rsidRDefault="00995E12" w:rsidP="00995E12">
      <w:pPr>
        <w:widowControl w:val="0"/>
        <w:spacing w:before="40" w:after="40" w:line="264" w:lineRule="auto"/>
        <w:rPr>
          <w:i/>
          <w:szCs w:val="26"/>
          <w:lang w:val="de-DE"/>
        </w:rPr>
      </w:pPr>
    </w:p>
    <w:p w:rsidR="00995E12" w:rsidRPr="00E06A97" w:rsidRDefault="00995E12" w:rsidP="00995E12">
      <w:pPr>
        <w:widowControl w:val="0"/>
        <w:spacing w:before="40" w:after="40" w:line="264" w:lineRule="auto"/>
        <w:rPr>
          <w:b/>
          <w:szCs w:val="26"/>
          <w:lang w:val="de-DE"/>
        </w:rPr>
      </w:pPr>
      <w:r w:rsidRPr="00E06A97">
        <w:rPr>
          <w:b/>
          <w:szCs w:val="26"/>
          <w:lang w:val="de-DE"/>
        </w:rPr>
        <w:t>2. Nội dung chi tiết:</w:t>
      </w:r>
    </w:p>
    <w:p w:rsidR="00995E12" w:rsidRPr="00E06A97" w:rsidRDefault="00995E12" w:rsidP="00995E12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E06A97">
        <w:rPr>
          <w:b/>
          <w:szCs w:val="26"/>
          <w:lang w:val="it-IT"/>
        </w:rPr>
        <w:t>Bài mở đầu:</w:t>
      </w:r>
      <w:r w:rsidRPr="00E06A97">
        <w:rPr>
          <w:b/>
          <w:bCs/>
          <w:szCs w:val="26"/>
          <w:lang w:val="it-IT"/>
        </w:rPr>
        <w:t xml:space="preserve"> Giới thiệu môn học</w:t>
      </w:r>
      <w:r w:rsidRPr="00E06A97">
        <w:rPr>
          <w:i/>
          <w:iCs/>
          <w:szCs w:val="26"/>
          <w:lang w:val="it-IT"/>
        </w:rPr>
        <w:tab/>
      </w:r>
      <w:r w:rsidRPr="00E06A97">
        <w:rPr>
          <w:i/>
          <w:iCs/>
          <w:szCs w:val="26"/>
          <w:lang w:val="it-IT"/>
        </w:rPr>
        <w:tab/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/>
          <w:iCs/>
          <w:szCs w:val="26"/>
          <w:lang w:val="it-IT"/>
        </w:rPr>
      </w:pPr>
      <w:r w:rsidRPr="00E06A97">
        <w:rPr>
          <w:b/>
          <w:iCs/>
          <w:szCs w:val="26"/>
          <w:lang w:val="it-IT"/>
        </w:rPr>
        <w:t xml:space="preserve">Mục tiêu của bài: 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 xml:space="preserve">- Xác định được nội dung cốt lõi của môn học 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- Trình bày được mục tiêu của môn học về kiến thức, kỹ năng, năng lực tự chủ và trách nhiệm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- Mô tả được phương pháp dạy và học của giáo viên và sinh viên, phương pháp đánh giá, hoàn thành môn học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 xml:space="preserve">- Thực hiện được các yêu cầu đối với sinh viên trong quá trình học tập 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- Có ý thức tự giác học tập, rèn luyện và nâng cao trình độ chuyên môn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- Chủ động rèn luyện các kiến thức, kỹ năng, năng lực tự chủ và trách nhiệm, để đáp ứng tốt nhất yêu cầu công việc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 w:rsidRPr="00E06A97">
        <w:rPr>
          <w:b/>
          <w:szCs w:val="26"/>
          <w:lang w:val="it-IT"/>
        </w:rPr>
        <w:t>Nội dung bài:</w:t>
      </w:r>
    </w:p>
    <w:p w:rsidR="00995E12" w:rsidRPr="00E06A97" w:rsidRDefault="00995E12" w:rsidP="00995E12">
      <w:pPr>
        <w:spacing w:before="40" w:after="40" w:line="264" w:lineRule="auto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1. Nội dung của môn học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2. Mục tiêu của môn học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2.1. Kiến thức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lastRenderedPageBreak/>
        <w:t>2.2. Kỹ năng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2.3. Thái độ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3. Phương pháp dạy và học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3.1. Đối với giáo viên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3.2. Đối với sinh viên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4. Phương pháp đánh giá, hoàn thành môn học</w:t>
      </w:r>
    </w:p>
    <w:p w:rsidR="00995E12" w:rsidRPr="00E06A97" w:rsidRDefault="00995E12" w:rsidP="00995E12">
      <w:pPr>
        <w:tabs>
          <w:tab w:val="left" w:pos="7088"/>
        </w:tabs>
        <w:spacing w:before="40" w:after="40" w:line="264" w:lineRule="auto"/>
        <w:rPr>
          <w:i/>
          <w:iCs/>
          <w:szCs w:val="26"/>
          <w:lang w:val="vi-VN"/>
        </w:rPr>
      </w:pPr>
      <w:r w:rsidRPr="00E06A97">
        <w:rPr>
          <w:b/>
          <w:szCs w:val="26"/>
          <w:lang w:val="vi-VN"/>
        </w:rPr>
        <w:t xml:space="preserve">Bài </w:t>
      </w:r>
      <w:r w:rsidRPr="00E06A97">
        <w:rPr>
          <w:b/>
          <w:szCs w:val="26"/>
          <w:lang w:val="de-DE"/>
        </w:rPr>
        <w:t>1</w:t>
      </w:r>
      <w:r w:rsidRPr="00E06A97">
        <w:rPr>
          <w:b/>
          <w:szCs w:val="26"/>
          <w:lang w:val="vi-VN"/>
        </w:rPr>
        <w:t>:</w:t>
      </w:r>
      <w:r w:rsidRPr="00E06A97">
        <w:rPr>
          <w:b/>
          <w:bCs/>
          <w:szCs w:val="26"/>
          <w:lang w:val="vi-VN"/>
        </w:rPr>
        <w:t xml:space="preserve"> Tổng quan về tiệc</w:t>
      </w:r>
      <w:r w:rsidRPr="00E06A97">
        <w:rPr>
          <w:b/>
          <w:bCs/>
          <w:szCs w:val="26"/>
          <w:lang w:val="de-DE"/>
        </w:rPr>
        <w:tab/>
      </w:r>
      <w:r w:rsidRPr="00E06A97">
        <w:rPr>
          <w:b/>
          <w:bCs/>
          <w:szCs w:val="26"/>
          <w:lang w:val="de-DE"/>
        </w:rPr>
        <w:tab/>
      </w:r>
      <w:r w:rsidRPr="00E06A97">
        <w:rPr>
          <w:i/>
          <w:iCs/>
          <w:szCs w:val="26"/>
          <w:lang w:val="vi-VN"/>
        </w:rPr>
        <w:t xml:space="preserve">Thời gian: </w:t>
      </w:r>
      <w:r w:rsidRPr="00E06A97">
        <w:rPr>
          <w:i/>
          <w:iCs/>
          <w:szCs w:val="26"/>
          <w:lang w:val="de-DE"/>
        </w:rPr>
        <w:t>4</w:t>
      </w:r>
      <w:r w:rsidRPr="00E06A97">
        <w:rPr>
          <w:i/>
          <w:iCs/>
          <w:szCs w:val="26"/>
          <w:lang w:val="vi-VN"/>
        </w:rPr>
        <w:t xml:space="preserve">giờ  </w:t>
      </w:r>
    </w:p>
    <w:p w:rsidR="00995E12" w:rsidRPr="00E06A97" w:rsidRDefault="00995E12" w:rsidP="00995E12">
      <w:pPr>
        <w:widowControl w:val="0"/>
        <w:tabs>
          <w:tab w:val="left" w:pos="1320"/>
        </w:tabs>
        <w:spacing w:before="40" w:after="40" w:line="264" w:lineRule="auto"/>
        <w:rPr>
          <w:i/>
          <w:iCs/>
          <w:szCs w:val="26"/>
          <w:lang w:val="vi-VN"/>
        </w:rPr>
      </w:pPr>
      <w:r w:rsidRPr="00E06A97">
        <w:rPr>
          <w:i/>
          <w:iCs/>
          <w:szCs w:val="26"/>
          <w:lang w:val="vi-VN"/>
        </w:rPr>
        <w:t>Mục tiêu:</w:t>
      </w:r>
    </w:p>
    <w:p w:rsidR="00995E12" w:rsidRPr="00E06A97" w:rsidRDefault="00995E12" w:rsidP="00995E12">
      <w:pPr>
        <w:spacing w:before="40" w:after="40" w:line="264" w:lineRule="auto"/>
        <w:ind w:firstLine="720"/>
        <w:rPr>
          <w:szCs w:val="26"/>
          <w:lang w:val="vi-VN"/>
        </w:rPr>
      </w:pPr>
      <w:r w:rsidRPr="00E06A97">
        <w:rPr>
          <w:szCs w:val="26"/>
          <w:lang w:val="vi-VN"/>
        </w:rPr>
        <w:t>- Trình bày được khái niệm tiệc và liệt kê được các loại hình tiệc cơ bản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Nêu được vai trò và đặc điểm của loại hình kinh doanh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Liệt kê được các nhóm đối tượng khách hàng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Trình bày được các yếu tố ảnh hưởng đến loại hình kinh doanh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Phân biệt được các loại hình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 xml:space="preserve">- Vận dụng các kiến thức đã học để tổ chức một cách hiệu quả các loại tiệc cho khách hàng 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Nghiêm túc, cẩn thận và có ý thức trách nhiệm cao trong quá trình tổ chức và phục vụ các loại tiệc.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/>
          <w:lang w:val="vi-VN"/>
        </w:rPr>
      </w:pPr>
      <w:r w:rsidRPr="00E06A97">
        <w:rPr>
          <w:rFonts w:ascii="Times New Roman" w:hAnsi="Times New Roman"/>
          <w:b/>
          <w:iCs/>
          <w:lang w:val="vi-VN"/>
        </w:rPr>
        <w:t>1</w:t>
      </w:r>
      <w:r w:rsidRPr="00E06A97">
        <w:rPr>
          <w:rFonts w:ascii="Times New Roman" w:hAnsi="Times New Roman"/>
          <w:b/>
          <w:i/>
          <w:iCs/>
          <w:lang w:val="vi-VN"/>
        </w:rPr>
        <w:t>.</w:t>
      </w:r>
      <w:r w:rsidRPr="00E06A97">
        <w:rPr>
          <w:rFonts w:ascii="Times New Roman" w:hAnsi="Times New Roman"/>
          <w:b/>
          <w:lang w:val="vi-VN"/>
        </w:rPr>
        <w:t>Khái niệm và phân loại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 xml:space="preserve">1.1. Khái niệm </w:t>
      </w:r>
      <w:r w:rsidRPr="00E06A97">
        <w:rPr>
          <w:rFonts w:ascii="Times New Roman" w:hAnsi="Times New Roman"/>
          <w:bCs/>
          <w:lang w:val="de-DE"/>
        </w:rPr>
        <w:t>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1.2. Phân loại tiệc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1.2.1. Tiệc đứng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1.2.2. Tiệc ngồi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1.2.3. Hội nghị, hội thảo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/>
          <w:lang w:val="vi-VN"/>
        </w:rPr>
      </w:pPr>
      <w:r w:rsidRPr="00E06A97">
        <w:rPr>
          <w:rFonts w:ascii="Times New Roman" w:hAnsi="Times New Roman"/>
          <w:b/>
          <w:lang w:val="vi-VN"/>
        </w:rPr>
        <w:t>2. Vai trò, đặc điểm của hoạt động kinh doanh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2.1.Vai trò của hoạt động kinh doanh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2.1.1. Tăng nguồn thu và lợi nhuận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Cs/>
          <w:lang w:val="vi-VN"/>
        </w:rPr>
      </w:pPr>
      <w:r w:rsidRPr="00E06A97">
        <w:rPr>
          <w:rFonts w:ascii="Times New Roman" w:hAnsi="Times New Roman"/>
          <w:bCs/>
          <w:lang w:val="vi-VN"/>
        </w:rPr>
        <w:t xml:space="preserve">2.1.2. Tối đa hóa việc sử dụng sản phẩm dịch vụ  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Cs/>
          <w:lang w:val="vi-VN"/>
        </w:rPr>
      </w:pPr>
      <w:r w:rsidRPr="00E06A97">
        <w:rPr>
          <w:rFonts w:ascii="Times New Roman" w:hAnsi="Times New Roman"/>
          <w:bCs/>
          <w:lang w:val="vi-VN"/>
        </w:rPr>
        <w:t>2.1.3. Quảng cáo thương hiệu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Cs/>
          <w:lang w:val="vi-VN"/>
        </w:rPr>
      </w:pPr>
      <w:r w:rsidRPr="00E06A97">
        <w:rPr>
          <w:rFonts w:ascii="Times New Roman" w:hAnsi="Times New Roman"/>
          <w:bCs/>
          <w:lang w:val="vi-VN"/>
        </w:rPr>
        <w:t>2.1.4. Mở rộng mối dịch vụ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2.2.Đặc điểm của hoạt động kinh doanh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2.2.1. Đặc điểm về hoạt động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a. Tính phức tạp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b. Tính liên hoàn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c. Tính phối hợp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2.2.2.Đặc điểm về sản phẩm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lastRenderedPageBreak/>
        <w:t>a. Tính đa dạng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b. Tính nghệ thuật</w:t>
      </w:r>
    </w:p>
    <w:p w:rsidR="00995E12" w:rsidRPr="00E06A97" w:rsidRDefault="00995E12" w:rsidP="00995E12">
      <w:pPr>
        <w:spacing w:before="40" w:after="40" w:line="264" w:lineRule="auto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>3.Các nhóm khách hàng tiệc</w:t>
      </w:r>
    </w:p>
    <w:p w:rsidR="00995E12" w:rsidRPr="00E06A97" w:rsidRDefault="00995E12" w:rsidP="00995E12">
      <w:pPr>
        <w:spacing w:before="40" w:after="40" w:line="264" w:lineRule="auto"/>
        <w:rPr>
          <w:bCs/>
          <w:szCs w:val="26"/>
          <w:lang w:val="de-DE"/>
        </w:rPr>
      </w:pPr>
      <w:r w:rsidRPr="00E06A97">
        <w:rPr>
          <w:bCs/>
          <w:szCs w:val="26"/>
          <w:lang w:val="de-DE"/>
        </w:rPr>
        <w:t>3.1. Theo nhu cầu cá nhân</w:t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bCs/>
          <w:szCs w:val="26"/>
          <w:lang w:val="de-DE"/>
        </w:rPr>
        <w:t>3.2. Theo nhu cầu công việc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/>
          <w:lang w:val="vi-VN"/>
        </w:rPr>
      </w:pPr>
      <w:r w:rsidRPr="00E06A97">
        <w:rPr>
          <w:rFonts w:ascii="Times New Roman" w:hAnsi="Times New Roman"/>
          <w:b/>
          <w:lang w:val="vi-VN"/>
        </w:rPr>
        <w:t>4.Các yếu tố ảnh hưởng tới hoạt động kinh doanh tiệc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4.1. Yếu tố khách quan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4.2. Yếu tố chủ quan</w:t>
      </w:r>
    </w:p>
    <w:p w:rsidR="00995E12" w:rsidRPr="00E06A97" w:rsidRDefault="00995E12" w:rsidP="00995E12">
      <w:pPr>
        <w:pStyle w:val="NormalWeb"/>
        <w:spacing w:before="40" w:beforeAutospacing="0" w:after="40" w:afterAutospacing="0" w:line="264" w:lineRule="auto"/>
        <w:jc w:val="both"/>
        <w:rPr>
          <w:b/>
          <w:sz w:val="26"/>
          <w:szCs w:val="26"/>
          <w:lang w:val="vi-VN"/>
        </w:rPr>
      </w:pPr>
      <w:r w:rsidRPr="00E06A97">
        <w:rPr>
          <w:b/>
          <w:sz w:val="26"/>
          <w:szCs w:val="26"/>
          <w:lang w:val="vi-VN"/>
        </w:rPr>
        <w:t>5.Một số biện pháp thúc đẩy hoạt động kinh doanh tiệc</w:t>
      </w:r>
    </w:p>
    <w:p w:rsidR="00995E12" w:rsidRPr="00E06A97" w:rsidRDefault="00995E12" w:rsidP="00995E12">
      <w:pPr>
        <w:pStyle w:val="NormalWeb"/>
        <w:spacing w:before="40" w:beforeAutospacing="0" w:after="40" w:afterAutospacing="0" w:line="264" w:lineRule="auto"/>
        <w:jc w:val="both"/>
        <w:rPr>
          <w:sz w:val="26"/>
          <w:szCs w:val="26"/>
          <w:lang w:val="vi-VN"/>
        </w:rPr>
      </w:pPr>
      <w:r w:rsidRPr="00E06A97">
        <w:rPr>
          <w:bCs/>
          <w:sz w:val="26"/>
          <w:szCs w:val="26"/>
          <w:lang w:val="vi-VN"/>
        </w:rPr>
        <w:t xml:space="preserve">5.1.Nâng cao chất lượng đội ngũ lao động </w:t>
      </w:r>
    </w:p>
    <w:p w:rsidR="00995E12" w:rsidRPr="00E06A97" w:rsidRDefault="00995E12" w:rsidP="00995E12">
      <w:pPr>
        <w:pStyle w:val="NormalWeb"/>
        <w:spacing w:before="40" w:beforeAutospacing="0" w:after="40" w:afterAutospacing="0" w:line="264" w:lineRule="auto"/>
        <w:rPr>
          <w:sz w:val="26"/>
          <w:szCs w:val="26"/>
          <w:lang w:val="vi-VN"/>
        </w:rPr>
      </w:pPr>
      <w:r w:rsidRPr="00E06A97">
        <w:rPr>
          <w:sz w:val="26"/>
          <w:szCs w:val="26"/>
          <w:lang w:val="vi-VN"/>
        </w:rPr>
        <w:t>5.2.Quản lý tốt mối dịch vụ với các nhà cung cấp</w:t>
      </w:r>
    </w:p>
    <w:p w:rsidR="00995E12" w:rsidRPr="00E06A97" w:rsidRDefault="00995E12" w:rsidP="00995E12">
      <w:pPr>
        <w:pStyle w:val="NormalWeb"/>
        <w:spacing w:before="40" w:beforeAutospacing="0" w:after="40" w:afterAutospacing="0" w:line="264" w:lineRule="auto"/>
        <w:jc w:val="both"/>
        <w:rPr>
          <w:sz w:val="26"/>
          <w:szCs w:val="26"/>
          <w:lang w:val="vi-VN"/>
        </w:rPr>
      </w:pPr>
      <w:r w:rsidRPr="00E06A97">
        <w:rPr>
          <w:sz w:val="26"/>
          <w:szCs w:val="26"/>
          <w:lang w:val="vi-VN"/>
        </w:rPr>
        <w:t>5.3.Tăng cường hoạt động giám sát và phối hợp giữa các bộ phân</w:t>
      </w:r>
    </w:p>
    <w:p w:rsidR="00995E12" w:rsidRPr="00E06A97" w:rsidRDefault="00995E12" w:rsidP="00995E12">
      <w:pPr>
        <w:pStyle w:val="NormalWeb"/>
        <w:spacing w:before="40" w:beforeAutospacing="0" w:after="40" w:afterAutospacing="0" w:line="264" w:lineRule="auto"/>
        <w:rPr>
          <w:sz w:val="26"/>
          <w:szCs w:val="26"/>
          <w:lang w:val="vi-VN"/>
        </w:rPr>
      </w:pPr>
      <w:r w:rsidRPr="00E06A97">
        <w:rPr>
          <w:sz w:val="26"/>
          <w:szCs w:val="26"/>
          <w:lang w:val="vi-VN"/>
        </w:rPr>
        <w:t>5.4. Duy trì chất lượng đồng bộ của cơ sở vật chất</w:t>
      </w:r>
    </w:p>
    <w:p w:rsidR="00995E12" w:rsidRPr="00E06A97" w:rsidRDefault="00995E12" w:rsidP="00995E12">
      <w:pPr>
        <w:spacing w:before="40" w:after="40" w:line="264" w:lineRule="auto"/>
        <w:rPr>
          <w:b/>
          <w:bCs/>
          <w:szCs w:val="26"/>
          <w:lang w:val="vi-VN"/>
        </w:rPr>
      </w:pPr>
      <w:r w:rsidRPr="00E06A97">
        <w:rPr>
          <w:b/>
          <w:szCs w:val="26"/>
          <w:lang w:val="vi-VN"/>
        </w:rPr>
        <w:t xml:space="preserve">Bài </w:t>
      </w:r>
      <w:r w:rsidRPr="00E06A97">
        <w:rPr>
          <w:b/>
          <w:szCs w:val="26"/>
          <w:lang w:val="de-DE"/>
        </w:rPr>
        <w:t>2</w:t>
      </w:r>
      <w:r w:rsidRPr="00E06A97">
        <w:rPr>
          <w:b/>
          <w:szCs w:val="26"/>
          <w:lang w:val="vi-VN"/>
        </w:rPr>
        <w:t>:</w:t>
      </w:r>
      <w:r w:rsidRPr="00E06A97">
        <w:rPr>
          <w:b/>
          <w:bCs/>
          <w:szCs w:val="26"/>
          <w:lang w:val="de-DE"/>
        </w:rPr>
        <w:t>Đàm phán và hợp đồng</w:t>
      </w:r>
      <w:r w:rsidRPr="00E06A97">
        <w:rPr>
          <w:i/>
          <w:iCs/>
          <w:szCs w:val="26"/>
          <w:lang w:val="vi-VN"/>
        </w:rPr>
        <w:t>Thời gian: 17giờ</w:t>
      </w:r>
    </w:p>
    <w:p w:rsidR="00995E12" w:rsidRPr="00E06A97" w:rsidRDefault="00995E12" w:rsidP="00995E12">
      <w:pPr>
        <w:spacing w:before="40" w:after="40" w:line="264" w:lineRule="auto"/>
        <w:jc w:val="both"/>
        <w:rPr>
          <w:i/>
          <w:iCs/>
          <w:szCs w:val="26"/>
          <w:lang w:val="vi-VN"/>
        </w:rPr>
      </w:pPr>
      <w:r w:rsidRPr="00E06A97">
        <w:rPr>
          <w:i/>
          <w:iCs/>
          <w:szCs w:val="26"/>
          <w:lang w:val="vi-VN"/>
        </w:rPr>
        <w:t xml:space="preserve">Mục tiêu: 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Trình bày được quy trình tiếp xúc, đàm phán và tiếp nhận thông tin đặt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Liệt kê được nội dung cơ bản của hợp đồng đặt tiệc, sổ nhận tiệc và phiếu báo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Mô tả được các yêu cầu cơ bản về mặt pháp lý khi kí kết hợp đồng đặt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Tiếp xúc, đàm phán và tiếp nhận thông tin đặt tiệc với khách hàng theo đúng quy trình và tiêu chuẩn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Lập được các loại hợp đồng đặt tiệc đảm bảo đầy đủ thông tin của các bên và đáp ứng yêu cầu về mặt pháp lý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Thực hiện ký kết các hợp đồng cung cấp dịch vụ tiệc theo đúng quy trình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Lập được phiếu báo tiệc đảm bảo cung cấp đủ thông tin cho các bộ phận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Nghiêm túc, cẩn thận và có ý thức trách nhiệm cao trong quá trình đàm phán và ký kết các hợp đồng đặt tiệc.</w:t>
      </w:r>
      <w:r w:rsidRPr="00E06A97">
        <w:rPr>
          <w:i/>
          <w:iCs/>
          <w:szCs w:val="26"/>
          <w:lang w:val="vi-VN"/>
        </w:rPr>
        <w:tab/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>1.Tiếp xúc, đàm phán và tiếp nhận thông tin đặt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1.1. Tiếp xúc khách hàng</w:t>
      </w:r>
    </w:p>
    <w:p w:rsidR="00995E12" w:rsidRPr="00E06A97" w:rsidRDefault="00995E12" w:rsidP="00995E12">
      <w:pPr>
        <w:pStyle w:val="ListParagraph"/>
        <w:tabs>
          <w:tab w:val="left" w:pos="1039"/>
        </w:tabs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1.2. Giới thiệu, tư vấn các loại tiệc và dịch vụ kèm theo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1.3. Đàm phán với khách hàng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1.4. Tiếp nhận thông tin đặt tiệc</w:t>
      </w:r>
    </w:p>
    <w:p w:rsidR="00995E12" w:rsidRPr="00E06A97" w:rsidRDefault="00995E12" w:rsidP="00995E12">
      <w:pPr>
        <w:tabs>
          <w:tab w:val="left" w:pos="567"/>
        </w:tabs>
        <w:spacing w:before="40" w:after="40" w:line="264" w:lineRule="auto"/>
        <w:ind w:left="720" w:hanging="720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>2. Ký kết hợp đồng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2.1. Các yêu cầu về mặt pháp lý</w:t>
      </w:r>
      <w:r w:rsidRPr="00E06A97">
        <w:rPr>
          <w:szCs w:val="26"/>
          <w:lang w:val="vi-VN"/>
        </w:rPr>
        <w:tab/>
      </w:r>
    </w:p>
    <w:p w:rsidR="00995E12" w:rsidRPr="00E06A97" w:rsidRDefault="00995E12" w:rsidP="00995E12">
      <w:pPr>
        <w:tabs>
          <w:tab w:val="left" w:pos="567"/>
        </w:tabs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2.2. Lập hợp đồng đặt tiệc</w:t>
      </w:r>
    </w:p>
    <w:p w:rsidR="00995E12" w:rsidRPr="00E06A97" w:rsidRDefault="00995E12" w:rsidP="00995E12">
      <w:pPr>
        <w:tabs>
          <w:tab w:val="left" w:pos="567"/>
        </w:tabs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lastRenderedPageBreak/>
        <w:t>2.2.1. Khái niệm hợp đồng</w:t>
      </w:r>
    </w:p>
    <w:p w:rsidR="00995E12" w:rsidRPr="00E06A97" w:rsidRDefault="00995E12" w:rsidP="00995E12">
      <w:pPr>
        <w:tabs>
          <w:tab w:val="left" w:pos="567"/>
        </w:tabs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2.2.2.Các nội dung cơ bản của hợp đồng</w:t>
      </w:r>
    </w:p>
    <w:p w:rsidR="00995E12" w:rsidRPr="00E06A97" w:rsidRDefault="00995E12" w:rsidP="00995E12">
      <w:pPr>
        <w:spacing w:before="40" w:after="40" w:line="264" w:lineRule="auto"/>
        <w:ind w:left="720" w:hanging="720"/>
        <w:jc w:val="both"/>
        <w:rPr>
          <w:b/>
          <w:bCs/>
          <w:szCs w:val="26"/>
          <w:lang w:val="vi-VN"/>
        </w:rPr>
      </w:pPr>
      <w:r w:rsidRPr="00E06A97">
        <w:rPr>
          <w:b/>
          <w:szCs w:val="26"/>
          <w:lang w:val="vi-VN"/>
        </w:rPr>
        <w:t>3. Thông</w:t>
      </w:r>
      <w:r w:rsidRPr="00E06A97">
        <w:rPr>
          <w:b/>
          <w:bCs/>
          <w:szCs w:val="26"/>
          <w:lang w:val="vi-VN"/>
        </w:rPr>
        <w:t xml:space="preserve"> báo tiệc tới các bộ phận liên quan</w:t>
      </w:r>
      <w:r w:rsidRPr="00E06A97">
        <w:rPr>
          <w:b/>
          <w:bCs/>
          <w:szCs w:val="26"/>
          <w:lang w:val="vi-VN"/>
        </w:rPr>
        <w:tab/>
      </w:r>
    </w:p>
    <w:p w:rsidR="00995E12" w:rsidRPr="00E06A97" w:rsidRDefault="00995E12" w:rsidP="00995E12">
      <w:pPr>
        <w:spacing w:before="40" w:after="40" w:line="264" w:lineRule="auto"/>
        <w:jc w:val="both"/>
        <w:rPr>
          <w:bCs/>
          <w:szCs w:val="26"/>
          <w:lang w:val="vi-VN"/>
        </w:rPr>
      </w:pPr>
      <w:r w:rsidRPr="00E06A97">
        <w:rPr>
          <w:bCs/>
          <w:szCs w:val="26"/>
          <w:lang w:val="vi-VN"/>
        </w:rPr>
        <w:t>3.1. Khái niệm phiếu báo tiệc</w:t>
      </w:r>
    </w:p>
    <w:p w:rsidR="00995E12" w:rsidRPr="00E06A97" w:rsidRDefault="00995E12" w:rsidP="00995E12">
      <w:pPr>
        <w:spacing w:before="40" w:after="40" w:line="264" w:lineRule="auto"/>
        <w:jc w:val="both"/>
        <w:rPr>
          <w:bCs/>
          <w:szCs w:val="26"/>
          <w:lang w:val="vi-VN"/>
        </w:rPr>
      </w:pPr>
      <w:r w:rsidRPr="00E06A97">
        <w:rPr>
          <w:bCs/>
          <w:szCs w:val="26"/>
          <w:lang w:val="vi-VN"/>
        </w:rPr>
        <w:t>3.2. Nội dung cơ bản của phiếu báo tiệc</w:t>
      </w:r>
    </w:p>
    <w:p w:rsidR="00995E12" w:rsidRPr="00E06A97" w:rsidRDefault="00995E12" w:rsidP="00995E12">
      <w:pPr>
        <w:spacing w:before="40" w:after="40" w:line="264" w:lineRule="auto"/>
        <w:rPr>
          <w:b/>
          <w:bCs/>
          <w:szCs w:val="26"/>
          <w:lang w:val="vi-VN"/>
        </w:rPr>
      </w:pPr>
      <w:r w:rsidRPr="00E06A97">
        <w:rPr>
          <w:b/>
          <w:szCs w:val="26"/>
          <w:lang w:val="vi-VN"/>
        </w:rPr>
        <w:t>Bài 3:</w:t>
      </w:r>
      <w:r w:rsidRPr="00E06A97">
        <w:rPr>
          <w:b/>
          <w:bCs/>
          <w:szCs w:val="26"/>
          <w:lang w:val="vi-VN"/>
        </w:rPr>
        <w:t xml:space="preserve"> Tổ chức và </w:t>
      </w:r>
      <w:r w:rsidRPr="00E06A97">
        <w:rPr>
          <w:b/>
          <w:bCs/>
          <w:szCs w:val="26"/>
          <w:lang w:val="de-DE"/>
        </w:rPr>
        <w:t>điều hành tiệc</w:t>
      </w:r>
      <w:r w:rsidRPr="00E06A97">
        <w:rPr>
          <w:i/>
          <w:iCs/>
          <w:szCs w:val="26"/>
          <w:lang w:val="vi-VN"/>
        </w:rPr>
        <w:t>Thời gian: 15giờ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i/>
          <w:iCs/>
          <w:szCs w:val="26"/>
          <w:lang w:val="vi-VN"/>
        </w:rPr>
        <w:t xml:space="preserve">Mục tiêu: </w:t>
      </w:r>
    </w:p>
    <w:p w:rsidR="00995E12" w:rsidRPr="00E06A97" w:rsidRDefault="00995E12" w:rsidP="00995E12">
      <w:pPr>
        <w:pStyle w:val="ListParagraph"/>
        <w:tabs>
          <w:tab w:val="left" w:pos="567"/>
        </w:tabs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ab/>
        <w:t>- Xác định được mục đích của việc lập kế hoạch tổ chức tiệc</w:t>
      </w:r>
    </w:p>
    <w:p w:rsidR="00995E12" w:rsidRPr="00E06A97" w:rsidRDefault="00995E12" w:rsidP="00995E12">
      <w:pPr>
        <w:pStyle w:val="ListParagraph"/>
        <w:tabs>
          <w:tab w:val="left" w:pos="567"/>
        </w:tabs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ab/>
        <w:t>- Trình bày được quy trình tổ chức và điều hành tiệc</w:t>
      </w:r>
    </w:p>
    <w:p w:rsidR="00995E12" w:rsidRPr="00E06A97" w:rsidRDefault="00995E12" w:rsidP="00995E12">
      <w:pPr>
        <w:pStyle w:val="ListParagraph"/>
        <w:tabs>
          <w:tab w:val="left" w:pos="567"/>
        </w:tabs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ab/>
        <w:t>- Lập kế hoạch tổ chức các loại tiệc</w:t>
      </w:r>
      <w:r w:rsidRPr="00E06A97">
        <w:rPr>
          <w:rFonts w:ascii="Times New Roman" w:hAnsi="Times New Roman"/>
          <w:lang w:val="es-ES"/>
        </w:rPr>
        <w:t xml:space="preserve"> đảm bảo đúng tiêu chuẩn</w:t>
      </w:r>
    </w:p>
    <w:p w:rsidR="00995E12" w:rsidRPr="00E06A97" w:rsidRDefault="00995E12" w:rsidP="00995E12">
      <w:pPr>
        <w:pStyle w:val="ListParagraph"/>
        <w:tabs>
          <w:tab w:val="left" w:pos="567"/>
        </w:tabs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ab/>
        <w:t>- Lập được sơ đồ bố trí phòng tiệc khoa học, hợp lý và đạt tính thẩm mỹ cao;</w:t>
      </w:r>
    </w:p>
    <w:p w:rsidR="00995E12" w:rsidRPr="00E06A97" w:rsidRDefault="00995E12" w:rsidP="00995E12">
      <w:pPr>
        <w:spacing w:before="40" w:after="40" w:line="264" w:lineRule="auto"/>
        <w:ind w:firstLine="567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Thực hiện điều hành các loại tiệc đảm bảo hài lòng khách hàng;</w:t>
      </w:r>
    </w:p>
    <w:p w:rsidR="00995E12" w:rsidRPr="00E06A97" w:rsidRDefault="00995E12" w:rsidP="00995E12">
      <w:pPr>
        <w:spacing w:before="40" w:after="40" w:line="264" w:lineRule="auto"/>
        <w:ind w:firstLine="567"/>
        <w:jc w:val="both"/>
        <w:rPr>
          <w:i/>
          <w:iCs/>
          <w:szCs w:val="26"/>
          <w:lang w:val="vi-VN"/>
        </w:rPr>
      </w:pPr>
      <w:r w:rsidRPr="00E06A97">
        <w:rPr>
          <w:szCs w:val="26"/>
          <w:lang w:val="vi-VN"/>
        </w:rPr>
        <w:t>- Nghiêm túc, cẩn thận và có ý thức trách nhiệm cao khi tổ chức và điều hành các loại tiệc;</w:t>
      </w:r>
      <w:r w:rsidRPr="00E06A97">
        <w:rPr>
          <w:i/>
          <w:iCs/>
          <w:szCs w:val="26"/>
          <w:lang w:val="vi-VN"/>
        </w:rPr>
        <w:tab/>
      </w:r>
    </w:p>
    <w:p w:rsidR="00995E12" w:rsidRPr="00E06A97" w:rsidRDefault="00995E12" w:rsidP="00995E12">
      <w:pPr>
        <w:spacing w:before="40" w:after="40" w:line="264" w:lineRule="auto"/>
        <w:ind w:firstLine="567"/>
        <w:jc w:val="both"/>
        <w:rPr>
          <w:szCs w:val="26"/>
          <w:lang w:val="es-ES"/>
        </w:rPr>
      </w:pPr>
      <w:r w:rsidRPr="00E06A97">
        <w:rPr>
          <w:szCs w:val="26"/>
          <w:lang w:val="es-ES"/>
        </w:rPr>
        <w:t xml:space="preserve">- Lịch sự, thân thiện và quan tâm tới các nhu cầu của khách hàng </w:t>
      </w:r>
    </w:p>
    <w:p w:rsidR="00995E12" w:rsidRPr="00E06A97" w:rsidRDefault="00995E12" w:rsidP="00995E12">
      <w:pPr>
        <w:spacing w:before="40" w:after="40" w:line="264" w:lineRule="auto"/>
        <w:jc w:val="both"/>
        <w:rPr>
          <w:iCs/>
          <w:szCs w:val="26"/>
          <w:lang w:val="vi-VN"/>
        </w:rPr>
      </w:pPr>
      <w:r w:rsidRPr="00E06A97">
        <w:rPr>
          <w:iCs/>
          <w:szCs w:val="26"/>
          <w:lang w:val="vi-VN"/>
        </w:rPr>
        <w:t xml:space="preserve">- Hợp tác với đồng nghiệp để thực hiện tốt các nhiệm vụ được giao 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/>
          <w:lang w:val="vi-VN"/>
        </w:rPr>
      </w:pPr>
      <w:r w:rsidRPr="00E06A97">
        <w:rPr>
          <w:rFonts w:ascii="Times New Roman" w:hAnsi="Times New Roman"/>
          <w:b/>
          <w:lang w:val="vi-VN"/>
        </w:rPr>
        <w:t>1.Lập kế hoạch tổ chức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1.1. Xác định mục đích, chủ đề bữa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bCs/>
          <w:lang w:val="vi-VN"/>
        </w:rPr>
        <w:t>1.2.Lập sơ đồ và bố trí không gian phòng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 xml:space="preserve">1.3. Bố trí nhân lực 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1.4. Chuẩn bị trang thiết bị, dụng cụ phục vụ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b/>
          <w:iCs/>
          <w:lang w:val="vi-VN"/>
        </w:rPr>
      </w:pPr>
      <w:r w:rsidRPr="00E06A97">
        <w:rPr>
          <w:rFonts w:ascii="Times New Roman" w:hAnsi="Times New Roman"/>
          <w:b/>
          <w:iCs/>
          <w:lang w:val="vi-VN"/>
        </w:rPr>
        <w:t>2. Điều hành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b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2.1.Vai trò của công tác điều hành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 Điều hành các bữa tiệc</w:t>
      </w:r>
    </w:p>
    <w:p w:rsidR="00995E12" w:rsidRPr="00E06A97" w:rsidRDefault="00995E12" w:rsidP="00995E12">
      <w:pPr>
        <w:pStyle w:val="ListParagraph"/>
        <w:tabs>
          <w:tab w:val="left" w:pos="2126"/>
        </w:tabs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2.2.1. Điều hành công tác chuẩn bị</w:t>
      </w:r>
    </w:p>
    <w:p w:rsidR="00995E12" w:rsidRPr="00E06A97" w:rsidRDefault="00995E12" w:rsidP="00995E12">
      <w:pPr>
        <w:pStyle w:val="ListParagraph"/>
        <w:tabs>
          <w:tab w:val="left" w:pos="2126"/>
        </w:tabs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2.2.2. Điều hành công tác đón tiếp và phục vụ khách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2.2.3. Điều hành quá trình thanh toán và tiễn khách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2.2.4. Điều hành thu dọn</w:t>
      </w:r>
    </w:p>
    <w:p w:rsidR="00995E12" w:rsidRPr="00E06A97" w:rsidRDefault="00995E12" w:rsidP="00995E12">
      <w:pPr>
        <w:widowControl w:val="0"/>
        <w:tabs>
          <w:tab w:val="left" w:pos="1320"/>
        </w:tabs>
        <w:spacing w:before="40" w:after="40" w:line="264" w:lineRule="auto"/>
        <w:rPr>
          <w:iCs/>
          <w:szCs w:val="26"/>
          <w:lang w:val="vi-VN"/>
        </w:rPr>
      </w:pPr>
      <w:r w:rsidRPr="00E06A97">
        <w:rPr>
          <w:iCs/>
          <w:szCs w:val="26"/>
          <w:lang w:val="vi-VN"/>
        </w:rPr>
        <w:t>2.2.5 Tổng kết, rút kinh nghiệm</w:t>
      </w:r>
    </w:p>
    <w:p w:rsidR="00995E12" w:rsidRPr="00E06A97" w:rsidRDefault="00995E12" w:rsidP="00995E12">
      <w:pPr>
        <w:spacing w:before="40" w:after="40" w:line="264" w:lineRule="auto"/>
        <w:rPr>
          <w:i/>
          <w:iCs/>
          <w:szCs w:val="26"/>
          <w:lang w:val="vi-VN"/>
        </w:rPr>
      </w:pPr>
      <w:r w:rsidRPr="00E06A97">
        <w:rPr>
          <w:b/>
          <w:szCs w:val="26"/>
          <w:lang w:val="vi-VN"/>
        </w:rPr>
        <w:t>Bài 4:</w:t>
      </w:r>
      <w:r w:rsidRPr="00E06A97">
        <w:rPr>
          <w:b/>
          <w:bCs/>
          <w:szCs w:val="26"/>
          <w:lang w:val="vi-VN"/>
        </w:rPr>
        <w:t xml:space="preserve"> Quản lý chi phí, doanh thu và lợi nhuận</w:t>
      </w:r>
      <w:r w:rsidRPr="00E06A97">
        <w:rPr>
          <w:i/>
          <w:iCs/>
          <w:szCs w:val="26"/>
          <w:lang w:val="vi-VN"/>
        </w:rPr>
        <w:t xml:space="preserve">              Thời gian:15 giờ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i/>
          <w:iCs/>
          <w:szCs w:val="26"/>
          <w:lang w:val="vi-VN"/>
        </w:rPr>
        <w:t xml:space="preserve">Mục tiêu: 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Trình bày được các khái niệm về chi phí, doanh thu và lợi nhuận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Phân loại được các loại chi phí;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 Phân tích được sự sai khác giữa quá trình lập kế hoạch và quá trình tổ chức thực hiện;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lastRenderedPageBreak/>
        <w:t>- Nêu được các quy trình kiểm soát doanh thu và lợi nhuận;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Dự trù được các loại chi phí để tổ chức tiệc;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Vận dụng các kiến thức đã học để kiểm soát được doanh thu và lợi nhuận khi tổ chức các bữa tiệc cho khách hàng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Nghiêm túc, cẩn thận và chính xác trong quá trình quản lý doanh thu và lợi nhuận tổ chức tiệc.</w:t>
      </w:r>
    </w:p>
    <w:p w:rsidR="00995E12" w:rsidRPr="00E06A97" w:rsidRDefault="00995E12" w:rsidP="00995E12">
      <w:pPr>
        <w:spacing w:before="40" w:after="40" w:line="264" w:lineRule="auto"/>
        <w:ind w:left="720" w:hanging="720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 xml:space="preserve">1. Chi phí tổ chức tiệc 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 xml:space="preserve">1.1. Khái niệm và </w:t>
      </w:r>
      <w:r w:rsidRPr="00E06A97">
        <w:rPr>
          <w:bCs/>
          <w:szCs w:val="26"/>
          <w:lang w:val="vi-VN"/>
        </w:rPr>
        <w:t xml:space="preserve">phân loại </w:t>
      </w:r>
      <w:r w:rsidRPr="00E06A97">
        <w:rPr>
          <w:szCs w:val="26"/>
          <w:lang w:val="vi-VN"/>
        </w:rPr>
        <w:t>chi phí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1.1.1. Khái niệm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1.1.2. Phân loại chi phí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bCs/>
          <w:szCs w:val="26"/>
          <w:lang w:val="vi-VN"/>
        </w:rPr>
        <w:t>1.2. Dự trù chi phí tổ chức tiệc</w:t>
      </w:r>
      <w:r w:rsidRPr="00E06A97">
        <w:rPr>
          <w:szCs w:val="26"/>
          <w:lang w:val="vi-VN"/>
        </w:rPr>
        <w:tab/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1.2.1. Dự toán chi phí nguyên vật liệu thức ăn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1.2.2. Dự toán chi phí đồ uống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1.2.3. Dự toán chi phí nhân công</w:t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szCs w:val="26"/>
          <w:lang w:val="vi-VN"/>
        </w:rPr>
        <w:t>1.2.4. Dự toán các chi phí khác</w:t>
      </w:r>
      <w:r w:rsidRPr="00E06A97">
        <w:rPr>
          <w:b/>
          <w:szCs w:val="26"/>
          <w:lang w:val="vi-VN"/>
        </w:rPr>
        <w:tab/>
      </w:r>
      <w:r w:rsidRPr="00E06A97">
        <w:rPr>
          <w:b/>
          <w:szCs w:val="26"/>
          <w:lang w:val="vi-VN"/>
        </w:rPr>
        <w:tab/>
      </w:r>
      <w:r w:rsidRPr="00E06A97">
        <w:rPr>
          <w:b/>
          <w:szCs w:val="26"/>
          <w:lang w:val="vi-VN"/>
        </w:rPr>
        <w:tab/>
      </w:r>
      <w:r w:rsidRPr="00E06A97">
        <w:rPr>
          <w:b/>
          <w:szCs w:val="26"/>
          <w:lang w:val="vi-VN"/>
        </w:rPr>
        <w:tab/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>2. Phân tích sự sai khác giữa kế hoạch và thực hiện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2.1. Các dạng sai khác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2.2. Nguyên nhân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2.3. Cách khắc phục</w:t>
      </w:r>
      <w:r w:rsidRPr="00E06A97">
        <w:rPr>
          <w:szCs w:val="26"/>
          <w:lang w:val="vi-VN"/>
        </w:rPr>
        <w:tab/>
      </w:r>
      <w:r w:rsidRPr="00E06A97">
        <w:rPr>
          <w:szCs w:val="26"/>
          <w:lang w:val="vi-VN"/>
        </w:rPr>
        <w:tab/>
      </w:r>
    </w:p>
    <w:p w:rsidR="00995E12" w:rsidRPr="00E06A97" w:rsidRDefault="00995E12" w:rsidP="00995E12">
      <w:pPr>
        <w:spacing w:before="40" w:after="40" w:line="264" w:lineRule="auto"/>
        <w:ind w:left="720" w:hanging="720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>3. Kiểm soát doanh thu và lợi nhuận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3.1. Kiểm soát doanh thu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3.1.1. Khái niệm doanh thu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3.1.2.Các yếu tố ảnh hưởng đến doanh thu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 xml:space="preserve">3.1.3. Quá trình kiểm soát doanh thu 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3.2. Kiểm soát lợi nhuận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3.2.1. Khái niệm lợi nhuận</w:t>
      </w:r>
    </w:p>
    <w:p w:rsidR="00995E12" w:rsidRPr="00E06A97" w:rsidRDefault="00995E12" w:rsidP="00995E12">
      <w:pPr>
        <w:spacing w:before="40" w:after="40" w:line="264" w:lineRule="auto"/>
        <w:rPr>
          <w:b/>
          <w:iCs/>
          <w:szCs w:val="26"/>
          <w:lang w:val="vi-VN"/>
        </w:rPr>
      </w:pPr>
      <w:r w:rsidRPr="00E06A97">
        <w:rPr>
          <w:szCs w:val="26"/>
          <w:lang w:val="vi-VN"/>
        </w:rPr>
        <w:t>3.2.2. Quá trình kiểm soát lợi nhuận</w:t>
      </w:r>
    </w:p>
    <w:p w:rsidR="00995E12" w:rsidRPr="00E06A97" w:rsidRDefault="00995E12" w:rsidP="00995E12">
      <w:pPr>
        <w:spacing w:before="40" w:after="40" w:line="264" w:lineRule="auto"/>
        <w:rPr>
          <w:b/>
          <w:iCs/>
          <w:szCs w:val="26"/>
          <w:lang w:val="vi-VN"/>
        </w:rPr>
      </w:pPr>
      <w:r w:rsidRPr="00E06A97">
        <w:rPr>
          <w:b/>
          <w:iCs/>
          <w:szCs w:val="26"/>
          <w:lang w:val="vi-VN"/>
        </w:rPr>
        <w:t xml:space="preserve">Bài 5: Đánh giá chất lượng dịch vụ tiệc  </w:t>
      </w:r>
      <w:r w:rsidRPr="00E06A97">
        <w:rPr>
          <w:b/>
          <w:iCs/>
          <w:szCs w:val="26"/>
          <w:lang w:val="vi-VN"/>
        </w:rPr>
        <w:tab/>
      </w:r>
      <w:r w:rsidRPr="00E06A97">
        <w:rPr>
          <w:b/>
          <w:iCs/>
          <w:szCs w:val="26"/>
          <w:lang w:val="vi-VN"/>
        </w:rPr>
        <w:tab/>
      </w:r>
      <w:r w:rsidRPr="00E06A97">
        <w:rPr>
          <w:b/>
          <w:iCs/>
          <w:szCs w:val="26"/>
          <w:lang w:val="vi-VN"/>
        </w:rPr>
        <w:tab/>
      </w:r>
      <w:r w:rsidRPr="00E06A97">
        <w:rPr>
          <w:b/>
          <w:iCs/>
          <w:szCs w:val="26"/>
          <w:lang w:val="vi-VN"/>
        </w:rPr>
        <w:tab/>
      </w:r>
      <w:r w:rsidRPr="00E06A97">
        <w:rPr>
          <w:i/>
          <w:iCs/>
          <w:szCs w:val="26"/>
          <w:lang w:val="vi-VN"/>
        </w:rPr>
        <w:t>Thời gian:9 giờ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i/>
          <w:iCs/>
          <w:szCs w:val="26"/>
          <w:lang w:val="vi-VN"/>
        </w:rPr>
        <w:t xml:space="preserve">Mục tiêu: 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- Trình bày được khái niệm chất lượng dịch vụ và</w:t>
      </w:r>
      <w:r w:rsidRPr="00E06A97">
        <w:rPr>
          <w:rFonts w:ascii="Times New Roman" w:hAnsi="Times New Roman"/>
          <w:iCs/>
          <w:lang w:val="vi-VN"/>
        </w:rPr>
        <w:t xml:space="preserve"> các yếu tố ảnh hưởng đến chất lượng dịch vụ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- Nêu được các biện pháp hiệu quả để</w:t>
      </w:r>
      <w:r w:rsidRPr="00E06A97">
        <w:rPr>
          <w:rFonts w:ascii="Times New Roman" w:hAnsi="Times New Roman"/>
          <w:iCs/>
          <w:lang w:val="vi-VN"/>
        </w:rPr>
        <w:t xml:space="preserve"> nâng cao chất lượng phục vụ tiệc và chăm sóc khách hàng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jc w:val="both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- Trình bày được nội dung và cách thức quản lý hồ sơ khách hàng;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iCs/>
          <w:szCs w:val="26"/>
          <w:lang w:val="vi-VN"/>
        </w:rPr>
      </w:pPr>
      <w:r w:rsidRPr="00E06A97">
        <w:rPr>
          <w:szCs w:val="26"/>
          <w:lang w:val="vi-VN"/>
        </w:rPr>
        <w:t xml:space="preserve">- </w:t>
      </w:r>
      <w:r w:rsidRPr="00E06A97">
        <w:rPr>
          <w:iCs/>
          <w:szCs w:val="26"/>
          <w:lang w:val="vi-VN"/>
        </w:rPr>
        <w:t>Vận dụng hiệu quả kiến thức đã học để đánh giá chất lượng phục vụ tiệc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iCs/>
          <w:szCs w:val="26"/>
          <w:lang w:val="vi-VN"/>
        </w:rPr>
      </w:pPr>
      <w:r w:rsidRPr="00E06A97">
        <w:rPr>
          <w:szCs w:val="26"/>
          <w:lang w:val="vi-VN"/>
        </w:rPr>
        <w:lastRenderedPageBreak/>
        <w:t>- Khai thác hiệu quả hồ sơ của khách hàng và hình thành kỹ năng chăm sóc,</w:t>
      </w:r>
      <w:r w:rsidRPr="00E06A97">
        <w:rPr>
          <w:iCs/>
          <w:szCs w:val="26"/>
          <w:lang w:val="vi-VN"/>
        </w:rPr>
        <w:t xml:space="preserve"> quan tâm đến nhu cầu khách hàng;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 Nghiêm túc, cẩn thận và có ý thức trách nhiệm cao khi đánh giá chất lượng dịch vụ tiệc và quản lý hồ sơ khách hàng;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b/>
          <w:iCs/>
          <w:lang w:val="vi-VN"/>
        </w:rPr>
      </w:pPr>
      <w:r w:rsidRPr="00E06A97">
        <w:rPr>
          <w:rFonts w:ascii="Times New Roman" w:hAnsi="Times New Roman"/>
          <w:b/>
          <w:iCs/>
          <w:lang w:val="vi-VN"/>
        </w:rPr>
        <w:t>1. Đánh giá chất lượng phục vụ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1.1. Khái niệm chất lượng dịch vụ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1.2. Những yếu tố ảnh hưởng đến chất lượng dịch vụ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1.3. Phương pháp đánh giá chất lượng dịch vụ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jc w:val="both"/>
        <w:rPr>
          <w:rFonts w:ascii="Times New Roman" w:hAnsi="Times New Roman"/>
          <w:b/>
          <w:iCs/>
          <w:lang w:val="vi-VN"/>
        </w:rPr>
      </w:pPr>
      <w:r w:rsidRPr="00E06A97">
        <w:rPr>
          <w:rFonts w:ascii="Times New Roman" w:hAnsi="Times New Roman"/>
          <w:b/>
          <w:iCs/>
          <w:lang w:val="vi-VN"/>
        </w:rPr>
        <w:t>2. Các biện pháp nâng cao chất lượng dịch vụ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iCs/>
          <w:lang w:val="vi-VN"/>
        </w:rPr>
        <w:t>2.1.Ý nghĩa việc nâng cao chất lượng dịch vụ tiệc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2.2.Biện pháp nâng cao chất lượng dịch vụ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b/>
          <w:iCs/>
          <w:lang w:val="vi-VN"/>
        </w:rPr>
      </w:pPr>
      <w:r w:rsidRPr="00E06A97">
        <w:rPr>
          <w:rFonts w:ascii="Times New Roman" w:hAnsi="Times New Roman"/>
          <w:b/>
          <w:lang w:val="vi-VN"/>
        </w:rPr>
        <w:t>3</w:t>
      </w:r>
      <w:r w:rsidRPr="00E06A97">
        <w:rPr>
          <w:rFonts w:ascii="Times New Roman" w:hAnsi="Times New Roman"/>
          <w:b/>
          <w:iCs/>
          <w:lang w:val="vi-VN"/>
        </w:rPr>
        <w:t>. Chăm sóc và quản lý hồ sơ khách hàng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2.1. Quản lý hồ sơ khách hàng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2.1.1. Khái niệm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2.1.2. Nội dung hồ sơ khách hàng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2.1.3. Cách thức quản lý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 Một số phương pháp chăm sóc khách hàng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/>
        <w:contextualSpacing w:val="0"/>
        <w:rPr>
          <w:rFonts w:ascii="Times New Roman" w:hAnsi="Times New Roman"/>
          <w:iCs/>
          <w:lang w:val="vi-VN"/>
        </w:rPr>
      </w:pPr>
      <w:r w:rsidRPr="00E06A97">
        <w:rPr>
          <w:rFonts w:ascii="Times New Roman" w:hAnsi="Times New Roman"/>
          <w:iCs/>
          <w:lang w:val="vi-VN"/>
        </w:rPr>
        <w:t>2.2.1. Mục đích</w:t>
      </w:r>
    </w:p>
    <w:p w:rsidR="00995E12" w:rsidRPr="00E06A97" w:rsidRDefault="00995E12" w:rsidP="00995E12">
      <w:pPr>
        <w:widowControl w:val="0"/>
        <w:tabs>
          <w:tab w:val="left" w:pos="1320"/>
        </w:tabs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2.2.2. Phương pháp chăm sóc khách hàng</w:t>
      </w:r>
    </w:p>
    <w:p w:rsidR="00995E12" w:rsidRPr="00E06A97" w:rsidRDefault="00995E12" w:rsidP="00995E12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 w:rsidRPr="00E06A97">
        <w:rPr>
          <w:b/>
          <w:szCs w:val="26"/>
          <w:lang w:val="vi-VN"/>
        </w:rPr>
        <w:t>IV. Điều kiện thực hiện môn học: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it-IT"/>
        </w:rPr>
      </w:pPr>
      <w:r w:rsidRPr="00E06A97">
        <w:rPr>
          <w:szCs w:val="26"/>
          <w:lang w:val="it-IT"/>
        </w:rPr>
        <w:t>1. Phòng học chuyên môn hóa/nhà xưởng:</w:t>
      </w:r>
    </w:p>
    <w:p w:rsidR="00995E12" w:rsidRPr="00E06A97" w:rsidRDefault="00995E12" w:rsidP="00995E12">
      <w:pPr>
        <w:spacing w:before="40" w:after="40" w:line="264" w:lineRule="auto"/>
        <w:jc w:val="both"/>
        <w:rPr>
          <w:spacing w:val="-14"/>
          <w:szCs w:val="26"/>
          <w:lang w:val="it-IT"/>
        </w:rPr>
      </w:pPr>
      <w:r w:rsidRPr="00E06A97">
        <w:rPr>
          <w:szCs w:val="26"/>
          <w:lang w:val="it-IT"/>
        </w:rPr>
        <w:tab/>
      </w:r>
      <w:r w:rsidRPr="00E06A97">
        <w:rPr>
          <w:spacing w:val="-14"/>
          <w:szCs w:val="26"/>
          <w:lang w:val="it-IT"/>
        </w:rPr>
        <w:t>- Phòng thực hành nhà hàng với đầy đủ trang thiết bị, dụng cụ phục vụ ăn uống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>2. Trang thiết bị máy móc: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ab/>
        <w:t>- Các trang thiết bị, máy móc trong nhà hàng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</w:rPr>
      </w:pPr>
      <w:r w:rsidRPr="00E06A97">
        <w:rPr>
          <w:szCs w:val="26"/>
          <w:lang w:val="vi-VN"/>
        </w:rPr>
        <w:t>- Máy tính, máy chiếu, màn hứng, tivi, đầu DVD, loa trợ giảng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>3. Học liệu, dụng cụ, nguyên vật liệu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</w:rPr>
      </w:pPr>
      <w:r w:rsidRPr="00E06A97">
        <w:rPr>
          <w:i/>
          <w:szCs w:val="26"/>
        </w:rPr>
        <w:tab/>
      </w:r>
      <w:r w:rsidRPr="00E06A97">
        <w:rPr>
          <w:szCs w:val="26"/>
        </w:rPr>
        <w:t>- Giáo trình Quản trị tiệc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ab/>
        <w:t>- Các loại biểu mẫu, tranh ảnh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ab/>
        <w:t>- Đĩa DVD, bảng lật, máy chiếu, màn hứng, máy tính xách tay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ab/>
        <w:t>- Phòng học với các trang thiết bị phương tiện dạy học tiêu chuẩn</w:t>
      </w:r>
    </w:p>
    <w:p w:rsidR="00995E12" w:rsidRPr="00E06A97" w:rsidRDefault="00995E12" w:rsidP="00995E12">
      <w:pPr>
        <w:spacing w:before="40" w:after="40" w:line="264" w:lineRule="auto"/>
        <w:rPr>
          <w:szCs w:val="26"/>
        </w:rPr>
      </w:pPr>
      <w:r w:rsidRPr="00E06A97">
        <w:rPr>
          <w:szCs w:val="26"/>
        </w:rPr>
        <w:tab/>
        <w:t>- Giáo án, tư liệu, tài liệu minh họa, ...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</w:rPr>
      </w:pPr>
      <w:r w:rsidRPr="00E06A97">
        <w:rPr>
          <w:szCs w:val="26"/>
          <w:lang w:val="vi-VN"/>
        </w:rPr>
        <w:t>- Bút dạ, giấy khổ A3- A4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>4. Các điều kiện khác: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ab/>
        <w:t>- Điều kiện tự học tập và thực tiễn  nghiệp: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ab/>
        <w:t>+ Thư viện nhà trường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lastRenderedPageBreak/>
        <w:tab/>
        <w:t>+ Các cơ sở thực tập tại địa phương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ab/>
        <w:t>- Điều kiện kiểm tra hết môn học: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ab/>
        <w:t>+ Đối với giáo viên: công bố danh sách sinh viên đủ điều kiện dự thi, không đủ điều kiện dự thi có nêu rõ lý do trước ngày kiểm tra hết môn học 5 ngày; hướng dẫn sinh viên ôn thi và đề cương ôn thi đảm bảo đúng các nội dung đã học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ab/>
        <w:t xml:space="preserve">+ Đối với sinh viên: 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06A97">
        <w:rPr>
          <w:szCs w:val="26"/>
        </w:rPr>
        <w:tab/>
        <w:t xml:space="preserve">Tham dự ít nhất 80% thời gian lý thuyết qui định của môn học; tham gia đầy đủ thời gian rèn luyện kỹ năng thực hành được qui định ; hoàn thành đủ sô bài kiểm tra định kỳ với trọng số ≥ 5 ; </w:t>
      </w:r>
    </w:p>
    <w:p w:rsidR="00995E12" w:rsidRPr="00E06A97" w:rsidRDefault="00995E12" w:rsidP="00995E12">
      <w:pPr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 xml:space="preserve">V. </w:t>
      </w:r>
      <w:r w:rsidRPr="00E06A97">
        <w:rPr>
          <w:b/>
          <w:szCs w:val="26"/>
        </w:rPr>
        <w:t>N</w:t>
      </w:r>
      <w:r w:rsidRPr="00E06A97">
        <w:rPr>
          <w:b/>
          <w:szCs w:val="26"/>
          <w:lang w:val="vi-VN"/>
        </w:rPr>
        <w:t xml:space="preserve">ội dung và phương pháp đánh giá: 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1. Nội dung: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- Kiến thức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Các bước trong quy trình nhận đặt tiệc, đàm phán và ký kết hợp đồng với khách hàng đặt tiệc;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Quy trình tổ chức và điều hành các loại tiệc;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+ Quy trình kiểm soát chi phí, doanh thu và lợi nhuận tiệc</w:t>
      </w:r>
    </w:p>
    <w:p w:rsidR="00995E12" w:rsidRPr="00E06A97" w:rsidRDefault="00995E12" w:rsidP="00995E12">
      <w:pPr>
        <w:pStyle w:val="ListParagraph"/>
        <w:spacing w:before="40" w:after="40" w:line="264" w:lineRule="auto"/>
        <w:ind w:left="0" w:firstLine="720"/>
        <w:contextualSpacing w:val="0"/>
        <w:rPr>
          <w:rFonts w:ascii="Times New Roman" w:hAnsi="Times New Roman"/>
          <w:lang w:val="vi-VN"/>
        </w:rPr>
      </w:pPr>
      <w:r w:rsidRPr="00E06A97">
        <w:rPr>
          <w:rFonts w:ascii="Times New Roman" w:hAnsi="Times New Roman"/>
          <w:lang w:val="vi-VN"/>
        </w:rPr>
        <w:t>+ Các biện pháp nâng cao chất lượng dịch vụ tiệc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- Kỹ năng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Lập kế hoạch, chuẩn bị, tổ chức và điều hành quy trình phục vụ tiệc tại nhà hàng, nhà hàng theo đúng quy trình và tiêu chuẩn;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Kiểm soát được chi phí, doanh thu và lợi nhuận của các bữa tiệc một cách hiệu quả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Đánh giá được chất lượng phục vụ tiệc trong nhà hàng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 xml:space="preserve">+ Xử lý được các tình huống phát sinh trong quá trình tổ chức các loại tiệc 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>- Năng lực tự chủ và trách nhiệm: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ab/>
        <w:t>+ Quan tâm, chăm sóc khách hàng với thái độ lịch sự, thân thiện</w:t>
      </w:r>
    </w:p>
    <w:p w:rsidR="00995E12" w:rsidRPr="00E06A97" w:rsidRDefault="00995E12" w:rsidP="00995E12">
      <w:pPr>
        <w:spacing w:before="40" w:after="40" w:line="264" w:lineRule="auto"/>
        <w:jc w:val="both"/>
        <w:rPr>
          <w:spacing w:val="-16"/>
          <w:szCs w:val="26"/>
          <w:lang w:val="it-IT"/>
        </w:rPr>
      </w:pPr>
      <w:r w:rsidRPr="00E06A97">
        <w:rPr>
          <w:szCs w:val="26"/>
          <w:lang w:val="it-IT"/>
        </w:rPr>
        <w:tab/>
      </w:r>
      <w:r w:rsidRPr="00E06A97">
        <w:rPr>
          <w:spacing w:val="-16"/>
          <w:szCs w:val="26"/>
          <w:lang w:val="it-IT"/>
        </w:rPr>
        <w:t>+ Có ý thức trách nhiệm trong việc sử dụng, bảo quản tài sản trong nhà hàng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it-IT"/>
        </w:rPr>
      </w:pPr>
      <w:r w:rsidRPr="00E06A97">
        <w:rPr>
          <w:szCs w:val="26"/>
          <w:lang w:val="it-IT"/>
        </w:rPr>
        <w:tab/>
        <w:t>+ Tự giác học tập, rèn luyện và nâng cao trình độ chuyên môn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it-IT"/>
        </w:rPr>
        <w:t>2.</w:t>
      </w:r>
      <w:r w:rsidRPr="00E06A97">
        <w:rPr>
          <w:szCs w:val="26"/>
          <w:lang w:val="vi-VN"/>
        </w:rPr>
        <w:t xml:space="preserve"> Phương pháp:</w:t>
      </w:r>
      <w:r w:rsidRPr="00E06A97">
        <w:rPr>
          <w:szCs w:val="26"/>
          <w:lang w:val="sv-SE"/>
        </w:rPr>
        <w:t>Thực hiện các bài kiểm tra trên lớp, kiểm tra cuối kỳ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vi-VN"/>
        </w:rPr>
      </w:pPr>
      <w:r w:rsidRPr="00E06A97">
        <w:rPr>
          <w:b/>
          <w:szCs w:val="26"/>
          <w:lang w:val="vi-VN"/>
        </w:rPr>
        <w:t>VI. Hướng dẫn thực hiện môn học: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 xml:space="preserve">1. Phạm vi áp dụng môn học: </w:t>
      </w:r>
    </w:p>
    <w:p w:rsidR="00995E12" w:rsidRPr="00E06A97" w:rsidRDefault="00995E12" w:rsidP="00995E12">
      <w:pPr>
        <w:spacing w:before="40" w:after="40" w:line="264" w:lineRule="auto"/>
        <w:ind w:firstLine="737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Chương trình áp dụng cho người học trình độ Cao đẳng Quản trị nhà hàng</w:t>
      </w:r>
    </w:p>
    <w:p w:rsidR="00995E12" w:rsidRPr="00E06A97" w:rsidRDefault="00995E12" w:rsidP="00995E12">
      <w:pPr>
        <w:spacing w:before="40" w:after="40" w:line="264" w:lineRule="auto"/>
        <w:rPr>
          <w:szCs w:val="26"/>
          <w:lang w:val="vi-VN"/>
        </w:rPr>
      </w:pPr>
      <w:r w:rsidRPr="00E06A97">
        <w:rPr>
          <w:szCs w:val="26"/>
          <w:lang w:val="vi-VN"/>
        </w:rPr>
        <w:t>2. Hướng dẫn về phương pháp giảng dạy, học tập môn học:</w:t>
      </w:r>
    </w:p>
    <w:p w:rsidR="00995E12" w:rsidRPr="00E06A97" w:rsidRDefault="00995E12" w:rsidP="00995E12">
      <w:pPr>
        <w:spacing w:before="40" w:after="40" w:line="264" w:lineRule="auto"/>
        <w:rPr>
          <w:i/>
          <w:szCs w:val="26"/>
          <w:lang w:val="vi-VN"/>
        </w:rPr>
      </w:pPr>
      <w:r w:rsidRPr="00E06A97">
        <w:rPr>
          <w:szCs w:val="26"/>
          <w:lang w:val="vi-VN"/>
        </w:rPr>
        <w:tab/>
      </w:r>
      <w:r w:rsidRPr="00E06A97">
        <w:rPr>
          <w:i/>
          <w:szCs w:val="26"/>
          <w:lang w:val="vi-VN"/>
        </w:rPr>
        <w:t>- Phương pháp giảng dạy:</w:t>
      </w:r>
    </w:p>
    <w:p w:rsidR="00995E12" w:rsidRPr="00E06A97" w:rsidRDefault="00995E12" w:rsidP="00995E12">
      <w:pPr>
        <w:tabs>
          <w:tab w:val="left" w:pos="0"/>
        </w:tabs>
        <w:spacing w:before="40" w:after="40" w:line="264" w:lineRule="auto"/>
        <w:ind w:firstLine="720"/>
        <w:rPr>
          <w:szCs w:val="26"/>
          <w:lang w:val="vi-VN"/>
        </w:rPr>
      </w:pPr>
      <w:r w:rsidRPr="00E06A97">
        <w:rPr>
          <w:szCs w:val="26"/>
          <w:lang w:val="vi-VN"/>
        </w:rPr>
        <w:t>+ Thuyết trình, giảng giải</w:t>
      </w:r>
    </w:p>
    <w:p w:rsidR="00995E12" w:rsidRPr="00E06A97" w:rsidRDefault="00995E12" w:rsidP="00995E12">
      <w:pPr>
        <w:tabs>
          <w:tab w:val="left" w:pos="0"/>
        </w:tabs>
        <w:spacing w:before="40" w:after="40" w:line="264" w:lineRule="auto"/>
        <w:ind w:firstLine="720"/>
        <w:rPr>
          <w:szCs w:val="26"/>
          <w:lang w:val="vi-VN"/>
        </w:rPr>
      </w:pPr>
      <w:r w:rsidRPr="00E06A97">
        <w:rPr>
          <w:szCs w:val="26"/>
          <w:lang w:val="vi-VN"/>
        </w:rPr>
        <w:t>+ Hướng dẫn tự học</w:t>
      </w:r>
    </w:p>
    <w:p w:rsidR="00995E12" w:rsidRPr="00E06A97" w:rsidRDefault="00995E12" w:rsidP="00995E12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lastRenderedPageBreak/>
        <w:t>+ Làm mẫu, hướng dẫn thực hành</w:t>
      </w:r>
    </w:p>
    <w:p w:rsidR="00995E12" w:rsidRPr="00E06A97" w:rsidRDefault="00995E12" w:rsidP="00995E12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Kiểm tra, đánh giá, nhận xét, rút kinh nghiệm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E06A97">
        <w:rPr>
          <w:i/>
          <w:szCs w:val="26"/>
          <w:lang w:val="vi-VN"/>
        </w:rPr>
        <w:tab/>
        <w:t>- Đối với giáo viên, giảng viên: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ab/>
        <w:t>+ Tốt nghiệp đại học chuyên ngành khách sạn hoặc tương đương</w:t>
      </w:r>
    </w:p>
    <w:p w:rsidR="00995E12" w:rsidRPr="00E06A97" w:rsidRDefault="00995E12" w:rsidP="00995E12">
      <w:pPr>
        <w:widowControl w:val="0"/>
        <w:tabs>
          <w:tab w:val="left" w:pos="720"/>
        </w:tabs>
        <w:spacing w:before="40" w:after="40" w:line="264" w:lineRule="auto"/>
        <w:jc w:val="both"/>
        <w:rPr>
          <w:spacing w:val="-6"/>
          <w:szCs w:val="26"/>
          <w:lang w:val="vi-VN"/>
        </w:rPr>
      </w:pPr>
      <w:r w:rsidRPr="00E06A97">
        <w:rPr>
          <w:szCs w:val="26"/>
          <w:lang w:val="vi-VN"/>
        </w:rPr>
        <w:tab/>
        <w:t>+ Có kiến thức, kỹ năng thực tế về nghiệp vụ phục vụ tiệc</w:t>
      </w:r>
    </w:p>
    <w:p w:rsidR="00995E12" w:rsidRPr="00E06A97" w:rsidRDefault="00995E12" w:rsidP="00995E12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ab/>
        <w:t>+ Có kỹ năng sư phạm, biết vận dụng phương pháp phân tích  vào thực tế giảng dạy</w:t>
      </w:r>
    </w:p>
    <w:p w:rsidR="00995E12" w:rsidRPr="00E06A97" w:rsidRDefault="00995E12" w:rsidP="00995E12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Có chương trình đào tạo môn học, đề cương chi tiết môn học, giáo trình, bài giảng chi tiết</w:t>
      </w:r>
    </w:p>
    <w:p w:rsidR="00995E12" w:rsidRPr="00E06A97" w:rsidRDefault="00995E12" w:rsidP="00995E12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>+ Chuẩn bị đầy đủ, sẵn sàng các trang thiết bị, dụng cụ trước buổi học</w:t>
      </w:r>
    </w:p>
    <w:p w:rsidR="00995E12" w:rsidRPr="00E06A97" w:rsidRDefault="00995E12" w:rsidP="00995E12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ab/>
        <w:t>+ Thường xuyên đọc các các tài liệu tham khảo, cập nhật kỹ năng  và các thông tin có liên quan</w:t>
      </w:r>
    </w:p>
    <w:p w:rsidR="00995E12" w:rsidRPr="00E06A97" w:rsidRDefault="00995E12" w:rsidP="00995E12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ab/>
        <w:t>+ Tâm huyết  nghiệp, sáng tạo, có trách nhiệm.</w:t>
      </w:r>
    </w:p>
    <w:p w:rsidR="00995E12" w:rsidRPr="00E06A97" w:rsidRDefault="00995E12" w:rsidP="00995E12">
      <w:pPr>
        <w:widowControl w:val="0"/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E06A97">
        <w:rPr>
          <w:i/>
          <w:szCs w:val="26"/>
          <w:lang w:val="vi-VN"/>
        </w:rPr>
        <w:tab/>
        <w:t>- Đối với người học:</w:t>
      </w:r>
    </w:p>
    <w:p w:rsidR="00995E12" w:rsidRPr="00E06A97" w:rsidRDefault="00995E12" w:rsidP="00995E12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i/>
          <w:szCs w:val="26"/>
          <w:lang w:val="vi-VN"/>
        </w:rPr>
        <w:tab/>
      </w:r>
      <w:r w:rsidRPr="00E06A97">
        <w:rPr>
          <w:szCs w:val="26"/>
          <w:lang w:val="vi-VN"/>
        </w:rPr>
        <w:t>+ Tự học, tự tìm tài liệu có liên quan đến nội dung từng bài, từng mục để tham khảo, chuẩn bị tốt các nội dung theo hướng dẫn của giáo viên</w:t>
      </w:r>
    </w:p>
    <w:p w:rsidR="00995E12" w:rsidRPr="00E06A97" w:rsidRDefault="00995E12" w:rsidP="00995E12">
      <w:pPr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E06A97">
        <w:rPr>
          <w:i/>
          <w:szCs w:val="26"/>
          <w:lang w:val="vi-VN"/>
        </w:rPr>
        <w:tab/>
      </w:r>
      <w:r w:rsidRPr="00E06A97">
        <w:rPr>
          <w:szCs w:val="26"/>
          <w:lang w:val="vi-VN"/>
        </w:rPr>
        <w:t xml:space="preserve">+ Được trang bị những kiến thức cơ bản về </w:t>
      </w:r>
      <w:r w:rsidRPr="00E06A97">
        <w:rPr>
          <w:spacing w:val="-6"/>
          <w:szCs w:val="26"/>
          <w:lang w:val="vi-VN"/>
        </w:rPr>
        <w:t xml:space="preserve">về công tác tổ chức phục vụ khách ăn uống 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ab/>
        <w:t>+ Yêu thích  nghiệp, chăm chỉ, cầu thị, có ý thức tự giác cao trong việc tự học, chuẩn bị các ý kiến, đề xuất khi nghe giảng</w:t>
      </w:r>
    </w:p>
    <w:p w:rsidR="00995E12" w:rsidRPr="00E06A97" w:rsidRDefault="00995E12" w:rsidP="00995E12">
      <w:pPr>
        <w:spacing w:before="40" w:after="40" w:line="264" w:lineRule="auto"/>
        <w:jc w:val="both"/>
        <w:rPr>
          <w:i/>
          <w:szCs w:val="26"/>
          <w:lang w:val="vi-VN"/>
        </w:rPr>
      </w:pPr>
      <w:r w:rsidRPr="00E06A97">
        <w:rPr>
          <w:szCs w:val="26"/>
          <w:lang w:val="vi-VN"/>
        </w:rPr>
        <w:t>3. Những trọng tâm chương trình cần chú ý</w:t>
      </w:r>
      <w:r w:rsidRPr="00E06A97">
        <w:rPr>
          <w:i/>
          <w:szCs w:val="26"/>
          <w:lang w:val="vi-VN"/>
        </w:rPr>
        <w:t xml:space="preserve">: 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rPr>
          <w:szCs w:val="26"/>
          <w:lang w:val="de-DE"/>
        </w:rPr>
      </w:pPr>
      <w:r w:rsidRPr="00E06A97">
        <w:rPr>
          <w:szCs w:val="26"/>
          <w:lang w:val="de-DE"/>
        </w:rPr>
        <w:t xml:space="preserve">+ </w:t>
      </w:r>
      <w:r w:rsidRPr="00E06A97">
        <w:rPr>
          <w:szCs w:val="26"/>
          <w:lang w:val="vi-VN"/>
        </w:rPr>
        <w:t>Tiếp xúc, đàm phán và tiếp nhận thông tin đặt tiệc</w:t>
      </w:r>
      <w:r w:rsidRPr="00E06A97">
        <w:rPr>
          <w:szCs w:val="26"/>
          <w:lang w:val="de-DE"/>
        </w:rPr>
        <w:t>;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rPr>
          <w:szCs w:val="26"/>
          <w:lang w:val="de-DE"/>
        </w:rPr>
      </w:pPr>
      <w:r w:rsidRPr="00E06A97">
        <w:rPr>
          <w:szCs w:val="26"/>
          <w:lang w:val="de-DE"/>
        </w:rPr>
        <w:t xml:space="preserve">+ </w:t>
      </w:r>
      <w:r w:rsidRPr="00E06A97">
        <w:rPr>
          <w:szCs w:val="26"/>
          <w:lang w:val="vi-VN"/>
        </w:rPr>
        <w:t>Soạn thảo và ký kết hợp đồng</w:t>
      </w:r>
      <w:r w:rsidRPr="00E06A97">
        <w:rPr>
          <w:szCs w:val="26"/>
          <w:lang w:val="de-DE"/>
        </w:rPr>
        <w:t>;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rPr>
          <w:szCs w:val="26"/>
          <w:lang w:val="de-DE"/>
        </w:rPr>
      </w:pPr>
      <w:r w:rsidRPr="00E06A97">
        <w:rPr>
          <w:szCs w:val="26"/>
          <w:lang w:val="de-DE"/>
        </w:rPr>
        <w:t xml:space="preserve">+ </w:t>
      </w:r>
      <w:r w:rsidRPr="00E06A97">
        <w:rPr>
          <w:bCs/>
          <w:szCs w:val="26"/>
          <w:lang w:val="vi-VN"/>
        </w:rPr>
        <w:t xml:space="preserve">Tổ chức và </w:t>
      </w:r>
      <w:r w:rsidRPr="00E06A97">
        <w:rPr>
          <w:bCs/>
          <w:szCs w:val="26"/>
          <w:lang w:val="de-DE"/>
        </w:rPr>
        <w:t>điều hành các loại</w:t>
      </w:r>
      <w:r w:rsidRPr="00E06A97">
        <w:rPr>
          <w:bCs/>
          <w:szCs w:val="26"/>
          <w:lang w:val="vi-VN"/>
        </w:rPr>
        <w:t xml:space="preserve"> tiệc</w:t>
      </w:r>
      <w:r w:rsidRPr="00E06A97">
        <w:rPr>
          <w:szCs w:val="26"/>
          <w:lang w:val="de-DE"/>
        </w:rPr>
        <w:t>;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rPr>
          <w:szCs w:val="26"/>
          <w:lang w:val="de-DE"/>
        </w:rPr>
      </w:pPr>
      <w:r w:rsidRPr="00E06A97">
        <w:rPr>
          <w:szCs w:val="26"/>
          <w:lang w:val="de-DE"/>
        </w:rPr>
        <w:t>+ Quản lý chi phí, doanh thu và lợi nhuận</w:t>
      </w:r>
    </w:p>
    <w:p w:rsidR="00995E12" w:rsidRPr="00E06A97" w:rsidRDefault="00995E12" w:rsidP="00995E12">
      <w:pPr>
        <w:widowControl w:val="0"/>
        <w:spacing w:before="40" w:after="40" w:line="264" w:lineRule="auto"/>
        <w:ind w:firstLine="720"/>
        <w:rPr>
          <w:szCs w:val="26"/>
          <w:lang w:val="de-DE"/>
        </w:rPr>
      </w:pPr>
      <w:r w:rsidRPr="00E06A97">
        <w:rPr>
          <w:szCs w:val="26"/>
          <w:lang w:val="de-DE"/>
        </w:rPr>
        <w:t xml:space="preserve">+ </w:t>
      </w:r>
      <w:r w:rsidRPr="00E06A97">
        <w:rPr>
          <w:iCs/>
          <w:szCs w:val="26"/>
          <w:lang w:val="vi-VN"/>
        </w:rPr>
        <w:t xml:space="preserve">Đánh giá chất lượng dịch vụ tiệc </w:t>
      </w:r>
      <w:r w:rsidRPr="00E06A97">
        <w:rPr>
          <w:szCs w:val="26"/>
          <w:lang w:val="de-DE"/>
        </w:rPr>
        <w:t>;</w:t>
      </w:r>
    </w:p>
    <w:p w:rsidR="00995E12" w:rsidRPr="00E06A97" w:rsidRDefault="00995E12" w:rsidP="00995E12">
      <w:pPr>
        <w:spacing w:before="40" w:after="40" w:line="264" w:lineRule="auto"/>
        <w:jc w:val="both"/>
        <w:rPr>
          <w:szCs w:val="26"/>
          <w:lang w:val="vi-VN"/>
        </w:rPr>
      </w:pPr>
      <w:r w:rsidRPr="00E06A97">
        <w:rPr>
          <w:szCs w:val="26"/>
          <w:lang w:val="vi-VN"/>
        </w:rPr>
        <w:t xml:space="preserve">4. Tài liệu tham khảo: 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de-DE"/>
        </w:rPr>
      </w:pPr>
      <w:r w:rsidRPr="00E06A97">
        <w:rPr>
          <w:szCs w:val="26"/>
          <w:lang w:val="de-DE"/>
        </w:rPr>
        <w:t>- Giáo trình Quản trị tiệc ,Trường CĐN Du lịch Vũng Tàu, 2014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de-DE"/>
        </w:rPr>
      </w:pPr>
      <w:r w:rsidRPr="00E06A97">
        <w:rPr>
          <w:szCs w:val="26"/>
          <w:lang w:val="de-DE"/>
        </w:rPr>
        <w:t>- Giáo trình Nghiệp vụ nhà hàng, Trường CĐN Du lịch và Dịch vụ Hải Phòng, 2012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de-DE"/>
        </w:rPr>
      </w:pPr>
      <w:r w:rsidRPr="00E06A97">
        <w:rPr>
          <w:szCs w:val="26"/>
          <w:lang w:val="vi-VN"/>
        </w:rPr>
        <w:t xml:space="preserve">- </w:t>
      </w:r>
      <w:r w:rsidRPr="00E06A97">
        <w:rPr>
          <w:szCs w:val="26"/>
          <w:lang w:val="de-DE"/>
        </w:rPr>
        <w:t xml:space="preserve">Lưu Văn Nghiêm, </w:t>
      </w:r>
      <w:r w:rsidRPr="00E06A97">
        <w:rPr>
          <w:i/>
          <w:szCs w:val="26"/>
          <w:lang w:val="vi-VN"/>
        </w:rPr>
        <w:t>Tổ chức sự kiện</w:t>
      </w:r>
      <w:r w:rsidRPr="00E06A97">
        <w:rPr>
          <w:szCs w:val="26"/>
          <w:lang w:val="vi-VN"/>
        </w:rPr>
        <w:t>, Nhà xuất bản Đại học Kinh tế quốc dân, 2007</w:t>
      </w:r>
    </w:p>
    <w:p w:rsidR="00995E12" w:rsidRPr="00E06A97" w:rsidRDefault="00995E12" w:rsidP="00995E12">
      <w:pPr>
        <w:spacing w:before="40" w:after="40" w:line="264" w:lineRule="auto"/>
        <w:ind w:firstLine="720"/>
        <w:jc w:val="both"/>
        <w:rPr>
          <w:szCs w:val="26"/>
          <w:lang w:val="de-DE"/>
        </w:rPr>
      </w:pPr>
      <w:r w:rsidRPr="00E06A97">
        <w:rPr>
          <w:szCs w:val="26"/>
          <w:lang w:val="de-DE"/>
        </w:rPr>
        <w:t>- Tiêu chuẩn kỹ năng  Du lịch Việt nam, Phục vụ Nhà hàng (Vtos), Tổng cục Du lịch, Hà Nội.</w:t>
      </w: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jc w:val="right"/>
        <w:rPr>
          <w:rFonts w:eastAsia="Times New Roman"/>
          <w:i/>
          <w:szCs w:val="26"/>
          <w:lang w:val="sv-SE"/>
        </w:rPr>
      </w:pP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jc w:val="right"/>
        <w:rPr>
          <w:rFonts w:eastAsia="Times New Roman"/>
          <w:i/>
          <w:szCs w:val="26"/>
          <w:lang w:val="sv-SE"/>
        </w:rPr>
      </w:pPr>
      <w:r w:rsidRPr="00E06A97">
        <w:rPr>
          <w:rFonts w:eastAsia="Times New Roman"/>
          <w:i/>
          <w:szCs w:val="26"/>
          <w:lang w:val="sv-SE"/>
        </w:rPr>
        <w:t>TP. Hồ Chí Minh, ngày        tháng        năm 2021</w:t>
      </w: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  <w:r w:rsidRPr="00E06A97">
        <w:rPr>
          <w:rFonts w:eastAsia="Times New Roman"/>
          <w:b/>
          <w:szCs w:val="26"/>
          <w:lang w:val="sv-SE"/>
        </w:rPr>
        <w:lastRenderedPageBreak/>
        <w:tab/>
        <w:t>TRƯỞNG KHOA</w:t>
      </w: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995E12" w:rsidRPr="00E06A97" w:rsidRDefault="00995E12" w:rsidP="00995E12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197DDE" w:rsidRDefault="00995E12" w:rsidP="00995E12">
      <w:r w:rsidRPr="00E06A97">
        <w:rPr>
          <w:rFonts w:eastAsia="Times New Roman"/>
          <w:b/>
          <w:szCs w:val="26"/>
          <w:lang w:val="sv-SE"/>
        </w:rPr>
        <w:tab/>
      </w:r>
      <w:r w:rsidRPr="00E06A97">
        <w:rPr>
          <w:b/>
          <w:szCs w:val="26"/>
          <w:lang w:val="sv-SE"/>
        </w:rPr>
        <w:t>Nguyễn Trọng Nghĩa</w:t>
      </w:r>
    </w:p>
    <w:sectPr w:rsidR="00197D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25989"/>
    <w:multiLevelType w:val="multilevel"/>
    <w:tmpl w:val="0862598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31B8B"/>
    <w:multiLevelType w:val="multilevel"/>
    <w:tmpl w:val="21531B8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384730AF"/>
    <w:multiLevelType w:val="multilevel"/>
    <w:tmpl w:val="384730AF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E12"/>
    <w:rsid w:val="00197DDE"/>
    <w:rsid w:val="0099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E12"/>
    <w:pPr>
      <w:spacing w:before="60" w:after="60" w:line="312" w:lineRule="auto"/>
    </w:pPr>
    <w:rPr>
      <w:rFonts w:ascii="Times New Roman" w:eastAsia="Calibri" w:hAnsi="Times New Roman" w:cs="Times New Roman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995E12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995E12"/>
    <w:pPr>
      <w:spacing w:before="0" w:after="0" w:line="240" w:lineRule="auto"/>
      <w:ind w:left="720"/>
      <w:contextualSpacing/>
    </w:pPr>
    <w:rPr>
      <w:rFonts w:ascii=".VnTime" w:eastAsia="MS Mincho" w:hAnsi=".VnTime"/>
      <w:szCs w:val="26"/>
    </w:rPr>
  </w:style>
  <w:style w:type="character" w:customStyle="1" w:styleId="ListParagraphChar">
    <w:name w:val="List Paragraph Char"/>
    <w:link w:val="ListParagraph"/>
    <w:uiPriority w:val="34"/>
    <w:rsid w:val="00995E12"/>
    <w:rPr>
      <w:rFonts w:ascii=".VnTime" w:eastAsia="MS Mincho" w:hAnsi=".VnTime" w:cs="Times New Roman"/>
      <w:sz w:val="26"/>
      <w:szCs w:val="26"/>
      <w:lang w:eastAsia="en-US"/>
    </w:rPr>
  </w:style>
  <w:style w:type="character" w:customStyle="1" w:styleId="NormalWebChar">
    <w:name w:val="Normal (Web) Char"/>
    <w:link w:val="NormalWeb"/>
    <w:rsid w:val="00995E12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E12"/>
    <w:pPr>
      <w:spacing w:before="60" w:after="60" w:line="312" w:lineRule="auto"/>
    </w:pPr>
    <w:rPr>
      <w:rFonts w:ascii="Times New Roman" w:eastAsia="Calibri" w:hAnsi="Times New Roman" w:cs="Times New Roman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995E12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995E12"/>
    <w:pPr>
      <w:spacing w:before="0" w:after="0" w:line="240" w:lineRule="auto"/>
      <w:ind w:left="720"/>
      <w:contextualSpacing/>
    </w:pPr>
    <w:rPr>
      <w:rFonts w:ascii=".VnTime" w:eastAsia="MS Mincho" w:hAnsi=".VnTime"/>
      <w:szCs w:val="26"/>
    </w:rPr>
  </w:style>
  <w:style w:type="character" w:customStyle="1" w:styleId="ListParagraphChar">
    <w:name w:val="List Paragraph Char"/>
    <w:link w:val="ListParagraph"/>
    <w:uiPriority w:val="34"/>
    <w:rsid w:val="00995E12"/>
    <w:rPr>
      <w:rFonts w:ascii=".VnTime" w:eastAsia="MS Mincho" w:hAnsi=".VnTime" w:cs="Times New Roman"/>
      <w:sz w:val="26"/>
      <w:szCs w:val="26"/>
      <w:lang w:eastAsia="en-US"/>
    </w:rPr>
  </w:style>
  <w:style w:type="character" w:customStyle="1" w:styleId="NormalWebChar">
    <w:name w:val="Normal (Web) Char"/>
    <w:link w:val="NormalWeb"/>
    <w:rsid w:val="00995E12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2344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</cp:lastModifiedBy>
  <cp:revision>1</cp:revision>
  <dcterms:created xsi:type="dcterms:W3CDTF">2023-01-04T05:26:00Z</dcterms:created>
  <dcterms:modified xsi:type="dcterms:W3CDTF">2023-01-04T05:26:00Z</dcterms:modified>
</cp:coreProperties>
</file>