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AD7" w:rsidRPr="00E61AD7"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jc w:val="center"/>
        <w:rPr>
          <w:rFonts w:ascii="Times New Roman" w:hAnsi="Times New Roman"/>
          <w:b/>
          <w:szCs w:val="28"/>
        </w:rPr>
      </w:pPr>
      <w:r w:rsidRPr="00E61AD7">
        <w:rPr>
          <w:rFonts w:ascii="Times New Roman" w:hAnsi="Times New Roman"/>
          <w:b/>
          <w:szCs w:val="28"/>
        </w:rPr>
        <w:t>PHỤ LỤC 1</w:t>
      </w:r>
      <w:r w:rsidR="009F5BAB">
        <w:rPr>
          <w:rFonts w:ascii="Times New Roman" w:hAnsi="Times New Roman"/>
          <w:b/>
          <w:szCs w:val="28"/>
        </w:rPr>
        <w:t xml:space="preserve"> </w:t>
      </w:r>
    </w:p>
    <w:p w:rsidR="00F77B34" w:rsidRDefault="005C02FE" w:rsidP="009F5BAB">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jc w:val="center"/>
        <w:rPr>
          <w:rFonts w:ascii="Times New Roman" w:hAnsi="Times New Roman"/>
          <w:b/>
          <w:sz w:val="26"/>
          <w:szCs w:val="26"/>
        </w:rPr>
      </w:pPr>
      <w:r w:rsidRPr="009F5BAB">
        <w:rPr>
          <w:rFonts w:ascii="Times New Roman" w:hAnsi="Times New Roman"/>
          <w:b/>
          <w:sz w:val="26"/>
          <w:szCs w:val="26"/>
        </w:rPr>
        <w:t>Đề cương nội dung kiểm tra</w:t>
      </w:r>
      <w:r w:rsidR="00E61AD7" w:rsidRPr="009F5BAB">
        <w:rPr>
          <w:rFonts w:ascii="Times New Roman" w:hAnsi="Times New Roman"/>
          <w:b/>
          <w:sz w:val="26"/>
          <w:szCs w:val="26"/>
        </w:rPr>
        <w:t xml:space="preserve"> chuyên đề </w:t>
      </w:r>
    </w:p>
    <w:p w:rsidR="00E61AD7" w:rsidRPr="00F77B34" w:rsidRDefault="00F77B34" w:rsidP="009F5BAB">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jc w:val="center"/>
        <w:rPr>
          <w:rFonts w:ascii="Times New Roman" w:hAnsi="Times New Roman"/>
          <w:b/>
          <w:i/>
          <w:sz w:val="26"/>
          <w:szCs w:val="26"/>
        </w:rPr>
      </w:pPr>
      <w:r w:rsidRPr="00F77B34">
        <w:rPr>
          <w:rFonts w:ascii="Times New Roman" w:hAnsi="Times New Roman"/>
          <w:b/>
          <w:i/>
          <w:sz w:val="26"/>
          <w:szCs w:val="26"/>
        </w:rPr>
        <w:t>(thời kỳ báo cáo từ ngày 01/01/2018 đến 31/5/2023)</w:t>
      </w:r>
    </w:p>
    <w:p w:rsidR="004E3BB8" w:rsidRPr="004E3BB8" w:rsidRDefault="004E3BB8" w:rsidP="00E61AD7">
      <w:pPr>
        <w:spacing w:before="60" w:after="60"/>
        <w:ind w:firstLine="709"/>
        <w:jc w:val="both"/>
        <w:rPr>
          <w:rFonts w:ascii="Times New Roman" w:hAnsi="Times New Roman"/>
          <w:szCs w:val="28"/>
        </w:rPr>
      </w:pPr>
      <w:r>
        <w:rPr>
          <w:rFonts w:ascii="Times New Roman" w:hAnsi="Times New Roman"/>
          <w:b/>
          <w:szCs w:val="28"/>
        </w:rPr>
        <w:t xml:space="preserve">Tên cơ quan, tổ chức, đơn vị: </w:t>
      </w:r>
      <w:r w:rsidRPr="004E3BB8">
        <w:rPr>
          <w:rFonts w:ascii="Times New Roman" w:hAnsi="Times New Roman"/>
          <w:szCs w:val="28"/>
        </w:rPr>
        <w:t>… …</w:t>
      </w:r>
    </w:p>
    <w:p w:rsidR="004E3BB8" w:rsidRPr="004E3BB8" w:rsidRDefault="004E3BB8" w:rsidP="00E61AD7">
      <w:pPr>
        <w:spacing w:before="60" w:after="60"/>
        <w:ind w:firstLine="709"/>
        <w:jc w:val="both"/>
        <w:rPr>
          <w:rFonts w:ascii="Times New Roman" w:hAnsi="Times New Roman"/>
          <w:szCs w:val="28"/>
        </w:rPr>
      </w:pPr>
      <w:r>
        <w:rPr>
          <w:rFonts w:ascii="Times New Roman" w:hAnsi="Times New Roman"/>
          <w:b/>
          <w:szCs w:val="28"/>
        </w:rPr>
        <w:t xml:space="preserve">Loại hình đơn vị (cơ quan/tổ chức/đơn vị): </w:t>
      </w:r>
      <w:r w:rsidR="00CD0B42">
        <w:rPr>
          <w:rFonts w:ascii="Times New Roman" w:hAnsi="Times New Roman"/>
          <w:i/>
          <w:szCs w:val="28"/>
        </w:rPr>
        <w:t>………..</w:t>
      </w:r>
    </w:p>
    <w:p w:rsidR="00E61AD7" w:rsidRDefault="00E61AD7" w:rsidP="00E61AD7">
      <w:pPr>
        <w:spacing w:before="60" w:after="60"/>
        <w:ind w:firstLine="709"/>
        <w:jc w:val="both"/>
        <w:rPr>
          <w:rFonts w:ascii="Times New Roman" w:hAnsi="Times New Roman"/>
          <w:b/>
          <w:szCs w:val="28"/>
          <w:lang w:val="it-IT"/>
        </w:rPr>
      </w:pPr>
      <w:r w:rsidRPr="00E61AD7">
        <w:rPr>
          <w:rFonts w:ascii="Times New Roman" w:hAnsi="Times New Roman"/>
          <w:b/>
          <w:szCs w:val="28"/>
        </w:rPr>
        <w:t>1.</w:t>
      </w:r>
      <w:r w:rsidRPr="00E61AD7">
        <w:rPr>
          <w:rFonts w:ascii="Times New Roman" w:hAnsi="Times New Roman"/>
          <w:szCs w:val="28"/>
        </w:rPr>
        <w:t xml:space="preserve"> </w:t>
      </w:r>
      <w:r w:rsidRPr="00F86E7E">
        <w:rPr>
          <w:rFonts w:ascii="Times New Roman" w:hAnsi="Times New Roman"/>
          <w:b/>
          <w:szCs w:val="28"/>
          <w:lang w:val="it-IT"/>
        </w:rPr>
        <w:t xml:space="preserve">Tình hình ban hành các văn bản quy định/hướng dẫn/chỉ đạo về việc sử dụng tài sản công tại </w:t>
      </w:r>
      <w:r>
        <w:rPr>
          <w:rFonts w:ascii="Times New Roman" w:hAnsi="Times New Roman"/>
          <w:b/>
          <w:szCs w:val="28"/>
          <w:lang w:val="it-IT"/>
        </w:rPr>
        <w:t xml:space="preserve">cơ quan, tổ chức, </w:t>
      </w:r>
      <w:r w:rsidRPr="00F86E7E">
        <w:rPr>
          <w:rFonts w:ascii="Times New Roman" w:hAnsi="Times New Roman"/>
          <w:b/>
          <w:szCs w:val="28"/>
          <w:lang w:val="it-IT"/>
        </w:rPr>
        <w:t xml:space="preserve">đơn vị </w:t>
      </w:r>
    </w:p>
    <w:p w:rsidR="00E61AD7" w:rsidRDefault="00E61AD7" w:rsidP="00E61AD7">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i/>
          <w:szCs w:val="28"/>
          <w:lang w:val="it-IT"/>
        </w:rPr>
      </w:pPr>
      <w:r w:rsidRPr="00F86E7E">
        <w:rPr>
          <w:rFonts w:ascii="Times New Roman" w:hAnsi="Times New Roman"/>
          <w:szCs w:val="28"/>
          <w:lang w:val="it-IT"/>
        </w:rPr>
        <w:t xml:space="preserve">- Tình hình ban hành các văn bản quy định/hướng dẫn/chỉ đạo về việc sử dụng tài sản công tại đơn vị theo quy định của Luật Quản lý, sử dụng tài sản công năm 2017 </w:t>
      </w:r>
      <w:r w:rsidRPr="00F86E7E">
        <w:rPr>
          <w:rFonts w:ascii="Times New Roman" w:hAnsi="Times New Roman"/>
          <w:i/>
          <w:szCs w:val="28"/>
          <w:lang w:val="it-IT"/>
        </w:rPr>
        <w:t>(Liệt kê số, ngày, cấp ban hành và nội dung tóm tắt của văn bản)</w:t>
      </w:r>
    </w:p>
    <w:p w:rsidR="00E61AD7" w:rsidRDefault="00E61AD7" w:rsidP="00E61AD7">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i/>
          <w:szCs w:val="28"/>
          <w:lang w:val="it-IT"/>
        </w:rPr>
      </w:pPr>
      <w:r>
        <w:rPr>
          <w:rFonts w:ascii="Times New Roman" w:hAnsi="Times New Roman"/>
          <w:szCs w:val="28"/>
          <w:lang w:val="it-IT"/>
        </w:rPr>
        <w:t xml:space="preserve">- Tình hình ban hành Quy chế quản lý, sử dụng tài sản công </w:t>
      </w:r>
      <w:r w:rsidRPr="00F86E7E">
        <w:rPr>
          <w:rFonts w:ascii="Times New Roman" w:hAnsi="Times New Roman"/>
          <w:i/>
          <w:szCs w:val="28"/>
          <w:lang w:val="it-IT"/>
        </w:rPr>
        <w:t>(Liệt kê số, ngày, cấp ban hành</w:t>
      </w:r>
      <w:r>
        <w:rPr>
          <w:rFonts w:ascii="Times New Roman" w:hAnsi="Times New Roman"/>
          <w:i/>
          <w:szCs w:val="28"/>
          <w:lang w:val="it-IT"/>
        </w:rPr>
        <w:t>).</w:t>
      </w:r>
    </w:p>
    <w:p w:rsidR="00E61AD7" w:rsidRPr="00CD0B42" w:rsidRDefault="00E61AD7" w:rsidP="00E61AD7">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b/>
          <w:szCs w:val="28"/>
          <w:lang w:val="it-IT"/>
        </w:rPr>
        <w:t>2. Tình hình thực hiện việc chuyển đổi hình thức sử dụng đất</w:t>
      </w:r>
    </w:p>
    <w:p w:rsidR="00E61AD7" w:rsidRPr="00CD0B42" w:rsidRDefault="00E61AD7" w:rsidP="00E61AD7">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szCs w:val="28"/>
          <w:lang w:val="it-IT"/>
        </w:rPr>
        <w:t xml:space="preserve">Báo cáo việc chuyển đổi hình thức sử dụng đất của đơn vị sự nghiệp công lập tự chủ tài chính </w:t>
      </w:r>
      <w:r w:rsidRPr="00CD0B42">
        <w:rPr>
          <w:rFonts w:ascii="Times New Roman" w:hAnsi="Times New Roman"/>
          <w:i/>
          <w:szCs w:val="28"/>
          <w:lang w:val="it-IT"/>
        </w:rPr>
        <w:t>(áp dụng cho đơn vị sự nghiệp tự đảm bảo chi thường xuyên)</w:t>
      </w:r>
      <w:r w:rsidRPr="00CD0B42">
        <w:rPr>
          <w:rFonts w:ascii="Times New Roman" w:hAnsi="Times New Roman"/>
          <w:szCs w:val="28"/>
          <w:lang w:val="it-IT"/>
        </w:rPr>
        <w:t xml:space="preserve"> theo quy định tại Luật Đất đai năm 2013.</w:t>
      </w:r>
    </w:p>
    <w:p w:rsidR="00F636ED" w:rsidRPr="00CD0B42"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b/>
          <w:szCs w:val="28"/>
          <w:lang w:val="it-IT"/>
        </w:rPr>
        <w:t>3. Tình hình quản lý, sử dụng tài sản công tại cơ quan, tổ chức, đơn vị:</w:t>
      </w:r>
    </w:p>
    <w:p w:rsidR="0056015C" w:rsidRPr="00CD0B42" w:rsidRDefault="00E61AD7" w:rsidP="0056015C">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szCs w:val="28"/>
          <w:lang w:val="it-IT"/>
        </w:rPr>
      </w:pPr>
      <w:r w:rsidRPr="00CD0B42">
        <w:rPr>
          <w:rFonts w:ascii="Times New Roman" w:hAnsi="Times New Roman"/>
          <w:szCs w:val="28"/>
          <w:lang w:val="it-IT"/>
        </w:rPr>
        <w:t>(1) Sự phù hợp của hiện trạng sử dụng tài sản với mục đích được giao, đầu tư xây dựng, mua sắm</w:t>
      </w:r>
      <w:r w:rsidR="0056015C">
        <w:rPr>
          <w:rFonts w:ascii="Times New Roman" w:hAnsi="Times New Roman"/>
          <w:szCs w:val="28"/>
          <w:lang w:val="it-IT"/>
        </w:rPr>
        <w:t xml:space="preserve"> (các hành vi không phù hợp: Cho mượn, Bố trí làm nhà ở, </w:t>
      </w:r>
      <w:r w:rsidR="0056015C" w:rsidRPr="00CD0B42">
        <w:rPr>
          <w:rFonts w:ascii="Times New Roman" w:hAnsi="Times New Roman"/>
          <w:szCs w:val="28"/>
          <w:lang w:val="it-IT"/>
        </w:rPr>
        <w:t>Sử dụ</w:t>
      </w:r>
      <w:r w:rsidR="0056015C">
        <w:rPr>
          <w:rFonts w:ascii="Times New Roman" w:hAnsi="Times New Roman"/>
          <w:szCs w:val="28"/>
          <w:lang w:val="it-IT"/>
        </w:rPr>
        <w:t xml:space="preserve">ng làm mục đích khác; </w:t>
      </w:r>
      <w:r w:rsidR="0056015C" w:rsidRPr="00CD0B42">
        <w:rPr>
          <w:rFonts w:ascii="Times New Roman" w:hAnsi="Times New Roman"/>
          <w:szCs w:val="28"/>
          <w:lang w:val="it-IT"/>
        </w:rPr>
        <w:t xml:space="preserve">Bỏ </w:t>
      </w:r>
      <w:r w:rsidR="0056015C">
        <w:rPr>
          <w:rFonts w:ascii="Times New Roman" w:hAnsi="Times New Roman"/>
          <w:szCs w:val="28"/>
          <w:lang w:val="it-IT"/>
        </w:rPr>
        <w:t xml:space="preserve">trống không sử dụng; </w:t>
      </w:r>
      <w:r w:rsidR="0056015C" w:rsidRPr="00CD0B42">
        <w:rPr>
          <w:rFonts w:ascii="Times New Roman" w:hAnsi="Times New Roman"/>
          <w:szCs w:val="28"/>
          <w:lang w:val="it-IT"/>
        </w:rPr>
        <w:t>H</w:t>
      </w:r>
      <w:r w:rsidR="0056015C">
        <w:rPr>
          <w:rFonts w:ascii="Times New Roman" w:hAnsi="Times New Roman"/>
          <w:szCs w:val="28"/>
          <w:lang w:val="it-IT"/>
        </w:rPr>
        <w:t>ành vi vi phạm khác...)</w:t>
      </w:r>
    </w:p>
    <w:p w:rsidR="00F636ED" w:rsidRPr="00CD0B42"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spacing w:val="-4"/>
          <w:szCs w:val="28"/>
          <w:lang w:val="it-IT"/>
        </w:rPr>
        <w:t xml:space="preserve">(2) Việc tuân thủ quy định của pháp luật về sử dụng tài </w:t>
      </w:r>
      <w:r w:rsidR="00CD0B42">
        <w:rPr>
          <w:rFonts w:ascii="Times New Roman" w:hAnsi="Times New Roman"/>
          <w:spacing w:val="-4"/>
          <w:szCs w:val="28"/>
          <w:lang w:val="it-IT"/>
        </w:rPr>
        <w:t xml:space="preserve">sản công vào mục đích cho thuê, liên kết </w:t>
      </w:r>
      <w:r w:rsidRPr="00CD0B42">
        <w:rPr>
          <w:rFonts w:ascii="Times New Roman" w:hAnsi="Times New Roman"/>
          <w:spacing w:val="-4"/>
          <w:szCs w:val="28"/>
          <w:lang w:val="it-IT"/>
        </w:rPr>
        <w:t>gồm:</w:t>
      </w:r>
    </w:p>
    <w:p w:rsidR="00F636ED" w:rsidRPr="00CD0B42" w:rsidRDefault="00CD0B42"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Pr>
          <w:rFonts w:ascii="Times New Roman" w:hAnsi="Times New Roman"/>
          <w:szCs w:val="28"/>
          <w:lang w:val="it-IT"/>
        </w:rPr>
        <w:t>- Lập, hoàn thiện</w:t>
      </w:r>
      <w:r w:rsidR="00E61AD7" w:rsidRPr="00CD0B42">
        <w:rPr>
          <w:rFonts w:ascii="Times New Roman" w:hAnsi="Times New Roman"/>
          <w:szCs w:val="28"/>
          <w:lang w:val="it-IT"/>
        </w:rPr>
        <w:t xml:space="preserve"> Đề án sử dụng tài sả</w:t>
      </w:r>
      <w:r>
        <w:rPr>
          <w:rFonts w:ascii="Times New Roman" w:hAnsi="Times New Roman"/>
          <w:szCs w:val="28"/>
          <w:lang w:val="it-IT"/>
        </w:rPr>
        <w:t xml:space="preserve">n công vào mục đích cho thuê, </w:t>
      </w:r>
      <w:r w:rsidR="00E61AD7" w:rsidRPr="00CD0B42">
        <w:rPr>
          <w:rFonts w:ascii="Times New Roman" w:hAnsi="Times New Roman"/>
          <w:szCs w:val="28"/>
          <w:lang w:val="it-IT"/>
        </w:rPr>
        <w:t>liên kết;</w:t>
      </w:r>
    </w:p>
    <w:p w:rsidR="00F636ED" w:rsidRPr="00F77B34"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i/>
          <w:szCs w:val="28"/>
          <w:lang w:val="it-IT"/>
        </w:rPr>
      </w:pPr>
      <w:r w:rsidRPr="00CD0B42">
        <w:rPr>
          <w:rFonts w:ascii="Times New Roman" w:hAnsi="Times New Roman"/>
          <w:szCs w:val="28"/>
          <w:lang w:val="it-IT"/>
        </w:rPr>
        <w:t>- Việc lựa chọn tổ chức, cá nhân thuê tài sản; xác định giá trị tài sản để đưa vào liên doanh liên kết</w:t>
      </w:r>
      <w:r w:rsidR="00CD0B42">
        <w:rPr>
          <w:rFonts w:ascii="Times New Roman" w:hAnsi="Times New Roman"/>
          <w:szCs w:val="28"/>
          <w:lang w:val="it-IT"/>
        </w:rPr>
        <w:t xml:space="preserve">  </w:t>
      </w:r>
      <w:r w:rsidR="00CD0B42" w:rsidRPr="00F77B34">
        <w:rPr>
          <w:rFonts w:ascii="Times New Roman" w:hAnsi="Times New Roman"/>
          <w:i/>
          <w:szCs w:val="28"/>
          <w:lang w:val="it-IT"/>
        </w:rPr>
        <w:t xml:space="preserve">(báo cáo cụ thể việc tổ chức lựa chọn tổ chức, cá nhân thuê tài sản </w:t>
      </w:r>
      <w:r w:rsidR="0056015C" w:rsidRPr="00F77B34">
        <w:rPr>
          <w:rFonts w:ascii="Times New Roman" w:hAnsi="Times New Roman"/>
          <w:i/>
          <w:szCs w:val="28"/>
          <w:lang w:val="it-IT"/>
        </w:rPr>
        <w:t>và các hợp đồng cho thuê, liên kết...)</w:t>
      </w:r>
      <w:r w:rsidRPr="00F77B34">
        <w:rPr>
          <w:rFonts w:ascii="Times New Roman" w:hAnsi="Times New Roman"/>
          <w:i/>
          <w:szCs w:val="28"/>
          <w:lang w:val="it-IT"/>
        </w:rPr>
        <w:t>;</w:t>
      </w:r>
    </w:p>
    <w:p w:rsidR="00F636ED" w:rsidRPr="00CD0B42"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szCs w:val="28"/>
          <w:lang w:val="it-IT"/>
        </w:rPr>
        <w:t>- Xác định giá cho thuê tài sản công; xác định giá trị tài sản để đưa vào liên doanh liên kết;</w:t>
      </w:r>
    </w:p>
    <w:p w:rsidR="00F636ED" w:rsidRPr="00CD0B42"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szCs w:val="28"/>
          <w:lang w:val="it-IT"/>
        </w:rPr>
        <w:t>- Việc thực hiện nghĩa vụ tài chính khi sử dụng tài sản công vào mục đích kinh doanh, cho thuê, liên doan</w:t>
      </w:r>
      <w:bookmarkStart w:id="0" w:name="_GoBack"/>
      <w:bookmarkEnd w:id="0"/>
      <w:r w:rsidRPr="00CD0B42">
        <w:rPr>
          <w:rFonts w:ascii="Times New Roman" w:hAnsi="Times New Roman"/>
          <w:szCs w:val="28"/>
          <w:lang w:val="it-IT"/>
        </w:rPr>
        <w:t>h liên kết</w:t>
      </w:r>
      <w:r w:rsidR="0056015C">
        <w:rPr>
          <w:rFonts w:ascii="Times New Roman" w:hAnsi="Times New Roman"/>
          <w:szCs w:val="28"/>
          <w:lang w:val="it-IT"/>
        </w:rPr>
        <w:t xml:space="preserve"> (báo cáo cụ thể nguồn thu hàng năm và việc thực hiện nghĩa vụ tài chính hàng năm)</w:t>
      </w:r>
      <w:r w:rsidRPr="00CD0B42">
        <w:rPr>
          <w:rFonts w:ascii="Times New Roman" w:hAnsi="Times New Roman"/>
          <w:szCs w:val="28"/>
          <w:lang w:val="it-IT"/>
        </w:rPr>
        <w:t>;</w:t>
      </w:r>
    </w:p>
    <w:p w:rsidR="00F636ED" w:rsidRPr="00CD0B42"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szCs w:val="28"/>
          <w:lang w:val="it-IT"/>
        </w:rPr>
        <w:t>- Việc rà soát, xử lý chuyển tiếp các trường hợp sử dụng tài sản công vào mục đích kinh doanh, cho thuê, liên doanh liên kết trước ngày Luật Quản lý, sử dụng tài sản công có hiệu lực thi hành.</w:t>
      </w:r>
    </w:p>
    <w:p w:rsidR="00F636ED" w:rsidRPr="00CD0B42"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b/>
          <w:szCs w:val="28"/>
          <w:lang w:val="it-IT"/>
        </w:rPr>
      </w:pPr>
      <w:r w:rsidRPr="00CD0B42">
        <w:rPr>
          <w:rFonts w:ascii="Times New Roman" w:hAnsi="Times New Roman"/>
          <w:szCs w:val="28"/>
          <w:lang w:val="it-IT"/>
        </w:rPr>
        <w:t>(3) Việc tuân thủ quy định của pháp luật về kê khai, báo cáo để đăng nhập thông tin về tài sản công vào Phần mềm Quản lý, sử dụng tài sản công.</w:t>
      </w:r>
    </w:p>
    <w:p w:rsidR="00E61AD7" w:rsidRPr="00F77B34" w:rsidRDefault="00E61AD7"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i/>
          <w:szCs w:val="28"/>
          <w:lang w:val="it-IT"/>
        </w:rPr>
      </w:pPr>
      <w:r w:rsidRPr="00CD0B42">
        <w:rPr>
          <w:rFonts w:ascii="Times New Roman" w:hAnsi="Times New Roman"/>
          <w:szCs w:val="28"/>
          <w:lang w:val="it-IT"/>
        </w:rPr>
        <w:t>(4) Việc hạch toán, kế toán tài sản công</w:t>
      </w:r>
      <w:r w:rsidR="00F77B34">
        <w:rPr>
          <w:rFonts w:ascii="Times New Roman" w:hAnsi="Times New Roman"/>
          <w:szCs w:val="28"/>
          <w:lang w:val="it-IT"/>
        </w:rPr>
        <w:t xml:space="preserve">: </w:t>
      </w:r>
      <w:r w:rsidR="00F77B34" w:rsidRPr="00F77B34">
        <w:rPr>
          <w:rFonts w:ascii="Times New Roman" w:hAnsi="Times New Roman"/>
          <w:i/>
          <w:szCs w:val="28"/>
          <w:lang w:val="it-IT"/>
        </w:rPr>
        <w:t>(Số liệu giữa báo cáo tài sản công hàng năm và sổ sách kế toán tài sản công</w:t>
      </w:r>
      <w:r w:rsidRPr="00F77B34">
        <w:rPr>
          <w:rFonts w:ascii="Times New Roman" w:hAnsi="Times New Roman"/>
          <w:i/>
          <w:szCs w:val="28"/>
          <w:lang w:val="it-IT"/>
        </w:rPr>
        <w:t>.</w:t>
      </w:r>
      <w:r w:rsidR="00F77B34" w:rsidRPr="00F77B34">
        <w:rPr>
          <w:rFonts w:ascii="Times New Roman" w:hAnsi="Times New Roman"/>
          <w:i/>
          <w:szCs w:val="28"/>
          <w:lang w:val="it-IT"/>
        </w:rPr>
        <w:t>)</w:t>
      </w:r>
    </w:p>
    <w:p w:rsidR="004E3BB8" w:rsidRPr="00CD0B42" w:rsidRDefault="00F636ED" w:rsidP="00F636ED">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szCs w:val="28"/>
          <w:lang w:val="it-IT"/>
        </w:rPr>
      </w:pPr>
      <w:r w:rsidRPr="00CD0B42">
        <w:rPr>
          <w:rFonts w:ascii="Times New Roman" w:hAnsi="Times New Roman"/>
          <w:b/>
          <w:szCs w:val="28"/>
          <w:lang w:val="it-IT"/>
        </w:rPr>
        <w:t xml:space="preserve">4. Nội dung khác </w:t>
      </w:r>
      <w:r w:rsidRPr="00CD0B42">
        <w:rPr>
          <w:rFonts w:ascii="Times New Roman" w:hAnsi="Times New Roman"/>
          <w:szCs w:val="28"/>
          <w:lang w:val="it-IT"/>
        </w:rPr>
        <w:t xml:space="preserve">(nếu có): </w:t>
      </w:r>
    </w:p>
    <w:p w:rsidR="00A74EFA" w:rsidRPr="00CD0B42" w:rsidRDefault="00F636ED" w:rsidP="004E3BB8">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ind w:firstLine="720"/>
        <w:jc w:val="both"/>
        <w:rPr>
          <w:rFonts w:ascii="Times New Roman" w:hAnsi="Times New Roman"/>
          <w:szCs w:val="28"/>
          <w:lang w:val="it-IT"/>
        </w:rPr>
        <w:sectPr w:rsidR="00A74EFA" w:rsidRPr="00CD0B42" w:rsidSect="00E61AD7">
          <w:headerReference w:type="default" r:id="rId7"/>
          <w:pgSz w:w="11906" w:h="16838" w:code="9"/>
          <w:pgMar w:top="1135" w:right="1133" w:bottom="993" w:left="1701" w:header="720" w:footer="720" w:gutter="0"/>
          <w:cols w:space="720"/>
          <w:docGrid w:linePitch="360"/>
        </w:sectPr>
      </w:pPr>
      <w:r>
        <w:rPr>
          <w:rFonts w:ascii="Times New Roman" w:hAnsi="Times New Roman"/>
          <w:b/>
          <w:spacing w:val="2"/>
          <w:szCs w:val="28"/>
          <w:lang w:val="nl-NL"/>
        </w:rPr>
        <w:lastRenderedPageBreak/>
        <w:t>5</w:t>
      </w:r>
      <w:r w:rsidRPr="0042583A">
        <w:rPr>
          <w:rFonts w:ascii="Times New Roman" w:hAnsi="Times New Roman"/>
          <w:b/>
          <w:spacing w:val="2"/>
          <w:szCs w:val="28"/>
          <w:lang w:val="nl-NL"/>
        </w:rPr>
        <w:t xml:space="preserve">. </w:t>
      </w:r>
      <w:r w:rsidRPr="00CD0B42">
        <w:rPr>
          <w:rFonts w:ascii="Times New Roman" w:hAnsi="Times New Roman"/>
          <w:b/>
          <w:szCs w:val="28"/>
          <w:lang w:val="it-IT"/>
        </w:rPr>
        <w:t>Nhận xét, đánh giá và kiến ngh</w:t>
      </w:r>
      <w:r w:rsidR="004E3BB8" w:rsidRPr="00CD0B42">
        <w:rPr>
          <w:rFonts w:ascii="Times New Roman" w:hAnsi="Times New Roman"/>
          <w:b/>
          <w:szCs w:val="28"/>
          <w:lang w:val="it-IT"/>
        </w:rPr>
        <w:t>ị</w:t>
      </w:r>
      <w:r w:rsidRPr="00CD0B42">
        <w:rPr>
          <w:rFonts w:ascii="Times New Roman" w:hAnsi="Times New Roman"/>
          <w:szCs w:val="28"/>
          <w:lang w:val="it-IT"/>
        </w:rPr>
        <w:t xml:space="preserve"> (nếu có)./.</w:t>
      </w:r>
    </w:p>
    <w:p w:rsidR="003613D5" w:rsidRPr="00CD0B42" w:rsidRDefault="003613D5" w:rsidP="008556EA">
      <w:pPr>
        <w:widowControl w:val="0"/>
        <w:pBdr>
          <w:top w:val="dotted" w:sz="4" w:space="0" w:color="FFFFFF"/>
          <w:left w:val="dotted" w:sz="4" w:space="0" w:color="FFFFFF"/>
          <w:bottom w:val="dotted" w:sz="4" w:space="12" w:color="FFFFFF"/>
          <w:right w:val="dotted" w:sz="4" w:space="0" w:color="FFFFFF"/>
        </w:pBdr>
        <w:shd w:val="clear" w:color="auto" w:fill="FFFFFF"/>
        <w:spacing w:before="60" w:after="60"/>
        <w:jc w:val="center"/>
        <w:rPr>
          <w:rFonts w:ascii="Times New Roman" w:hAnsi="Times New Roman"/>
          <w:szCs w:val="28"/>
          <w:lang w:val="it-IT"/>
        </w:rPr>
      </w:pPr>
    </w:p>
    <w:sectPr w:rsidR="003613D5" w:rsidRPr="00CD0B42" w:rsidSect="00360BAE">
      <w:pgSz w:w="11906" w:h="16838" w:code="9"/>
      <w:pgMar w:top="1135" w:right="1133" w:bottom="1135"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EDE" w:rsidRDefault="00B95EDE" w:rsidP="00240FC2">
      <w:r>
        <w:separator/>
      </w:r>
    </w:p>
  </w:endnote>
  <w:endnote w:type="continuationSeparator" w:id="0">
    <w:p w:rsidR="00B95EDE" w:rsidRDefault="00B95EDE" w:rsidP="00240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EDE" w:rsidRDefault="00B95EDE" w:rsidP="00240FC2">
      <w:r>
        <w:separator/>
      </w:r>
    </w:p>
  </w:footnote>
  <w:footnote w:type="continuationSeparator" w:id="0">
    <w:p w:rsidR="00B95EDE" w:rsidRDefault="00B95EDE" w:rsidP="00240F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548817"/>
      <w:docPartObj>
        <w:docPartGallery w:val="Page Numbers (Top of Page)"/>
        <w:docPartUnique/>
      </w:docPartObj>
    </w:sdtPr>
    <w:sdtEndPr>
      <w:rPr>
        <w:noProof/>
        <w:sz w:val="24"/>
        <w:szCs w:val="24"/>
      </w:rPr>
    </w:sdtEndPr>
    <w:sdtContent>
      <w:p w:rsidR="008D6A00" w:rsidRPr="008D6A00" w:rsidRDefault="00240FC2" w:rsidP="00240FC2">
        <w:pPr>
          <w:pStyle w:val="Header"/>
          <w:jc w:val="center"/>
          <w:rPr>
            <w:noProof/>
            <w:sz w:val="24"/>
            <w:szCs w:val="24"/>
          </w:rPr>
        </w:pPr>
        <w:r w:rsidRPr="008D6A00">
          <w:rPr>
            <w:sz w:val="24"/>
            <w:szCs w:val="24"/>
          </w:rPr>
          <w:fldChar w:fldCharType="begin"/>
        </w:r>
        <w:r w:rsidRPr="008D6A00">
          <w:rPr>
            <w:sz w:val="24"/>
            <w:szCs w:val="24"/>
          </w:rPr>
          <w:instrText xml:space="preserve"> PAGE   \* MERGEFORMAT </w:instrText>
        </w:r>
        <w:r w:rsidRPr="008D6A00">
          <w:rPr>
            <w:sz w:val="24"/>
            <w:szCs w:val="24"/>
          </w:rPr>
          <w:fldChar w:fldCharType="separate"/>
        </w:r>
        <w:r w:rsidR="008556EA">
          <w:rPr>
            <w:noProof/>
            <w:sz w:val="24"/>
            <w:szCs w:val="24"/>
          </w:rPr>
          <w:t>2</w:t>
        </w:r>
        <w:r w:rsidRPr="008D6A00">
          <w:rPr>
            <w:noProof/>
            <w:sz w:val="24"/>
            <w:szCs w:val="24"/>
          </w:rPr>
          <w:fldChar w:fldCharType="end"/>
        </w:r>
      </w:p>
      <w:p w:rsidR="00240FC2" w:rsidRPr="008D6A00" w:rsidRDefault="00B95EDE" w:rsidP="00240FC2">
        <w:pPr>
          <w:pStyle w:val="Header"/>
          <w:jc w:val="center"/>
          <w:rPr>
            <w:sz w:val="24"/>
            <w:szCs w:val="24"/>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B8B"/>
    <w:rsid w:val="000050DB"/>
    <w:rsid w:val="00067E27"/>
    <w:rsid w:val="000E34EB"/>
    <w:rsid w:val="000E3546"/>
    <w:rsid w:val="00133DC4"/>
    <w:rsid w:val="00154D12"/>
    <w:rsid w:val="0016587F"/>
    <w:rsid w:val="00172A61"/>
    <w:rsid w:val="001D2FBC"/>
    <w:rsid w:val="001D5787"/>
    <w:rsid w:val="001E4B89"/>
    <w:rsid w:val="00240FC2"/>
    <w:rsid w:val="00360BAE"/>
    <w:rsid w:val="003613D5"/>
    <w:rsid w:val="00486365"/>
    <w:rsid w:val="004A5A36"/>
    <w:rsid w:val="004A6CC7"/>
    <w:rsid w:val="004D277C"/>
    <w:rsid w:val="004E3BB8"/>
    <w:rsid w:val="004F2619"/>
    <w:rsid w:val="0056015C"/>
    <w:rsid w:val="005C02FE"/>
    <w:rsid w:val="005C2FAC"/>
    <w:rsid w:val="005C4B8B"/>
    <w:rsid w:val="0063569A"/>
    <w:rsid w:val="00640A8E"/>
    <w:rsid w:val="0076494D"/>
    <w:rsid w:val="007D3A1A"/>
    <w:rsid w:val="0080075F"/>
    <w:rsid w:val="00801358"/>
    <w:rsid w:val="008556EA"/>
    <w:rsid w:val="008A55BD"/>
    <w:rsid w:val="008A5EB9"/>
    <w:rsid w:val="008D6A00"/>
    <w:rsid w:val="008F059B"/>
    <w:rsid w:val="00947807"/>
    <w:rsid w:val="00983604"/>
    <w:rsid w:val="009A7DE1"/>
    <w:rsid w:val="009F5BAB"/>
    <w:rsid w:val="00A24D8B"/>
    <w:rsid w:val="00A33CEC"/>
    <w:rsid w:val="00A74EFA"/>
    <w:rsid w:val="00AA3CDB"/>
    <w:rsid w:val="00B300E9"/>
    <w:rsid w:val="00B51860"/>
    <w:rsid w:val="00B95EDE"/>
    <w:rsid w:val="00C26727"/>
    <w:rsid w:val="00C33EB8"/>
    <w:rsid w:val="00C56BFA"/>
    <w:rsid w:val="00C7683D"/>
    <w:rsid w:val="00CD0B42"/>
    <w:rsid w:val="00CD5275"/>
    <w:rsid w:val="00CE7028"/>
    <w:rsid w:val="00D035E2"/>
    <w:rsid w:val="00D32DFE"/>
    <w:rsid w:val="00D841E2"/>
    <w:rsid w:val="00DB315D"/>
    <w:rsid w:val="00DC420F"/>
    <w:rsid w:val="00DE2438"/>
    <w:rsid w:val="00E25BF8"/>
    <w:rsid w:val="00E42976"/>
    <w:rsid w:val="00E61AD7"/>
    <w:rsid w:val="00EA5F63"/>
    <w:rsid w:val="00F55290"/>
    <w:rsid w:val="00F636ED"/>
    <w:rsid w:val="00F77B34"/>
    <w:rsid w:val="00F8063C"/>
    <w:rsid w:val="00F87707"/>
    <w:rsid w:val="00F937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1CFB4"/>
  <w15:chartTrackingRefBased/>
  <w15:docId w15:val="{53E7E6F4-238F-4B34-A89F-D7B771D8B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B8B"/>
    <w:pPr>
      <w:spacing w:after="0" w:line="240" w:lineRule="auto"/>
    </w:pPr>
    <w:rPr>
      <w:rFonts w:ascii="VNI-Times" w:eastAsia="Times New Roman" w:hAnsi="VNI-Times" w:cs="Times New Roman"/>
      <w:sz w:val="28"/>
      <w:szCs w:val="20"/>
    </w:rPr>
  </w:style>
  <w:style w:type="paragraph" w:styleId="Heading1">
    <w:name w:val="heading 1"/>
    <w:basedOn w:val="Normal"/>
    <w:next w:val="Normal"/>
    <w:link w:val="Heading1Char"/>
    <w:uiPriority w:val="9"/>
    <w:qFormat/>
    <w:rsid w:val="005C4B8B"/>
    <w:pPr>
      <w:keepNext/>
      <w:outlineLvl w:val="0"/>
    </w:pPr>
    <w:rPr>
      <w:b/>
    </w:rPr>
  </w:style>
  <w:style w:type="paragraph" w:styleId="Heading9">
    <w:name w:val="heading 9"/>
    <w:basedOn w:val="Normal"/>
    <w:next w:val="Normal"/>
    <w:link w:val="Heading9Char"/>
    <w:qFormat/>
    <w:rsid w:val="005C4B8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B8B"/>
    <w:rPr>
      <w:rFonts w:ascii="VNI-Times" w:eastAsia="Times New Roman" w:hAnsi="VNI-Times" w:cs="Times New Roman"/>
      <w:b/>
      <w:sz w:val="28"/>
      <w:szCs w:val="20"/>
    </w:rPr>
  </w:style>
  <w:style w:type="character" w:customStyle="1" w:styleId="Heading9Char">
    <w:name w:val="Heading 9 Char"/>
    <w:basedOn w:val="DefaultParagraphFont"/>
    <w:link w:val="Heading9"/>
    <w:rsid w:val="005C4B8B"/>
    <w:rPr>
      <w:rFonts w:ascii="Arial" w:eastAsia="Times New Roman" w:hAnsi="Arial" w:cs="Arial"/>
    </w:rPr>
  </w:style>
  <w:style w:type="paragraph" w:styleId="ListParagraph">
    <w:name w:val="List Paragraph"/>
    <w:basedOn w:val="Normal"/>
    <w:uiPriority w:val="34"/>
    <w:qFormat/>
    <w:rsid w:val="0063569A"/>
    <w:pPr>
      <w:ind w:left="720"/>
      <w:contextualSpacing/>
    </w:pPr>
  </w:style>
  <w:style w:type="paragraph" w:styleId="Header">
    <w:name w:val="header"/>
    <w:basedOn w:val="Normal"/>
    <w:link w:val="HeaderChar"/>
    <w:uiPriority w:val="99"/>
    <w:unhideWhenUsed/>
    <w:rsid w:val="00240FC2"/>
    <w:pPr>
      <w:tabs>
        <w:tab w:val="center" w:pos="4680"/>
        <w:tab w:val="right" w:pos="9360"/>
      </w:tabs>
    </w:pPr>
  </w:style>
  <w:style w:type="character" w:customStyle="1" w:styleId="HeaderChar">
    <w:name w:val="Header Char"/>
    <w:basedOn w:val="DefaultParagraphFont"/>
    <w:link w:val="Header"/>
    <w:uiPriority w:val="99"/>
    <w:rsid w:val="00240FC2"/>
    <w:rPr>
      <w:rFonts w:ascii="VNI-Times" w:eastAsia="Times New Roman" w:hAnsi="VNI-Times" w:cs="Times New Roman"/>
      <w:sz w:val="28"/>
      <w:szCs w:val="20"/>
    </w:rPr>
  </w:style>
  <w:style w:type="paragraph" w:styleId="Footer">
    <w:name w:val="footer"/>
    <w:basedOn w:val="Normal"/>
    <w:link w:val="FooterChar"/>
    <w:uiPriority w:val="99"/>
    <w:unhideWhenUsed/>
    <w:rsid w:val="00240FC2"/>
    <w:pPr>
      <w:tabs>
        <w:tab w:val="center" w:pos="4680"/>
        <w:tab w:val="right" w:pos="9360"/>
      </w:tabs>
    </w:pPr>
  </w:style>
  <w:style w:type="character" w:customStyle="1" w:styleId="FooterChar">
    <w:name w:val="Footer Char"/>
    <w:basedOn w:val="DefaultParagraphFont"/>
    <w:link w:val="Footer"/>
    <w:uiPriority w:val="99"/>
    <w:rsid w:val="00240FC2"/>
    <w:rPr>
      <w:rFonts w:ascii="VNI-Times" w:eastAsia="Times New Roman" w:hAnsi="VNI-Times" w:cs="Times New Roman"/>
      <w:sz w:val="28"/>
      <w:szCs w:val="20"/>
    </w:rPr>
  </w:style>
  <w:style w:type="paragraph" w:styleId="BalloonText">
    <w:name w:val="Balloon Text"/>
    <w:basedOn w:val="Normal"/>
    <w:link w:val="BalloonTextChar"/>
    <w:uiPriority w:val="99"/>
    <w:semiHidden/>
    <w:unhideWhenUsed/>
    <w:rsid w:val="00C56B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BF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92172-EA47-4492-A2BD-11ECDCCC2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1</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LoanPCS</dc:creator>
  <cp:keywords/>
  <dc:description/>
  <cp:lastModifiedBy>admin</cp:lastModifiedBy>
  <cp:revision>26</cp:revision>
  <cp:lastPrinted>2023-06-21T10:51:00Z</cp:lastPrinted>
  <dcterms:created xsi:type="dcterms:W3CDTF">2023-06-15T07:21:00Z</dcterms:created>
  <dcterms:modified xsi:type="dcterms:W3CDTF">2023-07-28T08:35:00Z</dcterms:modified>
</cp:coreProperties>
</file>