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10630" w:type="dxa"/>
        <w:tblInd w:w="-851" w:type="dxa"/>
        <w:tblLayout w:type="autofit"/>
        <w:tblCellMar>
          <w:top w:w="0" w:type="dxa"/>
          <w:left w:w="108" w:type="dxa"/>
          <w:bottom w:w="0" w:type="dxa"/>
          <w:right w:w="108" w:type="dxa"/>
        </w:tblCellMar>
      </w:tblPr>
      <w:tblGrid>
        <w:gridCol w:w="4395"/>
        <w:gridCol w:w="6235"/>
      </w:tblGrid>
      <w:tr>
        <w:tc>
          <w:tcPr>
            <w:tcW w:w="4395" w:type="dxa"/>
          </w:tcPr>
          <w:p>
            <w:pPr>
              <w:spacing w:after="0" w:line="240" w:lineRule="auto"/>
              <w:jc w:val="both"/>
              <w:rPr>
                <w:rFonts w:ascii="Times New Roman" w:hAnsi="Times New Roman"/>
                <w:sz w:val="28"/>
                <w:szCs w:val="28"/>
              </w:rPr>
            </w:pPr>
            <w:r>
              <w:rPr>
                <w:rFonts w:ascii="Times New Roman" w:hAnsi="Times New Roman"/>
                <w:color w:val="000000"/>
                <w:sz w:val="28"/>
                <w:szCs w:val="28"/>
              </w:rPr>
              <w:t xml:space="preserve">ĐẢNG BỘ </w:t>
            </w:r>
            <w:r>
              <w:rPr>
                <w:rFonts w:ascii="Times New Roman" w:hAnsi="Times New Roman"/>
                <w:sz w:val="28"/>
                <w:szCs w:val="28"/>
              </w:rPr>
              <w:t>TRƯỜNG CAO ĐẲNG</w:t>
            </w:r>
          </w:p>
          <w:p>
            <w:pPr>
              <w:spacing w:after="0" w:line="240" w:lineRule="auto"/>
              <w:jc w:val="both"/>
              <w:rPr>
                <w:rFonts w:ascii="Times New Roman" w:hAnsi="Times New Roman"/>
                <w:sz w:val="28"/>
                <w:szCs w:val="28"/>
              </w:rPr>
            </w:pPr>
            <w:r>
              <w:rPr>
                <w:rFonts w:ascii="Times New Roman" w:hAnsi="Times New Roman"/>
                <w:sz w:val="28"/>
                <w:szCs w:val="28"/>
              </w:rPr>
              <w:t>LÝ TỰ TRỌNG TP. HCM</w:t>
            </w:r>
          </w:p>
          <w:p>
            <w:pPr>
              <w:spacing w:after="0" w:line="240" w:lineRule="auto"/>
              <w:jc w:val="both"/>
              <w:rPr>
                <w:rFonts w:ascii="Times New Roman" w:hAnsi="Times New Roman"/>
                <w:bCs/>
                <w:color w:val="000000"/>
                <w:sz w:val="28"/>
                <w:szCs w:val="28"/>
              </w:rPr>
            </w:pPr>
            <w:r>
              <w:rPr>
                <w:rFonts w:ascii="Times New Roman" w:hAnsi="Times New Roman"/>
                <w:b/>
                <w:bCs/>
                <w:color w:val="000000"/>
                <w:sz w:val="28"/>
                <w:szCs w:val="28"/>
              </w:rPr>
              <w:t>CHI BỘ 1</w:t>
            </w:r>
          </w:p>
          <w:p>
            <w:pPr>
              <w:spacing w:after="0" w:line="240" w:lineRule="auto"/>
              <w:jc w:val="both"/>
              <w:rPr>
                <w:rFonts w:ascii="Times New Roman" w:hAnsi="Times New Roman"/>
                <w:color w:val="000000"/>
                <w:sz w:val="28"/>
                <w:szCs w:val="28"/>
              </w:rPr>
            </w:pPr>
            <w:r>
              <w:rPr>
                <w:rFonts w:ascii="Times New Roman" w:hAnsi="Times New Roman"/>
                <w:color w:val="000000"/>
                <w:sz w:val="28"/>
                <w:szCs w:val="28"/>
              </w:rPr>
              <w:t>*</w:t>
            </w:r>
          </w:p>
        </w:tc>
        <w:tc>
          <w:tcPr>
            <w:tcW w:w="6235" w:type="dxa"/>
          </w:tcPr>
          <w:p>
            <w:pPr>
              <w:spacing w:after="0" w:line="240" w:lineRule="auto"/>
              <w:jc w:val="both"/>
              <w:rPr>
                <w:rFonts w:ascii="Times New Roman" w:hAnsi="Times New Roman"/>
                <w:b/>
                <w:bCs/>
                <w:color w:val="000000"/>
                <w:sz w:val="30"/>
                <w:szCs w:val="30"/>
                <w:u w:val="single"/>
              </w:rPr>
            </w:pPr>
            <w:r>
              <w:rPr>
                <w:rFonts w:ascii="Times New Roman" w:hAnsi="Times New Roman"/>
                <w:b/>
                <w:bCs/>
                <w:color w:val="000000"/>
                <w:sz w:val="32"/>
                <w:szCs w:val="32"/>
              </w:rPr>
              <w:t xml:space="preserve">        </w:t>
            </w:r>
            <w:r>
              <w:rPr>
                <w:rFonts w:ascii="Times New Roman" w:hAnsi="Times New Roman"/>
                <w:b/>
                <w:bCs/>
                <w:color w:val="000000"/>
                <w:sz w:val="30"/>
                <w:szCs w:val="30"/>
                <w:u w:val="single"/>
              </w:rPr>
              <w:t>ĐẢNG CỘNG SẢN VIỆT NAM</w:t>
            </w:r>
          </w:p>
          <w:p>
            <w:pPr>
              <w:spacing w:after="0" w:line="240" w:lineRule="auto"/>
              <w:ind w:right="-528"/>
              <w:jc w:val="both"/>
              <w:rPr>
                <w:rFonts w:ascii="Times New Roman" w:hAnsi="Times New Roman"/>
                <w:i/>
                <w:iCs/>
                <w:color w:val="000000"/>
                <w:sz w:val="28"/>
                <w:szCs w:val="28"/>
              </w:rPr>
            </w:pPr>
          </w:p>
          <w:p>
            <w:pPr>
              <w:spacing w:after="0" w:line="240" w:lineRule="auto"/>
              <w:ind w:right="-528"/>
              <w:jc w:val="both"/>
              <w:rPr>
                <w:rFonts w:ascii="Times New Roman" w:hAnsi="Times New Roman"/>
                <w:i/>
                <w:iCs/>
                <w:color w:val="000000"/>
                <w:sz w:val="28"/>
                <w:szCs w:val="28"/>
              </w:rPr>
            </w:pPr>
          </w:p>
          <w:p>
            <w:pPr>
              <w:spacing w:after="0" w:line="240" w:lineRule="auto"/>
              <w:ind w:right="-528"/>
              <w:jc w:val="both"/>
              <w:rPr>
                <w:rFonts w:ascii="Times New Roman" w:hAnsi="Times New Roman"/>
                <w:color w:val="000000"/>
                <w:sz w:val="32"/>
                <w:szCs w:val="32"/>
              </w:rPr>
            </w:pPr>
          </w:p>
        </w:tc>
      </w:tr>
    </w:tbl>
    <w:p>
      <w:pPr>
        <w:spacing w:after="0" w:line="240" w:lineRule="auto"/>
        <w:jc w:val="both"/>
        <w:rPr>
          <w:rFonts w:ascii="Times New Roman" w:hAnsi="Times New Roman"/>
          <w:sz w:val="26"/>
          <w:szCs w:val="26"/>
        </w:rPr>
      </w:pPr>
      <w:r>
        <w:rPr>
          <w:rFonts w:ascii="Times New Roman" w:hAnsi="Times New Roman"/>
          <w:sz w:val="28"/>
          <w:szCs w:val="28"/>
        </w:rPr>
        <w:t xml:space="preserve">- Họ và tên: </w:t>
      </w:r>
      <w:r>
        <w:rPr>
          <w:rFonts w:ascii="Times New Roman" w:hAnsi="Times New Roman" w:eastAsia="Times New Roman"/>
          <w:sz w:val="28"/>
          <w:szCs w:val="28"/>
        </w:rPr>
        <w:t>Bùi Thành Dũng</w:t>
      </w:r>
    </w:p>
    <w:p>
      <w:pPr>
        <w:spacing w:after="0" w:line="240" w:lineRule="auto"/>
        <w:jc w:val="both"/>
        <w:rPr>
          <w:rFonts w:ascii="Times New Roman" w:hAnsi="Times New Roman"/>
          <w:sz w:val="26"/>
          <w:szCs w:val="26"/>
        </w:rPr>
      </w:pPr>
      <w:r>
        <w:rPr>
          <w:rFonts w:ascii="Times New Roman" w:hAnsi="Times New Roman"/>
          <w:sz w:val="28"/>
          <w:szCs w:val="28"/>
        </w:rPr>
        <w:t>- Sinh ngày, tháng, năm: 03/05/1970</w:t>
      </w:r>
      <w:r>
        <w:rPr>
          <w:rFonts w:ascii="Times New Roman" w:hAnsi="Times New Roman"/>
          <w:bCs/>
          <w:sz w:val="28"/>
          <w:szCs w:val="28"/>
        </w:rPr>
        <w:tab/>
      </w:r>
      <w:r>
        <w:rPr>
          <w:rFonts w:ascii="Times New Roman" w:hAnsi="Times New Roman"/>
          <w:bCs/>
          <w:sz w:val="28"/>
          <w:szCs w:val="28"/>
        </w:rPr>
        <w:t>Giới tính : Nam</w:t>
      </w:r>
    </w:p>
    <w:p>
      <w:pPr>
        <w:spacing w:after="0" w:line="240" w:lineRule="auto"/>
        <w:jc w:val="both"/>
        <w:rPr>
          <w:rFonts w:ascii="Times New Roman" w:hAnsi="Times New Roman"/>
          <w:sz w:val="26"/>
          <w:szCs w:val="26"/>
        </w:rPr>
      </w:pPr>
      <w:r>
        <w:rPr>
          <w:rFonts w:ascii="Times New Roman" w:hAnsi="Times New Roman"/>
          <w:sz w:val="28"/>
          <w:szCs w:val="28"/>
        </w:rPr>
        <w:t>- Đơn vị công tác: Khoa Lý luận chính trị.</w:t>
      </w:r>
    </w:p>
    <w:p>
      <w:pPr>
        <w:keepNext/>
        <w:spacing w:after="0" w:line="360" w:lineRule="exact"/>
        <w:jc w:val="both"/>
        <w:outlineLvl w:val="0"/>
        <w:rPr>
          <w:rFonts w:ascii="Times New Roman" w:hAnsi="Times New Roman"/>
          <w:b/>
          <w:sz w:val="28"/>
          <w:szCs w:val="28"/>
        </w:rPr>
      </w:pPr>
    </w:p>
    <w:p>
      <w:pPr>
        <w:spacing w:after="0" w:line="360" w:lineRule="exact"/>
        <w:ind w:firstLine="425"/>
        <w:jc w:val="center"/>
        <w:rPr>
          <w:rFonts w:ascii="Times New Roman" w:hAnsi="Times New Roman" w:eastAsia="Times New Roman"/>
          <w:b/>
          <w:sz w:val="36"/>
          <w:szCs w:val="36"/>
        </w:rPr>
      </w:pPr>
      <w:r>
        <w:rPr>
          <w:rFonts w:ascii="Times New Roman" w:hAnsi="Times New Roman" w:eastAsia="Times New Roman"/>
          <w:b/>
          <w:sz w:val="36"/>
          <w:szCs w:val="36"/>
        </w:rPr>
        <w:t>BÀI THU HOẠCH</w:t>
      </w:r>
    </w:p>
    <w:p>
      <w:pPr>
        <w:spacing w:after="0" w:line="360" w:lineRule="exact"/>
        <w:ind w:firstLine="425"/>
        <w:jc w:val="both"/>
        <w:rPr>
          <w:rFonts w:ascii="Times New Roman" w:hAnsi="Times New Roman" w:eastAsia="Times New Roman"/>
          <w:b/>
          <w:sz w:val="28"/>
          <w:szCs w:val="28"/>
        </w:rPr>
      </w:pPr>
    </w:p>
    <w:p>
      <w:pPr>
        <w:ind w:firstLine="709"/>
        <w:jc w:val="both"/>
        <w:rPr>
          <w:rFonts w:ascii="Times New Roman" w:hAnsi="Times New Roman" w:eastAsia="Times New Roman"/>
          <w:i/>
          <w:sz w:val="26"/>
          <w:szCs w:val="26"/>
        </w:rPr>
      </w:pPr>
      <w:r>
        <w:rPr>
          <w:rFonts w:hint="default" w:ascii="Times New Roman" w:hAnsi="Times New Roman" w:cs="Times New Roman"/>
          <w:color w:val="auto"/>
          <w:sz w:val="32"/>
          <w:szCs w:val="32"/>
        </w:rPr>
        <w:t>Đồng chí hãy trình bày một nội dung tâm đắc nhất trong 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 Đồng chí hãy liên hệ nội dung ấy với vị trí làm việc tại đơn vị đang công tác.</w:t>
      </w:r>
    </w:p>
    <w:p>
      <w:pPr>
        <w:spacing w:after="0"/>
        <w:jc w:val="both"/>
        <w:rPr>
          <w:rFonts w:ascii="Times New Roman" w:hAnsi="Times New Roman" w:eastAsia="Times New Roman"/>
          <w:b/>
          <w:sz w:val="26"/>
          <w:szCs w:val="26"/>
        </w:rPr>
      </w:pPr>
      <w:r>
        <w:rPr>
          <w:rFonts w:ascii="Times New Roman" w:hAnsi="Times New Roman" w:eastAsia="Times New Roman"/>
          <w:b/>
          <w:sz w:val="26"/>
          <w:szCs w:val="26"/>
        </w:rPr>
        <w:t>NỘI DUNG BÀI THU HOẠCH</w:t>
      </w:r>
    </w:p>
    <w:p>
      <w:pPr>
        <w:spacing w:after="0"/>
        <w:jc w:val="both"/>
        <w:rPr>
          <w:rFonts w:ascii="Times New Roman" w:hAnsi="Times New Roman" w:eastAsia="Times New Roman"/>
          <w:b/>
          <w:sz w:val="26"/>
          <w:szCs w:val="26"/>
        </w:rPr>
      </w:pPr>
    </w:p>
    <w:p>
      <w:pPr>
        <w:spacing w:after="0"/>
        <w:jc w:val="both"/>
        <w:rPr>
          <w:rFonts w:hint="default" w:ascii="Times New Roman" w:hAnsi="Times New Roman" w:eastAsia="Times New Roman"/>
          <w:b w:val="0"/>
          <w:bCs/>
          <w:sz w:val="26"/>
          <w:szCs w:val="26"/>
          <w:lang w:val="en-US"/>
        </w:rPr>
      </w:pPr>
      <w:r>
        <w:rPr>
          <w:rFonts w:hint="default" w:ascii="Times New Roman" w:hAnsi="Times New Roman" w:eastAsia="Times New Roman"/>
          <w:b w:val="0"/>
          <w:bCs/>
          <w:sz w:val="26"/>
          <w:szCs w:val="26"/>
          <w:lang w:val="en-US"/>
        </w:rPr>
        <w:t>* Sau khi được học tập triển khai thực hiện Nghị quyết Đại hội XIII của Đảng tôi tâm đắc nhất là phần nội dung:</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Style w:val="4"/>
          <w:rFonts w:hint="default" w:ascii="Times New Roman" w:hAnsi="Times New Roman" w:eastAsia="SimSun" w:cs="Times New Roman"/>
          <w:b w:val="0"/>
          <w:bCs/>
          <w:color w:val="212529"/>
          <w:sz w:val="28"/>
          <w:szCs w:val="28"/>
          <w:lang w:val="en-US"/>
        </w:rPr>
      </w:pPr>
      <w:r>
        <w:rPr>
          <w:rStyle w:val="4"/>
          <w:rFonts w:hint="default" w:ascii="Times New Roman" w:hAnsi="Times New Roman" w:eastAsia="SimSun" w:cs="Times New Roman"/>
          <w:b w:val="0"/>
          <w:bCs/>
          <w:color w:val="212529"/>
          <w:sz w:val="28"/>
          <w:szCs w:val="28"/>
          <w:lang w:val="en-US"/>
        </w:rPr>
        <w:t>“</w:t>
      </w:r>
      <w:r>
        <w:rPr>
          <w:rStyle w:val="4"/>
          <w:b/>
          <w:bCs/>
          <w:sz w:val="28"/>
          <w:szCs w:val="28"/>
        </w:rPr>
        <w:t>Về công tác nội chính, phòng, chống tham nhũng, tiêu cực</w:t>
      </w:r>
      <w:r>
        <w:rPr>
          <w:rStyle w:val="4"/>
          <w:rFonts w:hint="default" w:ascii="Times New Roman" w:hAnsi="Times New Roman" w:eastAsia="SimSun" w:cs="Times New Roman"/>
          <w:b w:val="0"/>
          <w:bCs/>
          <w:color w:val="212529"/>
          <w:sz w:val="28"/>
          <w:szCs w:val="28"/>
          <w:lang w:val="en-US"/>
        </w:rPr>
        <w:t>”</w:t>
      </w:r>
    </w:p>
    <w:p>
      <w:pPr>
        <w:keepNext w:val="0"/>
        <w:keepLines w:val="0"/>
        <w:pageBreakBefore w:val="0"/>
        <w:widowControl/>
        <w:kinsoku/>
        <w:wordWrap/>
        <w:overflowPunct/>
        <w:topLinePunct w:val="0"/>
        <w:autoSpaceDE/>
        <w:autoSpaceDN/>
        <w:bidi w:val="0"/>
        <w:adjustRightInd/>
        <w:snapToGrid/>
        <w:spacing w:after="0" w:line="360" w:lineRule="auto"/>
        <w:ind w:firstLine="720" w:firstLineChars="0"/>
        <w:jc w:val="both"/>
        <w:textAlignment w:val="auto"/>
        <w:rPr>
          <w:rStyle w:val="4"/>
          <w:rFonts w:hint="default" w:ascii="Times New Roman" w:hAnsi="Times New Roman" w:eastAsia="SimSun" w:cs="Times New Roman"/>
          <w:b w:val="0"/>
          <w:bCs/>
          <w:color w:val="212529"/>
          <w:sz w:val="28"/>
          <w:szCs w:val="28"/>
          <w:lang w:val="en-US"/>
        </w:rPr>
      </w:pPr>
      <w:r>
        <w:rPr>
          <w:rStyle w:val="4"/>
          <w:rFonts w:hint="default" w:ascii="Times New Roman" w:hAnsi="Times New Roman" w:eastAsia="SimSun" w:cs="Times New Roman"/>
          <w:b w:val="0"/>
          <w:bCs/>
          <w:color w:val="212529"/>
          <w:sz w:val="28"/>
          <w:szCs w:val="28"/>
          <w:lang w:val="en-US"/>
        </w:rPr>
        <w:t>Đảng là tổ chức chính trị lãnh đạo nhà nước và xã hội do vậy phải luôn luôn được rèn luyện học tập đạo đức Cách mạng 1 cách thường xuyển và đều đặn để tránh bị suy đồi đạo đức dẫn đến tham nhũng tiêu cực trong tư tưởng, hành vi và việc, bản thân luôn nghiên khắc tự soi xét mình luôn là tấm gương cho mọi người, quần chúng noi theo, luôn nói không trong tham nhũng và tiêu cực trong ý chí… bên cạnh đó cần có những tiêu chí bộ phận kiểm tra, giám sát, kỷ luật 1 cách độc lập, hoàn thiên hệ thống pháp luật và kiên trì đấu tranh về mọi mặt cụ thể như giáo dục, chính trị, tư tưởng, văn hóa… nghiêm khắc  xử lý kịp thời, không nể nang, tình cảm, bao che lẫn nhau, tiến tới xây dựng được một nhà nước Pháp quyền trong sạch, vững mạnh không có tham nhũng, tiêu cực mọi nơi. Về bản thân tôi có mấy ý.</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720" w:firstLineChars="0"/>
        <w:jc w:val="both"/>
        <w:textAlignment w:val="auto"/>
        <w:rPr>
          <w:sz w:val="28"/>
          <w:szCs w:val="28"/>
        </w:rPr>
      </w:pPr>
      <w:r>
        <w:rPr>
          <w:rFonts w:hint="default"/>
          <w:sz w:val="28"/>
          <w:szCs w:val="28"/>
          <w:lang w:val="en-US"/>
        </w:rPr>
        <w:t xml:space="preserve">- </w:t>
      </w:r>
      <w:r>
        <w:rPr>
          <w:sz w:val="28"/>
          <w:szCs w:val="28"/>
        </w:rPr>
        <w:t>Luôn tâm niệm tin tưởng và giữ vững các quan điểm, lập trường của chủ nghĩa Mác - Lenin và tư tưởng Hồ Chí Minh;</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720" w:firstLineChars="0"/>
        <w:jc w:val="both"/>
        <w:textAlignment w:val="auto"/>
        <w:rPr>
          <w:sz w:val="28"/>
          <w:szCs w:val="28"/>
        </w:rPr>
      </w:pPr>
      <w:r>
        <w:rPr>
          <w:sz w:val="28"/>
          <w:szCs w:val="28"/>
        </w:rPr>
        <w:t>- Tuyệt đối chấp hành nghiêm các chủ trương, chính sách của Đảng, pháp luật của Nhà nước, đồng thời vận động gia đình và người thân thực hiện tốt các quy định của địa phương cũng như pháp luật của Nhà nước.</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firstLine="720" w:firstLineChars="0"/>
        <w:jc w:val="both"/>
        <w:textAlignment w:val="auto"/>
        <w:rPr>
          <w:sz w:val="28"/>
          <w:szCs w:val="28"/>
        </w:rPr>
      </w:pPr>
      <w:r>
        <w:rPr>
          <w:rFonts w:hint="default"/>
          <w:sz w:val="28"/>
          <w:szCs w:val="28"/>
          <w:lang w:val="en-US"/>
        </w:rPr>
        <w:t xml:space="preserve">- </w:t>
      </w:r>
      <w:r>
        <w:rPr>
          <w:sz w:val="28"/>
          <w:szCs w:val="28"/>
        </w:rPr>
        <w:t>Thường xuyên tự nghiên cứu, học tập  các chuyên đề về học tập và làm theo tư tưởng, đạo đức Hồ Chí Minh.</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both"/>
        <w:textAlignment w:val="auto"/>
        <w:rPr>
          <w:sz w:val="28"/>
          <w:szCs w:val="28"/>
        </w:rPr>
      </w:pPr>
      <w:r>
        <w:rPr>
          <w:sz w:val="28"/>
          <w:szCs w:val="28"/>
          <w:u w:val="single"/>
        </w:rPr>
        <w:t>Về phẩm chất đạo đức, lối sống:</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both"/>
        <w:textAlignment w:val="auto"/>
        <w:rPr>
          <w:sz w:val="28"/>
          <w:szCs w:val="28"/>
        </w:rPr>
      </w:pPr>
      <w:r>
        <w:rPr>
          <w:sz w:val="28"/>
          <w:szCs w:val="28"/>
        </w:rPr>
        <w:t>- Có lối sống lành mạng, giản dị, trung thực;</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both"/>
        <w:textAlignment w:val="auto"/>
        <w:rPr>
          <w:sz w:val="28"/>
          <w:szCs w:val="28"/>
        </w:rPr>
      </w:pPr>
      <w:r>
        <w:rPr>
          <w:sz w:val="28"/>
          <w:szCs w:val="28"/>
        </w:rPr>
        <w:t>- Gần gũi với nhân dân, giữ gìn đoàn kết trong khu dân cư, bản làng nơi đang sinh sống;</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both"/>
        <w:textAlignment w:val="auto"/>
        <w:rPr>
          <w:sz w:val="28"/>
          <w:szCs w:val="28"/>
        </w:rPr>
      </w:pPr>
      <w:r>
        <w:rPr>
          <w:sz w:val="28"/>
          <w:szCs w:val="28"/>
          <w:u w:val="single"/>
        </w:rPr>
        <w:t>Về nhiệm vụ công tác:</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both"/>
        <w:textAlignment w:val="auto"/>
        <w:rPr>
          <w:sz w:val="28"/>
          <w:szCs w:val="28"/>
        </w:rPr>
      </w:pPr>
      <w:r>
        <w:rPr>
          <w:sz w:val="28"/>
          <w:szCs w:val="28"/>
        </w:rPr>
        <w:t>- Luôn nỗ lực hoàn thành tốt công việc, nhiệm vụ được phân công. Với chủ trương ứng dụng công nghệ thông tin trong công tác bản thân có nhiều khó khăn song tôi luôn chủ động tìm tòi, nghiên cứu để thực hiện tốt nhiệm vụ theo yêu cầu của cơ quan.</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both"/>
        <w:textAlignment w:val="auto"/>
        <w:rPr>
          <w:sz w:val="28"/>
          <w:szCs w:val="28"/>
        </w:rPr>
      </w:pPr>
      <w:r>
        <w:rPr>
          <w:sz w:val="28"/>
          <w:szCs w:val="28"/>
        </w:rPr>
        <w:t>- Thực hiện đúng điều lệ, quy chế  làm việc tại cơ quan;</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both"/>
        <w:textAlignment w:val="auto"/>
        <w:rPr>
          <w:sz w:val="28"/>
          <w:szCs w:val="28"/>
        </w:rPr>
      </w:pPr>
      <w:r>
        <w:rPr>
          <w:sz w:val="28"/>
          <w:szCs w:val="28"/>
        </w:rPr>
        <w:t>- Nghiêm túc và mạnh dạn trong công tác tự phê bình và phê bình;</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both"/>
        <w:textAlignment w:val="auto"/>
        <w:rPr>
          <w:sz w:val="28"/>
          <w:szCs w:val="28"/>
        </w:rPr>
      </w:pPr>
      <w:r>
        <w:rPr>
          <w:sz w:val="28"/>
          <w:szCs w:val="28"/>
        </w:rPr>
        <w:t>- Luôn cố gắng khắc phục những khó khăn, hạn chế của bản thân để thực hiện tốt quy chế dân chủ, đấu tranh chống các biểu hiện quan liêu, tham nhũng, tiêu cực;</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both"/>
        <w:textAlignment w:val="auto"/>
        <w:rPr>
          <w:sz w:val="28"/>
          <w:szCs w:val="28"/>
        </w:rPr>
      </w:pPr>
      <w:r>
        <w:rPr>
          <w:sz w:val="28"/>
          <w:szCs w:val="28"/>
        </w:rPr>
        <w:t>- Tinh thần đoàn kết, sẵn sàng giúp đỡ đồng</w:t>
      </w:r>
      <w:bookmarkStart w:id="0" w:name="_GoBack"/>
      <w:bookmarkEnd w:id="0"/>
      <w:r>
        <w:rPr>
          <w:sz w:val="28"/>
          <w:szCs w:val="28"/>
        </w:rPr>
        <w:t xml:space="preserve"> nghiệp để cùng nhau hoàn thành tốt nhiệm vụ được giao;</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both"/>
        <w:textAlignment w:val="auto"/>
        <w:rPr>
          <w:sz w:val="28"/>
          <w:szCs w:val="28"/>
        </w:rPr>
      </w:pPr>
      <w:r>
        <w:rPr>
          <w:sz w:val="28"/>
          <w:szCs w:val="28"/>
        </w:rPr>
        <w:t>- Tích cực tham gia các hoạt động phong trào tại cơ quan cũng như tại làng bản nơi cư trú.</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both"/>
        <w:textAlignment w:val="auto"/>
        <w:rPr>
          <w:sz w:val="28"/>
          <w:szCs w:val="28"/>
        </w:rPr>
      </w:pPr>
      <w:r>
        <w:rPr>
          <w:sz w:val="28"/>
          <w:szCs w:val="28"/>
        </w:rPr>
        <w:t>- Thực hiện tốt việc xây dựng gia đình văn hóa, nếp sống văn hóa tại cộng đồng.</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both"/>
        <w:textAlignment w:val="auto"/>
        <w:rPr>
          <w:sz w:val="28"/>
          <w:szCs w:val="28"/>
        </w:rPr>
      </w:pPr>
      <w:r>
        <w:rPr>
          <w:sz w:val="28"/>
          <w:szCs w:val="28"/>
        </w:rPr>
        <w:t>- Bản thân tôi cũng tích cực tham gia tham vấn cho ban lãnh đạo khi cần thiết để kịp thời có được những giải pháp hiệu quả nhất trong triển khai công tác chung của toàn cơ quan.</w:t>
      </w:r>
    </w:p>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sz w:val="28"/>
          <w:szCs w:val="28"/>
        </w:rPr>
      </w:pPr>
      <w:r>
        <w:rPr>
          <w:sz w:val="28"/>
          <w:szCs w:val="28"/>
        </w:rPr>
        <w:t>- Bản thân cần phải thường xuyên tự soi mình trong mọi lúc, mọi nơi, mọi hoàn cảnh từ trong công việc của bản thân từ cơ quan đến gia đình. Nếu có thấy sai thì mạnh dạn tự sửa đổi, tự nhận khuyết điểm khắc phục để vươn lên. Bản thân luôn tự giác học hỏi chấp hành mọi đường lối chính sách của Đảng và Pháp luật của Nhà nước.</w:t>
      </w:r>
    </w:p>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sz w:val="28"/>
          <w:szCs w:val="28"/>
        </w:rPr>
      </w:pPr>
      <w:r>
        <w:rPr>
          <w:sz w:val="28"/>
          <w:szCs w:val="28"/>
        </w:rPr>
        <w:t xml:space="preserve">- Bản thân luôn xác định học tập là việc làm suốt đời, luôn tu dưỡng, rèn luyện đặt mình trong môi trường tập thể để phấn đấu làm mục tiêu cho sự phát triển toàn diện về nhân cách và đạo đức lối sống. </w:t>
      </w:r>
    </w:p>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sz w:val="28"/>
          <w:szCs w:val="28"/>
        </w:rPr>
      </w:pPr>
      <w:r>
        <w:rPr>
          <w:sz w:val="28"/>
          <w:szCs w:val="28"/>
        </w:rPr>
        <w:t>- Ban thân luôn góp phần xây dựng môi trường văn hóa tại cơ quan, gia đình và xã hội, xây dựng thành công một môi trường văn hóa lành mạnh, hạnh phúc, vui tươi… trong đó cần phải có ý thức triệt để trong việc ứng xử, chấp hành tốt luật pháp và những nội qui, qui định tại đơn vị.</w:t>
      </w:r>
    </w:p>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sz w:val="28"/>
          <w:szCs w:val="28"/>
        </w:rPr>
      </w:pPr>
      <w:r>
        <w:rPr>
          <w:sz w:val="28"/>
          <w:szCs w:val="28"/>
        </w:rPr>
        <w:t xml:space="preserve">- Phấn đấu bản thân luôn làm gương cho mọi người noi theo trong việc chấp hành lên lớp, xuống lớp, đến trường, ra trường luôn đúng giờ, luôn là tấm gương cho HSSV noi theo từ phong cách, ăn mặc, đi đứng cũng như trong giáo tiếp ứng xử để xứng đáng là 1 nhà giáo. </w:t>
      </w:r>
    </w:p>
    <w:p>
      <w:pPr>
        <w:keepNext w:val="0"/>
        <w:keepLines w:val="0"/>
        <w:pageBreakBefore w:val="0"/>
        <w:widowControl/>
        <w:kinsoku/>
        <w:wordWrap/>
        <w:overflowPunct/>
        <w:topLinePunct w:val="0"/>
        <w:autoSpaceDE/>
        <w:autoSpaceDN/>
        <w:bidi w:val="0"/>
        <w:adjustRightInd/>
        <w:snapToGrid/>
        <w:spacing w:after="0" w:line="360" w:lineRule="auto"/>
        <w:ind w:right="-528"/>
        <w:jc w:val="both"/>
        <w:textAlignment w:val="auto"/>
        <w:rPr>
          <w:sz w:val="28"/>
          <w:szCs w:val="28"/>
        </w:rPr>
      </w:pPr>
      <w:r>
        <w:rPr>
          <w:sz w:val="28"/>
          <w:szCs w:val="28"/>
        </w:rPr>
        <w:tab/>
      </w:r>
    </w:p>
    <w:p>
      <w:pPr>
        <w:keepNext w:val="0"/>
        <w:keepLines w:val="0"/>
        <w:pageBreakBefore w:val="0"/>
        <w:widowControl/>
        <w:kinsoku/>
        <w:wordWrap/>
        <w:overflowPunct/>
        <w:topLinePunct w:val="0"/>
        <w:autoSpaceDE/>
        <w:autoSpaceDN/>
        <w:bidi w:val="0"/>
        <w:adjustRightInd/>
        <w:snapToGrid/>
        <w:spacing w:after="0" w:line="360" w:lineRule="auto"/>
        <w:ind w:right="-528"/>
        <w:jc w:val="both"/>
        <w:textAlignment w:val="auto"/>
        <w:rPr>
          <w:rFonts w:ascii="Times New Roman" w:hAnsi="Times New Roman"/>
          <w:color w:val="000000"/>
          <w:sz w:val="28"/>
          <w:szCs w:val="28"/>
        </w:rPr>
      </w:pPr>
      <w:r>
        <w:rPr>
          <w:rFonts w:ascii="Times New Roman" w:hAnsi="Times New Roman"/>
          <w:i/>
          <w:iCs/>
          <w:color w:val="000000"/>
          <w:sz w:val="28"/>
          <w:szCs w:val="28"/>
        </w:rPr>
        <w:tab/>
      </w:r>
      <w:r>
        <w:rPr>
          <w:rFonts w:ascii="Times New Roman" w:hAnsi="Times New Roman"/>
          <w:i/>
          <w:iCs/>
          <w:color w:val="000000"/>
          <w:sz w:val="28"/>
          <w:szCs w:val="28"/>
        </w:rPr>
        <w:tab/>
      </w:r>
      <w:r>
        <w:rPr>
          <w:rFonts w:ascii="Times New Roman" w:hAnsi="Times New Roman"/>
          <w:i/>
          <w:iCs/>
          <w:color w:val="000000"/>
          <w:sz w:val="28"/>
          <w:szCs w:val="28"/>
        </w:rPr>
        <w:tab/>
      </w:r>
      <w:r>
        <w:rPr>
          <w:rFonts w:ascii="Times New Roman" w:hAnsi="Times New Roman"/>
          <w:i/>
          <w:iCs/>
          <w:color w:val="000000"/>
          <w:sz w:val="28"/>
          <w:szCs w:val="28"/>
        </w:rPr>
        <w:tab/>
      </w:r>
      <w:r>
        <w:rPr>
          <w:rFonts w:ascii="Times New Roman" w:hAnsi="Times New Roman"/>
          <w:i/>
          <w:iCs/>
          <w:color w:val="000000"/>
          <w:sz w:val="28"/>
          <w:szCs w:val="28"/>
        </w:rPr>
        <w:tab/>
      </w:r>
      <w:r>
        <w:rPr>
          <w:rFonts w:ascii="Times New Roman" w:hAnsi="Times New Roman"/>
          <w:i/>
          <w:iCs/>
          <w:color w:val="000000"/>
          <w:sz w:val="28"/>
          <w:szCs w:val="28"/>
        </w:rPr>
        <w:tab/>
      </w:r>
      <w:r>
        <w:rPr>
          <w:rFonts w:ascii="Times New Roman" w:hAnsi="Times New Roman"/>
          <w:i/>
          <w:iCs/>
          <w:color w:val="000000"/>
          <w:sz w:val="28"/>
          <w:szCs w:val="28"/>
        </w:rPr>
        <w:t xml:space="preserve">TP.Hồ Chí Minh, ngày </w:t>
      </w:r>
      <w:r>
        <w:rPr>
          <w:rFonts w:hint="default" w:ascii="Times New Roman" w:hAnsi="Times New Roman"/>
          <w:i/>
          <w:iCs/>
          <w:color w:val="000000"/>
          <w:sz w:val="28"/>
          <w:szCs w:val="28"/>
          <w:lang w:val="en-US"/>
        </w:rPr>
        <w:t>5</w:t>
      </w:r>
      <w:r>
        <w:rPr>
          <w:rFonts w:ascii="Times New Roman" w:hAnsi="Times New Roman"/>
          <w:i/>
          <w:iCs/>
          <w:color w:val="000000"/>
          <w:sz w:val="28"/>
          <w:szCs w:val="28"/>
        </w:rPr>
        <w:t xml:space="preserve">  tháng </w:t>
      </w:r>
      <w:r>
        <w:rPr>
          <w:rFonts w:hint="default" w:ascii="Times New Roman" w:hAnsi="Times New Roman"/>
          <w:i/>
          <w:iCs/>
          <w:color w:val="000000"/>
          <w:sz w:val="28"/>
          <w:szCs w:val="28"/>
          <w:lang w:val="en-US"/>
        </w:rPr>
        <w:t>9</w:t>
      </w:r>
      <w:r>
        <w:rPr>
          <w:rFonts w:ascii="Times New Roman" w:hAnsi="Times New Roman"/>
          <w:i/>
          <w:iCs/>
          <w:color w:val="000000"/>
          <w:sz w:val="28"/>
          <w:szCs w:val="28"/>
        </w:rPr>
        <w:t xml:space="preserve"> năm 2023</w:t>
      </w:r>
    </w:p>
    <w:p>
      <w:pPr>
        <w:keepNext w:val="0"/>
        <w:keepLines w:val="0"/>
        <w:pageBreakBefore w:val="0"/>
        <w:widowControl/>
        <w:tabs>
          <w:tab w:val="center" w:pos="1418"/>
          <w:tab w:val="center" w:pos="6946"/>
        </w:tabs>
        <w:kinsoku/>
        <w:wordWrap/>
        <w:overflowPunct/>
        <w:topLinePunct w:val="0"/>
        <w:autoSpaceDE/>
        <w:autoSpaceDN/>
        <w:bidi w:val="0"/>
        <w:adjustRightInd/>
        <w:snapToGrid/>
        <w:spacing w:after="0" w:line="360" w:lineRule="auto"/>
        <w:jc w:val="both"/>
        <w:textAlignment w:val="auto"/>
        <w:rPr>
          <w:rFonts w:ascii="Times New Roman" w:hAnsi="Times New Roman"/>
          <w:sz w:val="26"/>
          <w:szCs w:val="26"/>
        </w:rPr>
      </w:pPr>
      <w:r>
        <w:rPr>
          <w:rFonts w:ascii="Times New Roman" w:hAnsi="Times New Roman"/>
          <w:b/>
          <w:sz w:val="28"/>
          <w:szCs w:val="28"/>
        </w:rPr>
        <w:tab/>
      </w:r>
      <w:r>
        <w:rPr>
          <w:rFonts w:ascii="Times New Roman" w:hAnsi="Times New Roman"/>
          <w:b/>
          <w:sz w:val="28"/>
          <w:szCs w:val="28"/>
        </w:rPr>
        <w:tab/>
      </w:r>
    </w:p>
    <w:p>
      <w:pPr>
        <w:keepNext w:val="0"/>
        <w:keepLines w:val="0"/>
        <w:pageBreakBefore w:val="0"/>
        <w:widowControl/>
        <w:tabs>
          <w:tab w:val="center" w:pos="1418"/>
          <w:tab w:val="center" w:pos="6946"/>
        </w:tabs>
        <w:kinsoku/>
        <w:wordWrap/>
        <w:overflowPunct/>
        <w:topLinePunct w:val="0"/>
        <w:autoSpaceDE/>
        <w:autoSpaceDN/>
        <w:bidi w:val="0"/>
        <w:adjustRightInd/>
        <w:snapToGrid/>
        <w:spacing w:after="0" w:line="360" w:lineRule="auto"/>
        <w:ind w:left="1134"/>
        <w:jc w:val="both"/>
        <w:textAlignment w:val="auto"/>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 xml:space="preserve">  NGƯỜI VIẾT </w:t>
      </w:r>
    </w:p>
    <w:p>
      <w:pPr>
        <w:keepNext w:val="0"/>
        <w:keepLines w:val="0"/>
        <w:pageBreakBefore w:val="0"/>
        <w:widowControl/>
        <w:tabs>
          <w:tab w:val="center" w:pos="1418"/>
          <w:tab w:val="center" w:pos="6946"/>
        </w:tabs>
        <w:kinsoku/>
        <w:wordWrap/>
        <w:overflowPunct/>
        <w:topLinePunct w:val="0"/>
        <w:autoSpaceDE/>
        <w:autoSpaceDN/>
        <w:bidi w:val="0"/>
        <w:adjustRightInd/>
        <w:snapToGrid/>
        <w:spacing w:after="0" w:line="360" w:lineRule="auto"/>
        <w:ind w:left="1134"/>
        <w:jc w:val="both"/>
        <w:textAlignment w:val="auto"/>
        <w:rPr>
          <w:rFonts w:ascii="Times New Roman" w:hAnsi="Times New Roman"/>
          <w:b/>
          <w:sz w:val="26"/>
          <w:szCs w:val="26"/>
        </w:rPr>
      </w:pPr>
    </w:p>
    <w:p>
      <w:pPr>
        <w:keepNext w:val="0"/>
        <w:keepLines w:val="0"/>
        <w:pageBreakBefore w:val="0"/>
        <w:widowControl/>
        <w:tabs>
          <w:tab w:val="center" w:pos="1418"/>
          <w:tab w:val="center" w:pos="6946"/>
        </w:tabs>
        <w:kinsoku/>
        <w:wordWrap/>
        <w:overflowPunct/>
        <w:topLinePunct w:val="0"/>
        <w:autoSpaceDE/>
        <w:autoSpaceDN/>
        <w:bidi w:val="0"/>
        <w:adjustRightInd/>
        <w:snapToGrid/>
        <w:spacing w:after="0" w:line="360" w:lineRule="auto"/>
        <w:ind w:left="1134"/>
        <w:jc w:val="both"/>
        <w:textAlignment w:val="auto"/>
        <w:rPr>
          <w:rFonts w:ascii="Times New Roman" w:hAnsi="Times New Roman"/>
          <w:b/>
          <w:sz w:val="26"/>
          <w:szCs w:val="26"/>
        </w:rPr>
      </w:pPr>
    </w:p>
    <w:p>
      <w:pPr>
        <w:keepNext w:val="0"/>
        <w:keepLines w:val="0"/>
        <w:pageBreakBefore w:val="0"/>
        <w:widowControl/>
        <w:tabs>
          <w:tab w:val="center" w:pos="7088"/>
        </w:tabs>
        <w:kinsoku/>
        <w:wordWrap/>
        <w:overflowPunct/>
        <w:topLinePunct w:val="0"/>
        <w:autoSpaceDE/>
        <w:autoSpaceDN/>
        <w:bidi w:val="0"/>
        <w:adjustRightInd/>
        <w:snapToGrid/>
        <w:spacing w:after="0" w:line="360" w:lineRule="auto"/>
        <w:jc w:val="both"/>
        <w:textAlignment w:val="auto"/>
        <w:rPr>
          <w:rFonts w:ascii="Times New Roman" w:hAnsi="Times New Roman"/>
          <w:b/>
          <w:sz w:val="28"/>
          <w:szCs w:val="28"/>
        </w:rPr>
      </w:pPr>
      <w:r>
        <w:rPr>
          <w:rFonts w:ascii="Times New Roman" w:hAnsi="Times New Roman"/>
          <w:b/>
          <w:sz w:val="26"/>
          <w:szCs w:val="26"/>
        </w:rPr>
        <w:tab/>
      </w:r>
      <w:r>
        <w:rPr>
          <w:rFonts w:ascii="Times New Roman" w:hAnsi="Times New Roman"/>
          <w:b/>
          <w:sz w:val="26"/>
          <w:szCs w:val="26"/>
        </w:rPr>
        <w:t>Bùi Thành Dũng</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ascii="Times New Roman" w:hAnsi="Times New Roman"/>
          <w:sz w:val="28"/>
          <w:szCs w:val="28"/>
        </w:rPr>
      </w:pPr>
    </w:p>
    <w:p>
      <w:pPr>
        <w:keepNext w:val="0"/>
        <w:keepLines w:val="0"/>
        <w:pageBreakBefore w:val="0"/>
        <w:widowControl/>
        <w:tabs>
          <w:tab w:val="center" w:pos="1701"/>
          <w:tab w:val="center" w:pos="6946"/>
        </w:tabs>
        <w:kinsoku/>
        <w:wordWrap/>
        <w:overflowPunct/>
        <w:topLinePunct w:val="0"/>
        <w:autoSpaceDE/>
        <w:autoSpaceDN/>
        <w:bidi w:val="0"/>
        <w:adjustRightInd/>
        <w:snapToGrid/>
        <w:spacing w:after="0" w:line="360" w:lineRule="auto"/>
        <w:jc w:val="both"/>
        <w:textAlignment w:val="auto"/>
        <w:rPr>
          <w:rFonts w:ascii="Times New Roman" w:hAnsi="Times New Roman"/>
          <w:b/>
          <w:sz w:val="28"/>
          <w:szCs w:val="28"/>
        </w:rPr>
      </w:pPr>
    </w:p>
    <w:p>
      <w:pPr>
        <w:keepNext w:val="0"/>
        <w:keepLines w:val="0"/>
        <w:pageBreakBefore w:val="0"/>
        <w:widowControl/>
        <w:tabs>
          <w:tab w:val="center" w:pos="1701"/>
          <w:tab w:val="center" w:pos="6946"/>
        </w:tabs>
        <w:kinsoku/>
        <w:wordWrap/>
        <w:overflowPunct/>
        <w:topLinePunct w:val="0"/>
        <w:autoSpaceDE/>
        <w:autoSpaceDN/>
        <w:bidi w:val="0"/>
        <w:adjustRightInd/>
        <w:snapToGrid/>
        <w:spacing w:after="0" w:line="360" w:lineRule="auto"/>
        <w:jc w:val="both"/>
        <w:textAlignment w:val="auto"/>
        <w:rPr>
          <w:rFonts w:ascii="Times New Roman" w:hAnsi="Times New Roman"/>
          <w:b/>
          <w:sz w:val="28"/>
          <w:szCs w:val="28"/>
        </w:rPr>
      </w:pPr>
    </w:p>
    <w:p>
      <w:pPr>
        <w:keepNext w:val="0"/>
        <w:keepLines w:val="0"/>
        <w:pageBreakBefore w:val="0"/>
        <w:widowControl/>
        <w:tabs>
          <w:tab w:val="center" w:pos="1701"/>
          <w:tab w:val="center" w:pos="6946"/>
        </w:tabs>
        <w:kinsoku/>
        <w:wordWrap/>
        <w:overflowPunct/>
        <w:topLinePunct w:val="0"/>
        <w:autoSpaceDE/>
        <w:autoSpaceDN/>
        <w:bidi w:val="0"/>
        <w:adjustRightInd/>
        <w:snapToGrid/>
        <w:spacing w:after="0" w:line="360" w:lineRule="auto"/>
        <w:jc w:val="both"/>
        <w:textAlignment w:val="auto"/>
        <w:rPr>
          <w:rFonts w:ascii="Times New Roman" w:hAnsi="Times New Roman"/>
          <w:b/>
          <w:sz w:val="28"/>
          <w:szCs w:val="28"/>
        </w:rPr>
      </w:pPr>
      <w:r>
        <w:rPr>
          <w:rFonts w:ascii="Times New Roman" w:hAnsi="Times New Roman"/>
          <w:b/>
          <w:bCs/>
          <w:sz w:val="26"/>
          <w:szCs w:val="26"/>
        </w:rPr>
        <w:tab/>
      </w:r>
      <w:r>
        <w:rPr>
          <w:rFonts w:ascii="Times New Roman" w:hAnsi="Times New Roman"/>
          <w:b/>
          <w:bCs/>
          <w:sz w:val="26"/>
          <w:szCs w:val="26"/>
        </w:rPr>
        <w:t xml:space="preserve">                                                                                   </w:t>
      </w:r>
    </w:p>
    <w:p>
      <w:pPr>
        <w:keepNext w:val="0"/>
        <w:keepLines w:val="0"/>
        <w:pageBreakBefore w:val="0"/>
        <w:widowControl/>
        <w:kinsoku/>
        <w:wordWrap/>
        <w:overflowPunct/>
        <w:topLinePunct w:val="0"/>
        <w:autoSpaceDE/>
        <w:autoSpaceDN/>
        <w:bidi w:val="0"/>
        <w:adjustRightInd/>
        <w:snapToGrid/>
        <w:spacing w:after="0" w:line="360" w:lineRule="auto"/>
        <w:ind w:firstLine="425"/>
        <w:jc w:val="both"/>
        <w:textAlignment w:val="auto"/>
        <w:rPr>
          <w:rFonts w:ascii="Times New Roman" w:hAnsi="Times New Roman" w:eastAsia="Times New Roman"/>
          <w:i/>
          <w:sz w:val="28"/>
          <w:szCs w:val="28"/>
        </w:rPr>
      </w:pPr>
    </w:p>
    <w:p>
      <w:pPr>
        <w:jc w:val="both"/>
      </w:pPr>
    </w:p>
    <w:p>
      <w:pPr>
        <w:jc w:val="both"/>
      </w:pPr>
    </w:p>
    <w:p>
      <w:pPr>
        <w:jc w:val="both"/>
      </w:pPr>
    </w:p>
    <w:sectPr>
      <w:headerReference r:id="rId7" w:type="first"/>
      <w:footerReference r:id="rId10" w:type="first"/>
      <w:headerReference r:id="rId5" w:type="default"/>
      <w:footerReference r:id="rId8" w:type="default"/>
      <w:headerReference r:id="rId6" w:type="even"/>
      <w:footerReference r:id="rId9" w:type="even"/>
      <w:pgSz w:w="11907" w:h="16840"/>
      <w:pgMar w:top="1134" w:right="1134" w:bottom="1134" w:left="1701"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2486503"/>
      <w:docPartObj>
        <w:docPartGallery w:val="autotext"/>
      </w:docPartObj>
    </w:sdtPr>
    <w:sdtContent>
      <w:p>
        <w:pPr>
          <w:pStyle w:val="5"/>
          <w:jc w:val="right"/>
        </w:pPr>
        <w:r>
          <w:fldChar w:fldCharType="begin"/>
        </w:r>
        <w:r>
          <w:instrText xml:space="preserve"> PAGE   \* MERGEFORMAT </w:instrText>
        </w:r>
        <w:r>
          <w:fldChar w:fldCharType="separate"/>
        </w:r>
        <w:r>
          <w:t>4</w:t>
        </w:r>
        <w:r>
          <w:fldChar w:fldCharType="end"/>
        </w:r>
      </w:p>
    </w:sdtContent>
  </w:sdt>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20"/>
  <w:drawingGridHorizontalSpacing w:val="110"/>
  <w:drawingGridVerticalSpacing w:val="381"/>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7BD"/>
    <w:rsid w:val="000C5938"/>
    <w:rsid w:val="001649C7"/>
    <w:rsid w:val="001F69B4"/>
    <w:rsid w:val="0028676D"/>
    <w:rsid w:val="003C6328"/>
    <w:rsid w:val="00417951"/>
    <w:rsid w:val="00426809"/>
    <w:rsid w:val="004F5905"/>
    <w:rsid w:val="0051190B"/>
    <w:rsid w:val="00521D0B"/>
    <w:rsid w:val="00526300"/>
    <w:rsid w:val="00611D62"/>
    <w:rsid w:val="0064282F"/>
    <w:rsid w:val="00661094"/>
    <w:rsid w:val="006A5737"/>
    <w:rsid w:val="00705725"/>
    <w:rsid w:val="00791D98"/>
    <w:rsid w:val="007C72C4"/>
    <w:rsid w:val="008000E4"/>
    <w:rsid w:val="008565CA"/>
    <w:rsid w:val="00866A13"/>
    <w:rsid w:val="00937F61"/>
    <w:rsid w:val="009639BB"/>
    <w:rsid w:val="009A34D1"/>
    <w:rsid w:val="00A20439"/>
    <w:rsid w:val="00A219D3"/>
    <w:rsid w:val="00A56FA5"/>
    <w:rsid w:val="00A809D3"/>
    <w:rsid w:val="00C22295"/>
    <w:rsid w:val="00CF2A1B"/>
    <w:rsid w:val="00DD77BD"/>
    <w:rsid w:val="00E87E6E"/>
    <w:rsid w:val="00F548B6"/>
    <w:rsid w:val="00F815B7"/>
    <w:rsid w:val="00FB2319"/>
    <w:rsid w:val="00FC47CA"/>
    <w:rsid w:val="134E6CDB"/>
    <w:rsid w:val="1D29700E"/>
    <w:rsid w:val="422C7FC0"/>
    <w:rsid w:val="68C97C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Emphasis"/>
    <w:basedOn w:val="2"/>
    <w:qFormat/>
    <w:uiPriority w:val="20"/>
    <w:rPr>
      <w:i/>
      <w:iCs/>
    </w:rPr>
  </w:style>
  <w:style w:type="paragraph" w:styleId="5">
    <w:name w:val="footer"/>
    <w:basedOn w:val="1"/>
    <w:link w:val="9"/>
    <w:unhideWhenUsed/>
    <w:qFormat/>
    <w:uiPriority w:val="99"/>
    <w:pPr>
      <w:tabs>
        <w:tab w:val="center" w:pos="4680"/>
        <w:tab w:val="right" w:pos="9360"/>
      </w:tabs>
      <w:spacing w:after="0" w:line="240" w:lineRule="auto"/>
    </w:pPr>
  </w:style>
  <w:style w:type="paragraph" w:styleId="6">
    <w:name w:val="header"/>
    <w:basedOn w:val="1"/>
    <w:link w:val="8"/>
    <w:unhideWhenUsed/>
    <w:qFormat/>
    <w:uiPriority w:val="99"/>
    <w:pPr>
      <w:tabs>
        <w:tab w:val="center" w:pos="4680"/>
        <w:tab w:val="right" w:pos="9360"/>
      </w:tabs>
      <w:spacing w:after="0" w:line="240" w:lineRule="auto"/>
    </w:pPr>
  </w:style>
  <w:style w:type="paragraph" w:styleId="7">
    <w:name w:val="Normal (Web)"/>
    <w:basedOn w:val="1"/>
    <w:unhideWhenUsed/>
    <w:qFormat/>
    <w:uiPriority w:val="0"/>
    <w:pPr>
      <w:spacing w:before="100" w:beforeAutospacing="1" w:after="100" w:afterAutospacing="1" w:line="240" w:lineRule="auto"/>
    </w:pPr>
    <w:rPr>
      <w:rFonts w:ascii="Times New Roman" w:hAnsi="Times New Roman" w:eastAsia="Times New Roman"/>
      <w:sz w:val="24"/>
      <w:szCs w:val="24"/>
    </w:rPr>
  </w:style>
  <w:style w:type="character" w:customStyle="1" w:styleId="8">
    <w:name w:val="Header Char"/>
    <w:basedOn w:val="2"/>
    <w:link w:val="6"/>
    <w:qFormat/>
    <w:uiPriority w:val="99"/>
    <w:rPr>
      <w:rFonts w:ascii="Calibri" w:hAnsi="Calibri" w:eastAsia="Calibri" w:cs="Times New Roman"/>
      <w:sz w:val="22"/>
    </w:rPr>
  </w:style>
  <w:style w:type="character" w:customStyle="1" w:styleId="9">
    <w:name w:val="Footer Char"/>
    <w:basedOn w:val="2"/>
    <w:link w:val="5"/>
    <w:qFormat/>
    <w:uiPriority w:val="99"/>
    <w:rPr>
      <w:rFonts w:ascii="Calibri" w:hAnsi="Calibri" w:eastAsia="Calibri" w:cs="Times New Roman"/>
      <w:sz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Pages>
  <Words>1236</Words>
  <Characters>7051</Characters>
  <Lines>58</Lines>
  <Paragraphs>16</Paragraphs>
  <TotalTime>1</TotalTime>
  <ScaleCrop>false</ScaleCrop>
  <LinksUpToDate>false</LinksUpToDate>
  <CharactersWithSpaces>8271</CharactersWithSpaces>
  <Application>WPS Office_12.2.0.13215_F1E327BC-269C-435d-A152-05C5408002CA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2023-07-11T14:04:00Z</dcterms:created>
  <dc:creator>Truong Thi Hong</dc:creator>
  <cp:lastModifiedBy>pc</cp:lastModifiedBy>
  <dcterms:modified xsi:type="dcterms:W3CDTF">2023-09-25T15:55:33Z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1033-12.2.0.13215</vt:lpwstr>
  </property>
  <property fmtid="{D5CDD505-2E9C-101B-9397-08002B2CF9AE}" pid="3" name="ICV">
    <vt:lpwstr>1582DB95AD54426D9BF57AA8B6B4CD35_12</vt:lpwstr>
  </property>
</Properties>
</file>