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0" w:type="dxa"/>
        <w:tblInd w:w="-851" w:type="dxa"/>
        <w:tblLook w:val="04A0" w:firstRow="1" w:lastRow="0" w:firstColumn="1" w:lastColumn="0" w:noHBand="0" w:noVBand="1"/>
      </w:tblPr>
      <w:tblGrid>
        <w:gridCol w:w="4395"/>
        <w:gridCol w:w="6235"/>
      </w:tblGrid>
      <w:tr w:rsidR="000F76C7" w14:paraId="478EB819" w14:textId="77777777">
        <w:tc>
          <w:tcPr>
            <w:tcW w:w="4395" w:type="dxa"/>
          </w:tcPr>
          <w:p w14:paraId="7115A9B9" w14:textId="77777777" w:rsidR="000F76C7" w:rsidRDefault="006779ED">
            <w:pPr>
              <w:spacing w:after="0" w:line="240" w:lineRule="auto"/>
              <w:jc w:val="center"/>
            </w:pPr>
            <w:r>
              <w:rPr>
                <w:color w:val="000000"/>
              </w:rPr>
              <w:t xml:space="preserve">ĐẢNG BỘ </w:t>
            </w:r>
            <w:r>
              <w:t>TRƯỜNG CAO ĐẲNG</w:t>
            </w:r>
          </w:p>
          <w:p w14:paraId="671D1D82" w14:textId="77777777" w:rsidR="000F76C7" w:rsidRDefault="006779ED">
            <w:pPr>
              <w:spacing w:after="0" w:line="240" w:lineRule="auto"/>
              <w:jc w:val="center"/>
            </w:pPr>
            <w:r>
              <w:t>LÝ TỰ TRỌNG TP. HCM</w:t>
            </w:r>
          </w:p>
          <w:p w14:paraId="6301F571" w14:textId="77777777" w:rsidR="000F76C7" w:rsidRDefault="006779ED">
            <w:pPr>
              <w:spacing w:after="0" w:line="240" w:lineRule="auto"/>
              <w:jc w:val="center"/>
              <w:rPr>
                <w:bCs/>
                <w:color w:val="000000"/>
              </w:rPr>
            </w:pPr>
            <w:r>
              <w:rPr>
                <w:b/>
                <w:bCs/>
                <w:color w:val="000000"/>
              </w:rPr>
              <w:t xml:space="preserve">CHI BỘ </w:t>
            </w:r>
            <w:r w:rsidR="009B40F0">
              <w:rPr>
                <w:b/>
                <w:bCs/>
                <w:color w:val="000000"/>
              </w:rPr>
              <w:t>1</w:t>
            </w:r>
          </w:p>
          <w:p w14:paraId="5D31DB7F" w14:textId="77777777" w:rsidR="000F76C7" w:rsidRDefault="006779ED">
            <w:pPr>
              <w:spacing w:after="0" w:line="240" w:lineRule="auto"/>
              <w:jc w:val="center"/>
              <w:rPr>
                <w:color w:val="000000"/>
              </w:rPr>
            </w:pPr>
            <w:r>
              <w:rPr>
                <w:color w:val="000000"/>
              </w:rPr>
              <w:t>*</w:t>
            </w:r>
          </w:p>
        </w:tc>
        <w:tc>
          <w:tcPr>
            <w:tcW w:w="6235" w:type="dxa"/>
          </w:tcPr>
          <w:p w14:paraId="5CBE831B" w14:textId="77777777" w:rsidR="000F76C7" w:rsidRDefault="006779ED">
            <w:pPr>
              <w:spacing w:after="0" w:line="240" w:lineRule="auto"/>
              <w:jc w:val="center"/>
              <w:rPr>
                <w:b/>
                <w:bCs/>
                <w:color w:val="000000"/>
                <w:sz w:val="30"/>
                <w:szCs w:val="30"/>
                <w:u w:val="single"/>
              </w:rPr>
            </w:pPr>
            <w:r>
              <w:rPr>
                <w:b/>
                <w:bCs/>
                <w:color w:val="000000"/>
                <w:sz w:val="32"/>
                <w:szCs w:val="32"/>
              </w:rPr>
              <w:t xml:space="preserve">        </w:t>
            </w:r>
            <w:r>
              <w:rPr>
                <w:b/>
                <w:bCs/>
                <w:color w:val="000000"/>
                <w:sz w:val="30"/>
                <w:szCs w:val="30"/>
                <w:u w:val="single"/>
              </w:rPr>
              <w:t>ĐẢNG CỘNG SẢN VIỆT NAM</w:t>
            </w:r>
          </w:p>
          <w:p w14:paraId="13B89933" w14:textId="77777777" w:rsidR="000F76C7" w:rsidRDefault="006779ED">
            <w:pPr>
              <w:spacing w:after="0" w:line="240" w:lineRule="auto"/>
              <w:ind w:right="-528"/>
              <w:jc w:val="center"/>
              <w:rPr>
                <w:color w:val="000000"/>
              </w:rPr>
            </w:pPr>
            <w:proofErr w:type="gramStart"/>
            <w:r>
              <w:rPr>
                <w:i/>
                <w:iCs/>
                <w:color w:val="000000"/>
              </w:rPr>
              <w:t>TP.Hồ</w:t>
            </w:r>
            <w:proofErr w:type="gramEnd"/>
            <w:r>
              <w:rPr>
                <w:i/>
                <w:iCs/>
                <w:color w:val="000000"/>
              </w:rPr>
              <w:t xml:space="preserve"> Chí Minh, ngày </w:t>
            </w:r>
            <w:r w:rsidR="009B40F0">
              <w:rPr>
                <w:i/>
                <w:iCs/>
                <w:color w:val="000000"/>
              </w:rPr>
              <w:t xml:space="preserve">23 tháng 9 </w:t>
            </w:r>
            <w:r>
              <w:rPr>
                <w:i/>
                <w:iCs/>
                <w:color w:val="000000"/>
              </w:rPr>
              <w:t xml:space="preserve"> năm 2023</w:t>
            </w:r>
          </w:p>
          <w:p w14:paraId="2BD9ECB4" w14:textId="77777777" w:rsidR="000F76C7" w:rsidRDefault="000F76C7">
            <w:pPr>
              <w:tabs>
                <w:tab w:val="center" w:pos="1920"/>
                <w:tab w:val="center" w:pos="6600"/>
              </w:tabs>
              <w:spacing w:after="0" w:line="240" w:lineRule="auto"/>
              <w:jc w:val="center"/>
              <w:rPr>
                <w:sz w:val="26"/>
                <w:szCs w:val="26"/>
              </w:rPr>
            </w:pPr>
          </w:p>
          <w:p w14:paraId="625A918D" w14:textId="77777777" w:rsidR="000F76C7" w:rsidRDefault="000F76C7">
            <w:pPr>
              <w:spacing w:after="0" w:line="240" w:lineRule="auto"/>
              <w:jc w:val="center"/>
              <w:rPr>
                <w:color w:val="000000"/>
                <w:sz w:val="32"/>
                <w:szCs w:val="32"/>
              </w:rPr>
            </w:pPr>
          </w:p>
        </w:tc>
      </w:tr>
    </w:tbl>
    <w:p w14:paraId="493963CF" w14:textId="77777777" w:rsidR="000F76C7" w:rsidRDefault="006779ED">
      <w:pPr>
        <w:spacing w:after="0" w:line="240" w:lineRule="auto"/>
        <w:jc w:val="right"/>
        <w:rPr>
          <w:sz w:val="26"/>
          <w:szCs w:val="26"/>
        </w:rPr>
      </w:pPr>
      <w:r>
        <w:rPr>
          <w:color w:val="000000"/>
        </w:rPr>
        <w:t> </w:t>
      </w:r>
      <w:r>
        <w:rPr>
          <w:color w:val="000000"/>
        </w:rPr>
        <w:tab/>
      </w:r>
      <w:r>
        <w:rPr>
          <w:color w:val="000000"/>
        </w:rPr>
        <w:tab/>
      </w:r>
      <w:r>
        <w:rPr>
          <w:color w:val="000000"/>
        </w:rPr>
        <w:tab/>
      </w:r>
      <w:r>
        <w:rPr>
          <w:color w:val="000000"/>
        </w:rPr>
        <w:tab/>
      </w:r>
    </w:p>
    <w:p w14:paraId="39B6D60A" w14:textId="77777777" w:rsidR="000F76C7" w:rsidRDefault="006779ED">
      <w:pPr>
        <w:tabs>
          <w:tab w:val="left" w:pos="2694"/>
        </w:tabs>
        <w:spacing w:after="0" w:line="360" w:lineRule="exact"/>
        <w:ind w:left="284"/>
        <w:jc w:val="both"/>
        <w:rPr>
          <w:bCs/>
        </w:rPr>
      </w:pPr>
      <w:r>
        <w:t xml:space="preserve">- Họ và tên: </w:t>
      </w:r>
      <w:r w:rsidR="009B40F0">
        <w:rPr>
          <w:rFonts w:eastAsia="Times New Roman"/>
        </w:rPr>
        <w:t>Lê Thị Hồng Vân</w:t>
      </w:r>
    </w:p>
    <w:p w14:paraId="363E0F4E" w14:textId="77777777" w:rsidR="000F76C7" w:rsidRDefault="006779ED">
      <w:pPr>
        <w:tabs>
          <w:tab w:val="left" w:pos="2694"/>
          <w:tab w:val="left" w:pos="6237"/>
        </w:tabs>
        <w:spacing w:after="0" w:line="360" w:lineRule="exact"/>
        <w:ind w:left="284"/>
        <w:jc w:val="both"/>
      </w:pPr>
      <w:r>
        <w:t>- Sinh ngày, tháng, năm:</w:t>
      </w:r>
      <w:r w:rsidR="00E20B11">
        <w:t xml:space="preserve">  </w:t>
      </w:r>
      <w:r w:rsidR="009B40F0">
        <w:t>05/09/1980</w:t>
      </w:r>
      <w:r>
        <w:rPr>
          <w:bCs/>
        </w:rPr>
        <w:tab/>
        <w:t>Giớ</w:t>
      </w:r>
      <w:r w:rsidR="00E20B11">
        <w:rPr>
          <w:bCs/>
        </w:rPr>
        <w:t xml:space="preserve">i tính: </w:t>
      </w:r>
      <w:r w:rsidR="009B40F0">
        <w:rPr>
          <w:bCs/>
        </w:rPr>
        <w:t>Nữ</w:t>
      </w:r>
    </w:p>
    <w:p w14:paraId="05DDFCBB" w14:textId="77777777" w:rsidR="000F76C7" w:rsidRDefault="006779ED">
      <w:pPr>
        <w:tabs>
          <w:tab w:val="left" w:pos="2694"/>
        </w:tabs>
        <w:spacing w:after="0" w:line="360" w:lineRule="exact"/>
        <w:ind w:left="284"/>
        <w:jc w:val="both"/>
      </w:pPr>
      <w:r>
        <w:t xml:space="preserve">- Đơn vị công tác: </w:t>
      </w:r>
      <w:r w:rsidR="009B40F0">
        <w:t>Khoa Lý luận chính trị</w:t>
      </w:r>
      <w:r>
        <w:t xml:space="preserve"> trực thuộc chi bộ </w:t>
      </w:r>
      <w:r w:rsidR="009B40F0">
        <w:t>01</w:t>
      </w:r>
      <w:r>
        <w:t xml:space="preserve"> thuộc Đảng bộ Trường CĐ Lý Tự Trọng TP.HCM phụ trách</w:t>
      </w:r>
      <w:r w:rsidR="009B40F0">
        <w:t>.</w:t>
      </w:r>
    </w:p>
    <w:p w14:paraId="303539CC" w14:textId="77777777" w:rsidR="000F76C7" w:rsidRDefault="000F76C7">
      <w:pPr>
        <w:keepNext/>
        <w:spacing w:after="0" w:line="360" w:lineRule="exact"/>
        <w:outlineLvl w:val="0"/>
        <w:rPr>
          <w:b/>
        </w:rPr>
      </w:pPr>
    </w:p>
    <w:p w14:paraId="04F712DE" w14:textId="77777777" w:rsidR="000F76C7" w:rsidRDefault="006779ED">
      <w:pPr>
        <w:spacing w:after="0" w:line="360" w:lineRule="exact"/>
        <w:ind w:firstLine="425"/>
        <w:jc w:val="center"/>
        <w:rPr>
          <w:rFonts w:eastAsia="Times New Roman"/>
          <w:b/>
          <w:sz w:val="36"/>
          <w:szCs w:val="36"/>
        </w:rPr>
      </w:pPr>
      <w:r>
        <w:rPr>
          <w:rFonts w:eastAsia="Times New Roman"/>
          <w:b/>
          <w:sz w:val="36"/>
          <w:szCs w:val="36"/>
        </w:rPr>
        <w:t>BÀI THU HOẠCH</w:t>
      </w:r>
    </w:p>
    <w:p w14:paraId="159B7444" w14:textId="77777777" w:rsidR="000F76C7" w:rsidRDefault="000F76C7">
      <w:pPr>
        <w:spacing w:after="0" w:line="360" w:lineRule="exact"/>
        <w:ind w:firstLine="425"/>
        <w:jc w:val="center"/>
        <w:rPr>
          <w:rFonts w:eastAsia="Times New Roman"/>
          <w:b/>
        </w:rPr>
      </w:pPr>
    </w:p>
    <w:p w14:paraId="07C80F3A" w14:textId="77777777" w:rsidR="000F76C7" w:rsidRPr="00BB7122" w:rsidRDefault="006779ED" w:rsidP="00BB7122">
      <w:pPr>
        <w:spacing w:before="120" w:after="120" w:line="240" w:lineRule="auto"/>
        <w:ind w:firstLine="720"/>
        <w:jc w:val="both"/>
        <w:rPr>
          <w:rFonts w:eastAsia="Times New Roman"/>
          <w:i/>
        </w:rPr>
      </w:pPr>
      <w:r w:rsidRPr="00BB7122">
        <w:rPr>
          <w:rFonts w:eastAsia="Times New Roman"/>
          <w:i/>
          <w:u w:val="single"/>
        </w:rPr>
        <w:t>Câu hỏi:</w:t>
      </w:r>
      <w:r w:rsidRPr="00BB7122">
        <w:rPr>
          <w:rFonts w:eastAsia="Times New Roman"/>
          <w:i/>
        </w:rPr>
        <w:t xml:space="preserve"> Đồng chí hãy trình bày một nội dung tâm đắc nhất trong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 Đồng chí hãy liên hệ nội dung ấy với vị trí làm việc tại đơn vị đang công tác.</w:t>
      </w:r>
    </w:p>
    <w:p w14:paraId="20FCD23A" w14:textId="77777777" w:rsidR="000F76C7" w:rsidRPr="00BB7122" w:rsidRDefault="000F76C7" w:rsidP="00BB7122">
      <w:pPr>
        <w:spacing w:before="120" w:after="120" w:line="240" w:lineRule="auto"/>
        <w:ind w:firstLine="720"/>
        <w:jc w:val="both"/>
        <w:rPr>
          <w:rFonts w:eastAsia="Times New Roman"/>
          <w:i/>
        </w:rPr>
      </w:pPr>
    </w:p>
    <w:p w14:paraId="1E19D0B7" w14:textId="77777777" w:rsidR="000F76C7" w:rsidRPr="00BB7122" w:rsidRDefault="006779ED" w:rsidP="00BB7122">
      <w:pPr>
        <w:spacing w:before="120" w:after="120" w:line="240" w:lineRule="auto"/>
        <w:ind w:firstLine="720"/>
        <w:jc w:val="both"/>
        <w:rPr>
          <w:rFonts w:eastAsia="Times New Roman"/>
        </w:rPr>
      </w:pPr>
      <w:r w:rsidRPr="00BB7122">
        <w:rPr>
          <w:rFonts w:eastAsia="Times New Roman"/>
          <w:b/>
        </w:rPr>
        <w:t>NỘI DUNG BÀI THU HOẠCH</w:t>
      </w:r>
      <w:r w:rsidRPr="00BB7122">
        <w:rPr>
          <w:rFonts w:eastAsia="Times New Roman"/>
        </w:rPr>
        <w:t xml:space="preserve"> </w:t>
      </w:r>
    </w:p>
    <w:p w14:paraId="5F68C78F" w14:textId="77777777" w:rsidR="000F76C7" w:rsidRPr="00BB7122" w:rsidRDefault="000F76C7" w:rsidP="00BB7122">
      <w:pPr>
        <w:spacing w:before="120" w:after="120" w:line="240" w:lineRule="auto"/>
        <w:ind w:firstLine="720"/>
        <w:jc w:val="both"/>
        <w:rPr>
          <w:rFonts w:eastAsia="Times New Roman"/>
        </w:rPr>
      </w:pPr>
    </w:p>
    <w:p w14:paraId="0651DF12" w14:textId="3FD443C4" w:rsidR="00A75D6B" w:rsidRDefault="006779ED" w:rsidP="00BB7122">
      <w:pPr>
        <w:spacing w:before="120" w:after="120" w:line="240" w:lineRule="auto"/>
        <w:ind w:firstLine="720"/>
        <w:jc w:val="both"/>
        <w:rPr>
          <w:rFonts w:eastAsia="Times New Roman"/>
          <w:i/>
        </w:rPr>
      </w:pPr>
      <w:r w:rsidRPr="00BB7122">
        <w:rPr>
          <w:rFonts w:eastAsia="Times New Roman"/>
          <w:i/>
        </w:rPr>
        <w:t>Qua học tập chuyên đề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w:t>
      </w:r>
      <w:r w:rsidR="000D263B" w:rsidRPr="00BB7122">
        <w:rPr>
          <w:rFonts w:eastAsia="Times New Roman"/>
          <w:i/>
        </w:rPr>
        <w:t xml:space="preserve"> </w:t>
      </w:r>
      <w:r w:rsidRPr="00BB7122">
        <w:rPr>
          <w:rFonts w:eastAsia="Times New Roman"/>
          <w:i/>
        </w:rPr>
        <w:t xml:space="preserve">tôi tâm đắc nhất </w:t>
      </w:r>
      <w:r w:rsidR="00E508EC" w:rsidRPr="00BB7122">
        <w:rPr>
          <w:rFonts w:eastAsia="Times New Roman"/>
          <w:i/>
        </w:rPr>
        <w:t>nội dung</w:t>
      </w:r>
    </w:p>
    <w:p w14:paraId="4A5DE0CC" w14:textId="2803B845" w:rsidR="009F3465" w:rsidRPr="00BB7122" w:rsidRDefault="00E508EC" w:rsidP="00BB7122">
      <w:pPr>
        <w:pStyle w:val="NormalWeb"/>
        <w:spacing w:before="120" w:beforeAutospacing="0" w:after="120" w:afterAutospacing="0"/>
        <w:ind w:firstLine="720"/>
        <w:jc w:val="both"/>
        <w:rPr>
          <w:rFonts w:ascii="Roboto" w:hAnsi="Roboto"/>
          <w:sz w:val="28"/>
          <w:szCs w:val="28"/>
        </w:rPr>
      </w:pPr>
      <w:r>
        <w:rPr>
          <w:rStyle w:val="Emphasis"/>
          <w:b/>
          <w:bCs/>
          <w:sz w:val="28"/>
          <w:szCs w:val="28"/>
        </w:rPr>
        <w:t>1.</w:t>
      </w:r>
      <w:r w:rsidR="009F3465" w:rsidRPr="00BB7122">
        <w:rPr>
          <w:rStyle w:val="Emphasis"/>
          <w:b/>
          <w:bCs/>
          <w:sz w:val="28"/>
          <w:szCs w:val="28"/>
        </w:rPr>
        <w:t xml:space="preserve"> Về xây dựng, hoàn thiện Nhà nước pháp quyền xã hội chủ nghĩa Việt Nam</w:t>
      </w:r>
    </w:p>
    <w:p w14:paraId="0E85C343" w14:textId="77777777" w:rsidR="009F3465" w:rsidRPr="00BB7122" w:rsidRDefault="009F3465" w:rsidP="00BB7122">
      <w:pPr>
        <w:pStyle w:val="NormalWeb"/>
        <w:spacing w:before="120" w:beforeAutospacing="0" w:after="120" w:afterAutospacing="0"/>
        <w:ind w:firstLine="720"/>
        <w:jc w:val="both"/>
        <w:rPr>
          <w:rFonts w:ascii="Roboto" w:hAnsi="Roboto"/>
          <w:sz w:val="28"/>
          <w:szCs w:val="28"/>
        </w:rPr>
      </w:pPr>
      <w:r w:rsidRPr="00BB7122">
        <w:rPr>
          <w:sz w:val="28"/>
          <w:szCs w:val="28"/>
        </w:rPr>
        <w:t>- Ban hành Nghị quyết số 27-NQ/TW, ngày 09/11/2022 của Ban Chấp hành Trung ương về tiếp tục xây dựng và hoàn thiện Nhà nước pháp quyền xã hội chủ nghĩa Việt Nam trong giai đoạn mới.</w:t>
      </w:r>
    </w:p>
    <w:p w14:paraId="3CA089F4" w14:textId="77777777" w:rsidR="009F3465" w:rsidRPr="00BB7122" w:rsidRDefault="009F3465" w:rsidP="00BB7122">
      <w:pPr>
        <w:pStyle w:val="NormalWeb"/>
        <w:spacing w:before="120" w:beforeAutospacing="0" w:after="120" w:afterAutospacing="0"/>
        <w:ind w:firstLine="720"/>
        <w:jc w:val="both"/>
        <w:rPr>
          <w:rFonts w:ascii="Roboto" w:hAnsi="Roboto"/>
          <w:sz w:val="28"/>
          <w:szCs w:val="28"/>
        </w:rPr>
      </w:pPr>
      <w:r w:rsidRPr="00BB7122">
        <w:rPr>
          <w:sz w:val="28"/>
          <w:szCs w:val="28"/>
        </w:rPr>
        <w:t>- Tổ chức thành công cuộc bầu cử đại biểu Quốc hội khóa XV và đại biểu Hội đồng nhân dân các cấp nhiệm kỳ 2021 - 2026 trong điều kiện đại dịch Covid-19 diễn biến phức tạp và rất nghiêm trọng, bảo đảm dân chủ, bình đẳng, đúng pháp luật, an toàn, tiết kiệm, thực sự là ngày hội của Nhân dân. Trên cơ sở đó, Quốc hội, Chính phủ khóa XV đã sớm kiện toàn tổ chức bộ máy tổ chức và nhân sự các chức danh lãnh đạo của các cơ quan nhà nước nhiệm kỳ 2021 - 2026 ở Trung ương và địa phương, đáp ứng yêu cầu, nhiệm vụ trong tình hình mới.</w:t>
      </w:r>
    </w:p>
    <w:p w14:paraId="75D91A59" w14:textId="77777777" w:rsidR="009F3465" w:rsidRPr="00BB7122" w:rsidRDefault="009F3465" w:rsidP="00BB7122">
      <w:pPr>
        <w:pStyle w:val="NormalWeb"/>
        <w:spacing w:before="120" w:beforeAutospacing="0" w:after="120" w:afterAutospacing="0"/>
        <w:ind w:firstLine="720"/>
        <w:jc w:val="both"/>
        <w:rPr>
          <w:rFonts w:ascii="Roboto" w:hAnsi="Roboto"/>
          <w:sz w:val="28"/>
          <w:szCs w:val="28"/>
        </w:rPr>
      </w:pPr>
      <w:r w:rsidRPr="00BB7122">
        <w:rPr>
          <w:sz w:val="28"/>
          <w:szCs w:val="28"/>
        </w:rPr>
        <w:t xml:space="preserve">- Tập trung xây dựng, tiếp tục hoàn thiện hệ thống pháp luật triển khai Chương trình công tác toàn khóa của Quốc hội, bảo đảm đúng tiến độ, chất lượng </w:t>
      </w:r>
      <w:r w:rsidRPr="00BB7122">
        <w:rPr>
          <w:sz w:val="28"/>
          <w:szCs w:val="28"/>
        </w:rPr>
        <w:lastRenderedPageBreak/>
        <w:t>nhằm thể chế hóa Nghị quyết Đại hội lần thứ XIII của Đảng. Bộ Chính trị đã ban hành Kết luận số 19-KL/TW, ngày 14/10/2022 về định hướng Chương trình xây dựng pháp luật nhiệm kỳ Quốc hội khoá XV; lãnh đạo, chỉ đạo thể chế hoá Nghị quyết số 18-NQ/TW, ngày 16/6/2022 của Ban Chấp hành Trung ương Đảng về </w:t>
      </w:r>
      <w:r w:rsidRPr="00BB7122">
        <w:rPr>
          <w:rStyle w:val="Emphasis"/>
          <w:sz w:val="28"/>
          <w:szCs w:val="28"/>
        </w:rPr>
        <w:t>“Tiếp tục đổi mới, hoàn thiện thể chế, chính sách, nâng cao hiệu lực, hiệu quả quản lý và sử dụng đất, tạo động lực đưa nước ta trở thành nước phát triển có thu nhập cao”</w:t>
      </w:r>
      <w:r w:rsidRPr="00BB7122">
        <w:rPr>
          <w:sz w:val="28"/>
          <w:szCs w:val="28"/>
        </w:rPr>
        <w:t>, bảo đảm chặt chẽ trong quá trình sửa đổi Luật Ðất đai (năm 2013).</w:t>
      </w:r>
    </w:p>
    <w:p w14:paraId="24D4B7D4" w14:textId="77777777" w:rsidR="009F3465" w:rsidRPr="00BB7122" w:rsidRDefault="009F3465" w:rsidP="00BB7122">
      <w:pPr>
        <w:pStyle w:val="NormalWeb"/>
        <w:spacing w:before="120" w:beforeAutospacing="0" w:after="120" w:afterAutospacing="0"/>
        <w:ind w:firstLine="720"/>
        <w:jc w:val="both"/>
        <w:rPr>
          <w:rFonts w:ascii="Roboto" w:hAnsi="Roboto"/>
          <w:sz w:val="28"/>
          <w:szCs w:val="28"/>
        </w:rPr>
      </w:pPr>
      <w:r w:rsidRPr="00BB7122">
        <w:rPr>
          <w:sz w:val="28"/>
          <w:szCs w:val="28"/>
        </w:rPr>
        <w:t>- Quốc hội xem xét, thông qua 16 luật, 83 nghị quyết; Uỷ ban Thường vụ Quốc hội thông qua 4 pháp lệnh, 29 nghị quyết. Quốc hội, Chính phủ và các cơ quan chức năng đã khẩn trương rà soát, sửa đổi, bổ sung, ban hành nhiều văn bản quy phạm pháp luật liên quan.</w:t>
      </w:r>
    </w:p>
    <w:p w14:paraId="0F9CFE49" w14:textId="77777777" w:rsidR="006037E9" w:rsidRPr="00BB7122" w:rsidRDefault="006037E9" w:rsidP="00BB7122">
      <w:pPr>
        <w:pStyle w:val="NormalWeb"/>
        <w:spacing w:before="120" w:beforeAutospacing="0" w:after="120" w:afterAutospacing="0"/>
        <w:ind w:firstLine="720"/>
        <w:jc w:val="both"/>
        <w:rPr>
          <w:rFonts w:ascii="Roboto" w:hAnsi="Roboto"/>
          <w:sz w:val="28"/>
          <w:szCs w:val="28"/>
        </w:rPr>
      </w:pPr>
      <w:r w:rsidRPr="00BB7122">
        <w:rPr>
          <w:rStyle w:val="Strong"/>
          <w:sz w:val="28"/>
          <w:szCs w:val="28"/>
        </w:rPr>
        <w:t>2. Đánh giá chung</w:t>
      </w:r>
    </w:p>
    <w:p w14:paraId="14D3E7D3" w14:textId="77777777" w:rsidR="006037E9" w:rsidRPr="00BB7122" w:rsidRDefault="006037E9" w:rsidP="00BB7122">
      <w:pPr>
        <w:pStyle w:val="NormalWeb"/>
        <w:spacing w:before="120" w:beforeAutospacing="0" w:after="120" w:afterAutospacing="0"/>
        <w:ind w:firstLine="720"/>
        <w:jc w:val="both"/>
        <w:rPr>
          <w:rFonts w:ascii="Roboto" w:hAnsi="Roboto"/>
          <w:sz w:val="28"/>
          <w:szCs w:val="28"/>
        </w:rPr>
      </w:pPr>
      <w:r w:rsidRPr="00BB7122">
        <w:rPr>
          <w:rStyle w:val="Emphasis"/>
          <w:b/>
          <w:bCs/>
          <w:sz w:val="28"/>
          <w:szCs w:val="28"/>
        </w:rPr>
        <w:t>2.1. Ưu điểm</w:t>
      </w:r>
    </w:p>
    <w:p w14:paraId="20715110" w14:textId="3361731D" w:rsidR="006037E9" w:rsidRPr="00BB7122" w:rsidRDefault="006037E9" w:rsidP="00BB7122">
      <w:pPr>
        <w:jc w:val="both"/>
      </w:pPr>
      <w:r w:rsidRPr="00BB7122">
        <w:t xml:space="preserve">  Trong bối cảnh có nhiều khó khăn, thách thức, khối lượng công việc rất lớn, cấp ủy đảng các cấp đã bám sát quan điểm, đường lối, cơ bản hoàn thành nhiệm vụ cụ thể hóa Nghị quyết Đại hội XIII của Đảng. Ban Chấp hành Trung ương Đảng, Bộ Chính trị, Ban Bí thư đã ban hành nhiều nghị quyết, kết luận, chỉ thị, quy định quan trọng trên tất cả các lĩnh vực. Tập trung lãnh đạo, chỉ đạo tổ chức học tập, quán triệt, triển khai thực hiện Nghị quyết Đại hội lần thứ XIII của Đảng và đại hội đảng các cấp, các nghị quyết của Trung ương, Bộ Chính trị, Ban Bí thư với nhiều đổi mới, sáng tạo, hiệu quả, tạo sức lan tỏa sâu rộng; chủ động, linh hoạt, kịp thời đề ra các chủ trương, chính sách, chỉ đạo tổ chức thực hiện quyết liệt, hiệu quả các vấn đề hệ trọng, phát sinh, chưa có tiền lệ, làm cơ sở để các cấp, các ngành tổ chức triển khai thực hiện Nghị quyết Đại hội XIII của Đảng.</w:t>
      </w:r>
    </w:p>
    <w:p w14:paraId="363F8A43" w14:textId="77777777" w:rsidR="006037E9" w:rsidRDefault="006037E9" w:rsidP="00BB7122">
      <w:pPr>
        <w:jc w:val="both"/>
      </w:pPr>
      <w:r w:rsidRPr="00BB7122">
        <w:t>Tiếp tục xây dựng và hoàn thiện Nhà nước pháp quyền xã hội chủ nghĩa Việt Nam trong giai đoạn mới đạt kết quả quan trọng; nhận thức, lý luận về Nhà nước pháp quyền xã hội chủ nghĩa Việt Nam ngày càng đầy đủ và sâu sắc hơn. Công tác lãnh đạo, chỉ đạo xây dựng, hoàn thiện thể chế, xây dựng bộ máy được chú trọng, có nhiều đổi mới, bảo đảm trọng tâm, trọng điểm; tăng cường chất lượng, đồng bộ, thống nhất, ổn định của hệ thống pháp luật, đáp ứng ngày càng tốt hơn yêu cầu thực tiễn. Cơ chế phân công, phối hợp và kiểm soát giữa các cơ quan nhà nước trong việc thực hiện các quyền lập pháp, hành pháp, tư pháp ngày càng tốt hơn. Bộ máy nhà nước tiếp tục sắp xếp tinh gọn, nâng cao hiệu lực, hiệu quả hoạt động. Cải cách hành chính, cải cách tư pháp có bước đột phá trên một số lĩnh vực; tổ chức, hoạt động của các cơ quan nội chính, tư pháp tiếp tục được kiện toàn, nâng cao chất lượng hoạt động.</w:t>
      </w:r>
    </w:p>
    <w:p w14:paraId="11AB5261" w14:textId="77777777" w:rsidR="00BB7122" w:rsidRDefault="00BB7122" w:rsidP="00BB7122">
      <w:pPr>
        <w:jc w:val="both"/>
      </w:pPr>
    </w:p>
    <w:p w14:paraId="06B7DB07" w14:textId="77777777" w:rsidR="00BB7122" w:rsidRPr="00BB7122" w:rsidRDefault="00BB7122" w:rsidP="00BB7122">
      <w:pPr>
        <w:jc w:val="both"/>
      </w:pPr>
    </w:p>
    <w:p w14:paraId="3EA7EFB3" w14:textId="77777777" w:rsidR="00D34578" w:rsidRPr="00BB7122" w:rsidRDefault="00D34578" w:rsidP="00BB7122">
      <w:pPr>
        <w:pStyle w:val="NormalWeb"/>
        <w:spacing w:before="120" w:beforeAutospacing="0" w:after="120" w:afterAutospacing="0"/>
        <w:ind w:firstLine="720"/>
        <w:jc w:val="both"/>
        <w:rPr>
          <w:rFonts w:ascii="Roboto" w:hAnsi="Roboto"/>
          <w:sz w:val="28"/>
          <w:szCs w:val="28"/>
        </w:rPr>
      </w:pPr>
      <w:r w:rsidRPr="00BB7122">
        <w:rPr>
          <w:rStyle w:val="Emphasis"/>
          <w:b/>
          <w:bCs/>
          <w:sz w:val="28"/>
          <w:szCs w:val="28"/>
        </w:rPr>
        <w:t>2.2. Hạn chế, tồn tại</w:t>
      </w:r>
    </w:p>
    <w:p w14:paraId="4BA38B2E" w14:textId="77777777" w:rsidR="00D34578" w:rsidRPr="00BB7122" w:rsidRDefault="00D34578" w:rsidP="00BB7122">
      <w:pPr>
        <w:jc w:val="both"/>
      </w:pPr>
      <w:r w:rsidRPr="00BB7122">
        <w:t>Công tác xây dựng Ðảng, công tác nắm tình hình, nghiên cứu chiến lược, nghiên cứu lý luận, tổng kết thực tiễn có mặt chưa đáp ứng yêu cầu. Công tác bảo vệ nền tảng tư tưởng của Đảng, đấu tranh với các quan điểm sai trái, thù địch trên không gian mạng có lúc, có nơi chưa kịp thời, hiệu quả.</w:t>
      </w:r>
    </w:p>
    <w:p w14:paraId="5C1F45CA" w14:textId="77777777" w:rsidR="00D34578" w:rsidRPr="00BB7122" w:rsidRDefault="00D34578" w:rsidP="00BB7122">
      <w:pPr>
        <w:jc w:val="both"/>
      </w:pPr>
      <w:r w:rsidRPr="00BB7122">
        <w:t>- Lãnh đạo, chỉ đạo thực hiện 3 đột phá chiến lược, nhất là nguồn nhân lực chất lượng cao; tháo gỡ khó khăn, vướng mắc để giải phóng, thúc đẩy các nguồn lực cho phát triển kinh tế, tổ chức thực hiện một số chính sách phục hồi phát triển kinh tế - xã hội có lúc, có nơi còn chậm, hiệu quả chưa cao.</w:t>
      </w:r>
    </w:p>
    <w:p w14:paraId="36C54DAB" w14:textId="77777777" w:rsidR="00D34578" w:rsidRPr="00BB7122" w:rsidRDefault="00D34578" w:rsidP="00BB7122">
      <w:pPr>
        <w:jc w:val="both"/>
      </w:pPr>
      <w:r w:rsidRPr="00BB7122">
        <w:t>- Công tác cải cách hành chính, cải cách tư pháp, quản lý, sử dụng biên chế có mặt còn hạn chế, hiệu quả chưa cao; công tác xây dựng, hoàn thiện Nhà nước và pháp luật, tháo gỡ vướng mắc về thể chế chậm được cải tiến.</w:t>
      </w:r>
    </w:p>
    <w:p w14:paraId="4A41798E" w14:textId="77777777" w:rsidR="00D34578" w:rsidRPr="00BB7122" w:rsidRDefault="00D34578" w:rsidP="00BB7122">
      <w:pPr>
        <w:jc w:val="both"/>
      </w:pPr>
      <w:r w:rsidRPr="00BB7122">
        <w:t>- Một số đồng chí lãnh đạo cấp cao, cán bộ lãnh đạo, quản lý các cấp nhận trách nhiệm chính trị, có vi phạm phải xử lý theo quy định của Đảng, pháp luật của Nhà nước.</w:t>
      </w:r>
    </w:p>
    <w:p w14:paraId="4CE10DA8" w14:textId="77777777" w:rsidR="00E70AD7" w:rsidRPr="00BB7122" w:rsidRDefault="00E70AD7" w:rsidP="00BB7122">
      <w:pPr>
        <w:pStyle w:val="NormalWeb"/>
        <w:spacing w:before="120" w:beforeAutospacing="0" w:after="120" w:afterAutospacing="0"/>
        <w:ind w:firstLine="720"/>
        <w:jc w:val="both"/>
        <w:rPr>
          <w:rFonts w:ascii="Roboto" w:hAnsi="Roboto"/>
          <w:sz w:val="28"/>
          <w:szCs w:val="28"/>
        </w:rPr>
      </w:pPr>
      <w:r w:rsidRPr="00BB7122">
        <w:rPr>
          <w:rStyle w:val="Emphasis"/>
          <w:b/>
          <w:bCs/>
          <w:sz w:val="28"/>
          <w:szCs w:val="28"/>
        </w:rPr>
        <w:t>2.3. Nguyên nhân</w:t>
      </w:r>
    </w:p>
    <w:p w14:paraId="70D5D466" w14:textId="77777777" w:rsidR="000F76C7" w:rsidRPr="00BB7122" w:rsidRDefault="00E70AD7" w:rsidP="00BB7122">
      <w:pPr>
        <w:jc w:val="both"/>
      </w:pPr>
      <w:r w:rsidRPr="00BB7122">
        <w:t xml:space="preserve">    Những kết quả đạt được từ đầu nhiệm kỳ đến nay có nhiều nguyên nhân, cả khách quan và chủ quan, quan trọng nhất là thành công tốt đẹp của Đại hội đại biểu toàn quốc lần thứ XIII của Đảng với những chủ trương, đường lối đúng đắn, phù hợp; sự lãnh đạo, chỉ đạo vững vàng, sáng suốt của Ban Chấp hành Trung ương, Bộ Chính trị, Ban Bí thư và cấp ủy, tổ chức đảng các cấp trong việc triển khai thực hiện Nghị quyết Đại hội XIII của Đảng, xử lý kịp thời, có hiệu quả nhiều vấn đề mới nảy sinh trong thực tiễn; sự quản lý, điều hành nhạy bén, quyết liệt, có hiệu quả của Chính phủ, Thủ tướng Chính phủ và chính quyền các cấp; sự nỗ lực đổi mới đồng bộ, có hiệu quả nội dung, phương thức hoạt động của Quốc hội, Hội đồng nhân dân các cấp; sự đoàn kết thống nhất, phối hợp đồng bộ, nhịp nhàng của cả hệ thống chính trị; phát huy truyền thống yêu nước và sức mạnh đại đoàn kết toàn dân tộc; sự nỗ lực của đội ngũ cán bộ, đảng viên; tinh thần lao động tích cực, sáng tạo, trách nhiệm của Nhân dân; sự tín nhiệm, đồng tình, tranh thủ ủng hộ của cộng đồng quốc tế, giữ vững môi trường hòa bình, ổn định để phát triển đất nước.</w:t>
      </w:r>
    </w:p>
    <w:p w14:paraId="56423C3F" w14:textId="77777777" w:rsidR="000F76C7" w:rsidRPr="00BB7122" w:rsidRDefault="006779ED" w:rsidP="00BB7122">
      <w:pPr>
        <w:spacing w:before="120" w:after="120" w:line="240" w:lineRule="auto"/>
        <w:ind w:firstLine="720"/>
        <w:jc w:val="both"/>
        <w:rPr>
          <w:rFonts w:eastAsia="Times New Roman"/>
          <w:b/>
          <w:bCs/>
          <w:i/>
        </w:rPr>
      </w:pPr>
      <w:r w:rsidRPr="00BB7122">
        <w:rPr>
          <w:rFonts w:eastAsia="Times New Roman"/>
          <w:b/>
          <w:bCs/>
          <w:i/>
        </w:rPr>
        <w:t>Qua học tập và tâm đắc nhất nội dung trên tôi xin liên hệ với vị trí làm việc tại đơn vị đang công tác, cụ thể như sau:</w:t>
      </w:r>
    </w:p>
    <w:p w14:paraId="460E2C01" w14:textId="77777777" w:rsidR="00CB5AAD" w:rsidRPr="00BB7122" w:rsidRDefault="00CB5AAD" w:rsidP="00BB7122">
      <w:pPr>
        <w:ind w:firstLine="720"/>
        <w:jc w:val="both"/>
      </w:pPr>
      <w:r w:rsidRPr="00BB7122">
        <w:lastRenderedPageBreak/>
        <w:t xml:space="preserve">Là giảng viên giảng dạy các môn Lý luận Chính trị và pháp luật, bản thân chúng tôi nhận thấy mình cần phải nâng cao hơn nữa vai trò, trách nhiệm của mình trong công </w:t>
      </w:r>
      <w:r w:rsidR="00F13819" w:rsidRPr="00BB7122">
        <w:t xml:space="preserve">tác giảng dạy nội dung </w:t>
      </w:r>
      <w:r w:rsidR="009F7707" w:rsidRPr="00BB7122">
        <w:t xml:space="preserve">“xây dựng và hoàn thiện Nhà nước pháp quyền xã hội chủ nghĩa Việt Nam”. </w:t>
      </w:r>
      <w:r w:rsidRPr="00BB7122">
        <w:t xml:space="preserve">Để đóng góp vào công cuộc </w:t>
      </w:r>
      <w:r w:rsidR="009F7707" w:rsidRPr="00BB7122">
        <w:t>xây dựng hoàn thiện Nhà nước pháp quyền xã hội chủ nghĩa,</w:t>
      </w:r>
      <w:r w:rsidRPr="00BB7122">
        <w:t xml:space="preserve"> đội ngũ giảng viên Lý luận Chính trị và Pháp luật cần phải:</w:t>
      </w:r>
    </w:p>
    <w:p w14:paraId="28BB0A84" w14:textId="2240078B" w:rsidR="00CB5AAD" w:rsidRPr="00BB7122" w:rsidRDefault="00CB5AAD" w:rsidP="00BB7122">
      <w:pPr>
        <w:ind w:firstLine="720"/>
        <w:jc w:val="both"/>
      </w:pPr>
      <w:r w:rsidRPr="00BB7122">
        <w:t xml:space="preserve">Thứ nhất, đồng tình và ủng hộ những quan điểm, chủ trương, biện pháp </w:t>
      </w:r>
      <w:r w:rsidR="00BE7A96">
        <w:t>“</w:t>
      </w:r>
      <w:r w:rsidR="00E14188" w:rsidRPr="00BB7122">
        <w:t xml:space="preserve">xây dựng và hoàn thiện Nhà nước pháp quyền xã hội chủ nghĩa Việt Nam” </w:t>
      </w:r>
      <w:r w:rsidRPr="00BB7122">
        <w:t xml:space="preserve">Đảng và Nhà nước đang thực hiện. Giữ vững và nâng cao niềm tin đối với công cuộc </w:t>
      </w:r>
      <w:r w:rsidR="00E14188" w:rsidRPr="00BB7122">
        <w:t>“xây dựng và hoàn thiện Nhà nước pháp quyền xã hội chủ nghĩa Việt Nam”.</w:t>
      </w:r>
      <w:r w:rsidRPr="00BB7122">
        <w:t xml:space="preserve"> Kiên quyết đấu tranh bảo vệ nền tảng tư tưởng, đường lối, quan điểm của Đảng, gìn giữ sự thống nhất ý chí, hành động và sự đoàn kết trong Đảng. Tích cực học tập, tiế</w:t>
      </w:r>
      <w:r w:rsidR="00592106" w:rsidRPr="00BB7122">
        <w:t>p thu các N</w:t>
      </w:r>
      <w:r w:rsidRPr="00BB7122">
        <w:t xml:space="preserve">ghị quyết, chủ trương của Đảng, chính sách, pháp luật của Nhà nước về </w:t>
      </w:r>
      <w:r w:rsidR="0043606B" w:rsidRPr="00BB7122">
        <w:t>trong công cuộc xây dựng và hoàn thiện Nhà nước pháp quyền hiệ</w:t>
      </w:r>
      <w:r w:rsidR="001F0C4A" w:rsidRPr="00BB7122">
        <w:t>n nay, cụ thể như sau:</w:t>
      </w:r>
    </w:p>
    <w:p w14:paraId="2A8F2FDD" w14:textId="77777777" w:rsidR="001F0C4A" w:rsidRPr="00BB7122" w:rsidRDefault="001F0C4A" w:rsidP="00BB7122">
      <w:pPr>
        <w:ind w:firstLine="720"/>
        <w:jc w:val="both"/>
      </w:pPr>
      <w:r w:rsidRPr="00BB7122">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522BF6D1" w14:textId="77777777" w:rsidR="001F0C4A" w:rsidRPr="00BB7122" w:rsidRDefault="001F0C4A" w:rsidP="00BB7122">
      <w:pPr>
        <w:ind w:firstLine="720"/>
        <w:jc w:val="both"/>
      </w:pPr>
      <w:r w:rsidRPr="00BB7122">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7BA89F57" w14:textId="77777777" w:rsidR="001F0C4A" w:rsidRPr="00BB7122" w:rsidRDefault="001F0C4A" w:rsidP="00BB7122">
      <w:pPr>
        <w:ind w:firstLine="720"/>
        <w:jc w:val="both"/>
      </w:pPr>
      <w:r w:rsidRPr="00BB7122">
        <w:t>Tổ chức và hoạt động của bộ máy nhà nước theo nguyên tắc tập trung dân chủ, có sự phân công, phân cấp, đồng thời bảo đảm sự chỉ đạo thống nhất của Trung ương.</w:t>
      </w:r>
    </w:p>
    <w:p w14:paraId="0EF5D0A2" w14:textId="74D24AF9" w:rsidR="00CB5AAD" w:rsidRPr="00BB7122" w:rsidRDefault="00CB5AAD" w:rsidP="00BB7122">
      <w:pPr>
        <w:ind w:firstLine="720"/>
        <w:jc w:val="both"/>
        <w:rPr>
          <w:lang w:val="pl-PL"/>
        </w:rPr>
      </w:pPr>
      <w:r w:rsidRPr="00BB7122">
        <w:rPr>
          <w:lang w:val="pl-PL"/>
        </w:rPr>
        <w:t xml:space="preserve">Thứ hai, tích cực tuyên truyền đến người thân, bạn bè, học sinh – sinh viên về </w:t>
      </w:r>
      <w:r w:rsidR="00CE587F" w:rsidRPr="00BB7122">
        <w:rPr>
          <w:lang w:val="pl-PL"/>
        </w:rPr>
        <w:t>việc tuân thủ Hiến pháp và pháp luật</w:t>
      </w:r>
      <w:r w:rsidRPr="00BB7122">
        <w:rPr>
          <w:lang w:val="pl-PL"/>
        </w:rPr>
        <w:t xml:space="preserve"> mà Đảng và Nhà nước đang thực hiện, phản bác lại những luận điệu sai trái, thù địch của các thế lực phản động về công cuộc đấu tranh phòng chống tham nhũng trên các không gian mạng, kịp thời nắm bắt và có biện pháp định hướng tư tưởng cho học sinh</w:t>
      </w:r>
      <w:r w:rsidR="00415E8E">
        <w:rPr>
          <w:lang w:val="pl-PL"/>
        </w:rPr>
        <w:t xml:space="preserve"> </w:t>
      </w:r>
      <w:r w:rsidRPr="00BB7122">
        <w:rPr>
          <w:lang w:val="pl-PL"/>
        </w:rPr>
        <w:t>- sinh viên.</w:t>
      </w:r>
    </w:p>
    <w:p w14:paraId="07518C6E" w14:textId="77777777" w:rsidR="00CB5AAD" w:rsidRPr="00BB7122" w:rsidRDefault="00CB5AAD" w:rsidP="00BB7122">
      <w:pPr>
        <w:ind w:firstLine="720"/>
        <w:jc w:val="both"/>
        <w:rPr>
          <w:lang w:val="pl-PL"/>
        </w:rPr>
      </w:pPr>
      <w:r w:rsidRPr="00BB7122">
        <w:rPr>
          <w:lang w:val="pl-PL"/>
        </w:rPr>
        <w:lastRenderedPageBreak/>
        <w:t>Thứ ba, luôn xây dựng cho mình lối sống</w:t>
      </w:r>
      <w:r w:rsidR="00F13819" w:rsidRPr="00BB7122">
        <w:rPr>
          <w:lang w:val="pl-PL"/>
        </w:rPr>
        <w:t xml:space="preserve"> tuân thủ pháp luật,</w:t>
      </w:r>
      <w:r w:rsidR="00F6649D" w:rsidRPr="00BB7122">
        <w:rPr>
          <w:lang w:val="pl-PL"/>
        </w:rPr>
        <w:t xml:space="preserve"> tuân thủ qui định nội quy của Nhà trường, thực hiện văn hóa ứng xử của người giảng viên đúng chuẩn mực,</w:t>
      </w:r>
      <w:r w:rsidRPr="00BB7122">
        <w:rPr>
          <w:lang w:val="pl-PL"/>
        </w:rPr>
        <w:t xml:space="preserve"> giản dị, trong sạch, liêm khiết, là tấm gương để người thân, bạn bè, đồng nghiệp và học sinh</w:t>
      </w:r>
      <w:r w:rsidR="00F13819" w:rsidRPr="00BB7122">
        <w:rPr>
          <w:lang w:val="pl-PL"/>
        </w:rPr>
        <w:t xml:space="preserve"> </w:t>
      </w:r>
      <w:r w:rsidRPr="00BB7122">
        <w:rPr>
          <w:lang w:val="pl-PL"/>
        </w:rPr>
        <w:t>- sinh viên noi theo.</w:t>
      </w:r>
    </w:p>
    <w:p w14:paraId="5E850691" w14:textId="5F7AF153" w:rsidR="00CB5AAD" w:rsidRPr="00BB7122" w:rsidRDefault="00CB5AAD" w:rsidP="00BB7122">
      <w:pPr>
        <w:jc w:val="both"/>
        <w:rPr>
          <w:lang w:val="pl-PL"/>
        </w:rPr>
      </w:pPr>
      <w:r w:rsidRPr="00BB7122">
        <w:rPr>
          <w:lang w:val="pl-PL"/>
        </w:rPr>
        <w:tab/>
        <w:t xml:space="preserve">Thứ tư, tích hợp </w:t>
      </w:r>
      <w:r w:rsidR="000C7036" w:rsidRPr="00BB7122">
        <w:rPr>
          <w:lang w:val="pl-PL"/>
        </w:rPr>
        <w:t xml:space="preserve">một số </w:t>
      </w:r>
      <w:r w:rsidRPr="00BB7122">
        <w:rPr>
          <w:lang w:val="pl-PL"/>
        </w:rPr>
        <w:t>nội dung</w:t>
      </w:r>
      <w:r w:rsidR="000C7036" w:rsidRPr="00BB7122">
        <w:rPr>
          <w:lang w:val="pl-PL"/>
        </w:rPr>
        <w:t xml:space="preserve"> thực tiễn trong công cuộ</w:t>
      </w:r>
      <w:r w:rsidR="00070FD6">
        <w:rPr>
          <w:lang w:val="pl-PL"/>
        </w:rPr>
        <w:t xml:space="preserve">c </w:t>
      </w:r>
      <w:r w:rsidR="00070FD6">
        <w:rPr>
          <w:lang w:val="vi-VN"/>
        </w:rPr>
        <w:t>“</w:t>
      </w:r>
      <w:r w:rsidR="000C7036" w:rsidRPr="00BB7122">
        <w:rPr>
          <w:lang w:val="pl-PL"/>
        </w:rPr>
        <w:t>xây dựng hoàn thiện nhà nước pháp quyền ở Việt Nam</w:t>
      </w:r>
      <w:r w:rsidR="00070FD6">
        <w:rPr>
          <w:lang w:val="vi-VN"/>
        </w:rPr>
        <w:t>”</w:t>
      </w:r>
      <w:r w:rsidR="000C7036" w:rsidRPr="00BB7122">
        <w:rPr>
          <w:lang w:val="pl-PL"/>
        </w:rPr>
        <w:t xml:space="preserve"> hiện nay, chẳng hạn như</w:t>
      </w:r>
      <w:r w:rsidRPr="00BB7122">
        <w:rPr>
          <w:lang w:val="pl-PL"/>
        </w:rPr>
        <w:t xml:space="preserve"> </w:t>
      </w:r>
      <w:r w:rsidR="000D6BFD" w:rsidRPr="00BB7122">
        <w:rPr>
          <w:lang w:val="pl-PL"/>
        </w:rPr>
        <w:t xml:space="preserve">liên hệ </w:t>
      </w:r>
      <w:r w:rsidRPr="00BB7122">
        <w:rPr>
          <w:lang w:val="pl-PL"/>
        </w:rPr>
        <w:t>về đấu tranh phòng chống tham nhũng vào các nội dung bài học có liên quan nhằm giúp sinh viên hiểu rõ hơn về các khía cạnh của tham nhũng như nguyên nhân, hậu quả và cách phòng, chống tham nhũng, từ đó tạo cho sinh viên ý thức phòng, chống tham nhũng</w:t>
      </w:r>
      <w:r w:rsidR="007A5A7B">
        <w:rPr>
          <w:lang w:val="vi-VN"/>
        </w:rPr>
        <w:t xml:space="preserve"> góp phần xây dựng nhà nước pháp quyền vững mạnh hơn</w:t>
      </w:r>
      <w:r w:rsidRPr="00BB7122">
        <w:rPr>
          <w:lang w:val="pl-PL"/>
        </w:rPr>
        <w:t xml:space="preserve">. Để nâng cao hiệu quả của việc tích hợp nội dung </w:t>
      </w:r>
      <w:r w:rsidR="002C3B78" w:rsidRPr="00BB7122">
        <w:rPr>
          <w:lang w:val="pl-PL"/>
        </w:rPr>
        <w:t xml:space="preserve">xây dựng và hoàn thiện Nhà nước pháp quyền xã hội chủ nghĩa ở Việt Nam </w:t>
      </w:r>
      <w:r w:rsidRPr="00BB7122">
        <w:rPr>
          <w:lang w:val="pl-PL"/>
        </w:rPr>
        <w:t xml:space="preserve">trong giảng dạy các môn LLCT và pháp luật, giảng viên cần phải: </w:t>
      </w:r>
    </w:p>
    <w:p w14:paraId="2F30438B" w14:textId="1C46FA4D" w:rsidR="00225231" w:rsidRDefault="00CB5AAD" w:rsidP="00BB7122">
      <w:pPr>
        <w:jc w:val="both"/>
        <w:rPr>
          <w:lang w:val="pl-PL"/>
        </w:rPr>
      </w:pPr>
      <w:r w:rsidRPr="00BB7122">
        <w:rPr>
          <w:lang w:val="pl-PL"/>
        </w:rPr>
        <w:tab/>
        <w:t xml:space="preserve">Tạo ra không gian thảo luận trong lớp học để khuyến khích sinh viên thảo luận về các vấn đề liên quan đến </w:t>
      </w:r>
      <w:r w:rsidR="005532C0" w:rsidRPr="00BB7122">
        <w:rPr>
          <w:lang w:val="pl-PL"/>
        </w:rPr>
        <w:t>thực tiễn xây dựng và hoàn thiện Nhà nước pháp quyền ở nước ta hiện nay</w:t>
      </w:r>
      <w:r w:rsidRPr="00BB7122">
        <w:rPr>
          <w:lang w:val="pl-PL"/>
        </w:rPr>
        <w:t xml:space="preserve">. Thông qua sự thảo luận và trao đổi ý kiến, sinh viên có thể phát triển suy nghĩ phản biện và nhận thức về tầm quan trọng của </w:t>
      </w:r>
      <w:r w:rsidR="00B24FE5" w:rsidRPr="00BB7122">
        <w:rPr>
          <w:lang w:val="pl-PL"/>
        </w:rPr>
        <w:t>việc tuân thủ theo pháp luật</w:t>
      </w:r>
      <w:r w:rsidR="00225231">
        <w:rPr>
          <w:lang w:val="pl-PL"/>
        </w:rPr>
        <w:t xml:space="preserve"> để góp phần xây dựng và hoàn thiện nhà nước pháp quyền ở Việt Nam.</w:t>
      </w:r>
      <w:bookmarkStart w:id="0" w:name="_GoBack"/>
      <w:bookmarkEnd w:id="0"/>
    </w:p>
    <w:p w14:paraId="7E6B54EA" w14:textId="4701E80E" w:rsidR="00CB5AAD" w:rsidRPr="00BB7122" w:rsidRDefault="00CB5AAD" w:rsidP="00BB7122">
      <w:pPr>
        <w:jc w:val="both"/>
        <w:rPr>
          <w:lang w:val="pl-PL"/>
        </w:rPr>
      </w:pPr>
      <w:r w:rsidRPr="00BB7122">
        <w:rPr>
          <w:lang w:val="pl-PL"/>
        </w:rPr>
        <w:tab/>
        <w:t xml:space="preserve">Sử dụng ví dụ và trường hợp thực tế về </w:t>
      </w:r>
      <w:r w:rsidR="00563FF8" w:rsidRPr="00BB7122">
        <w:rPr>
          <w:lang w:val="pl-PL"/>
        </w:rPr>
        <w:t>sống làm việc theo đúng Hiến pháp và Pháp luật</w:t>
      </w:r>
      <w:r w:rsidRPr="00BB7122">
        <w:rPr>
          <w:lang w:val="pl-PL"/>
        </w:rPr>
        <w:t xml:space="preserve"> để minh họa các khái niệm và nguyên tắc được giảng dạy, giúp sinh hiểu viên hiểu cụ thể hơn về </w:t>
      </w:r>
      <w:r w:rsidR="00C62645" w:rsidRPr="00BB7122">
        <w:rPr>
          <w:lang w:val="pl-PL"/>
        </w:rPr>
        <w:t>tuân thủ pháp luật</w:t>
      </w:r>
      <w:r w:rsidRPr="00BB7122">
        <w:rPr>
          <w:lang w:val="pl-PL"/>
        </w:rPr>
        <w:t xml:space="preserve">, ảnh hưởng của </w:t>
      </w:r>
      <w:r w:rsidR="00C62645" w:rsidRPr="00BB7122">
        <w:rPr>
          <w:lang w:val="pl-PL"/>
        </w:rPr>
        <w:t>việc không tuân thủ pháp luật</w:t>
      </w:r>
      <w:r w:rsidRPr="00BB7122">
        <w:rPr>
          <w:lang w:val="pl-PL"/>
        </w:rPr>
        <w:t xml:space="preserve"> đến xã hội và từ đó nhận thức được tầm quan trọng của </w:t>
      </w:r>
      <w:r w:rsidR="00C62645" w:rsidRPr="00BB7122">
        <w:rPr>
          <w:lang w:val="pl-PL"/>
        </w:rPr>
        <w:t>công cuộc xây dựng và hoàn thiện Nhà nước pháp quyền hiện nay</w:t>
      </w:r>
      <w:r w:rsidRPr="00BB7122">
        <w:rPr>
          <w:lang w:val="pl-PL"/>
        </w:rPr>
        <w:t>.</w:t>
      </w:r>
    </w:p>
    <w:p w14:paraId="76A5979B" w14:textId="77777777" w:rsidR="00CB5AAD" w:rsidRPr="00BB7122" w:rsidRDefault="00CB5AAD" w:rsidP="00BB7122">
      <w:pPr>
        <w:tabs>
          <w:tab w:val="left" w:pos="883"/>
        </w:tabs>
        <w:kinsoku w:val="0"/>
        <w:overflowPunct w:val="0"/>
        <w:spacing w:before="120" w:after="120" w:line="240" w:lineRule="auto"/>
        <w:ind w:firstLine="720"/>
        <w:jc w:val="both"/>
        <w:rPr>
          <w:w w:val="115"/>
          <w:lang w:val="pl-PL"/>
        </w:rPr>
      </w:pPr>
      <w:r w:rsidRPr="00BB7122">
        <w:rPr>
          <w:w w:val="115"/>
          <w:lang w:val="pl-PL"/>
        </w:rPr>
        <w:tab/>
      </w:r>
    </w:p>
    <w:p w14:paraId="49B6063A" w14:textId="77777777" w:rsidR="000F76C7" w:rsidRPr="00BB7122" w:rsidRDefault="000F76C7" w:rsidP="00BB7122">
      <w:pPr>
        <w:spacing w:before="120" w:after="120" w:line="240" w:lineRule="auto"/>
        <w:ind w:firstLine="720"/>
        <w:jc w:val="both"/>
        <w:rPr>
          <w:rFonts w:eastAsia="Times New Roman"/>
          <w:iCs/>
          <w:lang w:val="pl-PL"/>
        </w:rPr>
      </w:pPr>
    </w:p>
    <w:p w14:paraId="6719AEB8" w14:textId="77777777" w:rsidR="000F76C7" w:rsidRPr="00BB7122" w:rsidRDefault="006779ED" w:rsidP="00BB7122">
      <w:pPr>
        <w:tabs>
          <w:tab w:val="center" w:pos="1418"/>
          <w:tab w:val="center" w:pos="6946"/>
        </w:tabs>
        <w:spacing w:before="120" w:after="120" w:line="240" w:lineRule="auto"/>
        <w:ind w:firstLine="720"/>
        <w:jc w:val="both"/>
        <w:rPr>
          <w:lang w:val="pl-PL"/>
        </w:rPr>
      </w:pPr>
      <w:r w:rsidRPr="00BB7122">
        <w:rPr>
          <w:b/>
          <w:lang w:val="pl-PL"/>
        </w:rPr>
        <w:tab/>
      </w:r>
      <w:r w:rsidRPr="00BB7122">
        <w:rPr>
          <w:b/>
          <w:lang w:val="pl-PL"/>
        </w:rPr>
        <w:tab/>
        <w:t xml:space="preserve">        </w:t>
      </w:r>
      <w:r w:rsidRPr="00BB7122">
        <w:rPr>
          <w:lang w:val="pl-PL"/>
        </w:rPr>
        <w:t>TP.HCM,</w:t>
      </w:r>
      <w:r w:rsidRPr="00BB7122">
        <w:rPr>
          <w:b/>
          <w:lang w:val="pl-PL"/>
        </w:rPr>
        <w:t xml:space="preserve"> </w:t>
      </w:r>
      <w:r w:rsidRPr="00BB7122">
        <w:rPr>
          <w:lang w:val="pl-PL"/>
        </w:rPr>
        <w:t>Ngày … tháng …… năm 2023</w:t>
      </w:r>
    </w:p>
    <w:p w14:paraId="5F50A5E7" w14:textId="77777777" w:rsidR="000F76C7" w:rsidRPr="00BB7122" w:rsidRDefault="006779ED" w:rsidP="00BB7122">
      <w:pPr>
        <w:tabs>
          <w:tab w:val="center" w:pos="1418"/>
          <w:tab w:val="center" w:pos="6946"/>
        </w:tabs>
        <w:spacing w:before="120" w:after="120" w:line="240" w:lineRule="auto"/>
        <w:ind w:firstLine="720"/>
        <w:jc w:val="both"/>
        <w:rPr>
          <w:b/>
          <w:lang w:val="pl-PL"/>
        </w:rPr>
      </w:pPr>
      <w:r w:rsidRPr="00BB7122">
        <w:rPr>
          <w:b/>
          <w:lang w:val="pl-PL"/>
        </w:rPr>
        <w:tab/>
      </w:r>
      <w:r w:rsidRPr="00BB7122">
        <w:rPr>
          <w:b/>
          <w:lang w:val="pl-PL"/>
        </w:rPr>
        <w:tab/>
        <w:t xml:space="preserve">  NGƯỜI VIẾT </w:t>
      </w:r>
    </w:p>
    <w:p w14:paraId="33F97FB0" w14:textId="77777777" w:rsidR="000F76C7" w:rsidRPr="00BB7122" w:rsidRDefault="000F76C7" w:rsidP="00BB7122">
      <w:pPr>
        <w:tabs>
          <w:tab w:val="center" w:pos="7088"/>
        </w:tabs>
        <w:spacing w:before="120" w:after="120" w:line="240" w:lineRule="auto"/>
        <w:ind w:firstLine="720"/>
        <w:jc w:val="both"/>
        <w:rPr>
          <w:b/>
          <w:lang w:val="pl-PL"/>
        </w:rPr>
      </w:pPr>
    </w:p>
    <w:p w14:paraId="05A44494" w14:textId="77777777" w:rsidR="000F76C7" w:rsidRPr="00BB7122" w:rsidRDefault="000F76C7" w:rsidP="00BB7122">
      <w:pPr>
        <w:spacing w:before="120" w:after="120" w:line="240" w:lineRule="auto"/>
        <w:ind w:firstLine="720"/>
        <w:jc w:val="both"/>
        <w:rPr>
          <w:lang w:val="pl-PL"/>
        </w:rPr>
      </w:pPr>
    </w:p>
    <w:p w14:paraId="09E799BE" w14:textId="77777777" w:rsidR="000F76C7" w:rsidRPr="00BB7122" w:rsidRDefault="000F76C7" w:rsidP="00BB7122">
      <w:pPr>
        <w:tabs>
          <w:tab w:val="center" w:pos="1701"/>
          <w:tab w:val="center" w:pos="6946"/>
        </w:tabs>
        <w:spacing w:before="120" w:after="120" w:line="240" w:lineRule="auto"/>
        <w:ind w:firstLine="720"/>
        <w:jc w:val="both"/>
        <w:rPr>
          <w:b/>
          <w:lang w:val="pl-PL"/>
        </w:rPr>
      </w:pPr>
    </w:p>
    <w:p w14:paraId="1501B570" w14:textId="252373FA" w:rsidR="000F76C7" w:rsidRPr="00BB7122" w:rsidRDefault="00BB7122">
      <w:pPr>
        <w:tabs>
          <w:tab w:val="center" w:pos="1701"/>
          <w:tab w:val="center" w:pos="6946"/>
        </w:tabs>
        <w:spacing w:before="120" w:after="0" w:line="240" w:lineRule="auto"/>
        <w:jc w:val="center"/>
        <w:rPr>
          <w:b/>
          <w:lang w:val="pl-PL"/>
        </w:rPr>
      </w:pPr>
      <w:r>
        <w:rPr>
          <w:b/>
          <w:lang w:val="pl-PL"/>
        </w:rPr>
        <w:tab/>
        <w:t xml:space="preserve">                                                                      </w:t>
      </w:r>
      <w:r w:rsidRPr="00BB7122">
        <w:rPr>
          <w:b/>
          <w:lang w:val="pl-PL"/>
        </w:rPr>
        <w:t>LÊ THỊ H</w:t>
      </w:r>
      <w:r>
        <w:rPr>
          <w:b/>
          <w:lang w:val="pl-PL"/>
        </w:rPr>
        <w:t>ỒNG VÂN</w:t>
      </w:r>
    </w:p>
    <w:p w14:paraId="7D9A51FD" w14:textId="77777777" w:rsidR="000F76C7" w:rsidRPr="00BB7122" w:rsidRDefault="006779ED">
      <w:pPr>
        <w:tabs>
          <w:tab w:val="center" w:pos="1701"/>
          <w:tab w:val="center" w:pos="6946"/>
        </w:tabs>
        <w:spacing w:before="120" w:after="0" w:line="240" w:lineRule="auto"/>
        <w:jc w:val="center"/>
        <w:rPr>
          <w:b/>
          <w:lang w:val="pl-PL"/>
        </w:rPr>
      </w:pPr>
      <w:r w:rsidRPr="00BB7122">
        <w:rPr>
          <w:b/>
          <w:bCs/>
          <w:sz w:val="26"/>
          <w:szCs w:val="26"/>
          <w:lang w:val="pl-PL"/>
        </w:rPr>
        <w:tab/>
        <w:t xml:space="preserve">                                                                             </w:t>
      </w:r>
    </w:p>
    <w:p w14:paraId="244861FB" w14:textId="77777777" w:rsidR="000F76C7" w:rsidRPr="00BB7122" w:rsidRDefault="000F76C7">
      <w:pPr>
        <w:rPr>
          <w:lang w:val="pl-PL"/>
        </w:rPr>
      </w:pPr>
    </w:p>
    <w:sectPr w:rsidR="000F76C7" w:rsidRPr="00BB7122">
      <w:footerReference w:type="default" r:id="rId6"/>
      <w:pgSz w:w="11907" w:h="16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EA40D6" w14:textId="77777777" w:rsidR="0077624B" w:rsidRDefault="0077624B">
      <w:pPr>
        <w:spacing w:line="240" w:lineRule="auto"/>
      </w:pPr>
      <w:r>
        <w:separator/>
      </w:r>
    </w:p>
  </w:endnote>
  <w:endnote w:type="continuationSeparator" w:id="0">
    <w:p w14:paraId="12A7CC41" w14:textId="77777777" w:rsidR="0077624B" w:rsidRDefault="007762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ì???????¡ì???? "/>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UTM-Centur">
    <w:altName w:val="Times New Roman"/>
    <w:panose1 w:val="00000000000000000000"/>
    <w:charset w:val="00"/>
    <w:family w:val="roman"/>
    <w:notTrueType/>
    <w:pitch w:val="default"/>
  </w:font>
  <w:font w:name="Roboto">
    <w:altName w:val="Times New Roman"/>
    <w:charset w:val="00"/>
    <w:family w:val="auto"/>
    <w:pitch w:val="variable"/>
    <w:sig w:usb0="00000001" w:usb1="5000217F" w:usb2="0000002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9268301"/>
      <w:docPartObj>
        <w:docPartGallery w:val="Page Numbers (Bottom of Page)"/>
        <w:docPartUnique/>
      </w:docPartObj>
    </w:sdtPr>
    <w:sdtEndPr>
      <w:rPr>
        <w:noProof/>
      </w:rPr>
    </w:sdtEndPr>
    <w:sdtContent>
      <w:p w14:paraId="5576130A" w14:textId="7618891E" w:rsidR="00A00EB5" w:rsidRDefault="00A00EB5">
        <w:pPr>
          <w:pStyle w:val="Footer"/>
          <w:jc w:val="center"/>
        </w:pPr>
        <w:r>
          <w:fldChar w:fldCharType="begin"/>
        </w:r>
        <w:r>
          <w:instrText xml:space="preserve"> PAGE   \* MERGEFORMAT </w:instrText>
        </w:r>
        <w:r>
          <w:fldChar w:fldCharType="separate"/>
        </w:r>
        <w:r w:rsidR="00225231">
          <w:rPr>
            <w:noProof/>
          </w:rPr>
          <w:t>5</w:t>
        </w:r>
        <w:r>
          <w:rPr>
            <w:noProof/>
          </w:rPr>
          <w:fldChar w:fldCharType="end"/>
        </w:r>
      </w:p>
    </w:sdtContent>
  </w:sdt>
  <w:p w14:paraId="56D4C74A" w14:textId="77777777" w:rsidR="00A00EB5" w:rsidRDefault="00A00EB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77DB54" w14:textId="77777777" w:rsidR="0077624B" w:rsidRDefault="0077624B">
      <w:pPr>
        <w:spacing w:after="0"/>
      </w:pPr>
      <w:r>
        <w:separator/>
      </w:r>
    </w:p>
  </w:footnote>
  <w:footnote w:type="continuationSeparator" w:id="0">
    <w:p w14:paraId="38B20914" w14:textId="77777777" w:rsidR="0077624B" w:rsidRDefault="0077624B">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7BD"/>
    <w:rsid w:val="00035C8B"/>
    <w:rsid w:val="00070FD6"/>
    <w:rsid w:val="000C7036"/>
    <w:rsid w:val="000D263B"/>
    <w:rsid w:val="000D6BFD"/>
    <w:rsid w:val="000F76C7"/>
    <w:rsid w:val="00155AAB"/>
    <w:rsid w:val="001C13A1"/>
    <w:rsid w:val="001F0C4A"/>
    <w:rsid w:val="00225231"/>
    <w:rsid w:val="002C3B78"/>
    <w:rsid w:val="0033438D"/>
    <w:rsid w:val="003A2A72"/>
    <w:rsid w:val="00415E8E"/>
    <w:rsid w:val="00432655"/>
    <w:rsid w:val="0043606B"/>
    <w:rsid w:val="00521D0B"/>
    <w:rsid w:val="005532C0"/>
    <w:rsid w:val="00563FF8"/>
    <w:rsid w:val="00577966"/>
    <w:rsid w:val="00591709"/>
    <w:rsid w:val="00592106"/>
    <w:rsid w:val="006037E9"/>
    <w:rsid w:val="00610754"/>
    <w:rsid w:val="00615498"/>
    <w:rsid w:val="006779ED"/>
    <w:rsid w:val="00727412"/>
    <w:rsid w:val="00761878"/>
    <w:rsid w:val="0077624B"/>
    <w:rsid w:val="007A5A7B"/>
    <w:rsid w:val="008000E4"/>
    <w:rsid w:val="008565CA"/>
    <w:rsid w:val="009B40F0"/>
    <w:rsid w:val="009F3465"/>
    <w:rsid w:val="009F7707"/>
    <w:rsid w:val="00A00EB5"/>
    <w:rsid w:val="00A30EB1"/>
    <w:rsid w:val="00A56FA5"/>
    <w:rsid w:val="00A75D6B"/>
    <w:rsid w:val="00B24FE5"/>
    <w:rsid w:val="00B327FE"/>
    <w:rsid w:val="00B610BE"/>
    <w:rsid w:val="00B626CA"/>
    <w:rsid w:val="00B669BA"/>
    <w:rsid w:val="00BB7122"/>
    <w:rsid w:val="00BE7A96"/>
    <w:rsid w:val="00C22295"/>
    <w:rsid w:val="00C62645"/>
    <w:rsid w:val="00CB5AAD"/>
    <w:rsid w:val="00CE587F"/>
    <w:rsid w:val="00CF1D91"/>
    <w:rsid w:val="00D256ED"/>
    <w:rsid w:val="00D34578"/>
    <w:rsid w:val="00D466B2"/>
    <w:rsid w:val="00D51D04"/>
    <w:rsid w:val="00DA27C1"/>
    <w:rsid w:val="00DD77BD"/>
    <w:rsid w:val="00E14188"/>
    <w:rsid w:val="00E20B11"/>
    <w:rsid w:val="00E508EC"/>
    <w:rsid w:val="00E70AD7"/>
    <w:rsid w:val="00F13819"/>
    <w:rsid w:val="00F540A5"/>
    <w:rsid w:val="00F6649D"/>
    <w:rsid w:val="00FB3EA8"/>
    <w:rsid w:val="1A425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108C"/>
  <w15:docId w15:val="{28D12C6E-DFF8-46B3-B95D-09D7C2997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paragraph" w:styleId="Heading1">
    <w:name w:val="heading 1"/>
    <w:basedOn w:val="Normal"/>
    <w:next w:val="Normal"/>
    <w:link w:val="Heading1Char"/>
    <w:uiPriority w:val="9"/>
    <w:qFormat/>
    <w:rsid w:val="005532C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F3465"/>
    <w:rPr>
      <w:i/>
      <w:iCs/>
    </w:rPr>
  </w:style>
  <w:style w:type="paragraph" w:styleId="NormalWeb">
    <w:name w:val="Normal (Web)"/>
    <w:basedOn w:val="Normal"/>
    <w:uiPriority w:val="99"/>
    <w:semiHidden/>
    <w:unhideWhenUsed/>
    <w:qFormat/>
    <w:rsid w:val="009F3465"/>
    <w:pPr>
      <w:spacing w:before="100" w:beforeAutospacing="1" w:after="100" w:afterAutospacing="1" w:line="240" w:lineRule="auto"/>
    </w:pPr>
    <w:rPr>
      <w:rFonts w:eastAsia="Times New Roman"/>
      <w:sz w:val="24"/>
      <w:szCs w:val="24"/>
    </w:rPr>
  </w:style>
  <w:style w:type="character" w:styleId="Strong">
    <w:name w:val="Strong"/>
    <w:basedOn w:val="DefaultParagraphFont"/>
    <w:uiPriority w:val="22"/>
    <w:qFormat/>
    <w:rsid w:val="006037E9"/>
    <w:rPr>
      <w:b/>
      <w:bCs/>
    </w:rPr>
  </w:style>
  <w:style w:type="paragraph" w:styleId="BodyText">
    <w:name w:val="Body Text"/>
    <w:basedOn w:val="Normal"/>
    <w:link w:val="BodyTextChar"/>
    <w:uiPriority w:val="1"/>
    <w:qFormat/>
    <w:rsid w:val="00CB5AAD"/>
    <w:pPr>
      <w:widowControl w:val="0"/>
      <w:autoSpaceDE w:val="0"/>
      <w:autoSpaceDN w:val="0"/>
      <w:adjustRightInd w:val="0"/>
      <w:spacing w:after="0" w:line="240" w:lineRule="auto"/>
      <w:ind w:left="113"/>
      <w:jc w:val="both"/>
    </w:pPr>
    <w:rPr>
      <w:rFonts w:eastAsiaTheme="minorEastAsia"/>
      <w:sz w:val="23"/>
      <w:szCs w:val="23"/>
    </w:rPr>
  </w:style>
  <w:style w:type="character" w:customStyle="1" w:styleId="BodyTextChar">
    <w:name w:val="Body Text Char"/>
    <w:basedOn w:val="DefaultParagraphFont"/>
    <w:link w:val="BodyText"/>
    <w:uiPriority w:val="1"/>
    <w:rsid w:val="00CB5AAD"/>
    <w:rPr>
      <w:rFonts w:eastAsiaTheme="minorEastAsia" w:cs="Times New Roman"/>
      <w:sz w:val="23"/>
      <w:szCs w:val="23"/>
    </w:rPr>
  </w:style>
  <w:style w:type="character" w:customStyle="1" w:styleId="fontstyle01">
    <w:name w:val="fontstyle01"/>
    <w:basedOn w:val="DefaultParagraphFont"/>
    <w:rsid w:val="00CB5AAD"/>
    <w:rPr>
      <w:rFonts w:ascii="UTM-Centur" w:hAnsi="UTM-Centur" w:hint="default"/>
      <w:b w:val="0"/>
      <w:bCs w:val="0"/>
      <w:i w:val="0"/>
      <w:iCs w:val="0"/>
      <w:color w:val="242021"/>
      <w:sz w:val="24"/>
      <w:szCs w:val="24"/>
    </w:rPr>
  </w:style>
  <w:style w:type="character" w:customStyle="1" w:styleId="Heading1Char">
    <w:name w:val="Heading 1 Char"/>
    <w:basedOn w:val="DefaultParagraphFont"/>
    <w:link w:val="Heading1"/>
    <w:uiPriority w:val="9"/>
    <w:rsid w:val="005532C0"/>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A00E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0EB5"/>
  </w:style>
  <w:style w:type="paragraph" w:styleId="Footer">
    <w:name w:val="footer"/>
    <w:basedOn w:val="Normal"/>
    <w:link w:val="FooterChar"/>
    <w:uiPriority w:val="99"/>
    <w:unhideWhenUsed/>
    <w:rsid w:val="00A00E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0E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1706</Words>
  <Characters>9725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Dell</cp:lastModifiedBy>
  <cp:revision>76</cp:revision>
  <dcterms:created xsi:type="dcterms:W3CDTF">2023-09-25T09:44:00Z</dcterms:created>
  <dcterms:modified xsi:type="dcterms:W3CDTF">2023-09-25T09:51:00Z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1033-12.2.0.13215</vt:lpwstr>
  </property>
  <property fmtid="{D5CDD505-2E9C-101B-9397-08002B2CF9AE}" pid="3" name="ICV">
    <vt:lpwstr>33E60A59F4054AC4B87A232CCBC70CCE_13</vt:lpwstr>
  </property>
</Properties>
</file>