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B80FE" w14:textId="77777777" w:rsidR="00E0199A" w:rsidRPr="00E0199A" w:rsidRDefault="00E0199A" w:rsidP="00E5362E">
      <w:pPr>
        <w:spacing w:after="0" w:line="240" w:lineRule="auto"/>
        <w:jc w:val="center"/>
        <w:rPr>
          <w:rFonts w:ascii="Times New Roman" w:hAnsi="Times New Roman" w:cs="Times New Roman"/>
          <w:b/>
          <w:sz w:val="26"/>
          <w:szCs w:val="26"/>
        </w:rPr>
      </w:pPr>
      <w:r w:rsidRPr="0015051E">
        <w:rPr>
          <w:rFonts w:ascii="Times New Roman" w:eastAsiaTheme="minorEastAsia" w:hAnsi="Times New Roman" w:cs="Times New Roman"/>
          <w:b/>
          <w:spacing w:val="-4"/>
          <w:w w:val="98"/>
          <w:kern w:val="32"/>
          <w:sz w:val="26"/>
          <w:szCs w:val="26"/>
          <w:lang w:eastAsia="vi-VN"/>
        </w:rPr>
        <w:t>GIẢI PHÁP ĐÀO TẠO GẮN KẾT DOANH NGHIỆP TRONG PHÁT TRIỂN</w:t>
      </w:r>
      <w:r w:rsidRPr="00E0199A">
        <w:rPr>
          <w:rFonts w:ascii="Times New Roman" w:hAnsi="Times New Roman" w:cs="Times New Roman"/>
          <w:b/>
          <w:sz w:val="26"/>
          <w:szCs w:val="26"/>
        </w:rPr>
        <w:t xml:space="preserve"> CHUYỂN ĐỔI SỐ </w:t>
      </w:r>
    </w:p>
    <w:p w14:paraId="25C0695D" w14:textId="7A4CC20D" w:rsidR="00E0199A" w:rsidRDefault="00E0199A" w:rsidP="00E5362E">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E0199A">
        <w:rPr>
          <w:rFonts w:ascii="Times New Roman" w:eastAsiaTheme="minorEastAsia" w:hAnsi="Times New Roman" w:cs="Times New Roman"/>
          <w:spacing w:val="-4"/>
          <w:w w:val="98"/>
          <w:kern w:val="32"/>
          <w:sz w:val="26"/>
          <w:szCs w:val="26"/>
          <w:lang w:eastAsia="vi-VN"/>
        </w:rPr>
        <w:t xml:space="preserve">TRAINING SOLUTIONS CONNECTING BUSINESS IN DEVELOPMENT OF DIGITAL TRANSFORMATION </w:t>
      </w:r>
    </w:p>
    <w:p w14:paraId="6DBD5C83" w14:textId="77777777" w:rsidR="00E5362E" w:rsidRPr="00E0199A" w:rsidRDefault="00E5362E" w:rsidP="00E5362E">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0199A" w:rsidRPr="00D35168" w14:paraId="7CA34750" w14:textId="77777777" w:rsidTr="00D35168">
        <w:tc>
          <w:tcPr>
            <w:tcW w:w="2552" w:type="dxa"/>
          </w:tcPr>
          <w:p w14:paraId="762223BC" w14:textId="38C30D55" w:rsidR="00E0199A" w:rsidRPr="00D35168" w:rsidRDefault="00E0199A" w:rsidP="00D35168">
            <w:pPr>
              <w:rPr>
                <w:rFonts w:ascii="Times New Roman" w:hAnsi="Times New Roman" w:cs="Times New Roman"/>
                <w:b/>
                <w:spacing w:val="-4"/>
                <w:w w:val="98"/>
                <w:sz w:val="21"/>
                <w:szCs w:val="21"/>
              </w:rPr>
            </w:pPr>
          </w:p>
        </w:tc>
        <w:tc>
          <w:tcPr>
            <w:tcW w:w="281" w:type="dxa"/>
            <w:vMerge w:val="restart"/>
          </w:tcPr>
          <w:p w14:paraId="16C1D424" w14:textId="77777777" w:rsidR="00E0199A" w:rsidRPr="00D35168" w:rsidRDefault="00E0199A" w:rsidP="00D35168">
            <w:pPr>
              <w:jc w:val="both"/>
              <w:rPr>
                <w:rFonts w:ascii="Times New Roman" w:hAnsi="Times New Roman" w:cs="Times New Roman"/>
                <w:spacing w:val="-4"/>
                <w:w w:val="98"/>
                <w:sz w:val="21"/>
                <w:szCs w:val="21"/>
              </w:rPr>
            </w:pPr>
          </w:p>
        </w:tc>
        <w:tc>
          <w:tcPr>
            <w:tcW w:w="6239" w:type="dxa"/>
          </w:tcPr>
          <w:p w14:paraId="4728A087" w14:textId="2150EDE4" w:rsidR="00E0199A" w:rsidRPr="00D35168" w:rsidRDefault="00E0199A" w:rsidP="00D35168">
            <w:pPr>
              <w:jc w:val="both"/>
              <w:rPr>
                <w:rFonts w:ascii="Times New Roman" w:hAnsi="Times New Roman" w:cs="Times New Roman"/>
                <w:i/>
                <w:spacing w:val="-4"/>
                <w:w w:val="98"/>
                <w:sz w:val="21"/>
                <w:szCs w:val="21"/>
              </w:rPr>
            </w:pPr>
          </w:p>
        </w:tc>
      </w:tr>
      <w:tr w:rsidR="00E0199A" w:rsidRPr="00D35168" w14:paraId="27A85DFB" w14:textId="77777777" w:rsidTr="00D35168">
        <w:tc>
          <w:tcPr>
            <w:tcW w:w="2552" w:type="dxa"/>
          </w:tcPr>
          <w:p w14:paraId="1EF3B3F6" w14:textId="77777777" w:rsidR="00E0199A" w:rsidRPr="00D35168" w:rsidRDefault="00E0199A" w:rsidP="00D35168">
            <w:pPr>
              <w:ind w:left="29"/>
              <w:jc w:val="both"/>
              <w:rPr>
                <w:rFonts w:ascii="Times New Roman" w:hAnsi="Times New Roman" w:cs="Times New Roman"/>
                <w:i/>
                <w:spacing w:val="-4"/>
                <w:w w:val="98"/>
                <w:sz w:val="21"/>
                <w:szCs w:val="21"/>
              </w:rPr>
            </w:pPr>
          </w:p>
        </w:tc>
        <w:tc>
          <w:tcPr>
            <w:tcW w:w="281" w:type="dxa"/>
            <w:vMerge/>
          </w:tcPr>
          <w:p w14:paraId="064BAD6D" w14:textId="77777777" w:rsidR="00E0199A" w:rsidRPr="00D35168" w:rsidRDefault="00E0199A" w:rsidP="00D35168">
            <w:pPr>
              <w:jc w:val="both"/>
              <w:rPr>
                <w:rFonts w:ascii="Times New Roman" w:hAnsi="Times New Roman" w:cs="Times New Roman"/>
                <w:spacing w:val="-4"/>
                <w:w w:val="98"/>
                <w:sz w:val="21"/>
                <w:szCs w:val="21"/>
              </w:rPr>
            </w:pPr>
          </w:p>
        </w:tc>
        <w:tc>
          <w:tcPr>
            <w:tcW w:w="6239" w:type="dxa"/>
          </w:tcPr>
          <w:p w14:paraId="2048E5E6" w14:textId="77777777" w:rsidR="00E0199A" w:rsidRPr="00D35168" w:rsidRDefault="00E0199A" w:rsidP="00D35168">
            <w:pPr>
              <w:jc w:val="both"/>
              <w:rPr>
                <w:rFonts w:ascii="Times New Roman" w:hAnsi="Times New Roman" w:cs="Times New Roman"/>
                <w:spacing w:val="-4"/>
                <w:w w:val="98"/>
                <w:sz w:val="21"/>
                <w:szCs w:val="21"/>
              </w:rPr>
            </w:pPr>
          </w:p>
        </w:tc>
      </w:tr>
      <w:tr w:rsidR="00E0199A" w:rsidRPr="00D35168" w14:paraId="2F24944A" w14:textId="77777777" w:rsidTr="00D35168">
        <w:trPr>
          <w:trHeight w:val="198"/>
        </w:trPr>
        <w:tc>
          <w:tcPr>
            <w:tcW w:w="2552" w:type="dxa"/>
            <w:shd w:val="clear" w:color="auto" w:fill="FFFFFF" w:themeFill="background1"/>
          </w:tcPr>
          <w:p w14:paraId="012A2D38" w14:textId="77777777" w:rsidR="00E0199A" w:rsidRPr="00D35168" w:rsidRDefault="00E0199A" w:rsidP="00D35168">
            <w:pPr>
              <w:jc w:val="both"/>
              <w:rPr>
                <w:rFonts w:ascii="Times New Roman" w:hAnsi="Times New Roman" w:cs="Times New Roman"/>
                <w:b/>
                <w:spacing w:val="-4"/>
                <w:w w:val="98"/>
                <w:sz w:val="21"/>
                <w:szCs w:val="21"/>
              </w:rPr>
            </w:pPr>
            <w:r w:rsidRPr="00D35168">
              <w:rPr>
                <w:rFonts w:ascii="Times New Roman" w:eastAsiaTheme="minorEastAsia" w:hAnsi="Times New Roman" w:cstheme="majorHAnsi"/>
                <w:b/>
                <w:bCs/>
                <w:spacing w:val="-4"/>
                <w:w w:val="98"/>
                <w:sz w:val="21"/>
                <w:szCs w:val="21"/>
              </w:rPr>
              <w:t>Từ khóa:</w:t>
            </w:r>
          </w:p>
        </w:tc>
        <w:tc>
          <w:tcPr>
            <w:tcW w:w="281" w:type="dxa"/>
            <w:vMerge/>
            <w:tcBorders>
              <w:right w:val="single" w:sz="18" w:space="0" w:color="404040" w:themeColor="text1" w:themeTint="BF"/>
            </w:tcBorders>
            <w:shd w:val="clear" w:color="auto" w:fill="FFFFFF" w:themeFill="background1"/>
          </w:tcPr>
          <w:p w14:paraId="4A157850" w14:textId="77777777" w:rsidR="00E0199A" w:rsidRPr="00D35168" w:rsidRDefault="00E0199A" w:rsidP="00D35168">
            <w:pPr>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tcPr>
          <w:p w14:paraId="34B56D08" w14:textId="77777777" w:rsidR="00E0199A" w:rsidRPr="00D35168" w:rsidRDefault="00E0199A" w:rsidP="00D35168">
            <w:pPr>
              <w:rPr>
                <w:rFonts w:ascii="Times New Roman" w:hAnsi="Times New Roman" w:cs="Times New Roman"/>
                <w:b/>
                <w:spacing w:val="-4"/>
                <w:w w:val="98"/>
                <w:sz w:val="21"/>
                <w:szCs w:val="21"/>
              </w:rPr>
            </w:pPr>
            <w:r w:rsidRPr="00D35168">
              <w:rPr>
                <w:rFonts w:ascii="Times New Roman" w:hAnsi="Times New Roman" w:cs="Times New Roman"/>
                <w:b/>
                <w:spacing w:val="-4"/>
                <w:w w:val="98"/>
                <w:sz w:val="21"/>
                <w:szCs w:val="21"/>
              </w:rPr>
              <w:t>TÓM TẮT:</w:t>
            </w:r>
          </w:p>
        </w:tc>
      </w:tr>
      <w:tr w:rsidR="00E0199A" w:rsidRPr="00D35168" w14:paraId="758B13F2" w14:textId="77777777" w:rsidTr="00D35168">
        <w:trPr>
          <w:trHeight w:val="854"/>
        </w:trPr>
        <w:tc>
          <w:tcPr>
            <w:tcW w:w="2552" w:type="dxa"/>
          </w:tcPr>
          <w:p w14:paraId="2959A031" w14:textId="77777777" w:rsidR="00E0199A" w:rsidRPr="00D35168" w:rsidRDefault="00E0199A" w:rsidP="00D35168">
            <w:pPr>
              <w:ind w:left="28"/>
              <w:jc w:val="both"/>
              <w:rPr>
                <w:rFonts w:ascii="Times New Roman" w:eastAsiaTheme="minorEastAsia" w:hAnsi="Times New Roman" w:cstheme="majorHAnsi"/>
                <w:bCs/>
                <w:spacing w:val="-4"/>
                <w:w w:val="98"/>
                <w:sz w:val="21"/>
                <w:szCs w:val="21"/>
              </w:rPr>
            </w:pPr>
            <w:r w:rsidRPr="00D35168">
              <w:rPr>
                <w:rFonts w:ascii="Times New Roman" w:eastAsiaTheme="minorEastAsia" w:hAnsi="Times New Roman" w:cstheme="majorHAnsi"/>
                <w:bCs/>
                <w:spacing w:val="-4"/>
                <w:w w:val="98"/>
                <w:sz w:val="21"/>
                <w:szCs w:val="21"/>
              </w:rPr>
              <w:t xml:space="preserve">Chuyển đổi số giáo dục, Chuyển đổi số doanh nghiệp, Gắn kết đào tạo, </w:t>
            </w:r>
            <w:r w:rsidRPr="00D4352A">
              <w:rPr>
                <w:rFonts w:ascii="Times New Roman" w:eastAsiaTheme="minorEastAsia" w:hAnsi="Times New Roman" w:cstheme="majorHAnsi"/>
                <w:bCs/>
                <w:color w:val="FF0000"/>
                <w:spacing w:val="-4"/>
                <w:w w:val="98"/>
                <w:sz w:val="21"/>
                <w:szCs w:val="21"/>
              </w:rPr>
              <w:t>CMCN 4.0.</w:t>
            </w:r>
          </w:p>
          <w:p w14:paraId="6E635250" w14:textId="77777777" w:rsidR="00E0199A" w:rsidRPr="00D35168" w:rsidRDefault="00E0199A" w:rsidP="00D35168">
            <w:pPr>
              <w:ind w:left="28"/>
              <w:jc w:val="both"/>
              <w:rPr>
                <w:rFonts w:ascii="Times New Roman" w:hAnsi="Times New Roman" w:cs="Times New Roman"/>
                <w:spacing w:val="-4"/>
                <w:w w:val="98"/>
                <w:sz w:val="21"/>
                <w:szCs w:val="21"/>
              </w:rPr>
            </w:pPr>
          </w:p>
          <w:p w14:paraId="7359B115" w14:textId="77777777" w:rsidR="00E0199A" w:rsidRPr="00D35168" w:rsidRDefault="00E0199A" w:rsidP="00D35168">
            <w:pPr>
              <w:ind w:left="28"/>
              <w:jc w:val="both"/>
              <w:rPr>
                <w:rFonts w:ascii="Times New Roman" w:hAnsi="Times New Roman" w:cs="Times New Roman"/>
                <w:spacing w:val="-4"/>
                <w:w w:val="98"/>
                <w:sz w:val="21"/>
                <w:szCs w:val="21"/>
              </w:rPr>
            </w:pPr>
          </w:p>
          <w:p w14:paraId="52EB73BB" w14:textId="77777777" w:rsidR="00E0199A" w:rsidRPr="00D35168" w:rsidRDefault="00E0199A" w:rsidP="00D35168">
            <w:pPr>
              <w:ind w:left="28"/>
              <w:jc w:val="both"/>
              <w:rPr>
                <w:rFonts w:ascii="Times New Roman" w:hAnsi="Times New Roman" w:cs="Times New Roman"/>
                <w:spacing w:val="-4"/>
                <w:w w:val="98"/>
                <w:sz w:val="21"/>
                <w:szCs w:val="21"/>
              </w:rPr>
            </w:pPr>
          </w:p>
          <w:p w14:paraId="2DC3A593" w14:textId="77777777" w:rsidR="00E0199A" w:rsidRPr="00D35168" w:rsidRDefault="00E0199A" w:rsidP="00D35168">
            <w:pPr>
              <w:ind w:left="28"/>
              <w:jc w:val="both"/>
              <w:rPr>
                <w:rFonts w:ascii="Times New Roman" w:hAnsi="Times New Roman" w:cs="Times New Roman"/>
                <w:b/>
                <w:spacing w:val="-4"/>
                <w:w w:val="98"/>
                <w:sz w:val="21"/>
                <w:szCs w:val="21"/>
              </w:rPr>
            </w:pPr>
            <w:r w:rsidRPr="00D35168">
              <w:rPr>
                <w:rFonts w:ascii="Times New Roman" w:hAnsi="Times New Roman" w:cs="Times New Roman"/>
                <w:b/>
                <w:sz w:val="21"/>
                <w:szCs w:val="21"/>
              </w:rPr>
              <w:t>Keywords:</w:t>
            </w:r>
          </w:p>
          <w:p w14:paraId="45B3CDAC" w14:textId="77777777" w:rsidR="00E0199A" w:rsidRPr="00D35168" w:rsidRDefault="00E0199A" w:rsidP="00D35168">
            <w:pPr>
              <w:ind w:left="28"/>
              <w:rPr>
                <w:rFonts w:ascii="Times New Roman" w:hAnsi="Times New Roman" w:cs="Times New Roman"/>
                <w:spacing w:val="-4"/>
                <w:w w:val="98"/>
                <w:sz w:val="21"/>
                <w:szCs w:val="21"/>
              </w:rPr>
            </w:pPr>
            <w:r w:rsidRPr="00D35168">
              <w:rPr>
                <w:rFonts w:ascii="Times New Roman" w:hAnsi="Times New Roman" w:cs="Times New Roman"/>
                <w:spacing w:val="-4"/>
                <w:w w:val="98"/>
                <w:sz w:val="21"/>
                <w:szCs w:val="21"/>
              </w:rPr>
              <w:t>Education digital transformation, Enterprise digital transformation, Training integration, Industry 4.0.</w:t>
            </w:r>
          </w:p>
        </w:tc>
        <w:tc>
          <w:tcPr>
            <w:tcW w:w="281" w:type="dxa"/>
            <w:vMerge/>
            <w:tcBorders>
              <w:right w:val="single" w:sz="18" w:space="0" w:color="404040" w:themeColor="text1" w:themeTint="BF"/>
            </w:tcBorders>
            <w:shd w:val="clear" w:color="auto" w:fill="FFFFFF" w:themeFill="background1"/>
          </w:tcPr>
          <w:p w14:paraId="1DE60E16" w14:textId="77777777" w:rsidR="00E0199A" w:rsidRPr="00D35168" w:rsidRDefault="00E0199A" w:rsidP="00D35168">
            <w:pPr>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1DB72A3A"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Bối cảnh:</w:t>
            </w:r>
            <w:r w:rsidRPr="00D35168">
              <w:rPr>
                <w:rFonts w:ascii="Times New Roman" w:hAnsi="Times New Roman" w:cs="Times New Roman"/>
                <w:sz w:val="21"/>
                <w:szCs w:val="21"/>
              </w:rPr>
              <w:t xml:space="preserve"> Từ thực trạng nhu cầu nguồn nhân lực ngày càng cao về chất lượng như hiện nay, đòi hởi phải có những thay đổi trong công tác đào tạo nguồn nhân lực để đáp ứng cho sự thay đổi lớn trong thời đại cách mạng công nghiệp 4.0.</w:t>
            </w:r>
          </w:p>
          <w:p w14:paraId="16DBAA72"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Kết quả:</w:t>
            </w:r>
            <w:r w:rsidRPr="00D35168">
              <w:rPr>
                <w:rFonts w:ascii="Times New Roman" w:hAnsi="Times New Roman" w:cs="Times New Roman"/>
                <w:sz w:val="21"/>
                <w:szCs w:val="21"/>
              </w:rPr>
              <w:t xml:space="preserve"> Bài viết đã đưa ra một số khuyến nghị đối với các cơ sở giáo dục đào tạo nghề nghiệp, doanh nghiệp và người học nhằm tăng cường sự gắn kết giữa cơ sở giáo dục đào tạo nghề nghiệp với doanh nghiệp trong đào tạo và sử dụng nguồn nhân lực. Theo đó, cần đổi mới và tăng cường công tác quản lý của các cấp quản lý ban ngành trong việc xây dựng mối gắn kết bền vững giữa cơ sở giáo dục đào tạo nghề nghiệp với doanh nghiệp; nhà trường gắn kết với doanh nghiệp trong việc xây dựng chương trình đào tạo. Doanh nghiệp cần có kế hoạch cụ thể và lâu dài trong việc phát triển nguồn nhân lực thông qua việc cử nhân viên đến học nâng cao kiến thức tại các trường, trung tâm đào tạo nghề, mời hoặc tuyển dụng từ nguồn nhân lực đến học tập tại doanh nghiệp. Đồng thời, đối với người học, khi đã chọn trường và ngành học thì cần xác định rõ tầm quan trọng của ngành nghề để có cách tiếp nhận và học tập đúng đắn.</w:t>
            </w:r>
          </w:p>
          <w:p w14:paraId="042693CF" w14:textId="77777777" w:rsidR="00E0199A" w:rsidRPr="00D35168" w:rsidRDefault="00E0199A" w:rsidP="00D35168">
            <w:pPr>
              <w:jc w:val="both"/>
              <w:rPr>
                <w:rFonts w:ascii="Times New Roman" w:hAnsi="Times New Roman" w:cs="Times New Roman"/>
                <w:b/>
                <w:sz w:val="21"/>
                <w:szCs w:val="21"/>
              </w:rPr>
            </w:pPr>
            <w:r w:rsidRPr="00D35168">
              <w:rPr>
                <w:rFonts w:ascii="Times New Roman" w:hAnsi="Times New Roman" w:cs="Times New Roman"/>
                <w:b/>
                <w:sz w:val="21"/>
                <w:szCs w:val="21"/>
              </w:rPr>
              <w:t xml:space="preserve">Thảo luận: </w:t>
            </w:r>
            <w:r w:rsidRPr="00D35168">
              <w:rPr>
                <w:rFonts w:ascii="Times New Roman" w:hAnsi="Times New Roman" w:cs="Times New Roman"/>
                <w:sz w:val="21"/>
                <w:szCs w:val="21"/>
              </w:rPr>
              <w:t>Chuyển đổi số trong cuộc Cách mạng công nghiệp 4.0 là</w:t>
            </w:r>
            <w:r w:rsidRPr="00D4352A">
              <w:rPr>
                <w:rFonts w:ascii="Times New Roman" w:hAnsi="Times New Roman" w:cs="Times New Roman"/>
                <w:color w:val="FF0000"/>
                <w:sz w:val="21"/>
                <w:szCs w:val="21"/>
              </w:rPr>
              <w:t xml:space="preserve"> là </w:t>
            </w:r>
            <w:r w:rsidRPr="00D35168">
              <w:rPr>
                <w:rFonts w:ascii="Times New Roman" w:hAnsi="Times New Roman" w:cs="Times New Roman"/>
                <w:sz w:val="21"/>
                <w:szCs w:val="21"/>
              </w:rPr>
              <w:t xml:space="preserve">điều tât yếu phải tiến hành. </w:t>
            </w:r>
            <w:r w:rsidRPr="00D4352A">
              <w:rPr>
                <w:rFonts w:ascii="Times New Roman" w:hAnsi="Times New Roman" w:cs="Times New Roman"/>
                <w:color w:val="FF0000"/>
                <w:sz w:val="21"/>
                <w:szCs w:val="21"/>
              </w:rPr>
              <w:t>Ví</w:t>
            </w:r>
            <w:r w:rsidRPr="00D35168">
              <w:rPr>
                <w:rFonts w:ascii="Times New Roman" w:hAnsi="Times New Roman" w:cs="Times New Roman"/>
                <w:sz w:val="21"/>
                <w:szCs w:val="21"/>
              </w:rPr>
              <w:t xml:space="preserve"> vậy, nền tảng giáo dục của các cơ sở đào tạo và các doanh nghiệp cần có sự liên kết, phối hợp trong đào tạo nguồn nhân lực.</w:t>
            </w:r>
          </w:p>
          <w:p w14:paraId="57012F1C" w14:textId="77777777" w:rsidR="00E0199A" w:rsidRPr="00D35168" w:rsidRDefault="00E0199A" w:rsidP="00D35168">
            <w:pPr>
              <w:jc w:val="both"/>
              <w:rPr>
                <w:rFonts w:ascii="Times New Roman" w:hAnsi="Times New Roman" w:cs="Times New Roman"/>
                <w:b/>
                <w:spacing w:val="-4"/>
                <w:w w:val="98"/>
                <w:sz w:val="21"/>
                <w:szCs w:val="21"/>
              </w:rPr>
            </w:pPr>
            <w:r w:rsidRPr="00D35168">
              <w:rPr>
                <w:rFonts w:ascii="Times New Roman" w:hAnsi="Times New Roman" w:cs="Times New Roman"/>
                <w:b/>
                <w:spacing w:val="-4"/>
                <w:w w:val="98"/>
                <w:sz w:val="21"/>
                <w:szCs w:val="21"/>
              </w:rPr>
              <w:t>ABSTRACT:</w:t>
            </w:r>
          </w:p>
          <w:p w14:paraId="637926E0"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Background:</w:t>
            </w:r>
            <w:r w:rsidRPr="00D35168">
              <w:rPr>
                <w:rFonts w:ascii="Times New Roman" w:hAnsi="Times New Roman" w:cs="Times New Roman"/>
                <w:sz w:val="21"/>
                <w:szCs w:val="21"/>
              </w:rPr>
              <w:t xml:space="preserve"> From the current situation of increasing demand for human resources in terms of quality, it is necessary to make changes in human resource training to meet the great changes in the revolutionary era. Industry 4.0.</w:t>
            </w:r>
          </w:p>
          <w:p w14:paraId="39D55A2F"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Results:</w:t>
            </w:r>
            <w:r w:rsidRPr="00D35168">
              <w:rPr>
                <w:rFonts w:ascii="Times New Roman" w:hAnsi="Times New Roman" w:cs="Times New Roman"/>
                <w:sz w:val="21"/>
                <w:szCs w:val="21"/>
              </w:rPr>
              <w:t xml:space="preserve"> the article made some recommendations for vocational education and training institutions, businesses and learners in order to strengthen the connection between vocational education and training institutions and enterprises in training and use of human resources. Accordingly, it is necessary to renew and strengthen the management of all levels of management and departments in building a sustainable connection between vocational </w:t>
            </w:r>
            <w:proofErr w:type="gramStart"/>
            <w:r w:rsidRPr="00D35168">
              <w:rPr>
                <w:rFonts w:ascii="Times New Roman" w:hAnsi="Times New Roman" w:cs="Times New Roman"/>
                <w:sz w:val="21"/>
                <w:szCs w:val="21"/>
              </w:rPr>
              <w:t>education</w:t>
            </w:r>
            <w:proofErr w:type="gramEnd"/>
            <w:r w:rsidRPr="00D35168">
              <w:rPr>
                <w:rFonts w:ascii="Times New Roman" w:hAnsi="Times New Roman" w:cs="Times New Roman"/>
                <w:sz w:val="21"/>
                <w:szCs w:val="21"/>
              </w:rPr>
              <w:t xml:space="preserve"> and training institutions and enterprises; The school connects with businesses in developing training programs. Enterprises need to have a specific and long-term plan in human resource development through sending employees to study to improve knowledge at schools, vocational training centers, inviting or recruiting from human resources to study. </w:t>
            </w:r>
            <w:proofErr w:type="gramStart"/>
            <w:r w:rsidRPr="00D35168">
              <w:rPr>
                <w:rFonts w:ascii="Times New Roman" w:hAnsi="Times New Roman" w:cs="Times New Roman"/>
                <w:sz w:val="21"/>
                <w:szCs w:val="21"/>
              </w:rPr>
              <w:t>practice</w:t>
            </w:r>
            <w:proofErr w:type="gramEnd"/>
            <w:r w:rsidRPr="00D35168">
              <w:rPr>
                <w:rFonts w:ascii="Times New Roman" w:hAnsi="Times New Roman" w:cs="Times New Roman"/>
                <w:sz w:val="21"/>
                <w:szCs w:val="21"/>
              </w:rPr>
              <w:t xml:space="preserve"> at the enterprise. At the same time, for learners, when choosing a school and major, it is necessary to clearly determine the importance of the profession in order to have the right way to receive and study the flock.</w:t>
            </w:r>
          </w:p>
          <w:p w14:paraId="48F18BC0"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lastRenderedPageBreak/>
              <w:t>Discussion:</w:t>
            </w:r>
            <w:r w:rsidRPr="00D35168">
              <w:rPr>
                <w:rFonts w:ascii="Times New Roman" w:hAnsi="Times New Roman" w:cs="Times New Roman"/>
                <w:sz w:val="21"/>
                <w:szCs w:val="21"/>
              </w:rPr>
              <w:t xml:space="preserve"> Digital transformation in the Industrial Revolution 4.0 is inevitable. Therefore, the education background of training institutions and businesses needs to have links and coordination in training</w:t>
            </w:r>
            <w:r w:rsidRPr="00D35168">
              <w:rPr>
                <w:rFonts w:ascii="Times New Roman" w:hAnsi="Times New Roman" w:cs="Times New Roman"/>
                <w:spacing w:val="-4"/>
                <w:w w:val="98"/>
                <w:sz w:val="21"/>
                <w:szCs w:val="21"/>
              </w:rPr>
              <w:t>.</w:t>
            </w:r>
          </w:p>
        </w:tc>
      </w:tr>
      <w:tr w:rsidR="00E0199A" w:rsidRPr="00D35168" w14:paraId="29627286" w14:textId="77777777" w:rsidTr="00D35168">
        <w:trPr>
          <w:trHeight w:val="263"/>
        </w:trPr>
        <w:tc>
          <w:tcPr>
            <w:tcW w:w="2552" w:type="dxa"/>
            <w:shd w:val="clear" w:color="auto" w:fill="FFFFFF" w:themeFill="background1"/>
          </w:tcPr>
          <w:p w14:paraId="73892AE4" w14:textId="77777777" w:rsidR="00E0199A" w:rsidRPr="00D35168" w:rsidRDefault="00E0199A" w:rsidP="00D35168">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703F4FF5" w14:textId="77777777" w:rsidR="00E0199A" w:rsidRPr="00D35168" w:rsidRDefault="00E0199A" w:rsidP="00D35168">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47EB4FD5" w14:textId="77777777" w:rsidR="00E0199A" w:rsidRPr="00D35168" w:rsidRDefault="00E0199A" w:rsidP="00D35168">
            <w:pPr>
              <w:jc w:val="both"/>
              <w:rPr>
                <w:rFonts w:ascii="Times New Roman" w:hAnsi="Times New Roman" w:cs="Times New Roman"/>
                <w:spacing w:val="-4"/>
                <w:w w:val="98"/>
                <w:sz w:val="21"/>
                <w:szCs w:val="21"/>
              </w:rPr>
            </w:pPr>
          </w:p>
        </w:tc>
      </w:tr>
      <w:tr w:rsidR="00E0199A" w:rsidRPr="00D35168" w14:paraId="73570C5F" w14:textId="77777777" w:rsidTr="00D35168">
        <w:trPr>
          <w:trHeight w:val="706"/>
        </w:trPr>
        <w:tc>
          <w:tcPr>
            <w:tcW w:w="2552" w:type="dxa"/>
          </w:tcPr>
          <w:p w14:paraId="40D057D8" w14:textId="77777777" w:rsidR="00E0199A" w:rsidRPr="00D35168" w:rsidRDefault="00E0199A" w:rsidP="00D35168">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3C6D928" w14:textId="77777777" w:rsidR="00E0199A" w:rsidRPr="00D35168" w:rsidRDefault="00E0199A" w:rsidP="00D35168">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4E858548" w14:textId="77777777" w:rsidR="00E0199A" w:rsidRPr="00D35168" w:rsidRDefault="00E0199A" w:rsidP="00D35168">
            <w:pPr>
              <w:jc w:val="both"/>
              <w:rPr>
                <w:rFonts w:ascii="Times New Roman" w:hAnsi="Times New Roman" w:cs="Times New Roman"/>
                <w:spacing w:val="-4"/>
                <w:w w:val="98"/>
                <w:sz w:val="21"/>
                <w:szCs w:val="21"/>
              </w:rPr>
            </w:pPr>
          </w:p>
        </w:tc>
      </w:tr>
    </w:tbl>
    <w:p w14:paraId="6D8283F5" w14:textId="77777777" w:rsidR="00E0199A" w:rsidRPr="00E0199A" w:rsidRDefault="00E0199A" w:rsidP="00E0199A">
      <w:pPr>
        <w:spacing w:before="40" w:after="0" w:line="240" w:lineRule="auto"/>
        <w:jc w:val="center"/>
        <w:rPr>
          <w:rFonts w:ascii="Times New Roman" w:hAnsi="Times New Roman" w:cs="Times New Roman"/>
          <w:i/>
          <w:spacing w:val="-4"/>
          <w:w w:val="98"/>
          <w:sz w:val="21"/>
          <w:szCs w:val="26"/>
        </w:rPr>
      </w:pPr>
    </w:p>
    <w:p w14:paraId="430D3A20" w14:textId="77777777" w:rsidR="00E0199A" w:rsidRPr="00E0199A" w:rsidRDefault="00E0199A" w:rsidP="00E0199A">
      <w:pPr>
        <w:spacing w:after="0" w:line="240" w:lineRule="auto"/>
        <w:jc w:val="both"/>
        <w:rPr>
          <w:rFonts w:ascii="Times New Roman" w:hAnsi="Times New Roman" w:cs="Times New Roman"/>
          <w:b/>
          <w:spacing w:val="-4"/>
          <w:w w:val="98"/>
          <w:sz w:val="21"/>
          <w:szCs w:val="21"/>
        </w:rPr>
      </w:pPr>
      <w:r w:rsidRPr="00E0199A">
        <w:rPr>
          <w:rFonts w:ascii="Times New Roman" w:hAnsi="Times New Roman" w:cs="Times New Roman"/>
          <w:b/>
          <w:spacing w:val="-4"/>
          <w:w w:val="98"/>
          <w:sz w:val="21"/>
          <w:szCs w:val="21"/>
        </w:rPr>
        <w:t>1. Mở đầu</w:t>
      </w:r>
    </w:p>
    <w:p w14:paraId="6D7BBBA8"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Với cuộc sống hiện đại, xã hội ngày càng phát triển thì vấn đề đặt ra là chất lượng đào tạo và đào tạo </w:t>
      </w:r>
      <w:proofErr w:type="gramStart"/>
      <w:r w:rsidRPr="00E0199A">
        <w:rPr>
          <w:rFonts w:ascii="Times New Roman" w:eastAsia="Times New Roman" w:hAnsi="Times New Roman" w:cs="Times New Roman"/>
          <w:color w:val="000000" w:themeColor="text1"/>
          <w:sz w:val="21"/>
          <w:szCs w:val="21"/>
        </w:rPr>
        <w:t>theo</w:t>
      </w:r>
      <w:proofErr w:type="gramEnd"/>
      <w:r w:rsidRPr="00E0199A">
        <w:rPr>
          <w:rFonts w:ascii="Times New Roman" w:eastAsia="Times New Roman" w:hAnsi="Times New Roman" w:cs="Times New Roman"/>
          <w:color w:val="000000" w:themeColor="text1"/>
          <w:sz w:val="21"/>
          <w:szCs w:val="21"/>
        </w:rPr>
        <w:t xml:space="preserve"> nhu cầu xã hội cần. Các cơ sở đào tạo phải đào tạo nguồn nhân lực có kỹ năng kiến thức như thế nào, trình độ chuyên môn ra sao? Doanh nghiệp tham gia vào quá trình đào tạo đến đâu hay chỉ dừng ở việc cấp học bổng, tiếp nhận cho sinh viên đến thực tập tại doanh nghiệp như hiện nay? Các cơ sở đào tạo có hiểu được doanh nghiệp, nắm bắt được nhu cầu nguồn nhân lực của doanh nghiệp, có quan tâm đến việc doanh nghiệp đánh giá sản phẩm của các cơ sở đào tạo chưa? Và nhiều vấn đề khác quay quanh việc cung cầu nguồn nhân lực chất lương giữa các cơ sở đào tạo với doanh nghiệp.</w:t>
      </w:r>
    </w:p>
    <w:p w14:paraId="3EDB1AA9"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Nhằm nâng cao chất lượng đào tạo nguồn nhân lực hiện nay, trong kế hoạch phát triển kinh tế - xã hội cũng cần đề ra mục tiêu là phải thực hiện tốt công tác phối hợp đào tạo, đào tạo nghề gắn với giải quyết việc làm giữa cơ sở giáo dục đào tạo, giáo dục nghề nghiệp với doanh nghiệp để đảm bảo nguồn lao động sau khi được đào tạo sẽ tìm được việc làm phù hợp với ngành nghề đào tạo. </w:t>
      </w:r>
    </w:p>
    <w:p w14:paraId="769A9E55"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Vì vậy, các cơ sở đào tạo nghề nghiệp phải linh hoạt trong việc thay đổi chương trình đào tạo, mục tiêu đào tạo sao cho phù hợp sự phát triển kinh tế - xã hội nói </w:t>
      </w:r>
      <w:proofErr w:type="gramStart"/>
      <w:r w:rsidRPr="00E0199A">
        <w:rPr>
          <w:rFonts w:ascii="Times New Roman" w:hAnsi="Times New Roman" w:cs="Times New Roman"/>
          <w:color w:val="000000" w:themeColor="text1"/>
          <w:sz w:val="21"/>
          <w:szCs w:val="21"/>
        </w:rPr>
        <w:t>chung</w:t>
      </w:r>
      <w:proofErr w:type="gramEnd"/>
      <w:r w:rsidRPr="00E0199A">
        <w:rPr>
          <w:rFonts w:ascii="Times New Roman" w:hAnsi="Times New Roman" w:cs="Times New Roman"/>
          <w:color w:val="000000" w:themeColor="text1"/>
          <w:sz w:val="21"/>
          <w:szCs w:val="21"/>
        </w:rPr>
        <w:t>, nhà tuyển dụng nói riêng. Để tồn tại và phát triền trong xu thế cạnh tranh ngày càng gay gắt, các cơ sở đào tạo không chỉ có sứ mệnh đào tạo nhân lực đáp ứng nhu cầu hiện tại mà còn phải có chiến lược đào tạo đón đầu xu thế phát triển. Để thực hiện được nhiệm vụ này, không thể thiếu sự liên kết của cộng đồng doanh nghiệp với các cơ sở giáo dục nghề nghiệp và sự định hướng của các cơ quan chức năng của địa phương.</w:t>
      </w:r>
    </w:p>
    <w:p w14:paraId="24B91406" w14:textId="77777777" w:rsidR="00E0199A" w:rsidRPr="00E0199A" w:rsidRDefault="00E0199A" w:rsidP="00D35168">
      <w:pPr>
        <w:numPr>
          <w:ilvl w:val="1"/>
          <w:numId w:val="6"/>
        </w:numPr>
        <w:spacing w:after="0" w:line="240" w:lineRule="auto"/>
        <w:ind w:left="0" w:firstLine="284"/>
        <w:contextualSpacing/>
        <w:jc w:val="both"/>
        <w:rPr>
          <w:rFonts w:ascii="Times New Roman" w:eastAsia="Times New Roman" w:hAnsi="Times New Roman" w:cs="Times New Roman"/>
          <w:b/>
          <w:iCs/>
          <w:color w:val="000000" w:themeColor="text1"/>
          <w:sz w:val="21"/>
          <w:szCs w:val="21"/>
        </w:rPr>
      </w:pPr>
      <w:r w:rsidRPr="00E0199A">
        <w:rPr>
          <w:rFonts w:ascii="Times New Roman" w:eastAsia="Times New Roman" w:hAnsi="Times New Roman" w:cs="Times New Roman"/>
          <w:b/>
          <w:iCs/>
          <w:color w:val="000000" w:themeColor="text1"/>
          <w:sz w:val="21"/>
          <w:szCs w:val="21"/>
        </w:rPr>
        <w:t>Sự tất yếu của nền kinh tế</w:t>
      </w:r>
    </w:p>
    <w:p w14:paraId="6B41E871"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Cùng với sự phát triển của cuộc</w:t>
      </w:r>
      <w:r w:rsidRPr="00834BA6">
        <w:rPr>
          <w:rFonts w:ascii="Times New Roman" w:eastAsia="Times New Roman" w:hAnsi="Times New Roman" w:cs="Times New Roman"/>
          <w:color w:val="FF0000"/>
          <w:sz w:val="21"/>
          <w:szCs w:val="21"/>
        </w:rPr>
        <w:t xml:space="preserve"> CMCN 4.0 </w:t>
      </w:r>
      <w:r w:rsidRPr="00E0199A">
        <w:rPr>
          <w:rFonts w:ascii="Times New Roman" w:eastAsia="Times New Roman" w:hAnsi="Times New Roman" w:cs="Times New Roman"/>
          <w:color w:val="000000" w:themeColor="text1"/>
          <w:sz w:val="21"/>
          <w:szCs w:val="21"/>
        </w:rPr>
        <w:t xml:space="preserve">và diễn biến phức tạp của dịch </w:t>
      </w:r>
      <w:r w:rsidRPr="002010B2">
        <w:rPr>
          <w:rFonts w:ascii="Times New Roman" w:eastAsia="Times New Roman" w:hAnsi="Times New Roman" w:cs="Times New Roman"/>
          <w:color w:val="FF0000"/>
          <w:sz w:val="21"/>
          <w:szCs w:val="21"/>
        </w:rPr>
        <w:t>Covid-19.</w:t>
      </w:r>
      <w:r w:rsidRPr="00D4352A">
        <w:rPr>
          <w:rFonts w:ascii="Times New Roman" w:eastAsia="Times New Roman" w:hAnsi="Times New Roman" w:cs="Times New Roman"/>
          <w:color w:val="FF0000"/>
          <w:sz w:val="21"/>
          <w:szCs w:val="21"/>
        </w:rPr>
        <w:t xml:space="preserve"> </w:t>
      </w:r>
      <w:r w:rsidRPr="00E0199A">
        <w:rPr>
          <w:rFonts w:ascii="Times New Roman" w:eastAsia="Times New Roman" w:hAnsi="Times New Roman" w:cs="Times New Roman"/>
          <w:color w:val="000000" w:themeColor="text1"/>
          <w:sz w:val="21"/>
          <w:szCs w:val="21"/>
        </w:rPr>
        <w:t>Dễ dàng nhận thấy sự tác động của công nghệ lên mọi mặt của đời sống con người. Cùng với đó, ảnh hưởng của dịch bệnh đã tác động đến mô hình kinh doanh truyền thống, gây ảnh hưởng rất nhiều đến sự phát triển kinh tế đât nước. Chúng ta đã trải qua thời kỳ các doanh nghiệp hoạt động bằng cây bút và sổ viết tay, dần qua sử dụng máy tính, mạng Internet và chuyển đổi số cũng là một quá trình chuyển đổi gần giống vậy. Đây là quá trình phát triển sẽ trở thành tất yếu của một doanh nghiệp trong sự chuyển mình của toàn thế giới.</w:t>
      </w:r>
    </w:p>
    <w:p w14:paraId="5A7F3514"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Chúng ta đang sống trong thế kỷ 21, cùng với sự phát triển của cuộc cách mạng công nghiệp thứ tư, chuyển đổi số cho doanh nghiệp là quá trình thay đổi mang tính chiến lược của một doanh nghiệp. Vì thế, không đơn giản là sử dụng một phương pháp, một mô hình là đã thành công, mà cần một quá trình thực hiện có kế hoạch, kết hợp nhiều hình thức mô hình đào tạo với mục tiêu rõ ràng nhằm đáp </w:t>
      </w:r>
      <w:r w:rsidRPr="00D4352A">
        <w:rPr>
          <w:rFonts w:ascii="Times New Roman" w:eastAsia="Times New Roman" w:hAnsi="Times New Roman" w:cs="Times New Roman"/>
          <w:color w:val="FF0000"/>
          <w:sz w:val="21"/>
          <w:szCs w:val="21"/>
        </w:rPr>
        <w:t>ưng</w:t>
      </w:r>
      <w:r w:rsidRPr="00E0199A">
        <w:rPr>
          <w:rFonts w:ascii="Times New Roman" w:eastAsia="Times New Roman" w:hAnsi="Times New Roman" w:cs="Times New Roman"/>
          <w:color w:val="000000" w:themeColor="text1"/>
          <w:sz w:val="21"/>
          <w:szCs w:val="21"/>
        </w:rPr>
        <w:t xml:space="preserve"> nguồn nhân lực ngày càng cao theo xu thế phát triển của xã hội.</w:t>
      </w:r>
    </w:p>
    <w:p w14:paraId="5D242E2F" w14:textId="77777777" w:rsidR="00E0199A" w:rsidRPr="00E0199A" w:rsidRDefault="00E0199A" w:rsidP="00D35168">
      <w:pPr>
        <w:numPr>
          <w:ilvl w:val="2"/>
          <w:numId w:val="6"/>
        </w:numPr>
        <w:spacing w:after="0" w:line="240" w:lineRule="auto"/>
        <w:ind w:left="0" w:firstLine="284"/>
        <w:contextualSpacing/>
        <w:jc w:val="both"/>
        <w:rPr>
          <w:rFonts w:ascii="Times New Roman" w:hAnsi="Times New Roman" w:cs="Times New Roman"/>
          <w:b/>
          <w:color w:val="000000" w:themeColor="text1"/>
          <w:spacing w:val="-4"/>
          <w:w w:val="98"/>
          <w:sz w:val="21"/>
          <w:szCs w:val="21"/>
        </w:rPr>
      </w:pPr>
      <w:r w:rsidRPr="00925513">
        <w:rPr>
          <w:rFonts w:ascii="Times New Roman" w:hAnsi="Times New Roman" w:cs="Times New Roman"/>
          <w:b/>
          <w:bCs/>
          <w:color w:val="000000" w:themeColor="text1"/>
          <w:sz w:val="21"/>
          <w:szCs w:val="21"/>
          <w:highlight w:val="yellow"/>
        </w:rPr>
        <w:t>Chuyển đổi số trong Doanh nghiệp</w:t>
      </w:r>
    </w:p>
    <w:p w14:paraId="500CACD2"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Chuyển đổi số là việc sử dụng các công nghệ số để thay đổi mô hình sản xuất kinh doanh, tạo ra những cơ hội, doanh </w:t>
      </w:r>
      <w:proofErr w:type="gramStart"/>
      <w:r w:rsidRPr="00E0199A">
        <w:rPr>
          <w:rFonts w:ascii="Times New Roman" w:eastAsia="Times New Roman" w:hAnsi="Times New Roman" w:cs="Times New Roman"/>
          <w:color w:val="000000" w:themeColor="text1"/>
          <w:sz w:val="21"/>
          <w:szCs w:val="21"/>
        </w:rPr>
        <w:t>thu</w:t>
      </w:r>
      <w:proofErr w:type="gramEnd"/>
      <w:r w:rsidRPr="00E0199A">
        <w:rPr>
          <w:rFonts w:ascii="Times New Roman" w:eastAsia="Times New Roman" w:hAnsi="Times New Roman" w:cs="Times New Roman"/>
          <w:color w:val="000000" w:themeColor="text1"/>
          <w:sz w:val="21"/>
          <w:szCs w:val="21"/>
        </w:rPr>
        <w:t xml:space="preserve"> và giá trị mới. Chuyển đổi số trong doanh nghiệp được hiểu theo nghĩa là quá trình thay đổi từ mô hình truyền thống sang doanh nghiệp số bằng cách áp dụng công nghệ mới như trí tuệ nhân tạo (AI), dữ liệu lớn (Big Data), Internet vạn vật (IoT), điện toán đám mây (Cloud Computing)... thay đổi phương thức điều hành, lãnh đạo, quy trình làm việc, văn hóa doanh nghiệp.</w:t>
      </w:r>
    </w:p>
    <w:p w14:paraId="114ED5C6"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Mỗi doanh nghiệp hoạt động trên một lĩnh vực khác nhau sẽ có quy trình áp dụng chuyển đổi số khác nhau. Hiểu đơn giản, chuyển đổi số doanh nghiệp là việc sử dụng công nghệ kỹ thuật số vào các lĩnh vực hoạt động của doanh nghiệp, từ đó tận dụng lợi thế của công nghệ để tác động thay đổi mô hình sản xuất kinh doanh, cách thức vận hành doanh nghiệp nhằm mang đến giá trị tốt hơn cho doanh nghiệp, thích ứng với xu hướng phát triển công nghệ trên toàn thế giới.</w:t>
      </w:r>
    </w:p>
    <w:p w14:paraId="186BCC79"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Chuyển đổi số doanh nghiệp là sự tác động để con người thay đổi tư duy làm việc, vận hành bộ máy, từ đó sẽ tìm cách để ứng dụng nó vào từng hoạt động cụ thể của doanh nghiệp. Không chỉ có tác động đến cách làm việc, cách quản trị doanh nghiệp mà nó còn có tác động đến văn hóa, môi trường làm việc của doanh nghiệp.</w:t>
      </w:r>
    </w:p>
    <w:p w14:paraId="7A8FF2A1" w14:textId="1B50C339" w:rsidR="00E0199A" w:rsidRPr="00E0199A" w:rsidRDefault="00E0199A" w:rsidP="00C135CA">
      <w:pPr>
        <w:tabs>
          <w:tab w:val="left" w:pos="6820"/>
        </w:tabs>
        <w:spacing w:after="0" w:line="240" w:lineRule="auto"/>
        <w:ind w:firstLine="284"/>
        <w:contextualSpacing/>
        <w:jc w:val="both"/>
        <w:rPr>
          <w:rFonts w:ascii="Times New Roman" w:hAnsi="Times New Roman" w:cs="Times New Roman"/>
          <w:b/>
          <w:color w:val="000000" w:themeColor="text1"/>
          <w:spacing w:val="-4"/>
          <w:w w:val="98"/>
          <w:sz w:val="21"/>
          <w:szCs w:val="21"/>
        </w:rPr>
      </w:pPr>
      <w:r w:rsidRPr="00E0199A">
        <w:rPr>
          <w:rFonts w:ascii="Times New Roman" w:eastAsia="Times New Roman" w:hAnsi="Times New Roman" w:cs="Times New Roman"/>
          <w:b/>
          <w:color w:val="000000" w:themeColor="text1"/>
          <w:sz w:val="21"/>
          <w:szCs w:val="21"/>
        </w:rPr>
        <w:t>1.1.2. Lợi ich của việc chuyển đổi số doanh nghiệp</w:t>
      </w:r>
      <w:r w:rsidR="00C135CA">
        <w:rPr>
          <w:rFonts w:ascii="Times New Roman" w:eastAsia="Times New Roman" w:hAnsi="Times New Roman" w:cs="Times New Roman"/>
          <w:b/>
          <w:color w:val="000000" w:themeColor="text1"/>
          <w:sz w:val="21"/>
          <w:szCs w:val="21"/>
        </w:rPr>
        <w:tab/>
      </w:r>
    </w:p>
    <w:p w14:paraId="7F5BFEEC"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i/>
          <w:iCs/>
          <w:color w:val="000000" w:themeColor="text1"/>
          <w:sz w:val="21"/>
          <w:szCs w:val="21"/>
        </w:rPr>
        <w:lastRenderedPageBreak/>
        <w:t>- Nâng cao hiệu quả doanh nghiệp:</w:t>
      </w:r>
      <w:r w:rsidRPr="00E0199A">
        <w:rPr>
          <w:rFonts w:ascii="Times New Roman" w:eastAsia="Times New Roman" w:hAnsi="Times New Roman" w:cs="Times New Roman"/>
          <w:color w:val="000000" w:themeColor="text1"/>
          <w:sz w:val="21"/>
          <w:szCs w:val="21"/>
        </w:rPr>
        <w:t xml:space="preserve"> Nhờ chuyển đổi số trong doanh nghiệp, cấp lãnh đạo có thể hoàn toàn chủ động trong việc </w:t>
      </w:r>
      <w:proofErr w:type="gramStart"/>
      <w:r w:rsidRPr="00E0199A">
        <w:rPr>
          <w:rFonts w:ascii="Times New Roman" w:eastAsia="Times New Roman" w:hAnsi="Times New Roman" w:cs="Times New Roman"/>
          <w:color w:val="000000" w:themeColor="text1"/>
          <w:sz w:val="21"/>
          <w:szCs w:val="21"/>
        </w:rPr>
        <w:t>theo</w:t>
      </w:r>
      <w:proofErr w:type="gramEnd"/>
      <w:r w:rsidRPr="00E0199A">
        <w:rPr>
          <w:rFonts w:ascii="Times New Roman" w:eastAsia="Times New Roman" w:hAnsi="Times New Roman" w:cs="Times New Roman"/>
          <w:color w:val="000000" w:themeColor="text1"/>
          <w:sz w:val="21"/>
          <w:szCs w:val="21"/>
        </w:rPr>
        <w:t xml:space="preserve"> dõi các báo cáo, đánh giá hoạt động của doanh nghiệp, hiệu suất làm việc của nhân viên bất cứ lúc nào nhờ hệ thống theo dõi và báo cáo tự động. Nhờ đó, tất cả thông tin và số liệu về công việc đều được thể hiện rõ ràng, minh bạch, chính xác và nhanh chóng. Những số liệu này giúp ích cho lãnh đạo rất nhiều trong quá trình ra quyết định và hoạch định chiến lược quản trị.</w:t>
      </w:r>
    </w:p>
    <w:p w14:paraId="074FAE6E"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i/>
          <w:iCs/>
          <w:color w:val="000000" w:themeColor="text1"/>
          <w:sz w:val="21"/>
          <w:szCs w:val="21"/>
        </w:rPr>
        <w:t>- Nâng cao năng suất làm việc:</w:t>
      </w:r>
      <w:r w:rsidRPr="00E0199A">
        <w:rPr>
          <w:rFonts w:ascii="Times New Roman" w:eastAsia="Times New Roman" w:hAnsi="Times New Roman" w:cs="Times New Roman"/>
          <w:i/>
          <w:iCs/>
          <w:color w:val="000000" w:themeColor="text1"/>
          <w:sz w:val="21"/>
          <w:szCs w:val="21"/>
        </w:rPr>
        <w:t> </w:t>
      </w:r>
      <w:r w:rsidRPr="00E0199A">
        <w:rPr>
          <w:rFonts w:ascii="Times New Roman" w:eastAsia="Times New Roman" w:hAnsi="Times New Roman" w:cs="Times New Roman"/>
          <w:color w:val="000000" w:themeColor="text1"/>
          <w:sz w:val="21"/>
          <w:szCs w:val="21"/>
        </w:rPr>
        <w:t xml:space="preserve">Mọi doanh nghiệp đều mong muốn tối ưu năng suất </w:t>
      </w:r>
      <w:proofErr w:type="gramStart"/>
      <w:r w:rsidRPr="00E0199A">
        <w:rPr>
          <w:rFonts w:ascii="Times New Roman" w:eastAsia="Times New Roman" w:hAnsi="Times New Roman" w:cs="Times New Roman"/>
          <w:color w:val="000000" w:themeColor="text1"/>
          <w:sz w:val="21"/>
          <w:szCs w:val="21"/>
        </w:rPr>
        <w:t>lao</w:t>
      </w:r>
      <w:proofErr w:type="gramEnd"/>
      <w:r w:rsidRPr="00E0199A">
        <w:rPr>
          <w:rFonts w:ascii="Times New Roman" w:eastAsia="Times New Roman" w:hAnsi="Times New Roman" w:cs="Times New Roman"/>
          <w:color w:val="000000" w:themeColor="text1"/>
          <w:sz w:val="21"/>
          <w:szCs w:val="21"/>
        </w:rPr>
        <w:t xml:space="preserve"> động của đội ngũ nhân viên. Chuyển đổi số trong doanh nghiệp giúp cải thiện và nâng cao năng suất làm việc của nhân viên nhờ giảm thiểu được những công việc thủ công, tốn nhiều thời gian. Nhờ vậy, nhân sự của doanh nghiệp có thể tập trung nhiều hơn vào chuyên môn và tăng hiệu quả công việc.</w:t>
      </w:r>
    </w:p>
    <w:p w14:paraId="16E36DD5"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i/>
          <w:iCs/>
          <w:color w:val="000000" w:themeColor="text1"/>
          <w:sz w:val="21"/>
          <w:szCs w:val="21"/>
        </w:rPr>
        <w:t>- Nâng cao chất lượng sản phẩm, dịch vụ:</w:t>
      </w:r>
      <w:r w:rsidRPr="00E0199A">
        <w:rPr>
          <w:rFonts w:ascii="Times New Roman" w:eastAsia="Times New Roman" w:hAnsi="Times New Roman" w:cs="Times New Roman"/>
          <w:i/>
          <w:iCs/>
          <w:color w:val="000000" w:themeColor="text1"/>
          <w:sz w:val="21"/>
          <w:szCs w:val="21"/>
        </w:rPr>
        <w:t> </w:t>
      </w:r>
      <w:r w:rsidRPr="00E0199A">
        <w:rPr>
          <w:rFonts w:ascii="Times New Roman" w:eastAsia="Times New Roman" w:hAnsi="Times New Roman" w:cs="Times New Roman"/>
          <w:color w:val="000000" w:themeColor="text1"/>
          <w:sz w:val="21"/>
          <w:szCs w:val="21"/>
        </w:rPr>
        <w:t>Chuyển đổi số giúp doanh nghiệp có thể vận hành mọi lúc, mọi nơi. Nếu như trước đây, nhân viên khó có thể làm việc tại nhà hay xử lý những việc phát sinh ngoài giờ do không có tài liệu, máy móc tại chỗ. Vậy giờ đây, chúng ta đã có thể làm việc tại nhà với chỉ một chiếc máy tính hoặc điện thoại, nhờ đó, nhân sự doanh nghiệp có thể làm việc mọi lúc, mọi nơi.</w:t>
      </w:r>
    </w:p>
    <w:p w14:paraId="2DF93CE0"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Việc tăng năng suất </w:t>
      </w:r>
      <w:proofErr w:type="gramStart"/>
      <w:r w:rsidRPr="00E0199A">
        <w:rPr>
          <w:rFonts w:ascii="Times New Roman" w:eastAsia="Times New Roman" w:hAnsi="Times New Roman" w:cs="Times New Roman"/>
          <w:color w:val="000000" w:themeColor="text1"/>
          <w:sz w:val="21"/>
          <w:szCs w:val="21"/>
        </w:rPr>
        <w:t>lao</w:t>
      </w:r>
      <w:proofErr w:type="gramEnd"/>
      <w:r w:rsidRPr="00E0199A">
        <w:rPr>
          <w:rFonts w:ascii="Times New Roman" w:eastAsia="Times New Roman" w:hAnsi="Times New Roman" w:cs="Times New Roman"/>
          <w:color w:val="000000" w:themeColor="text1"/>
          <w:sz w:val="21"/>
          <w:szCs w:val="21"/>
        </w:rPr>
        <w:t xml:space="preserve"> động giúp doanh nghiệp có nhiều thời gian để cải tiến dịch vụ khách hàng. Việc tăng năng suất làm rút ngắn thời gian khách hàng phải chờ đợi để nhận được một sản phẩm hay dịch vụ. Vì vậy, việc áp dụng chuyển đổi số làm tăng năng suất cũng giúp doanh nghiệp cải thiện dịch vụ rõ rệt hơn.</w:t>
      </w:r>
    </w:p>
    <w:p w14:paraId="4DA13591"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color w:val="000000" w:themeColor="text1"/>
          <w:sz w:val="21"/>
          <w:szCs w:val="21"/>
        </w:rPr>
        <w:t>- </w:t>
      </w:r>
      <w:r w:rsidRPr="00E0199A">
        <w:rPr>
          <w:rFonts w:ascii="Times New Roman" w:eastAsia="Times New Roman" w:hAnsi="Times New Roman" w:cs="Times New Roman"/>
          <w:b/>
          <w:i/>
          <w:iCs/>
          <w:color w:val="000000" w:themeColor="text1"/>
          <w:sz w:val="21"/>
          <w:szCs w:val="21"/>
        </w:rPr>
        <w:t xml:space="preserve">Tăng doanh </w:t>
      </w:r>
      <w:proofErr w:type="gramStart"/>
      <w:r w:rsidRPr="00E0199A">
        <w:rPr>
          <w:rFonts w:ascii="Times New Roman" w:eastAsia="Times New Roman" w:hAnsi="Times New Roman" w:cs="Times New Roman"/>
          <w:b/>
          <w:i/>
          <w:iCs/>
          <w:color w:val="000000" w:themeColor="text1"/>
          <w:sz w:val="21"/>
          <w:szCs w:val="21"/>
        </w:rPr>
        <w:t>thu</w:t>
      </w:r>
      <w:proofErr w:type="gramEnd"/>
      <w:r w:rsidRPr="00E0199A">
        <w:rPr>
          <w:rFonts w:ascii="Times New Roman" w:eastAsia="Times New Roman" w:hAnsi="Times New Roman" w:cs="Times New Roman"/>
          <w:b/>
          <w:i/>
          <w:iCs/>
          <w:color w:val="000000" w:themeColor="text1"/>
          <w:sz w:val="21"/>
          <w:szCs w:val="21"/>
        </w:rPr>
        <w:t>:</w:t>
      </w:r>
      <w:r w:rsidRPr="00E0199A">
        <w:rPr>
          <w:rFonts w:ascii="Times New Roman" w:eastAsia="Times New Roman" w:hAnsi="Times New Roman" w:cs="Times New Roman"/>
          <w:b/>
          <w:color w:val="000000" w:themeColor="text1"/>
          <w:sz w:val="21"/>
          <w:szCs w:val="21"/>
        </w:rPr>
        <w:t> </w:t>
      </w:r>
      <w:r w:rsidRPr="00E0199A">
        <w:rPr>
          <w:rFonts w:ascii="Times New Roman" w:eastAsia="Times New Roman" w:hAnsi="Times New Roman" w:cs="Times New Roman"/>
          <w:color w:val="000000" w:themeColor="text1"/>
          <w:sz w:val="21"/>
          <w:szCs w:val="21"/>
        </w:rPr>
        <w:t xml:space="preserve">Kết quả của việc giảm thiểu chi phí vận hành, tự động hóa quy trình... sẽ tăng doanh thu cho doanh nghiệp. Chưa kể, khi các dịch vụ của doanh nghiệp trở nên linh hoạt, thuận tiện hơn cho khách hàng thì sẽ </w:t>
      </w:r>
      <w:proofErr w:type="gramStart"/>
      <w:r w:rsidRPr="00E0199A">
        <w:rPr>
          <w:rFonts w:ascii="Times New Roman" w:eastAsia="Times New Roman" w:hAnsi="Times New Roman" w:cs="Times New Roman"/>
          <w:color w:val="000000" w:themeColor="text1"/>
          <w:sz w:val="21"/>
          <w:szCs w:val="21"/>
        </w:rPr>
        <w:t>thu</w:t>
      </w:r>
      <w:proofErr w:type="gramEnd"/>
      <w:r w:rsidRPr="00E0199A">
        <w:rPr>
          <w:rFonts w:ascii="Times New Roman" w:eastAsia="Times New Roman" w:hAnsi="Times New Roman" w:cs="Times New Roman"/>
          <w:color w:val="000000" w:themeColor="text1"/>
          <w:sz w:val="21"/>
          <w:szCs w:val="21"/>
        </w:rPr>
        <w:t xml:space="preserve"> hút càng nhiều khách hàng biết đến và sử dụng.</w:t>
      </w:r>
    </w:p>
    <w:p w14:paraId="3C90CD7F"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pacing w:val="-4"/>
          <w:w w:val="98"/>
          <w:sz w:val="21"/>
          <w:szCs w:val="21"/>
        </w:rPr>
      </w:pPr>
      <w:r w:rsidRPr="00834BA6">
        <w:rPr>
          <w:rFonts w:ascii="Times New Roman" w:hAnsi="Times New Roman" w:cs="Times New Roman"/>
          <w:b/>
          <w:bCs/>
          <w:color w:val="000000" w:themeColor="text1"/>
          <w:sz w:val="21"/>
          <w:szCs w:val="21"/>
          <w:highlight w:val="yellow"/>
        </w:rPr>
        <w:t>1.1.3 Ch</w:t>
      </w:r>
      <w:r w:rsidRPr="00E0199A">
        <w:rPr>
          <w:rFonts w:ascii="Times New Roman" w:hAnsi="Times New Roman" w:cs="Times New Roman"/>
          <w:b/>
          <w:bCs/>
          <w:color w:val="000000" w:themeColor="text1"/>
          <w:sz w:val="21"/>
          <w:szCs w:val="21"/>
        </w:rPr>
        <w:t>uyển đổi số trong ngành Giáo dục và đào tạo</w:t>
      </w:r>
    </w:p>
    <w:p w14:paraId="1A286877" w14:textId="77777777" w:rsidR="00E0199A" w:rsidRPr="00E0199A" w:rsidRDefault="00CF6133"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hyperlink r:id="rId8" w:tgtFrame="_blank" w:history="1">
        <w:r w:rsidR="00E0199A" w:rsidRPr="00E5362E">
          <w:rPr>
            <w:rFonts w:ascii="Times New Roman" w:eastAsia="Times New Roman" w:hAnsi="Times New Roman" w:cs="Times New Roman"/>
            <w:color w:val="000000" w:themeColor="text1"/>
            <w:sz w:val="21"/>
            <w:szCs w:val="21"/>
          </w:rPr>
          <w:t>Chuyển đổi số trong ngành giáo dục</w:t>
        </w:r>
      </w:hyperlink>
      <w:r w:rsidR="00E0199A" w:rsidRPr="00E5362E">
        <w:rPr>
          <w:rFonts w:ascii="Times New Roman" w:eastAsia="Times New Roman" w:hAnsi="Times New Roman" w:cs="Times New Roman"/>
          <w:color w:val="000000" w:themeColor="text1"/>
          <w:sz w:val="21"/>
          <w:szCs w:val="21"/>
        </w:rPr>
        <w:t>, là việc áp dụng công nghệ, dựa vào mục đích, cơ cấu của cơ sở</w:t>
      </w:r>
      <w:r w:rsidR="00E0199A" w:rsidRPr="00E0199A">
        <w:rPr>
          <w:rFonts w:ascii="Times New Roman" w:eastAsia="Times New Roman" w:hAnsi="Times New Roman" w:cs="Times New Roman"/>
          <w:color w:val="000000" w:themeColor="text1"/>
          <w:sz w:val="21"/>
          <w:szCs w:val="21"/>
        </w:rPr>
        <w:t xml:space="preserve"> giáo dục đào tạo. Hiện tại, được ứng dụng dưới 3 hình thức chính:</w:t>
      </w:r>
    </w:p>
    <w:p w14:paraId="1B3C6337" w14:textId="77777777" w:rsidR="00E0199A" w:rsidRPr="00E0199A" w:rsidRDefault="00E0199A" w:rsidP="00D35168">
      <w:pPr>
        <w:numPr>
          <w:ilvl w:val="0"/>
          <w:numId w:val="3"/>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Ứng dụng công nghệ trong phương pháp giảng dạy: Lớp học thông minh, lập trình…vào việc giảng dạy.</w:t>
      </w:r>
    </w:p>
    <w:p w14:paraId="76B7017B" w14:textId="77777777" w:rsidR="00E0199A" w:rsidRPr="00D4352A" w:rsidRDefault="00E0199A" w:rsidP="00D35168">
      <w:pPr>
        <w:numPr>
          <w:ilvl w:val="0"/>
          <w:numId w:val="3"/>
        </w:numPr>
        <w:spacing w:after="0" w:line="240" w:lineRule="auto"/>
        <w:ind w:left="0" w:firstLine="284"/>
        <w:jc w:val="both"/>
        <w:textAlignment w:val="baseline"/>
        <w:rPr>
          <w:rFonts w:ascii="Times New Roman" w:hAnsi="Times New Roman" w:cs="Times New Roman"/>
          <w:color w:val="000000" w:themeColor="text1"/>
          <w:sz w:val="21"/>
          <w:szCs w:val="21"/>
          <w:highlight w:val="yellow"/>
        </w:rPr>
      </w:pPr>
      <w:r w:rsidRPr="00CE2A2E">
        <w:rPr>
          <w:rFonts w:ascii="Times New Roman" w:hAnsi="Times New Roman" w:cs="Times New Roman"/>
          <w:color w:val="000000" w:themeColor="text1"/>
          <w:sz w:val="21"/>
          <w:szCs w:val="21"/>
        </w:rPr>
        <w:t>Ứng</w:t>
      </w:r>
      <w:r w:rsidRPr="00E0199A">
        <w:rPr>
          <w:rFonts w:ascii="Times New Roman" w:hAnsi="Times New Roman" w:cs="Times New Roman"/>
          <w:color w:val="000000" w:themeColor="text1"/>
          <w:sz w:val="21"/>
          <w:szCs w:val="21"/>
        </w:rPr>
        <w:t xml:space="preserve"> dụng công nghệ trong quản lý: Công cụ vận hành, quản lý giáo </w:t>
      </w:r>
      <w:r w:rsidRPr="00D4352A">
        <w:rPr>
          <w:rFonts w:ascii="Times New Roman" w:hAnsi="Times New Roman" w:cs="Times New Roman"/>
          <w:color w:val="000000" w:themeColor="text1"/>
          <w:sz w:val="21"/>
          <w:szCs w:val="21"/>
          <w:highlight w:val="yellow"/>
        </w:rPr>
        <w:t>dục</w:t>
      </w:r>
    </w:p>
    <w:p w14:paraId="65C0B6FB" w14:textId="77777777" w:rsidR="00E0199A" w:rsidRPr="00E0199A" w:rsidRDefault="00E0199A" w:rsidP="00D35168">
      <w:pPr>
        <w:numPr>
          <w:ilvl w:val="0"/>
          <w:numId w:val="3"/>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Ứng dụng công nghệ trong lớp học: Công cụ giảng dạy, cơ sở vật chất.</w:t>
      </w:r>
    </w:p>
    <w:p w14:paraId="2D389938"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pacing w:val="-4"/>
          <w:w w:val="98"/>
          <w:sz w:val="21"/>
          <w:szCs w:val="21"/>
        </w:rPr>
      </w:pPr>
      <w:r w:rsidRPr="00E0199A">
        <w:rPr>
          <w:rFonts w:ascii="Times New Roman" w:hAnsi="Times New Roman" w:cs="Times New Roman"/>
          <w:b/>
          <w:bCs/>
          <w:color w:val="000000" w:themeColor="text1"/>
          <w:sz w:val="21"/>
          <w:szCs w:val="21"/>
        </w:rPr>
        <w:t>1</w:t>
      </w:r>
      <w:r w:rsidRPr="00D4352A">
        <w:rPr>
          <w:rFonts w:ascii="Times New Roman" w:hAnsi="Times New Roman" w:cs="Times New Roman"/>
          <w:b/>
          <w:bCs/>
          <w:color w:val="000000" w:themeColor="text1"/>
          <w:sz w:val="21"/>
          <w:szCs w:val="21"/>
          <w:highlight w:val="yellow"/>
        </w:rPr>
        <w:t>.1.4 Lợi</w:t>
      </w:r>
      <w:r w:rsidRPr="00E0199A">
        <w:rPr>
          <w:rFonts w:ascii="Times New Roman" w:hAnsi="Times New Roman" w:cs="Times New Roman"/>
          <w:b/>
          <w:bCs/>
          <w:color w:val="000000" w:themeColor="text1"/>
          <w:sz w:val="21"/>
          <w:szCs w:val="21"/>
        </w:rPr>
        <w:t xml:space="preserve"> ích chuyển đổi số trong ngành Giáo dục và đào tạo </w:t>
      </w:r>
    </w:p>
    <w:p w14:paraId="6F5AD19B"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Chủ động trong học tập:</w:t>
      </w:r>
    </w:p>
    <w:p w14:paraId="0A282677" w14:textId="77777777" w:rsidR="00E0199A" w:rsidRPr="00E0199A" w:rsidRDefault="00E0199A" w:rsidP="00D35168">
      <w:pPr>
        <w:numPr>
          <w:ilvl w:val="0"/>
          <w:numId w:val="4"/>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Việc ứng dụng công nghệ số trong giảng dạy sẽ giúp người học có thời gian học tập thoải mái mọi lúc mọi nơi. Người học tiếp </w:t>
      </w:r>
      <w:proofErr w:type="gramStart"/>
      <w:r w:rsidRPr="00E0199A">
        <w:rPr>
          <w:rFonts w:ascii="Times New Roman" w:hAnsi="Times New Roman" w:cs="Times New Roman"/>
          <w:color w:val="000000" w:themeColor="text1"/>
          <w:sz w:val="21"/>
          <w:szCs w:val="21"/>
        </w:rPr>
        <w:t>thu</w:t>
      </w:r>
      <w:proofErr w:type="gramEnd"/>
      <w:r w:rsidRPr="00E0199A">
        <w:rPr>
          <w:rFonts w:ascii="Times New Roman" w:hAnsi="Times New Roman" w:cs="Times New Roman"/>
          <w:color w:val="000000" w:themeColor="text1"/>
          <w:sz w:val="21"/>
          <w:szCs w:val="21"/>
        </w:rPr>
        <w:t xml:space="preserve"> kiến thức dễ dàng hơn, bỏ qua về giới hạn khoảng cách, tiết kiệm thời gian, nâng cao hiệu quả.</w:t>
      </w:r>
    </w:p>
    <w:p w14:paraId="41586026" w14:textId="77777777" w:rsidR="00E0199A" w:rsidRPr="00E0199A" w:rsidRDefault="00E0199A" w:rsidP="00D35168">
      <w:pPr>
        <w:numPr>
          <w:ilvl w:val="0"/>
          <w:numId w:val="4"/>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Thông qua chuyển đổi số, người học có thể tiếp cận dễ dàng những nguồn tài liệu học tập khổng lồ mọi lúc mọi nơi, nâng cao kiến thức, rèn luyện kỹ năng mà không bị ràng buộc vị trí địa lý, tiết kiệm thời gian và chi phí.</w:t>
      </w:r>
    </w:p>
    <w:p w14:paraId="766D5F21" w14:textId="77777777" w:rsidR="00E0199A" w:rsidRPr="00E0199A" w:rsidRDefault="00E0199A" w:rsidP="00D35168">
      <w:pPr>
        <w:numPr>
          <w:ilvl w:val="0"/>
          <w:numId w:val="4"/>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Đồng thời bạn dễ dàng tìm kiếm thông tin và khai thác chuyên sâu các khía cạnh mà bạn quan t</w:t>
      </w:r>
      <w:r w:rsidRPr="00416E01">
        <w:rPr>
          <w:rFonts w:ascii="Times New Roman" w:hAnsi="Times New Roman" w:cs="Times New Roman"/>
          <w:color w:val="000000" w:themeColor="text1"/>
          <w:sz w:val="21"/>
          <w:szCs w:val="21"/>
          <w:highlight w:val="yellow"/>
        </w:rPr>
        <w:t>âm</w:t>
      </w:r>
    </w:p>
    <w:p w14:paraId="5CE76036"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Chất lượng giáo dục đảm bảo:</w:t>
      </w:r>
    </w:p>
    <w:p w14:paraId="3362CEC3" w14:textId="77777777" w:rsidR="00E0199A" w:rsidRPr="00E0199A" w:rsidRDefault="00E0199A" w:rsidP="00D35168">
      <w:pPr>
        <w:numPr>
          <w:ilvl w:val="0"/>
          <w:numId w:val="5"/>
        </w:numPr>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Việc ứng dụng công nghệ số vào giáo dục sẽ đem lại những kết quả như: kho lưu trữ lớn sẽ giúp lưu trữ các kiến thức từ cơ bản đến chuyên sâu, Internet vạn vật sẽ </w:t>
      </w:r>
      <w:proofErr w:type="gramStart"/>
      <w:r w:rsidRPr="00E0199A">
        <w:rPr>
          <w:rFonts w:ascii="Times New Roman" w:eastAsia="Times New Roman" w:hAnsi="Times New Roman" w:cs="Times New Roman"/>
          <w:color w:val="000000" w:themeColor="text1"/>
          <w:sz w:val="21"/>
          <w:szCs w:val="21"/>
        </w:rPr>
        <w:t>theo</w:t>
      </w:r>
      <w:proofErr w:type="gramEnd"/>
      <w:r w:rsidRPr="00E0199A">
        <w:rPr>
          <w:rFonts w:ascii="Times New Roman" w:eastAsia="Times New Roman" w:hAnsi="Times New Roman" w:cs="Times New Roman"/>
          <w:color w:val="000000" w:themeColor="text1"/>
          <w:sz w:val="21"/>
          <w:szCs w:val="21"/>
        </w:rPr>
        <w:t xml:space="preserve"> dõi chính xác hoạt động của giảng viên, người học và người quản lý. Với công nghệ khối sẽ quản lý đầy đủ các thông tin, hồ sơ giáo dục của học sinh rõ ràng, không bị thất thoát hồ sơ, ghi chép chính xác về lịch sử học tập cũng như bảng điểm một cách minh bạch.</w:t>
      </w:r>
    </w:p>
    <w:p w14:paraId="70A2CBD4" w14:textId="77777777" w:rsidR="00E0199A" w:rsidRPr="00E0199A" w:rsidRDefault="00E0199A" w:rsidP="00D35168">
      <w:pPr>
        <w:numPr>
          <w:ilvl w:val="0"/>
          <w:numId w:val="5"/>
        </w:numPr>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Tiết kiệm chi phí học tập</w:t>
      </w:r>
    </w:p>
    <w:p w14:paraId="30727EAD" w14:textId="77777777" w:rsidR="00E0199A" w:rsidRPr="00E0199A" w:rsidRDefault="00E0199A" w:rsidP="00D35168">
      <w:pPr>
        <w:spacing w:after="0" w:line="240" w:lineRule="auto"/>
        <w:ind w:firstLine="284"/>
        <w:jc w:val="both"/>
        <w:rPr>
          <w:rFonts w:ascii="Times New Roman" w:hAnsi="Times New Roman" w:cs="Times New Roman"/>
          <w:iCs/>
          <w:color w:val="000000" w:themeColor="text1"/>
          <w:sz w:val="21"/>
          <w:szCs w:val="21"/>
          <w:shd w:val="clear" w:color="auto" w:fill="FFFFFF"/>
        </w:rPr>
      </w:pPr>
      <w:r w:rsidRPr="00E0199A">
        <w:rPr>
          <w:rFonts w:ascii="Times New Roman" w:hAnsi="Times New Roman" w:cs="Times New Roman"/>
          <w:iCs/>
          <w:color w:val="000000" w:themeColor="text1"/>
          <w:sz w:val="21"/>
          <w:szCs w:val="21"/>
          <w:shd w:val="clear" w:color="auto" w:fill="FFFFFF"/>
        </w:rPr>
        <w:t>Chuyển đổi số đang mở ra cơ hội cho tất cả các quốc gia, nhất là các nước đang phát triển, tạo ra sự tăng trưởng nhanh hơn, giúp tham gia sâu hơn vào chuỗi cung ứng, giá trị toàn cầu. Mặt khác, nó cũng chính là xu hướng tất yếu để các doanh nghiệp trụ vững trước sự biến động khó lường của thị trường sau đại dịch. Từ đó, góp phần cải thiện năng lực cạnh tranh và tốc độ tăng trưởng của các doanh nghiệp trong tương lai.</w:t>
      </w:r>
    </w:p>
    <w:p w14:paraId="337273A9" w14:textId="77777777" w:rsidR="00E0199A" w:rsidRPr="00E0199A" w:rsidRDefault="00E0199A" w:rsidP="00D35168">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bdr w:val="none" w:sz="0" w:space="0" w:color="auto" w:frame="1"/>
        </w:rPr>
        <w:t xml:space="preserve">Cuộc cách mạng công nghiệp lần thứ 4 được xem là điều kiện cơ bản để nền kinh tế chuyển đổi mạnh mẽ, từ mô hình tăng trưởng theo chiều rộng (dựa vào tài nguyên, lao động chi phí thấp) sang mô hình tăng trưởng theo chiều sâu (dựa trên kinh tế tri thức, kinh tế số và lao động có trình độ công nghệ cao). Cách mạng công nghiệp 4.0 đào thải nhiều ngành nghề và cũng sinh ra nhiều ngành nghề mới đòi hỏi phải có nguồn nhân lực với trình độ cao. Trong những năm vừa qua, việc chuyển đổi số đã tạo điều kiện để các cơ sở đào tạo nghề </w:t>
      </w:r>
      <w:r w:rsidRPr="00E0199A">
        <w:rPr>
          <w:rFonts w:ascii="Times New Roman" w:hAnsi="Times New Roman" w:cs="Times New Roman"/>
          <w:color w:val="000000" w:themeColor="text1"/>
          <w:sz w:val="21"/>
          <w:szCs w:val="21"/>
          <w:bdr w:val="none" w:sz="0" w:space="0" w:color="auto" w:frame="1"/>
        </w:rPr>
        <w:lastRenderedPageBreak/>
        <w:t xml:space="preserve">nghiệp liên kết đạo tạo với các doanh nghiệp đang là xu hướng rất được quan tâm và chú trọng đầu tư nhằm thúc đẩy khả năng làm việc của đội </w:t>
      </w:r>
      <w:proofErr w:type="gramStart"/>
      <w:r w:rsidRPr="00E0199A">
        <w:rPr>
          <w:rFonts w:ascii="Times New Roman" w:hAnsi="Times New Roman" w:cs="Times New Roman"/>
          <w:color w:val="000000" w:themeColor="text1"/>
          <w:sz w:val="21"/>
          <w:szCs w:val="21"/>
          <w:bdr w:val="none" w:sz="0" w:space="0" w:color="auto" w:frame="1"/>
        </w:rPr>
        <w:t>ngũ</w:t>
      </w:r>
      <w:proofErr w:type="gramEnd"/>
      <w:r w:rsidRPr="00E0199A">
        <w:rPr>
          <w:rFonts w:ascii="Times New Roman" w:hAnsi="Times New Roman" w:cs="Times New Roman"/>
          <w:color w:val="000000" w:themeColor="text1"/>
          <w:sz w:val="21"/>
          <w:szCs w:val="21"/>
          <w:bdr w:val="none" w:sz="0" w:space="0" w:color="auto" w:frame="1"/>
        </w:rPr>
        <w:t xml:space="preserve"> nhân viên.</w:t>
      </w:r>
    </w:p>
    <w:p w14:paraId="48CBF8CE" w14:textId="77777777" w:rsidR="00E0199A" w:rsidRPr="00E0199A" w:rsidRDefault="00E0199A" w:rsidP="00D35168">
      <w:pPr>
        <w:numPr>
          <w:ilvl w:val="1"/>
          <w:numId w:val="6"/>
        </w:numPr>
        <w:spacing w:after="0" w:line="240" w:lineRule="auto"/>
        <w:ind w:left="0" w:firstLine="284"/>
        <w:contextualSpacing/>
        <w:jc w:val="both"/>
        <w:rPr>
          <w:rFonts w:ascii="Times New Roman" w:hAnsi="Times New Roman" w:cs="Times New Roman"/>
          <w:b/>
          <w:color w:val="000000" w:themeColor="text1"/>
          <w:spacing w:val="-4"/>
          <w:w w:val="98"/>
          <w:sz w:val="21"/>
          <w:szCs w:val="21"/>
        </w:rPr>
      </w:pPr>
      <w:r w:rsidRPr="00E0199A">
        <w:rPr>
          <w:rFonts w:ascii="Times New Roman" w:eastAsia="Times New Roman" w:hAnsi="Times New Roman" w:cs="Times New Roman"/>
          <w:b/>
          <w:bCs/>
          <w:color w:val="000000" w:themeColor="text1"/>
          <w:sz w:val="21"/>
          <w:szCs w:val="21"/>
        </w:rPr>
        <w:t>Thực trạng chuyển đổi số của các doanh nghiệp và nguồn nhân lực tại Việt Nam</w:t>
      </w:r>
    </w:p>
    <w:p w14:paraId="5414CB94"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pacing w:val="-4"/>
          <w:w w:val="98"/>
          <w:sz w:val="21"/>
          <w:szCs w:val="21"/>
        </w:rPr>
      </w:pPr>
      <w:r w:rsidRPr="00E0199A">
        <w:rPr>
          <w:rFonts w:ascii="Times New Roman" w:eastAsia="Times New Roman" w:hAnsi="Times New Roman" w:cs="Times New Roman"/>
          <w:b/>
          <w:bCs/>
          <w:color w:val="000000" w:themeColor="text1"/>
          <w:sz w:val="21"/>
          <w:szCs w:val="21"/>
        </w:rPr>
        <w:t>1.2.1. Chuyển đổi số của các doanh nghiệp</w:t>
      </w:r>
    </w:p>
    <w:p w14:paraId="3CD2D750"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Chuyển đổi số hiện nay không còn là một ý tưởng hay tầm nhìn trong tương lai nữa. Đây là điều bắt buộc phải làm để thích ứng với thời đại số 4.0. </w:t>
      </w:r>
      <w:proofErr w:type="gramStart"/>
      <w:r w:rsidRPr="00E0199A">
        <w:rPr>
          <w:rFonts w:ascii="Times New Roman" w:eastAsia="Times New Roman" w:hAnsi="Times New Roman" w:cs="Times New Roman"/>
          <w:color w:val="000000" w:themeColor="text1"/>
          <w:sz w:val="21"/>
          <w:szCs w:val="21"/>
        </w:rPr>
        <w:t>để</w:t>
      </w:r>
      <w:proofErr w:type="gramEnd"/>
      <w:r w:rsidRPr="00E0199A">
        <w:rPr>
          <w:rFonts w:ascii="Times New Roman" w:eastAsia="Times New Roman" w:hAnsi="Times New Roman" w:cs="Times New Roman"/>
          <w:color w:val="000000" w:themeColor="text1"/>
          <w:sz w:val="21"/>
          <w:szCs w:val="21"/>
        </w:rPr>
        <w:t xml:space="preserve"> Việt Nam trở thành quốc gia số, trong đó chuyển đổi số cho doanh nghiệp có vai trò vô cùng quan trọng. Theo đó, các doanh nghiệp Việt Nam cần phải tự tạo ra sức bật phát triển, với cốt lõi là việc số hóa doanh nghiệp trên mọi phương diện.</w:t>
      </w:r>
    </w:p>
    <w:p w14:paraId="7F9AFD23"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proofErr w:type="gramStart"/>
      <w:r w:rsidRPr="00E64304">
        <w:rPr>
          <w:rFonts w:ascii="Times New Roman" w:eastAsia="Times New Roman" w:hAnsi="Times New Roman" w:cs="Times New Roman"/>
          <w:color w:val="FF0000"/>
          <w:sz w:val="21"/>
          <w:szCs w:val="21"/>
        </w:rPr>
        <w:t>đổi</w:t>
      </w:r>
      <w:proofErr w:type="gramEnd"/>
      <w:r w:rsidRPr="00E64304">
        <w:rPr>
          <w:rFonts w:ascii="Times New Roman" w:eastAsia="Times New Roman" w:hAnsi="Times New Roman" w:cs="Times New Roman"/>
          <w:color w:val="FF0000"/>
          <w:sz w:val="21"/>
          <w:szCs w:val="21"/>
        </w:rPr>
        <w:t xml:space="preserve"> </w:t>
      </w:r>
      <w:r w:rsidRPr="00E0199A">
        <w:rPr>
          <w:rFonts w:ascii="Times New Roman" w:eastAsia="Times New Roman" w:hAnsi="Times New Roman" w:cs="Times New Roman"/>
          <w:color w:val="000000" w:themeColor="text1"/>
          <w:sz w:val="21"/>
          <w:szCs w:val="21"/>
        </w:rPr>
        <w:t xml:space="preserve">mới là bắt buộc và đóng vai trò quan trọng với khả năng chống chịu của doanh nghiệp. </w:t>
      </w:r>
      <w:proofErr w:type="gramStart"/>
      <w:r w:rsidRPr="00834BA6">
        <w:rPr>
          <w:rFonts w:ascii="Times New Roman" w:eastAsia="Times New Roman" w:hAnsi="Times New Roman" w:cs="Times New Roman"/>
          <w:color w:val="FF0000"/>
          <w:sz w:val="21"/>
          <w:szCs w:val="21"/>
        </w:rPr>
        <w:t>đổi</w:t>
      </w:r>
      <w:proofErr w:type="gramEnd"/>
      <w:r w:rsidRPr="00834BA6">
        <w:rPr>
          <w:rFonts w:ascii="Times New Roman" w:eastAsia="Times New Roman" w:hAnsi="Times New Roman" w:cs="Times New Roman"/>
          <w:color w:val="FF0000"/>
          <w:sz w:val="21"/>
          <w:szCs w:val="21"/>
        </w:rPr>
        <w:t xml:space="preserve"> </w:t>
      </w:r>
      <w:r w:rsidRPr="00E0199A">
        <w:rPr>
          <w:rFonts w:ascii="Times New Roman" w:eastAsia="Times New Roman" w:hAnsi="Times New Roman" w:cs="Times New Roman"/>
          <w:color w:val="000000" w:themeColor="text1"/>
          <w:sz w:val="21"/>
          <w:szCs w:val="21"/>
        </w:rPr>
        <w:t>mới là chìa khóa để nhanh chóng đáp ứng thách thức và cơ hội của thị trường; chuyển đổi số giúp tăng doanh thu lợi nhuận cao so với các công ty vận hành theo mô thức truyền thống.</w:t>
      </w:r>
    </w:p>
    <w:p w14:paraId="77EE2930"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Các doanh nghiệp Việt Nam nói chung, nhất là doanh nghiệp nhỏ và vừa vẫn chưa nhận thức đúng vai trò chuyển đổi số trong cuộc </w:t>
      </w:r>
      <w:r w:rsidRPr="00834BA6">
        <w:rPr>
          <w:rFonts w:ascii="Times New Roman" w:eastAsia="Times New Roman" w:hAnsi="Times New Roman" w:cs="Times New Roman"/>
          <w:color w:val="FF0000"/>
          <w:sz w:val="21"/>
          <w:szCs w:val="21"/>
        </w:rPr>
        <w:t xml:space="preserve">CMCN 4.0, </w:t>
      </w:r>
      <w:r w:rsidRPr="00E0199A">
        <w:rPr>
          <w:rFonts w:ascii="Times New Roman" w:eastAsia="Times New Roman" w:hAnsi="Times New Roman" w:cs="Times New Roman"/>
          <w:color w:val="000000" w:themeColor="text1"/>
          <w:sz w:val="21"/>
          <w:szCs w:val="21"/>
        </w:rPr>
        <w:t>hiện doanh nghiệp nhỏ và vừa của Việt Nam chiếm khoảng 97% tổng số doanh nghiệp, trình độ khoa học công nghệ và đổi mới sáng tạo còn thấp, có 80% đến 90% máy móc sử dụng trong các doanh nghiệp Việt Nam là nhập khẩu, gần 80% là những công nghệ cũ. Vì vậy, đổi mới là vấn đề sống còn đối với các doanh nghiệp này.</w:t>
      </w:r>
    </w:p>
    <w:p w14:paraId="06AF11D9"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Tuy nhiên, các doanh nghiệp nhỏ và vừa đang đối mặt với những rào cản trong quá trình chuyển đổi kỹ thuật số như thiếu kỹ năng số và nhân lực (17%), thiếu nền tảng công nghệ thông tin đủ mạnh để cho phép chuyển đổi kỹ thuật số (16</w:t>
      </w:r>
      <w:proofErr w:type="gramStart"/>
      <w:r w:rsidRPr="00E0199A">
        <w:rPr>
          <w:rFonts w:ascii="Times New Roman" w:eastAsia="Times New Roman" w:hAnsi="Times New Roman" w:cs="Times New Roman"/>
          <w:color w:val="000000" w:themeColor="text1"/>
          <w:sz w:val="21"/>
          <w:szCs w:val="21"/>
        </w:rPr>
        <w:t>,7</w:t>
      </w:r>
      <w:proofErr w:type="gramEnd"/>
      <w:r w:rsidRPr="00E0199A">
        <w:rPr>
          <w:rFonts w:ascii="Times New Roman" w:eastAsia="Times New Roman" w:hAnsi="Times New Roman" w:cs="Times New Roman"/>
          <w:color w:val="000000" w:themeColor="text1"/>
          <w:sz w:val="21"/>
          <w:szCs w:val="21"/>
        </w:rPr>
        <w:t>%), thiếu tư duy kỹ thuật số hoặc các thách thức về văn hóa kỹ thuật số trong doanh nghiệp.</w:t>
      </w:r>
    </w:p>
    <w:p w14:paraId="054C6B9B"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Hiện nay, ở Việt Nam, chuyển đổi số đã diễn ra hầu hết các loại hình doanh nghiệp và ở nhiều mức độ khác nhau. </w:t>
      </w:r>
      <w:proofErr w:type="gramStart"/>
      <w:r w:rsidRPr="00E0199A">
        <w:rPr>
          <w:rFonts w:ascii="Times New Roman" w:eastAsia="Times New Roman" w:hAnsi="Times New Roman" w:cs="Times New Roman"/>
          <w:color w:val="000000" w:themeColor="text1"/>
          <w:sz w:val="21"/>
          <w:szCs w:val="21"/>
        </w:rPr>
        <w:t>quá</w:t>
      </w:r>
      <w:proofErr w:type="gramEnd"/>
      <w:r w:rsidRPr="00E0199A">
        <w:rPr>
          <w:rFonts w:ascii="Times New Roman" w:eastAsia="Times New Roman" w:hAnsi="Times New Roman" w:cs="Times New Roman"/>
          <w:color w:val="000000" w:themeColor="text1"/>
          <w:sz w:val="21"/>
          <w:szCs w:val="21"/>
        </w:rPr>
        <w:t xml:space="preserve"> trình chuyển đổi số đã bắt đầu diễn ra, nhất là trong những ngành như tài chính, giao thông, du lịch... Chính phủ và chính quyền các cấp đang nỗ lực xây dựng Chính phủ điện tử hướng tới Chính phủ số.</w:t>
      </w:r>
    </w:p>
    <w:p w14:paraId="5FC8CE82"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Trong lĩnh vực giáo dục, hệ thống quản lý học và thi </w:t>
      </w:r>
      <w:r w:rsidRPr="00AE6D4D">
        <w:rPr>
          <w:rFonts w:ascii="Times New Roman" w:eastAsia="Times New Roman" w:hAnsi="Times New Roman" w:cs="Times New Roman"/>
          <w:color w:val="000000" w:themeColor="text1"/>
          <w:sz w:val="21"/>
          <w:szCs w:val="21"/>
          <w:highlight w:val="yellow"/>
        </w:rPr>
        <w:t>trực tuyến K12 Online của Viettel</w:t>
      </w:r>
      <w:r w:rsidRPr="00E0199A">
        <w:rPr>
          <w:rFonts w:ascii="Times New Roman" w:eastAsia="Times New Roman" w:hAnsi="Times New Roman" w:cs="Times New Roman"/>
          <w:color w:val="000000" w:themeColor="text1"/>
          <w:sz w:val="21"/>
          <w:szCs w:val="21"/>
        </w:rPr>
        <w:t xml:space="preserve"> là công cụ để ngành </w:t>
      </w:r>
      <w:r w:rsidRPr="00E43734">
        <w:rPr>
          <w:rFonts w:ascii="Times New Roman" w:eastAsia="Times New Roman" w:hAnsi="Times New Roman" w:cs="Times New Roman"/>
          <w:color w:val="FF0000"/>
          <w:sz w:val="21"/>
          <w:szCs w:val="21"/>
        </w:rPr>
        <w:t>G</w:t>
      </w:r>
      <w:r w:rsidRPr="00E0199A">
        <w:rPr>
          <w:rFonts w:ascii="Times New Roman" w:eastAsia="Times New Roman" w:hAnsi="Times New Roman" w:cs="Times New Roman"/>
          <w:color w:val="000000" w:themeColor="text1"/>
          <w:sz w:val="21"/>
          <w:szCs w:val="21"/>
        </w:rPr>
        <w:t>iáo dục duy trì việc dạy, học, kiểm tra, đánh giá trực tuyến. Trong thời gian diễn ra dịch bệnh, giáo viên và học sinh của rất nhiều cơ sở giáo dục đã tổ chức vô số cuộc họp, hội nghị trực tuyến và với một khối lượng rất lớn các lớp học ảo.</w:t>
      </w:r>
    </w:p>
    <w:p w14:paraId="35A729B8" w14:textId="77777777" w:rsidR="00E0199A" w:rsidRPr="00E0199A" w:rsidRDefault="00E0199A" w:rsidP="00D35168">
      <w:pPr>
        <w:spacing w:after="0" w:line="240" w:lineRule="auto"/>
        <w:ind w:firstLine="284"/>
        <w:jc w:val="both"/>
        <w:rPr>
          <w:rFonts w:ascii="Times New Roman" w:eastAsia="Times New Roman" w:hAnsi="Times New Roman" w:cs="Times New Roman"/>
          <w:b/>
          <w:bCs/>
          <w:color w:val="000000" w:themeColor="text1"/>
          <w:sz w:val="21"/>
          <w:szCs w:val="21"/>
        </w:rPr>
      </w:pPr>
      <w:r w:rsidRPr="00E0199A">
        <w:rPr>
          <w:rFonts w:ascii="Times New Roman" w:eastAsia="Times New Roman" w:hAnsi="Times New Roman" w:cs="Times New Roman"/>
          <w:b/>
          <w:bCs/>
          <w:color w:val="000000" w:themeColor="text1"/>
          <w:sz w:val="21"/>
          <w:szCs w:val="21"/>
        </w:rPr>
        <w:t>1.2.2. Nguồn nhân lực</w:t>
      </w:r>
    </w:p>
    <w:p w14:paraId="68F83F2C"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Vấn đề nguồn nhân lực</w:t>
      </w:r>
      <w:r w:rsidRPr="006F5046">
        <w:rPr>
          <w:rFonts w:ascii="Times New Roman" w:hAnsi="Times New Roman" w:cs="Times New Roman"/>
          <w:color w:val="FF0000"/>
          <w:sz w:val="21"/>
          <w:szCs w:val="21"/>
        </w:rPr>
        <w:t xml:space="preserve"> thự </w:t>
      </w:r>
      <w:r w:rsidRPr="00E0199A">
        <w:rPr>
          <w:rFonts w:ascii="Times New Roman" w:hAnsi="Times New Roman" w:cs="Times New Roman"/>
          <w:color w:val="000000" w:themeColor="text1"/>
          <w:sz w:val="21"/>
          <w:szCs w:val="21"/>
        </w:rPr>
        <w:t xml:space="preserve">chất là vấn đề con người. Phát triển nguồn nhân lực </w:t>
      </w:r>
      <w:r w:rsidRPr="00834BA6">
        <w:rPr>
          <w:rFonts w:ascii="Times New Roman" w:hAnsi="Times New Roman" w:cs="Times New Roman"/>
          <w:color w:val="FF0000"/>
          <w:sz w:val="21"/>
          <w:szCs w:val="21"/>
        </w:rPr>
        <w:t xml:space="preserve">VN </w:t>
      </w:r>
      <w:r w:rsidRPr="00E0199A">
        <w:rPr>
          <w:rFonts w:ascii="Times New Roman" w:hAnsi="Times New Roman" w:cs="Times New Roman"/>
          <w:color w:val="000000" w:themeColor="text1"/>
          <w:sz w:val="21"/>
          <w:szCs w:val="21"/>
        </w:rPr>
        <w:t xml:space="preserve">tức là phát triển con người </w:t>
      </w:r>
      <w:r w:rsidRPr="00834BA6">
        <w:rPr>
          <w:rFonts w:ascii="Times New Roman" w:hAnsi="Times New Roman" w:cs="Times New Roman"/>
          <w:color w:val="FF0000"/>
          <w:sz w:val="21"/>
          <w:szCs w:val="21"/>
        </w:rPr>
        <w:t xml:space="preserve">VN </w:t>
      </w:r>
      <w:r w:rsidRPr="00E0199A">
        <w:rPr>
          <w:rFonts w:ascii="Times New Roman" w:hAnsi="Times New Roman" w:cs="Times New Roman"/>
          <w:color w:val="000000" w:themeColor="text1"/>
          <w:sz w:val="21"/>
          <w:szCs w:val="21"/>
        </w:rPr>
        <w:t xml:space="preserve">có đủ tầm vóc, tố chất, tiêu chuẩn, tài đức, đủ sức đảm đương công việc được giao. Nguồn nhân lực từ công nhân, hiện nay có khoảng 10 triệu người. Tuy </w:t>
      </w:r>
      <w:proofErr w:type="gramStart"/>
      <w:r w:rsidRPr="00AE6D4D">
        <w:rPr>
          <w:rFonts w:ascii="Times New Roman" w:hAnsi="Times New Roman" w:cs="Times New Roman"/>
          <w:color w:val="0070C0"/>
          <w:sz w:val="21"/>
          <w:szCs w:val="21"/>
        </w:rPr>
        <w:t>nhiên  công</w:t>
      </w:r>
      <w:proofErr w:type="gramEnd"/>
      <w:r w:rsidRPr="00AE6D4D">
        <w:rPr>
          <w:rFonts w:ascii="Times New Roman" w:hAnsi="Times New Roman" w:cs="Times New Roman"/>
          <w:color w:val="0070C0"/>
          <w:sz w:val="21"/>
          <w:szCs w:val="21"/>
        </w:rPr>
        <w:t xml:space="preserve"> </w:t>
      </w:r>
      <w:r w:rsidRPr="00E0199A">
        <w:rPr>
          <w:rFonts w:ascii="Times New Roman" w:hAnsi="Times New Roman" w:cs="Times New Roman"/>
          <w:color w:val="000000" w:themeColor="text1"/>
          <w:sz w:val="21"/>
          <w:szCs w:val="21"/>
        </w:rPr>
        <w:t>nhân có tay nghề cao chiếm tỷ lệ thấp so với đội ngũ công nhân nói chung. </w:t>
      </w:r>
    </w:p>
    <w:p w14:paraId="169C7831"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Trong các ngành nghề, tỷ lệ công nhân làm việc trong các nhà máy, xí nghiệp công nghiệp nặng còn rất thấp, khoảng 20% trong tổng số công nhân của cả nước, trong khi đó, công nhân trong các ngành công nghiệp nhẹ, chế biến thực phẩm lại chiếm tỷ lệ cao, khoảng 40%. Vì đồng lương còn thấp, công nhân không thể sống trọn đời với nghề, mà phải kiêm thêm nghề phụ khác như chạy </w:t>
      </w:r>
      <w:proofErr w:type="gramStart"/>
      <w:r w:rsidRPr="00E0199A">
        <w:rPr>
          <w:rFonts w:ascii="Times New Roman" w:hAnsi="Times New Roman" w:cs="Times New Roman"/>
          <w:color w:val="000000" w:themeColor="text1"/>
          <w:sz w:val="21"/>
          <w:szCs w:val="21"/>
        </w:rPr>
        <w:t>xe</w:t>
      </w:r>
      <w:proofErr w:type="gramEnd"/>
      <w:r w:rsidRPr="00E0199A">
        <w:rPr>
          <w:rFonts w:ascii="Times New Roman" w:hAnsi="Times New Roman" w:cs="Times New Roman"/>
          <w:color w:val="000000" w:themeColor="text1"/>
          <w:sz w:val="21"/>
          <w:szCs w:val="21"/>
        </w:rPr>
        <w:t xml:space="preserve"> công nghệ, làm các nghề thủ công, buôn bán thêm. </w:t>
      </w:r>
    </w:p>
    <w:p w14:paraId="0BBBB749"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Trong quá trình phát triển kinh tế - xã hội </w:t>
      </w:r>
      <w:proofErr w:type="gramStart"/>
      <w:r w:rsidRPr="00E0199A">
        <w:rPr>
          <w:rFonts w:ascii="Times New Roman" w:hAnsi="Times New Roman" w:cs="Times New Roman"/>
          <w:color w:val="000000" w:themeColor="text1"/>
          <w:sz w:val="21"/>
          <w:szCs w:val="21"/>
        </w:rPr>
        <w:t>theo</w:t>
      </w:r>
      <w:proofErr w:type="gramEnd"/>
      <w:r w:rsidRPr="00E0199A">
        <w:rPr>
          <w:rFonts w:ascii="Times New Roman" w:hAnsi="Times New Roman" w:cs="Times New Roman"/>
          <w:color w:val="000000" w:themeColor="text1"/>
          <w:sz w:val="21"/>
          <w:szCs w:val="21"/>
        </w:rPr>
        <w:t xml:space="preserve"> xu hướng công nghiệp 4.0, việc làm và đời sống của người lao động ngày càng được cải thiện. Tuy nhiên, sự phát triển này chưa đáp ứng được yêu cầu về số lượng, chất lượng, kỹ năng nghề nghiệp; thiếu nhiều các chuyên gia kỹ thuật, công nhân lành nghề; tác phong công nghiệp và kỷ luật lao động còn nhiều hạn chế; phần lớn người lao động xuất thân từ nông dân, chưa được đào tạo cơ bản và có hệ thống.</w:t>
      </w:r>
    </w:p>
    <w:p w14:paraId="3B7329EF"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Có thể rút ra mấy điểm về thực trạng nguồn nhân lực ở </w:t>
      </w:r>
      <w:r w:rsidRPr="00834BA6">
        <w:rPr>
          <w:rFonts w:ascii="Times New Roman" w:hAnsi="Times New Roman" w:cs="Times New Roman"/>
          <w:color w:val="FF0000"/>
          <w:sz w:val="21"/>
          <w:szCs w:val="21"/>
        </w:rPr>
        <w:t>VN:</w:t>
      </w:r>
      <w:r w:rsidRPr="00E0199A">
        <w:rPr>
          <w:rFonts w:ascii="Times New Roman" w:hAnsi="Times New Roman" w:cs="Times New Roman"/>
          <w:color w:val="000000" w:themeColor="text1"/>
          <w:sz w:val="21"/>
          <w:szCs w:val="21"/>
        </w:rPr>
        <w:t xml:space="preserve"> </w:t>
      </w:r>
    </w:p>
    <w:p w14:paraId="4C1C9B6D"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 Nguồn nhân lực ở </w:t>
      </w:r>
      <w:r w:rsidRPr="00834BA6">
        <w:rPr>
          <w:rFonts w:ascii="Times New Roman" w:hAnsi="Times New Roman" w:cs="Times New Roman"/>
          <w:color w:val="FF0000"/>
          <w:sz w:val="21"/>
          <w:szCs w:val="21"/>
        </w:rPr>
        <w:t xml:space="preserve">VN </w:t>
      </w:r>
      <w:r w:rsidRPr="00E0199A">
        <w:rPr>
          <w:rFonts w:ascii="Times New Roman" w:hAnsi="Times New Roman" w:cs="Times New Roman"/>
          <w:color w:val="000000" w:themeColor="text1"/>
          <w:sz w:val="21"/>
          <w:szCs w:val="21"/>
        </w:rPr>
        <w:t xml:space="preserve">khá dồi dào, nhưng chưa được sự quan tâm đào tạo đúng mức, chưa được quy hoạch, chưa được khai thác, chưa được nâng cấp, còn đào tạo thì chưa đến nơi đến chốn, nhiều người chưa được đào tạo. </w:t>
      </w:r>
    </w:p>
    <w:p w14:paraId="00838A21"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 Chất lượng nguồn nhân lực chưa cao, dẫn đến tình trạng mâu thuẫn giữa lượng và chất. </w:t>
      </w:r>
    </w:p>
    <w:p w14:paraId="5156CC2F"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Sự kết hợp, bổ sung, đan xen giữa nguồn nhân lực từ nông dân, công nhân, trí thức</w:t>
      </w:r>
      <w:proofErr w:type="gramStart"/>
      <w:r w:rsidRPr="00E0199A">
        <w:rPr>
          <w:rFonts w:ascii="Times New Roman" w:hAnsi="Times New Roman" w:cs="Times New Roman"/>
          <w:color w:val="000000" w:themeColor="text1"/>
          <w:sz w:val="21"/>
          <w:szCs w:val="21"/>
        </w:rPr>
        <w:t>,…</w:t>
      </w:r>
      <w:proofErr w:type="gramEnd"/>
      <w:r w:rsidRPr="00E0199A">
        <w:rPr>
          <w:rFonts w:ascii="Times New Roman" w:hAnsi="Times New Roman" w:cs="Times New Roman"/>
          <w:color w:val="000000" w:themeColor="text1"/>
          <w:sz w:val="21"/>
          <w:szCs w:val="21"/>
        </w:rPr>
        <w:t xml:space="preserve"> chưa tốt, còn chia cắt, thiếu sự cộng lực để cùng nhau thực hiện sự nghiệp công nghiệp hóa, hiện đại hóa đất nước.</w:t>
      </w:r>
    </w:p>
    <w:p w14:paraId="09E409C2"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lastRenderedPageBreak/>
        <w:t xml:space="preserve">Xét riêng về công tác đào tạo nhân lực thì có nhiều nhân tố ảnh hưởng nhưng tựu chung lại có 4 yếu tố chủ yếu sau: Nhân tố thuộc về người học; nhân tố thuộc về đơn vị đào tạo; nhân tố thuộc về tổ chức sử dụng lao động và nhân tố thuộc về Nhà nước </w:t>
      </w:r>
      <w:hyperlink r:id="rId9" w:anchor="_ftn1" w:history="1">
        <w:r w:rsidRPr="00481468">
          <w:rPr>
            <w:rFonts w:ascii="Times New Roman" w:hAnsi="Times New Roman" w:cs="Times New Roman"/>
            <w:color w:val="0070C0"/>
            <w:sz w:val="21"/>
            <w:szCs w:val="21"/>
            <w:u w:val="single"/>
          </w:rPr>
          <w:t>[2]</w:t>
        </w:r>
      </w:hyperlink>
      <w:r w:rsidRPr="00481468">
        <w:rPr>
          <w:rFonts w:ascii="Times New Roman" w:hAnsi="Times New Roman" w:cs="Times New Roman"/>
          <w:color w:val="0070C0"/>
          <w:sz w:val="21"/>
          <w:szCs w:val="21"/>
        </w:rPr>
        <w:t>.</w:t>
      </w:r>
    </w:p>
    <w:p w14:paraId="0C571EE3" w14:textId="77777777" w:rsidR="00E0199A" w:rsidRPr="00E0199A" w:rsidRDefault="00E0199A" w:rsidP="00E0199A">
      <w:pPr>
        <w:spacing w:after="0" w:line="240" w:lineRule="auto"/>
        <w:jc w:val="both"/>
        <w:rPr>
          <w:rFonts w:ascii="Times New Roman" w:eastAsia="MS Mincho" w:hAnsi="Times New Roman" w:cs="Times New Roman"/>
          <w:b/>
          <w:color w:val="000000" w:themeColor="text1"/>
          <w:spacing w:val="-4"/>
          <w:w w:val="98"/>
          <w:sz w:val="21"/>
          <w:szCs w:val="21"/>
        </w:rPr>
      </w:pPr>
      <w:r w:rsidRPr="00E0199A">
        <w:rPr>
          <w:rFonts w:ascii="Times New Roman" w:eastAsia="MS Mincho" w:hAnsi="Times New Roman" w:cs="Times New Roman"/>
          <w:b/>
          <w:color w:val="000000" w:themeColor="text1"/>
          <w:spacing w:val="-4"/>
          <w:w w:val="98"/>
          <w:sz w:val="21"/>
          <w:szCs w:val="21"/>
        </w:rPr>
        <w:t>2. Kết quả nghiên cứu</w:t>
      </w:r>
    </w:p>
    <w:p w14:paraId="0548A1EA"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i/>
          <w:iCs/>
          <w:color w:val="000000" w:themeColor="text1"/>
          <w:sz w:val="21"/>
          <w:szCs w:val="21"/>
        </w:rPr>
        <w:t>“Giáo dục là quốc sách hàng đầu. Phát triển giáo dục và đào tạo nhằm nâng cao dân trí, đào tạo nhân lực, bồi dưỡng nhân tài. Chuyển mạnh quá trình giáo dục chủ yếu từ trang bị kiến thức sang phát triển toàn diện năng lực và phẩm chất người học; học đi đôi với hành, lý luận gắn với thực tiễn. Phát triển giáo dục và đào tạo phải gắn với nhu cầu phát triển kinh tế - xã hội, xây dựng và bảo vệ Tổ quốc, với tiến bộ khoa học – công nghệ, yêu cầu phát triển nguồn nhân lực và thị trường lao động… Phấn đấu đến năm 2030, nền giáo dục Việt Nam đạt trình độ tiên tiến trong khu vực”.</w:t>
      </w:r>
      <w:r w:rsidRPr="00E0199A">
        <w:rPr>
          <w:rFonts w:ascii="Times New Roman" w:eastAsia="Times New Roman" w:hAnsi="Times New Roman" w:cs="Times New Roman"/>
          <w:color w:val="000000" w:themeColor="text1"/>
          <w:sz w:val="21"/>
          <w:szCs w:val="21"/>
        </w:rPr>
        <w:t> Đây là chủ trương tại Đại hội đại biểu toàn quốc lần thứ XII</w:t>
      </w:r>
      <w:proofErr w:type="gramStart"/>
      <w:r w:rsidRPr="00E0199A">
        <w:rPr>
          <w:rFonts w:ascii="Times New Roman" w:eastAsia="Times New Roman" w:hAnsi="Times New Roman" w:cs="Times New Roman"/>
          <w:color w:val="000000" w:themeColor="text1"/>
          <w:sz w:val="21"/>
          <w:szCs w:val="21"/>
        </w:rPr>
        <w:t>  thể</w:t>
      </w:r>
      <w:proofErr w:type="gramEnd"/>
      <w:r w:rsidRPr="00E0199A">
        <w:rPr>
          <w:rFonts w:ascii="Times New Roman" w:eastAsia="Times New Roman" w:hAnsi="Times New Roman" w:cs="Times New Roman"/>
          <w:color w:val="000000" w:themeColor="text1"/>
          <w:sz w:val="21"/>
          <w:szCs w:val="21"/>
        </w:rPr>
        <w:t xml:space="preserve"> hiện sự nhận thức đúng đắn, kịp thời và nhất quán theo xu thế hội nhập. Vì vậy, trong giai đoạn hiện nay, hình thức hợp tác giữa doanh nghiệp với các cơ sở đào tạo chuyên nghiệp là các trường đại học, trường cao đẳng, trường dạy nghề là một chủ trương đúng đắng. Sự gắn kết đặc biệt này ngày càng phổ biến khi mà diễn biến kinh tế - xã hội có nhiều thay đổi, nhất là cuộc cách mạng công nghiệp 4.0 đang diễn ra rất nhanh và mạnh mẽ trên nhiều phương diện trong đời sống xã hội.</w:t>
      </w:r>
    </w:p>
    <w:p w14:paraId="4E78515E"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Tính đến năm 2018, cả nước có 1.954 cơ sở giáo dục nghề nghiệp, trong đó có 538 cơ sở thuộc doanh </w:t>
      </w:r>
      <w:bookmarkStart w:id="0" w:name="_GoBack"/>
      <w:bookmarkEnd w:id="0"/>
      <w:r w:rsidRPr="00E0199A">
        <w:rPr>
          <w:rFonts w:ascii="Times New Roman" w:hAnsi="Times New Roman" w:cs="Times New Roman"/>
          <w:color w:val="000000" w:themeColor="text1"/>
          <w:sz w:val="21"/>
          <w:szCs w:val="21"/>
        </w:rPr>
        <w:t>nghiệp, nhưng tỷ lệ doanh nghiệp có hoặc thỉnh thoảng </w:t>
      </w:r>
      <w:hyperlink r:id="rId10" w:tgtFrame="_blank" w:history="1">
        <w:r w:rsidRPr="00E0199A">
          <w:rPr>
            <w:rFonts w:ascii="Times New Roman" w:hAnsi="Times New Roman" w:cs="Times New Roman"/>
            <w:color w:val="000000" w:themeColor="text1"/>
            <w:sz w:val="21"/>
            <w:szCs w:val="21"/>
            <w:u w:val="single"/>
          </w:rPr>
          <w:t xml:space="preserve">hợp tác với </w:t>
        </w:r>
        <w:r w:rsidRPr="00E0199A">
          <w:rPr>
            <w:rFonts w:ascii="Times New Roman" w:hAnsi="Times New Roman" w:cs="Times New Roman"/>
            <w:color w:val="000000" w:themeColor="text1"/>
            <w:sz w:val="21"/>
            <w:szCs w:val="21"/>
          </w:rPr>
          <w:t xml:space="preserve">cơ sở giáo dục nghề nghiệp </w:t>
        </w:r>
      </w:hyperlink>
      <w:r w:rsidRPr="00E0199A">
        <w:rPr>
          <w:rFonts w:ascii="Times New Roman" w:hAnsi="Times New Roman" w:cs="Times New Roman"/>
          <w:color w:val="000000" w:themeColor="text1"/>
          <w:sz w:val="21"/>
          <w:szCs w:val="21"/>
        </w:rPr>
        <w:t>mới chỉ chiếm 41,5%; doanh nghiệp có hợp tác thường xuyên với trường nghề chiếm tỷ lệ khiêm tốn với 12,3%, trong khi có đến 46,2% doanh nghiệp không có bất kỳ hoạt động hợp tác nào với cơ sở giáo dục nghề nghiệp</w:t>
      </w:r>
      <w:bookmarkStart w:id="1" w:name="_ftnref1"/>
      <w:r w:rsidRPr="00481468">
        <w:rPr>
          <w:rFonts w:ascii="Times New Roman" w:hAnsi="Times New Roman" w:cs="Times New Roman"/>
          <w:color w:val="0070C0"/>
          <w:sz w:val="21"/>
          <w:szCs w:val="21"/>
        </w:rPr>
        <w:fldChar w:fldCharType="begin"/>
      </w:r>
      <w:r w:rsidRPr="00481468">
        <w:rPr>
          <w:rFonts w:ascii="Times New Roman" w:hAnsi="Times New Roman" w:cs="Times New Roman"/>
          <w:color w:val="0070C0"/>
          <w:sz w:val="21"/>
          <w:szCs w:val="21"/>
        </w:rPr>
        <w:instrText xml:space="preserve"> HYPERLINK "https://lienhiephoikhkt.camau.gov.vn/wps/portal/!ut/p/z1/vZTLUsIwFIafxUWXJYdeoHVXFFBRK3hBsmHSNiaxNCk1UHh7g64YQcZRzGQmk-Q_3_mTTA7C6BlhSZaCES2UJDMzn-DW1L8bXPY7Z3Abh12A4XXc6jl-OGzHTfSEMMJlKjI0ScLQDzI_sb0QfNsLaGKTJPTs1HHBzwKPepmzUadSl5qjiVQiW0g25TnPtQU5V4SrNF9rviA6LSzQXEmmhdzeKZSwIKOrjYikTBBRclJmRGnTKyozQRIiTRhPSUEWaHzoCNhsw54WgYnHH5I9hHBD2MGIoDNyOi5AP3Z2CraSTIzJ9l6TnoPGS0Fr9ChVVZhnuf_hrV8czOD_MsMBfPuo-IF3XHzrb_HQj3owPO_F8eC2e9kbNo-J74-O-7QD95f4q-9-1-Z_mhokXudzHJnSoaSmK42e_6l2GG9sppLPQhjJxA0YwhV9oRWtGovKLHOty7dTCyyo67rBlGIz2kiVcbArhKs3Y35bicqiCNy1nY-C-uGFs2J603X9r4MO1u6MRScn7xzULRY!/dz/d5/L2dBISEvZ0FBIS9nQSEh/" \l "_ftn1" \o "" </w:instrText>
      </w:r>
      <w:r w:rsidRPr="00481468">
        <w:rPr>
          <w:rFonts w:ascii="Times New Roman" w:hAnsi="Times New Roman" w:cs="Times New Roman"/>
          <w:color w:val="0070C0"/>
          <w:sz w:val="21"/>
          <w:szCs w:val="21"/>
        </w:rPr>
        <w:fldChar w:fldCharType="separate"/>
      </w:r>
      <w:r w:rsidRPr="00481468">
        <w:rPr>
          <w:rFonts w:ascii="Times New Roman" w:hAnsi="Times New Roman" w:cs="Times New Roman"/>
          <w:color w:val="0070C0"/>
          <w:sz w:val="21"/>
          <w:szCs w:val="21"/>
          <w:u w:val="single"/>
        </w:rPr>
        <w:t>[1]</w:t>
      </w:r>
      <w:r w:rsidRPr="00481468">
        <w:rPr>
          <w:rFonts w:ascii="Times New Roman" w:hAnsi="Times New Roman" w:cs="Times New Roman"/>
          <w:color w:val="0070C0"/>
          <w:sz w:val="21"/>
          <w:szCs w:val="21"/>
        </w:rPr>
        <w:fldChar w:fldCharType="end"/>
      </w:r>
      <w:bookmarkEnd w:id="1"/>
      <w:r w:rsidRPr="00481468">
        <w:rPr>
          <w:rFonts w:ascii="Times New Roman" w:hAnsi="Times New Roman" w:cs="Times New Roman"/>
          <w:color w:val="0070C0"/>
          <w:sz w:val="21"/>
          <w:szCs w:val="21"/>
        </w:rPr>
        <w:t>. </w:t>
      </w:r>
    </w:p>
    <w:p w14:paraId="78D6684C"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z w:val="21"/>
          <w:szCs w:val="21"/>
          <w:bdr w:val="none" w:sz="0" w:space="0" w:color="auto" w:frame="1"/>
        </w:rPr>
      </w:pPr>
      <w:r w:rsidRPr="00E0199A">
        <w:rPr>
          <w:rFonts w:ascii="Times New Roman" w:eastAsia="MS Mincho" w:hAnsi="Times New Roman" w:cs="Times New Roman"/>
          <w:b/>
          <w:color w:val="000000" w:themeColor="text1"/>
          <w:spacing w:val="-4"/>
          <w:w w:val="98"/>
          <w:sz w:val="21"/>
          <w:szCs w:val="21"/>
        </w:rPr>
        <w:t xml:space="preserve">2.1. </w:t>
      </w:r>
      <w:r w:rsidRPr="00E0199A">
        <w:rPr>
          <w:rFonts w:ascii="Times New Roman" w:hAnsi="Times New Roman" w:cs="Times New Roman"/>
          <w:b/>
          <w:color w:val="000000" w:themeColor="text1"/>
          <w:sz w:val="21"/>
          <w:szCs w:val="21"/>
          <w:bdr w:val="none" w:sz="0" w:space="0" w:color="auto" w:frame="1"/>
        </w:rPr>
        <w:t>Chuyển đổi số gắn kết đào tạo doanh nghiệp</w:t>
      </w:r>
    </w:p>
    <w:p w14:paraId="546C340E"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Đào tạo nghề nghiệp gắn kết doanh nghiệp trong phát triển chuyển đổi số </w:t>
      </w:r>
      <w:r w:rsidRPr="00E0199A">
        <w:rPr>
          <w:rFonts w:ascii="Times New Roman" w:eastAsia="Times New Roman" w:hAnsi="Times New Roman" w:cs="Times New Roman"/>
          <w:color w:val="000000" w:themeColor="text1"/>
          <w:sz w:val="21"/>
          <w:szCs w:val="21"/>
          <w:bdr w:val="none" w:sz="0" w:space="0" w:color="auto" w:frame="1"/>
        </w:rPr>
        <w:t>là áp dụng công nghệ kỹ thuật số vào tất cả các lĩnh vực đào tạo nghề nghiệp vào doanh nghiệp, dùng công nghệ để thay đổi cách thức vận hành, mô hình sản xuất kinh doanh và cung cấp các giá trị mới cho doanh nghiệp cũng như tăng tốc các hoạt động kinh doanh. </w:t>
      </w:r>
    </w:p>
    <w:p w14:paraId="5615CE15"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bdr w:val="none" w:sz="0" w:space="0" w:color="auto" w:frame="1"/>
        </w:rPr>
      </w:pPr>
      <w:r w:rsidRPr="00E0199A">
        <w:rPr>
          <w:rFonts w:ascii="Times New Roman" w:eastAsia="Times New Roman" w:hAnsi="Times New Roman" w:cs="Times New Roman"/>
          <w:color w:val="000000" w:themeColor="text1"/>
          <w:sz w:val="21"/>
          <w:szCs w:val="21"/>
        </w:rPr>
        <w:t xml:space="preserve">Đào tạo nghề nghiệp gắn kết doanh nghiệp phát triển chuyển đổi số </w:t>
      </w:r>
      <w:r w:rsidRPr="00E0199A">
        <w:rPr>
          <w:rFonts w:ascii="Times New Roman" w:eastAsia="Times New Roman" w:hAnsi="Times New Roman" w:cs="Times New Roman"/>
          <w:color w:val="000000" w:themeColor="text1"/>
          <w:sz w:val="21"/>
          <w:szCs w:val="21"/>
          <w:bdr w:val="none" w:sz="0" w:space="0" w:color="auto" w:frame="1"/>
        </w:rPr>
        <w:t xml:space="preserve">trong đào tạo là một sự thay đổi về kỹ năng đào tạo nghề nghiệp của các cơ sở đào tạo nghề nghiệp với các doanh nghiệp, thay đổi về văn hóa học tập và phát triển. Đây không chỉ là cách cải tạo phương pháp đào tạo truyền thống mà còn tạo nên môi trường học tập, trao đổi chủ động về kiến thức, kinh nghiệm để đáp ứng và thích nghi những thay đổi </w:t>
      </w:r>
      <w:proofErr w:type="gramStart"/>
      <w:r w:rsidRPr="00E0199A">
        <w:rPr>
          <w:rFonts w:ascii="Times New Roman" w:eastAsia="Times New Roman" w:hAnsi="Times New Roman" w:cs="Times New Roman"/>
          <w:color w:val="000000" w:themeColor="text1"/>
          <w:sz w:val="21"/>
          <w:szCs w:val="21"/>
          <w:bdr w:val="none" w:sz="0" w:space="0" w:color="auto" w:frame="1"/>
        </w:rPr>
        <w:t>theo</w:t>
      </w:r>
      <w:proofErr w:type="gramEnd"/>
      <w:r w:rsidRPr="00E0199A">
        <w:rPr>
          <w:rFonts w:ascii="Times New Roman" w:eastAsia="Times New Roman" w:hAnsi="Times New Roman" w:cs="Times New Roman"/>
          <w:color w:val="000000" w:themeColor="text1"/>
          <w:sz w:val="21"/>
          <w:szCs w:val="21"/>
          <w:bdr w:val="none" w:sz="0" w:space="0" w:color="auto" w:frame="1"/>
        </w:rPr>
        <w:t xml:space="preserve"> thời gian của thị trường cung ứng lực lượng lao đông.</w:t>
      </w:r>
    </w:p>
    <w:p w14:paraId="1D8FE308" w14:textId="77777777" w:rsidR="00E0199A" w:rsidRPr="00E0199A" w:rsidRDefault="00E0199A" w:rsidP="00D35168">
      <w:pPr>
        <w:spacing w:after="0" w:line="240" w:lineRule="auto"/>
        <w:ind w:firstLine="284"/>
        <w:jc w:val="both"/>
        <w:rPr>
          <w:rFonts w:ascii="Times New Roman" w:hAnsi="Times New Roman" w:cs="Times New Roman"/>
          <w:b/>
          <w:bCs/>
          <w:color w:val="000000" w:themeColor="text1"/>
          <w:sz w:val="21"/>
          <w:szCs w:val="21"/>
        </w:rPr>
      </w:pPr>
      <w:r w:rsidRPr="00E0199A">
        <w:rPr>
          <w:rFonts w:ascii="Times New Roman" w:eastAsia="MS Mincho" w:hAnsi="Times New Roman" w:cs="Times New Roman"/>
          <w:b/>
          <w:color w:val="000000" w:themeColor="text1"/>
          <w:spacing w:val="-4"/>
          <w:w w:val="98"/>
          <w:sz w:val="21"/>
          <w:szCs w:val="21"/>
        </w:rPr>
        <w:t xml:space="preserve">2.1.1. </w:t>
      </w:r>
      <w:r w:rsidRPr="00E0199A">
        <w:rPr>
          <w:rFonts w:ascii="Times New Roman" w:hAnsi="Times New Roman" w:cs="Times New Roman"/>
          <w:b/>
          <w:bCs/>
          <w:color w:val="000000" w:themeColor="text1"/>
          <w:sz w:val="21"/>
          <w:szCs w:val="21"/>
        </w:rPr>
        <w:t>Mối quan hệ giữa cơ sở đào tạo, doanh nghiệp và sinh viên</w:t>
      </w:r>
    </w:p>
    <w:p w14:paraId="340576DC"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Các cơ sở giáo dục đào tạo nghề, ngoài chức năng đào tạo phải có chức năng nghiên cứu và hợp tác với các ngành công nghiệp. Hợp tác Nhà trường - doanh nghiệp được hiểu như sự tương tác, giao dịch giữa cơ sở giáo dục nghề nghiệp với các doanh nghiệp để mang lại lợi ích cho các bên bao gồm: hợp tác trong nghiên cứu và phát triển, trao đổi nhân sự (sinh viên và chuyên gia), thương mại hóa kết quả phát triển, xây dựng và phổ biến chương trình đào tạo, học tập suốt đời, phát triển doanh nghiệp và quản trị.</w:t>
      </w:r>
    </w:p>
    <w:p w14:paraId="50AD9E4D"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Các phương diện hợp tác phổ biến giữa các cơ sở đào tạo nghề nghiệp với các doanh nghiệp hiện nay như là: tiếp nhận sinh viên đến thực tập, tham quan thực tế, hỗ trợ chi phí và thiết bị phục vụ giảng dạy, học tập. Các mức cao hơn như là: trao đổi chuyên gia, chia sẻ tri thức, công nghệ; đầu tư cho nghiên cứu, triển khai để cùng sở hữu và chuyển giao công nghệ; cùng đầu tư phát triển doanh nghiệp để thương mại hóa kết quả nghiên cứu khoa học và cung cấp sản phẩm, dịch vụ cho xã hội. Do vậy, các hợp tác này còn được coi là sự hợp tác giữa hai mảng học thuật và sản xuất kinh doanh. Khi công nghệ ngày càng đóng góp tích cực vào phát triển kinh tế thì hợp tác giữa các trường đào tạo nghề và doanh nghiệp ngày càng trở thành xu hướng </w:t>
      </w:r>
      <w:r w:rsidRPr="00EC0531">
        <w:rPr>
          <w:rFonts w:ascii="Times New Roman" w:hAnsi="Times New Roman" w:cs="Times New Roman"/>
          <w:color w:val="FF0000"/>
          <w:sz w:val="21"/>
          <w:szCs w:val="21"/>
        </w:rPr>
        <w:t xml:space="preserve">mớ. </w:t>
      </w:r>
      <w:r w:rsidRPr="00E0199A">
        <w:rPr>
          <w:rFonts w:ascii="Times New Roman" w:hAnsi="Times New Roman" w:cs="Times New Roman"/>
          <w:color w:val="000000" w:themeColor="text1"/>
          <w:sz w:val="21"/>
          <w:szCs w:val="21"/>
        </w:rPr>
        <w:t>Ngày nay, cơ sở đào tạo, doanh nghiệp và sinh viên có mối liên hệ về mặt lợi ích khá chặt chẽ. Mỗi bên sẽ có được những lợi ích của riêng mình thông qua mối quan hệ hợp tác giữa cơ sở đào tạo nghề nghiệp và doanh nghiệp trong bối cảnh hội nhập hiện nay.</w:t>
      </w:r>
    </w:p>
    <w:p w14:paraId="2F9EDBA5"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Sự cần thiết của việc hợp tác giữa cơ sở đào tạo với doanh nghiệp trong bối cảnh hiện được thể hiện trên những khía cạnh sau:</w:t>
      </w:r>
    </w:p>
    <w:p w14:paraId="7C5D2374"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Chất lượng đào tạo tốt là mong muốn của toàn xã hội, của doanh nghiệp, của cơ sở đào tạo và của cả sinh viên (người học). Chất lượng đào tạo chịu ảnh hưởng của nhiều yếu tố nhưng ảnh hưởng do con người quyết định là phần lớn.</w:t>
      </w:r>
    </w:p>
    <w:p w14:paraId="1C26032B"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Con người là yếu tố quan trọng, nhân sự là vấn đề sống còn của các doanh nghiệp, tổ chức.</w:t>
      </w:r>
    </w:p>
    <w:p w14:paraId="79543CFE"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lastRenderedPageBreak/>
        <w:t>- Người học vốn được nghĩ là sản phẩm đào tạo của các cơ sở đào tạo. Người học mong muốn tốt nghiệp sẽ có việc làm ngay tại các doanh nghiệp, tổ chức có uy tín, danh tiếng và chuyên nghiệp.</w:t>
      </w:r>
    </w:p>
    <w:p w14:paraId="2FB4DB34"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Doanh nghiệp, tổ chức có quyền đánh giá chất lượng người học và tiếp đến là định hướng cho chương trình đào tạo và chất lượng đào tạo. Nhiều doanh nghiệp cho rằng người học sau khi tốt nghiệp vẫn chưa đáp ứng được yêu cầu của doanh nghiệp. Vì vậy, các doanh nghiệp cho rằng, phải đào tạo lại người học bằng những chương trình phù hợp với từng doanh nghiệp hợp tác.</w:t>
      </w:r>
    </w:p>
    <w:p w14:paraId="484A2857"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Các cơ sở đào tạo mong muốn hoàn thiện chương trình đào tạo đáp ứng được nhu cầu xã hội và của doanh nghiệp. Sản phẩm đào tạo là nguồn nhân lực có thái độ tốt trong công việc, tự tin về kiến thức, năng lực và sẵn sàng làm việc chuyên nghiệp tại các doanh nghiệp, phục vụ mọi nhu cầu của xã hội.</w:t>
      </w:r>
    </w:p>
    <w:p w14:paraId="5FFA7243"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Vấn đề đặt ra là các bên: cơ sở đào tạo, doanh nghiệp và người học đều là các bên liên quan có trách nhiệm chung với xã hội và bản thân mỗi bên cần hợp tác, hỗ trợ để đạt được mục tiêu riêng của mình: doanh nghiệp có nguồn nhân lực lao động tốt, sẵn sàng làm việc tại cơ sở doanh nghiệp; cơ sở đào tạo muốn người học tốt nghiệp ra trường có chất lượng tốt; người học muốn tốt nghiệp là có việc làm ngay và phù hợp với ngành nghề đào tạo, có thu nhập xứng đáng với năng lực, khả năng của mình.</w:t>
      </w:r>
    </w:p>
    <w:p w14:paraId="25FE5A52"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z w:val="21"/>
          <w:szCs w:val="21"/>
          <w:bdr w:val="none" w:sz="0" w:space="0" w:color="auto" w:frame="1"/>
        </w:rPr>
      </w:pPr>
      <w:r w:rsidRPr="00E0199A">
        <w:rPr>
          <w:rFonts w:ascii="Times New Roman" w:hAnsi="Times New Roman" w:cs="Times New Roman"/>
          <w:b/>
          <w:color w:val="000000" w:themeColor="text1"/>
          <w:sz w:val="21"/>
          <w:szCs w:val="21"/>
        </w:rPr>
        <w:t xml:space="preserve">2.1.2. </w:t>
      </w:r>
      <w:r w:rsidRPr="00E0199A">
        <w:rPr>
          <w:rFonts w:ascii="Times New Roman" w:hAnsi="Times New Roman" w:cs="Times New Roman"/>
          <w:b/>
          <w:color w:val="000000" w:themeColor="text1"/>
          <w:sz w:val="21"/>
          <w:szCs w:val="21"/>
          <w:bdr w:val="none" w:sz="0" w:space="0" w:color="auto" w:frame="1"/>
        </w:rPr>
        <w:t>Lợi thế đào tạo gắn kết doanh nghiệp khi chuyển đổi số</w:t>
      </w:r>
    </w:p>
    <w:p w14:paraId="29DBB76F"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Khi thực hiện đ</w:t>
      </w:r>
      <w:r w:rsidRPr="00E0199A">
        <w:rPr>
          <w:rFonts w:ascii="Times New Roman" w:eastAsia="Times New Roman" w:hAnsi="Times New Roman" w:cs="Times New Roman"/>
          <w:color w:val="000000" w:themeColor="text1"/>
          <w:sz w:val="21"/>
          <w:szCs w:val="21"/>
        </w:rPr>
        <w:t xml:space="preserve">ào tạo nghề nghiệp gắn kết doanh nghiệp </w:t>
      </w:r>
      <w:r w:rsidRPr="00E0199A">
        <w:rPr>
          <w:rFonts w:ascii="Times New Roman" w:eastAsia="Times New Roman" w:hAnsi="Times New Roman" w:cs="Times New Roman"/>
          <w:color w:val="000000" w:themeColor="text1"/>
          <w:sz w:val="21"/>
          <w:szCs w:val="21"/>
          <w:bdr w:val="none" w:sz="0" w:space="0" w:color="auto" w:frame="1"/>
        </w:rPr>
        <w:t xml:space="preserve">trong </w:t>
      </w:r>
      <w:r w:rsidRPr="00E0199A">
        <w:rPr>
          <w:rFonts w:ascii="Times New Roman" w:eastAsia="Times New Roman" w:hAnsi="Times New Roman" w:cs="Times New Roman"/>
          <w:color w:val="000000" w:themeColor="text1"/>
          <w:sz w:val="21"/>
          <w:szCs w:val="21"/>
        </w:rPr>
        <w:t>phát triển chuyển đổi số,</w:t>
      </w:r>
      <w:r w:rsidRPr="00E0199A">
        <w:rPr>
          <w:rFonts w:ascii="Times New Roman" w:eastAsia="Times New Roman" w:hAnsi="Times New Roman" w:cs="Times New Roman"/>
          <w:color w:val="000000" w:themeColor="text1"/>
          <w:sz w:val="21"/>
          <w:szCs w:val="21"/>
          <w:bdr w:val="none" w:sz="0" w:space="0" w:color="auto" w:frame="1"/>
        </w:rPr>
        <w:t xml:space="preserve"> công tác đào tạo nguồn nhân lực, doanh nghiệp sẽ đạt được những lợi ích như: </w:t>
      </w:r>
    </w:p>
    <w:p w14:paraId="6D18E747" w14:textId="77777777" w:rsidR="00E0199A" w:rsidRPr="00E0199A" w:rsidRDefault="00E0199A" w:rsidP="00D35168">
      <w:pPr>
        <w:shd w:val="clear" w:color="auto" w:fill="FFFFFF"/>
        <w:spacing w:after="0" w:line="240" w:lineRule="auto"/>
        <w:ind w:left="360" w:firstLine="284"/>
        <w:jc w:val="both"/>
        <w:textAlignment w:val="baseline"/>
        <w:outlineLvl w:val="1"/>
        <w:rPr>
          <w:rFonts w:ascii="Times New Roman" w:eastAsiaTheme="majorEastAsia" w:hAnsi="Times New Roman" w:cs="Times New Roman"/>
          <w:color w:val="000000" w:themeColor="text1"/>
          <w:sz w:val="21"/>
          <w:szCs w:val="21"/>
        </w:rPr>
      </w:pPr>
      <w:r w:rsidRPr="00E0199A">
        <w:rPr>
          <w:rFonts w:ascii="Times New Roman" w:eastAsiaTheme="majorEastAsia" w:hAnsi="Times New Roman" w:cs="Times New Roman"/>
          <w:bCs/>
          <w:color w:val="000000" w:themeColor="text1"/>
          <w:sz w:val="21"/>
          <w:szCs w:val="21"/>
          <w:bdr w:val="none" w:sz="0" w:space="0" w:color="auto" w:frame="1"/>
        </w:rPr>
        <w:t>-</w:t>
      </w:r>
      <w:r w:rsidRPr="00E0199A">
        <w:rPr>
          <w:rFonts w:ascii="Times New Roman" w:eastAsiaTheme="majorEastAsia" w:hAnsi="Times New Roman" w:cs="Times New Roman"/>
          <w:b/>
          <w:bCs/>
          <w:color w:val="000000" w:themeColor="text1"/>
          <w:sz w:val="21"/>
          <w:szCs w:val="21"/>
          <w:bdr w:val="none" w:sz="0" w:space="0" w:color="auto" w:frame="1"/>
        </w:rPr>
        <w:t xml:space="preserve"> Quản lý đào tạo nguồn nhân lực tốt hơn </w:t>
      </w:r>
    </w:p>
    <w:p w14:paraId="6F6D7358"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Một lợi thế không nhỏ khi đ</w:t>
      </w:r>
      <w:r w:rsidRPr="00E0199A">
        <w:rPr>
          <w:rFonts w:ascii="Times New Roman" w:eastAsia="Times New Roman" w:hAnsi="Times New Roman" w:cs="Times New Roman"/>
          <w:color w:val="000000" w:themeColor="text1"/>
          <w:sz w:val="21"/>
          <w:szCs w:val="21"/>
        </w:rPr>
        <w:t>ào tạo nghề nghiệp gắn kết doanh nghiệp trong phát triển chuyển đổi số</w:t>
      </w:r>
      <w:r w:rsidRPr="00E0199A">
        <w:rPr>
          <w:rFonts w:ascii="Times New Roman" w:eastAsia="Times New Roman" w:hAnsi="Times New Roman" w:cs="Times New Roman"/>
          <w:color w:val="000000" w:themeColor="text1"/>
          <w:sz w:val="21"/>
          <w:szCs w:val="21"/>
          <w:bdr w:val="none" w:sz="0" w:space="0" w:color="auto" w:frame="1"/>
        </w:rPr>
        <w:t xml:space="preserve"> là tích hợp khóa đào tạo cùng với tài nguyên dạy học thành một hệ thống E-Learning cho các cơ sở đào tạo nghề nghiệp với các doanh nghiệp. Vì vậy thay vì áp dụng nhiều phần mềm và cơ sở dữ liệu khác nhau, chuyển đổi số giúp tập hợp tất cả các dữ liệu về đào tạo vào một hệ thống giúp hỗ trợ hoạt động đào tạo và nhu cầu nhân sự được dễ dàng hơn. Các cơ sở đạo tạo nắm bắt được nhu cầu về nhân sự nhanh chóng và dễ dàng lên kế hoạch đào tạo đáp ứng nhu cầu doanh nghiệp kịp thời. Chuyển đổi số tuy là bước đi nhỏ nhưng mang lại lợi ích quản lý đào tạo lớn. Chuyển đổi số không phải chuyển đổi một bộ phận hay đơn vị chức năng mà nó bao gồm mọi lĩnh vực trong hợp tác và có thể dẫn đến đổi mới quy trình và tính hiệu quả của đào tạo nhân sự. </w:t>
      </w:r>
    </w:p>
    <w:p w14:paraId="54EEEE2E" w14:textId="77777777" w:rsidR="00E0199A" w:rsidRPr="00E0199A" w:rsidRDefault="00E0199A" w:rsidP="00D35168">
      <w:pPr>
        <w:shd w:val="clear" w:color="auto" w:fill="FFFFFF"/>
        <w:spacing w:after="0" w:line="240" w:lineRule="auto"/>
        <w:ind w:left="360" w:firstLine="284"/>
        <w:jc w:val="both"/>
        <w:textAlignment w:val="baseline"/>
        <w:outlineLvl w:val="1"/>
        <w:rPr>
          <w:rFonts w:ascii="Times New Roman" w:eastAsiaTheme="majorEastAsia" w:hAnsi="Times New Roman" w:cs="Times New Roman"/>
          <w:color w:val="000000" w:themeColor="text1"/>
          <w:sz w:val="21"/>
          <w:szCs w:val="21"/>
        </w:rPr>
      </w:pPr>
      <w:r w:rsidRPr="00E0199A">
        <w:rPr>
          <w:rFonts w:ascii="Times New Roman" w:eastAsiaTheme="majorEastAsia" w:hAnsi="Times New Roman" w:cs="Times New Roman"/>
          <w:bCs/>
          <w:color w:val="000000" w:themeColor="text1"/>
          <w:sz w:val="21"/>
          <w:szCs w:val="21"/>
          <w:bdr w:val="none" w:sz="0" w:space="0" w:color="auto" w:frame="1"/>
        </w:rPr>
        <w:t>-</w:t>
      </w:r>
      <w:r w:rsidRPr="00E0199A">
        <w:rPr>
          <w:rFonts w:ascii="Times New Roman" w:eastAsiaTheme="majorEastAsia" w:hAnsi="Times New Roman" w:cs="Times New Roman"/>
          <w:b/>
          <w:bCs/>
          <w:color w:val="000000" w:themeColor="text1"/>
          <w:sz w:val="21"/>
          <w:szCs w:val="21"/>
          <w:bdr w:val="none" w:sz="0" w:space="0" w:color="auto" w:frame="1"/>
        </w:rPr>
        <w:t xml:space="preserve"> Mang đến những trải nghiệm học tập mới cho nhân viên </w:t>
      </w:r>
    </w:p>
    <w:p w14:paraId="6D34343F"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 xml:space="preserve">Đại dịch </w:t>
      </w:r>
      <w:r w:rsidRPr="00EC0531">
        <w:rPr>
          <w:rFonts w:ascii="Times New Roman" w:eastAsia="Times New Roman" w:hAnsi="Times New Roman" w:cs="Times New Roman"/>
          <w:color w:val="FF0000"/>
          <w:sz w:val="21"/>
          <w:szCs w:val="21"/>
          <w:highlight w:val="yellow"/>
          <w:bdr w:val="none" w:sz="0" w:space="0" w:color="auto" w:frame="1"/>
        </w:rPr>
        <w:t>COVID-19</w:t>
      </w:r>
      <w:r w:rsidRPr="00EC0531">
        <w:rPr>
          <w:rFonts w:ascii="Times New Roman" w:eastAsia="Times New Roman" w:hAnsi="Times New Roman" w:cs="Times New Roman"/>
          <w:color w:val="FF0000"/>
          <w:sz w:val="21"/>
          <w:szCs w:val="21"/>
          <w:bdr w:val="none" w:sz="0" w:space="0" w:color="auto" w:frame="1"/>
        </w:rPr>
        <w:t xml:space="preserve"> </w:t>
      </w:r>
      <w:r w:rsidRPr="00E0199A">
        <w:rPr>
          <w:rFonts w:ascii="Times New Roman" w:eastAsia="Times New Roman" w:hAnsi="Times New Roman" w:cs="Times New Roman"/>
          <w:color w:val="000000" w:themeColor="text1"/>
          <w:sz w:val="21"/>
          <w:szCs w:val="21"/>
          <w:bdr w:val="none" w:sz="0" w:space="0" w:color="auto" w:frame="1"/>
        </w:rPr>
        <w:t xml:space="preserve">đã mang đến nhiều biến động trong doanh nghiệp khiến cho quá trình đào tạo nhân lực từ các cơ sở đào tạo nghề nghiệp bị gián đoạn. Chuyển đổi số trong đào tạo là phương </w:t>
      </w:r>
      <w:proofErr w:type="gramStart"/>
      <w:r w:rsidRPr="00E0199A">
        <w:rPr>
          <w:rFonts w:ascii="Times New Roman" w:eastAsia="Times New Roman" w:hAnsi="Times New Roman" w:cs="Times New Roman"/>
          <w:color w:val="000000" w:themeColor="text1"/>
          <w:sz w:val="21"/>
          <w:szCs w:val="21"/>
          <w:bdr w:val="none" w:sz="0" w:space="0" w:color="auto" w:frame="1"/>
        </w:rPr>
        <w:t>án</w:t>
      </w:r>
      <w:proofErr w:type="gramEnd"/>
      <w:r w:rsidRPr="00E0199A">
        <w:rPr>
          <w:rFonts w:ascii="Times New Roman" w:eastAsia="Times New Roman" w:hAnsi="Times New Roman" w:cs="Times New Roman"/>
          <w:color w:val="000000" w:themeColor="text1"/>
          <w:sz w:val="21"/>
          <w:szCs w:val="21"/>
          <w:bdr w:val="none" w:sz="0" w:space="0" w:color="auto" w:frame="1"/>
        </w:rPr>
        <w:t xml:space="preserve"> tối ưu nhất cho việc đào tạo nghề nghiệp với doanh nghiệp. So với hình thức đào tạo truyền thống, những tài liệu trong khóa học sẽ được hiển thị ở dạng tài liệu số dưới nhiều hình thức: Video, slideshow, excel, hình ảnh</w:t>
      </w:r>
      <w:proofErr w:type="gramStart"/>
      <w:r w:rsidRPr="00E0199A">
        <w:rPr>
          <w:rFonts w:ascii="Times New Roman" w:eastAsia="Times New Roman" w:hAnsi="Times New Roman" w:cs="Times New Roman"/>
          <w:color w:val="000000" w:themeColor="text1"/>
          <w:sz w:val="21"/>
          <w:szCs w:val="21"/>
          <w:bdr w:val="none" w:sz="0" w:space="0" w:color="auto" w:frame="1"/>
        </w:rPr>
        <w:t>,…</w:t>
      </w:r>
      <w:proofErr w:type="gramEnd"/>
      <w:r w:rsidRPr="00E0199A">
        <w:rPr>
          <w:rFonts w:ascii="Times New Roman" w:eastAsia="Times New Roman" w:hAnsi="Times New Roman" w:cs="Times New Roman"/>
          <w:color w:val="000000" w:themeColor="text1"/>
          <w:sz w:val="21"/>
          <w:szCs w:val="21"/>
          <w:bdr w:val="none" w:sz="0" w:space="0" w:color="auto" w:frame="1"/>
        </w:rPr>
        <w:t xml:space="preserve"> Vì vậy, khi nội dung khóa học được số hóa sẽ đem lại những trải nghiệm mới thú vị dành cho người học. Lợi thế được thể hiện rõ ràng ở trải nghiệm của nhân lực đào tạo tại các cơ sở doanh nghiệp thông qua các buổi tham quan kiến tập, thực tập. Đây là một trải nghiệm rất quan trong cho nguồn nhân lực bổ sung cho doanh nghiệp sau khi tốt nghiêp có thể hòa nhập nhanh chóng, là lực lượng kế thừa cho doanh nghiệp</w:t>
      </w:r>
      <w:proofErr w:type="gramStart"/>
      <w:r w:rsidRPr="00E0199A">
        <w:rPr>
          <w:rFonts w:ascii="Times New Roman" w:eastAsia="Times New Roman" w:hAnsi="Times New Roman" w:cs="Times New Roman"/>
          <w:color w:val="000000" w:themeColor="text1"/>
          <w:sz w:val="21"/>
          <w:szCs w:val="21"/>
          <w:bdr w:val="none" w:sz="0" w:space="0" w:color="auto" w:frame="1"/>
        </w:rPr>
        <w:t>..</w:t>
      </w:r>
      <w:proofErr w:type="gramEnd"/>
      <w:r w:rsidRPr="00E0199A">
        <w:rPr>
          <w:rFonts w:ascii="Times New Roman" w:eastAsia="Times New Roman" w:hAnsi="Times New Roman" w:cs="Times New Roman"/>
          <w:color w:val="000000" w:themeColor="text1"/>
          <w:sz w:val="21"/>
          <w:szCs w:val="21"/>
          <w:bdr w:val="none" w:sz="0" w:space="0" w:color="auto" w:frame="1"/>
        </w:rPr>
        <w:t xml:space="preserve"> Không thể phủ nhận rằng khi chuyển đổi sổ trong đào tạo gắn kết doanh nghiệp, người học có thể tự chủ nhiều hơn về thời gian học và có thể tự lên lộ trình học cho mình, mỗi người đều có thể tự học và về đích thành công.</w:t>
      </w:r>
    </w:p>
    <w:p w14:paraId="06C5576A" w14:textId="77777777" w:rsidR="00E0199A" w:rsidRPr="00E0199A" w:rsidRDefault="00E0199A" w:rsidP="00D35168">
      <w:pPr>
        <w:shd w:val="clear" w:color="auto" w:fill="FFFFFF"/>
        <w:spacing w:after="0" w:line="240" w:lineRule="auto"/>
        <w:ind w:left="360" w:firstLine="284"/>
        <w:jc w:val="both"/>
        <w:textAlignment w:val="baseline"/>
        <w:outlineLvl w:val="1"/>
        <w:rPr>
          <w:rFonts w:ascii="Times New Roman" w:eastAsiaTheme="majorEastAsia" w:hAnsi="Times New Roman" w:cs="Times New Roman"/>
          <w:color w:val="000000" w:themeColor="text1"/>
          <w:sz w:val="21"/>
          <w:szCs w:val="21"/>
        </w:rPr>
      </w:pPr>
      <w:r w:rsidRPr="00E0199A">
        <w:rPr>
          <w:rFonts w:ascii="Times New Roman" w:eastAsiaTheme="majorEastAsia" w:hAnsi="Times New Roman" w:cs="Times New Roman"/>
          <w:bCs/>
          <w:color w:val="000000" w:themeColor="text1"/>
          <w:sz w:val="21"/>
          <w:szCs w:val="21"/>
          <w:bdr w:val="none" w:sz="0" w:space="0" w:color="auto" w:frame="1"/>
        </w:rPr>
        <w:t>-</w:t>
      </w:r>
      <w:r w:rsidRPr="00E0199A">
        <w:rPr>
          <w:rFonts w:ascii="Times New Roman" w:eastAsiaTheme="majorEastAsia" w:hAnsi="Times New Roman" w:cs="Times New Roman"/>
          <w:b/>
          <w:bCs/>
          <w:color w:val="000000" w:themeColor="text1"/>
          <w:sz w:val="21"/>
          <w:szCs w:val="21"/>
          <w:bdr w:val="none" w:sz="0" w:space="0" w:color="auto" w:frame="1"/>
        </w:rPr>
        <w:t xml:space="preserve"> Nâng cao chất lượng nguồn nhân lực</w:t>
      </w:r>
    </w:p>
    <w:p w14:paraId="5BB7412B"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bdr w:val="none" w:sz="0" w:space="0" w:color="auto" w:frame="1"/>
        </w:rPr>
      </w:pPr>
      <w:r w:rsidRPr="00E0199A">
        <w:rPr>
          <w:rFonts w:ascii="Times New Roman" w:eastAsia="Times New Roman" w:hAnsi="Times New Roman" w:cs="Times New Roman"/>
          <w:color w:val="000000" w:themeColor="text1"/>
          <w:sz w:val="21"/>
          <w:szCs w:val="21"/>
          <w:bdr w:val="none" w:sz="0" w:space="0" w:color="auto" w:frame="1"/>
        </w:rPr>
        <w:t xml:space="preserve">Mục đích chính của doanh nghiệp khi thực hiện chuyển đổi số là để phát triển nguồn “nhân lực số” tăng năng suất lao động nhằm thúc đẩy doanh thu. Vì vậy, trong tình hình dịch COVID-19 đang có những diễn biến căng thẳng, doanh nghiệp phải thực hiện chuyển đổi số để thích nghi với thay đổi thì chuyển đổi số đào tạo nhân sự cũng không ngoại lệ. Công tác đào tạo nhân sự được chuyển đổi số mở ra cơ hội học tập giúp cung cấp cho nhân viên những kiến thức chuyên môn và kỹ năng còn thiếu </w:t>
      </w:r>
      <w:proofErr w:type="gramStart"/>
      <w:r w:rsidRPr="00E0199A">
        <w:rPr>
          <w:rFonts w:ascii="Times New Roman" w:eastAsia="Times New Roman" w:hAnsi="Times New Roman" w:cs="Times New Roman"/>
          <w:color w:val="000000" w:themeColor="text1"/>
          <w:sz w:val="21"/>
          <w:szCs w:val="21"/>
          <w:bdr w:val="none" w:sz="0" w:space="0" w:color="auto" w:frame="1"/>
        </w:rPr>
        <w:t>theo</w:t>
      </w:r>
      <w:proofErr w:type="gramEnd"/>
      <w:r w:rsidRPr="00E0199A">
        <w:rPr>
          <w:rFonts w:ascii="Times New Roman" w:eastAsia="Times New Roman" w:hAnsi="Times New Roman" w:cs="Times New Roman"/>
          <w:color w:val="000000" w:themeColor="text1"/>
          <w:sz w:val="21"/>
          <w:szCs w:val="21"/>
          <w:bdr w:val="none" w:sz="0" w:space="0" w:color="auto" w:frame="1"/>
        </w:rPr>
        <w:t xml:space="preserve"> cách tiện lợi và linh hoạt nhất. Thông qua công tác đào tạo nhân sự, nhân viên được trang bị đủ những kiến thức chuyên môn và kĩ năng cần thiết, từ đó từng bước nâng cao năng suất </w:t>
      </w:r>
      <w:proofErr w:type="gramStart"/>
      <w:r w:rsidRPr="00E0199A">
        <w:rPr>
          <w:rFonts w:ascii="Times New Roman" w:eastAsia="Times New Roman" w:hAnsi="Times New Roman" w:cs="Times New Roman"/>
          <w:color w:val="000000" w:themeColor="text1"/>
          <w:sz w:val="21"/>
          <w:szCs w:val="21"/>
          <w:bdr w:val="none" w:sz="0" w:space="0" w:color="auto" w:frame="1"/>
        </w:rPr>
        <w:t>lao</w:t>
      </w:r>
      <w:proofErr w:type="gramEnd"/>
      <w:r w:rsidRPr="00E0199A">
        <w:rPr>
          <w:rFonts w:ascii="Times New Roman" w:eastAsia="Times New Roman" w:hAnsi="Times New Roman" w:cs="Times New Roman"/>
          <w:color w:val="000000" w:themeColor="text1"/>
          <w:sz w:val="21"/>
          <w:szCs w:val="21"/>
          <w:bdr w:val="none" w:sz="0" w:space="0" w:color="auto" w:frame="1"/>
        </w:rPr>
        <w:t xml:space="preserve"> động.</w:t>
      </w:r>
    </w:p>
    <w:p w14:paraId="204BE949"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color w:val="000000" w:themeColor="text1"/>
          <w:sz w:val="21"/>
          <w:szCs w:val="21"/>
          <w:bdr w:val="none" w:sz="0" w:space="0" w:color="auto" w:frame="1"/>
        </w:rPr>
        <w:t>2.2.</w:t>
      </w:r>
      <w:r w:rsidRPr="00E0199A">
        <w:rPr>
          <w:rFonts w:ascii="Times New Roman" w:eastAsia="Times New Roman" w:hAnsi="Times New Roman" w:cs="Times New Roman"/>
          <w:color w:val="000000" w:themeColor="text1"/>
          <w:sz w:val="21"/>
          <w:szCs w:val="21"/>
          <w:bdr w:val="none" w:sz="0" w:space="0" w:color="auto" w:frame="1"/>
        </w:rPr>
        <w:t xml:space="preserve"> </w:t>
      </w:r>
      <w:r w:rsidRPr="00E0199A">
        <w:rPr>
          <w:rFonts w:ascii="Times New Roman" w:eastAsia="Times New Roman" w:hAnsi="Times New Roman" w:cs="Times New Roman"/>
          <w:b/>
          <w:bCs/>
          <w:color w:val="000000" w:themeColor="text1"/>
          <w:sz w:val="21"/>
          <w:szCs w:val="21"/>
        </w:rPr>
        <w:t xml:space="preserve">Đề xuất giải pháp nhằm nâng cao sự gắn kết doanh nghiệp vào quá trình đào tạo </w:t>
      </w:r>
    </w:p>
    <w:p w14:paraId="1B41671E"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Đào tạo nguồn nhân lực không thể chỉ trông cậy vào nỗ lực của các cơ sở giáo dục đào tạo mà </w:t>
      </w:r>
      <w:proofErr w:type="gramStart"/>
      <w:r w:rsidRPr="002F29CA">
        <w:rPr>
          <w:rFonts w:ascii="Times New Roman" w:eastAsia="Times New Roman" w:hAnsi="Times New Roman" w:cs="Times New Roman"/>
          <w:color w:val="000000" w:themeColor="text1"/>
          <w:sz w:val="21"/>
          <w:szCs w:val="21"/>
          <w:highlight w:val="yellow"/>
        </w:rPr>
        <w:t>còn  rất</w:t>
      </w:r>
      <w:proofErr w:type="gramEnd"/>
      <w:r w:rsidRPr="00E0199A">
        <w:rPr>
          <w:rFonts w:ascii="Times New Roman" w:eastAsia="Times New Roman" w:hAnsi="Times New Roman" w:cs="Times New Roman"/>
          <w:color w:val="000000" w:themeColor="text1"/>
          <w:sz w:val="21"/>
          <w:szCs w:val="21"/>
        </w:rPr>
        <w:t xml:space="preserve"> cần sự vào cuộc tham gia của các doanh nghiệp, thậm chí có thể coi đây là một mắt xích quan trọng. Việc doanh nghiệp hợp tác với cơ sở giáo dục giúp mở ra cơ hội cho người học có cơ hội được tiếp cận công nghệ mới với chính những kiến thức được học. Thậm chí tổ chức đào tạo khi xác định được nơi làm việc và </w:t>
      </w:r>
      <w:r w:rsidRPr="00E0199A">
        <w:rPr>
          <w:rFonts w:ascii="Times New Roman" w:eastAsia="Times New Roman" w:hAnsi="Times New Roman" w:cs="Times New Roman"/>
          <w:color w:val="000000" w:themeColor="text1"/>
          <w:sz w:val="21"/>
          <w:szCs w:val="21"/>
        </w:rPr>
        <w:lastRenderedPageBreak/>
        <w:t xml:space="preserve">mức </w:t>
      </w:r>
      <w:proofErr w:type="gramStart"/>
      <w:r w:rsidRPr="00E0199A">
        <w:rPr>
          <w:rFonts w:ascii="Times New Roman" w:eastAsia="Times New Roman" w:hAnsi="Times New Roman" w:cs="Times New Roman"/>
          <w:color w:val="000000" w:themeColor="text1"/>
          <w:sz w:val="21"/>
          <w:szCs w:val="21"/>
        </w:rPr>
        <w:t>thu</w:t>
      </w:r>
      <w:proofErr w:type="gramEnd"/>
      <w:r w:rsidRPr="00E0199A">
        <w:rPr>
          <w:rFonts w:ascii="Times New Roman" w:eastAsia="Times New Roman" w:hAnsi="Times New Roman" w:cs="Times New Roman"/>
          <w:color w:val="000000" w:themeColor="text1"/>
          <w:sz w:val="21"/>
          <w:szCs w:val="21"/>
        </w:rPr>
        <w:t xml:space="preserve"> nhập sau đó cho lao động. </w:t>
      </w:r>
      <w:r w:rsidRPr="00E0199A">
        <w:rPr>
          <w:rFonts w:ascii="Times New Roman" w:eastAsia="Times New Roman" w:hAnsi="Times New Roman" w:cs="Times New Roman"/>
          <w:color w:val="000000" w:themeColor="text1"/>
          <w:sz w:val="21"/>
          <w:szCs w:val="21"/>
          <w:shd w:val="clear" w:color="auto" w:fill="FFFFFF"/>
        </w:rPr>
        <w:t xml:space="preserve">Trên thực tế sự gắn kết giữa các cơ sở đào tạo và doanh nghiệp đã có, đã ký kết nhiều </w:t>
      </w:r>
      <w:r w:rsidRPr="002F29CA">
        <w:rPr>
          <w:rFonts w:ascii="Times New Roman" w:eastAsia="Times New Roman" w:hAnsi="Times New Roman" w:cs="Times New Roman"/>
          <w:color w:val="7030A0"/>
          <w:sz w:val="21"/>
          <w:szCs w:val="21"/>
          <w:shd w:val="clear" w:color="auto" w:fill="FFFFFF"/>
        </w:rPr>
        <w:t xml:space="preserve">văn bản hợp tác nhưng sự gắn kết còn lỏng lẻo, kết quả đạt được chưa cao. </w:t>
      </w:r>
      <w:r w:rsidRPr="00E0199A">
        <w:rPr>
          <w:rFonts w:ascii="Times New Roman" w:eastAsia="Times New Roman" w:hAnsi="Times New Roman" w:cs="Times New Roman"/>
          <w:color w:val="000000" w:themeColor="text1"/>
          <w:sz w:val="21"/>
          <w:szCs w:val="21"/>
          <w:shd w:val="clear" w:color="auto" w:fill="FFFFFF"/>
        </w:rPr>
        <w:t>Do đó, trong thời gian tới đòi hỏi các cơ sở đào tạo và doanh nghiệp phải thực sự đồng hành với nhau, không ai đặt cao hơn ai, tiến tới xây dựng hệ sinh thái sáng tạo khởi nghiệp, cộng sinh với nhau, phát triển bền vững. Vì vậy, bài viết đề xuất một số giải pháp cụ thể như sau:</w:t>
      </w:r>
    </w:p>
    <w:p w14:paraId="371DBC52"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2.2.1. Giải pháp đối với các cơ sở đào tạo</w:t>
      </w:r>
    </w:p>
    <w:p w14:paraId="0ACE6824"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Để giải pháp đạt được hiệu quả cao như mong đợi, đòi hỏi phải có sự nổ lực, hợp tác của các bộ phận liên quan của cơ sở đào tạo, hay nói cách khác là cần mọi sự cống hiến của toàn thể cá nhân liên quan trong từng cơ sở đào tạo. Cho nên, một số công việc đòi hỏi cán bộ quản lý giáo dục, giảng viên cần thực hiện một số vấn đề cấp bách trong thời gian tới như sau:</w:t>
      </w:r>
    </w:p>
    <w:p w14:paraId="2B7DD218"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T</w:t>
      </w:r>
      <w:r w:rsidRPr="00E0199A">
        <w:rPr>
          <w:rFonts w:ascii="Times New Roman" w:eastAsia="Times New Roman" w:hAnsi="Times New Roman" w:cs="Times New Roman"/>
          <w:color w:val="000000" w:themeColor="text1"/>
          <w:sz w:val="21"/>
          <w:szCs w:val="21"/>
        </w:rPr>
        <w:t xml:space="preserve">ập trung xây dựng và phát triển đội ngũ giảng viên giảng dạy đủ về số lượng, hợp lý về cơ cấu bài giảng, không ngừng nâng cao về trình độ và chất lượng chuyên môn lẫn kỹ năng giảng dạy; đáp ứng được yêu cầu, vừa tăng được quy mô, vừa nâng cao được chất lượng hiệu quả đào tạo, coi phát triển đội ngũ giảng viên là một trong những giải pháp trọng tâm quyết định đến sự phát triển và nâng cao chất lượng đào tạo. Chính vì vậy, muốn nâng cao chất lượng nguồn nhân lực </w:t>
      </w:r>
      <w:r w:rsidRPr="002F29CA">
        <w:rPr>
          <w:rFonts w:ascii="Times New Roman" w:eastAsia="Times New Roman" w:hAnsi="Times New Roman" w:cs="Times New Roman"/>
          <w:color w:val="FF0000"/>
          <w:sz w:val="21"/>
          <w:szCs w:val="21"/>
        </w:rPr>
        <w:t>daod</w:t>
      </w:r>
      <w:r w:rsidRPr="00E0199A">
        <w:rPr>
          <w:rFonts w:ascii="Times New Roman" w:eastAsia="Times New Roman" w:hAnsi="Times New Roman" w:cs="Times New Roman"/>
          <w:color w:val="000000" w:themeColor="text1"/>
          <w:sz w:val="21"/>
          <w:szCs w:val="21"/>
        </w:rPr>
        <w:t xml:space="preserve"> tạo, trước hết phải nâng cao chất lượng đội ngũ cán bộ, nhà giáo, trong đó có đội ngũ giảng viên trực tiếp giảng dạy, bằng các chính sách, cơ chế thu hút, tuyển dụng và cả đào tạo nâng cao theo lộ trình cụ thể và phù hợp.</w:t>
      </w:r>
    </w:p>
    <w:p w14:paraId="14F1B238"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Đ</w:t>
      </w:r>
      <w:r w:rsidRPr="00E0199A">
        <w:rPr>
          <w:rFonts w:ascii="Times New Roman" w:eastAsia="Times New Roman" w:hAnsi="Times New Roman" w:cs="Times New Roman"/>
          <w:color w:val="000000" w:themeColor="text1"/>
          <w:sz w:val="21"/>
          <w:szCs w:val="21"/>
        </w:rPr>
        <w:t xml:space="preserve">ẩy mạnh việc </w:t>
      </w:r>
      <w:proofErr w:type="gramStart"/>
      <w:r w:rsidRPr="00E0199A">
        <w:rPr>
          <w:rFonts w:ascii="Times New Roman" w:eastAsia="Times New Roman" w:hAnsi="Times New Roman" w:cs="Times New Roman"/>
          <w:color w:val="000000" w:themeColor="text1"/>
          <w:sz w:val="21"/>
          <w:szCs w:val="21"/>
        </w:rPr>
        <w:t>thu</w:t>
      </w:r>
      <w:proofErr w:type="gramEnd"/>
      <w:r w:rsidRPr="00E0199A">
        <w:rPr>
          <w:rFonts w:ascii="Times New Roman" w:eastAsia="Times New Roman" w:hAnsi="Times New Roman" w:cs="Times New Roman"/>
          <w:color w:val="000000" w:themeColor="text1"/>
          <w:sz w:val="21"/>
          <w:szCs w:val="21"/>
        </w:rPr>
        <w:t xml:space="preserve"> hút hay hợp tác, huy động các chuyên gia, nguồn nhân lực chất lượng cao. Đào tạo bồi dưỡng cho các kỹ sư, cử nhân, nghệ nhân, người có kỹ năng nghề cao đã làm việc tại các doanh nghiệp về kỹ năng, nghiệp vụ sư phạm để trở thành giảng viên, giáo dục nghề nghiệp. Ngoài ra, tăng cường các hình thức liên kết, trao đổi giảng viên giữa các trường danh tiếng nhằm nâng cao phương pháp sư phạm, kiến thức chuyên môn, kỹ năng giảng dạy của giảng viên. Đặc biệt hàng năm cần tăng cường hợp tác với doanh nghiệp bằng cách ký kết hợp đồng cho giảng viên tham gia giảng dạy tại các doanh nghiệp trong các chuyên đề, huấn luyện đào tạo cho nhân viên của doanh nghiệp hay cho giảng viên đến học tập tại doanh nghiệp để nâng cao kỹ năng nghề nghiệp, cập nhật kiến thức.</w:t>
      </w:r>
    </w:p>
    <w:p w14:paraId="174EDD79"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w:t>
      </w:r>
      <w:r w:rsidRPr="00E0199A">
        <w:rPr>
          <w:rFonts w:ascii="Times New Roman" w:eastAsia="Times New Roman" w:hAnsi="Times New Roman" w:cs="Times New Roman"/>
          <w:color w:val="000000" w:themeColor="text1"/>
          <w:sz w:val="21"/>
          <w:szCs w:val="21"/>
        </w:rPr>
        <w:t> Lãnh đạo các đơn vị cần quan tâm, phối hợp với đoàn thanh niên xây dựng trung tâm hỗ trợ sinh viên khởi nghiệp hoặc lập quỹ hỗ trợ sinh viên khởi nghiệp. Sinh viên là đối tượng đang dồi dào về ý tưởng và có tiềm năng lớn, được trang bị về kiến thức, tri thức. </w:t>
      </w:r>
      <w:r w:rsidRPr="00E0199A">
        <w:rPr>
          <w:rFonts w:ascii="Times New Roman" w:eastAsia="Times New Roman" w:hAnsi="Times New Roman" w:cs="Times New Roman"/>
          <w:color w:val="000000" w:themeColor="text1"/>
          <w:sz w:val="21"/>
          <w:szCs w:val="21"/>
          <w:shd w:val="clear" w:color="auto" w:fill="FFFFFF"/>
        </w:rPr>
        <w:t xml:space="preserve">Tuy nhiên, khởi nghiệp là một quá trình khó khăn và có rất nhiều trở ngại, chính vì thế </w:t>
      </w:r>
      <w:r w:rsidRPr="00E0199A">
        <w:rPr>
          <w:rFonts w:ascii="Times New Roman" w:eastAsia="Times New Roman" w:hAnsi="Times New Roman" w:cs="Times New Roman"/>
          <w:color w:val="000000" w:themeColor="text1"/>
          <w:sz w:val="21"/>
          <w:szCs w:val="21"/>
        </w:rPr>
        <w:t xml:space="preserve">sinh viên </w:t>
      </w:r>
      <w:r w:rsidRPr="00E0199A">
        <w:rPr>
          <w:rFonts w:ascii="Times New Roman" w:eastAsia="Times New Roman" w:hAnsi="Times New Roman" w:cs="Times New Roman"/>
          <w:color w:val="000000" w:themeColor="text1"/>
          <w:sz w:val="21"/>
          <w:szCs w:val="21"/>
          <w:shd w:val="clear" w:color="auto" w:fill="FFFFFF"/>
        </w:rPr>
        <w:t xml:space="preserve">cần phải có những nền tảng kiến thức tốt và ham học hỏi; sự kiên trì, chăm chỉ; ý chí khát vọng; có kế hoạch khởi nghiệp; không sợ thất bại. Ngoài ra, còn cần rất nhiều sự hỗ trợ từ doanh nghiệp và các cấp lãnh đạo. Đặc biệt vai trò của doanh nghiệp trong việc kích hoạt sự sáng tạo của người học; khi doanh nghiệp tham gia sâu vào quá trình đào tạo, người học sẽ đến gần hơn với thị trường </w:t>
      </w:r>
      <w:proofErr w:type="gramStart"/>
      <w:r w:rsidRPr="00E0199A">
        <w:rPr>
          <w:rFonts w:ascii="Times New Roman" w:eastAsia="Times New Roman" w:hAnsi="Times New Roman" w:cs="Times New Roman"/>
          <w:color w:val="000000" w:themeColor="text1"/>
          <w:sz w:val="21"/>
          <w:szCs w:val="21"/>
          <w:shd w:val="clear" w:color="auto" w:fill="FFFFFF"/>
        </w:rPr>
        <w:t>lao</w:t>
      </w:r>
      <w:proofErr w:type="gramEnd"/>
      <w:r w:rsidRPr="00E0199A">
        <w:rPr>
          <w:rFonts w:ascii="Times New Roman" w:eastAsia="Times New Roman" w:hAnsi="Times New Roman" w:cs="Times New Roman"/>
          <w:color w:val="000000" w:themeColor="text1"/>
          <w:sz w:val="21"/>
          <w:szCs w:val="21"/>
          <w:shd w:val="clear" w:color="auto" w:fill="FFFFFF"/>
        </w:rPr>
        <w:t xml:space="preserve"> động, được học cách khởi nghiệp và được thúc đẩy tinh thần khởi nghiệp. Bộ Giáo dục và </w:t>
      </w:r>
      <w:r w:rsidRPr="00EC0531">
        <w:rPr>
          <w:rFonts w:ascii="Times New Roman" w:eastAsia="Times New Roman" w:hAnsi="Times New Roman" w:cs="Times New Roman"/>
          <w:color w:val="FF0000"/>
          <w:sz w:val="21"/>
          <w:szCs w:val="21"/>
          <w:shd w:val="clear" w:color="auto" w:fill="FFFFFF"/>
        </w:rPr>
        <w:t>đào</w:t>
      </w:r>
      <w:r w:rsidRPr="00E0199A">
        <w:rPr>
          <w:rFonts w:ascii="Times New Roman" w:eastAsia="Times New Roman" w:hAnsi="Times New Roman" w:cs="Times New Roman"/>
          <w:color w:val="000000" w:themeColor="text1"/>
          <w:sz w:val="21"/>
          <w:szCs w:val="21"/>
          <w:shd w:val="clear" w:color="auto" w:fill="FFFFFF"/>
        </w:rPr>
        <w:t xml:space="preserve"> tạo phải tiếp tục đưa ra chủ trương triển khai nhiều hoạt động nhằm tạo điều kiện thuận lợi cho hoạt động khởi nghiệp, đồng thời huy động nhiều hơn nữa nhân lực trí tuệ, công sức của của các lực lượng xã hội đóng góp cho hoạt động này</w:t>
      </w:r>
      <w:bookmarkStart w:id="2" w:name="_ftnref3"/>
      <w:r w:rsidRPr="002F29CA">
        <w:rPr>
          <w:rFonts w:ascii="Times New Roman" w:eastAsia="Times New Roman" w:hAnsi="Times New Roman" w:cs="Times New Roman"/>
          <w:color w:val="00B0F0"/>
          <w:sz w:val="21"/>
          <w:szCs w:val="21"/>
        </w:rPr>
        <w:fldChar w:fldCharType="begin"/>
      </w:r>
      <w:r w:rsidRPr="002F29CA">
        <w:rPr>
          <w:rFonts w:ascii="Times New Roman" w:eastAsia="Times New Roman" w:hAnsi="Times New Roman" w:cs="Times New Roman"/>
          <w:color w:val="00B0F0"/>
          <w:sz w:val="21"/>
          <w:szCs w:val="21"/>
        </w:rPr>
        <w:instrText xml:space="preserve"> HYPERLINK "https://lienhiephoikhkt.camau.gov.vn/wps/portal/!ut/p/z1/vZTLUsIwFIafxUWXJYdeoHVXFFBRK3hBsmHSNiaxNCk1UHh7g64YQcZRzGQmk-Q_3_mTTA7C6BlhSZaCES2UJDMzn-DW1L8bXPY7Z3Abh12A4XXc6jl-OGzHTfSEMMJlKjI0ScLQDzI_sb0QfNsLaGKTJPTs1HHBzwKPepmzUadSl5qjiVQiW0g25TnPtQU5V4SrNF9rviA6LSzQXEmmhdzeKZSwIKOrjYikTBBRclJmRGnTKyozQRIiTRhPSUEWaHzoCNhsw54WgYnHH5I9hHBD2MGIoDNyOi5AP3Z2CraSTIzJ9l6TnoPGS0Fr9ChVVZhnuf_hrV8czOD_MsMBfPuo-IF3XHzrb_HQj3owPO_F8eC2e9kbNo-J74-O-7QD95f4q-9-1-Z_mhokXudzHJnSoaSmK42e_6l2GG9sppLPQhjJxA0YwhV9oRWtGovKLHOty7dTCyyo67rBlGIz2kiVcbArhKs3Y35bicqiCNy1nY-C-uGFs2J603X9r4MO1u6MRScn7xzULRY!/dz/d5/L2dBISEvZ0FBIS9nQSEh/" \l "_ftn3" \o "" </w:instrText>
      </w:r>
      <w:r w:rsidRPr="002F29CA">
        <w:rPr>
          <w:rFonts w:ascii="Times New Roman" w:eastAsia="Times New Roman" w:hAnsi="Times New Roman" w:cs="Times New Roman"/>
          <w:color w:val="00B0F0"/>
          <w:sz w:val="21"/>
          <w:szCs w:val="21"/>
        </w:rPr>
        <w:fldChar w:fldCharType="separate"/>
      </w:r>
      <w:r w:rsidRPr="002F29CA">
        <w:rPr>
          <w:rFonts w:ascii="Times New Roman" w:eastAsiaTheme="minorEastAsia" w:hAnsi="Times New Roman" w:cs="Times New Roman"/>
          <w:color w:val="00B0F0"/>
          <w:sz w:val="21"/>
          <w:szCs w:val="21"/>
          <w:u w:val="single"/>
          <w:shd w:val="clear" w:color="auto" w:fill="FFFFFF"/>
        </w:rPr>
        <w:t>[4]</w:t>
      </w:r>
      <w:r w:rsidRPr="002F29CA">
        <w:rPr>
          <w:rFonts w:ascii="Times New Roman" w:eastAsia="Times New Roman" w:hAnsi="Times New Roman" w:cs="Times New Roman"/>
          <w:color w:val="00B0F0"/>
          <w:sz w:val="21"/>
          <w:szCs w:val="21"/>
        </w:rPr>
        <w:fldChar w:fldCharType="end"/>
      </w:r>
      <w:bookmarkEnd w:id="2"/>
      <w:r w:rsidRPr="00E0199A">
        <w:rPr>
          <w:rFonts w:ascii="Times New Roman" w:eastAsia="Times New Roman" w:hAnsi="Times New Roman" w:cs="Times New Roman"/>
          <w:color w:val="000000" w:themeColor="text1"/>
          <w:sz w:val="21"/>
          <w:szCs w:val="21"/>
          <w:shd w:val="clear" w:color="auto" w:fill="FFFFFF"/>
        </w:rPr>
        <w:t>. Điều này cho thấy, chương trình khởi nghiệp được đánh giá là rất quan trọng cho sinh viên hiện nay.</w:t>
      </w:r>
    </w:p>
    <w:p w14:paraId="4793173D"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H</w:t>
      </w:r>
      <w:r w:rsidRPr="00E0199A">
        <w:rPr>
          <w:rFonts w:ascii="Times New Roman" w:eastAsia="Times New Roman" w:hAnsi="Times New Roman" w:cs="Times New Roman"/>
          <w:color w:val="000000" w:themeColor="text1"/>
          <w:sz w:val="21"/>
          <w:szCs w:val="21"/>
        </w:rPr>
        <w:t xml:space="preserve">àng năm các cơ sở đào tạo cần tổ chức nhiều hơn các cuộc thi “sinh viên với ý tưởng khởi nghiệp” để </w:t>
      </w:r>
      <w:proofErr w:type="gramStart"/>
      <w:r w:rsidRPr="00E0199A">
        <w:rPr>
          <w:rFonts w:ascii="Times New Roman" w:eastAsia="Times New Roman" w:hAnsi="Times New Roman" w:cs="Times New Roman"/>
          <w:color w:val="000000" w:themeColor="text1"/>
          <w:sz w:val="21"/>
          <w:szCs w:val="21"/>
        </w:rPr>
        <w:t>thu</w:t>
      </w:r>
      <w:proofErr w:type="gramEnd"/>
      <w:r w:rsidRPr="00E0199A">
        <w:rPr>
          <w:rFonts w:ascii="Times New Roman" w:eastAsia="Times New Roman" w:hAnsi="Times New Roman" w:cs="Times New Roman"/>
          <w:color w:val="000000" w:themeColor="text1"/>
          <w:sz w:val="21"/>
          <w:szCs w:val="21"/>
        </w:rPr>
        <w:t xml:space="preserve"> hút sự tham gia của người học nhiều hơn. Cuộc thi sẽ chào đón tất cả các sinh viên đến đây là cơ hội để thể hiện ý tưởng của mình theo các lĩnh vực: công nghiệp, nông nghiệp, lâm nghiệp, ngư nghiệp; y tế; dịch vụ, du lịch; khoa học, công nghệ; tài chính; kinh tế và các ngành nghề khác. Từ đó tiến hành thương mại hóa các ý tưởng, các phát minh sáng chế công nghệ của sinh viên cho doanh nghiệp. Đây cũng là cơ hội nâng cao uy tín của cơ sở đào tạo và sinh viên, làm tăng thêm sự gắn kết ngày càng chặt chẽ với doanh nghiệp.</w:t>
      </w:r>
    </w:p>
    <w:p w14:paraId="70EF6669"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H</w:t>
      </w:r>
      <w:r w:rsidRPr="00E0199A">
        <w:rPr>
          <w:rFonts w:ascii="Times New Roman" w:eastAsia="Times New Roman" w:hAnsi="Times New Roman" w:cs="Times New Roman"/>
          <w:color w:val="000000" w:themeColor="text1"/>
          <w:sz w:val="21"/>
          <w:szCs w:val="21"/>
        </w:rPr>
        <w:t>oạt động biên soạn, sửa đổi chương trình đào đạo, chương trình môn học cần thiết phải có sự tham gia đóng góp ý kiến của doanh nghiệp, vì chỉ có doanh nghiệp mới hiểu rõ mình cần những kiến thức, kỹ năng gì ở nhân viên để làm việc tại cơ quan, nhà máy, xí nghiệp, cơ sở sản xuất của mình để phục vụ cho hoạt động sản xuất kinh doanh hiệu quả. Cho nên, các cơ sở đào tạo cần quan tâm đến vấn đề này trong hoạt động biên soạn, sửa đổi, bổ sung chương trình đào tạo, chương trình môn học thì không thể thiếu bộ phận doanh nghiệp tham gia vào hoạt động chiến lược mục tiêu này.</w:t>
      </w:r>
    </w:p>
    <w:p w14:paraId="2B38AF86"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2.2.2. Giải pháp đối với doanh nghiệp</w:t>
      </w:r>
    </w:p>
    <w:p w14:paraId="38B27861"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lastRenderedPageBreak/>
        <w:t>Để hoạt động gắn kết đạt được hiệu quả về mọi mặt, các cơ quan, doanh nghiệp cần thực hiện một số vấn đề sau:</w:t>
      </w:r>
    </w:p>
    <w:p w14:paraId="31C0ECC4"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A224B4">
        <w:rPr>
          <w:rFonts w:ascii="Times New Roman" w:eastAsia="Times New Roman" w:hAnsi="Times New Roman" w:cs="Times New Roman"/>
          <w:bCs/>
          <w:color w:val="000000" w:themeColor="text1"/>
          <w:sz w:val="21"/>
          <w:szCs w:val="21"/>
        </w:rPr>
        <w:t>- T</w:t>
      </w:r>
      <w:r w:rsidRPr="00A224B4">
        <w:rPr>
          <w:rFonts w:ascii="Times New Roman" w:eastAsia="Times New Roman" w:hAnsi="Times New Roman" w:cs="Times New Roman"/>
          <w:color w:val="000000" w:themeColor="text1"/>
          <w:sz w:val="21"/>
          <w:szCs w:val="21"/>
        </w:rPr>
        <w:t>ập trung tạo động lực để thu hút nhân tài theo hướng quan tâm đúng mức tới lợi ích kinh tế và quyền lợi cho người</w:t>
      </w:r>
      <w:r w:rsidRPr="00E0199A">
        <w:rPr>
          <w:rFonts w:ascii="Times New Roman" w:eastAsia="Times New Roman" w:hAnsi="Times New Roman" w:cs="Times New Roman"/>
          <w:color w:val="000000" w:themeColor="text1"/>
          <w:sz w:val="21"/>
          <w:szCs w:val="21"/>
        </w:rPr>
        <w:t xml:space="preserve"> lao động; thay đổi tiêu chí, chế độ tuyển dụng, đãi ngộ; thực hiện dân chủ, bình đẳng, công khai, minh bạch trong tuyển dụng, sử dụng và đãi ngộ nhân lực chất lượng cao, công bằng trong việc chọn lựa, giao việc cho người đủ năng lực và có trách nhiệm.</w:t>
      </w:r>
    </w:p>
    <w:p w14:paraId="5147F8A3"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T</w:t>
      </w:r>
      <w:r w:rsidRPr="00E0199A">
        <w:rPr>
          <w:rFonts w:ascii="Times New Roman" w:eastAsia="Times New Roman" w:hAnsi="Times New Roman" w:cs="Times New Roman"/>
          <w:color w:val="000000" w:themeColor="text1"/>
          <w:sz w:val="21"/>
          <w:szCs w:val="21"/>
        </w:rPr>
        <w:t>ạo điều kiện cho người lao động được tham gia bồi dưỡng và tự học để nâng cao trình độ chuyên môn, kỹ năng nghề nghiệp qua đó nâng cao chất lượng đội ngũ nhân lực tại doanh nghiệp; có chính sách liên kết đào tạo thích hợp nhằm tạo điều kiện và môi trường thực tập cho người học khi còn học ở nhà trường.</w:t>
      </w:r>
    </w:p>
    <w:p w14:paraId="511A7276"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E0199A">
        <w:rPr>
          <w:rFonts w:ascii="Times New Roman" w:eastAsia="Times New Roman" w:hAnsi="Times New Roman" w:cs="Times New Roman"/>
          <w:color w:val="000000" w:themeColor="text1"/>
          <w:sz w:val="21"/>
          <w:szCs w:val="21"/>
        </w:rPr>
        <w:t>Tạo mọi điều kiện để nhà trường kết nối, hợp tác nhằm giúp người học tiếp cận với các môi trường làm việc thực tế. Trong đào tạo, nếu có sự kết hợp chặt chẽ giữa lý thuyết và thực hành, sẽ góp phần giảm tải được áp lực về chất lượng nguồn nhân lực, cũng là động lực để nhà trường nâng cao hơn nữa kỹ năng lao động cho người học, góp phần đáp ứng nhu cầu ngày càng cao của doanh nghiệp. Việc hợp tác, liên kết với các cơ sở đào tạo là cách hữu hiệu để tuyển dụng được nguồn lao động tốt, đáp ứng yêu cầu sử dụng và cũng là thể hiện trách nhiệm đối với xã hội của doanh nghiệp, góp phần tích cực trong công tác giải quyết việc làm cho nguồn nhân lực kế cận.</w:t>
      </w:r>
    </w:p>
    <w:p w14:paraId="7EA5EC42"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A224B4">
        <w:rPr>
          <w:rFonts w:ascii="Times New Roman" w:eastAsia="Times New Roman" w:hAnsi="Times New Roman" w:cs="Times New Roman"/>
          <w:bCs/>
          <w:color w:val="000000" w:themeColor="text1"/>
          <w:sz w:val="21"/>
          <w:szCs w:val="21"/>
        </w:rPr>
        <w:t>- T</w:t>
      </w:r>
      <w:r w:rsidRPr="00E0199A">
        <w:rPr>
          <w:rFonts w:ascii="Times New Roman" w:eastAsia="Times New Roman" w:hAnsi="Times New Roman" w:cs="Times New Roman"/>
          <w:color w:val="000000" w:themeColor="text1"/>
          <w:sz w:val="21"/>
          <w:szCs w:val="21"/>
        </w:rPr>
        <w:t xml:space="preserve">ăng cường tham gia, kết nối với các trung tâm dịch vụ việc làm tại các cơ sở đào tạo để </w:t>
      </w:r>
      <w:proofErr w:type="gramStart"/>
      <w:r w:rsidRPr="00E0199A">
        <w:rPr>
          <w:rFonts w:ascii="Times New Roman" w:eastAsia="Times New Roman" w:hAnsi="Times New Roman" w:cs="Times New Roman"/>
          <w:color w:val="000000" w:themeColor="text1"/>
          <w:sz w:val="21"/>
          <w:szCs w:val="21"/>
        </w:rPr>
        <w:t>thu</w:t>
      </w:r>
      <w:proofErr w:type="gramEnd"/>
      <w:r w:rsidRPr="00E0199A">
        <w:rPr>
          <w:rFonts w:ascii="Times New Roman" w:eastAsia="Times New Roman" w:hAnsi="Times New Roman" w:cs="Times New Roman"/>
          <w:color w:val="000000" w:themeColor="text1"/>
          <w:sz w:val="21"/>
          <w:szCs w:val="21"/>
        </w:rPr>
        <w:t xml:space="preserve"> hút lao động nhằm tuyển chọn lao động đáp ứng được nhu cầu của đơn vị. Tham gia vào quá trình biên soạn, sửa đổi chương trình đào tạo, chương trình môn học tại các cơ sở đào tạo. Bên cạnh đó, các cơ sở đào tạo có thể nắm bắt sát hơn những yêu cầu và nhu cầu tìm việc trên thị trường để có các giải pháp tích cực nhằm kịp thời điều chỉnh, nâng cao chất lượng nguồn nhân lực đào tạo, nắm bắt nhu cầu tuyển dụng của doanh nghiệp góp phần giải quyết việc làm cho người học sau khi tốt nghiệp.</w:t>
      </w:r>
    </w:p>
    <w:p w14:paraId="3E65A68C"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w:t>
      </w:r>
      <w:r w:rsidRPr="00E0199A">
        <w:rPr>
          <w:rFonts w:ascii="Times New Roman" w:eastAsia="Times New Roman" w:hAnsi="Times New Roman" w:cs="Times New Roman"/>
          <w:color w:val="000000" w:themeColor="text1"/>
          <w:sz w:val="21"/>
          <w:szCs w:val="21"/>
        </w:rPr>
        <w:t xml:space="preserve"> Tăng cường tài trợ cho các hoạt động của sinh viên tại các cơ sở đạo tạo nhằm quảng bá hình ảnh thương hiệu, nâng cao, trách nhiệm của doanh nghiệp đối với cộng đồng và xã hội. Từ đó có thể </w:t>
      </w:r>
      <w:proofErr w:type="gramStart"/>
      <w:r w:rsidRPr="00E0199A">
        <w:rPr>
          <w:rFonts w:ascii="Times New Roman" w:eastAsia="Times New Roman" w:hAnsi="Times New Roman" w:cs="Times New Roman"/>
          <w:color w:val="000000" w:themeColor="text1"/>
          <w:sz w:val="21"/>
          <w:szCs w:val="21"/>
        </w:rPr>
        <w:t>thu</w:t>
      </w:r>
      <w:proofErr w:type="gramEnd"/>
      <w:r w:rsidRPr="00E0199A">
        <w:rPr>
          <w:rFonts w:ascii="Times New Roman" w:eastAsia="Times New Roman" w:hAnsi="Times New Roman" w:cs="Times New Roman"/>
          <w:color w:val="000000" w:themeColor="text1"/>
          <w:sz w:val="21"/>
          <w:szCs w:val="21"/>
        </w:rPr>
        <w:t xml:space="preserve"> hút được nhân tài đến với doanh nghiệp mình và nhận được lòng trung thành của nhân viên hơn.</w:t>
      </w:r>
    </w:p>
    <w:p w14:paraId="5CB32B63"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2.3. Định hướng gắn kết giữa doanh nghiệp và các cơ sở đào tạo</w:t>
      </w:r>
    </w:p>
    <w:p w14:paraId="60946FB2"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Nhằm tăng cường gắn kết giữa doanh nghiệp với các cơ sở đào tạo ngày càng chặt chẽ, các cơ quan ban ngành chức năng cần quan tâm những vấn đề sau:</w:t>
      </w:r>
    </w:p>
    <w:p w14:paraId="398DEDBC"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 Quy hoạch ổn định các cơ sở đào tạo phù hợp yêu cầu đào tạo nguồn nhân lực. Hình thành hệ thống đào tạo nghề </w:t>
      </w:r>
      <w:proofErr w:type="gramStart"/>
      <w:r w:rsidRPr="00E0199A">
        <w:rPr>
          <w:rFonts w:ascii="Times New Roman" w:eastAsia="Times New Roman" w:hAnsi="Times New Roman" w:cs="Times New Roman"/>
          <w:color w:val="000000" w:themeColor="text1"/>
          <w:sz w:val="21"/>
          <w:szCs w:val="21"/>
        </w:rPr>
        <w:t>theo</w:t>
      </w:r>
      <w:proofErr w:type="gramEnd"/>
      <w:r w:rsidRPr="00E0199A">
        <w:rPr>
          <w:rFonts w:ascii="Times New Roman" w:eastAsia="Times New Roman" w:hAnsi="Times New Roman" w:cs="Times New Roman"/>
          <w:color w:val="000000" w:themeColor="text1"/>
          <w:sz w:val="21"/>
          <w:szCs w:val="21"/>
        </w:rPr>
        <w:t xml:space="preserve"> 3 cấp bậc trình độ đào tạo sơ cấp, trung cấp và cao đẳng. Chú trọng sự liên kết chặt chẽ giữa các cơ sở đào tạo với các cơ quan, doanh nghiệp nơi sử dụng nguồn nhân lực đào tạo. Cung cấp thông tin về thị trường </w:t>
      </w:r>
      <w:proofErr w:type="gramStart"/>
      <w:r w:rsidRPr="00E0199A">
        <w:rPr>
          <w:rFonts w:ascii="Times New Roman" w:eastAsia="Times New Roman" w:hAnsi="Times New Roman" w:cs="Times New Roman"/>
          <w:color w:val="000000" w:themeColor="text1"/>
          <w:sz w:val="21"/>
          <w:szCs w:val="21"/>
        </w:rPr>
        <w:t>lao</w:t>
      </w:r>
      <w:proofErr w:type="gramEnd"/>
      <w:r w:rsidRPr="00E0199A">
        <w:rPr>
          <w:rFonts w:ascii="Times New Roman" w:eastAsia="Times New Roman" w:hAnsi="Times New Roman" w:cs="Times New Roman"/>
          <w:color w:val="000000" w:themeColor="text1"/>
          <w:sz w:val="21"/>
          <w:szCs w:val="21"/>
        </w:rPr>
        <w:t xml:space="preserve"> động; Xây dựng dự báo nhu cầu nhân lực và nhu cầu đào tạo theo cơ cấu ngành, nghề và trình độ đào tạo phù hợp với yêu cầu phát triển kinh tế, xã hội của địa phương theo từng giai đoạn.</w:t>
      </w:r>
    </w:p>
    <w:p w14:paraId="14E6189F"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Ngành giáo dục đào tạo và các ban ngành xây dựng chính sách hiệu quả trong công tác phân luồng học sinh sau khi tốt nghiệp trung học cơ sở, trung học phổ thông vào học tại các trường trung cấp, trường cao đẳng nghề góp phần thêm dồi dào nguồn nhân lực có tay nghề chuyên môn trực tiếp tham gia các hoạt động lao động sản xuất đáp ứng cho nhu cầu doanh nghiệp.</w:t>
      </w:r>
    </w:p>
    <w:p w14:paraId="5A4B3EA3"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 Hỗ trợ chương trình “Thanh niên khởi nghiệp”, người học cần được sự quan tâm hỗ trợ, định hướng từ nhiều phía, nhiều ngành liên quan, sự hỗ trợ về vốn, khoa học kỹ thuật, đầu ra sản </w:t>
      </w:r>
      <w:r w:rsidRPr="00081F90">
        <w:rPr>
          <w:rFonts w:ascii="Times New Roman" w:eastAsia="Times New Roman" w:hAnsi="Times New Roman" w:cs="Times New Roman"/>
          <w:color w:val="FF0000"/>
          <w:sz w:val="21"/>
          <w:szCs w:val="21"/>
        </w:rPr>
        <w:t>phẩ</w:t>
      </w:r>
    </w:p>
    <w:p w14:paraId="13AED9DF"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Đầu tư đồng bộ cho đào tạo nhân lực thuộc các ngành, nghề trọng điểm, được tiếp cận với trình độ tiên tiến của khu vực, để có thể kết nối cung - cầu lao động phù hợp với tình hình thực tế của thị trường lao động hiện nay.</w:t>
      </w:r>
    </w:p>
    <w:p w14:paraId="35E8EDA5" w14:textId="77777777" w:rsidR="00E0199A" w:rsidRPr="00E0199A" w:rsidRDefault="00E0199A" w:rsidP="00E0199A">
      <w:pPr>
        <w:spacing w:after="0" w:line="240" w:lineRule="auto"/>
        <w:jc w:val="both"/>
        <w:rPr>
          <w:rFonts w:ascii="Times New Roman" w:hAnsi="Times New Roman" w:cs="Times New Roman"/>
          <w:b/>
          <w:color w:val="000000" w:themeColor="text1"/>
          <w:spacing w:val="-4"/>
          <w:w w:val="98"/>
          <w:sz w:val="21"/>
          <w:szCs w:val="26"/>
        </w:rPr>
      </w:pPr>
      <w:r w:rsidRPr="00E0199A">
        <w:rPr>
          <w:rFonts w:ascii="Times New Roman" w:hAnsi="Times New Roman" w:cs="Times New Roman"/>
          <w:b/>
          <w:color w:val="000000" w:themeColor="text1"/>
          <w:spacing w:val="-4"/>
          <w:w w:val="98"/>
          <w:sz w:val="21"/>
          <w:szCs w:val="26"/>
        </w:rPr>
        <w:t>3. Kết luận</w:t>
      </w:r>
    </w:p>
    <w:p w14:paraId="43F19E2B"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Cách mạng công nghiệp 4.0 đã mang đến nhiều thay đổi rõ rệt trong đào tạo gắn kết với doanh nghiệp. Tuy những bước đầu thay đổi cần có nhiều nỗ lực từ các cơ sở đào tạo và doanh nghiệp nhưng công cuộc chuyển đổi số hiện nay hứa hẹn sẽ là một sự bứt phá để giúp nâng tầm tri thức và trình độ chuyên môn cho nhân viên nhằm đem lại nhiều thành công bứt phá hơn trong tương lai.</w:t>
      </w:r>
    </w:p>
    <w:p w14:paraId="274DBF8C" w14:textId="77777777" w:rsidR="00E0199A" w:rsidRPr="00E0199A" w:rsidRDefault="00E0199A" w:rsidP="00E0199A">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081F90">
        <w:rPr>
          <w:rFonts w:ascii="Times New Roman" w:eastAsia="Times New Roman" w:hAnsi="Times New Roman" w:cs="Times New Roman"/>
          <w:color w:val="000000" w:themeColor="text1"/>
          <w:sz w:val="21"/>
          <w:szCs w:val="21"/>
          <w:highlight w:val="yellow"/>
        </w:rPr>
        <w:t>Việc phối hợp giữa</w:t>
      </w:r>
      <w:r w:rsidRPr="00E0199A">
        <w:rPr>
          <w:rFonts w:ascii="Times New Roman" w:eastAsia="Times New Roman" w:hAnsi="Times New Roman" w:cs="Times New Roman"/>
          <w:color w:val="000000" w:themeColor="text1"/>
          <w:sz w:val="21"/>
          <w:szCs w:val="21"/>
        </w:rPr>
        <w:t xml:space="preserve"> các cơ sở đào tạo và doanh nghiệp trong đào tạo và đánh giá nguồn nhân lực đào tạo không còn là vấn đề mới trong đào tạo nguồn nhân lực nói </w:t>
      </w:r>
      <w:proofErr w:type="gramStart"/>
      <w:r w:rsidRPr="00E0199A">
        <w:rPr>
          <w:rFonts w:ascii="Times New Roman" w:eastAsia="Times New Roman" w:hAnsi="Times New Roman" w:cs="Times New Roman"/>
          <w:color w:val="000000" w:themeColor="text1"/>
          <w:sz w:val="21"/>
          <w:szCs w:val="21"/>
        </w:rPr>
        <w:t>chung</w:t>
      </w:r>
      <w:proofErr w:type="gramEnd"/>
      <w:r w:rsidRPr="00E0199A">
        <w:rPr>
          <w:rFonts w:ascii="Times New Roman" w:eastAsia="Times New Roman" w:hAnsi="Times New Roman" w:cs="Times New Roman"/>
          <w:color w:val="000000" w:themeColor="text1"/>
          <w:sz w:val="21"/>
          <w:szCs w:val="21"/>
        </w:rPr>
        <w:t xml:space="preserve">. Tuy vậy, do nhiều lý do khác nhau nên vẫn cần có những điều chỉnh và nghiên cứu triển khai nhất định tại các cơ sở đào tạo có sự gắn kết với các doanh nghiệp. Có thể khẳng định rằng mối gắn kết bền vững giữa các cơ sở đào tạo và doanh nghiệp có vị trí </w:t>
      </w:r>
      <w:r w:rsidRPr="00E0199A">
        <w:rPr>
          <w:rFonts w:ascii="Times New Roman" w:eastAsia="Times New Roman" w:hAnsi="Times New Roman" w:cs="Times New Roman"/>
          <w:color w:val="000000" w:themeColor="text1"/>
          <w:sz w:val="21"/>
          <w:szCs w:val="21"/>
        </w:rPr>
        <w:lastRenderedPageBreak/>
        <w:t>đặc biệt quan trọng trong việc đào tạo và nâng cao chất lượng sản phẩm đào tạo của các cơ sở đào tạo, đồng thời là nguồn nhân lực chất lượng đầu vào của doanh nghiệp.</w:t>
      </w:r>
    </w:p>
    <w:p w14:paraId="6CBA3539" w14:textId="77777777" w:rsidR="00E0199A" w:rsidRPr="00E0199A" w:rsidRDefault="00E0199A" w:rsidP="00E0199A">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p>
    <w:p w14:paraId="3E98C3F8" w14:textId="77777777" w:rsidR="00E0199A" w:rsidRPr="00E0199A" w:rsidRDefault="00E0199A" w:rsidP="00D35168">
      <w:pPr>
        <w:spacing w:after="0" w:line="240" w:lineRule="auto"/>
        <w:ind w:left="284" w:hanging="284"/>
        <w:jc w:val="both"/>
        <w:rPr>
          <w:rFonts w:ascii="Times New Roman" w:hAnsi="Times New Roman" w:cs="Times New Roman"/>
          <w:b/>
          <w:spacing w:val="-4"/>
          <w:w w:val="98"/>
          <w:sz w:val="21"/>
          <w:szCs w:val="26"/>
        </w:rPr>
      </w:pPr>
      <w:r w:rsidRPr="00E0199A">
        <w:rPr>
          <w:rFonts w:ascii="Times New Roman" w:hAnsi="Times New Roman" w:cs="Times New Roman"/>
          <w:b/>
          <w:spacing w:val="-4"/>
          <w:w w:val="98"/>
          <w:sz w:val="21"/>
          <w:szCs w:val="26"/>
        </w:rPr>
        <w:t>Tài liệu tham khảo</w:t>
      </w:r>
    </w:p>
    <w:p w14:paraId="05A2C91B" w14:textId="50B1C4DE"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Hoàng Phương Bắc (2018), </w:t>
      </w:r>
      <w:r w:rsidRPr="00E0199A">
        <w:rPr>
          <w:rFonts w:ascii="Times New Roman" w:eastAsia="Times New Roman" w:hAnsi="Times New Roman" w:cs="Times New Roman"/>
          <w:i/>
          <w:iCs/>
          <w:color w:val="222222"/>
          <w:sz w:val="21"/>
          <w:szCs w:val="21"/>
        </w:rPr>
        <w:t>“Một số giải pháp tăng cường đào tạo gắn với doanh nghiệp nhằm nâng cao hiệu quả đào tạo tại Trường Đại học Thái Bình”</w:t>
      </w:r>
      <w:r w:rsidRPr="00E0199A">
        <w:rPr>
          <w:rFonts w:ascii="Times New Roman" w:eastAsia="Times New Roman" w:hAnsi="Times New Roman" w:cs="Times New Roman"/>
          <w:color w:val="222222"/>
          <w:sz w:val="21"/>
          <w:szCs w:val="21"/>
        </w:rPr>
        <w:t>, Tạp chí Giáo dục, số đặc biệt tháng 06/2018, tr 100-103.</w:t>
      </w:r>
    </w:p>
    <w:p w14:paraId="5109B346" w14:textId="0A9F5449"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sz w:val="21"/>
          <w:szCs w:val="21"/>
        </w:rPr>
        <w:t xml:space="preserve">TS. Nguyễn Đình Luận (2015) </w:t>
      </w:r>
      <w:r w:rsidRPr="00E0199A">
        <w:rPr>
          <w:rFonts w:ascii="Times New Roman" w:eastAsia="Times New Roman" w:hAnsi="Times New Roman" w:cs="Times New Roman"/>
          <w:i/>
          <w:sz w:val="21"/>
          <w:szCs w:val="21"/>
        </w:rPr>
        <w:t>“Sự gắn kết giữa nhà trường và doanh nghiệp trong đào tạo nguồn nhân lực phục vụ phát triển kinh tế - xã hội ở Việt Nam: Thực trạng và khuyến nghị”</w:t>
      </w:r>
      <w:r w:rsidRPr="00E0199A">
        <w:rPr>
          <w:rFonts w:ascii="Times New Roman" w:eastAsia="Times New Roman" w:hAnsi="Times New Roman" w:cs="Times New Roman"/>
          <w:sz w:val="21"/>
          <w:szCs w:val="21"/>
        </w:rPr>
        <w:t xml:space="preserve">, Giáo Dục &amp; Đào Tạo </w:t>
      </w:r>
    </w:p>
    <w:p w14:paraId="7C2F738C" w14:textId="79D8F786"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 xml:space="preserve">Nguyễn Quang </w:t>
      </w:r>
      <w:r w:rsidRPr="00275AF1">
        <w:rPr>
          <w:rFonts w:ascii="Times New Roman" w:eastAsia="Times New Roman" w:hAnsi="Times New Roman" w:cs="Times New Roman"/>
          <w:color w:val="FF0000"/>
          <w:sz w:val="21"/>
          <w:szCs w:val="21"/>
        </w:rPr>
        <w:t>T</w:t>
      </w:r>
      <w:r w:rsidRPr="00E0199A">
        <w:rPr>
          <w:rFonts w:ascii="Times New Roman" w:eastAsia="Times New Roman" w:hAnsi="Times New Roman" w:cs="Times New Roman"/>
          <w:color w:val="222222"/>
          <w:sz w:val="21"/>
          <w:szCs w:val="21"/>
        </w:rPr>
        <w:t>huần và cộng sự (2019),</w:t>
      </w:r>
      <w:r w:rsidRPr="00E0199A">
        <w:rPr>
          <w:rFonts w:ascii="Times New Roman" w:eastAsia="Times New Roman" w:hAnsi="Times New Roman" w:cs="Times New Roman"/>
          <w:i/>
          <w:iCs/>
          <w:color w:val="222222"/>
          <w:sz w:val="21"/>
          <w:szCs w:val="21"/>
        </w:rPr>
        <w:t> “Giải pháp việc làm cho học sinh, sinh viên tỉnh Cà Mau sau khi tốt nghiệp”, </w:t>
      </w:r>
      <w:r w:rsidRPr="00E0199A">
        <w:rPr>
          <w:rFonts w:ascii="Times New Roman" w:eastAsia="Times New Roman" w:hAnsi="Times New Roman" w:cs="Times New Roman"/>
          <w:color w:val="222222"/>
          <w:sz w:val="21"/>
          <w:szCs w:val="21"/>
        </w:rPr>
        <w:t>Đề tài nghiên cứu khoa học cấp tỉnh.</w:t>
      </w:r>
    </w:p>
    <w:p w14:paraId="4370AA03" w14:textId="171D0DE8"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 xml:space="preserve">Phạm Văn </w:t>
      </w:r>
      <w:r w:rsidRPr="00275AF1">
        <w:rPr>
          <w:rFonts w:ascii="Times New Roman" w:eastAsia="Times New Roman" w:hAnsi="Times New Roman" w:cs="Times New Roman"/>
          <w:color w:val="FF0000"/>
          <w:sz w:val="21"/>
          <w:szCs w:val="21"/>
        </w:rPr>
        <w:t>Q</w:t>
      </w:r>
      <w:r w:rsidRPr="00E0199A">
        <w:rPr>
          <w:rFonts w:ascii="Times New Roman" w:eastAsia="Times New Roman" w:hAnsi="Times New Roman" w:cs="Times New Roman"/>
          <w:color w:val="222222"/>
          <w:sz w:val="21"/>
          <w:szCs w:val="21"/>
        </w:rPr>
        <w:t>uân (2019), </w:t>
      </w:r>
      <w:r w:rsidRPr="00E0199A">
        <w:rPr>
          <w:rFonts w:ascii="Times New Roman" w:eastAsia="Times New Roman" w:hAnsi="Times New Roman" w:cs="Times New Roman"/>
          <w:i/>
          <w:iCs/>
          <w:color w:val="222222"/>
          <w:sz w:val="21"/>
          <w:szCs w:val="21"/>
        </w:rPr>
        <w:t>“Xây dựng mô hình liên kết nhà trường – doanh nghiệp trong đào tạo và nghiên cứu khoa học tại các có sở đào tạo”</w:t>
      </w:r>
      <w:r w:rsidRPr="00E0199A">
        <w:rPr>
          <w:rFonts w:ascii="Times New Roman" w:eastAsia="Times New Roman" w:hAnsi="Times New Roman" w:cs="Times New Roman"/>
          <w:color w:val="222222"/>
          <w:sz w:val="21"/>
          <w:szCs w:val="21"/>
        </w:rPr>
        <w:t>, Chuyên trang Giáo dục nghề nghiệp</w:t>
      </w:r>
    </w:p>
    <w:p w14:paraId="5436FB26" w14:textId="44A2ACC1"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 xml:space="preserve">Phạm Thị Thu </w:t>
      </w:r>
      <w:r w:rsidRPr="00275AF1">
        <w:rPr>
          <w:rFonts w:ascii="Times New Roman" w:eastAsia="Times New Roman" w:hAnsi="Times New Roman" w:cs="Times New Roman"/>
          <w:color w:val="FF0000"/>
          <w:sz w:val="21"/>
          <w:szCs w:val="21"/>
        </w:rPr>
        <w:t>P</w:t>
      </w:r>
      <w:r w:rsidRPr="00E0199A">
        <w:rPr>
          <w:rFonts w:ascii="Times New Roman" w:eastAsia="Times New Roman" w:hAnsi="Times New Roman" w:cs="Times New Roman"/>
          <w:color w:val="222222"/>
          <w:sz w:val="21"/>
          <w:szCs w:val="21"/>
        </w:rPr>
        <w:t>hương (2016),</w:t>
      </w:r>
      <w:r w:rsidRPr="00E0199A">
        <w:rPr>
          <w:rFonts w:ascii="Times New Roman" w:eastAsia="Times New Roman" w:hAnsi="Times New Roman" w:cs="Times New Roman"/>
          <w:i/>
          <w:iCs/>
          <w:color w:val="222222"/>
          <w:sz w:val="21"/>
          <w:szCs w:val="21"/>
        </w:rPr>
        <w:t> “Các phương thức hợp tác giữa cơ sở đào tạo với doanh nghiệp trong đào tạo sinh viên ngành du lịch đáp ứng nhu cầu hội nhập”</w:t>
      </w:r>
      <w:r w:rsidRPr="00E0199A">
        <w:rPr>
          <w:rFonts w:ascii="Times New Roman" w:eastAsia="Times New Roman" w:hAnsi="Times New Roman" w:cs="Times New Roman"/>
          <w:color w:val="222222"/>
          <w:sz w:val="21"/>
          <w:szCs w:val="21"/>
        </w:rPr>
        <w:t>, Scienge &amp; Technology Development, Vol19, No.X5-2016.</w:t>
      </w:r>
    </w:p>
    <w:p w14:paraId="5C4DB446" w14:textId="6F3B4351" w:rsidR="00E0199A" w:rsidRPr="00E0199A" w:rsidRDefault="00CF6133"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1"/>
          <w:szCs w:val="21"/>
        </w:rPr>
      </w:pPr>
      <w:hyperlink r:id="rId11" w:history="1">
        <w:r w:rsidR="00E0199A" w:rsidRPr="00E0199A">
          <w:rPr>
            <w:rFonts w:ascii="Times New Roman" w:eastAsiaTheme="minorEastAsia" w:hAnsi="Times New Roman" w:cs="Times New Roman"/>
            <w:color w:val="000000" w:themeColor="text1"/>
            <w:sz w:val="21"/>
            <w:szCs w:val="21"/>
            <w:u w:val="single"/>
          </w:rPr>
          <w:t>https://gdnn.edu.vn/giao-duc-nghe-nghiep/xay-dung-mo-hinh-lien-ket-nha-truong-doanh-nghiep-trong-dao-tao-va-nghien-cuu-khoa-hoc-tai-cac-co-so-dao-tao-199.html</w:t>
        </w:r>
      </w:hyperlink>
    </w:p>
    <w:p w14:paraId="2C09C89C" w14:textId="1B28F4EB" w:rsidR="00E0199A" w:rsidRPr="00E0199A" w:rsidRDefault="00CF6133"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1"/>
          <w:szCs w:val="21"/>
        </w:rPr>
      </w:pPr>
      <w:hyperlink r:id="rId12" w:history="1">
        <w:r w:rsidR="00E0199A" w:rsidRPr="00E0199A">
          <w:rPr>
            <w:rFonts w:ascii="Times New Roman" w:eastAsiaTheme="minorEastAsia" w:hAnsi="Times New Roman" w:cs="Times New Roman"/>
            <w:color w:val="000000" w:themeColor="text1"/>
            <w:sz w:val="21"/>
            <w:szCs w:val="21"/>
            <w:u w:val="single"/>
          </w:rPr>
          <w:t>https://moet.gov.vn/giaoducquocdan/tang-cuong-ung-dung-cntt/Pages/Default.aspx?ItemID=5920</w:t>
        </w:r>
      </w:hyperlink>
    </w:p>
    <w:p w14:paraId="0E61C0B9" w14:textId="67B238CE" w:rsidR="00E0199A" w:rsidRPr="00E0199A" w:rsidRDefault="00CF6133"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1"/>
          <w:szCs w:val="21"/>
        </w:rPr>
      </w:pPr>
      <w:hyperlink r:id="rId13" w:history="1">
        <w:r w:rsidR="00E0199A" w:rsidRPr="00E0199A">
          <w:rPr>
            <w:rFonts w:ascii="Times New Roman" w:eastAsiaTheme="minorEastAsia" w:hAnsi="Times New Roman" w:cs="Times New Roman"/>
            <w:color w:val="000000" w:themeColor="text1"/>
            <w:sz w:val="21"/>
            <w:szCs w:val="21"/>
            <w:u w:val="single"/>
          </w:rPr>
          <w:t>https://thanhnien.vn/giao-duc/462-doanh-nghiep-khong-he-hop-tac-voi-cac-co-so-giao-duc-nghe-nghiep-1113901.html</w:t>
        </w:r>
      </w:hyperlink>
    </w:p>
    <w:p w14:paraId="572B2796" w14:textId="255BA187" w:rsidR="00E0199A" w:rsidRPr="00E0199A" w:rsidRDefault="00CF6133"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8"/>
          <w:szCs w:val="28"/>
        </w:rPr>
      </w:pPr>
      <w:hyperlink r:id="rId14" w:history="1">
        <w:r w:rsidR="00E0199A" w:rsidRPr="00E0199A">
          <w:rPr>
            <w:rFonts w:ascii="Times New Roman" w:eastAsiaTheme="minorEastAsia" w:hAnsi="Times New Roman" w:cs="Times New Roman"/>
            <w:color w:val="000000" w:themeColor="text1"/>
            <w:sz w:val="21"/>
            <w:szCs w:val="21"/>
            <w:u w:val="single"/>
          </w:rPr>
          <w:t>http://bantuyengiao.cantho.gov.vn/category/van-kien-dai-hoi-dai-bieu-toan-quoc-lan-thu-xii-cua-dang/459.htm</w:t>
        </w:r>
      </w:hyperlink>
    </w:p>
    <w:sectPr w:rsidR="00E0199A" w:rsidRPr="00E0199A" w:rsidSect="00C135CA">
      <w:headerReference w:type="default" r:id="rId15"/>
      <w:footerReference w:type="default" r:id="rId16"/>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51101" w14:textId="77777777" w:rsidR="00CF6133" w:rsidRDefault="00CF6133" w:rsidP="00B93300">
      <w:pPr>
        <w:spacing w:after="0" w:line="240" w:lineRule="auto"/>
      </w:pPr>
      <w:r>
        <w:separator/>
      </w:r>
    </w:p>
  </w:endnote>
  <w:endnote w:type="continuationSeparator" w:id="0">
    <w:p w14:paraId="463EC9FF" w14:textId="77777777" w:rsidR="00CF6133" w:rsidRDefault="00CF613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4A27A350"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E4023">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F78BB6" w14:textId="77777777" w:rsidR="00CF6133" w:rsidRDefault="00CF6133" w:rsidP="00B93300">
      <w:pPr>
        <w:spacing w:after="0" w:line="240" w:lineRule="auto"/>
      </w:pPr>
      <w:r>
        <w:separator/>
      </w:r>
    </w:p>
  </w:footnote>
  <w:footnote w:type="continuationSeparator" w:id="0">
    <w:p w14:paraId="1F9C3737" w14:textId="77777777" w:rsidR="00CF6133" w:rsidRDefault="00CF6133"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82"/>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5pt;height:11.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75637"/>
    <w:rsid w:val="00081F90"/>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0B2"/>
    <w:rsid w:val="002012B5"/>
    <w:rsid w:val="00202390"/>
    <w:rsid w:val="00207E2F"/>
    <w:rsid w:val="00211691"/>
    <w:rsid w:val="0021765F"/>
    <w:rsid w:val="002210B9"/>
    <w:rsid w:val="0023025A"/>
    <w:rsid w:val="0025019C"/>
    <w:rsid w:val="00250D16"/>
    <w:rsid w:val="00257C6D"/>
    <w:rsid w:val="00267A0E"/>
    <w:rsid w:val="00275AF1"/>
    <w:rsid w:val="00276E84"/>
    <w:rsid w:val="002877AF"/>
    <w:rsid w:val="00291F77"/>
    <w:rsid w:val="00295441"/>
    <w:rsid w:val="002C3B97"/>
    <w:rsid w:val="002C46D2"/>
    <w:rsid w:val="002D0008"/>
    <w:rsid w:val="002D08CD"/>
    <w:rsid w:val="002D2D6E"/>
    <w:rsid w:val="002D7932"/>
    <w:rsid w:val="002E1F7C"/>
    <w:rsid w:val="002E725D"/>
    <w:rsid w:val="002F29CA"/>
    <w:rsid w:val="002F7351"/>
    <w:rsid w:val="00306574"/>
    <w:rsid w:val="00312C85"/>
    <w:rsid w:val="00316508"/>
    <w:rsid w:val="0032180B"/>
    <w:rsid w:val="00323299"/>
    <w:rsid w:val="00327A17"/>
    <w:rsid w:val="00333D3D"/>
    <w:rsid w:val="00336FF5"/>
    <w:rsid w:val="003435B7"/>
    <w:rsid w:val="00343943"/>
    <w:rsid w:val="00347768"/>
    <w:rsid w:val="00350571"/>
    <w:rsid w:val="00354625"/>
    <w:rsid w:val="003705E0"/>
    <w:rsid w:val="00382012"/>
    <w:rsid w:val="00383C32"/>
    <w:rsid w:val="00385F4D"/>
    <w:rsid w:val="00392FE1"/>
    <w:rsid w:val="003B3CF6"/>
    <w:rsid w:val="003B7DB4"/>
    <w:rsid w:val="003C36CC"/>
    <w:rsid w:val="003D59FF"/>
    <w:rsid w:val="003E0449"/>
    <w:rsid w:val="003E2EB6"/>
    <w:rsid w:val="003F1944"/>
    <w:rsid w:val="003F7599"/>
    <w:rsid w:val="00400516"/>
    <w:rsid w:val="00416E01"/>
    <w:rsid w:val="00425760"/>
    <w:rsid w:val="00426966"/>
    <w:rsid w:val="00436FEF"/>
    <w:rsid w:val="0044635F"/>
    <w:rsid w:val="00452EAB"/>
    <w:rsid w:val="004551B8"/>
    <w:rsid w:val="00460B24"/>
    <w:rsid w:val="00470F1A"/>
    <w:rsid w:val="00481468"/>
    <w:rsid w:val="0048561B"/>
    <w:rsid w:val="0049441E"/>
    <w:rsid w:val="004967D9"/>
    <w:rsid w:val="004A0C62"/>
    <w:rsid w:val="004A7378"/>
    <w:rsid w:val="004B005D"/>
    <w:rsid w:val="004D3352"/>
    <w:rsid w:val="004D6B0A"/>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6F5046"/>
    <w:rsid w:val="006F566C"/>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5FC"/>
    <w:rsid w:val="007B3644"/>
    <w:rsid w:val="007D1069"/>
    <w:rsid w:val="007D2709"/>
    <w:rsid w:val="007E3259"/>
    <w:rsid w:val="007E4023"/>
    <w:rsid w:val="007F0265"/>
    <w:rsid w:val="007F3BF1"/>
    <w:rsid w:val="00805012"/>
    <w:rsid w:val="008073A5"/>
    <w:rsid w:val="00811EAC"/>
    <w:rsid w:val="008137CB"/>
    <w:rsid w:val="0081733D"/>
    <w:rsid w:val="00822E57"/>
    <w:rsid w:val="00834BA6"/>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5513"/>
    <w:rsid w:val="009271F9"/>
    <w:rsid w:val="00937563"/>
    <w:rsid w:val="00937E18"/>
    <w:rsid w:val="0095001B"/>
    <w:rsid w:val="009564B0"/>
    <w:rsid w:val="009649B4"/>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AE6D4D"/>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35CA"/>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E2A2E"/>
    <w:rsid w:val="00CF2596"/>
    <w:rsid w:val="00CF6133"/>
    <w:rsid w:val="00CF776B"/>
    <w:rsid w:val="00CF7F07"/>
    <w:rsid w:val="00D02056"/>
    <w:rsid w:val="00D15121"/>
    <w:rsid w:val="00D16BD9"/>
    <w:rsid w:val="00D236E7"/>
    <w:rsid w:val="00D239CB"/>
    <w:rsid w:val="00D26281"/>
    <w:rsid w:val="00D272D4"/>
    <w:rsid w:val="00D35168"/>
    <w:rsid w:val="00D4352A"/>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734"/>
    <w:rsid w:val="00E43FFE"/>
    <w:rsid w:val="00E5362E"/>
    <w:rsid w:val="00E64304"/>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0531"/>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2454"/>
    <w:rsid w:val="00FF3B2A"/>
    <w:rsid w:val="00FF41AE"/>
    <w:rsid w:val="00FF5016"/>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D35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one.vn/chuyen-doi-so-nganh-trong-giao-duc-va-dao-tao/" TargetMode="External"/><Relationship Id="rId13" Type="http://schemas.openxmlformats.org/officeDocument/2006/relationships/hyperlink" Target="https://thanhnien.vn/giao-duc/462-doanh-nghiep-khong-he-hop-tac-voi-cac-co-so-giao-duc-nghe-nghiep-1113901.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et.gov.vn/giaoducquocdan/tang-cuong-ung-dung-cntt/Pages/Default.aspx?ItemID=59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nn.edu.vn/giao-duc-nghe-nghiep/xay-dung-mo-hinh-lien-ket-nha-truong-doanh-nghiep-trong-dao-tao-va-nghien-cuu-khoa-hoc-tai-cac-co-so-dao-tao-199.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hanhnien.vn/giao-duc/nha-truong-va-doanh-nghiep-chua-gap-nhau-1081321.html" TargetMode="External"/><Relationship Id="rId4" Type="http://schemas.openxmlformats.org/officeDocument/2006/relationships/settings" Target="settings.xml"/><Relationship Id="rId9" Type="http://schemas.openxmlformats.org/officeDocument/2006/relationships/hyperlink" Target="https://lienhiephoikhkt.camau.gov.vn/wps/portal/!ut/p/z1/vZTLUsIwFIafxUWXJYdeoHVXFFBRK3hBsmHSNiaxNCk1UHh7g64YQcZRzGQmk-Q_3_mTTA7C6BlhSZaCES2UJDMzn-DW1L8bXPY7Z3Abh12A4XXc6jl-OGzHTfSEMMJlKjI0ScLQDzI_sb0QfNsLaGKTJPTs1HHBzwKPepmzUadSl5qjiVQiW0g25TnPtQU5V4SrNF9rviA6LSzQXEmmhdzeKZSwIKOrjYikTBBRclJmRGnTKyozQRIiTRhPSUEWaHzoCNhsw54WgYnHH5I9hHBD2MGIoDNyOi5AP3Z2CraSTIzJ9l6TnoPGS0Fr9ChVVZhnuf_hrV8czOD_MsMBfPuo-IF3XHzrb_HQj3owPO_F8eC2e9kbNo-J74-O-7QD95f4q-9-1-Z_mhokXudzHJnSoaSmK42e_6l2GG9sppLPQhjJxA0YwhV9oRWtGovKLHOty7dTCyyo67rBlGIz2kiVcbArhKs3Y35bicqiCNy1nY-C-uGFs2J603X9r4MO1u6MRScn7xzULRY!/dz/d5/L2dBISEvZ0FBIS9nQSEh/" TargetMode="External"/><Relationship Id="rId14" Type="http://schemas.openxmlformats.org/officeDocument/2006/relationships/hyperlink" Target="http://bantuyengiao.cantho.gov.vn/category/van-kien-dai-hoi-dai-bieu-toan-quoc-lan-thu-xii-cua-dang/459.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D826E-5C5A-4BDB-934F-8DA3FCE70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Pages>
  <Words>5817</Words>
  <Characters>33163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21</cp:revision>
  <cp:lastPrinted>2022-04-07T07:19:00Z</cp:lastPrinted>
  <dcterms:created xsi:type="dcterms:W3CDTF">2023-09-03T08:21:00Z</dcterms:created>
  <dcterms:modified xsi:type="dcterms:W3CDTF">2023-09-28T04:19:00Z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