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64FA91" w14:textId="77777777" w:rsidR="00D272D4" w:rsidRPr="00D272D4" w:rsidRDefault="00D272D4" w:rsidP="00D272D4">
      <w:pPr>
        <w:spacing w:after="0" w:line="240" w:lineRule="auto"/>
        <w:jc w:val="center"/>
        <w:rPr>
          <w:rFonts w:ascii="Times New Roman" w:hAnsi="Times New Roman" w:cs="Times New Roman"/>
          <w:b/>
          <w:sz w:val="26"/>
          <w:szCs w:val="26"/>
        </w:rPr>
      </w:pPr>
      <w:r w:rsidRPr="00D272D4">
        <w:rPr>
          <w:rFonts w:ascii="Times New Roman" w:hAnsi="Times New Roman" w:cs="Times New Roman"/>
          <w:b/>
          <w:sz w:val="26"/>
          <w:szCs w:val="26"/>
        </w:rPr>
        <w:t xml:space="preserve">MỘT SỐ GIẢI PHÁP NÂNG CAO NĂNG LỰC TIẾP CẬN </w:t>
      </w:r>
    </w:p>
    <w:p w14:paraId="54ED9605" w14:textId="77777777" w:rsidR="00D272D4" w:rsidRPr="00D272D4" w:rsidRDefault="00D272D4" w:rsidP="00D272D4">
      <w:pPr>
        <w:spacing w:after="0" w:line="240" w:lineRule="auto"/>
        <w:jc w:val="center"/>
        <w:rPr>
          <w:rFonts w:ascii="Times New Roman" w:hAnsi="Times New Roman" w:cs="Times New Roman"/>
          <w:b/>
          <w:sz w:val="26"/>
          <w:szCs w:val="26"/>
        </w:rPr>
      </w:pPr>
      <w:r w:rsidRPr="00D272D4">
        <w:rPr>
          <w:rFonts w:ascii="Times New Roman" w:hAnsi="Times New Roman" w:cs="Times New Roman"/>
          <w:b/>
          <w:sz w:val="26"/>
          <w:szCs w:val="26"/>
        </w:rPr>
        <w:t>CUỘC CÁCH MẠNG CÔNG NGHIỆP 4.0 CHO SINH VIÊN</w:t>
      </w:r>
    </w:p>
    <w:p w14:paraId="39A115B5" w14:textId="77777777" w:rsidR="00D272D4" w:rsidRPr="00D272D4" w:rsidRDefault="00D272D4" w:rsidP="00D272D4">
      <w:pPr>
        <w:spacing w:after="0" w:line="240" w:lineRule="auto"/>
        <w:jc w:val="center"/>
        <w:rPr>
          <w:rFonts w:ascii="Times New Roman" w:hAnsi="Times New Roman" w:cs="Times New Roman"/>
          <w:b/>
          <w:sz w:val="26"/>
          <w:szCs w:val="26"/>
        </w:rPr>
      </w:pPr>
      <w:r w:rsidRPr="00D272D4">
        <w:rPr>
          <w:rFonts w:ascii="Times New Roman" w:hAnsi="Times New Roman" w:cs="Times New Roman"/>
          <w:b/>
          <w:sz w:val="26"/>
          <w:szCs w:val="26"/>
        </w:rPr>
        <w:t xml:space="preserve"> TRƯỜNG CAO ĐẲNG LÝ TỰ TRỌNG THÀNH PHỐ HỒ CHÍ MINH </w:t>
      </w:r>
    </w:p>
    <w:p w14:paraId="73CA9D10" w14:textId="77777777" w:rsidR="00D272D4" w:rsidRPr="00FD30D7" w:rsidRDefault="00D272D4" w:rsidP="00D272D4">
      <w:pPr>
        <w:spacing w:after="0" w:line="240" w:lineRule="auto"/>
        <w:jc w:val="center"/>
        <w:rPr>
          <w:rFonts w:ascii="Times New Roman" w:hAnsi="Times New Roman" w:cs="Times New Roman"/>
          <w:sz w:val="26"/>
          <w:szCs w:val="26"/>
        </w:rPr>
      </w:pPr>
      <w:r w:rsidRPr="00FD30D7">
        <w:rPr>
          <w:rFonts w:ascii="Times New Roman" w:hAnsi="Times New Roman" w:cs="Times New Roman"/>
          <w:sz w:val="26"/>
          <w:szCs w:val="26"/>
        </w:rPr>
        <w:t xml:space="preserve">SOME SOLUTIONS TO IMPROVE THE CAPABILITY ACCESSING INDUSTRIAL REVOLUTION 4.0 FOR STUDENTS </w:t>
      </w:r>
    </w:p>
    <w:p w14:paraId="3EF866A0" w14:textId="094CDD8D" w:rsidR="00D272D4" w:rsidRPr="00FD30D7" w:rsidRDefault="00AA14C3" w:rsidP="00D272D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AT</w:t>
      </w:r>
      <w:r w:rsidR="00D272D4" w:rsidRPr="00FD30D7">
        <w:rPr>
          <w:rFonts w:ascii="Times New Roman" w:hAnsi="Times New Roman" w:cs="Times New Roman"/>
          <w:sz w:val="26"/>
          <w:szCs w:val="26"/>
        </w:rPr>
        <w:t xml:space="preserve"> LY TU TRONG COLLEGE </w:t>
      </w:r>
      <w:r>
        <w:rPr>
          <w:rFonts w:ascii="Times New Roman" w:hAnsi="Times New Roman" w:cs="Times New Roman"/>
          <w:sz w:val="26"/>
          <w:szCs w:val="26"/>
        </w:rPr>
        <w:t>OF</w:t>
      </w:r>
      <w:r w:rsidR="00D272D4" w:rsidRPr="00FD30D7">
        <w:rPr>
          <w:rFonts w:ascii="Times New Roman" w:hAnsi="Times New Roman" w:cs="Times New Roman"/>
          <w:sz w:val="26"/>
          <w:szCs w:val="26"/>
        </w:rPr>
        <w:t xml:space="preserve"> HO CHI MINH CITY</w:t>
      </w:r>
    </w:p>
    <w:p w14:paraId="5A0A3721" w14:textId="77777777" w:rsidR="00D272D4" w:rsidRPr="00D272D4" w:rsidRDefault="00D272D4" w:rsidP="00D272D4">
      <w:pPr>
        <w:widowControl w:val="0"/>
        <w:spacing w:after="0" w:line="240" w:lineRule="auto"/>
        <w:outlineLvl w:val="0"/>
        <w:rPr>
          <w:rFonts w:ascii="Times New Roman" w:eastAsiaTheme="minorEastAsia" w:hAnsi="Times New Roman" w:cs="Times New Roman"/>
          <w:i/>
          <w:spacing w:val="-4"/>
          <w:w w:val="98"/>
          <w:kern w:val="32"/>
          <w:sz w:val="21"/>
          <w:szCs w:val="26"/>
          <w:lang w:eastAsia="vi-VN"/>
        </w:rPr>
      </w:pPr>
    </w:p>
    <w:tbl>
      <w:tblPr>
        <w:tblStyle w:val="TableGrid4"/>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9"/>
        <w:gridCol w:w="6075"/>
      </w:tblGrid>
      <w:tr w:rsidR="00D272D4" w:rsidRPr="00D272D4" w14:paraId="5CC8D952" w14:textId="77777777" w:rsidTr="00D272D4">
        <w:tc>
          <w:tcPr>
            <w:tcW w:w="2552" w:type="dxa"/>
            <w:vAlign w:val="center"/>
          </w:tcPr>
          <w:p w14:paraId="5D3FA3D6" w14:textId="5CA244DE" w:rsidR="00D272D4" w:rsidRPr="00D272D4" w:rsidRDefault="00D272D4" w:rsidP="00AA14C3">
            <w:pPr>
              <w:rPr>
                <w:rFonts w:ascii="Times New Roman" w:hAnsi="Times New Roman" w:cs="Times New Roman"/>
                <w:b/>
                <w:spacing w:val="-4"/>
                <w:w w:val="98"/>
                <w:sz w:val="21"/>
                <w:szCs w:val="26"/>
                <w:vertAlign w:val="superscript"/>
              </w:rPr>
            </w:pPr>
            <w:bookmarkStart w:id="0" w:name="_GoBack"/>
            <w:bookmarkEnd w:id="0"/>
          </w:p>
        </w:tc>
        <w:tc>
          <w:tcPr>
            <w:tcW w:w="281" w:type="dxa"/>
            <w:vMerge w:val="restart"/>
            <w:vAlign w:val="center"/>
          </w:tcPr>
          <w:p w14:paraId="6D7D3D8E" w14:textId="77777777" w:rsidR="00D272D4" w:rsidRPr="00D272D4" w:rsidRDefault="00D272D4" w:rsidP="00AA14C3">
            <w:pPr>
              <w:jc w:val="both"/>
              <w:rPr>
                <w:rFonts w:ascii="Times New Roman" w:hAnsi="Times New Roman" w:cs="Times New Roman"/>
                <w:spacing w:val="-4"/>
                <w:w w:val="98"/>
                <w:sz w:val="21"/>
                <w:szCs w:val="26"/>
              </w:rPr>
            </w:pPr>
          </w:p>
        </w:tc>
        <w:tc>
          <w:tcPr>
            <w:tcW w:w="6239" w:type="dxa"/>
            <w:vAlign w:val="center"/>
          </w:tcPr>
          <w:p w14:paraId="78CC9DA6" w14:textId="0406C847" w:rsidR="00D272D4" w:rsidRPr="00D272D4" w:rsidRDefault="00D272D4" w:rsidP="00AA14C3">
            <w:pPr>
              <w:jc w:val="both"/>
              <w:rPr>
                <w:rFonts w:ascii="Times New Roman" w:hAnsi="Times New Roman" w:cs="Times New Roman"/>
                <w:i/>
                <w:spacing w:val="-4"/>
                <w:w w:val="98"/>
                <w:sz w:val="21"/>
                <w:szCs w:val="26"/>
                <w:vertAlign w:val="superscript"/>
              </w:rPr>
            </w:pPr>
          </w:p>
        </w:tc>
      </w:tr>
      <w:tr w:rsidR="00D272D4" w:rsidRPr="00D272D4" w14:paraId="4324D855" w14:textId="77777777" w:rsidTr="00D272D4">
        <w:tc>
          <w:tcPr>
            <w:tcW w:w="2552" w:type="dxa"/>
            <w:vAlign w:val="center"/>
          </w:tcPr>
          <w:p w14:paraId="20460DE9" w14:textId="77777777" w:rsidR="00D272D4" w:rsidRPr="00D272D4" w:rsidRDefault="00D272D4" w:rsidP="00AA14C3">
            <w:pPr>
              <w:ind w:left="29"/>
              <w:jc w:val="both"/>
              <w:rPr>
                <w:rFonts w:ascii="Times New Roman" w:hAnsi="Times New Roman" w:cs="Times New Roman"/>
                <w:i/>
                <w:spacing w:val="-4"/>
                <w:w w:val="98"/>
                <w:sz w:val="21"/>
                <w:szCs w:val="26"/>
              </w:rPr>
            </w:pPr>
          </w:p>
        </w:tc>
        <w:tc>
          <w:tcPr>
            <w:tcW w:w="281" w:type="dxa"/>
            <w:vMerge/>
            <w:vAlign w:val="center"/>
          </w:tcPr>
          <w:p w14:paraId="3A90656F" w14:textId="77777777" w:rsidR="00D272D4" w:rsidRPr="00D272D4" w:rsidRDefault="00D272D4" w:rsidP="00AA14C3">
            <w:pPr>
              <w:jc w:val="both"/>
              <w:rPr>
                <w:rFonts w:ascii="Times New Roman" w:hAnsi="Times New Roman" w:cs="Times New Roman"/>
                <w:spacing w:val="-4"/>
                <w:w w:val="98"/>
                <w:sz w:val="21"/>
                <w:szCs w:val="26"/>
              </w:rPr>
            </w:pPr>
          </w:p>
        </w:tc>
        <w:tc>
          <w:tcPr>
            <w:tcW w:w="6239" w:type="dxa"/>
            <w:vAlign w:val="center"/>
          </w:tcPr>
          <w:p w14:paraId="5090193B" w14:textId="77777777" w:rsidR="00D272D4" w:rsidRPr="00D272D4" w:rsidRDefault="00D272D4" w:rsidP="00AA14C3">
            <w:pPr>
              <w:jc w:val="both"/>
              <w:rPr>
                <w:rFonts w:ascii="Times New Roman" w:hAnsi="Times New Roman" w:cs="Times New Roman"/>
                <w:spacing w:val="-4"/>
                <w:w w:val="98"/>
                <w:sz w:val="21"/>
                <w:szCs w:val="26"/>
              </w:rPr>
            </w:pPr>
          </w:p>
        </w:tc>
      </w:tr>
      <w:tr w:rsidR="00D272D4" w:rsidRPr="00D272D4" w14:paraId="7650D783" w14:textId="77777777" w:rsidTr="00D272D4">
        <w:trPr>
          <w:trHeight w:val="198"/>
        </w:trPr>
        <w:tc>
          <w:tcPr>
            <w:tcW w:w="2552" w:type="dxa"/>
            <w:shd w:val="clear" w:color="auto" w:fill="FFFFFF" w:themeFill="background1"/>
          </w:tcPr>
          <w:p w14:paraId="778BFDEE" w14:textId="77777777" w:rsidR="00D272D4" w:rsidRPr="00D272D4" w:rsidRDefault="00D272D4" w:rsidP="00AA14C3">
            <w:pPr>
              <w:jc w:val="both"/>
              <w:rPr>
                <w:rFonts w:ascii="Times New Roman" w:hAnsi="Times New Roman" w:cs="Times New Roman"/>
                <w:b/>
                <w:spacing w:val="-4"/>
                <w:w w:val="98"/>
                <w:sz w:val="21"/>
                <w:szCs w:val="26"/>
              </w:rPr>
            </w:pPr>
            <w:r w:rsidRPr="00D272D4">
              <w:rPr>
                <w:rFonts w:ascii="Times New Roman" w:eastAsiaTheme="minorEastAsia" w:hAnsi="Times New Roman" w:cstheme="majorHAnsi"/>
                <w:b/>
                <w:bCs/>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5099977C" w14:textId="77777777" w:rsidR="00D272D4" w:rsidRPr="00D272D4" w:rsidRDefault="00D272D4" w:rsidP="00AA14C3">
            <w:pPr>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F554BFC" w14:textId="77777777" w:rsidR="00D272D4" w:rsidRPr="00D272D4" w:rsidRDefault="00D272D4" w:rsidP="00AA14C3">
            <w:pPr>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TÓM TẮT:</w:t>
            </w:r>
          </w:p>
        </w:tc>
      </w:tr>
      <w:tr w:rsidR="00D272D4" w:rsidRPr="00D272D4" w14:paraId="02411307" w14:textId="77777777" w:rsidTr="00D272D4">
        <w:trPr>
          <w:trHeight w:val="854"/>
        </w:trPr>
        <w:tc>
          <w:tcPr>
            <w:tcW w:w="2552" w:type="dxa"/>
          </w:tcPr>
          <w:p w14:paraId="1668BC0C" w14:textId="77777777" w:rsidR="00D272D4" w:rsidRPr="00D272D4" w:rsidRDefault="00D272D4" w:rsidP="00AA14C3">
            <w:pPr>
              <w:jc w:val="both"/>
              <w:rPr>
                <w:rFonts w:ascii="Times New Roman" w:hAnsi="Times New Roman" w:cs="Times New Roman"/>
                <w:spacing w:val="-4"/>
                <w:w w:val="98"/>
                <w:sz w:val="21"/>
                <w:szCs w:val="21"/>
              </w:rPr>
            </w:pPr>
            <w:r w:rsidRPr="00D272D4">
              <w:rPr>
                <w:rFonts w:ascii="Times New Roman" w:hAnsi="Times New Roman" w:cs="Times New Roman"/>
                <w:spacing w:val="-4"/>
                <w:w w:val="98"/>
                <w:sz w:val="21"/>
                <w:szCs w:val="21"/>
              </w:rPr>
              <w:t>-Năng lực tiếp cận;</w:t>
            </w:r>
          </w:p>
          <w:p w14:paraId="4B02CAC9" w14:textId="77777777" w:rsidR="00D272D4" w:rsidRPr="00D272D4" w:rsidRDefault="00D272D4" w:rsidP="00AA14C3">
            <w:pPr>
              <w:jc w:val="both"/>
              <w:rPr>
                <w:rFonts w:ascii="Times New Roman" w:hAnsi="Times New Roman" w:cs="Times New Roman"/>
                <w:spacing w:val="-4"/>
                <w:w w:val="98"/>
                <w:sz w:val="21"/>
                <w:szCs w:val="21"/>
              </w:rPr>
            </w:pPr>
            <w:r w:rsidRPr="00D272D4">
              <w:rPr>
                <w:rFonts w:ascii="Times New Roman" w:hAnsi="Times New Roman" w:cs="Times New Roman"/>
                <w:spacing w:val="-4"/>
                <w:w w:val="98"/>
                <w:sz w:val="21"/>
                <w:szCs w:val="21"/>
              </w:rPr>
              <w:t>Cách mạng công nghiệp 4.0 (CMCN4.0); công dân học tập; phát triển nhận thức</w:t>
            </w:r>
          </w:p>
          <w:p w14:paraId="452A6439" w14:textId="77777777" w:rsidR="00D272D4" w:rsidRPr="00D272D4" w:rsidRDefault="00D272D4" w:rsidP="00AA14C3">
            <w:pPr>
              <w:jc w:val="both"/>
              <w:rPr>
                <w:rFonts w:ascii="Times New Roman" w:hAnsi="Times New Roman" w:cs="Times New Roman"/>
                <w:spacing w:val="-4"/>
                <w:w w:val="98"/>
                <w:sz w:val="21"/>
                <w:szCs w:val="21"/>
              </w:rPr>
            </w:pPr>
            <w:r w:rsidRPr="00D272D4">
              <w:rPr>
                <w:rFonts w:ascii="Times New Roman" w:eastAsiaTheme="minorEastAsia" w:hAnsi="Times New Roman" w:cstheme="majorHAnsi"/>
                <w:b/>
                <w:bCs/>
                <w:spacing w:val="-4"/>
                <w:w w:val="98"/>
                <w:sz w:val="21"/>
                <w:szCs w:val="21"/>
              </w:rPr>
              <w:t>Keywords:</w:t>
            </w:r>
          </w:p>
          <w:p w14:paraId="0653CB6F" w14:textId="77777777" w:rsidR="00D272D4" w:rsidRPr="00D272D4" w:rsidRDefault="00D272D4" w:rsidP="00AA14C3">
            <w:pPr>
              <w:jc w:val="both"/>
              <w:rPr>
                <w:rFonts w:ascii="Times New Roman" w:hAnsi="Times New Roman" w:cs="Times New Roman"/>
                <w:w w:val="98"/>
                <w:sz w:val="21"/>
                <w:szCs w:val="26"/>
              </w:rPr>
            </w:pPr>
            <w:r w:rsidRPr="00D272D4">
              <w:rPr>
                <w:rFonts w:ascii="Times New Roman" w:hAnsi="Times New Roman" w:cs="Times New Roman"/>
                <w:spacing w:val="-4"/>
                <w:w w:val="98"/>
                <w:sz w:val="21"/>
                <w:szCs w:val="21"/>
              </w:rPr>
              <w:t>-</w:t>
            </w:r>
            <w:r w:rsidRPr="00D272D4">
              <w:rPr>
                <w:rFonts w:ascii="Times New Roman" w:hAnsi="Times New Roman" w:cs="Times New Roman"/>
                <w:bCs/>
                <w:color w:val="000000" w:themeColor="text1"/>
                <w:w w:val="98"/>
                <w:sz w:val="21"/>
                <w:szCs w:val="26"/>
              </w:rPr>
              <w:t>accessibility;industrial Revolution4.0(IR4.0);learning citizens;cognitive development</w:t>
            </w:r>
          </w:p>
          <w:p w14:paraId="57B003F1" w14:textId="77777777" w:rsidR="00D272D4" w:rsidRPr="00D272D4" w:rsidRDefault="00D272D4" w:rsidP="00AA14C3">
            <w:pPr>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6940B3F" w14:textId="77777777" w:rsidR="00D272D4" w:rsidRPr="00D272D4" w:rsidRDefault="00D272D4" w:rsidP="00AA14C3">
            <w:pPr>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880296E" w14:textId="77777777" w:rsidR="00D272D4" w:rsidRPr="00D272D4" w:rsidRDefault="00D272D4" w:rsidP="00AA14C3">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Công nghệ 4.0 trong giáo dục là hệ thống giáo dục hiện đại áp dụng những thành tựu khoa học công nghệ vượt trội của thời đại công nghiệp 4.0 vào trong giáo dục. Trong đó người học được giáo dục kiến thức và kỹ năng liên ngành nhất là kỹ năng quản trị và kỹ năng điều khiển máy móc. Giáo dục được phát triển như hệ sinh thái, nơi mà mọi yếu tố được liên kết với nhau qua không gian mạng và điện toán đám mây. Quan hệ dạy và học được mở rộng không chỉ dựa vào giảng viên và sinh viên mà còn là sinh viên với sinh viên, sinh viên với mọi người xung quanh, sinh viên với nguồn kiến thức mở. </w:t>
            </w:r>
          </w:p>
          <w:p w14:paraId="77C24DFB" w14:textId="77777777" w:rsidR="00D272D4" w:rsidRPr="00D272D4" w:rsidRDefault="00D272D4" w:rsidP="00AA14C3">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Đặc biệt trong bối cảnh chuyển đổi số hiện nay ở đất nước ta, nguồn nhân lực 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các cơ sở giáo dục Cao đẳng, Đại học cần linh hoạt nhằm tăng mức độ đáp ứng nhu cầu của xã hội. Để đáp ứng yêu cầu này, cần có một nguồn nhân lực phát triển nhận thức ở trình độ cao, luôn luôn đổi mới, cập nhật kỹ thuật cao, có phong cách sống mới: năng động, khả năng thích nghi cao và sáng tạo. Như vậy, học tập là một đặc trưng mới của xã hội hiện đại. Ngày nay, mọi quốc gia trên thế giới đều đã và đang xây dựng và triển khai mô hình “công dân học tập” được xem là một nhiệm vụ chiến lược.</w:t>
            </w:r>
          </w:p>
          <w:p w14:paraId="74367B09" w14:textId="77777777" w:rsidR="00D272D4" w:rsidRPr="00D272D4" w:rsidRDefault="00D272D4" w:rsidP="00AA14C3">
            <w:pPr>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 xml:space="preserve">Vấn đề trên không chỉ là áp lực, thách thức hoặc là cơ hội phát triển cho riêng doanh nghiệp hay một ngành nghề nào tại Việt Nam mà còn là “bài toán chiến lược” với Bộ GD – ĐT và các trường đào tạo nguồn nhân lực. Nâng cao năng lực tiếp cận cuộc cách mạng công nghệ 4.0 cho sinh viên là một yêu cầu cấp thiết và có ý nghĩa quan trọng nhằm định hướng đúng cho sự hội nhập và phát triển. </w:t>
            </w:r>
          </w:p>
          <w:p w14:paraId="691AF4FD" w14:textId="77777777" w:rsidR="00D272D4" w:rsidRPr="00D272D4" w:rsidRDefault="00D272D4" w:rsidP="00AA14C3">
            <w:pPr>
              <w:jc w:val="both"/>
              <w:rPr>
                <w:rFonts w:ascii="Times New Roman" w:hAnsi="Times New Roman" w:cs="Times New Roman"/>
                <w:b/>
                <w:bCs/>
                <w:color w:val="000000" w:themeColor="text1"/>
                <w:spacing w:val="-4"/>
                <w:w w:val="98"/>
                <w:sz w:val="21"/>
                <w:szCs w:val="26"/>
              </w:rPr>
            </w:pPr>
            <w:r w:rsidRPr="00D272D4">
              <w:rPr>
                <w:rFonts w:ascii="Times New Roman" w:hAnsi="Times New Roman" w:cs="Times New Roman"/>
                <w:b/>
                <w:bCs/>
                <w:color w:val="000000" w:themeColor="text1"/>
                <w:spacing w:val="-4"/>
                <w:w w:val="98"/>
                <w:sz w:val="21"/>
                <w:szCs w:val="26"/>
              </w:rPr>
              <w:t>Abstract:</w:t>
            </w:r>
          </w:p>
          <w:p w14:paraId="4A357D54" w14:textId="77777777" w:rsidR="00D272D4" w:rsidRPr="00D272D4" w:rsidRDefault="00D272D4" w:rsidP="00AA14C3">
            <w:pPr>
              <w:jc w:val="both"/>
              <w:rPr>
                <w:rFonts w:ascii="Times New Roman" w:hAnsi="Times New Roman" w:cs="Times New Roman"/>
                <w:bCs/>
                <w:color w:val="000000" w:themeColor="text1"/>
                <w:spacing w:val="-4"/>
                <w:w w:val="98"/>
                <w:sz w:val="21"/>
                <w:szCs w:val="26"/>
              </w:rPr>
            </w:pPr>
            <w:r w:rsidRPr="00D272D4">
              <w:rPr>
                <w:rFonts w:ascii="Times New Roman" w:hAnsi="Times New Roman" w:cs="Times New Roman"/>
                <w:bCs/>
                <w:color w:val="000000" w:themeColor="text1"/>
                <w:spacing w:val="-4"/>
                <w:w w:val="98"/>
                <w:sz w:val="21"/>
                <w:szCs w:val="26"/>
              </w:rPr>
              <w:t>Technology 4.0 in education is a modern education system that applies the outstanding scientific and technological achievements of the 4.0 industrial age into education. In which, learners are educated in interdisciplinary knowledge and skills, especially management skills and machine control skills. Education is developed as an ecosystem, where all elements are linked together through cyberspace and cloud computing. The teaching and learning relationship is expanded not only based on lecturers and students but also students with students, students with people around, students with open knowledge sources.</w:t>
            </w:r>
          </w:p>
          <w:p w14:paraId="0115DD2E" w14:textId="77777777" w:rsidR="00D272D4" w:rsidRPr="00D272D4" w:rsidRDefault="00D272D4" w:rsidP="00AA14C3">
            <w:pPr>
              <w:jc w:val="both"/>
              <w:rPr>
                <w:rFonts w:ascii="Times New Roman" w:hAnsi="Times New Roman" w:cs="Times New Roman"/>
                <w:bCs/>
                <w:color w:val="000000" w:themeColor="text1"/>
                <w:spacing w:val="-4"/>
                <w:w w:val="98"/>
                <w:sz w:val="21"/>
                <w:szCs w:val="26"/>
              </w:rPr>
            </w:pPr>
            <w:r w:rsidRPr="00D272D4">
              <w:rPr>
                <w:rFonts w:ascii="Times New Roman" w:hAnsi="Times New Roman" w:cs="Times New Roman"/>
                <w:bCs/>
                <w:color w:val="000000" w:themeColor="text1"/>
                <w:spacing w:val="-4"/>
                <w:w w:val="98"/>
                <w:sz w:val="21"/>
                <w:szCs w:val="26"/>
              </w:rPr>
              <w:t xml:space="preserve">Especially in the current digital transformation context in our country, human resources to meet the needs of society are still limited, which directly affects the labor performance of localities. The training of the school needs </w:t>
            </w:r>
            <w:r w:rsidRPr="00D272D4">
              <w:rPr>
                <w:rFonts w:ascii="Times New Roman" w:hAnsi="Times New Roman" w:cs="Times New Roman"/>
                <w:bCs/>
                <w:color w:val="000000" w:themeColor="text1"/>
                <w:spacing w:val="-4"/>
                <w:w w:val="98"/>
                <w:sz w:val="21"/>
                <w:szCs w:val="26"/>
              </w:rPr>
              <w:lastRenderedPageBreak/>
              <w:t>to be associated with the actual production needs to improve labor productivity, the training programs of colleges and universities need to be flexible to increase the level of meeting demand of society. To meet this requirement, it is necessary to have a human resource with high level of cognitive development, always innovating, updating high technology, having a new lifestyle: dynamic, highly adaptable and creative. Thus, learning is a new feature of modern society. Today, every country in the world has been building and implementing a "learning citizen" model, which is considered a strategic task.</w:t>
            </w:r>
          </w:p>
          <w:p w14:paraId="7F9E982E" w14:textId="000DC5AE" w:rsidR="00D272D4" w:rsidRPr="00D272D4" w:rsidRDefault="00D272D4" w:rsidP="00AA14C3">
            <w:pPr>
              <w:jc w:val="both"/>
              <w:rPr>
                <w:rFonts w:ascii="Times New Roman" w:hAnsi="Times New Roman" w:cs="Times New Roman"/>
                <w:b/>
                <w:spacing w:val="-4"/>
                <w:w w:val="98"/>
                <w:sz w:val="21"/>
                <w:szCs w:val="26"/>
              </w:rPr>
            </w:pPr>
            <w:r w:rsidRPr="00D272D4">
              <w:rPr>
                <w:rFonts w:ascii="Times New Roman" w:hAnsi="Times New Roman" w:cs="Times New Roman"/>
                <w:bCs/>
                <w:color w:val="000000" w:themeColor="text1"/>
                <w:spacing w:val="-4"/>
                <w:w w:val="98"/>
                <w:sz w:val="21"/>
                <w:szCs w:val="26"/>
              </w:rPr>
              <w:t xml:space="preserve">The above problem is not only a pressure, a challenge or a development opportunity for a particular business or industry in Vietnam, but also a "strategic problem" for the Ministry of Education and Training and human resource training schools. Improving students' ability to approach the 4.0 technology revolution is an urgent and important requirement for the right orientation for integration and development. </w:t>
            </w:r>
          </w:p>
        </w:tc>
      </w:tr>
      <w:tr w:rsidR="00D272D4" w:rsidRPr="00D272D4" w14:paraId="482ECB87" w14:textId="77777777" w:rsidTr="00D272D4">
        <w:trPr>
          <w:trHeight w:val="263"/>
        </w:trPr>
        <w:tc>
          <w:tcPr>
            <w:tcW w:w="2552" w:type="dxa"/>
            <w:shd w:val="clear" w:color="auto" w:fill="FFFFFF" w:themeFill="background1"/>
          </w:tcPr>
          <w:p w14:paraId="15839FD4" w14:textId="77777777" w:rsidR="00D272D4" w:rsidRPr="00D272D4" w:rsidRDefault="00D272D4" w:rsidP="00AA14C3">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59748E7" w14:textId="77777777" w:rsidR="00D272D4" w:rsidRPr="00D272D4" w:rsidRDefault="00D272D4" w:rsidP="00AA14C3">
            <w:pPr>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7D4C24C" w14:textId="77777777" w:rsidR="00D272D4" w:rsidRPr="00D272D4" w:rsidRDefault="00D272D4" w:rsidP="00AA14C3">
            <w:pPr>
              <w:jc w:val="both"/>
              <w:rPr>
                <w:rFonts w:ascii="Times New Roman" w:hAnsi="Times New Roman" w:cs="Times New Roman"/>
                <w:spacing w:val="-4"/>
                <w:w w:val="98"/>
                <w:sz w:val="21"/>
                <w:szCs w:val="26"/>
              </w:rPr>
            </w:pPr>
          </w:p>
        </w:tc>
      </w:tr>
      <w:tr w:rsidR="00D272D4" w:rsidRPr="00D272D4" w14:paraId="3A88CF7A" w14:textId="77777777" w:rsidTr="00D272D4">
        <w:trPr>
          <w:trHeight w:val="706"/>
        </w:trPr>
        <w:tc>
          <w:tcPr>
            <w:tcW w:w="2552" w:type="dxa"/>
          </w:tcPr>
          <w:p w14:paraId="4642E5CA" w14:textId="77777777" w:rsidR="00D272D4" w:rsidRPr="00D272D4" w:rsidRDefault="00D272D4" w:rsidP="00AA14C3">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F7657DE" w14:textId="77777777" w:rsidR="00D272D4" w:rsidRPr="00D272D4" w:rsidRDefault="00D272D4" w:rsidP="00AA14C3">
            <w:pPr>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A159F30" w14:textId="77777777" w:rsidR="00D272D4" w:rsidRPr="00D272D4" w:rsidRDefault="00D272D4" w:rsidP="00AA14C3">
            <w:pPr>
              <w:jc w:val="both"/>
              <w:rPr>
                <w:rFonts w:ascii="Times New Roman" w:hAnsi="Times New Roman" w:cs="Times New Roman"/>
                <w:spacing w:val="-4"/>
                <w:w w:val="98"/>
                <w:sz w:val="21"/>
                <w:szCs w:val="26"/>
              </w:rPr>
            </w:pPr>
          </w:p>
        </w:tc>
      </w:tr>
    </w:tbl>
    <w:p w14:paraId="2D8C4966" w14:textId="77777777" w:rsidR="00D272D4" w:rsidRPr="00D272D4" w:rsidRDefault="00D272D4" w:rsidP="00D272D4">
      <w:pPr>
        <w:spacing w:after="0" w:line="240" w:lineRule="auto"/>
        <w:jc w:val="both"/>
        <w:rPr>
          <w:rFonts w:ascii="Times New Roman" w:hAnsi="Times New Roman" w:cs="Times New Roman"/>
          <w:i/>
          <w:spacing w:val="-4"/>
          <w:w w:val="98"/>
          <w:sz w:val="21"/>
          <w:szCs w:val="26"/>
        </w:rPr>
      </w:pPr>
    </w:p>
    <w:p w14:paraId="79E88BDE" w14:textId="77777777" w:rsidR="00D272D4" w:rsidRPr="00D272D4" w:rsidRDefault="00D272D4" w:rsidP="00D272D4">
      <w:pPr>
        <w:spacing w:after="0" w:line="240" w:lineRule="auto"/>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1. Mở đầu</w:t>
      </w:r>
    </w:p>
    <w:p w14:paraId="694ABE3B" w14:textId="77777777" w:rsidR="00D272D4" w:rsidRPr="00D272D4" w:rsidRDefault="00D272D4" w:rsidP="00AA14C3">
      <w:pPr>
        <w:spacing w:after="0" w:line="240" w:lineRule="auto"/>
        <w:ind w:firstLine="284"/>
        <w:jc w:val="both"/>
        <w:rPr>
          <w:rFonts w:ascii="Times New Roman" w:eastAsia="Times New Roman" w:hAnsi="Times New Roman" w:cs="Times New Roman"/>
          <w:color w:val="0E0E0E"/>
          <w:spacing w:val="-4"/>
          <w:w w:val="98"/>
          <w:sz w:val="21"/>
          <w:szCs w:val="21"/>
        </w:rPr>
      </w:pPr>
      <w:r w:rsidRPr="00D272D4">
        <w:rPr>
          <w:rFonts w:ascii="Times New Roman" w:eastAsia="Times New Roman" w:hAnsi="Times New Roman" w:cs="Times New Roman"/>
          <w:color w:val="0E0E0E"/>
          <w:spacing w:val="-4"/>
          <w:w w:val="98"/>
          <w:sz w:val="21"/>
          <w:szCs w:val="21"/>
        </w:rPr>
        <w:t>Cuộc cách mạng công nghiệp lần thứ tư đã và đang diễn ra một cách nhanh chóng chưa từng có trong lịch sử từ năm 2011, </w:t>
      </w:r>
      <w:r w:rsidRPr="00D272D4">
        <w:rPr>
          <w:rFonts w:ascii="Times New Roman" w:eastAsia="Times New Roman" w:hAnsi="Times New Roman" w:cs="Times New Roman"/>
          <w:color w:val="0E0E0E"/>
          <w:spacing w:val="-4"/>
          <w:w w:val="98"/>
          <w:sz w:val="21"/>
          <w:szCs w:val="21"/>
          <w:lang w:val="vi-VN"/>
        </w:rPr>
        <w:t>thuật ngữ “cách mạng công nghiệp lần thứ tư” đã được đề cập và sử dụng phổ biến trên toàn thế giới. Khái niệm “công nghiệp 4.0” (industry 4.0) hay nhà máy thông minh lần đầu tiên được đưa ra tại Hội chợ công nghiệp Hannover (Cộng hòa Liên bang Đức) vào năm 2011. Năm 2013, thuật ngữ công nghiệp 4.0 bắt đầu được tìm hiểu và tìm kiếm rộng rãi xuất phát từ một báo cáo của Chính phủ Đức đề cập đến cụm từ này nhằm nói tới chiến lược công nghệ cao, điện toán hóa ngành sản xuất mà không cần sự tham gia của con người. Tại Diễn đàn kinh tế thế giới lần thứ 46 ở thành phố Davos-Klosters, Thụy Sĩ (tháng 01/2016) với chủ đề “Cuộc cách mạng công nghiệp lần thứ tư”, Giáo sư Klaus Schwab - Chủ tịch Diễn đàn kinh tế thế giới đã đưa ra một khái niệm mới, mang tính phổ quát hơn: “Một cụm thuật ngữ cho các công nghệ và khái niệm tổ chức trong chuỗi giá trị” đi cùng với hệ thống vật lý không gian ảo, internet kết nối vạn vật (IoT) và internet các dịch vụ (IoS).</w:t>
      </w:r>
    </w:p>
    <w:p w14:paraId="7370BD90" w14:textId="77777777" w:rsidR="00D272D4" w:rsidRPr="00D272D4" w:rsidRDefault="00D272D4" w:rsidP="00AA14C3">
      <w:pPr>
        <w:shd w:val="clear" w:color="auto" w:fill="FFFFFF"/>
        <w:spacing w:after="0" w:line="240" w:lineRule="auto"/>
        <w:ind w:firstLine="284"/>
        <w:jc w:val="both"/>
        <w:textAlignment w:val="baseline"/>
        <w:rPr>
          <w:rFonts w:ascii="Times New Roman" w:eastAsia="Times New Roman" w:hAnsi="Times New Roman" w:cs="Times New Roman"/>
          <w:color w:val="212529"/>
          <w:spacing w:val="-4"/>
          <w:w w:val="98"/>
          <w:sz w:val="21"/>
          <w:szCs w:val="21"/>
        </w:rPr>
      </w:pPr>
      <w:r w:rsidRPr="00D272D4">
        <w:rPr>
          <w:rFonts w:ascii="Times New Roman" w:eastAsia="Times New Roman" w:hAnsi="Times New Roman" w:cs="Times New Roman"/>
          <w:color w:val="212529"/>
          <w:spacing w:val="-4"/>
          <w:w w:val="98"/>
          <w:sz w:val="21"/>
          <w:szCs w:val="21"/>
        </w:rPr>
        <w:t>Trong công cuộc hội nhập và đua tranh toàn cầu của người Việt Nam, có lẽ điều mà chúng ta cần hội nhập đầu tiên và mạnh mẽ nhất đó là hội nhập về tri thức. Và trong công cuộc hội nhập về tri thức ấy, lĩnh vực cần phải hội nhập trước nhất và quyết liệt nhất chính là lĩnh vực giáo dục.</w:t>
      </w:r>
    </w:p>
    <w:p w14:paraId="47253F3D" w14:textId="77777777" w:rsidR="00D272D4" w:rsidRPr="00D272D4" w:rsidRDefault="00D272D4" w:rsidP="00AA14C3">
      <w:pPr>
        <w:shd w:val="clear" w:color="auto" w:fill="FFFFFF"/>
        <w:spacing w:after="0" w:line="240" w:lineRule="auto"/>
        <w:ind w:firstLine="284"/>
        <w:jc w:val="both"/>
        <w:textAlignment w:val="baseline"/>
        <w:rPr>
          <w:rFonts w:ascii="Times New Roman" w:eastAsia="Times New Roman" w:hAnsi="Times New Roman" w:cs="Times New Roman"/>
          <w:color w:val="212529"/>
          <w:spacing w:val="-4"/>
          <w:w w:val="98"/>
          <w:sz w:val="21"/>
          <w:szCs w:val="21"/>
        </w:rPr>
      </w:pPr>
      <w:r w:rsidRPr="00D272D4">
        <w:rPr>
          <w:rFonts w:ascii="Times New Roman" w:eastAsia="Times New Roman" w:hAnsi="Times New Roman" w:cs="Times New Roman"/>
          <w:color w:val="212529"/>
          <w:spacing w:val="-4"/>
          <w:w w:val="98"/>
          <w:sz w:val="21"/>
          <w:szCs w:val="21"/>
        </w:rPr>
        <w:t>Cuộc Cách mạng công nghiệp 4.0 đã tác động mạnh mẽ đến sự phát triển của học liệu số. Sự tác động này đã đặt ra những yêu cầu cấp bách cho sự nghiệp đổi mới căn bản, toàn diện giáo dục đào tạo. Nhà trường cần xây dựng và phát triển kho hôc liệu số. Đổi mới phương pháp dạy và học đáp ứng nhu cầu thực tế xã hội và thế giới.</w:t>
      </w:r>
    </w:p>
    <w:p w14:paraId="7AF7DFCC" w14:textId="77777777" w:rsidR="00D272D4" w:rsidRPr="00D272D4" w:rsidRDefault="00D272D4" w:rsidP="00AA14C3">
      <w:pPr>
        <w:shd w:val="clear" w:color="auto" w:fill="FFFFFF"/>
        <w:spacing w:after="0" w:line="240" w:lineRule="auto"/>
        <w:ind w:firstLine="284"/>
        <w:jc w:val="both"/>
        <w:textAlignment w:val="baseline"/>
        <w:rPr>
          <w:rFonts w:ascii="Times New Roman" w:eastAsia="Times New Roman" w:hAnsi="Times New Roman" w:cs="Times New Roman"/>
          <w:color w:val="212529"/>
          <w:spacing w:val="-4"/>
          <w:w w:val="98"/>
          <w:sz w:val="21"/>
          <w:szCs w:val="21"/>
        </w:rPr>
      </w:pPr>
      <w:r w:rsidRPr="00D272D4">
        <w:rPr>
          <w:rFonts w:ascii="Times New Roman" w:eastAsia="Times New Roman" w:hAnsi="Times New Roman" w:cs="Times New Roman"/>
          <w:color w:val="212529"/>
          <w:spacing w:val="-4"/>
          <w:w w:val="98"/>
          <w:sz w:val="21"/>
          <w:szCs w:val="21"/>
        </w:rPr>
        <w:t>Hiện nay chuyển đổi số đang từng bước len lõi vào các ngành nghề và lĩnh vực trong cuộc sống. Trong đó, giáo dục là lĩnh vực được nhà nước rất khuyến khích và ưu tiên chuyển đổi số mạnh mẽ. Bởi ngành này mang tầm ảnh hưởng rất lớn đến sự phát triển của đời sống kinh tế xã hội.</w:t>
      </w:r>
    </w:p>
    <w:p w14:paraId="125190BF" w14:textId="77777777" w:rsidR="00D272D4" w:rsidRPr="00D272D4" w:rsidRDefault="00D272D4" w:rsidP="00AA14C3">
      <w:pPr>
        <w:shd w:val="clear" w:color="auto" w:fill="FFFFFF"/>
        <w:spacing w:after="0" w:line="240" w:lineRule="auto"/>
        <w:ind w:firstLine="284"/>
        <w:jc w:val="both"/>
        <w:textAlignment w:val="baseline"/>
        <w:rPr>
          <w:rFonts w:ascii="Times New Roman" w:eastAsia="Times New Roman" w:hAnsi="Times New Roman" w:cs="Times New Roman"/>
          <w:color w:val="212529"/>
          <w:spacing w:val="-4"/>
          <w:w w:val="98"/>
          <w:sz w:val="21"/>
          <w:szCs w:val="21"/>
        </w:rPr>
      </w:pPr>
      <w:r w:rsidRPr="00D272D4">
        <w:rPr>
          <w:rFonts w:ascii="Times New Roman" w:eastAsia="Times New Roman" w:hAnsi="Times New Roman" w:cs="Times New Roman"/>
          <w:color w:val="212529"/>
          <w:spacing w:val="-4"/>
          <w:w w:val="98"/>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dục đại học, đặc biệt tại các cơ sở giáo dục đại học đào tạo chuyên ngành trong lĩnh vực công nghệ số để có thể thích ứng kịp thời với nhu cầu nhân lực mới.</w:t>
      </w:r>
    </w:p>
    <w:p w14:paraId="5E2A97C6" w14:textId="77777777" w:rsidR="00D272D4" w:rsidRPr="00D272D4" w:rsidRDefault="00D272D4" w:rsidP="00AA14C3">
      <w:pPr>
        <w:spacing w:after="0" w:line="240" w:lineRule="auto"/>
        <w:ind w:firstLine="284"/>
        <w:jc w:val="both"/>
        <w:rPr>
          <w:rFonts w:ascii="Times New Roman" w:hAnsi="Times New Roman" w:cs="Times New Roman"/>
          <w:color w:val="212529"/>
          <w:spacing w:val="-4"/>
          <w:w w:val="98"/>
          <w:sz w:val="21"/>
          <w:szCs w:val="21"/>
        </w:rPr>
      </w:pPr>
      <w:r w:rsidRPr="00D272D4">
        <w:rPr>
          <w:rFonts w:ascii="Times New Roman" w:eastAsia="Times New Roman" w:hAnsi="Times New Roman" w:cs="Times New Roman"/>
          <w:iCs/>
          <w:sz w:val="21"/>
          <w:szCs w:val="21"/>
        </w:rPr>
        <w:t xml:space="preserve">        </w:t>
      </w:r>
      <w:r w:rsidRPr="00D272D4">
        <w:rPr>
          <w:rFonts w:ascii="Times New Roman" w:hAnsi="Times New Roman" w:cs="Times New Roman"/>
          <w:color w:val="212529"/>
          <w:spacing w:val="-4"/>
          <w:w w:val="98"/>
          <w:sz w:val="21"/>
          <w:szCs w:val="21"/>
        </w:rPr>
        <w:t>Thực tiễn cho thấy, muốn có một nước Việt Nam mới, một nước Việt Nam thịnh vượng và văn minh, thì phải có những con người Việt Nam mới, những con người được nuôi dưỡng tâm hồn, được khai sáng trí tuệ và rèn luyện thể chất tốt. Điều này chỉ có thể có được khi chúng ta có một nền giáo dục mới, một nền giáo dục hội  nhập và sánh vai với thế giới. Muốn có một nền giáo dục như vậy, phải dựa vào nhiều yếu tố, một trong những yếu tố đầu tiên và không thể thiếu đó là phải có tư duy mới, tầm nhìn mới, tri thức mới cho giáo dục, cụ thể là cho năm chủ thể quan trọng nhất của giáo dục, đó là: nhà nước, nhà trường, nhà giáo, gia đình và người học. Và để thực hiện được mục tiêu này,  phải xây dựng được một mô hình “công dân học tập” góp phần xây dựng xã hội hiện đại. Đây không phải là trách nhiệm của riêng ngành giáo dục mà là trách nhiệm của toàn dân, của toàn xã hội. Song, nguồn nhân lực bao gồm cả lực lượng tham gia vào lao động xã hội và việc hiện đại hóa quan niệm hành vi cho con người không thể áp đặt, mà phải thông qua hai con đường chính là hoạt động và giáo dục.</w:t>
      </w:r>
    </w:p>
    <w:p w14:paraId="230D5D19" w14:textId="77777777" w:rsidR="00D272D4" w:rsidRPr="00D272D4" w:rsidRDefault="00D272D4" w:rsidP="00AA14C3">
      <w:pPr>
        <w:spacing w:after="0" w:line="240" w:lineRule="auto"/>
        <w:ind w:firstLine="284"/>
        <w:jc w:val="both"/>
        <w:rPr>
          <w:rFonts w:ascii="Times New Roman" w:eastAsia="Times New Roman" w:hAnsi="Times New Roman" w:cs="Times New Roman"/>
          <w:color w:val="0E0E0E"/>
          <w:spacing w:val="-4"/>
          <w:w w:val="98"/>
          <w:sz w:val="21"/>
          <w:szCs w:val="21"/>
        </w:rPr>
      </w:pPr>
      <w:r w:rsidRPr="00D272D4">
        <w:rPr>
          <w:rFonts w:ascii="Times New Roman" w:eastAsia="Times New Roman" w:hAnsi="Times New Roman" w:cs="Times New Roman"/>
          <w:color w:val="212529"/>
          <w:spacing w:val="-4"/>
          <w:w w:val="98"/>
          <w:sz w:val="21"/>
          <w:szCs w:val="21"/>
        </w:rPr>
        <w:lastRenderedPageBreak/>
        <w:t>Giáo dục Cao đẳng, Đại học giữ vai trò quan trọng trong phát triển nguồn nhân lực theo các lĩnh vực chuyên môn cho đối tượng công dân là người lớn. Việc phát triển nhu cầu nhận thức cho sinh viên các trường Cao đẳng, Đại học là một trong những yếu tố thúc đẩy năng lực tự giáo dục, tư hoàn thiện bản thân cho sinh viên và gây lan tỏa cho các đối tượng khác trong cộng đồng theo mạng lưới các lĩnh vực nghề nghiệp, góp phần xây dựng và triển khai mô hình “công dân học tập” trong giai đoạn cuộc cách mạng công nghiệp 4.0.</w:t>
      </w:r>
    </w:p>
    <w:p w14:paraId="52B95D93" w14:textId="77777777" w:rsidR="00D272D4" w:rsidRPr="00D272D4" w:rsidRDefault="00D272D4" w:rsidP="00D272D4">
      <w:pPr>
        <w:spacing w:after="0" w:line="240" w:lineRule="auto"/>
        <w:jc w:val="both"/>
        <w:rPr>
          <w:rFonts w:ascii="Times New Roman" w:eastAsia="Times New Roman" w:hAnsi="Times New Roman" w:cs="Times New Roman"/>
          <w:b/>
          <w:spacing w:val="-4"/>
          <w:w w:val="98"/>
          <w:sz w:val="21"/>
          <w:szCs w:val="26"/>
        </w:rPr>
      </w:pPr>
      <w:r w:rsidRPr="00D272D4">
        <w:rPr>
          <w:rFonts w:ascii="Times New Roman" w:eastAsia="Times New Roman" w:hAnsi="Times New Roman" w:cs="Times New Roman"/>
          <w:b/>
          <w:spacing w:val="-4"/>
          <w:w w:val="98"/>
          <w:sz w:val="21"/>
          <w:szCs w:val="26"/>
        </w:rPr>
        <w:t>2. Kết quả nghiên cứu</w:t>
      </w:r>
    </w:p>
    <w:p w14:paraId="2C47B3E9" w14:textId="3FE76ED5" w:rsidR="00D272D4" w:rsidRPr="00D272D4" w:rsidRDefault="00D272D4" w:rsidP="00AA14C3">
      <w:pPr>
        <w:spacing w:after="0" w:line="240" w:lineRule="auto"/>
        <w:ind w:firstLine="284"/>
        <w:jc w:val="both"/>
        <w:rPr>
          <w:rFonts w:ascii="Times New Roman" w:eastAsia="Times New Roman" w:hAnsi="Times New Roman" w:cs="Times New Roman"/>
          <w:bCs/>
          <w:color w:val="0E0E0E"/>
          <w:spacing w:val="-4"/>
          <w:w w:val="98"/>
          <w:sz w:val="21"/>
          <w:szCs w:val="26"/>
        </w:rPr>
      </w:pPr>
      <w:r w:rsidRPr="00D272D4">
        <w:rPr>
          <w:rFonts w:ascii="Times New Roman" w:eastAsia="Times New Roman" w:hAnsi="Times New Roman" w:cs="Times New Roman"/>
          <w:spacing w:val="-4"/>
          <w:w w:val="98"/>
          <w:sz w:val="21"/>
          <w:szCs w:val="26"/>
        </w:rPr>
        <w:t xml:space="preserve">Thực trạng của sinh viên trường Cao đẳng Lý Tự Trọng Thành Phố Hồ Chí Minh </w:t>
      </w:r>
      <w:r w:rsidRPr="00D272D4">
        <w:rPr>
          <w:rFonts w:ascii="Times New Roman" w:eastAsia="Times New Roman" w:hAnsi="Times New Roman" w:cs="Times New Roman"/>
          <w:bCs/>
          <w:color w:val="0E0E0E"/>
          <w:spacing w:val="-4"/>
          <w:w w:val="98"/>
          <w:sz w:val="21"/>
          <w:szCs w:val="26"/>
        </w:rPr>
        <w:t>trước tác động của cuộc Cách mạng công nghiệp 4.0</w:t>
      </w:r>
    </w:p>
    <w:p w14:paraId="55CDAD83"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hAnsi="Times New Roman" w:cs="Times New Roman"/>
          <w:b/>
          <w:bCs/>
          <w:color w:val="0E0E0E"/>
          <w:spacing w:val="-4"/>
          <w:w w:val="98"/>
          <w:sz w:val="21"/>
          <w:szCs w:val="26"/>
        </w:rPr>
        <w:t xml:space="preserve"> - </w:t>
      </w:r>
      <w:r w:rsidRPr="00D272D4">
        <w:rPr>
          <w:rFonts w:ascii="Times New Roman" w:eastAsia="Times New Roman" w:hAnsi="Times New Roman" w:cs="Times New Roman"/>
          <w:color w:val="000000"/>
          <w:spacing w:val="-4"/>
          <w:w w:val="98"/>
          <w:sz w:val="21"/>
          <w:szCs w:val="26"/>
        </w:rPr>
        <w:t>Với mức độ lan tỏa của mình, cuộc Cách mạng công nghiệp 4.0 đã tạo ra sự thay đổi đối với thị trường lao động trong mọi khía cạnh, đặc biệt là đối với trình độ chuyên môn. Điều này đặt ra yêu cầu cho giáo dục là cần phải đào tạo nguồn nhân lực có đủ chuyên môn để thích nghi được với môi trường kỹ thuật mới.</w:t>
      </w:r>
    </w:p>
    <w:p w14:paraId="4E865973"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Chính yêu cầu đó đã biến môi trường giáo dục vốn chỉ tập trung truyền tải những kiến thức hàn lâm thì nay đã đổi mới bằng việc cung cấp cho người học cả những kiến thức về kỹ năng bao gồm kỹ năng thực hành, kỹ năng làm việc nhóm, kỹ năng tư duy sáng tạo, kỹ năng phản biện.... Cách mạng 4.0 trong giáo dục cũng buộc người học phải chủ động thay đổi và chủ động hơn trong việc học tập của mình.</w:t>
      </w:r>
    </w:p>
    <w:p w14:paraId="132268F9"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xml:space="preserve">- Hiện tại sinh viên của trường Cao đẳng Lý Tự Trọng Thành Phố Hồ Chí Minh </w:t>
      </w:r>
      <w:r w:rsidRPr="00D272D4">
        <w:rPr>
          <w:rFonts w:ascii="Times New Roman" w:hAnsi="Times New Roman" w:cs="Times New Roman"/>
          <w:spacing w:val="-4"/>
          <w:w w:val="98"/>
          <w:sz w:val="21"/>
          <w:szCs w:val="26"/>
        </w:rPr>
        <w:t>có khoảng 70,7% sinh viên từ tỉnh lên, còn lại khoảng 29,3% là sinh viên ở Thành phố, hầu hết sinh viên có hoàn cảnh khó khăn, có năng lực riêng biệt.</w:t>
      </w:r>
      <w:r w:rsidRPr="00D272D4">
        <w:rPr>
          <w:rFonts w:ascii="Times New Roman" w:eastAsia="Times New Roman" w:hAnsi="Times New Roman" w:cs="Times New Roman"/>
          <w:color w:val="000000"/>
          <w:spacing w:val="-4"/>
          <w:w w:val="98"/>
          <w:sz w:val="21"/>
          <w:szCs w:val="26"/>
        </w:rPr>
        <w:t xml:space="preserve"> Việc ứng dụng công nghệ thông tin vào học tập cũng còn gặp nhiều khó khăn. Điều kiện kinh tế gia đình khó khăn, chưa trang bị được trang thiết bị cần thiết cho học tập…</w:t>
      </w:r>
    </w:p>
    <w:p w14:paraId="2A21C3EB"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Do hoàn cảnh gia đình khó khăn nên sinh viên phải làm việc thêm ngoài giờ học nên chưa có thời gian hay điều kiện để tìm hiểu về công nghệ hoặc cập nhật những tiến bộ khoa học kỹ thuật mới, ôn luyện những kiến thức và kỹ năng đã được học…</w:t>
      </w:r>
    </w:p>
    <w:p w14:paraId="6C65CF55"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Sinh viên còn bị hạn chế về thiết bị kỹ thuật số và kỹ năng về công nghệ thông tin.</w:t>
      </w:r>
    </w:p>
    <w:p w14:paraId="18CFDC3A"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Kỹ năng sống chưa thích ghi được nhiều: kỹ năng giao tiếp trên không gian mạng, quản lý thời gian học tập…</w:t>
      </w:r>
    </w:p>
    <w:p w14:paraId="794069B8"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Khả năng tiếp cận khoa học kỹ thuật mới còn hạn chế…</w:t>
      </w:r>
    </w:p>
    <w:p w14:paraId="3724B114"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Các chuyên ngành của trường chủ yếu là các khối kỹ thuật, sinh viên còn hạn chế về ngoại ngữ, tin học nên việc tiếp cận cuộc Cách mạng công nghiệp 4.0 còn hạn chế.</w:t>
      </w:r>
    </w:p>
    <w:p w14:paraId="15AA2236" w14:textId="77777777" w:rsidR="00D272D4" w:rsidRPr="00D272D4" w:rsidRDefault="00D272D4" w:rsidP="00AA14C3">
      <w:pPr>
        <w:spacing w:after="0" w:line="240" w:lineRule="auto"/>
        <w:ind w:firstLine="284"/>
        <w:jc w:val="both"/>
        <w:rPr>
          <w:rFonts w:ascii="Times New Roman" w:eastAsia="Times New Roman" w:hAnsi="Times New Roman" w:cs="Times New Roman"/>
          <w:spacing w:val="-4"/>
          <w:w w:val="98"/>
          <w:sz w:val="21"/>
          <w:szCs w:val="26"/>
        </w:rPr>
      </w:pPr>
      <w:r w:rsidRPr="00D272D4">
        <w:rPr>
          <w:rFonts w:ascii="Times New Roman" w:eastAsia="Times New Roman" w:hAnsi="Times New Roman" w:cs="Times New Roman"/>
          <w:spacing w:val="-4"/>
          <w:w w:val="98"/>
          <w:sz w:val="21"/>
          <w:szCs w:val="26"/>
        </w:rPr>
        <w:t xml:space="preserve">    Một số giải pháp nâng cao năng lực tiếp cận cuộc Cách mạng công nghiệp 4.0 cho sinh viên trường Cao đẳng Lý Tự Trọng Thành Phố Hồ Chí Minh:</w:t>
      </w:r>
    </w:p>
    <w:p w14:paraId="3AEF3235" w14:textId="77777777" w:rsidR="00D272D4" w:rsidRPr="00D272D4" w:rsidRDefault="00D272D4" w:rsidP="00AA14C3">
      <w:pPr>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eastAsia="Times New Roman" w:hAnsi="Times New Roman" w:cs="Times New Roman"/>
          <w:color w:val="000000"/>
          <w:spacing w:val="-4"/>
          <w:w w:val="98"/>
          <w:sz w:val="21"/>
          <w:szCs w:val="26"/>
        </w:rPr>
        <w:t xml:space="preserve">    Cuộc </w:t>
      </w:r>
      <w:r w:rsidRPr="00D272D4">
        <w:rPr>
          <w:rFonts w:ascii="Times New Roman" w:eastAsia="Times New Roman" w:hAnsi="Times New Roman" w:cs="Times New Roman"/>
          <w:spacing w:val="-4"/>
          <w:w w:val="98"/>
          <w:sz w:val="21"/>
          <w:szCs w:val="26"/>
        </w:rPr>
        <w:t>Cách mạng công nghiệp 4.0</w:t>
      </w:r>
      <w:r w:rsidRPr="00D272D4">
        <w:rPr>
          <w:rFonts w:ascii="Times New Roman" w:eastAsia="Times New Roman" w:hAnsi="Times New Roman" w:cs="Times New Roman"/>
          <w:color w:val="000000"/>
          <w:spacing w:val="-4"/>
          <w:w w:val="98"/>
          <w:sz w:val="21"/>
          <w:szCs w:val="26"/>
        </w:rPr>
        <w:t> đòi hỏi người lao động cần có đủ kiến thức cơ bản các kỹ năng và khả năng tự học trong môi trường sáng tạo và cạnh tranh. Các nội dung đó bao gồm: các kiến thức và kỹ năng tư duy phản biện, khả năng ứng phó với thay đổi, khả năng làm việc sáng tạo; kỹ năng về thể chất; kỹ năng ngôn ngữ và kỹ năng về xã hội: giao tiếp, ứng xử, giải quyết xung đột, làm việc theo nhóm, tạo lập và duy trì quan hệ…Do đó sinh viên trường Cao đẳng Lý Tự Trọng Thành Phố Hồ Chí Minh phải luôn luôn tiếp cận và bước vào cuộc cách mạng công nghiệp 4.0.</w:t>
      </w:r>
    </w:p>
    <w:p w14:paraId="0565E4C3" w14:textId="77777777" w:rsidR="00D272D4" w:rsidRPr="00D272D4" w:rsidRDefault="00D272D4" w:rsidP="00AA14C3">
      <w:pPr>
        <w:spacing w:after="0" w:line="240" w:lineRule="auto"/>
        <w:ind w:firstLine="284"/>
        <w:jc w:val="both"/>
        <w:rPr>
          <w:rFonts w:ascii="Times New Roman" w:hAnsi="Times New Roman" w:cs="Times New Roman"/>
          <w:color w:val="0E0E0E"/>
          <w:spacing w:val="-4"/>
          <w:w w:val="98"/>
          <w:sz w:val="21"/>
          <w:szCs w:val="26"/>
        </w:rPr>
      </w:pPr>
      <w:r w:rsidRPr="00D272D4">
        <w:rPr>
          <w:rFonts w:ascii="Times New Roman" w:eastAsia="Times New Roman" w:hAnsi="Times New Roman" w:cs="Times New Roman"/>
          <w:b/>
          <w:i/>
          <w:spacing w:val="-4"/>
          <w:w w:val="98"/>
          <w:sz w:val="21"/>
          <w:szCs w:val="26"/>
        </w:rPr>
        <w:t xml:space="preserve">Thứ nhất, </w:t>
      </w:r>
      <w:r w:rsidRPr="00D272D4">
        <w:rPr>
          <w:rFonts w:ascii="Times New Roman" w:hAnsi="Times New Roman" w:cs="Times New Roman"/>
          <w:color w:val="0E0E0E"/>
          <w:spacing w:val="-4"/>
          <w:w w:val="98"/>
          <w:sz w:val="21"/>
          <w:szCs w:val="26"/>
          <w:lang w:val="vi-VN"/>
        </w:rPr>
        <w:t>nhận </w:t>
      </w:r>
      <w:r w:rsidRPr="00D272D4">
        <w:rPr>
          <w:rFonts w:ascii="Times New Roman" w:hAnsi="Times New Roman" w:cs="Times New Roman"/>
          <w:color w:val="0E0E0E"/>
          <w:spacing w:val="-4"/>
          <w:w w:val="98"/>
          <w:sz w:val="21"/>
          <w:szCs w:val="26"/>
        </w:rPr>
        <w:t>thức sâu sắc về tác động, ảnh hưởng to lớn của cuộc Cách mạng công nghiệp 4.0.</w:t>
      </w:r>
      <w:r w:rsidRPr="00D272D4">
        <w:rPr>
          <w:rFonts w:ascii="Times New Roman" w:hAnsi="Times New Roman" w:cs="Times New Roman"/>
          <w:color w:val="0E0E0E"/>
          <w:spacing w:val="-4"/>
          <w:w w:val="98"/>
          <w:sz w:val="21"/>
          <w:szCs w:val="26"/>
          <w:lang w:val="vi-VN"/>
        </w:rPr>
        <w:t> Cuộc cách mạng này sẽ tạo ra động lực mới để thúc đẩy mạnh mẽ nền kinh tế nhiều quốc gia, vùng lãnh thổ chuyển sang nền kinh tế tri thức, sang xã hội “thông minh”. Sự giao thoa và hội tụ các lĩnh vực công nghệ cao sẽ xóa mờ dần ranh giới giữa các khâu/công đoạn, quy trình sản xuất, đặc biệt là các khâu thiết kế, gia công, lắp ráp và chế tạo ra sản phẩm, từ đó sản xuất sẽ đạt trình độ rất cao, tối ưu hóa cao, làm cho lợi ích kinh tế ngày càng trở nên rõ ràng hơn.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Chính vì vậy, ngay từ trên giảng đường đại học, sinh viên phải chủ động tích lũy tri thức về công nghệ thông tin, chủ động cập nhật kịp thời và ứng dụng những tiến bộ khoa học kỹ thuật mới nhất của thế giới vào học tập, công tác và cuộc sống.</w:t>
      </w:r>
    </w:p>
    <w:p w14:paraId="3105C796" w14:textId="77777777" w:rsidR="00D272D4" w:rsidRPr="00D272D4" w:rsidRDefault="00D272D4" w:rsidP="00AA14C3">
      <w:pPr>
        <w:spacing w:after="0" w:line="240" w:lineRule="auto"/>
        <w:ind w:firstLine="284"/>
        <w:jc w:val="both"/>
        <w:rPr>
          <w:rFonts w:ascii="Times New Roman" w:eastAsia="Times New Roman" w:hAnsi="Times New Roman" w:cs="Times New Roman"/>
          <w:color w:val="0E0E0E"/>
          <w:spacing w:val="-4"/>
          <w:w w:val="98"/>
          <w:sz w:val="21"/>
          <w:szCs w:val="26"/>
        </w:rPr>
      </w:pPr>
      <w:r w:rsidRPr="00D272D4">
        <w:rPr>
          <w:rFonts w:ascii="Times New Roman" w:eastAsia="Times New Roman" w:hAnsi="Times New Roman" w:cs="Times New Roman"/>
          <w:b/>
          <w:i/>
          <w:spacing w:val="-4"/>
          <w:w w:val="98"/>
          <w:sz w:val="21"/>
          <w:szCs w:val="26"/>
        </w:rPr>
        <w:t xml:space="preserve">Thứ hai, </w:t>
      </w:r>
      <w:r w:rsidRPr="00D272D4">
        <w:rPr>
          <w:rFonts w:ascii="Times New Roman" w:eastAsia="Times New Roman" w:hAnsi="Times New Roman" w:cs="Times New Roman"/>
          <w:color w:val="0E0E0E"/>
          <w:spacing w:val="-4"/>
          <w:w w:val="98"/>
          <w:sz w:val="21"/>
          <w:szCs w:val="26"/>
          <w:lang w:val="vi-VN"/>
        </w:rPr>
        <w:t>ứng dụng thành tựu của Cách mạng 4.0 trong học tập, nghiên cứu: Kết nối internet toàn cầu mang lại cho mỗi cá nhân nguồn tài nguyên khổng lồ, vô vàn cơ hội tìm kiếm thông tin, tư liệu, sách trực tuyến. Đối với các môn học</w:t>
      </w:r>
      <w:r w:rsidRPr="00D272D4">
        <w:rPr>
          <w:rFonts w:ascii="Times New Roman" w:eastAsia="Times New Roman" w:hAnsi="Times New Roman" w:cs="Times New Roman"/>
          <w:color w:val="0E0E0E"/>
          <w:spacing w:val="-4"/>
          <w:w w:val="98"/>
          <w:sz w:val="21"/>
          <w:szCs w:val="26"/>
        </w:rPr>
        <w:t xml:space="preserve"> về khoa học kỹ thuật,</w:t>
      </w:r>
      <w:r w:rsidRPr="00D272D4">
        <w:rPr>
          <w:rFonts w:ascii="Times New Roman" w:eastAsia="Times New Roman" w:hAnsi="Times New Roman" w:cs="Times New Roman"/>
          <w:color w:val="0E0E0E"/>
          <w:spacing w:val="-4"/>
          <w:w w:val="98"/>
          <w:sz w:val="21"/>
          <w:szCs w:val="26"/>
          <w:lang w:val="vi-VN"/>
        </w:rPr>
        <w:t xml:space="preserve"> khoa học xã hội nhân văn, Pháp luật, Tâm lý, Tin học, Ngoại ngữ... sinh viên hoàn toàn có thể chủ động tìm kiếm và lưu trữ các nguồn tài liệu tham khảo, kiến thức bổ sung, ứng dụng các phần mềm trên điện thoại, máy vi tính, laptop để thực hiện bài tập một cách khoa học, sáng tạo, sinh động và dễ nhớ, dễ hiểu. Thậm chí trong các môn học nghiệp vụ, công nghệ đã được ứng dụng vào thư viện nghiệp vụ của </w:t>
      </w:r>
      <w:r w:rsidRPr="00D272D4">
        <w:rPr>
          <w:rFonts w:ascii="Times New Roman" w:eastAsia="Times New Roman" w:hAnsi="Times New Roman" w:cs="Times New Roman"/>
          <w:color w:val="0E0E0E"/>
          <w:spacing w:val="-4"/>
          <w:w w:val="98"/>
          <w:sz w:val="21"/>
          <w:szCs w:val="26"/>
        </w:rPr>
        <w:t>n</w:t>
      </w:r>
      <w:r w:rsidRPr="00D272D4">
        <w:rPr>
          <w:rFonts w:ascii="Times New Roman" w:eastAsia="Times New Roman" w:hAnsi="Times New Roman" w:cs="Times New Roman"/>
          <w:color w:val="0E0E0E"/>
          <w:spacing w:val="-4"/>
          <w:w w:val="98"/>
          <w:sz w:val="21"/>
          <w:szCs w:val="26"/>
          <w:lang w:val="vi-VN"/>
        </w:rPr>
        <w:t xml:space="preserve">hà trường, nhờ </w:t>
      </w:r>
      <w:r w:rsidRPr="00D272D4">
        <w:rPr>
          <w:rFonts w:ascii="Times New Roman" w:eastAsia="Times New Roman" w:hAnsi="Times New Roman" w:cs="Times New Roman"/>
          <w:color w:val="0E0E0E"/>
          <w:spacing w:val="-4"/>
          <w:w w:val="98"/>
          <w:sz w:val="21"/>
          <w:szCs w:val="26"/>
          <w:lang w:val="vi-VN"/>
        </w:rPr>
        <w:lastRenderedPageBreak/>
        <w:t>đó sinh viên có thể dễ dàng tìm kiếm giáo trình, sách, tư liệu, tài liệu... trên hệ thống phần mềm lưu trữ. Vì kiến thức là vô tận và ngày càng hoàn thiện, nên chỉ có sự kết nối tri thức toàn nhân loại mới là thư viện lớn nhất, đáp ứng yêu cầu tìm tòi, nghiên cứu của người học. Mấu chốt chính là sự khác biệt giữa việc lựa chọn học tập chủ động hay thụ động, ứng dụng một cách tích cực để Cách mạng</w:t>
      </w:r>
      <w:r w:rsidRPr="00D272D4">
        <w:rPr>
          <w:rFonts w:ascii="Times New Roman" w:eastAsia="Times New Roman" w:hAnsi="Times New Roman" w:cs="Times New Roman"/>
          <w:color w:val="0E0E0E"/>
          <w:spacing w:val="-4"/>
          <w:w w:val="98"/>
          <w:sz w:val="21"/>
          <w:szCs w:val="26"/>
        </w:rPr>
        <w:t xml:space="preserve"> công nghiệp</w:t>
      </w:r>
      <w:r w:rsidRPr="00D272D4">
        <w:rPr>
          <w:rFonts w:ascii="Times New Roman" w:eastAsia="Times New Roman" w:hAnsi="Times New Roman" w:cs="Times New Roman"/>
          <w:color w:val="0E0E0E"/>
          <w:spacing w:val="-4"/>
          <w:w w:val="98"/>
          <w:sz w:val="21"/>
          <w:szCs w:val="26"/>
          <w:lang w:val="vi-VN"/>
        </w:rPr>
        <w:t xml:space="preserve"> 4.0 vừa là động lực thúc đẩy, vừa là công cụ hỗ trợ cho sinh viên thực hiện mục tiêu của mình.</w:t>
      </w:r>
    </w:p>
    <w:p w14:paraId="45C6888E" w14:textId="77777777" w:rsidR="00D272D4" w:rsidRPr="00D272D4" w:rsidRDefault="00D272D4" w:rsidP="00AA14C3">
      <w:pPr>
        <w:spacing w:after="0" w:line="240" w:lineRule="auto"/>
        <w:ind w:firstLine="284"/>
        <w:jc w:val="both"/>
        <w:rPr>
          <w:rFonts w:ascii="Times New Roman" w:eastAsia="Times New Roman" w:hAnsi="Times New Roman" w:cs="Times New Roman"/>
          <w:spacing w:val="-4"/>
          <w:w w:val="98"/>
          <w:sz w:val="21"/>
          <w:szCs w:val="26"/>
        </w:rPr>
      </w:pPr>
      <w:r w:rsidRPr="00D272D4">
        <w:rPr>
          <w:rFonts w:ascii="Times New Roman" w:eastAsia="Times New Roman" w:hAnsi="Times New Roman" w:cs="Times New Roman"/>
          <w:b/>
          <w:i/>
          <w:spacing w:val="-4"/>
          <w:w w:val="98"/>
          <w:sz w:val="21"/>
          <w:szCs w:val="26"/>
        </w:rPr>
        <w:t xml:space="preserve">Thứ ba, </w:t>
      </w:r>
      <w:r w:rsidRPr="00D272D4">
        <w:rPr>
          <w:rFonts w:ascii="Times New Roman" w:eastAsia="Times New Roman" w:hAnsi="Times New Roman" w:cs="Times New Roman"/>
          <w:spacing w:val="-4"/>
          <w:w w:val="98"/>
          <w:sz w:val="21"/>
          <w:szCs w:val="26"/>
        </w:rPr>
        <w:t xml:space="preserve">với tư duy sáng tạo, sinh viên sẽ chủ động được với mọi thay đổi của thế giới, đồng thời bẻ gãy tư duy đóng khung (fixed mind), luôn tìm tòi và phát hiện ra các khía cạnh mới của vấn đề sẽ giúp sinh viên chủ động giải quyết vấn đề hiệu quả hơn. </w:t>
      </w:r>
    </w:p>
    <w:p w14:paraId="6C7178DD" w14:textId="77777777" w:rsidR="00D272D4" w:rsidRPr="00D272D4" w:rsidRDefault="00D272D4" w:rsidP="00AA14C3">
      <w:pPr>
        <w:spacing w:after="0" w:line="240" w:lineRule="auto"/>
        <w:ind w:firstLine="284"/>
        <w:jc w:val="both"/>
        <w:rPr>
          <w:rFonts w:ascii="Times New Roman" w:hAnsi="Times New Roman" w:cs="Times New Roman"/>
          <w:color w:val="0E0E0E"/>
          <w:spacing w:val="-4"/>
          <w:w w:val="98"/>
          <w:sz w:val="21"/>
          <w:szCs w:val="26"/>
          <w:lang w:val="vi-VN"/>
        </w:rPr>
      </w:pPr>
      <w:r w:rsidRPr="00D272D4">
        <w:rPr>
          <w:rFonts w:ascii="Times New Roman" w:hAnsi="Times New Roman" w:cs="Times New Roman"/>
          <w:b/>
          <w:i/>
          <w:spacing w:val="-4"/>
          <w:w w:val="98"/>
          <w:sz w:val="21"/>
          <w:szCs w:val="26"/>
        </w:rPr>
        <w:t xml:space="preserve">Thứ tư, </w:t>
      </w:r>
      <w:r w:rsidRPr="00D272D4">
        <w:rPr>
          <w:rFonts w:ascii="Times New Roman" w:hAnsi="Times New Roman" w:cs="Times New Roman"/>
          <w:spacing w:val="-4"/>
          <w:w w:val="98"/>
          <w:sz w:val="21"/>
          <w:szCs w:val="26"/>
        </w:rPr>
        <w:t xml:space="preserve"> </w:t>
      </w:r>
      <w:r w:rsidRPr="00D272D4">
        <w:rPr>
          <w:rFonts w:ascii="Times New Roman" w:hAnsi="Times New Roman" w:cs="Times New Roman"/>
          <w:color w:val="0E0E0E"/>
          <w:spacing w:val="-4"/>
          <w:w w:val="98"/>
          <w:sz w:val="21"/>
          <w:szCs w:val="26"/>
        </w:rPr>
        <w:t>mỗi sinh viên Trường Cao đẳng Lý Tự Trọng Thành Phố Hồ Chí Minh xác định rõ những cơ hội và thách thức của sự nghiệp bảo vệ an ninh quốc gia </w:t>
      </w:r>
      <w:r w:rsidRPr="00D272D4">
        <w:rPr>
          <w:rFonts w:ascii="Times New Roman" w:hAnsi="Times New Roman" w:cs="Times New Roman"/>
          <w:color w:val="0E0E0E"/>
          <w:spacing w:val="-4"/>
          <w:w w:val="98"/>
          <w:sz w:val="21"/>
          <w:szCs w:val="26"/>
          <w:lang w:val="vi-VN"/>
        </w:rPr>
        <w:t>trước tác động của Cách mạng công nghiệp 4.0”, </w:t>
      </w:r>
      <w:r w:rsidRPr="00D272D4">
        <w:rPr>
          <w:rFonts w:ascii="Times New Roman" w:hAnsi="Times New Roman" w:cs="Times New Roman"/>
          <w:color w:val="0E0E0E"/>
          <w:spacing w:val="-4"/>
          <w:w w:val="98"/>
          <w:sz w:val="21"/>
          <w:szCs w:val="26"/>
        </w:rPr>
        <w:t>sinh viên</w:t>
      </w:r>
      <w:r w:rsidRPr="00D272D4">
        <w:rPr>
          <w:rFonts w:ascii="Times New Roman" w:hAnsi="Times New Roman" w:cs="Times New Roman"/>
          <w:color w:val="0E0E0E"/>
          <w:spacing w:val="-4"/>
          <w:w w:val="98"/>
          <w:sz w:val="21"/>
          <w:szCs w:val="26"/>
          <w:lang w:val="vi-VN"/>
        </w:rPr>
        <w:t> phải không ngừng nâng cao trình độ để đảm bảo an ninh, phòng chống tội phạm trên không gian mạng, tội phạm công nghệ cao, tội phạm xuyên quốc gia, đa quốc gia... Bên cạnh những mặt tích cực, cần trang bị hiểu biết và cách thức nhận diện, đấu tranh, loại bỏ những tác động tiêu cực của lỗ hổng an ninh mạng, bảo vệ bí mật nhà nước, tác động xấu từ mạng xã hội...</w:t>
      </w:r>
    </w:p>
    <w:p w14:paraId="5836A8D9" w14:textId="77777777" w:rsidR="00D272D4" w:rsidRPr="00D272D4" w:rsidRDefault="00D272D4" w:rsidP="00AA14C3">
      <w:pPr>
        <w:spacing w:after="0" w:line="240" w:lineRule="auto"/>
        <w:ind w:firstLine="284"/>
        <w:jc w:val="both"/>
        <w:rPr>
          <w:rFonts w:ascii="Times New Roman" w:hAnsi="Times New Roman" w:cs="Times New Roman"/>
          <w:color w:val="0E0E0E"/>
          <w:spacing w:val="-4"/>
          <w:w w:val="98"/>
          <w:sz w:val="21"/>
          <w:szCs w:val="26"/>
          <w:lang w:val="vi-VN"/>
        </w:rPr>
      </w:pPr>
      <w:r w:rsidRPr="00D272D4">
        <w:rPr>
          <w:rFonts w:ascii="Times New Roman" w:eastAsia="Times New Roman" w:hAnsi="Times New Roman" w:cs="Times New Roman"/>
          <w:b/>
          <w:i/>
          <w:spacing w:val="-4"/>
          <w:w w:val="98"/>
          <w:sz w:val="21"/>
          <w:szCs w:val="26"/>
        </w:rPr>
        <w:t>Thứ năm,</w:t>
      </w:r>
      <w:r w:rsidRPr="00D272D4">
        <w:rPr>
          <w:rFonts w:ascii="Times New Roman" w:eastAsia="Times New Roman" w:hAnsi="Times New Roman" w:cs="Times New Roman"/>
          <w:spacing w:val="-4"/>
          <w:w w:val="98"/>
          <w:sz w:val="21"/>
          <w:szCs w:val="26"/>
        </w:rPr>
        <w:t xml:space="preserve"> </w:t>
      </w:r>
      <w:r w:rsidRPr="00D272D4">
        <w:rPr>
          <w:rFonts w:ascii="Times New Roman" w:hAnsi="Times New Roman" w:cs="Times New Roman"/>
          <w:color w:val="0E0E0E"/>
          <w:spacing w:val="-4"/>
          <w:w w:val="98"/>
          <w:sz w:val="21"/>
          <w:szCs w:val="26"/>
        </w:rPr>
        <w:t>không ngừng</w:t>
      </w:r>
      <w:r w:rsidRPr="00D272D4">
        <w:rPr>
          <w:rFonts w:ascii="Times New Roman" w:hAnsi="Times New Roman" w:cs="Times New Roman"/>
          <w:color w:val="0E0E0E"/>
          <w:spacing w:val="-4"/>
          <w:w w:val="98"/>
          <w:sz w:val="21"/>
          <w:szCs w:val="26"/>
          <w:lang w:val="vi-VN"/>
        </w:rPr>
        <w:t> rèn luyện, phát triển kỹ năng</w:t>
      </w:r>
      <w:r w:rsidRPr="00D272D4">
        <w:rPr>
          <w:rFonts w:ascii="Times New Roman" w:hAnsi="Times New Roman" w:cs="Times New Roman"/>
          <w:color w:val="0E0E0E"/>
          <w:spacing w:val="-4"/>
          <w:w w:val="98"/>
          <w:sz w:val="21"/>
          <w:szCs w:val="26"/>
        </w:rPr>
        <w:t> đáp ứng yêu cầu học tập trong tình hình mới</w:t>
      </w:r>
      <w:r w:rsidRPr="00D272D4">
        <w:rPr>
          <w:rFonts w:ascii="Times New Roman" w:hAnsi="Times New Roman" w:cs="Times New Roman"/>
          <w:color w:val="0E0E0E"/>
          <w:spacing w:val="-4"/>
          <w:w w:val="98"/>
          <w:sz w:val="21"/>
          <w:szCs w:val="26"/>
          <w:lang w:val="vi-VN"/>
        </w:rPr>
        <w:t xml:space="preserve">. Song song với nhiệm vụ học tập, nhiệm vụ rèn luyện, phát triển toàn diện của sinh viên Trường </w:t>
      </w:r>
      <w:r w:rsidRPr="00D272D4">
        <w:rPr>
          <w:rFonts w:ascii="Times New Roman" w:hAnsi="Times New Roman" w:cs="Times New Roman"/>
          <w:color w:val="0E0E0E"/>
          <w:spacing w:val="-4"/>
          <w:w w:val="98"/>
          <w:sz w:val="21"/>
          <w:szCs w:val="26"/>
        </w:rPr>
        <w:t>Cao đẳng Lý Tự Trọng Thành phố Hồ Chí Minh</w:t>
      </w:r>
      <w:r w:rsidRPr="00D272D4">
        <w:rPr>
          <w:rFonts w:ascii="Times New Roman" w:hAnsi="Times New Roman" w:cs="Times New Roman"/>
          <w:color w:val="0E0E0E"/>
          <w:spacing w:val="-4"/>
          <w:w w:val="98"/>
          <w:sz w:val="21"/>
          <w:szCs w:val="26"/>
          <w:lang w:val="vi-VN"/>
        </w:rPr>
        <w:t> cũng</w:t>
      </w:r>
      <w:r w:rsidRPr="00D272D4">
        <w:rPr>
          <w:rFonts w:ascii="Times New Roman" w:hAnsi="Times New Roman" w:cs="Times New Roman"/>
          <w:color w:val="0E0E0E"/>
          <w:spacing w:val="-4"/>
          <w:w w:val="98"/>
          <w:sz w:val="21"/>
          <w:szCs w:val="26"/>
        </w:rPr>
        <w:t xml:space="preserve"> cần</w:t>
      </w:r>
      <w:r w:rsidRPr="00D272D4">
        <w:rPr>
          <w:rFonts w:ascii="Times New Roman" w:hAnsi="Times New Roman" w:cs="Times New Roman"/>
          <w:color w:val="0E0E0E"/>
          <w:spacing w:val="-4"/>
          <w:w w:val="98"/>
          <w:sz w:val="21"/>
          <w:szCs w:val="26"/>
          <w:lang w:val="vi-VN"/>
        </w:rPr>
        <w:t xml:space="preserve"> được chú trọng và phát triển để đáp ứng cuộc Cách mạng công nghiệp 4.</w:t>
      </w:r>
      <w:r w:rsidRPr="00D272D4">
        <w:rPr>
          <w:rFonts w:ascii="Times New Roman" w:hAnsi="Times New Roman" w:cs="Times New Roman"/>
          <w:color w:val="0E0E0E"/>
          <w:spacing w:val="-4"/>
          <w:w w:val="98"/>
          <w:sz w:val="21"/>
          <w:szCs w:val="26"/>
        </w:rPr>
        <w:t>0.</w:t>
      </w:r>
    </w:p>
    <w:p w14:paraId="43F882B2" w14:textId="77777777" w:rsidR="00D272D4" w:rsidRPr="00D272D4" w:rsidRDefault="00D272D4" w:rsidP="00AA14C3">
      <w:pPr>
        <w:shd w:val="clear" w:color="auto" w:fill="FFFFFF"/>
        <w:spacing w:after="0" w:line="240" w:lineRule="auto"/>
        <w:ind w:firstLine="284"/>
        <w:jc w:val="both"/>
        <w:rPr>
          <w:rFonts w:ascii="Times New Roman" w:eastAsia="Times New Roman" w:hAnsi="Times New Roman" w:cs="Times New Roman"/>
          <w:color w:val="000000"/>
          <w:spacing w:val="-4"/>
          <w:w w:val="98"/>
          <w:sz w:val="21"/>
          <w:szCs w:val="26"/>
        </w:rPr>
      </w:pPr>
      <w:r w:rsidRPr="00D272D4">
        <w:rPr>
          <w:rFonts w:ascii="Times New Roman" w:hAnsi="Times New Roman" w:cs="Times New Roman"/>
          <w:b/>
          <w:i/>
          <w:color w:val="0E0E0E"/>
          <w:spacing w:val="-4"/>
          <w:w w:val="98"/>
          <w:sz w:val="21"/>
          <w:szCs w:val="26"/>
        </w:rPr>
        <w:t>Thứ sáu,</w:t>
      </w:r>
      <w:r w:rsidRPr="00D272D4">
        <w:rPr>
          <w:rFonts w:ascii="Times New Roman" w:hAnsi="Times New Roman" w:cs="Times New Roman"/>
          <w:color w:val="0E0E0E"/>
          <w:spacing w:val="-4"/>
          <w:w w:val="98"/>
          <w:sz w:val="21"/>
          <w:szCs w:val="26"/>
        </w:rPr>
        <w:t xml:space="preserve"> được hướng dẫn và rèn luyện k</w:t>
      </w:r>
      <w:r w:rsidRPr="00D272D4">
        <w:rPr>
          <w:rFonts w:ascii="Times New Roman" w:eastAsia="Times New Roman" w:hAnsi="Times New Roman" w:cs="Times New Roman"/>
          <w:color w:val="000000"/>
          <w:spacing w:val="-4"/>
          <w:w w:val="98"/>
          <w:sz w:val="21"/>
          <w:szCs w:val="26"/>
        </w:rPr>
        <w:t>ỹ năng sống, kỹ năng giao tiếp trên không gian mạng, quản lý thời gian…</w:t>
      </w:r>
    </w:p>
    <w:p w14:paraId="2FBAB5CA" w14:textId="77777777" w:rsidR="00D272D4" w:rsidRPr="00D272D4" w:rsidRDefault="00D272D4" w:rsidP="00AA14C3">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b/>
          <w:i/>
          <w:spacing w:val="-4"/>
          <w:w w:val="98"/>
          <w:sz w:val="21"/>
          <w:szCs w:val="26"/>
        </w:rPr>
        <w:t xml:space="preserve">Thứ bảy, </w:t>
      </w:r>
      <w:r w:rsidRPr="00D272D4">
        <w:rPr>
          <w:rFonts w:ascii="Times New Roman" w:hAnsi="Times New Roman" w:cs="Times New Roman"/>
          <w:spacing w:val="-4"/>
          <w:w w:val="98"/>
          <w:sz w:val="21"/>
          <w:szCs w:val="26"/>
        </w:rPr>
        <w:t>ngoại ngữ là ngôn ngữ toàn cầu, thứ tiếng phổ biến. Việc thành thạo Tiếng Anh sẽ giúp sinh viên kết nối cả thế giới, tiếp cận được kho thông tin, dữ liệu quý giá và khổng lồ, phục vụ cho việc học. Nếu sinh viên muốn tận dụng tối đa internet và khai thác sâu các kho kiến thức online thì Tiếng Anh sẽ là công cụ tốt nhất bởi nguồn dữ liệu phần lớn là của các nước có nền khoa học kỹ thuật phát triển cao. Bên cạnh đó, ngoại ngữ cũng giúp sinh viên giao tiếp tốt với bạn bè, giáo viên người nước ngoài thuận lợi hơn trong việc du học. Chính vì vậy sinh viên nào có kỹ năng ngoại ngữ tốt sẽ là một lợi thế.</w:t>
      </w:r>
    </w:p>
    <w:p w14:paraId="28DCD908" w14:textId="77777777" w:rsidR="00D272D4" w:rsidRPr="00D272D4" w:rsidRDefault="00D272D4" w:rsidP="00AA14C3">
      <w:pPr>
        <w:spacing w:after="0" w:line="240" w:lineRule="auto"/>
        <w:ind w:firstLine="284"/>
        <w:jc w:val="both"/>
        <w:rPr>
          <w:rFonts w:ascii="Times New Roman" w:hAnsi="Times New Roman" w:cs="Times New Roman"/>
          <w:color w:val="0E0E0E"/>
          <w:spacing w:val="-4"/>
          <w:w w:val="98"/>
          <w:sz w:val="21"/>
          <w:szCs w:val="26"/>
          <w:lang w:val="vi-VN"/>
        </w:rPr>
      </w:pPr>
      <w:r w:rsidRPr="00D272D4">
        <w:rPr>
          <w:rFonts w:ascii="Times New Roman" w:hAnsi="Times New Roman" w:cs="Times New Roman"/>
          <w:color w:val="0E0E0E"/>
          <w:spacing w:val="-4"/>
          <w:w w:val="98"/>
          <w:sz w:val="21"/>
          <w:szCs w:val="26"/>
        </w:rPr>
        <w:t xml:space="preserve"> </w:t>
      </w:r>
      <w:r w:rsidRPr="00D272D4">
        <w:rPr>
          <w:rFonts w:ascii="Times New Roman" w:hAnsi="Times New Roman" w:cs="Times New Roman"/>
          <w:b/>
          <w:i/>
          <w:spacing w:val="-4"/>
          <w:w w:val="98"/>
          <w:sz w:val="21"/>
          <w:szCs w:val="26"/>
        </w:rPr>
        <w:t xml:space="preserve">Thứ tám, </w:t>
      </w:r>
      <w:r w:rsidRPr="00D272D4">
        <w:rPr>
          <w:rFonts w:ascii="Times New Roman" w:hAnsi="Times New Roman" w:cs="Times New Roman"/>
          <w:spacing w:val="-4"/>
          <w:w w:val="98"/>
          <w:sz w:val="21"/>
          <w:szCs w:val="26"/>
        </w:rPr>
        <w:t xml:space="preserve">được trang bị thiết bị kỹ thuật số và kỹ năng sử dụng thành thạo công nghệ thông tin là rất cần thiết đối với sinh viên để tiếp cận </w:t>
      </w:r>
      <w:r w:rsidRPr="00D272D4">
        <w:rPr>
          <w:rFonts w:ascii="Times New Roman" w:hAnsi="Times New Roman" w:cs="Times New Roman"/>
          <w:color w:val="0E0E0E"/>
          <w:spacing w:val="-4"/>
          <w:w w:val="98"/>
          <w:sz w:val="21"/>
          <w:szCs w:val="26"/>
          <w:lang w:val="vi-VN"/>
        </w:rPr>
        <w:t>cuộc Cách mạng công nghiệp 4.</w:t>
      </w:r>
      <w:r w:rsidRPr="00D272D4">
        <w:rPr>
          <w:rFonts w:ascii="Times New Roman" w:hAnsi="Times New Roman" w:cs="Times New Roman"/>
          <w:color w:val="0E0E0E"/>
          <w:spacing w:val="-4"/>
          <w:w w:val="98"/>
          <w:sz w:val="21"/>
          <w:szCs w:val="26"/>
        </w:rPr>
        <w:t>0</w:t>
      </w:r>
      <w:r w:rsidRPr="00D272D4">
        <w:rPr>
          <w:rFonts w:ascii="Times New Roman" w:hAnsi="Times New Roman" w:cs="Times New Roman"/>
          <w:spacing w:val="-4"/>
          <w:w w:val="98"/>
          <w:sz w:val="21"/>
          <w:szCs w:val="26"/>
        </w:rPr>
        <w:t xml:space="preserve"> hiện nay.</w:t>
      </w:r>
    </w:p>
    <w:p w14:paraId="3B7EC8CB" w14:textId="77777777" w:rsidR="00D272D4" w:rsidRPr="00D272D4" w:rsidRDefault="00D272D4" w:rsidP="00D272D4">
      <w:pPr>
        <w:spacing w:after="0" w:line="240" w:lineRule="auto"/>
        <w:jc w:val="both"/>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3. Kết luận</w:t>
      </w:r>
    </w:p>
    <w:p w14:paraId="09E9F921" w14:textId="73F2D5A4" w:rsidR="00D272D4" w:rsidRPr="00D272D4" w:rsidRDefault="00D272D4" w:rsidP="00AA14C3">
      <w:pPr>
        <w:spacing w:after="0" w:line="240" w:lineRule="auto"/>
        <w:ind w:firstLine="284"/>
        <w:jc w:val="both"/>
        <w:rPr>
          <w:rFonts w:ascii="Times New Roman" w:hAnsi="Times New Roman" w:cs="Times New Roman"/>
          <w:spacing w:val="-4"/>
          <w:w w:val="98"/>
          <w:sz w:val="21"/>
          <w:szCs w:val="26"/>
        </w:rPr>
      </w:pPr>
      <w:r w:rsidRPr="00D272D4">
        <w:rPr>
          <w:rFonts w:ascii="Times New Roman" w:hAnsi="Times New Roman" w:cs="Times New Roman"/>
          <w:spacing w:val="-4"/>
          <w:w w:val="98"/>
          <w:sz w:val="21"/>
          <w:szCs w:val="26"/>
        </w:rPr>
        <w:t>Trước tác động của cuộc Cách mạng Công nghiệp 4.0 diễn ra trên nhiều lĩnh vực của đời sống xã hội, đem đến cho loài người sự phát triển tột bực về các lĩnh vực công nghệ thông tin, làm thay đổi xã hội và cuộc sống của mỗi con người tồn tại trong thế giới tự nhiên, để từ đó các quốc gia khác trên thế giới đều phải bắt kịp trong đó có Việt Nam. Vì vậy để đáp ứng được yêu cầu đặt ra trong bối cảnh cuộc Cách mạng Công nghiệp 4.0, hệ thống giáo dục ở Việt Nam cần phải nhanh chóng thay đổi phương thức đào tạo cho phù hợp với xu hướng phát triển của thế giới theo sự phát triển toàn cầu hóa và khoa học công nghệ thông tin. Một trong những nhân tố chủ yếu quyết định sự thành công của giáo dục Việt Nam. Hơn ai hết mỗi bản thân chúng ta đều tự thấy được mình cần gì và làm gì trước mọi sự thách thức trong thời hiện đại. Trong đó, sinh viên là nhân tố quan trọng nhất, quyết định mọi sự tồn tại và phát triển của nhà trường, việc nâng cao chất lượng tiếp cận cuộc Cách mạng công nghiệp 4.0 của sinh viên là một nhu cầu cấp bách chủ yếu cùng với trang thiết bị, máy móc, phương tiện thực hành hiện đại là thứ yếu, tất cả phải hòa chung nhằm đem lại hiệu quả, chất lượng, đáp ứng được cuộc Cách mạng Công nghiệp 4.0 đối với Việt Nam nói riêng và toàn thế giới nói chung.</w:t>
      </w:r>
    </w:p>
    <w:p w14:paraId="7007113F" w14:textId="77777777" w:rsidR="00D272D4" w:rsidRPr="00D272D4" w:rsidRDefault="00D272D4" w:rsidP="00D272D4">
      <w:pPr>
        <w:spacing w:after="0" w:line="240" w:lineRule="auto"/>
        <w:jc w:val="both"/>
        <w:rPr>
          <w:rFonts w:ascii="Times New Roman" w:hAnsi="Times New Roman" w:cs="Times New Roman"/>
          <w:b/>
          <w:spacing w:val="-4"/>
          <w:w w:val="98"/>
          <w:sz w:val="21"/>
          <w:szCs w:val="26"/>
        </w:rPr>
      </w:pPr>
    </w:p>
    <w:p w14:paraId="43A82849" w14:textId="1CCD86A8" w:rsidR="00D272D4" w:rsidRPr="00D272D4" w:rsidRDefault="00AA14C3" w:rsidP="00AA14C3">
      <w:pPr>
        <w:spacing w:after="0" w:line="240" w:lineRule="auto"/>
        <w:rPr>
          <w:rFonts w:ascii="Times New Roman" w:hAnsi="Times New Roman" w:cs="Times New Roman"/>
          <w:b/>
          <w:spacing w:val="-4"/>
          <w:w w:val="98"/>
          <w:sz w:val="21"/>
          <w:szCs w:val="26"/>
        </w:rPr>
      </w:pPr>
      <w:r w:rsidRPr="00D272D4">
        <w:rPr>
          <w:rFonts w:ascii="Times New Roman" w:hAnsi="Times New Roman" w:cs="Times New Roman"/>
          <w:b/>
          <w:spacing w:val="-4"/>
          <w:w w:val="98"/>
          <w:sz w:val="21"/>
          <w:szCs w:val="26"/>
        </w:rPr>
        <w:t>Tài liệu tham khảo</w:t>
      </w:r>
    </w:p>
    <w:p w14:paraId="251E573B" w14:textId="2D2F0CEF" w:rsidR="00D272D4" w:rsidRPr="00D272D4" w:rsidRDefault="00D272D4" w:rsidP="00AA14C3">
      <w:pPr>
        <w:spacing w:after="0" w:line="240" w:lineRule="auto"/>
        <w:ind w:left="284" w:hanging="284"/>
        <w:jc w:val="both"/>
        <w:rPr>
          <w:rFonts w:ascii="Times New Roman" w:eastAsia="Times New Roman" w:hAnsi="Times New Roman" w:cs="Times New Roman"/>
          <w:spacing w:val="-4"/>
          <w:w w:val="98"/>
          <w:sz w:val="21"/>
          <w:szCs w:val="26"/>
        </w:rPr>
      </w:pPr>
      <w:r w:rsidRPr="00D272D4">
        <w:rPr>
          <w:rFonts w:ascii="Times New Roman" w:eastAsia="Times New Roman" w:hAnsi="Times New Roman" w:cs="Times New Roman"/>
          <w:spacing w:val="-4"/>
          <w:w w:val="98"/>
          <w:sz w:val="21"/>
          <w:szCs w:val="26"/>
        </w:rPr>
        <w:t xml:space="preserve">Đặng Quốc Bảo – Lê Thị Phương Hồng (2017). </w:t>
      </w:r>
      <w:r w:rsidRPr="00D272D4">
        <w:rPr>
          <w:rFonts w:ascii="Times New Roman" w:eastAsia="Times New Roman" w:hAnsi="Times New Roman" w:cs="Times New Roman"/>
          <w:i/>
          <w:spacing w:val="-4"/>
          <w:w w:val="98"/>
          <w:sz w:val="21"/>
          <w:szCs w:val="26"/>
        </w:rPr>
        <w:t>Xây dựng xã hội học tập trong thời đại cách mạng công nghiệp lần thứ tư.</w:t>
      </w:r>
      <w:r w:rsidRPr="00D272D4">
        <w:rPr>
          <w:rFonts w:ascii="Times New Roman" w:eastAsia="Times New Roman" w:hAnsi="Times New Roman" w:cs="Times New Roman"/>
          <w:spacing w:val="-4"/>
          <w:w w:val="98"/>
          <w:sz w:val="21"/>
          <w:szCs w:val="26"/>
        </w:rPr>
        <w:t xml:space="preserve"> Tạp chí Giáo dục, số 412, tr 1-3.</w:t>
      </w:r>
    </w:p>
    <w:p w14:paraId="18053CB1" w14:textId="36A086EE" w:rsidR="00D272D4" w:rsidRPr="00D272D4" w:rsidRDefault="00D272D4" w:rsidP="00AA14C3">
      <w:pPr>
        <w:spacing w:after="0" w:line="240" w:lineRule="auto"/>
        <w:ind w:left="284" w:hanging="284"/>
        <w:jc w:val="both"/>
        <w:rPr>
          <w:rFonts w:ascii="Times New Roman" w:eastAsia="Times New Roman" w:hAnsi="Times New Roman" w:cs="Times New Roman"/>
          <w:spacing w:val="-4"/>
          <w:w w:val="98"/>
          <w:sz w:val="21"/>
          <w:szCs w:val="26"/>
        </w:rPr>
      </w:pPr>
      <w:r w:rsidRPr="00D272D4">
        <w:rPr>
          <w:rFonts w:ascii="Times New Roman" w:eastAsia="Times New Roman" w:hAnsi="Times New Roman" w:cs="Times New Roman"/>
          <w:spacing w:val="-4"/>
          <w:w w:val="98"/>
          <w:sz w:val="21"/>
          <w:szCs w:val="26"/>
        </w:rPr>
        <w:t xml:space="preserve">Nguyễn Văn Bình (chủ biên) – Nguyễn Ngọc Anh – Phạm Lan Anh (2017). </w:t>
      </w:r>
      <w:r w:rsidRPr="00D272D4">
        <w:rPr>
          <w:rFonts w:ascii="Times New Roman" w:eastAsia="Times New Roman" w:hAnsi="Times New Roman" w:cs="Times New Roman"/>
          <w:i/>
          <w:spacing w:val="-4"/>
          <w:w w:val="98"/>
          <w:sz w:val="21"/>
          <w:szCs w:val="26"/>
        </w:rPr>
        <w:t xml:space="preserve">Việt Nam với cuộc cách mạng công nghiệp lần thứ tư. </w:t>
      </w:r>
      <w:r w:rsidRPr="00D272D4">
        <w:rPr>
          <w:rFonts w:ascii="Times New Roman" w:eastAsia="Times New Roman" w:hAnsi="Times New Roman" w:cs="Times New Roman"/>
          <w:spacing w:val="-4"/>
          <w:w w:val="98"/>
          <w:sz w:val="21"/>
          <w:szCs w:val="26"/>
        </w:rPr>
        <w:t>NXB Đại học Kinh tế quốc dân.</w:t>
      </w:r>
    </w:p>
    <w:p w14:paraId="1BF60601" w14:textId="06557280" w:rsidR="00D272D4" w:rsidRPr="00D272D4" w:rsidRDefault="00D272D4" w:rsidP="00AA14C3">
      <w:pPr>
        <w:spacing w:after="0" w:line="240" w:lineRule="auto"/>
        <w:ind w:left="284" w:hanging="284"/>
        <w:jc w:val="both"/>
        <w:rPr>
          <w:rFonts w:ascii="Times New Roman" w:hAnsi="Times New Roman" w:cs="Times New Roman"/>
          <w:color w:val="0D0D0D"/>
          <w:spacing w:val="-4"/>
          <w:w w:val="98"/>
          <w:sz w:val="21"/>
          <w:szCs w:val="26"/>
        </w:rPr>
      </w:pPr>
      <w:r w:rsidRPr="00D272D4">
        <w:rPr>
          <w:rFonts w:ascii="Times New Roman" w:hAnsi="Times New Roman" w:cs="Times New Roman"/>
          <w:color w:val="0D0D0D"/>
          <w:spacing w:val="-4"/>
          <w:w w:val="98"/>
          <w:sz w:val="21"/>
          <w:szCs w:val="26"/>
        </w:rPr>
        <w:t xml:space="preserve">Vũ Đức Chung – Lê Hải Yến (2004). </w:t>
      </w:r>
      <w:r w:rsidRPr="00D272D4">
        <w:rPr>
          <w:rFonts w:ascii="Times New Roman" w:hAnsi="Times New Roman" w:cs="Times New Roman"/>
          <w:i/>
          <w:color w:val="0D0D0D"/>
          <w:spacing w:val="-4"/>
          <w:w w:val="98"/>
          <w:sz w:val="21"/>
          <w:szCs w:val="26"/>
        </w:rPr>
        <w:t>Để tự học có hiệu quả</w:t>
      </w:r>
      <w:r w:rsidRPr="00D272D4">
        <w:rPr>
          <w:rFonts w:ascii="Times New Roman" w:hAnsi="Times New Roman" w:cs="Times New Roman"/>
          <w:color w:val="0D0D0D"/>
          <w:spacing w:val="-4"/>
          <w:w w:val="98"/>
          <w:sz w:val="21"/>
          <w:szCs w:val="26"/>
        </w:rPr>
        <w:t>. NXB Đại học Sư phạm.</w:t>
      </w:r>
    </w:p>
    <w:p w14:paraId="48511494" w14:textId="69CA75A3" w:rsidR="00D272D4" w:rsidRPr="00D272D4" w:rsidRDefault="00D272D4" w:rsidP="00AA14C3">
      <w:pPr>
        <w:spacing w:after="0" w:line="240" w:lineRule="auto"/>
        <w:ind w:left="284" w:hanging="284"/>
        <w:jc w:val="both"/>
        <w:rPr>
          <w:rFonts w:ascii="Times New Roman" w:hAnsi="Times New Roman" w:cs="Times New Roman"/>
          <w:color w:val="0D0D0D"/>
          <w:spacing w:val="-4"/>
          <w:w w:val="98"/>
          <w:sz w:val="21"/>
          <w:szCs w:val="26"/>
        </w:rPr>
      </w:pPr>
      <w:r w:rsidRPr="00D272D4">
        <w:rPr>
          <w:rFonts w:ascii="Times New Roman" w:hAnsi="Times New Roman" w:cs="Times New Roman"/>
          <w:color w:val="0D0D0D"/>
          <w:spacing w:val="-4"/>
          <w:w w:val="98"/>
          <w:sz w:val="21"/>
          <w:szCs w:val="26"/>
        </w:rPr>
        <w:t xml:space="preserve">Phan Xuân Dũng (2018). </w:t>
      </w:r>
      <w:r w:rsidRPr="00D272D4">
        <w:rPr>
          <w:rFonts w:ascii="Times New Roman" w:hAnsi="Times New Roman" w:cs="Times New Roman"/>
          <w:i/>
          <w:color w:val="0D0D0D"/>
          <w:spacing w:val="-4"/>
          <w:w w:val="98"/>
          <w:sz w:val="21"/>
          <w:szCs w:val="26"/>
        </w:rPr>
        <w:t xml:space="preserve">Cách mạng công nghiệp lần thứ 4 – Cuộc cách mạng của sự hội tụ và tiết kiệm. </w:t>
      </w:r>
      <w:r w:rsidRPr="00D272D4">
        <w:rPr>
          <w:rFonts w:ascii="Times New Roman" w:hAnsi="Times New Roman" w:cs="Times New Roman"/>
          <w:color w:val="0D0D0D"/>
          <w:spacing w:val="-4"/>
          <w:w w:val="98"/>
          <w:sz w:val="21"/>
          <w:szCs w:val="26"/>
        </w:rPr>
        <w:t xml:space="preserve">NXB Khoa học và Kĩ thuật. </w:t>
      </w:r>
    </w:p>
    <w:p w14:paraId="698F3ECA" w14:textId="59D31DAE" w:rsidR="00D272D4" w:rsidRPr="00D272D4" w:rsidRDefault="00D272D4" w:rsidP="00AA14C3">
      <w:pPr>
        <w:spacing w:after="0" w:line="240" w:lineRule="auto"/>
        <w:ind w:left="284" w:hanging="284"/>
        <w:jc w:val="both"/>
        <w:rPr>
          <w:rFonts w:ascii="Times New Roman" w:hAnsi="Times New Roman" w:cs="Times New Roman"/>
          <w:color w:val="0D0D0D"/>
          <w:spacing w:val="-4"/>
          <w:w w:val="98"/>
          <w:sz w:val="21"/>
          <w:szCs w:val="26"/>
        </w:rPr>
      </w:pPr>
      <w:r w:rsidRPr="00D272D4">
        <w:rPr>
          <w:rFonts w:ascii="Times New Roman" w:hAnsi="Times New Roman" w:cs="Times New Roman"/>
          <w:color w:val="0D0D0D"/>
          <w:spacing w:val="-4"/>
          <w:w w:val="98"/>
          <w:sz w:val="21"/>
          <w:szCs w:val="26"/>
        </w:rPr>
        <w:t xml:space="preserve">Trần Khánh Đức (2014). </w:t>
      </w:r>
      <w:r w:rsidRPr="00D272D4">
        <w:rPr>
          <w:rFonts w:ascii="Times New Roman" w:hAnsi="Times New Roman" w:cs="Times New Roman"/>
          <w:i/>
          <w:color w:val="0D0D0D"/>
          <w:spacing w:val="-4"/>
          <w:w w:val="98"/>
          <w:sz w:val="21"/>
          <w:szCs w:val="26"/>
        </w:rPr>
        <w:t>Giáo dục và phát triển nguồn nhân lực trong thế kỉ XXI</w:t>
      </w:r>
      <w:r w:rsidRPr="00D272D4">
        <w:rPr>
          <w:rFonts w:ascii="Times New Roman" w:hAnsi="Times New Roman" w:cs="Times New Roman"/>
          <w:color w:val="0D0D0D"/>
          <w:spacing w:val="-4"/>
          <w:w w:val="98"/>
          <w:sz w:val="21"/>
          <w:szCs w:val="26"/>
        </w:rPr>
        <w:t xml:space="preserve">. NXB Giáo dục Việt Nam. </w:t>
      </w:r>
    </w:p>
    <w:p w14:paraId="3768C119" w14:textId="5B713983" w:rsidR="00D272D4" w:rsidRPr="00D272D4" w:rsidRDefault="00D272D4" w:rsidP="00D272D4">
      <w:pPr>
        <w:spacing w:after="0" w:line="240" w:lineRule="auto"/>
        <w:jc w:val="both"/>
        <w:rPr>
          <w:rFonts w:ascii="Times New Roman" w:hAnsi="Times New Roman" w:cs="Times New Roman"/>
          <w:i/>
          <w:iCs/>
          <w:color w:val="0D0D0D"/>
          <w:spacing w:val="-4"/>
          <w:w w:val="98"/>
          <w:sz w:val="21"/>
          <w:szCs w:val="26"/>
        </w:rPr>
      </w:pPr>
      <w:r w:rsidRPr="00D272D4">
        <w:rPr>
          <w:rFonts w:ascii="Times New Roman" w:hAnsi="Times New Roman" w:cs="Times New Roman"/>
          <w:color w:val="0D0D0D"/>
          <w:spacing w:val="-4"/>
          <w:w w:val="98"/>
          <w:sz w:val="21"/>
          <w:szCs w:val="26"/>
        </w:rPr>
        <w:lastRenderedPageBreak/>
        <w:t xml:space="preserve">Nguyễn Thị Như Nguyệt (2019). </w:t>
      </w:r>
      <w:r w:rsidRPr="00D272D4">
        <w:rPr>
          <w:rFonts w:ascii="Times New Roman" w:hAnsi="Times New Roman" w:cs="Times New Roman"/>
          <w:i/>
          <w:color w:val="0D0D0D"/>
          <w:spacing w:val="-4"/>
          <w:w w:val="98"/>
          <w:sz w:val="21"/>
          <w:szCs w:val="26"/>
        </w:rPr>
        <w:t>Nâng cao năng lực tiếp cận cuộc cách mạng công nghiệp 4.0 cho sinh viên trường Đại học Quảng Bình</w:t>
      </w:r>
      <w:r w:rsidRPr="00D272D4">
        <w:rPr>
          <w:rFonts w:ascii="Times New Roman" w:hAnsi="Times New Roman" w:cs="Times New Roman"/>
          <w:color w:val="0D0D0D"/>
          <w:spacing w:val="-4"/>
          <w:w w:val="98"/>
          <w:sz w:val="21"/>
          <w:szCs w:val="26"/>
        </w:rPr>
        <w:t>. Tạp chí Giáo dục, số 1, tr 1-4.</w:t>
      </w:r>
      <w:r w:rsidRPr="00D272D4">
        <w:rPr>
          <w:rFonts w:ascii="Times New Roman" w:hAnsi="Times New Roman" w:cs="Times New Roman"/>
          <w:color w:val="0D0D0D"/>
          <w:spacing w:val="-4"/>
          <w:w w:val="98"/>
          <w:sz w:val="21"/>
          <w:szCs w:val="26"/>
        </w:rPr>
        <w:br/>
      </w:r>
      <w:r w:rsidRPr="00D272D4">
        <w:rPr>
          <w:rFonts w:ascii="Times New Roman" w:eastAsia="Times New Roman" w:hAnsi="Times New Roman" w:cs="Times New Roman"/>
          <w:spacing w:val="-4"/>
          <w:w w:val="98"/>
          <w:sz w:val="21"/>
          <w:szCs w:val="26"/>
        </w:rPr>
        <w:t xml:space="preserve">Phan Chí Thành (2018). </w:t>
      </w:r>
      <w:r w:rsidRPr="00D272D4">
        <w:rPr>
          <w:rFonts w:ascii="Times New Roman" w:eastAsia="Times New Roman" w:hAnsi="Times New Roman" w:cs="Times New Roman"/>
          <w:i/>
          <w:spacing w:val="-4"/>
          <w:w w:val="98"/>
          <w:sz w:val="21"/>
          <w:szCs w:val="26"/>
        </w:rPr>
        <w:t>Cách mạng công nghiệp 4.0 – xu thế phát triển của giáo dục trực tuyến.</w:t>
      </w:r>
      <w:r w:rsidRPr="00D272D4">
        <w:rPr>
          <w:rFonts w:ascii="Times New Roman" w:eastAsia="Times New Roman" w:hAnsi="Times New Roman" w:cs="Times New Roman"/>
          <w:spacing w:val="-4"/>
          <w:w w:val="98"/>
          <w:sz w:val="21"/>
          <w:szCs w:val="26"/>
        </w:rPr>
        <w:t xml:space="preserve"> Tạp chí Giáo dục, số 421, tr 43-46; 19.</w:t>
      </w:r>
    </w:p>
    <w:p w14:paraId="48C49D45" w14:textId="366510D9" w:rsidR="00D272D4" w:rsidRPr="00D272D4" w:rsidRDefault="00D272D4" w:rsidP="00D272D4">
      <w:pPr>
        <w:shd w:val="clear" w:color="auto" w:fill="FFFFFF"/>
        <w:spacing w:after="0" w:line="240" w:lineRule="auto"/>
        <w:jc w:val="both"/>
        <w:textAlignment w:val="baseline"/>
        <w:rPr>
          <w:rFonts w:ascii="Times New Roman" w:eastAsia="Times New Roman" w:hAnsi="Times New Roman" w:cs="Times New Roman"/>
          <w:color w:val="212529"/>
          <w:spacing w:val="-4"/>
          <w:w w:val="98"/>
          <w:sz w:val="21"/>
          <w:szCs w:val="26"/>
        </w:rPr>
      </w:pPr>
      <w:r w:rsidRPr="00D272D4">
        <w:rPr>
          <w:rFonts w:ascii="Times New Roman" w:eastAsia="Times New Roman" w:hAnsi="Times New Roman" w:cs="Times New Roman"/>
          <w:color w:val="212529"/>
          <w:spacing w:val="-4"/>
          <w:w w:val="98"/>
          <w:sz w:val="21"/>
          <w:szCs w:val="26"/>
        </w:rPr>
        <w:t>Trần Quốc Thành- Nguyễn Đức Sơn- Trần Thị Lệ Thu (2017), </w:t>
      </w:r>
      <w:r w:rsidRPr="00D272D4">
        <w:rPr>
          <w:rFonts w:ascii="Times New Roman" w:eastAsia="Times New Roman" w:hAnsi="Times New Roman" w:cs="Times New Roman"/>
          <w:i/>
          <w:iCs/>
          <w:color w:val="212529"/>
          <w:spacing w:val="-4"/>
          <w:w w:val="98"/>
          <w:sz w:val="21"/>
          <w:szCs w:val="26"/>
          <w:bdr w:val="none" w:sz="0" w:space="0" w:color="auto" w:frame="1"/>
        </w:rPr>
        <w:t>giáo trình Tâm lý học giáo dục</w:t>
      </w:r>
      <w:r w:rsidRPr="00D272D4">
        <w:rPr>
          <w:rFonts w:ascii="Times New Roman" w:eastAsia="Times New Roman" w:hAnsi="Times New Roman" w:cs="Times New Roman"/>
          <w:color w:val="212529"/>
          <w:spacing w:val="-4"/>
          <w:w w:val="98"/>
          <w:sz w:val="21"/>
          <w:szCs w:val="26"/>
        </w:rPr>
        <w:t>, NXB Đại học sư phạm.</w:t>
      </w:r>
    </w:p>
    <w:p w14:paraId="39D23AF5" w14:textId="2D6C5121" w:rsidR="00D272D4" w:rsidRPr="00D272D4" w:rsidRDefault="00D272D4" w:rsidP="00D272D4">
      <w:pPr>
        <w:shd w:val="clear" w:color="auto" w:fill="FFFFFF"/>
        <w:spacing w:after="0" w:line="240" w:lineRule="auto"/>
        <w:jc w:val="both"/>
        <w:textAlignment w:val="baseline"/>
        <w:rPr>
          <w:rFonts w:ascii="Times New Roman" w:eastAsia="Times New Roman" w:hAnsi="Times New Roman" w:cs="Times New Roman"/>
          <w:color w:val="212529"/>
          <w:spacing w:val="-4"/>
          <w:w w:val="98"/>
          <w:sz w:val="21"/>
          <w:szCs w:val="26"/>
        </w:rPr>
      </w:pPr>
      <w:r w:rsidRPr="00D272D4">
        <w:rPr>
          <w:rFonts w:ascii="Times New Roman" w:eastAsia="Times New Roman" w:hAnsi="Times New Roman" w:cs="Times New Roman"/>
          <w:color w:val="212529"/>
          <w:spacing w:val="-4"/>
          <w:w w:val="98"/>
          <w:sz w:val="21"/>
          <w:szCs w:val="26"/>
        </w:rPr>
        <w:t xml:space="preserve">Phạm Ngọc Trang (2018). </w:t>
      </w:r>
      <w:r w:rsidRPr="00D272D4">
        <w:rPr>
          <w:rFonts w:ascii="Times New Roman" w:eastAsia="Times New Roman" w:hAnsi="Times New Roman" w:cs="Times New Roman"/>
          <w:i/>
          <w:color w:val="212529"/>
          <w:spacing w:val="-4"/>
          <w:w w:val="98"/>
          <w:sz w:val="21"/>
          <w:szCs w:val="26"/>
        </w:rPr>
        <w:t>Cách mạng công nghiệp 4.0 – thực tiễn và thách thức đặt ra đối với các trường đại học và đội ngũ giảng viên trẻ.</w:t>
      </w:r>
      <w:r w:rsidRPr="00D272D4">
        <w:rPr>
          <w:rFonts w:ascii="Times New Roman" w:eastAsia="Times New Roman" w:hAnsi="Times New Roman" w:cs="Times New Roman"/>
          <w:color w:val="212529"/>
          <w:spacing w:val="-4"/>
          <w:w w:val="98"/>
          <w:sz w:val="21"/>
          <w:szCs w:val="26"/>
        </w:rPr>
        <w:t xml:space="preserve"> Tạp chí Giáo dục, số đặc biệt kì 2 tháng 5, tr 90-93.</w:t>
      </w:r>
    </w:p>
    <w:p w14:paraId="512C8924" w14:textId="3799B542" w:rsidR="00D272D4" w:rsidRPr="00D272D4" w:rsidRDefault="00D272D4" w:rsidP="00D272D4">
      <w:pPr>
        <w:spacing w:after="0" w:line="240" w:lineRule="auto"/>
        <w:jc w:val="both"/>
        <w:rPr>
          <w:rFonts w:ascii="Times New Roman" w:eastAsia="Times New Roman" w:hAnsi="Times New Roman" w:cs="Times New Roman"/>
          <w:bCs/>
          <w:spacing w:val="-4"/>
          <w:w w:val="98"/>
          <w:sz w:val="21"/>
          <w:szCs w:val="26"/>
        </w:rPr>
      </w:pPr>
      <w:r w:rsidRPr="00D272D4">
        <w:rPr>
          <w:rFonts w:ascii="Times New Roman" w:eastAsia="Times New Roman" w:hAnsi="Times New Roman" w:cs="Times New Roman"/>
          <w:bCs/>
          <w:iCs/>
          <w:spacing w:val="-4"/>
          <w:w w:val="98"/>
          <w:sz w:val="21"/>
          <w:szCs w:val="26"/>
        </w:rPr>
        <w:t xml:space="preserve"> Chuyển đổi số trong giáo dục: Những thách thức và nguy cơ. </w:t>
      </w:r>
      <w:r w:rsidRPr="00D272D4">
        <w:rPr>
          <w:rFonts w:ascii="Times New Roman" w:eastAsia="Times New Roman" w:hAnsi="Times New Roman" w:cs="Times New Roman"/>
          <w:bCs/>
          <w:spacing w:val="-4"/>
          <w:w w:val="98"/>
          <w:sz w:val="21"/>
          <w:szCs w:val="26"/>
        </w:rPr>
        <w:t>https://tiasang.com.vn, ngày 05/02/2021.</w:t>
      </w:r>
    </w:p>
    <w:p w14:paraId="380DB445" w14:textId="71E55572" w:rsidR="00D272D4" w:rsidRPr="00AA14C3" w:rsidRDefault="00D272D4" w:rsidP="00AA14C3">
      <w:pPr>
        <w:spacing w:after="0" w:line="240" w:lineRule="auto"/>
        <w:ind w:left="284" w:hanging="284"/>
        <w:contextualSpacing/>
        <w:jc w:val="both"/>
        <w:rPr>
          <w:rFonts w:ascii="Times New Roman" w:eastAsia="Times New Roman" w:hAnsi="Times New Roman" w:cs="Times New Roman"/>
          <w:spacing w:val="-4"/>
          <w:w w:val="98"/>
          <w:sz w:val="21"/>
          <w:szCs w:val="26"/>
        </w:rPr>
      </w:pPr>
      <w:r w:rsidRPr="00D272D4">
        <w:rPr>
          <w:rFonts w:ascii="Times New Roman" w:eastAsia="Times New Roman" w:hAnsi="Times New Roman" w:cs="Times New Roman"/>
          <w:iCs/>
          <w:spacing w:val="-4"/>
          <w:w w:val="98"/>
          <w:sz w:val="21"/>
          <w:szCs w:val="26"/>
        </w:rPr>
        <w:t xml:space="preserve"> </w:t>
      </w:r>
      <w:hyperlink r:id="rId7" w:history="1">
        <w:r w:rsidR="00AA14C3" w:rsidRPr="00171859">
          <w:rPr>
            <w:rStyle w:val="Hyperlink"/>
            <w:rFonts w:ascii="Times New Roman" w:eastAsia="Times New Roman" w:hAnsi="Times New Roman" w:cs="Times New Roman"/>
            <w:spacing w:val="-4"/>
            <w:w w:val="98"/>
            <w:sz w:val="21"/>
            <w:szCs w:val="26"/>
          </w:rPr>
          <w:t>https://vass.gov.vn/tap-chi-vien-han-lam/tac-dong-cua-cach-mang-cong-nghiep-40-doi-voi-giao-duc-38</w:t>
        </w:r>
      </w:hyperlink>
      <w:r w:rsidRPr="00D272D4">
        <w:rPr>
          <w:rFonts w:ascii="Times New Roman" w:eastAsia="Times New Roman" w:hAnsi="Times New Roman" w:cs="Times New Roman"/>
          <w:spacing w:val="-4"/>
          <w:w w:val="98"/>
          <w:sz w:val="21"/>
          <w:szCs w:val="26"/>
        </w:rPr>
        <w:t xml:space="preserve"> [Truy cặp ngày 11 tháng 6 năm 2021]</w:t>
      </w:r>
    </w:p>
    <w:sectPr w:rsidR="00D272D4" w:rsidRPr="00AA14C3"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007A4" w14:textId="77777777" w:rsidR="008A702F" w:rsidRDefault="008A702F" w:rsidP="00B93300">
      <w:pPr>
        <w:spacing w:after="0" w:line="240" w:lineRule="auto"/>
      </w:pPr>
      <w:r>
        <w:separator/>
      </w:r>
    </w:p>
  </w:endnote>
  <w:endnote w:type="continuationSeparator" w:id="0">
    <w:p w14:paraId="0CBCB45D" w14:textId="77777777" w:rsidR="008A702F" w:rsidRDefault="008A702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0983A6C"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64C80">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EA15E" w14:textId="77777777" w:rsidR="008A702F" w:rsidRDefault="008A702F" w:rsidP="00B93300">
      <w:pPr>
        <w:spacing w:after="0" w:line="240" w:lineRule="auto"/>
      </w:pPr>
      <w:r>
        <w:separator/>
      </w:r>
    </w:p>
  </w:footnote>
  <w:footnote w:type="continuationSeparator" w:id="0">
    <w:p w14:paraId="47F4473F" w14:textId="77777777" w:rsidR="008A702F" w:rsidRDefault="008A702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1350"/>
    <w:rsid w:val="000F1E2A"/>
    <w:rsid w:val="000F5F44"/>
    <w:rsid w:val="00106C0F"/>
    <w:rsid w:val="001115B9"/>
    <w:rsid w:val="00120037"/>
    <w:rsid w:val="00120CE9"/>
    <w:rsid w:val="00140CD7"/>
    <w:rsid w:val="0015051E"/>
    <w:rsid w:val="001624C6"/>
    <w:rsid w:val="00164C80"/>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6EE"/>
    <w:rsid w:val="00510278"/>
    <w:rsid w:val="0052247A"/>
    <w:rsid w:val="005227EB"/>
    <w:rsid w:val="0052499E"/>
    <w:rsid w:val="00527456"/>
    <w:rsid w:val="00527DBB"/>
    <w:rsid w:val="00536217"/>
    <w:rsid w:val="0053728D"/>
    <w:rsid w:val="00541593"/>
    <w:rsid w:val="00544F6A"/>
    <w:rsid w:val="00556519"/>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02F"/>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6D85"/>
    <w:rsid w:val="009E2D8B"/>
    <w:rsid w:val="009E3CA5"/>
    <w:rsid w:val="009F7E01"/>
    <w:rsid w:val="00A002D0"/>
    <w:rsid w:val="00A04D58"/>
    <w:rsid w:val="00A224B4"/>
    <w:rsid w:val="00A3660F"/>
    <w:rsid w:val="00A65AEB"/>
    <w:rsid w:val="00A70561"/>
    <w:rsid w:val="00A75E4B"/>
    <w:rsid w:val="00A850DC"/>
    <w:rsid w:val="00A94D65"/>
    <w:rsid w:val="00AA14C3"/>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AA1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ass.gov.vn/tap-chi-vien-han-lam/tac-dong-cua-cach-mang-cong-nghiep-40-doi-voi-giao-duc-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2669</Words>
  <Characters>15216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2023-09-03T09:06:00Z</dcterms:created>
  <dcterms:modified xsi:type="dcterms:W3CDTF">2023-09-15T07:41:00Z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