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B9" w:rsidRPr="000811D1" w:rsidRDefault="00ED78B9" w:rsidP="009D2A64">
      <w:pPr>
        <w:spacing w:after="0"/>
        <w:rPr>
          <w:rFonts w:ascii="Times New Roman" w:hAnsi="Times New Roman"/>
          <w:b/>
          <w:bCs/>
          <w:sz w:val="28"/>
          <w:szCs w:val="28"/>
        </w:rPr>
      </w:pPr>
    </w:p>
    <w:tbl>
      <w:tblPr>
        <w:tblW w:w="10173" w:type="dxa"/>
        <w:jc w:val="center"/>
        <w:tblLook w:val="04A0" w:firstRow="1" w:lastRow="0" w:firstColumn="1" w:lastColumn="0" w:noHBand="0" w:noVBand="1"/>
      </w:tblPr>
      <w:tblGrid>
        <w:gridCol w:w="4761"/>
        <w:gridCol w:w="5412"/>
      </w:tblGrid>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3A3302">
        <w:trPr>
          <w:jc w:val="center"/>
        </w:trPr>
        <w:tc>
          <w:tcPr>
            <w:tcW w:w="4761"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3A3302">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Pr="000811D1"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A13D88" w:rsidRPr="004721A2" w:rsidRDefault="00A13D88" w:rsidP="004721A2">
      <w:pPr>
        <w:pStyle w:val="ListParagraph"/>
        <w:spacing w:before="120" w:after="120" w:line="240" w:lineRule="auto"/>
        <w:ind w:left="0"/>
        <w:jc w:val="center"/>
        <w:rPr>
          <w:rFonts w:asciiTheme="majorHAnsi" w:hAnsiTheme="majorHAnsi" w:cstheme="majorHAnsi"/>
          <w:b/>
          <w:strike/>
          <w:sz w:val="28"/>
          <w:szCs w:val="28"/>
        </w:rPr>
      </w:pPr>
      <w:r w:rsidRPr="000811D1">
        <w:rPr>
          <w:rFonts w:asciiTheme="majorHAnsi" w:hAnsiTheme="majorHAnsi" w:cstheme="majorHAnsi"/>
          <w:b/>
          <w:sz w:val="28"/>
          <w:szCs w:val="28"/>
        </w:rPr>
        <w:t xml:space="preserve">Tên sáng kiến: </w:t>
      </w:r>
      <w:r w:rsidR="00F06E4A" w:rsidRPr="00F06E4A">
        <w:rPr>
          <w:rFonts w:ascii="Times New Roman" w:hAnsi="Times New Roman"/>
          <w:b/>
          <w:sz w:val="28"/>
          <w:szCs w:val="28"/>
          <w:shd w:val="clear" w:color="auto" w:fill="FFFFFF"/>
        </w:rPr>
        <w:t>Một số biện pháp đảm bảo an toàn vệ sinh thực phẩm cho sinh viên khi ăn uống trong trường.</w:t>
      </w:r>
    </w:p>
    <w:p w:rsidR="001B5E0D" w:rsidRPr="000811D1" w:rsidRDefault="001B5E0D" w:rsidP="001B5E0D">
      <w:pPr>
        <w:spacing w:after="0"/>
        <w:jc w:val="center"/>
        <w:rPr>
          <w:rFonts w:ascii="Times New Roman" w:hAnsi="Times New Roman"/>
          <w:b/>
          <w:bCs/>
          <w:sz w:val="28"/>
          <w:szCs w:val="28"/>
        </w:rPr>
      </w:pPr>
    </w:p>
    <w:p w:rsidR="001B5E0D" w:rsidRPr="000811D1" w:rsidRDefault="00B400F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SƠ LƯỢC LÝ LỊCH</w:t>
      </w:r>
    </w:p>
    <w:p w:rsidR="004721A2" w:rsidRPr="004721A2" w:rsidRDefault="004721A2" w:rsidP="004721A2">
      <w:pPr>
        <w:pStyle w:val="ListParagraph"/>
        <w:numPr>
          <w:ilvl w:val="0"/>
          <w:numId w:val="1"/>
        </w:numPr>
        <w:tabs>
          <w:tab w:val="left" w:pos="567"/>
        </w:tabs>
        <w:spacing w:before="240" w:after="120" w:line="360" w:lineRule="auto"/>
        <w:ind w:left="851" w:hanging="283"/>
        <w:jc w:val="both"/>
        <w:rPr>
          <w:rFonts w:ascii="Times New Roman" w:hAnsi="Times New Roman"/>
          <w:sz w:val="28"/>
          <w:szCs w:val="28"/>
          <w:lang w:val="fr-FR"/>
        </w:rPr>
      </w:pPr>
      <w:r w:rsidRPr="004721A2">
        <w:rPr>
          <w:rFonts w:ascii="Times New Roman" w:hAnsi="Times New Roman"/>
          <w:sz w:val="28"/>
          <w:szCs w:val="28"/>
          <w:lang w:val="fr-FR"/>
        </w:rPr>
        <w:t>Họ tên: MAI THU HƯƠNG</w:t>
      </w:r>
    </w:p>
    <w:p w:rsidR="001B5E0D" w:rsidRPr="004721A2" w:rsidRDefault="004721A2" w:rsidP="004721A2">
      <w:pPr>
        <w:pStyle w:val="ListParagraph"/>
        <w:numPr>
          <w:ilvl w:val="0"/>
          <w:numId w:val="1"/>
        </w:numPr>
        <w:tabs>
          <w:tab w:val="left" w:pos="4820"/>
        </w:tabs>
        <w:spacing w:after="0" w:line="360" w:lineRule="auto"/>
        <w:ind w:left="851" w:hanging="283"/>
        <w:rPr>
          <w:rFonts w:asciiTheme="majorHAnsi" w:hAnsiTheme="majorHAnsi" w:cstheme="majorHAnsi"/>
          <w:sz w:val="28"/>
          <w:szCs w:val="28"/>
          <w:lang w:val="fr-FR"/>
        </w:rPr>
      </w:pPr>
      <w:r w:rsidRPr="004721A2">
        <w:rPr>
          <w:rFonts w:ascii="Times New Roman" w:hAnsi="Times New Roman"/>
          <w:sz w:val="28"/>
          <w:szCs w:val="28"/>
          <w:lang w:val="fr-FR"/>
        </w:rPr>
        <w:t>Sinh ngày, tháng, năm: 25/06/1986                  Giới tính: Nữ</w:t>
      </w:r>
    </w:p>
    <w:p w:rsidR="001B5E0D" w:rsidRPr="004721A2"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lang w:val="fr-FR"/>
        </w:rPr>
      </w:pPr>
      <w:r w:rsidRPr="004721A2">
        <w:rPr>
          <w:rFonts w:asciiTheme="majorHAnsi" w:hAnsiTheme="majorHAnsi" w:cstheme="majorHAnsi"/>
          <w:sz w:val="28"/>
          <w:szCs w:val="28"/>
          <w:lang w:val="fr-FR"/>
        </w:rPr>
        <w:t>Trình độ chuyên môn nghiệp vụ</w:t>
      </w:r>
      <w:r w:rsidR="004721A2">
        <w:rPr>
          <w:rFonts w:asciiTheme="majorHAnsi" w:hAnsiTheme="majorHAnsi" w:cstheme="majorHAnsi"/>
          <w:sz w:val="28"/>
          <w:szCs w:val="28"/>
          <w:lang w:val="fr-FR"/>
        </w:rPr>
        <w:t xml:space="preserve">: </w:t>
      </w:r>
      <w:r w:rsidRPr="004721A2">
        <w:rPr>
          <w:rFonts w:asciiTheme="majorHAnsi" w:hAnsiTheme="majorHAnsi" w:cstheme="majorHAnsi"/>
          <w:sz w:val="28"/>
          <w:szCs w:val="28"/>
          <w:lang w:val="fr-FR"/>
        </w:rPr>
        <w:t>Cử nhân Kế toán</w:t>
      </w:r>
    </w:p>
    <w:p w:rsidR="00BE6BDF" w:rsidRPr="004721A2" w:rsidRDefault="001B5E0D" w:rsidP="004721A2">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lang w:val="fr-FR"/>
        </w:rPr>
      </w:pPr>
      <w:r w:rsidRPr="004721A2">
        <w:rPr>
          <w:rFonts w:asciiTheme="majorHAnsi" w:hAnsiTheme="majorHAnsi" w:cstheme="majorHAnsi"/>
          <w:sz w:val="28"/>
          <w:szCs w:val="28"/>
          <w:lang w:val="fr-FR"/>
        </w:rPr>
        <w:t>Chức vụ, đơn vị công tác:</w:t>
      </w:r>
      <w:r w:rsidRPr="004721A2">
        <w:rPr>
          <w:rFonts w:asciiTheme="majorHAnsi" w:hAnsiTheme="majorHAnsi" w:cstheme="majorHAnsi"/>
          <w:sz w:val="28"/>
          <w:szCs w:val="28"/>
          <w:lang w:val="fr-FR"/>
        </w:rPr>
        <w:tab/>
      </w:r>
      <w:r w:rsidR="004721A2" w:rsidRPr="004721A2">
        <w:rPr>
          <w:rFonts w:ascii="Times New Roman" w:hAnsi="Times New Roman"/>
          <w:sz w:val="28"/>
          <w:szCs w:val="28"/>
          <w:lang w:val="fr-FR"/>
        </w:rPr>
        <w:t xml:space="preserve">Nhân viên phòng </w:t>
      </w:r>
      <w:r w:rsidR="004721A2" w:rsidRPr="004721A2">
        <w:rPr>
          <w:rFonts w:ascii="Times New Roman" w:hAnsi="Times New Roman"/>
          <w:bCs/>
          <w:sz w:val="28"/>
          <w:szCs w:val="28"/>
          <w:lang w:val="fr-FR"/>
        </w:rPr>
        <w:t xml:space="preserve">Thanh tra Giáo dục – </w:t>
      </w:r>
      <w:r w:rsidR="00375404">
        <w:rPr>
          <w:rFonts w:ascii="Times New Roman" w:hAnsi="Times New Roman"/>
          <w:bCs/>
          <w:sz w:val="28"/>
          <w:szCs w:val="28"/>
          <w:lang w:val="fr-FR"/>
        </w:rPr>
        <w:t>Quan hệ doanh nghiệp</w:t>
      </w:r>
      <w:r w:rsidR="004721A2" w:rsidRPr="004721A2">
        <w:rPr>
          <w:rFonts w:ascii="Times New Roman" w:hAnsi="Times New Roman"/>
          <w:sz w:val="28"/>
          <w:szCs w:val="28"/>
          <w:lang w:val="fr-FR"/>
        </w:rPr>
        <w:t>.</w:t>
      </w:r>
      <w:bookmarkStart w:id="0" w:name="_GoBack"/>
      <w:bookmarkEnd w:id="0"/>
    </w:p>
    <w:p w:rsidR="001B5E0D" w:rsidRPr="000811D1" w:rsidRDefault="00B400F8"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Pr>
          <w:rFonts w:asciiTheme="majorHAnsi" w:hAnsiTheme="majorHAnsi" w:cstheme="majorHAnsi"/>
          <w:bCs w:val="0"/>
          <w:sz w:val="28"/>
          <w:szCs w:val="28"/>
        </w:rPr>
        <w:t xml:space="preserve"> </w:t>
      </w:r>
      <w:r w:rsidR="001B5E0D"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BC535A"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BC535A">
        <w:rPr>
          <w:b/>
          <w:sz w:val="28"/>
          <w:szCs w:val="28"/>
        </w:rPr>
        <w:t>Lời mở đầu/ Đặt vấn đề</w:t>
      </w:r>
      <w:r w:rsidRPr="00BC535A">
        <w:rPr>
          <w:sz w:val="28"/>
          <w:szCs w:val="28"/>
        </w:rPr>
        <w:t>:</w:t>
      </w:r>
    </w:p>
    <w:p w:rsidR="002F4535" w:rsidRPr="00BC535A" w:rsidRDefault="00201DD5" w:rsidP="002038C4">
      <w:pPr>
        <w:pStyle w:val="BodyText2"/>
        <w:spacing w:before="120" w:line="360" w:lineRule="auto"/>
        <w:ind w:firstLine="630"/>
        <w:jc w:val="both"/>
        <w:rPr>
          <w:rFonts w:asciiTheme="majorHAnsi" w:hAnsiTheme="majorHAnsi" w:cstheme="majorHAnsi"/>
          <w:sz w:val="28"/>
          <w:szCs w:val="28"/>
          <w:shd w:val="clear" w:color="auto" w:fill="FFFFFF"/>
          <w:lang w:val="vi-VN"/>
        </w:rPr>
      </w:pPr>
      <w:r w:rsidRPr="00BC535A">
        <w:rPr>
          <w:rFonts w:asciiTheme="majorHAnsi" w:hAnsiTheme="majorHAnsi" w:cstheme="majorHAnsi"/>
          <w:spacing w:val="3"/>
          <w:sz w:val="28"/>
          <w:szCs w:val="28"/>
        </w:rPr>
        <w:t>Đảm bảo an toàn thực phẩm là một hoạt động không thể thiếu đối với bất kỳ một cá nhân hay tổ chức nào trong thời đại hiện nay. Việc quan tâm đến vấn đề sức khỏe bên cạnh việc phát hiện và chữa trị các bệnh lý, tầm quan trọng của việc phòng ngừa các mối nguy hại đã được đặt lên hàng đầu, trong số đó, việc bảo đảm an toàn vệ sinh thực phẩm đặc biệt đối với đối tượng sinh viên khi sử dụng các thực phẩm tại trường học là vấn đề cấp bách đáng được lưu ý trong thời điểm này.</w:t>
      </w:r>
    </w:p>
    <w:p w:rsidR="002F4535" w:rsidRPr="00BC535A" w:rsidRDefault="000C6D20" w:rsidP="000C6D20">
      <w:pPr>
        <w:pStyle w:val="NormalWeb"/>
        <w:numPr>
          <w:ilvl w:val="1"/>
          <w:numId w:val="36"/>
        </w:numPr>
        <w:tabs>
          <w:tab w:val="left" w:pos="1134"/>
        </w:tabs>
        <w:spacing w:before="120" w:beforeAutospacing="0" w:after="120" w:afterAutospacing="0"/>
        <w:ind w:left="0" w:firstLine="567"/>
        <w:jc w:val="both"/>
        <w:rPr>
          <w:sz w:val="28"/>
          <w:szCs w:val="28"/>
          <w:lang w:val="vi-VN"/>
        </w:rPr>
      </w:pPr>
      <w:r w:rsidRPr="00BC535A">
        <w:rPr>
          <w:rStyle w:val="Emphasis"/>
          <w:b/>
          <w:i w:val="0"/>
          <w:sz w:val="28"/>
          <w:szCs w:val="28"/>
          <w:lang w:val="vi-VN"/>
        </w:rPr>
        <w:t>Lý do, sự cần thiết chọn đề tài</w:t>
      </w:r>
    </w:p>
    <w:p w:rsidR="000C6D20" w:rsidRPr="00BC535A" w:rsidRDefault="00201DD5" w:rsidP="002038C4">
      <w:pPr>
        <w:spacing w:after="60" w:line="360" w:lineRule="auto"/>
        <w:ind w:right="150" w:firstLine="540"/>
        <w:jc w:val="both"/>
        <w:rPr>
          <w:rFonts w:ascii="Times New Roman" w:eastAsia="Times New Roman" w:hAnsi="Times New Roman"/>
          <w:sz w:val="28"/>
          <w:szCs w:val="28"/>
          <w:lang w:val="vi-VN" w:eastAsia="vi-VN"/>
        </w:rPr>
      </w:pPr>
      <w:r w:rsidRPr="00BC535A">
        <w:rPr>
          <w:rFonts w:ascii="Times New Roman" w:eastAsia="Times New Roman" w:hAnsi="Times New Roman"/>
          <w:sz w:val="28"/>
          <w:szCs w:val="28"/>
          <w:lang w:val="vi-VN" w:eastAsia="vi-VN"/>
        </w:rPr>
        <w:t xml:space="preserve">Tại độ tuổi của các bạn sinh viên đa phần là lứa tuổi dậy thì và cận trưởng thành, việc chọn lựa và sử dụng các loại thực phẩm phù hợp với nhu cầu nhưng vẫn đảm bảo về mặt vệ sinh và chế độ dinh dưỡng, thực sự là một vấn đề nan giải. Với nhận thức và mong muốn tạo sự an tâm trong việc sử dụng thực phẩm mà không gây hại đến sức khoẻ, đảm bảo được sự an toàn trong vấn đề nạp năng lượng, yếu tố quan trọng giúp ích cho hoạt động học tập và làm việc, đảm bảo chế độ dinh </w:t>
      </w:r>
      <w:r w:rsidRPr="00BC535A">
        <w:rPr>
          <w:rFonts w:ascii="Times New Roman" w:eastAsia="Times New Roman" w:hAnsi="Times New Roman"/>
          <w:sz w:val="28"/>
          <w:szCs w:val="28"/>
          <w:lang w:val="vi-VN" w:eastAsia="vi-VN"/>
        </w:rPr>
        <w:lastRenderedPageBreak/>
        <w:t>dưỡng phù hợp, thích ứng với độ tuổi sinh viên, đề tài “</w:t>
      </w:r>
      <w:r w:rsidR="00935A9A">
        <w:rPr>
          <w:rFonts w:ascii="Times New Roman" w:eastAsia="Times New Roman" w:hAnsi="Times New Roman"/>
          <w:sz w:val="28"/>
          <w:szCs w:val="28"/>
          <w:lang w:eastAsia="vi-VN"/>
        </w:rPr>
        <w:t>M</w:t>
      </w:r>
      <w:r w:rsidRPr="00BC535A">
        <w:rPr>
          <w:rFonts w:ascii="Times New Roman" w:eastAsia="Times New Roman" w:hAnsi="Times New Roman"/>
          <w:sz w:val="28"/>
          <w:szCs w:val="28"/>
          <w:lang w:val="vi-VN" w:eastAsia="vi-VN"/>
        </w:rPr>
        <w:t>ột số biện pháp đảm bảo an toàn vệ sinh thực phẩm cho sinh viên khi ăn uống trong trường” được chọn lựa nhằm đồng hành cùng các bạn sinh viên trong tiến trình học tập lâu dài và có hiệu quả.</w:t>
      </w:r>
    </w:p>
    <w:p w:rsidR="000C6D20" w:rsidRPr="00BC535A" w:rsidRDefault="000C6D20" w:rsidP="000C6D20">
      <w:pPr>
        <w:pStyle w:val="NormalWeb"/>
        <w:numPr>
          <w:ilvl w:val="1"/>
          <w:numId w:val="36"/>
        </w:numPr>
        <w:tabs>
          <w:tab w:val="left" w:pos="1134"/>
        </w:tabs>
        <w:spacing w:before="120" w:beforeAutospacing="0" w:after="120" w:afterAutospacing="0"/>
        <w:ind w:left="0" w:firstLine="567"/>
        <w:jc w:val="both"/>
        <w:rPr>
          <w:sz w:val="28"/>
          <w:szCs w:val="28"/>
          <w:lang w:val="vi-VN"/>
        </w:rPr>
      </w:pPr>
      <w:r w:rsidRPr="00BC535A">
        <w:rPr>
          <w:rStyle w:val="Emphasis"/>
          <w:b/>
          <w:i w:val="0"/>
          <w:sz w:val="28"/>
          <w:szCs w:val="28"/>
          <w:lang w:val="vi-VN"/>
        </w:rPr>
        <w:t>Phạm vi và đối tượng đề tài/</w:t>
      </w:r>
      <w:bookmarkStart w:id="1" w:name="_Toc444264058"/>
      <w:r w:rsidRPr="00BC535A">
        <w:rPr>
          <w:b/>
          <w:bCs/>
          <w:iCs/>
          <w:sz w:val="28"/>
          <w:szCs w:val="28"/>
          <w:lang w:val="vi-VN"/>
        </w:rPr>
        <w:t xml:space="preserve"> Mục tiêu và </w:t>
      </w:r>
      <w:bookmarkEnd w:id="1"/>
      <w:r w:rsidRPr="00BC535A">
        <w:rPr>
          <w:b/>
          <w:bCs/>
          <w:iCs/>
          <w:sz w:val="28"/>
          <w:szCs w:val="28"/>
          <w:lang w:val="vi-VN"/>
        </w:rPr>
        <w:t>tầm quan trọng</w:t>
      </w:r>
    </w:p>
    <w:p w:rsidR="002F4535" w:rsidRPr="00BC535A" w:rsidRDefault="00201DD5" w:rsidP="002038C4">
      <w:pPr>
        <w:pStyle w:val="BodyText2"/>
        <w:spacing w:before="120" w:line="360" w:lineRule="auto"/>
        <w:ind w:firstLine="540"/>
        <w:jc w:val="both"/>
        <w:rPr>
          <w:rFonts w:asciiTheme="majorHAnsi" w:hAnsiTheme="majorHAnsi" w:cstheme="majorHAnsi"/>
          <w:sz w:val="28"/>
          <w:szCs w:val="28"/>
          <w:shd w:val="clear" w:color="auto" w:fill="FFFFFF"/>
        </w:rPr>
      </w:pPr>
      <w:r w:rsidRPr="00BC535A">
        <w:rPr>
          <w:rFonts w:asciiTheme="majorHAnsi" w:hAnsiTheme="majorHAnsi" w:cstheme="majorHAnsi"/>
          <w:spacing w:val="3"/>
          <w:sz w:val="28"/>
          <w:szCs w:val="28"/>
          <w:shd w:val="clear" w:color="auto" w:fill="FFFFFF"/>
          <w:lang w:val="vi-VN"/>
        </w:rPr>
        <w:t>Mục tiêu đẩy mạnh các hoạt động truyền thông về vệ sinh an toàn thực phẩm nhằm giáo dục, nâng cao nhận thức, nâng cao sự hiểu biết về vệ sinh an toàn thực phẩm cho các em. Từ đó, các em nhận thức được tầm quan trọng của việc lựa chọn ăn uống, thực phẩm an toàn, hợp vệ sinh, biết ăn chín uống sôi, biết vệ sinh cá nhân sạch sẽ và giữ gìn vệ sinh chung. Không ăn uống thực phẩm kém vệ sinh, biết cách nhận biết đâu là thực phẩm bẩn, thực phẩm không an toàn. Trong quá trình thực hiện chuyên đề, Y tế trường đã phổ biến những kiến thức cơ bản nhất về tầm quan trọng của việc đảm bảo an toàn thực phẩm. Khuyến cáo các em học sinh biết cách nhận biết thực phẩm bẩn. Ăn uống hợp vệ</w:t>
      </w:r>
      <w:r w:rsidR="003B07B5">
        <w:rPr>
          <w:rFonts w:asciiTheme="majorHAnsi" w:hAnsiTheme="majorHAnsi" w:cstheme="majorHAnsi"/>
          <w:spacing w:val="3"/>
          <w:sz w:val="28"/>
          <w:szCs w:val="28"/>
          <w:shd w:val="clear" w:color="auto" w:fill="FFFFFF"/>
          <w:lang w:val="vi-VN"/>
        </w:rPr>
        <w:t xml:space="preserve"> sinh</w:t>
      </w:r>
      <w:r w:rsidRPr="00BC535A">
        <w:rPr>
          <w:rFonts w:asciiTheme="majorHAnsi" w:hAnsiTheme="majorHAnsi" w:cstheme="majorHAnsi"/>
          <w:spacing w:val="3"/>
          <w:sz w:val="28"/>
          <w:szCs w:val="28"/>
          <w:shd w:val="clear" w:color="auto" w:fill="FFFFFF"/>
          <w:lang w:val="vi-VN"/>
        </w:rPr>
        <w:t>, ăn chín uống sôi…</w:t>
      </w:r>
      <w:r w:rsidR="003B07B5">
        <w:rPr>
          <w:rFonts w:asciiTheme="majorHAnsi" w:hAnsiTheme="majorHAnsi" w:cstheme="majorHAnsi"/>
          <w:spacing w:val="3"/>
          <w:sz w:val="28"/>
          <w:szCs w:val="28"/>
          <w:shd w:val="clear" w:color="auto" w:fill="FFFFFF"/>
        </w:rPr>
        <w:t xml:space="preserve">. </w:t>
      </w:r>
      <w:r w:rsidRPr="00BC535A">
        <w:rPr>
          <w:rFonts w:asciiTheme="majorHAnsi" w:hAnsiTheme="majorHAnsi" w:cstheme="majorHAnsi"/>
          <w:spacing w:val="3"/>
          <w:sz w:val="28"/>
          <w:szCs w:val="28"/>
          <w:shd w:val="clear" w:color="auto" w:fill="FFFFFF"/>
          <w:lang w:val="vi-VN"/>
        </w:rPr>
        <w:t>Biết giữ gìn vệ sinh chung.</w:t>
      </w:r>
    </w:p>
    <w:p w:rsidR="00F36AA5" w:rsidRPr="00BC535A"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Phần nội dung</w:t>
      </w:r>
    </w:p>
    <w:p w:rsidR="00C11121" w:rsidRPr="00BC535A" w:rsidRDefault="00C11121" w:rsidP="000C6D20">
      <w:pPr>
        <w:pStyle w:val="NormalWeb"/>
        <w:numPr>
          <w:ilvl w:val="1"/>
          <w:numId w:val="36"/>
        </w:numPr>
        <w:tabs>
          <w:tab w:val="left" w:pos="1134"/>
        </w:tabs>
        <w:spacing w:before="120" w:beforeAutospacing="0" w:after="120" w:afterAutospacing="0"/>
        <w:jc w:val="both"/>
        <w:rPr>
          <w:b/>
          <w:sz w:val="28"/>
          <w:szCs w:val="28"/>
        </w:rPr>
      </w:pPr>
      <w:r w:rsidRPr="00BC535A">
        <w:rPr>
          <w:b/>
          <w:sz w:val="28"/>
          <w:szCs w:val="28"/>
        </w:rPr>
        <w:t>Cơ sở lý luận</w:t>
      </w:r>
      <w:r w:rsidR="000C6D20" w:rsidRPr="00BC535A">
        <w:rPr>
          <w:b/>
          <w:sz w:val="28"/>
          <w:szCs w:val="28"/>
        </w:rPr>
        <w:t>, cơ sở thực tiễn</w:t>
      </w:r>
    </w:p>
    <w:p w:rsidR="00C11121" w:rsidRPr="00BC535A" w:rsidRDefault="00D83DA5" w:rsidP="002038C4">
      <w:pPr>
        <w:pStyle w:val="NormalWeb"/>
        <w:tabs>
          <w:tab w:val="left" w:pos="1134"/>
        </w:tabs>
        <w:spacing w:before="120" w:beforeAutospacing="0" w:after="120" w:afterAutospacing="0" w:line="360" w:lineRule="auto"/>
        <w:ind w:firstLine="540"/>
        <w:jc w:val="both"/>
        <w:rPr>
          <w:b/>
          <w:sz w:val="28"/>
          <w:szCs w:val="28"/>
        </w:rPr>
      </w:pPr>
      <w:r w:rsidRPr="00BC535A">
        <w:rPr>
          <w:sz w:val="28"/>
          <w:szCs w:val="28"/>
        </w:rPr>
        <w:t>Thực phẩm là nguồn cung cấp dinh dưỡng hàng ngày cho cơ thể, giúp cơ thể khoẻ mạnh, chống lại các nguy cơ của bệnh tật đang có mặt ở khắp nơi trong môi trường; giúp người ta hoạt động và làm việc. Như vậy, nếu nguồn thực phẩm không hợp vệ sinh, sức khoẻ con người sẽ bị đe doạ.</w:t>
      </w:r>
    </w:p>
    <w:p w:rsidR="002F4535" w:rsidRPr="00BC535A"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BC535A">
        <w:rPr>
          <w:b/>
          <w:sz w:val="28"/>
          <w:szCs w:val="28"/>
        </w:rPr>
        <w:t>Thực trạng</w:t>
      </w:r>
    </w:p>
    <w:p w:rsidR="000442CD" w:rsidRPr="00BC535A" w:rsidRDefault="000442CD" w:rsidP="002038C4">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 xml:space="preserve">Trong những năm gần đây, nền kinh tế của nước ta chuyển sang cơ chế thị trường. Các loại thực phẩm sản xuất, chế biến trong nước và nước ngoài nhập vào Việt Nam ngày càng nhiều chủng loại. Việc sử dụng các chất phụ gia trong sản xuất trở nên phổ biến. Các loại phẩm màu, đường hóa học đang bị lạm dụng trong pha chế nước giải khác, sản xuất bánh kẹo, chế biến thức ăn sẵn như thịt quay, giò chả, ô mai … Nhiều loại thịt bán trên thị trường không qua kiểm duyệt thú y. Tình hình sản xuất thức ăn, đồ uống giả, không đảm bảo chất lượng và không theo đúng thành </w:t>
      </w:r>
      <w:r w:rsidRPr="00BC535A">
        <w:rPr>
          <w:rFonts w:ascii="Times New Roman" w:eastAsia="Times New Roman" w:hAnsi="Times New Roman"/>
          <w:sz w:val="28"/>
          <w:szCs w:val="28"/>
        </w:rPr>
        <w:lastRenderedPageBreak/>
        <w:t>phần nguyên liệu cũng như quy trình công nghệ đã đăng ký với cơ quan quản lý. Nhãn hàng và quảng cáo không đúng sự thật vẫn xảy ra.</w:t>
      </w:r>
    </w:p>
    <w:p w:rsidR="000442CD" w:rsidRPr="00BC535A" w:rsidRDefault="000442CD" w:rsidP="002038C4">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Ngoài ra, việc sử dụng hóa chất bảo vệ thực vật bao gồm thuốc trừ sâu, diệt cỏ, hóa chất kích thích tăng trưởng và thuốc bảo quản không theo đúng quy định gây ô nhiễm nguồn nước cũng như tồn dư các hóa chất này trong thực phẩm.</w:t>
      </w:r>
    </w:p>
    <w:p w:rsidR="000442CD" w:rsidRPr="00BC535A" w:rsidRDefault="000442CD" w:rsidP="002038C4">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Việc bảo quản lương thực thực phẩm không đúng quy cách tạo điều kiện cho vi khuẩn và nấm mốc phát triển đã dẩn đến các vụ ngộ độc thực phẩm.</w:t>
      </w:r>
    </w:p>
    <w:p w:rsidR="000442CD" w:rsidRPr="00BC535A" w:rsidRDefault="000442CD" w:rsidP="002038C4">
      <w:pPr>
        <w:shd w:val="clear" w:color="auto" w:fill="FFFFFF"/>
        <w:spacing w:after="0" w:line="360" w:lineRule="auto"/>
        <w:ind w:firstLine="630"/>
        <w:jc w:val="both"/>
        <w:rPr>
          <w:rFonts w:ascii="Times New Roman" w:eastAsia="Times New Roman" w:hAnsi="Times New Roman"/>
          <w:sz w:val="28"/>
          <w:szCs w:val="28"/>
        </w:rPr>
      </w:pPr>
      <w:r w:rsidRPr="00BC535A">
        <w:rPr>
          <w:rFonts w:ascii="Times New Roman" w:eastAsia="Times New Roman" w:hAnsi="Times New Roman"/>
          <w:sz w:val="28"/>
          <w:szCs w:val="28"/>
        </w:rPr>
        <w:t>Các bệnh do thực phẩm gây nên không chỉ là các bệnh cấp tính do ngộ độc thức ăn mà còn là các bệnh mạn tính do nhiễm và tích lũy các chất độc hại từ môi trường bên ngoài vào thực phẩm, gây rối loạn chuyển hóa các chất trong cơ thể, trong đó có bệnh tim mạch và ung thư.</w:t>
      </w:r>
    </w:p>
    <w:p w:rsidR="00F36AA5" w:rsidRPr="00FA31A4" w:rsidRDefault="000442CD" w:rsidP="002038C4">
      <w:pPr>
        <w:pStyle w:val="NormalWeb"/>
        <w:tabs>
          <w:tab w:val="left" w:pos="1134"/>
        </w:tabs>
        <w:spacing w:before="120" w:beforeAutospacing="0" w:after="120" w:afterAutospacing="0" w:line="360" w:lineRule="auto"/>
        <w:ind w:firstLine="630"/>
        <w:jc w:val="both"/>
        <w:rPr>
          <w:rFonts w:eastAsia="Calibri"/>
          <w:sz w:val="28"/>
          <w:szCs w:val="28"/>
        </w:rPr>
      </w:pPr>
      <w:r w:rsidRPr="00FA31A4">
        <w:rPr>
          <w:rFonts w:eastAsia="Calibri"/>
          <w:sz w:val="28"/>
          <w:szCs w:val="28"/>
        </w:rPr>
        <w:t>Theo báo cáo của Tổ chức Y tế Thế giới đánh giá các chương trình hành động đảm bảo chất lượng vệ sinh an toàn thực phẩm trên toàn cầu đã xác định được nguyên nhân chính gây tử vong ở trẻ em là các bệnh đường ruột, phổ biến là tiêu chảy. Đồng thời cũng nhận thấy nguyên nhân gây các bệnh trên là do thực phẩm bị nhiễm khuẩn.</w:t>
      </w:r>
    </w:p>
    <w:p w:rsidR="000442CD" w:rsidRDefault="000442CD" w:rsidP="002038C4">
      <w:pPr>
        <w:pStyle w:val="NormalWeb"/>
        <w:tabs>
          <w:tab w:val="left" w:pos="1134"/>
        </w:tabs>
        <w:spacing w:before="120" w:beforeAutospacing="0" w:after="120" w:afterAutospacing="0" w:line="360" w:lineRule="auto"/>
        <w:ind w:firstLine="630"/>
        <w:jc w:val="both"/>
        <w:rPr>
          <w:sz w:val="28"/>
          <w:szCs w:val="28"/>
        </w:rPr>
      </w:pPr>
      <w:r w:rsidRPr="00BC535A">
        <w:rPr>
          <w:sz w:val="28"/>
          <w:szCs w:val="28"/>
        </w:rPr>
        <w:t>Ở Việt Nam, theo thống kê của Bộ Y tế, trong 10 nguyên nhân gây tử vong thì nguyên nhân do vi sinh vật gây bệnh đường ruột đứng thứ 2.</w:t>
      </w:r>
    </w:p>
    <w:p w:rsidR="00FA31A4" w:rsidRDefault="00FA31A4" w:rsidP="002038C4">
      <w:pPr>
        <w:pStyle w:val="NormalWeb"/>
        <w:tabs>
          <w:tab w:val="left" w:pos="1134"/>
        </w:tabs>
        <w:spacing w:before="120" w:beforeAutospacing="0" w:after="120" w:afterAutospacing="0" w:line="360" w:lineRule="auto"/>
        <w:ind w:firstLine="540"/>
        <w:jc w:val="both"/>
        <w:rPr>
          <w:color w:val="000000"/>
          <w:sz w:val="28"/>
          <w:szCs w:val="28"/>
        </w:rPr>
      </w:pPr>
      <w:r>
        <w:rPr>
          <w:color w:val="000000"/>
          <w:sz w:val="28"/>
          <w:szCs w:val="28"/>
        </w:rPr>
        <w:t>Hiện nay, trường Cao đẳng Lý Tự Trọng thành phố Hồ Chí Minh đã xây dựng căntin sạch đẹp với nhiều loại đồ ăn nước uống đa dạng. Nhưng vẫn còn tình trạng s</w:t>
      </w:r>
      <w:r w:rsidRPr="00574E1A">
        <w:rPr>
          <w:color w:val="000000"/>
          <w:sz w:val="28"/>
          <w:szCs w:val="28"/>
        </w:rPr>
        <w:t>inh viên</w:t>
      </w:r>
      <w:r>
        <w:rPr>
          <w:color w:val="000000"/>
          <w:sz w:val="28"/>
          <w:szCs w:val="28"/>
        </w:rPr>
        <w:t xml:space="preserve"> không mua đồ ăn uống ở đây mà lựa chọn mua đồ ăn ở những nơi không đảm bảo an toàn. </w:t>
      </w:r>
      <w:r w:rsidR="002038C4" w:rsidRPr="002038C4">
        <w:rPr>
          <w:color w:val="000000"/>
          <w:sz w:val="28"/>
          <w:szCs w:val="28"/>
        </w:rPr>
        <w:t>Người xưa thường hay có câu "Đồng tiền đi liền với khúc ruột", nói như vậy thì quá gần và quá c</w:t>
      </w:r>
      <w:r w:rsidR="002038C4">
        <w:rPr>
          <w:color w:val="000000"/>
          <w:sz w:val="28"/>
          <w:szCs w:val="28"/>
        </w:rPr>
        <w:t>hính xác với các bạn sinh viên</w:t>
      </w:r>
      <w:r w:rsidR="002038C4" w:rsidRPr="002038C4">
        <w:rPr>
          <w:color w:val="000000"/>
          <w:sz w:val="28"/>
          <w:szCs w:val="28"/>
        </w:rPr>
        <w:t>. Chỉ cần 10.000đ hay 20.000đ thôi là sẽ có ngay một phần ăn vặt, vừa ngon, chất lượng. Với những sinh viên còn phụ thuộc vào việc tài chính của bố mẹ thì giá này thật sự rất RẺ. Và ngh</w:t>
      </w:r>
      <w:r w:rsidR="0006620B">
        <w:rPr>
          <w:color w:val="000000"/>
          <w:sz w:val="28"/>
          <w:szCs w:val="28"/>
        </w:rPr>
        <w:t>ĩ</w:t>
      </w:r>
      <w:r w:rsidR="002038C4" w:rsidRPr="002038C4">
        <w:rPr>
          <w:color w:val="000000"/>
          <w:sz w:val="28"/>
          <w:szCs w:val="28"/>
        </w:rPr>
        <w:t xml:space="preserve"> vì một giá "rẻ" </w:t>
      </w:r>
      <w:r w:rsidR="002038C4">
        <w:rPr>
          <w:color w:val="000000"/>
          <w:sz w:val="28"/>
          <w:szCs w:val="28"/>
        </w:rPr>
        <w:t xml:space="preserve">và “tiện” </w:t>
      </w:r>
      <w:r w:rsidR="002038C4" w:rsidRPr="002038C4">
        <w:rPr>
          <w:color w:val="000000"/>
          <w:sz w:val="28"/>
          <w:szCs w:val="28"/>
        </w:rPr>
        <w:t xml:space="preserve">là một trong những lý do mà </w:t>
      </w:r>
      <w:r w:rsidR="0006620B" w:rsidRPr="002038C4">
        <w:rPr>
          <w:color w:val="000000"/>
          <w:sz w:val="28"/>
          <w:szCs w:val="28"/>
        </w:rPr>
        <w:t>sinh viên</w:t>
      </w:r>
      <w:r w:rsidR="002038C4" w:rsidRPr="002038C4">
        <w:rPr>
          <w:color w:val="000000"/>
          <w:sz w:val="28"/>
          <w:szCs w:val="28"/>
        </w:rPr>
        <w:t xml:space="preserve"> hiện nay ưa thích</w:t>
      </w:r>
      <w:r w:rsidR="002038C4">
        <w:rPr>
          <w:color w:val="000000"/>
          <w:sz w:val="28"/>
          <w:szCs w:val="28"/>
        </w:rPr>
        <w:t>.</w:t>
      </w:r>
    </w:p>
    <w:p w:rsidR="00FA31A4" w:rsidRDefault="001D68E2" w:rsidP="001D68E2">
      <w:pPr>
        <w:pStyle w:val="NormalWeb"/>
        <w:tabs>
          <w:tab w:val="left" w:pos="1134"/>
        </w:tabs>
        <w:spacing w:before="120" w:beforeAutospacing="0" w:after="120" w:afterAutospacing="0"/>
        <w:jc w:val="both"/>
        <w:rPr>
          <w:b/>
          <w:sz w:val="28"/>
          <w:szCs w:val="28"/>
        </w:rPr>
      </w:pPr>
      <w:r w:rsidRPr="001D68E2">
        <w:rPr>
          <w:b/>
          <w:noProof/>
          <w:sz w:val="28"/>
          <w:szCs w:val="28"/>
        </w:rPr>
        <w:lastRenderedPageBreak/>
        <w:drawing>
          <wp:inline distT="0" distB="0" distL="0" distR="0" wp14:anchorId="1BA9354F" wp14:editId="456EDE22">
            <wp:extent cx="5940266" cy="5476875"/>
            <wp:effectExtent l="0" t="0" r="3810" b="0"/>
            <wp:docPr id="4" name="Picture 4" descr="C:\Users\PC004\Desktop\8274831979d7d5898c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C004\Desktop\8274831979d7d5898cc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7091" cy="5483167"/>
                    </a:xfrm>
                    <a:prstGeom prst="rect">
                      <a:avLst/>
                    </a:prstGeom>
                    <a:noFill/>
                    <a:ln>
                      <a:noFill/>
                    </a:ln>
                  </pic:spPr>
                </pic:pic>
              </a:graphicData>
            </a:graphic>
          </wp:inline>
        </w:drawing>
      </w:r>
    </w:p>
    <w:p w:rsidR="001D68E2" w:rsidRPr="001D68E2" w:rsidRDefault="001D68E2" w:rsidP="001D68E2">
      <w:pPr>
        <w:pStyle w:val="NormalWeb"/>
        <w:tabs>
          <w:tab w:val="left" w:pos="1134"/>
        </w:tabs>
        <w:spacing w:before="120" w:beforeAutospacing="0" w:after="120" w:afterAutospacing="0"/>
        <w:jc w:val="center"/>
        <w:rPr>
          <w:i/>
          <w:sz w:val="28"/>
          <w:szCs w:val="28"/>
        </w:rPr>
      </w:pPr>
      <w:r w:rsidRPr="001D68E2">
        <w:rPr>
          <w:i/>
          <w:sz w:val="28"/>
          <w:szCs w:val="28"/>
        </w:rPr>
        <w:t>Hình ảnh: Sinh viên mua đồ ăn.</w:t>
      </w:r>
    </w:p>
    <w:p w:rsidR="002F4535" w:rsidRPr="00BC535A" w:rsidRDefault="00901DD6" w:rsidP="000442CD">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BC535A">
        <w:rPr>
          <w:b/>
          <w:sz w:val="28"/>
          <w:szCs w:val="28"/>
          <w:shd w:val="clear" w:color="auto" w:fill="FFFFFF"/>
        </w:rPr>
        <w:t>Đ</w:t>
      </w:r>
      <w:r w:rsidR="002F4535" w:rsidRPr="00BC535A">
        <w:rPr>
          <w:b/>
          <w:sz w:val="28"/>
          <w:szCs w:val="28"/>
          <w:shd w:val="clear" w:color="auto" w:fill="FFFFFF"/>
        </w:rPr>
        <w:t>ề xuất các giải pháp:</w:t>
      </w:r>
    </w:p>
    <w:p w:rsidR="002F4535" w:rsidRPr="00BC535A"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Giải pháp 1</w:t>
      </w:r>
    </w:p>
    <w:p w:rsidR="000442CD" w:rsidRPr="00BC535A" w:rsidRDefault="002F4535" w:rsidP="000442CD">
      <w:pPr>
        <w:shd w:val="clear" w:color="auto" w:fill="FFFFFF"/>
        <w:spacing w:after="100" w:afterAutospacing="1" w:line="390" w:lineRule="atLeast"/>
        <w:jc w:val="both"/>
        <w:rPr>
          <w:rFonts w:ascii="Times New Roman" w:eastAsia="Times New Roman" w:hAnsi="Times New Roman"/>
          <w:sz w:val="28"/>
          <w:szCs w:val="28"/>
        </w:rPr>
      </w:pPr>
      <w:r w:rsidRPr="00BC535A">
        <w:rPr>
          <w:sz w:val="28"/>
          <w:szCs w:val="28"/>
          <w:shd w:val="clear" w:color="auto" w:fill="FFFFFF"/>
        </w:rPr>
        <w:t xml:space="preserve"> </w:t>
      </w:r>
      <w:r w:rsidRPr="00BC535A">
        <w:rPr>
          <w:b/>
          <w:sz w:val="28"/>
          <w:szCs w:val="28"/>
          <w:shd w:val="clear" w:color="auto" w:fill="FFFFFF"/>
        </w:rPr>
        <w:t xml:space="preserve"> </w:t>
      </w:r>
      <w:r w:rsidR="000442CD" w:rsidRPr="00BC535A">
        <w:rPr>
          <w:rFonts w:ascii="Times New Roman" w:eastAsia="Times New Roman" w:hAnsi="Times New Roman"/>
          <w:b/>
          <w:bCs/>
          <w:sz w:val="28"/>
          <w:szCs w:val="28"/>
        </w:rPr>
        <w:t>Giữ vệ sinh nơi ăn uống và chế biến thực phẩm</w:t>
      </w:r>
    </w:p>
    <w:p w:rsidR="000442CD" w:rsidRPr="00BC535A" w:rsidRDefault="000442CD" w:rsidP="00E64755">
      <w:pPr>
        <w:numPr>
          <w:ilvl w:val="0"/>
          <w:numId w:val="40"/>
        </w:numPr>
        <w:shd w:val="clear" w:color="auto" w:fill="FFFFFF"/>
        <w:tabs>
          <w:tab w:val="clear" w:pos="720"/>
          <w:tab w:val="num" w:pos="810"/>
        </w:tabs>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Khu vực chế biến thực phẩm không có nước đọng, xa các khu khói, bụi bẩn, nhà vệ sinh hoặc khu chăn nuôi gia súc, rác thải gây ô nhiễm môi trường.</w:t>
      </w:r>
    </w:p>
    <w:p w:rsidR="000442CD" w:rsidRPr="00BC535A" w:rsidRDefault="000442CD" w:rsidP="00E64755">
      <w:pPr>
        <w:numPr>
          <w:ilvl w:val="0"/>
          <w:numId w:val="40"/>
        </w:numPr>
        <w:shd w:val="clear" w:color="auto" w:fill="FFFFFF"/>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Tất cả các bề mặt sử dụng để chuẩn bị thực phẩm phải dễ cọ rửa, luôn giữ gìn sạch sẽ, khô ráo.</w:t>
      </w:r>
    </w:p>
    <w:p w:rsidR="000442CD" w:rsidRPr="00BC535A" w:rsidRDefault="000442CD" w:rsidP="00E64755">
      <w:pPr>
        <w:numPr>
          <w:ilvl w:val="0"/>
          <w:numId w:val="40"/>
        </w:numPr>
        <w:shd w:val="clear" w:color="auto" w:fill="FFFFFF"/>
        <w:tabs>
          <w:tab w:val="clear" w:pos="720"/>
          <w:tab w:val="num" w:pos="810"/>
        </w:tabs>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Bếp phải đủ ánh sáng và thông gió.</w:t>
      </w:r>
    </w:p>
    <w:p w:rsidR="000442CD" w:rsidRPr="00BC535A" w:rsidRDefault="000442CD" w:rsidP="00E64755">
      <w:pPr>
        <w:numPr>
          <w:ilvl w:val="0"/>
          <w:numId w:val="40"/>
        </w:numPr>
        <w:shd w:val="clear" w:color="auto" w:fill="FFFFFF"/>
        <w:tabs>
          <w:tab w:val="clear" w:pos="720"/>
          <w:tab w:val="num" w:pos="810"/>
        </w:tabs>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Phải đủ nước sạch sử dụng để chế biến thực phẩm và vệ sinh khu vực chế biến thường xuyên.</w:t>
      </w:r>
    </w:p>
    <w:p w:rsidR="000442CD" w:rsidRPr="00BC535A" w:rsidRDefault="000442CD" w:rsidP="00E64755">
      <w:pPr>
        <w:numPr>
          <w:ilvl w:val="0"/>
          <w:numId w:val="40"/>
        </w:numPr>
        <w:shd w:val="clear" w:color="auto" w:fill="FFFFFF"/>
        <w:tabs>
          <w:tab w:val="clear" w:pos="720"/>
          <w:tab w:val="num" w:pos="810"/>
        </w:tabs>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Ngăn ngừa sự đi lại của gián, chuột và các động vật khác trong khu vực chế biến thực phẩm.</w:t>
      </w:r>
    </w:p>
    <w:p w:rsidR="000442CD" w:rsidRPr="00BC535A" w:rsidRDefault="000442CD" w:rsidP="000442CD">
      <w:pPr>
        <w:shd w:val="clear" w:color="auto" w:fill="FFFFFF"/>
        <w:spacing w:after="100" w:afterAutospacing="1" w:line="390" w:lineRule="atLeast"/>
        <w:jc w:val="both"/>
        <w:rPr>
          <w:rFonts w:ascii="Times New Roman" w:eastAsia="Times New Roman" w:hAnsi="Times New Roman"/>
          <w:sz w:val="28"/>
          <w:szCs w:val="28"/>
        </w:rPr>
      </w:pPr>
      <w:r w:rsidRPr="00BC535A">
        <w:rPr>
          <w:rFonts w:ascii="Times New Roman" w:eastAsia="Times New Roman" w:hAnsi="Times New Roman"/>
          <w:b/>
          <w:bCs/>
          <w:sz w:val="28"/>
          <w:szCs w:val="28"/>
        </w:rPr>
        <w:lastRenderedPageBreak/>
        <w:t>Sử dụng đồ dùng nấu nướng và ăn uống sạch sẽ</w:t>
      </w:r>
    </w:p>
    <w:p w:rsidR="000442CD" w:rsidRPr="00BC535A" w:rsidRDefault="000442CD" w:rsidP="000442CD">
      <w:pPr>
        <w:numPr>
          <w:ilvl w:val="0"/>
          <w:numId w:val="40"/>
        </w:numPr>
        <w:shd w:val="clear" w:color="auto" w:fill="FFFFFF"/>
        <w:spacing w:before="100" w:beforeAutospacing="1" w:after="100" w:afterAutospacing="1" w:line="390" w:lineRule="atLeast"/>
        <w:jc w:val="both"/>
        <w:rPr>
          <w:rFonts w:ascii="Times New Roman" w:eastAsia="Times New Roman" w:hAnsi="Times New Roman"/>
          <w:sz w:val="28"/>
          <w:szCs w:val="28"/>
        </w:rPr>
      </w:pPr>
      <w:r w:rsidRPr="00BC535A">
        <w:rPr>
          <w:rFonts w:ascii="Times New Roman" w:eastAsia="Times New Roman" w:hAnsi="Times New Roman"/>
          <w:sz w:val="28"/>
          <w:szCs w:val="28"/>
        </w:rPr>
        <w:t>Không để dụng cụ bẩn qua đêm.</w:t>
      </w:r>
    </w:p>
    <w:p w:rsidR="000442CD" w:rsidRPr="00BC535A" w:rsidRDefault="000442CD" w:rsidP="00E64755">
      <w:pPr>
        <w:numPr>
          <w:ilvl w:val="0"/>
          <w:numId w:val="40"/>
        </w:numPr>
        <w:shd w:val="clear" w:color="auto" w:fill="FFFFFF"/>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Bát đĩa dùng xong phải rửa ngay. Không dùng khăn ẩm mốc, nhờn mỡ để lau khô bát đĩa. Nếu dụng cụ vừa rửa xong cần dùng ngay thì nên tráng lại bằng nước sôi.</w:t>
      </w:r>
    </w:p>
    <w:p w:rsidR="000442CD" w:rsidRPr="00BC535A" w:rsidRDefault="000442CD" w:rsidP="000442CD">
      <w:pPr>
        <w:numPr>
          <w:ilvl w:val="0"/>
          <w:numId w:val="40"/>
        </w:numPr>
        <w:shd w:val="clear" w:color="auto" w:fill="FFFFFF"/>
        <w:spacing w:before="100" w:beforeAutospacing="1" w:after="100" w:afterAutospacing="1" w:line="390" w:lineRule="atLeast"/>
        <w:jc w:val="both"/>
        <w:rPr>
          <w:rFonts w:ascii="Times New Roman" w:eastAsia="Times New Roman" w:hAnsi="Times New Roman"/>
          <w:sz w:val="28"/>
          <w:szCs w:val="28"/>
        </w:rPr>
      </w:pPr>
      <w:r w:rsidRPr="00BC535A">
        <w:rPr>
          <w:rFonts w:ascii="Times New Roman" w:eastAsia="Times New Roman" w:hAnsi="Times New Roman"/>
          <w:sz w:val="28"/>
          <w:szCs w:val="28"/>
        </w:rPr>
        <w:t>Dụng cụ tiếp xúc với thức ăn chín và sống phải để riêng biệt.</w:t>
      </w:r>
    </w:p>
    <w:p w:rsidR="000442CD" w:rsidRPr="00BC535A" w:rsidRDefault="000442CD" w:rsidP="000442CD">
      <w:pPr>
        <w:numPr>
          <w:ilvl w:val="0"/>
          <w:numId w:val="40"/>
        </w:numPr>
        <w:shd w:val="clear" w:color="auto" w:fill="FFFFFF"/>
        <w:spacing w:before="100" w:beforeAutospacing="1" w:after="100" w:afterAutospacing="1" w:line="390" w:lineRule="atLeast"/>
        <w:jc w:val="both"/>
        <w:rPr>
          <w:rFonts w:ascii="Times New Roman" w:eastAsia="Times New Roman" w:hAnsi="Times New Roman"/>
          <w:sz w:val="28"/>
          <w:szCs w:val="28"/>
        </w:rPr>
      </w:pPr>
      <w:r w:rsidRPr="00BC535A">
        <w:rPr>
          <w:rFonts w:ascii="Times New Roman" w:eastAsia="Times New Roman" w:hAnsi="Times New Roman"/>
          <w:sz w:val="28"/>
          <w:szCs w:val="28"/>
        </w:rPr>
        <w:t>Không sử dụng những dụng cụ bị sứt mẻ, hoen gỉ vì khó rửa.</w:t>
      </w:r>
    </w:p>
    <w:p w:rsidR="000442CD" w:rsidRPr="00BC535A" w:rsidRDefault="000442CD" w:rsidP="00E64755">
      <w:pPr>
        <w:numPr>
          <w:ilvl w:val="0"/>
          <w:numId w:val="40"/>
        </w:numPr>
        <w:shd w:val="clear" w:color="auto" w:fill="FFFFFF"/>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Thức ăn còn thừa, thực phẩm thải bỏ phải đựng vào thùng kín có nắp đậy và chuyển đi hằng ngày.</w:t>
      </w:r>
    </w:p>
    <w:p w:rsidR="000442CD" w:rsidRPr="00BC535A" w:rsidRDefault="000442CD" w:rsidP="00E64755">
      <w:pPr>
        <w:numPr>
          <w:ilvl w:val="0"/>
          <w:numId w:val="40"/>
        </w:numPr>
        <w:shd w:val="clear" w:color="auto" w:fill="FFFFFF"/>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Chỉ sử dụng xà phòng, các chất tẩy rửa dụng cụ ăn uống được ngành Y tế cho phép để không tồn dư gây độc sang thực phẩm.</w:t>
      </w:r>
    </w:p>
    <w:p w:rsidR="000442CD" w:rsidRPr="001D68E2" w:rsidRDefault="000442CD" w:rsidP="00E64755">
      <w:pPr>
        <w:numPr>
          <w:ilvl w:val="0"/>
          <w:numId w:val="40"/>
        </w:numPr>
        <w:shd w:val="clear" w:color="auto" w:fill="FFFFFF"/>
        <w:spacing w:before="100" w:beforeAutospacing="1" w:after="100" w:afterAutospacing="1" w:line="390" w:lineRule="atLeast"/>
        <w:ind w:left="0" w:firstLine="360"/>
        <w:jc w:val="both"/>
        <w:rPr>
          <w:rFonts w:ascii="Times New Roman" w:eastAsia="Times New Roman" w:hAnsi="Times New Roman"/>
          <w:sz w:val="28"/>
          <w:szCs w:val="28"/>
        </w:rPr>
      </w:pPr>
      <w:r w:rsidRPr="00BC535A">
        <w:rPr>
          <w:rFonts w:ascii="Times New Roman" w:eastAsia="Times New Roman" w:hAnsi="Times New Roman"/>
          <w:sz w:val="28"/>
          <w:szCs w:val="28"/>
        </w:rPr>
        <w:t>Không dùng dụng cụ</w:t>
      </w:r>
      <w:r w:rsidR="001D68E2">
        <w:rPr>
          <w:rFonts w:ascii="Times New Roman" w:eastAsia="Times New Roman" w:hAnsi="Times New Roman"/>
          <w:sz w:val="28"/>
          <w:szCs w:val="28"/>
        </w:rPr>
        <w:t xml:space="preserve"> </w:t>
      </w:r>
      <w:r w:rsidRPr="001D68E2">
        <w:rPr>
          <w:rFonts w:ascii="Times New Roman" w:eastAsia="Times New Roman" w:hAnsi="Times New Roman"/>
          <w:sz w:val="28"/>
          <w:szCs w:val="28"/>
        </w:rPr>
        <w:t>bằng đồng, nhôm, thủy tinh gia công, nhựa tái sinh có màu để nấu nướng, chứa đựng thực phẩm lỏng có tính acid hoặc các loại cồn rượu vì chúng có thể làm tan các kim loại nặng như chì, đồng … hoặc phụ gia vào thực phẩm.</w:t>
      </w:r>
    </w:p>
    <w:p w:rsidR="002F4535" w:rsidRPr="00BC535A" w:rsidRDefault="000442CD" w:rsidP="001D68E2">
      <w:pPr>
        <w:pStyle w:val="NormalWeb"/>
        <w:tabs>
          <w:tab w:val="left" w:pos="993"/>
        </w:tabs>
        <w:spacing w:before="120" w:beforeAutospacing="0" w:after="0" w:afterAutospacing="0"/>
        <w:ind w:firstLine="567"/>
        <w:jc w:val="both"/>
        <w:rPr>
          <w:b/>
          <w:sz w:val="28"/>
          <w:szCs w:val="28"/>
          <w:shd w:val="clear" w:color="auto" w:fill="FFFFFF"/>
        </w:rPr>
      </w:pPr>
      <w:r w:rsidRPr="00BC535A">
        <w:rPr>
          <w:sz w:val="28"/>
          <w:szCs w:val="28"/>
        </w:rPr>
        <w:t>Tuyệt đối không được dùng bao bì từng chứa đựng các hóa chất độc, thuốc bảo vệ thực vật, thuốc thú y, thuốc tẩy, chất sát trùng để đựng thực phẩm.</w:t>
      </w:r>
    </w:p>
    <w:p w:rsidR="002F4535" w:rsidRPr="00BC535A"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Giải pháp 2</w:t>
      </w:r>
    </w:p>
    <w:p w:rsidR="002F4535" w:rsidRPr="00BC535A" w:rsidRDefault="00201DD5" w:rsidP="00BC535A">
      <w:pPr>
        <w:spacing w:before="240" w:after="0" w:line="360" w:lineRule="auto"/>
        <w:ind w:firstLine="450"/>
        <w:jc w:val="both"/>
        <w:rPr>
          <w:rFonts w:ascii="Times New Roman" w:hAnsi="Times New Roman"/>
          <w:sz w:val="28"/>
          <w:szCs w:val="28"/>
        </w:rPr>
      </w:pPr>
      <w:r w:rsidRPr="00BC535A">
        <w:rPr>
          <w:rFonts w:ascii="Times New Roman" w:hAnsi="Times New Roman"/>
          <w:sz w:val="28"/>
          <w:szCs w:val="28"/>
        </w:rPr>
        <w:t>Tổ chức những buổi chuyên đề với chủ đề “Bảo đảm an ninh, an toàn thực phẩm trong tình hình mới”, phần nào giúp các em trang bị kiến thức cho mình, nhận biết, nắm bắt một số kiến thức để tự bảo vệ bản thân trước những nguy cơ thực phẩm bẩn, thực phẩm không rõ nguồn gốc xuất xứ, thực phẩm kém chất lượng gây ảnh hưởng tới sức khỏe và học tập, rèn luyện. Thông qua buổi tuyên truyền hy vọng các em sẽ là những tuyên truyền viên nhỏ, tham gia trong công tác tuyên truyền về vệ sinh an toàn thực phẩm cho gia đình, của mình người thân trong việc sử dụng thực phẩm an toàn đồng thời nhận thức được đây không chỉ là các biện pháp hữu ích để các em chủ động bảo vệ chính mình mà còn góp phần nâng cao tinh thần kiên quyết tẩy chay thực phẩm bẩn, hạn chế dần các nguy cơ về ngộ độc thực phẩm từ những thói quen hàng ngày, hướng tới một cuộc sống chất lượng, lành mạnh và tràn ngập niềm vui.</w:t>
      </w:r>
    </w:p>
    <w:p w:rsidR="002F4535" w:rsidRPr="00BC535A"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BC535A">
        <w:rPr>
          <w:rFonts w:ascii="Times New Roman" w:hAnsi="Times New Roman"/>
          <w:b/>
          <w:sz w:val="28"/>
          <w:szCs w:val="28"/>
          <w:shd w:val="clear" w:color="auto" w:fill="FFFFFF"/>
        </w:rPr>
        <w:t>Giải pháp 3</w:t>
      </w:r>
    </w:p>
    <w:p w:rsidR="002F4535" w:rsidRPr="00BC535A" w:rsidRDefault="00201DD5" w:rsidP="00BC535A">
      <w:pPr>
        <w:spacing w:before="240" w:after="0" w:line="360" w:lineRule="auto"/>
        <w:ind w:firstLine="450"/>
        <w:jc w:val="both"/>
        <w:rPr>
          <w:rFonts w:ascii="Times New Roman" w:hAnsi="Times New Roman"/>
          <w:sz w:val="28"/>
          <w:szCs w:val="28"/>
        </w:rPr>
      </w:pPr>
      <w:r w:rsidRPr="00BC535A">
        <w:rPr>
          <w:rFonts w:ascii="Times New Roman" w:hAnsi="Times New Roman"/>
          <w:sz w:val="28"/>
          <w:szCs w:val="28"/>
        </w:rPr>
        <w:t xml:space="preserve">Phối hợp với phụ huynh đồng hành giám sát để đảm bảo chất lượng VSATTP cho học sinh, nhà trường luôn ký hợp đồng với các đơn vị cung cấp thực phẩm có </w:t>
      </w:r>
      <w:r w:rsidRPr="00BC535A">
        <w:rPr>
          <w:rFonts w:ascii="Times New Roman" w:hAnsi="Times New Roman"/>
          <w:sz w:val="28"/>
          <w:szCs w:val="28"/>
        </w:rPr>
        <w:lastRenderedPageBreak/>
        <w:t>giấy kiểm định chất lượng VSATTP như ISO, VietGAP. Hồ sơ về nguồn cung thực phẩm được Phòng GD-ĐT thường xuyên kiểm tra, giám sát. Hàng ngày, khâu tiếp phẩm tại trường có sự tham gia của 1 phó hiệu trưởng, nhân viên y tế, nhân viên cấp dưỡng và đại diện bên giao hàng, kiểm tra chất lượng thực phẩm. từ gợi ý của phụ huynh, trường tổ chức khảo sát lấy ý kiến học sinh, cho các em bình chọn món ăn yêu thích trong tuần, từ đó có sự tính toán, điều chỉnh thực đơn sao cho vừa hợp khẩu vị học sinh vừa đảm bảo yêu cầu về dinh dưỡng. Hàng năm, nhà trường đều tổ chức cho phụ huynh vào trường tham gia giám sát các khâu tiếp phẩm, sơ chế và chế biến thức ăn, cuối cùng là vận chuyển suất ăn đến học sinh</w:t>
      </w:r>
      <w:r w:rsidR="00BC535A">
        <w:rPr>
          <w:rFonts w:ascii="Times New Roman" w:hAnsi="Times New Roman"/>
          <w:sz w:val="28"/>
          <w:szCs w:val="28"/>
        </w:rPr>
        <w:t>.</w:t>
      </w:r>
    </w:p>
    <w:p w:rsidR="00F54D11" w:rsidRPr="00BC535A" w:rsidRDefault="004914F2" w:rsidP="00F54D11">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 xml:space="preserve"> Ý nghĩa và hiệu quả của đề tài </w:t>
      </w:r>
    </w:p>
    <w:p w:rsidR="00F54D11" w:rsidRPr="00BC535A" w:rsidRDefault="00F54D11" w:rsidP="00233F8F">
      <w:pPr>
        <w:spacing w:before="240" w:after="0"/>
        <w:ind w:firstLine="450"/>
        <w:jc w:val="both"/>
        <w:rPr>
          <w:rFonts w:ascii="Times New Roman" w:hAnsi="Times New Roman"/>
          <w:sz w:val="28"/>
          <w:szCs w:val="28"/>
        </w:rPr>
      </w:pPr>
      <w:r w:rsidRPr="00BC535A">
        <w:rPr>
          <w:rFonts w:ascii="Times New Roman" w:hAnsi="Times New Roman"/>
          <w:sz w:val="28"/>
          <w:szCs w:val="28"/>
        </w:rPr>
        <w:t xml:space="preserve">Việc thực hiện công tác </w:t>
      </w:r>
      <w:r w:rsidRPr="00BC535A">
        <w:rPr>
          <w:rFonts w:asciiTheme="majorHAnsi" w:hAnsiTheme="majorHAnsi" w:cstheme="majorHAnsi"/>
          <w:spacing w:val="3"/>
          <w:sz w:val="28"/>
          <w:szCs w:val="28"/>
          <w:shd w:val="clear" w:color="auto" w:fill="FFFFFF"/>
        </w:rPr>
        <w:t>bảo đảm an ninh, an toàn thực phẩm</w:t>
      </w:r>
      <w:r w:rsidRPr="00BC535A">
        <w:rPr>
          <w:rFonts w:ascii="Times New Roman" w:hAnsi="Times New Roman"/>
          <w:sz w:val="28"/>
          <w:szCs w:val="28"/>
        </w:rPr>
        <w:t xml:space="preserve"> trong sinh viên. Nhằm nâng cao hiệu quả đào tạo, góp phần bảo vệ sức khỏe, giảm các gánh nặng bệnh tật và kinh tế cho mỗi cá nhân, gia đình và toàn xã hội. Tạo ra môi trường học tập và làm việc xanh, sạch, đẹp, đảm bảo sức khỏe cho cán bộ, giảng viên và sinh viên trong nhà trường đạt chuẩn chất lượng cao.</w:t>
      </w:r>
    </w:p>
    <w:p w:rsidR="00F54D11" w:rsidRPr="00BC535A" w:rsidRDefault="00F54D11" w:rsidP="00233F8F">
      <w:pPr>
        <w:spacing w:before="240" w:after="0"/>
        <w:ind w:firstLine="450"/>
        <w:jc w:val="both"/>
        <w:rPr>
          <w:rFonts w:ascii="Times New Roman" w:hAnsi="Times New Roman"/>
          <w:sz w:val="28"/>
          <w:szCs w:val="28"/>
        </w:rPr>
      </w:pPr>
      <w:r w:rsidRPr="00BC535A">
        <w:rPr>
          <w:rFonts w:ascii="Times New Roman" w:hAnsi="Times New Roman"/>
          <w:sz w:val="28"/>
          <w:szCs w:val="28"/>
        </w:rPr>
        <w:t xml:space="preserve">Giảm thiểu một số bệnh thường mắc phải do </w:t>
      </w:r>
      <w:r w:rsidR="00612B1C" w:rsidRPr="00BC535A">
        <w:rPr>
          <w:rFonts w:ascii="Times New Roman" w:hAnsi="Times New Roman"/>
          <w:sz w:val="28"/>
          <w:szCs w:val="28"/>
        </w:rPr>
        <w:t>dùng thực phẩm không đảm bảo vệ sinh</w:t>
      </w:r>
      <w:r w:rsidRPr="00BC535A">
        <w:rPr>
          <w:rFonts w:ascii="Times New Roman" w:hAnsi="Times New Roman"/>
          <w:sz w:val="28"/>
          <w:szCs w:val="28"/>
        </w:rPr>
        <w:t xml:space="preserve"> </w:t>
      </w:r>
      <w:r w:rsidR="00612B1C" w:rsidRPr="00BC535A">
        <w:rPr>
          <w:rFonts w:ascii="Times New Roman" w:hAnsi="Times New Roman"/>
          <w:sz w:val="28"/>
          <w:szCs w:val="28"/>
        </w:rPr>
        <w:t>như ung thư</w:t>
      </w:r>
      <w:r w:rsidRPr="00BC535A">
        <w:rPr>
          <w:rFonts w:ascii="Times New Roman" w:hAnsi="Times New Roman"/>
          <w:sz w:val="28"/>
          <w:szCs w:val="28"/>
        </w:rPr>
        <w:t>, tim mạch</w:t>
      </w:r>
      <w:r w:rsidR="00612B1C" w:rsidRPr="00BC535A">
        <w:rPr>
          <w:rFonts w:ascii="Times New Roman" w:hAnsi="Times New Roman"/>
          <w:sz w:val="28"/>
          <w:szCs w:val="28"/>
        </w:rPr>
        <w:t>, béo phì…</w:t>
      </w:r>
      <w:r w:rsidRPr="00BC535A">
        <w:rPr>
          <w:rFonts w:ascii="Times New Roman" w:hAnsi="Times New Roman"/>
          <w:sz w:val="28"/>
          <w:szCs w:val="28"/>
        </w:rPr>
        <w:t>.</w:t>
      </w:r>
    </w:p>
    <w:p w:rsidR="00F54D11" w:rsidRPr="00BC535A" w:rsidRDefault="00F54D11" w:rsidP="00233F8F">
      <w:pPr>
        <w:spacing w:before="240" w:after="0"/>
        <w:ind w:firstLine="450"/>
        <w:jc w:val="both"/>
        <w:rPr>
          <w:rFonts w:ascii="Times New Roman" w:hAnsi="Times New Roman"/>
          <w:sz w:val="28"/>
          <w:szCs w:val="28"/>
        </w:rPr>
      </w:pPr>
      <w:r w:rsidRPr="00BC535A">
        <w:rPr>
          <w:rFonts w:ascii="Times New Roman" w:hAnsi="Times New Roman"/>
          <w:sz w:val="28"/>
          <w:szCs w:val="28"/>
        </w:rPr>
        <w:t xml:space="preserve">Giúp cho các cán bộ, giảng viên, sinh viên nâng cao kiến thức về </w:t>
      </w:r>
      <w:r w:rsidR="00612B1C" w:rsidRPr="00BC535A">
        <w:rPr>
          <w:rFonts w:asciiTheme="majorHAnsi" w:hAnsiTheme="majorHAnsi" w:cstheme="majorHAnsi"/>
          <w:spacing w:val="3"/>
          <w:sz w:val="28"/>
          <w:szCs w:val="28"/>
          <w:shd w:val="clear" w:color="auto" w:fill="FFFFFF"/>
        </w:rPr>
        <w:t>bảo đảm an ninh, an toàn thực phẩm</w:t>
      </w:r>
      <w:r w:rsidRPr="00BC535A">
        <w:rPr>
          <w:rFonts w:ascii="Times New Roman" w:hAnsi="Times New Roman"/>
          <w:sz w:val="28"/>
          <w:szCs w:val="28"/>
        </w:rPr>
        <w:t xml:space="preserve"> và trở thành những thành viên tích cực trong công tác phòng chống </w:t>
      </w:r>
      <w:r w:rsidR="00612B1C" w:rsidRPr="00BC535A">
        <w:rPr>
          <w:rFonts w:asciiTheme="majorHAnsi" w:hAnsiTheme="majorHAnsi" w:cstheme="majorHAnsi"/>
          <w:spacing w:val="3"/>
          <w:sz w:val="28"/>
          <w:szCs w:val="28"/>
          <w:shd w:val="clear" w:color="auto" w:fill="FFFFFF"/>
          <w:lang w:val="vi-VN"/>
        </w:rPr>
        <w:t>thực phẩm bẩn, thực phẩm không an toàn</w:t>
      </w:r>
      <w:r w:rsidRPr="00BC535A">
        <w:rPr>
          <w:rFonts w:ascii="Times New Roman" w:hAnsi="Times New Roman"/>
          <w:sz w:val="28"/>
          <w:szCs w:val="28"/>
        </w:rPr>
        <w:t>.</w:t>
      </w:r>
    </w:p>
    <w:p w:rsidR="00F54D11" w:rsidRPr="003838B8" w:rsidRDefault="00F54D11" w:rsidP="003838B8">
      <w:pPr>
        <w:spacing w:before="240" w:after="0"/>
        <w:ind w:firstLine="450"/>
        <w:jc w:val="both"/>
        <w:rPr>
          <w:rFonts w:ascii="Times New Roman" w:hAnsi="Times New Roman"/>
          <w:sz w:val="28"/>
          <w:szCs w:val="28"/>
        </w:rPr>
      </w:pPr>
      <w:r w:rsidRPr="00BC535A">
        <w:rPr>
          <w:rFonts w:ascii="Times New Roman" w:hAnsi="Times New Roman"/>
          <w:sz w:val="28"/>
          <w:szCs w:val="28"/>
        </w:rPr>
        <w:t xml:space="preserve">Sinh viên thay đổi hành vi, không </w:t>
      </w:r>
      <w:r w:rsidR="00612B1C" w:rsidRPr="00BC535A">
        <w:rPr>
          <w:rFonts w:ascii="Times New Roman" w:hAnsi="Times New Roman"/>
          <w:sz w:val="28"/>
          <w:szCs w:val="28"/>
        </w:rPr>
        <w:t xml:space="preserve">ăn uống thực </w:t>
      </w:r>
      <w:r w:rsidR="00612B1C"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rPr>
        <w:t>, tự biết bảo vệ sức khỏe.</w:t>
      </w:r>
      <w:r w:rsidR="003838B8">
        <w:rPr>
          <w:rFonts w:ascii="Times New Roman" w:hAnsi="Times New Roman"/>
          <w:sz w:val="28"/>
          <w:szCs w:val="28"/>
        </w:rPr>
        <w:t xml:space="preserve"> </w:t>
      </w:r>
      <w:r w:rsidRPr="00BC535A">
        <w:rPr>
          <w:rFonts w:ascii="Times New Roman" w:hAnsi="Times New Roman"/>
          <w:sz w:val="28"/>
          <w:szCs w:val="28"/>
          <w:shd w:val="clear" w:color="auto" w:fill="FFFFFF"/>
        </w:rPr>
        <w:t>Mang lại môi trường văn hóa lành mạnh, góp phần giáo dục, rèn luyện sinh viên nhân cách, lối sống nhân văn.</w:t>
      </w:r>
    </w:p>
    <w:p w:rsidR="00F54D11" w:rsidRPr="00BA0D1A" w:rsidRDefault="00F54D11" w:rsidP="00233F8F">
      <w:pPr>
        <w:spacing w:before="240" w:after="0"/>
        <w:ind w:firstLine="450"/>
        <w:jc w:val="both"/>
        <w:rPr>
          <w:rFonts w:ascii="Times New Roman" w:hAnsi="Times New Roman"/>
          <w:sz w:val="28"/>
          <w:szCs w:val="28"/>
          <w:shd w:val="clear" w:color="auto" w:fill="FFFFFF"/>
        </w:rPr>
      </w:pPr>
      <w:r w:rsidRPr="00BC535A">
        <w:rPr>
          <w:rFonts w:ascii="Times New Roman" w:hAnsi="Times New Roman"/>
          <w:sz w:val="28"/>
          <w:szCs w:val="28"/>
          <w:shd w:val="clear" w:color="auto" w:fill="FFFFFF"/>
          <w:lang w:val="vi-VN"/>
        </w:rPr>
        <w:t>B</w:t>
      </w:r>
      <w:r w:rsidRPr="00BC535A">
        <w:rPr>
          <w:rFonts w:ascii="Times New Roman" w:hAnsi="Times New Roman"/>
          <w:sz w:val="28"/>
          <w:szCs w:val="28"/>
          <w:shd w:val="clear" w:color="auto" w:fill="FFFFFF"/>
        </w:rPr>
        <w:t>ảo vệ các thế hệ hiện tại và tương lai không chỉ khỏi những hậu quả nghiêm trọng về sức khỏe, mà còn tránh khỏi các hậu quả về kinh tế, môi trường và xã hội của việ</w:t>
      </w:r>
      <w:r w:rsidR="00AA06DD">
        <w:rPr>
          <w:rFonts w:ascii="Times New Roman" w:hAnsi="Times New Roman"/>
          <w:sz w:val="28"/>
          <w:szCs w:val="28"/>
          <w:shd w:val="clear" w:color="auto" w:fill="FFFFFF"/>
        </w:rPr>
        <w:t>c</w:t>
      </w:r>
      <w:r w:rsidRPr="00BC535A">
        <w:rPr>
          <w:rFonts w:ascii="Times New Roman" w:hAnsi="Times New Roman"/>
          <w:sz w:val="28"/>
          <w:szCs w:val="28"/>
          <w:shd w:val="clear" w:color="auto" w:fill="FFFFFF"/>
        </w:rPr>
        <w:t xml:space="preserve"> </w:t>
      </w:r>
      <w:r w:rsidR="00612B1C" w:rsidRPr="00BC535A">
        <w:rPr>
          <w:rFonts w:asciiTheme="majorHAnsi" w:hAnsiTheme="majorHAnsi" w:cstheme="majorHAnsi"/>
          <w:spacing w:val="3"/>
          <w:sz w:val="28"/>
          <w:szCs w:val="28"/>
          <w:shd w:val="clear" w:color="auto" w:fill="FFFFFF"/>
        </w:rPr>
        <w:t>bảo đảm an ninh, an toàn thực phẩm</w:t>
      </w:r>
      <w:r w:rsidRPr="00BC535A">
        <w:rPr>
          <w:rFonts w:ascii="Times New Roman" w:hAnsi="Times New Roman"/>
          <w:sz w:val="28"/>
          <w:szCs w:val="28"/>
          <w:shd w:val="clear" w:color="auto" w:fill="FFFFFF"/>
        </w:rPr>
        <w:t>. </w:t>
      </w:r>
    </w:p>
    <w:p w:rsidR="002F4535" w:rsidRPr="00BC535A" w:rsidRDefault="002F4535"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BC535A">
        <w:rPr>
          <w:b/>
          <w:sz w:val="28"/>
          <w:szCs w:val="28"/>
        </w:rPr>
        <w:t xml:space="preserve">Kết luận: </w:t>
      </w:r>
    </w:p>
    <w:p w:rsidR="00F54D11" w:rsidRPr="00BC535A" w:rsidRDefault="00F54D11" w:rsidP="00BC535A">
      <w:pPr>
        <w:shd w:val="clear" w:color="auto" w:fill="FFFFFF"/>
        <w:tabs>
          <w:tab w:val="left" w:pos="851"/>
        </w:tabs>
        <w:spacing w:before="240" w:line="360" w:lineRule="auto"/>
        <w:ind w:firstLine="450"/>
        <w:jc w:val="both"/>
        <w:textAlignment w:val="baseline"/>
        <w:rPr>
          <w:rFonts w:ascii="Times New Roman" w:hAnsi="Times New Roman"/>
          <w:bCs/>
          <w:sz w:val="28"/>
          <w:szCs w:val="28"/>
        </w:rPr>
      </w:pPr>
      <w:r w:rsidRPr="00BC535A">
        <w:rPr>
          <w:rFonts w:ascii="Times New Roman" w:hAnsi="Times New Roman"/>
          <w:sz w:val="28"/>
          <w:szCs w:val="28"/>
          <w:bdr w:val="none" w:sz="0" w:space="0" w:color="auto" w:frame="1"/>
        </w:rPr>
        <w:t xml:space="preserve">Nhằm thực hiện công tác xây dựng nhà trường an toàn, nói không với </w:t>
      </w:r>
      <w:r w:rsidR="00612B1C"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bdr w:val="none" w:sz="0" w:space="0" w:color="auto" w:frame="1"/>
        </w:rPr>
        <w:t>, phải có sự phối hợp chặt chẽ giữa nhà trường, gia đình;</w:t>
      </w:r>
      <w:r w:rsidRPr="00BC535A">
        <w:rPr>
          <w:rFonts w:ascii="Times New Roman" w:hAnsi="Times New Roman"/>
          <w:bCs/>
          <w:sz w:val="28"/>
          <w:szCs w:val="28"/>
          <w:bdr w:val="none" w:sz="0" w:space="0" w:color="auto" w:frame="1"/>
        </w:rPr>
        <w:t xml:space="preserve"> cụ thể t</w:t>
      </w:r>
      <w:r w:rsidRPr="00BC535A">
        <w:rPr>
          <w:rStyle w:val="Strong"/>
          <w:rFonts w:ascii="Times New Roman" w:hAnsi="Times New Roman"/>
          <w:b w:val="0"/>
          <w:sz w:val="28"/>
          <w:szCs w:val="28"/>
        </w:rPr>
        <w:t xml:space="preserve">rách nhiệm của nhà trường, </w:t>
      </w:r>
      <w:r w:rsidRPr="00BC535A">
        <w:rPr>
          <w:rFonts w:ascii="Times New Roman" w:hAnsi="Times New Roman"/>
          <w:bCs/>
          <w:sz w:val="28"/>
          <w:szCs w:val="28"/>
          <w:bdr w:val="none" w:sz="0" w:space="0" w:color="auto" w:frame="1"/>
        </w:rPr>
        <w:t>t</w:t>
      </w:r>
      <w:r w:rsidRPr="00BC535A">
        <w:rPr>
          <w:rStyle w:val="Strong"/>
          <w:rFonts w:ascii="Times New Roman" w:hAnsi="Times New Roman"/>
          <w:b w:val="0"/>
          <w:sz w:val="28"/>
          <w:szCs w:val="28"/>
        </w:rPr>
        <w:t xml:space="preserve">rách nhiệm của gia đình và </w:t>
      </w:r>
      <w:r w:rsidRPr="00BC535A">
        <w:rPr>
          <w:rFonts w:ascii="Times New Roman" w:hAnsi="Times New Roman"/>
          <w:bCs/>
          <w:sz w:val="28"/>
          <w:szCs w:val="28"/>
          <w:bdr w:val="none" w:sz="0" w:space="0" w:color="auto" w:frame="1"/>
        </w:rPr>
        <w:t>t</w:t>
      </w:r>
      <w:r w:rsidRPr="00BC535A">
        <w:rPr>
          <w:rStyle w:val="Strong"/>
          <w:rFonts w:ascii="Times New Roman" w:hAnsi="Times New Roman"/>
          <w:b w:val="0"/>
          <w:sz w:val="28"/>
          <w:szCs w:val="28"/>
        </w:rPr>
        <w:t xml:space="preserve">rách nhiệm của xã hội trong </w:t>
      </w:r>
      <w:r w:rsidRPr="00BC535A">
        <w:rPr>
          <w:rFonts w:ascii="Times New Roman" w:hAnsi="Times New Roman"/>
          <w:sz w:val="28"/>
          <w:szCs w:val="28"/>
          <w:bdr w:val="none" w:sz="0" w:space="0" w:color="auto" w:frame="1"/>
        </w:rPr>
        <w:t>công tác giáo dục</w:t>
      </w:r>
      <w:r w:rsidRPr="00BC535A">
        <w:rPr>
          <w:rFonts w:ascii="Times New Roman" w:hAnsi="Times New Roman"/>
          <w:sz w:val="28"/>
          <w:szCs w:val="28"/>
        </w:rPr>
        <w:t xml:space="preserve">. </w:t>
      </w:r>
      <w:r w:rsidRPr="00BC535A">
        <w:rPr>
          <w:rFonts w:ascii="Times New Roman" w:hAnsi="Times New Roman"/>
          <w:sz w:val="28"/>
          <w:szCs w:val="28"/>
          <w:bdr w:val="none" w:sz="0" w:space="0" w:color="auto" w:frame="1"/>
        </w:rPr>
        <w:t>Để xây dựng được</w:t>
      </w:r>
      <w:r w:rsidRPr="00BC535A">
        <w:rPr>
          <w:rFonts w:ascii="Times New Roman" w:hAnsi="Times New Roman"/>
          <w:b/>
          <w:sz w:val="28"/>
          <w:szCs w:val="28"/>
          <w:bdr w:val="none" w:sz="0" w:space="0" w:color="auto" w:frame="1"/>
        </w:rPr>
        <w:t xml:space="preserve"> </w:t>
      </w:r>
      <w:r w:rsidRPr="00BC535A">
        <w:rPr>
          <w:rFonts w:ascii="Times New Roman" w:hAnsi="Times New Roman"/>
          <w:sz w:val="28"/>
          <w:szCs w:val="28"/>
          <w:bdr w:val="none" w:sz="0" w:space="0" w:color="auto" w:frame="1"/>
        </w:rPr>
        <w:t>nhà trường</w:t>
      </w:r>
      <w:r w:rsidRPr="00BC535A">
        <w:rPr>
          <w:rFonts w:ascii="Times New Roman" w:hAnsi="Times New Roman"/>
          <w:b/>
          <w:sz w:val="28"/>
          <w:szCs w:val="28"/>
          <w:bdr w:val="none" w:sz="0" w:space="0" w:color="auto" w:frame="1"/>
        </w:rPr>
        <w:t xml:space="preserve"> </w:t>
      </w:r>
      <w:r w:rsidRPr="00BC535A">
        <w:rPr>
          <w:rFonts w:ascii="Times New Roman" w:hAnsi="Times New Roman"/>
          <w:sz w:val="28"/>
          <w:szCs w:val="28"/>
          <w:bdr w:val="none" w:sz="0" w:space="0" w:color="auto" w:frame="1"/>
        </w:rPr>
        <w:t xml:space="preserve">lành mạnh, không có </w:t>
      </w:r>
      <w:r w:rsidR="00612B1C" w:rsidRPr="00BC535A">
        <w:rPr>
          <w:rFonts w:asciiTheme="majorHAnsi" w:hAnsiTheme="majorHAnsi" w:cstheme="majorHAnsi"/>
          <w:spacing w:val="3"/>
          <w:sz w:val="28"/>
          <w:szCs w:val="28"/>
          <w:shd w:val="clear" w:color="auto" w:fill="FFFFFF"/>
          <w:lang w:val="vi-VN"/>
        </w:rPr>
        <w:lastRenderedPageBreak/>
        <w:t>phẩm bẩn, thực phẩm không an toàn</w:t>
      </w:r>
      <w:r w:rsidRPr="00BC535A">
        <w:rPr>
          <w:rFonts w:ascii="Times New Roman" w:hAnsi="Times New Roman"/>
          <w:sz w:val="28"/>
          <w:szCs w:val="28"/>
          <w:bdr w:val="none" w:sz="0" w:space="0" w:color="auto" w:frame="1"/>
        </w:rPr>
        <w:t xml:space="preserve"> thì vai trò của cán bộ quản lý và tập thể cán bộ, giảng viên, nhân viên hết sức quan trọng, phải được thể hiện trong kế hoạch giáo dục phát triển của nhà trường. </w:t>
      </w:r>
    </w:p>
    <w:p w:rsidR="00C11121" w:rsidRPr="000811D1" w:rsidRDefault="00F54D11" w:rsidP="00EB3838">
      <w:pPr>
        <w:spacing w:before="240" w:line="360" w:lineRule="auto"/>
        <w:ind w:firstLine="450"/>
        <w:jc w:val="both"/>
        <w:rPr>
          <w:rFonts w:ascii="Times New Roman" w:hAnsi="Times New Roman"/>
          <w:sz w:val="28"/>
          <w:szCs w:val="28"/>
        </w:rPr>
      </w:pPr>
      <w:r w:rsidRPr="00BC535A">
        <w:rPr>
          <w:rFonts w:ascii="Times New Roman" w:hAnsi="Times New Roman"/>
          <w:sz w:val="28"/>
          <w:szCs w:val="28"/>
        </w:rPr>
        <w:t xml:space="preserve">Vấn đề thực hiện các chương trình giáo dục chính khóa, ngoại khóa cần được phải thực hiện lồng ghép các nội dung phòng, chống tác hại của </w:t>
      </w:r>
      <w:r w:rsidR="00BC535A"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rPr>
        <w:t xml:space="preserve"> vào chương trình giảng dạy, tăng cường công tác truyền thông, giáo dục cho sinh viên, cán bộ, nhân viên về phòng, chống tác hại của </w:t>
      </w:r>
      <w:r w:rsidR="00BC535A" w:rsidRPr="00BC535A">
        <w:rPr>
          <w:rFonts w:asciiTheme="majorHAnsi" w:hAnsiTheme="majorHAnsi" w:cstheme="majorHAnsi"/>
          <w:spacing w:val="3"/>
          <w:sz w:val="28"/>
          <w:szCs w:val="28"/>
          <w:shd w:val="clear" w:color="auto" w:fill="FFFFFF"/>
          <w:lang w:val="vi-VN"/>
        </w:rPr>
        <w:t>phẩm bẩn, thực phẩm không an toàn</w:t>
      </w:r>
      <w:r w:rsidRPr="00BC535A">
        <w:rPr>
          <w:rFonts w:ascii="Times New Roman" w:hAnsi="Times New Roman"/>
          <w:sz w:val="28"/>
          <w:szCs w:val="28"/>
        </w:rPr>
        <w:t xml:space="preserve"> để tiến tới xây dựng một môi trường học tập và làm việc trong lành.</w:t>
      </w:r>
      <w:r w:rsidR="002F4535" w:rsidRPr="00BC535A">
        <w:rPr>
          <w:rFonts w:ascii="Times New Roman" w:hAnsi="Times New Roman"/>
          <w:sz w:val="28"/>
          <w:szCs w:val="28"/>
        </w:rPr>
        <w:tab/>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00A5764D">
        <w:rPr>
          <w:rFonts w:ascii="Times New Roman" w:hAnsi="Times New Roman"/>
          <w:i/>
          <w:sz w:val="28"/>
          <w:szCs w:val="28"/>
        </w:rPr>
        <w:t>15</w:t>
      </w:r>
      <w:r w:rsidR="002F4535" w:rsidRPr="000811D1">
        <w:rPr>
          <w:rFonts w:ascii="Times New Roman" w:hAnsi="Times New Roman"/>
          <w:i/>
          <w:sz w:val="28"/>
          <w:szCs w:val="28"/>
        </w:rPr>
        <w:t xml:space="preserve"> tháng </w:t>
      </w:r>
      <w:r w:rsidR="00A5764D">
        <w:rPr>
          <w:rFonts w:ascii="Times New Roman" w:hAnsi="Times New Roman"/>
          <w:i/>
          <w:sz w:val="28"/>
          <w:szCs w:val="28"/>
        </w:rPr>
        <w:t>03</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00A5764D">
        <w:rPr>
          <w:rFonts w:ascii="Times New Roman" w:hAnsi="Times New Roman"/>
          <w:i/>
          <w:sz w:val="28"/>
          <w:szCs w:val="28"/>
        </w:rPr>
        <w:t>4</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r>
      <w:r w:rsidRPr="000811D1">
        <w:rPr>
          <w:rFonts w:ascii="Times New Roman" w:hAnsi="Times New Roman"/>
          <w:b/>
          <w:sz w:val="28"/>
          <w:szCs w:val="28"/>
        </w:rPr>
        <w:tab/>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7510FA" w:rsidP="002F4535">
      <w:pPr>
        <w:pStyle w:val="BodyTextIndent2"/>
        <w:tabs>
          <w:tab w:val="left" w:pos="1008"/>
        </w:tabs>
        <w:spacing w:before="120" w:after="120" w:line="240" w:lineRule="auto"/>
        <w:ind w:firstLine="0"/>
        <w:jc w:val="center"/>
        <w:rPr>
          <w:rFonts w:ascii="Times New Roman" w:hAnsi="Times New Roman"/>
          <w:b/>
          <w:sz w:val="28"/>
          <w:szCs w:val="28"/>
        </w:rPr>
      </w:pPr>
      <w:r>
        <w:rPr>
          <w:rFonts w:ascii="Times New Roman" w:hAnsi="Times New Roman"/>
          <w:b/>
          <w:sz w:val="28"/>
          <w:szCs w:val="28"/>
        </w:rPr>
        <w:t xml:space="preserve">                                                         </w:t>
      </w:r>
      <w:r w:rsidR="00A117D6">
        <w:rPr>
          <w:rFonts w:ascii="Times New Roman" w:hAnsi="Times New Roman"/>
          <w:b/>
          <w:sz w:val="28"/>
          <w:szCs w:val="28"/>
        </w:rPr>
        <w:t xml:space="preserve">                             </w:t>
      </w:r>
      <w:r>
        <w:rPr>
          <w:rFonts w:ascii="Times New Roman" w:hAnsi="Times New Roman"/>
          <w:b/>
          <w:sz w:val="28"/>
          <w:szCs w:val="28"/>
        </w:rPr>
        <w:t>M</w:t>
      </w:r>
      <w:r w:rsidR="00A117D6">
        <w:rPr>
          <w:rFonts w:ascii="Times New Roman" w:hAnsi="Times New Roman"/>
          <w:b/>
          <w:sz w:val="28"/>
          <w:szCs w:val="28"/>
        </w:rPr>
        <w:t>ai Thu</w:t>
      </w:r>
      <w:r>
        <w:rPr>
          <w:rFonts w:ascii="Times New Roman" w:hAnsi="Times New Roman"/>
          <w:b/>
          <w:sz w:val="28"/>
          <w:szCs w:val="28"/>
        </w:rPr>
        <w:t xml:space="preserve"> H</w:t>
      </w:r>
      <w:r w:rsidR="00A117D6">
        <w:rPr>
          <w:rFonts w:ascii="Times New Roman" w:hAnsi="Times New Roman"/>
          <w:b/>
          <w:sz w:val="28"/>
          <w:szCs w:val="28"/>
        </w:rPr>
        <w:t>ương</w:t>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6620B" w:rsidRDefault="00EE2222" w:rsidP="002F4535">
      <w:pPr>
        <w:pStyle w:val="BodyTextIndent2"/>
        <w:numPr>
          <w:ilvl w:val="0"/>
          <w:numId w:val="25"/>
        </w:numPr>
        <w:spacing w:before="120" w:after="120" w:line="240" w:lineRule="auto"/>
        <w:ind w:left="0" w:firstLine="284"/>
        <w:rPr>
          <w:rFonts w:ascii="Times New Roman" w:hAnsi="Times New Roman"/>
          <w:b/>
          <w:sz w:val="28"/>
          <w:szCs w:val="28"/>
        </w:rPr>
      </w:pPr>
      <w:hyperlink r:id="rId9" w:tgtFrame="_blank" w:history="1">
        <w:r w:rsidR="0006620B" w:rsidRPr="0006620B">
          <w:rPr>
            <w:rFonts w:ascii="Times New Roman" w:hAnsi="Times New Roman"/>
            <w:sz w:val="28"/>
            <w:szCs w:val="28"/>
          </w:rPr>
          <w:t>Thông tư liên tịch 13/2016/TTLT-BYT-BGDĐT</w:t>
        </w:r>
      </w:hyperlink>
      <w:r w:rsidR="0006620B">
        <w:rPr>
          <w:rFonts w:ascii="Times New Roman" w:hAnsi="Times New Roman"/>
          <w:sz w:val="28"/>
          <w:szCs w:val="28"/>
        </w:rPr>
        <w:t>.</w:t>
      </w:r>
    </w:p>
    <w:p w:rsidR="002F4535" w:rsidRPr="0006620B" w:rsidRDefault="00EE2222" w:rsidP="002F4535">
      <w:pPr>
        <w:pStyle w:val="BodyTextIndent2"/>
        <w:numPr>
          <w:ilvl w:val="0"/>
          <w:numId w:val="25"/>
        </w:numPr>
        <w:spacing w:before="120" w:after="120" w:line="240" w:lineRule="auto"/>
        <w:ind w:left="0" w:firstLine="284"/>
        <w:rPr>
          <w:rFonts w:ascii="Times New Roman" w:hAnsi="Times New Roman"/>
          <w:b/>
          <w:sz w:val="28"/>
          <w:szCs w:val="28"/>
        </w:rPr>
      </w:pPr>
      <w:hyperlink r:id="rId10" w:tgtFrame="_blank" w:history="1">
        <w:r w:rsidR="0006620B" w:rsidRPr="0006620B">
          <w:rPr>
            <w:rFonts w:ascii="Times New Roman" w:hAnsi="Times New Roman"/>
            <w:sz w:val="28"/>
            <w:szCs w:val="28"/>
          </w:rPr>
          <w:t>Thông tư 46/2010/TT-BYT</w:t>
        </w:r>
      </w:hyperlink>
      <w:r w:rsidR="0006620B">
        <w:rPr>
          <w:rFonts w:ascii="Times New Roman" w:hAnsi="Times New Roman"/>
          <w:sz w:val="28"/>
          <w:szCs w:val="28"/>
        </w:rPr>
        <w:t>.</w:t>
      </w:r>
    </w:p>
    <w:p w:rsidR="00313563" w:rsidRPr="0006620B" w:rsidRDefault="00EE2222" w:rsidP="00313563">
      <w:pPr>
        <w:pStyle w:val="BodyTextIndent2"/>
        <w:numPr>
          <w:ilvl w:val="0"/>
          <w:numId w:val="25"/>
        </w:numPr>
        <w:spacing w:before="120" w:after="120" w:line="240" w:lineRule="auto"/>
        <w:ind w:left="0" w:firstLine="284"/>
        <w:rPr>
          <w:rFonts w:ascii="Times New Roman" w:hAnsi="Times New Roman"/>
          <w:sz w:val="28"/>
          <w:szCs w:val="28"/>
        </w:rPr>
      </w:pPr>
      <w:hyperlink r:id="rId11" w:tgtFrame="_blank" w:history="1">
        <w:r w:rsidR="0006620B" w:rsidRPr="0006620B">
          <w:rPr>
            <w:rFonts w:ascii="Times New Roman" w:hAnsi="Times New Roman"/>
            <w:sz w:val="28"/>
            <w:szCs w:val="28"/>
          </w:rPr>
          <w:t>Quyết định 41/2005/QĐ - BYT</w:t>
        </w:r>
      </w:hyperlink>
      <w:r w:rsidR="0006620B" w:rsidRPr="0006620B">
        <w:rPr>
          <w:rFonts w:ascii="Times New Roman" w:hAnsi="Times New Roman"/>
          <w:sz w:val="28"/>
          <w:szCs w:val="28"/>
        </w:rPr>
        <w:t> ngày 08/12/2005 của Bộ trưởng Bộ Y t</w:t>
      </w:r>
      <w:r w:rsidR="0006620B">
        <w:rPr>
          <w:rFonts w:ascii="Times New Roman" w:hAnsi="Times New Roman"/>
          <w:sz w:val="28"/>
          <w:szCs w:val="28"/>
        </w:rPr>
        <w:t>ế.</w:t>
      </w:r>
    </w:p>
    <w:p w:rsidR="00313563" w:rsidRPr="0006620B" w:rsidRDefault="00EE2222" w:rsidP="00313563">
      <w:pPr>
        <w:pStyle w:val="BodyTextIndent2"/>
        <w:numPr>
          <w:ilvl w:val="0"/>
          <w:numId w:val="25"/>
        </w:numPr>
        <w:spacing w:before="120" w:after="120" w:line="240" w:lineRule="auto"/>
        <w:ind w:left="0" w:firstLine="284"/>
        <w:rPr>
          <w:rFonts w:ascii="Times New Roman" w:hAnsi="Times New Roman"/>
          <w:sz w:val="28"/>
          <w:szCs w:val="28"/>
        </w:rPr>
      </w:pPr>
      <w:hyperlink r:id="rId12" w:tgtFrame="_blank" w:history="1">
        <w:r w:rsidR="0006620B" w:rsidRPr="0006620B">
          <w:rPr>
            <w:rFonts w:ascii="Times New Roman" w:hAnsi="Times New Roman"/>
            <w:sz w:val="28"/>
            <w:szCs w:val="28"/>
          </w:rPr>
          <w:t>Thông tư liên tịch 13/2016/TTLT-BYT-BGDĐT</w:t>
        </w:r>
      </w:hyperlink>
      <w:r w:rsidR="0006620B">
        <w:rPr>
          <w:rFonts w:ascii="Times New Roman" w:hAnsi="Times New Roman"/>
          <w:sz w:val="28"/>
          <w:szCs w:val="28"/>
        </w:rPr>
        <w:t>.</w:t>
      </w:r>
    </w:p>
    <w:sectPr w:rsidR="00313563" w:rsidRPr="0006620B" w:rsidSect="000811D1">
      <w:headerReference w:type="default" r:id="rId13"/>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222" w:rsidRDefault="00EE2222" w:rsidP="00F003FF">
      <w:pPr>
        <w:spacing w:after="0" w:line="240" w:lineRule="auto"/>
      </w:pPr>
      <w:r>
        <w:separator/>
      </w:r>
    </w:p>
  </w:endnote>
  <w:endnote w:type="continuationSeparator" w:id="0">
    <w:p w:rsidR="00EE2222" w:rsidRDefault="00EE2222"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222" w:rsidRDefault="00EE2222" w:rsidP="00F003FF">
      <w:pPr>
        <w:spacing w:after="0" w:line="240" w:lineRule="auto"/>
      </w:pPr>
      <w:r>
        <w:separator/>
      </w:r>
    </w:p>
  </w:footnote>
  <w:footnote w:type="continuationSeparator" w:id="0">
    <w:p w:rsidR="00EE2222" w:rsidRDefault="00EE2222" w:rsidP="00F00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6F0A2B" w:rsidRPr="007D5628" w:rsidRDefault="006F0A2B"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935A9A">
          <w:rPr>
            <w:rFonts w:asciiTheme="majorHAnsi" w:hAnsiTheme="majorHAnsi" w:cstheme="majorHAnsi"/>
            <w:noProof/>
            <w:sz w:val="26"/>
            <w:szCs w:val="26"/>
          </w:rPr>
          <w:t>2</w:t>
        </w:r>
        <w:r w:rsidRPr="007D5628">
          <w:rPr>
            <w:rFonts w:asciiTheme="majorHAnsi" w:hAnsiTheme="majorHAnsi" w:cstheme="majorHAnsi"/>
            <w:noProof/>
            <w:sz w:val="26"/>
            <w:szCs w:val="26"/>
          </w:rPr>
          <w:fldChar w:fldCharType="end"/>
        </w:r>
      </w:p>
    </w:sdtContent>
  </w:sdt>
  <w:p w:rsidR="0068784C" w:rsidRDefault="006878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118"/>
    <w:multiLevelType w:val="multilevel"/>
    <w:tmpl w:val="7BFE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117AE"/>
    <w:multiLevelType w:val="hybridMultilevel"/>
    <w:tmpl w:val="27AE9B7C"/>
    <w:lvl w:ilvl="0" w:tplc="F9E2F0D8">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15:restartNumberingAfterBreak="0">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5960108"/>
    <w:multiLevelType w:val="hybridMultilevel"/>
    <w:tmpl w:val="A656AA9A"/>
    <w:lvl w:ilvl="0" w:tplc="6D76E3D2">
      <w:start w:val="1"/>
      <w:numFmt w:val="bullet"/>
      <w:lvlText w:val="-"/>
      <w:lvlJc w:val="left"/>
      <w:pPr>
        <w:ind w:left="7732" w:hanging="360"/>
      </w:pPr>
      <w:rPr>
        <w:rFonts w:ascii="Times New Roman" w:eastAsia="Times New Roman" w:hAnsi="Times New Roman" w:cs="Times New Roman" w:hint="default"/>
        <w:color w:val="auto"/>
      </w:rPr>
    </w:lvl>
    <w:lvl w:ilvl="1" w:tplc="04090003">
      <w:start w:val="1"/>
      <w:numFmt w:val="bullet"/>
      <w:lvlText w:val="o"/>
      <w:lvlJc w:val="left"/>
      <w:pPr>
        <w:ind w:left="7819" w:hanging="360"/>
      </w:pPr>
      <w:rPr>
        <w:rFonts w:ascii="Courier New" w:hAnsi="Courier New" w:cs="Courier New" w:hint="default"/>
      </w:rPr>
    </w:lvl>
    <w:lvl w:ilvl="2" w:tplc="04090005" w:tentative="1">
      <w:start w:val="1"/>
      <w:numFmt w:val="bullet"/>
      <w:lvlText w:val=""/>
      <w:lvlJc w:val="left"/>
      <w:pPr>
        <w:ind w:left="8539" w:hanging="360"/>
      </w:pPr>
      <w:rPr>
        <w:rFonts w:ascii="Wingdings" w:hAnsi="Wingdings" w:hint="default"/>
      </w:rPr>
    </w:lvl>
    <w:lvl w:ilvl="3" w:tplc="04090001" w:tentative="1">
      <w:start w:val="1"/>
      <w:numFmt w:val="bullet"/>
      <w:lvlText w:val=""/>
      <w:lvlJc w:val="left"/>
      <w:pPr>
        <w:ind w:left="9259" w:hanging="360"/>
      </w:pPr>
      <w:rPr>
        <w:rFonts w:ascii="Symbol" w:hAnsi="Symbol" w:hint="default"/>
      </w:rPr>
    </w:lvl>
    <w:lvl w:ilvl="4" w:tplc="04090003" w:tentative="1">
      <w:start w:val="1"/>
      <w:numFmt w:val="bullet"/>
      <w:lvlText w:val="o"/>
      <w:lvlJc w:val="left"/>
      <w:pPr>
        <w:ind w:left="9979" w:hanging="360"/>
      </w:pPr>
      <w:rPr>
        <w:rFonts w:ascii="Courier New" w:hAnsi="Courier New" w:cs="Courier New" w:hint="default"/>
      </w:rPr>
    </w:lvl>
    <w:lvl w:ilvl="5" w:tplc="04090005" w:tentative="1">
      <w:start w:val="1"/>
      <w:numFmt w:val="bullet"/>
      <w:lvlText w:val=""/>
      <w:lvlJc w:val="left"/>
      <w:pPr>
        <w:ind w:left="10699" w:hanging="360"/>
      </w:pPr>
      <w:rPr>
        <w:rFonts w:ascii="Wingdings" w:hAnsi="Wingdings" w:hint="default"/>
      </w:rPr>
    </w:lvl>
    <w:lvl w:ilvl="6" w:tplc="04090001" w:tentative="1">
      <w:start w:val="1"/>
      <w:numFmt w:val="bullet"/>
      <w:lvlText w:val=""/>
      <w:lvlJc w:val="left"/>
      <w:pPr>
        <w:ind w:left="11419" w:hanging="360"/>
      </w:pPr>
      <w:rPr>
        <w:rFonts w:ascii="Symbol" w:hAnsi="Symbol" w:hint="default"/>
      </w:rPr>
    </w:lvl>
    <w:lvl w:ilvl="7" w:tplc="04090003" w:tentative="1">
      <w:start w:val="1"/>
      <w:numFmt w:val="bullet"/>
      <w:lvlText w:val="o"/>
      <w:lvlJc w:val="left"/>
      <w:pPr>
        <w:ind w:left="12139" w:hanging="360"/>
      </w:pPr>
      <w:rPr>
        <w:rFonts w:ascii="Courier New" w:hAnsi="Courier New" w:cs="Courier New" w:hint="default"/>
      </w:rPr>
    </w:lvl>
    <w:lvl w:ilvl="8" w:tplc="04090005" w:tentative="1">
      <w:start w:val="1"/>
      <w:numFmt w:val="bullet"/>
      <w:lvlText w:val=""/>
      <w:lvlJc w:val="left"/>
      <w:pPr>
        <w:ind w:left="12859" w:hanging="360"/>
      </w:pPr>
      <w:rPr>
        <w:rFonts w:ascii="Wingdings" w:hAnsi="Wingdings" w:hint="default"/>
      </w:rPr>
    </w:lvl>
  </w:abstractNum>
  <w:abstractNum w:abstractNumId="15"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9" w15:restartNumberingAfterBreak="0">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15:restartNumberingAfterBreak="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3" w15:restartNumberingAfterBreak="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9" w15:restartNumberingAfterBreak="0">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0" w15:restartNumberingAfterBreak="0">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1"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4" w15:restartNumberingAfterBreak="0">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70D91081"/>
    <w:multiLevelType w:val="multilevel"/>
    <w:tmpl w:val="D470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15:restartNumberingAfterBreak="0">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4"/>
  </w:num>
  <w:num w:numId="2">
    <w:abstractNumId w:val="22"/>
  </w:num>
  <w:num w:numId="3">
    <w:abstractNumId w:val="33"/>
  </w:num>
  <w:num w:numId="4">
    <w:abstractNumId w:val="3"/>
  </w:num>
  <w:num w:numId="5">
    <w:abstractNumId w:val="25"/>
  </w:num>
  <w:num w:numId="6">
    <w:abstractNumId w:val="27"/>
  </w:num>
  <w:num w:numId="7">
    <w:abstractNumId w:val="38"/>
  </w:num>
  <w:num w:numId="8">
    <w:abstractNumId w:val="37"/>
  </w:num>
  <w:num w:numId="9">
    <w:abstractNumId w:val="8"/>
  </w:num>
  <w:num w:numId="10">
    <w:abstractNumId w:val="17"/>
  </w:num>
  <w:num w:numId="11">
    <w:abstractNumId w:val="23"/>
  </w:num>
  <w:num w:numId="12">
    <w:abstractNumId w:val="24"/>
  </w:num>
  <w:num w:numId="13">
    <w:abstractNumId w:val="32"/>
  </w:num>
  <w:num w:numId="14">
    <w:abstractNumId w:val="34"/>
  </w:num>
  <w:num w:numId="15">
    <w:abstractNumId w:val="20"/>
  </w:num>
  <w:num w:numId="16">
    <w:abstractNumId w:val="2"/>
  </w:num>
  <w:num w:numId="17">
    <w:abstractNumId w:val="16"/>
  </w:num>
  <w:num w:numId="18">
    <w:abstractNumId w:val="31"/>
  </w:num>
  <w:num w:numId="19">
    <w:abstractNumId w:val="5"/>
  </w:num>
  <w:num w:numId="20">
    <w:abstractNumId w:val="11"/>
  </w:num>
  <w:num w:numId="21">
    <w:abstractNumId w:val="19"/>
  </w:num>
  <w:num w:numId="22">
    <w:abstractNumId w:val="39"/>
  </w:num>
  <w:num w:numId="23">
    <w:abstractNumId w:val="28"/>
  </w:num>
  <w:num w:numId="24">
    <w:abstractNumId w:val="30"/>
  </w:num>
  <w:num w:numId="25">
    <w:abstractNumId w:val="7"/>
  </w:num>
  <w:num w:numId="26">
    <w:abstractNumId w:val="4"/>
  </w:num>
  <w:num w:numId="27">
    <w:abstractNumId w:val="10"/>
  </w:num>
  <w:num w:numId="28">
    <w:abstractNumId w:val="18"/>
  </w:num>
  <w:num w:numId="29">
    <w:abstractNumId w:val="26"/>
  </w:num>
  <w:num w:numId="30">
    <w:abstractNumId w:val="29"/>
  </w:num>
  <w:num w:numId="31">
    <w:abstractNumId w:val="6"/>
  </w:num>
  <w:num w:numId="32">
    <w:abstractNumId w:val="1"/>
  </w:num>
  <w:num w:numId="33">
    <w:abstractNumId w:val="13"/>
  </w:num>
  <w:num w:numId="34">
    <w:abstractNumId w:val="36"/>
  </w:num>
  <w:num w:numId="35">
    <w:abstractNumId w:val="12"/>
  </w:num>
  <w:num w:numId="36">
    <w:abstractNumId w:val="15"/>
  </w:num>
  <w:num w:numId="37">
    <w:abstractNumId w:val="21"/>
  </w:num>
  <w:num w:numId="38">
    <w:abstractNumId w:val="9"/>
  </w:num>
  <w:num w:numId="39">
    <w:abstractNumId w:val="35"/>
  </w:num>
  <w:num w:numId="4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00E5E"/>
    <w:rsid w:val="0000340B"/>
    <w:rsid w:val="0000480C"/>
    <w:rsid w:val="00010B6B"/>
    <w:rsid w:val="0001162D"/>
    <w:rsid w:val="00021AC6"/>
    <w:rsid w:val="00021C2D"/>
    <w:rsid w:val="00022C40"/>
    <w:rsid w:val="00023F58"/>
    <w:rsid w:val="00026414"/>
    <w:rsid w:val="00027BC6"/>
    <w:rsid w:val="00031367"/>
    <w:rsid w:val="000360B7"/>
    <w:rsid w:val="0004065D"/>
    <w:rsid w:val="0004160F"/>
    <w:rsid w:val="000423FC"/>
    <w:rsid w:val="000442CD"/>
    <w:rsid w:val="00044518"/>
    <w:rsid w:val="00044FD2"/>
    <w:rsid w:val="00045498"/>
    <w:rsid w:val="000456D2"/>
    <w:rsid w:val="00046359"/>
    <w:rsid w:val="00052A0A"/>
    <w:rsid w:val="000531F9"/>
    <w:rsid w:val="00056457"/>
    <w:rsid w:val="00062C45"/>
    <w:rsid w:val="0006371C"/>
    <w:rsid w:val="0006620B"/>
    <w:rsid w:val="00066C97"/>
    <w:rsid w:val="000676C6"/>
    <w:rsid w:val="00067754"/>
    <w:rsid w:val="00067DBB"/>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CF7"/>
    <w:rsid w:val="000A69BE"/>
    <w:rsid w:val="000A7994"/>
    <w:rsid w:val="000B19F6"/>
    <w:rsid w:val="000B240E"/>
    <w:rsid w:val="000B2E11"/>
    <w:rsid w:val="000C2A61"/>
    <w:rsid w:val="000C33A0"/>
    <w:rsid w:val="000C434B"/>
    <w:rsid w:val="000C45AF"/>
    <w:rsid w:val="000C6D20"/>
    <w:rsid w:val="000D4654"/>
    <w:rsid w:val="000D78C2"/>
    <w:rsid w:val="000E0038"/>
    <w:rsid w:val="000E281B"/>
    <w:rsid w:val="000F1D33"/>
    <w:rsid w:val="000F4553"/>
    <w:rsid w:val="000F61C3"/>
    <w:rsid w:val="000F631A"/>
    <w:rsid w:val="000F781A"/>
    <w:rsid w:val="000F7EEB"/>
    <w:rsid w:val="00111263"/>
    <w:rsid w:val="0011373A"/>
    <w:rsid w:val="00117279"/>
    <w:rsid w:val="001207B9"/>
    <w:rsid w:val="00121455"/>
    <w:rsid w:val="00121CFE"/>
    <w:rsid w:val="00123CCE"/>
    <w:rsid w:val="00124293"/>
    <w:rsid w:val="00124D0F"/>
    <w:rsid w:val="00125703"/>
    <w:rsid w:val="00125AA6"/>
    <w:rsid w:val="001266FE"/>
    <w:rsid w:val="00126C94"/>
    <w:rsid w:val="001308EA"/>
    <w:rsid w:val="0013479B"/>
    <w:rsid w:val="00136046"/>
    <w:rsid w:val="00137268"/>
    <w:rsid w:val="00140992"/>
    <w:rsid w:val="00141548"/>
    <w:rsid w:val="00141693"/>
    <w:rsid w:val="00141F27"/>
    <w:rsid w:val="0014286C"/>
    <w:rsid w:val="001450E5"/>
    <w:rsid w:val="00151680"/>
    <w:rsid w:val="00152AA3"/>
    <w:rsid w:val="00152F5C"/>
    <w:rsid w:val="00156132"/>
    <w:rsid w:val="0015710F"/>
    <w:rsid w:val="00157FAB"/>
    <w:rsid w:val="001601AC"/>
    <w:rsid w:val="0016057B"/>
    <w:rsid w:val="00161648"/>
    <w:rsid w:val="0016509E"/>
    <w:rsid w:val="00171711"/>
    <w:rsid w:val="001743CF"/>
    <w:rsid w:val="0017476B"/>
    <w:rsid w:val="00174EF5"/>
    <w:rsid w:val="001751DB"/>
    <w:rsid w:val="00175E4E"/>
    <w:rsid w:val="001763DE"/>
    <w:rsid w:val="00176523"/>
    <w:rsid w:val="001769A2"/>
    <w:rsid w:val="001777E9"/>
    <w:rsid w:val="00180794"/>
    <w:rsid w:val="001809A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4F90"/>
    <w:rsid w:val="001B5E0D"/>
    <w:rsid w:val="001B7E98"/>
    <w:rsid w:val="001C215A"/>
    <w:rsid w:val="001C2525"/>
    <w:rsid w:val="001C2BCB"/>
    <w:rsid w:val="001C676F"/>
    <w:rsid w:val="001C6F69"/>
    <w:rsid w:val="001C722A"/>
    <w:rsid w:val="001D1359"/>
    <w:rsid w:val="001D1FE9"/>
    <w:rsid w:val="001D39D7"/>
    <w:rsid w:val="001D4ADC"/>
    <w:rsid w:val="001D68E2"/>
    <w:rsid w:val="001D7A90"/>
    <w:rsid w:val="001E0613"/>
    <w:rsid w:val="001E5256"/>
    <w:rsid w:val="001E638C"/>
    <w:rsid w:val="001F2109"/>
    <w:rsid w:val="001F2454"/>
    <w:rsid w:val="001F2E2C"/>
    <w:rsid w:val="001F3124"/>
    <w:rsid w:val="001F3903"/>
    <w:rsid w:val="001F4A26"/>
    <w:rsid w:val="001F59EB"/>
    <w:rsid w:val="00201DD5"/>
    <w:rsid w:val="002038C4"/>
    <w:rsid w:val="00205214"/>
    <w:rsid w:val="00205ABF"/>
    <w:rsid w:val="0021603E"/>
    <w:rsid w:val="00217AF2"/>
    <w:rsid w:val="00221C33"/>
    <w:rsid w:val="00227309"/>
    <w:rsid w:val="0022741C"/>
    <w:rsid w:val="002277E4"/>
    <w:rsid w:val="0022793F"/>
    <w:rsid w:val="00227F75"/>
    <w:rsid w:val="00230660"/>
    <w:rsid w:val="00232318"/>
    <w:rsid w:val="00233D4D"/>
    <w:rsid w:val="00233F8F"/>
    <w:rsid w:val="00243EB6"/>
    <w:rsid w:val="00244C12"/>
    <w:rsid w:val="00245007"/>
    <w:rsid w:val="002516F7"/>
    <w:rsid w:val="00252037"/>
    <w:rsid w:val="00252BC8"/>
    <w:rsid w:val="00255045"/>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9C5"/>
    <w:rsid w:val="002A42D0"/>
    <w:rsid w:val="002A4769"/>
    <w:rsid w:val="002A6F10"/>
    <w:rsid w:val="002A7260"/>
    <w:rsid w:val="002A738A"/>
    <w:rsid w:val="002A7F46"/>
    <w:rsid w:val="002A7F5F"/>
    <w:rsid w:val="002B0645"/>
    <w:rsid w:val="002B0D74"/>
    <w:rsid w:val="002B0E74"/>
    <w:rsid w:val="002B2ADD"/>
    <w:rsid w:val="002B3748"/>
    <w:rsid w:val="002B7980"/>
    <w:rsid w:val="002B7F29"/>
    <w:rsid w:val="002C0A52"/>
    <w:rsid w:val="002C1403"/>
    <w:rsid w:val="002C159F"/>
    <w:rsid w:val="002C31A8"/>
    <w:rsid w:val="002C36AA"/>
    <w:rsid w:val="002C474C"/>
    <w:rsid w:val="002C632F"/>
    <w:rsid w:val="002C634B"/>
    <w:rsid w:val="002D128B"/>
    <w:rsid w:val="002D141A"/>
    <w:rsid w:val="002D1EB0"/>
    <w:rsid w:val="002D2B6E"/>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07F3"/>
    <w:rsid w:val="002F4535"/>
    <w:rsid w:val="002F475C"/>
    <w:rsid w:val="002F486A"/>
    <w:rsid w:val="002F49EB"/>
    <w:rsid w:val="002F5F53"/>
    <w:rsid w:val="002F6F30"/>
    <w:rsid w:val="003027E7"/>
    <w:rsid w:val="00303892"/>
    <w:rsid w:val="00304920"/>
    <w:rsid w:val="00304EA0"/>
    <w:rsid w:val="00311B6B"/>
    <w:rsid w:val="00313563"/>
    <w:rsid w:val="00313DCC"/>
    <w:rsid w:val="00315DBE"/>
    <w:rsid w:val="003166BF"/>
    <w:rsid w:val="00320FCB"/>
    <w:rsid w:val="00325537"/>
    <w:rsid w:val="00330A08"/>
    <w:rsid w:val="00331868"/>
    <w:rsid w:val="003375D5"/>
    <w:rsid w:val="00337745"/>
    <w:rsid w:val="00340989"/>
    <w:rsid w:val="00343517"/>
    <w:rsid w:val="00346306"/>
    <w:rsid w:val="00346484"/>
    <w:rsid w:val="00347425"/>
    <w:rsid w:val="0035061B"/>
    <w:rsid w:val="003541FE"/>
    <w:rsid w:val="00355415"/>
    <w:rsid w:val="0035675B"/>
    <w:rsid w:val="00364081"/>
    <w:rsid w:val="003649DE"/>
    <w:rsid w:val="003704A3"/>
    <w:rsid w:val="00370810"/>
    <w:rsid w:val="00374DAF"/>
    <w:rsid w:val="00375404"/>
    <w:rsid w:val="003754FA"/>
    <w:rsid w:val="0038009B"/>
    <w:rsid w:val="00380ADC"/>
    <w:rsid w:val="003838B8"/>
    <w:rsid w:val="003839DB"/>
    <w:rsid w:val="003844E7"/>
    <w:rsid w:val="00386969"/>
    <w:rsid w:val="0038785E"/>
    <w:rsid w:val="003929F7"/>
    <w:rsid w:val="003956EC"/>
    <w:rsid w:val="003960C7"/>
    <w:rsid w:val="003A009D"/>
    <w:rsid w:val="003A0777"/>
    <w:rsid w:val="003A1689"/>
    <w:rsid w:val="003A4DC8"/>
    <w:rsid w:val="003A4F40"/>
    <w:rsid w:val="003A666C"/>
    <w:rsid w:val="003A779E"/>
    <w:rsid w:val="003B07B5"/>
    <w:rsid w:val="003B5D68"/>
    <w:rsid w:val="003C0A94"/>
    <w:rsid w:val="003C3536"/>
    <w:rsid w:val="003C3C32"/>
    <w:rsid w:val="003C3FCC"/>
    <w:rsid w:val="003D1902"/>
    <w:rsid w:val="003D2F8C"/>
    <w:rsid w:val="003D36E4"/>
    <w:rsid w:val="003D3821"/>
    <w:rsid w:val="003D74AB"/>
    <w:rsid w:val="003D7C94"/>
    <w:rsid w:val="003E067F"/>
    <w:rsid w:val="003E1279"/>
    <w:rsid w:val="003E3BAF"/>
    <w:rsid w:val="003E5EF8"/>
    <w:rsid w:val="003F0EE7"/>
    <w:rsid w:val="003F0F35"/>
    <w:rsid w:val="003F23AA"/>
    <w:rsid w:val="003F555E"/>
    <w:rsid w:val="003F7A1C"/>
    <w:rsid w:val="00400DD9"/>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63DA"/>
    <w:rsid w:val="00451FA2"/>
    <w:rsid w:val="004523EC"/>
    <w:rsid w:val="004544E2"/>
    <w:rsid w:val="00454C26"/>
    <w:rsid w:val="00454CF9"/>
    <w:rsid w:val="00455D98"/>
    <w:rsid w:val="004567DB"/>
    <w:rsid w:val="00457029"/>
    <w:rsid w:val="00457F2D"/>
    <w:rsid w:val="004610AD"/>
    <w:rsid w:val="00461402"/>
    <w:rsid w:val="00466078"/>
    <w:rsid w:val="00467AEC"/>
    <w:rsid w:val="00467DBD"/>
    <w:rsid w:val="004721A2"/>
    <w:rsid w:val="00475DBC"/>
    <w:rsid w:val="00476FE0"/>
    <w:rsid w:val="00480E3E"/>
    <w:rsid w:val="0048256B"/>
    <w:rsid w:val="004830DF"/>
    <w:rsid w:val="004838D5"/>
    <w:rsid w:val="00484B11"/>
    <w:rsid w:val="004868C6"/>
    <w:rsid w:val="004869B2"/>
    <w:rsid w:val="0049030F"/>
    <w:rsid w:val="004914F2"/>
    <w:rsid w:val="00493B1D"/>
    <w:rsid w:val="00494CFA"/>
    <w:rsid w:val="004A24F0"/>
    <w:rsid w:val="004A33C2"/>
    <w:rsid w:val="004B2288"/>
    <w:rsid w:val="004B579D"/>
    <w:rsid w:val="004B6AF6"/>
    <w:rsid w:val="004C2FFB"/>
    <w:rsid w:val="004C72DA"/>
    <w:rsid w:val="004D1E7F"/>
    <w:rsid w:val="004D2B47"/>
    <w:rsid w:val="004D30A9"/>
    <w:rsid w:val="004D3D54"/>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4F3F"/>
    <w:rsid w:val="005068B5"/>
    <w:rsid w:val="005105E2"/>
    <w:rsid w:val="00511830"/>
    <w:rsid w:val="0051396B"/>
    <w:rsid w:val="005139DE"/>
    <w:rsid w:val="00513F96"/>
    <w:rsid w:val="00514DC9"/>
    <w:rsid w:val="00515975"/>
    <w:rsid w:val="00516CF8"/>
    <w:rsid w:val="00517DF0"/>
    <w:rsid w:val="005201AB"/>
    <w:rsid w:val="00521A14"/>
    <w:rsid w:val="005224C5"/>
    <w:rsid w:val="00523750"/>
    <w:rsid w:val="00524ECD"/>
    <w:rsid w:val="0052556D"/>
    <w:rsid w:val="00525F0A"/>
    <w:rsid w:val="005268DD"/>
    <w:rsid w:val="0053066C"/>
    <w:rsid w:val="00532B35"/>
    <w:rsid w:val="005336AF"/>
    <w:rsid w:val="00533AA7"/>
    <w:rsid w:val="00536337"/>
    <w:rsid w:val="00536AE0"/>
    <w:rsid w:val="00546FEF"/>
    <w:rsid w:val="005478E2"/>
    <w:rsid w:val="005530B8"/>
    <w:rsid w:val="00553D4F"/>
    <w:rsid w:val="00554F00"/>
    <w:rsid w:val="00556B6C"/>
    <w:rsid w:val="00556C74"/>
    <w:rsid w:val="00560602"/>
    <w:rsid w:val="00564A1E"/>
    <w:rsid w:val="00566722"/>
    <w:rsid w:val="00570476"/>
    <w:rsid w:val="00572747"/>
    <w:rsid w:val="005740C2"/>
    <w:rsid w:val="00575B61"/>
    <w:rsid w:val="0057707E"/>
    <w:rsid w:val="00580D53"/>
    <w:rsid w:val="00583637"/>
    <w:rsid w:val="00584152"/>
    <w:rsid w:val="00594646"/>
    <w:rsid w:val="005950DA"/>
    <w:rsid w:val="005A043B"/>
    <w:rsid w:val="005A064E"/>
    <w:rsid w:val="005A0D76"/>
    <w:rsid w:val="005B09A2"/>
    <w:rsid w:val="005B4AFE"/>
    <w:rsid w:val="005B6FA6"/>
    <w:rsid w:val="005B73F8"/>
    <w:rsid w:val="005C233C"/>
    <w:rsid w:val="005C33BB"/>
    <w:rsid w:val="005C45B8"/>
    <w:rsid w:val="005C4A1A"/>
    <w:rsid w:val="005C6C4C"/>
    <w:rsid w:val="005D00E7"/>
    <w:rsid w:val="005D3859"/>
    <w:rsid w:val="005D3EC2"/>
    <w:rsid w:val="005E257B"/>
    <w:rsid w:val="005E38DF"/>
    <w:rsid w:val="005E5228"/>
    <w:rsid w:val="005F25A3"/>
    <w:rsid w:val="005F6538"/>
    <w:rsid w:val="005F6EB6"/>
    <w:rsid w:val="00603549"/>
    <w:rsid w:val="0060466F"/>
    <w:rsid w:val="00607A1C"/>
    <w:rsid w:val="00611DC2"/>
    <w:rsid w:val="00612380"/>
    <w:rsid w:val="006123FC"/>
    <w:rsid w:val="00612B1C"/>
    <w:rsid w:val="00613EFB"/>
    <w:rsid w:val="00616D65"/>
    <w:rsid w:val="00620FAE"/>
    <w:rsid w:val="00623C14"/>
    <w:rsid w:val="006254AC"/>
    <w:rsid w:val="00627587"/>
    <w:rsid w:val="00630709"/>
    <w:rsid w:val="00633BE6"/>
    <w:rsid w:val="006358EF"/>
    <w:rsid w:val="006415AE"/>
    <w:rsid w:val="006433FA"/>
    <w:rsid w:val="00645981"/>
    <w:rsid w:val="0064629A"/>
    <w:rsid w:val="00647471"/>
    <w:rsid w:val="00647C24"/>
    <w:rsid w:val="0065262A"/>
    <w:rsid w:val="0065408B"/>
    <w:rsid w:val="00656DC6"/>
    <w:rsid w:val="00661461"/>
    <w:rsid w:val="00662C82"/>
    <w:rsid w:val="006635A4"/>
    <w:rsid w:val="00666610"/>
    <w:rsid w:val="0066678F"/>
    <w:rsid w:val="00670A0A"/>
    <w:rsid w:val="006739C1"/>
    <w:rsid w:val="00675D5D"/>
    <w:rsid w:val="006805DB"/>
    <w:rsid w:val="00681DEA"/>
    <w:rsid w:val="00681F14"/>
    <w:rsid w:val="00682B88"/>
    <w:rsid w:val="00682FF2"/>
    <w:rsid w:val="00684EB0"/>
    <w:rsid w:val="00687427"/>
    <w:rsid w:val="0068784C"/>
    <w:rsid w:val="00690343"/>
    <w:rsid w:val="00690984"/>
    <w:rsid w:val="0069152F"/>
    <w:rsid w:val="00692CC7"/>
    <w:rsid w:val="00692CFA"/>
    <w:rsid w:val="00695C30"/>
    <w:rsid w:val="006A3ED5"/>
    <w:rsid w:val="006A627C"/>
    <w:rsid w:val="006A6E41"/>
    <w:rsid w:val="006B1111"/>
    <w:rsid w:val="006B183B"/>
    <w:rsid w:val="006B1C31"/>
    <w:rsid w:val="006B379D"/>
    <w:rsid w:val="006B678A"/>
    <w:rsid w:val="006B67C5"/>
    <w:rsid w:val="006B6DA3"/>
    <w:rsid w:val="006C1710"/>
    <w:rsid w:val="006C2691"/>
    <w:rsid w:val="006C44CE"/>
    <w:rsid w:val="006C6C69"/>
    <w:rsid w:val="006D06E6"/>
    <w:rsid w:val="006D1288"/>
    <w:rsid w:val="006D2383"/>
    <w:rsid w:val="006D5C5F"/>
    <w:rsid w:val="006E6245"/>
    <w:rsid w:val="006F0A2B"/>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F9C"/>
    <w:rsid w:val="007402F3"/>
    <w:rsid w:val="00740B9F"/>
    <w:rsid w:val="00740D35"/>
    <w:rsid w:val="00741E32"/>
    <w:rsid w:val="00742A03"/>
    <w:rsid w:val="00742A5F"/>
    <w:rsid w:val="00743378"/>
    <w:rsid w:val="00744717"/>
    <w:rsid w:val="00745584"/>
    <w:rsid w:val="00746620"/>
    <w:rsid w:val="007510FA"/>
    <w:rsid w:val="00752402"/>
    <w:rsid w:val="00752AB2"/>
    <w:rsid w:val="00752C28"/>
    <w:rsid w:val="00753017"/>
    <w:rsid w:val="00753E1F"/>
    <w:rsid w:val="00757A21"/>
    <w:rsid w:val="007642F4"/>
    <w:rsid w:val="0076566A"/>
    <w:rsid w:val="00774938"/>
    <w:rsid w:val="00774FB9"/>
    <w:rsid w:val="0077744B"/>
    <w:rsid w:val="007800CC"/>
    <w:rsid w:val="0078159B"/>
    <w:rsid w:val="007819F2"/>
    <w:rsid w:val="00782460"/>
    <w:rsid w:val="00783CCD"/>
    <w:rsid w:val="0078543E"/>
    <w:rsid w:val="00785EF1"/>
    <w:rsid w:val="00785F22"/>
    <w:rsid w:val="00791AD2"/>
    <w:rsid w:val="007922B9"/>
    <w:rsid w:val="007964B8"/>
    <w:rsid w:val="007A14D8"/>
    <w:rsid w:val="007A3737"/>
    <w:rsid w:val="007A3B91"/>
    <w:rsid w:val="007A55B9"/>
    <w:rsid w:val="007B07CD"/>
    <w:rsid w:val="007B1D4B"/>
    <w:rsid w:val="007B41EB"/>
    <w:rsid w:val="007B701B"/>
    <w:rsid w:val="007C29A0"/>
    <w:rsid w:val="007C2EB5"/>
    <w:rsid w:val="007C44E3"/>
    <w:rsid w:val="007C5611"/>
    <w:rsid w:val="007D5628"/>
    <w:rsid w:val="007D57E6"/>
    <w:rsid w:val="007D5C67"/>
    <w:rsid w:val="007E766A"/>
    <w:rsid w:val="007F26B3"/>
    <w:rsid w:val="007F6480"/>
    <w:rsid w:val="007F73E2"/>
    <w:rsid w:val="007F7B2C"/>
    <w:rsid w:val="00800F32"/>
    <w:rsid w:val="0080116A"/>
    <w:rsid w:val="00807158"/>
    <w:rsid w:val="00807BCD"/>
    <w:rsid w:val="00813473"/>
    <w:rsid w:val="00813FD7"/>
    <w:rsid w:val="00814126"/>
    <w:rsid w:val="008144D8"/>
    <w:rsid w:val="0081579C"/>
    <w:rsid w:val="00817954"/>
    <w:rsid w:val="00817BB5"/>
    <w:rsid w:val="00823A3F"/>
    <w:rsid w:val="00824F90"/>
    <w:rsid w:val="00826392"/>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4F03"/>
    <w:rsid w:val="00854FF3"/>
    <w:rsid w:val="008561FA"/>
    <w:rsid w:val="008630E4"/>
    <w:rsid w:val="00865118"/>
    <w:rsid w:val="00866127"/>
    <w:rsid w:val="0086797B"/>
    <w:rsid w:val="0087173A"/>
    <w:rsid w:val="00871D28"/>
    <w:rsid w:val="00876440"/>
    <w:rsid w:val="00876BE0"/>
    <w:rsid w:val="00877983"/>
    <w:rsid w:val="00885983"/>
    <w:rsid w:val="008871B2"/>
    <w:rsid w:val="00890867"/>
    <w:rsid w:val="00895FA6"/>
    <w:rsid w:val="0089639B"/>
    <w:rsid w:val="00896DB5"/>
    <w:rsid w:val="008A4990"/>
    <w:rsid w:val="008B2750"/>
    <w:rsid w:val="008B4338"/>
    <w:rsid w:val="008B5159"/>
    <w:rsid w:val="008B5959"/>
    <w:rsid w:val="008B6367"/>
    <w:rsid w:val="008C4325"/>
    <w:rsid w:val="008C59A6"/>
    <w:rsid w:val="008D51A5"/>
    <w:rsid w:val="008D58F5"/>
    <w:rsid w:val="008D5DFB"/>
    <w:rsid w:val="008D6040"/>
    <w:rsid w:val="008D6FA5"/>
    <w:rsid w:val="008D71AE"/>
    <w:rsid w:val="008E3DD6"/>
    <w:rsid w:val="008E43D0"/>
    <w:rsid w:val="008E5998"/>
    <w:rsid w:val="008E6353"/>
    <w:rsid w:val="008E6462"/>
    <w:rsid w:val="008F053F"/>
    <w:rsid w:val="008F17CD"/>
    <w:rsid w:val="008F1F02"/>
    <w:rsid w:val="008F6444"/>
    <w:rsid w:val="008F644F"/>
    <w:rsid w:val="008F72C6"/>
    <w:rsid w:val="0090123B"/>
    <w:rsid w:val="00901DD6"/>
    <w:rsid w:val="00901F36"/>
    <w:rsid w:val="00902492"/>
    <w:rsid w:val="0090448F"/>
    <w:rsid w:val="00906860"/>
    <w:rsid w:val="00907C13"/>
    <w:rsid w:val="00911101"/>
    <w:rsid w:val="00915940"/>
    <w:rsid w:val="00923474"/>
    <w:rsid w:val="00923812"/>
    <w:rsid w:val="00923F3B"/>
    <w:rsid w:val="009245B2"/>
    <w:rsid w:val="00926F6F"/>
    <w:rsid w:val="0093058E"/>
    <w:rsid w:val="00930EA2"/>
    <w:rsid w:val="00935A9A"/>
    <w:rsid w:val="00936307"/>
    <w:rsid w:val="00940278"/>
    <w:rsid w:val="00941BEC"/>
    <w:rsid w:val="009421E0"/>
    <w:rsid w:val="009440C8"/>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802"/>
    <w:rsid w:val="00993FD3"/>
    <w:rsid w:val="009955BE"/>
    <w:rsid w:val="009969DC"/>
    <w:rsid w:val="00996A18"/>
    <w:rsid w:val="009A5445"/>
    <w:rsid w:val="009B33EC"/>
    <w:rsid w:val="009B72F2"/>
    <w:rsid w:val="009C0764"/>
    <w:rsid w:val="009C093A"/>
    <w:rsid w:val="009C0C1B"/>
    <w:rsid w:val="009D21F3"/>
    <w:rsid w:val="009D2437"/>
    <w:rsid w:val="009D2A64"/>
    <w:rsid w:val="009D5621"/>
    <w:rsid w:val="009E05BB"/>
    <w:rsid w:val="009E3A96"/>
    <w:rsid w:val="009E5A48"/>
    <w:rsid w:val="009E7590"/>
    <w:rsid w:val="009F2505"/>
    <w:rsid w:val="009F497D"/>
    <w:rsid w:val="00A019E1"/>
    <w:rsid w:val="00A0465A"/>
    <w:rsid w:val="00A10D99"/>
    <w:rsid w:val="00A117D6"/>
    <w:rsid w:val="00A13D88"/>
    <w:rsid w:val="00A2013D"/>
    <w:rsid w:val="00A2314E"/>
    <w:rsid w:val="00A2411F"/>
    <w:rsid w:val="00A24D8C"/>
    <w:rsid w:val="00A26CF7"/>
    <w:rsid w:val="00A26D00"/>
    <w:rsid w:val="00A301F3"/>
    <w:rsid w:val="00A306C7"/>
    <w:rsid w:val="00A3126B"/>
    <w:rsid w:val="00A3174C"/>
    <w:rsid w:val="00A3544C"/>
    <w:rsid w:val="00A365D5"/>
    <w:rsid w:val="00A41A59"/>
    <w:rsid w:val="00A429EA"/>
    <w:rsid w:val="00A4515D"/>
    <w:rsid w:val="00A5148D"/>
    <w:rsid w:val="00A529F6"/>
    <w:rsid w:val="00A552F7"/>
    <w:rsid w:val="00A57456"/>
    <w:rsid w:val="00A5764D"/>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2FCF"/>
    <w:rsid w:val="00A94487"/>
    <w:rsid w:val="00A95549"/>
    <w:rsid w:val="00A965CD"/>
    <w:rsid w:val="00A96E50"/>
    <w:rsid w:val="00A97C14"/>
    <w:rsid w:val="00AA0218"/>
    <w:rsid w:val="00AA06DD"/>
    <w:rsid w:val="00AA07DD"/>
    <w:rsid w:val="00AA3229"/>
    <w:rsid w:val="00AA34D8"/>
    <w:rsid w:val="00AA350E"/>
    <w:rsid w:val="00AB01ED"/>
    <w:rsid w:val="00AB06CE"/>
    <w:rsid w:val="00AB0B5F"/>
    <w:rsid w:val="00AB0D03"/>
    <w:rsid w:val="00AB161D"/>
    <w:rsid w:val="00AB28A9"/>
    <w:rsid w:val="00AB3731"/>
    <w:rsid w:val="00AC0945"/>
    <w:rsid w:val="00AC2B0B"/>
    <w:rsid w:val="00AC734E"/>
    <w:rsid w:val="00AD3A1D"/>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7284"/>
    <w:rsid w:val="00B400F8"/>
    <w:rsid w:val="00B423F8"/>
    <w:rsid w:val="00B42A6E"/>
    <w:rsid w:val="00B42B30"/>
    <w:rsid w:val="00B4320B"/>
    <w:rsid w:val="00B502E6"/>
    <w:rsid w:val="00B55764"/>
    <w:rsid w:val="00B55BF7"/>
    <w:rsid w:val="00B56DA3"/>
    <w:rsid w:val="00B67851"/>
    <w:rsid w:val="00B67BC8"/>
    <w:rsid w:val="00B70400"/>
    <w:rsid w:val="00B71937"/>
    <w:rsid w:val="00B72478"/>
    <w:rsid w:val="00B73270"/>
    <w:rsid w:val="00B74CD3"/>
    <w:rsid w:val="00B759DB"/>
    <w:rsid w:val="00B77CE4"/>
    <w:rsid w:val="00B820AE"/>
    <w:rsid w:val="00B82ABF"/>
    <w:rsid w:val="00B876AD"/>
    <w:rsid w:val="00B92C74"/>
    <w:rsid w:val="00B93C73"/>
    <w:rsid w:val="00B94096"/>
    <w:rsid w:val="00B95750"/>
    <w:rsid w:val="00B95B09"/>
    <w:rsid w:val="00B9652C"/>
    <w:rsid w:val="00B96632"/>
    <w:rsid w:val="00BA0D1A"/>
    <w:rsid w:val="00BB0F47"/>
    <w:rsid w:val="00BB7356"/>
    <w:rsid w:val="00BB7623"/>
    <w:rsid w:val="00BC10C1"/>
    <w:rsid w:val="00BC2FD0"/>
    <w:rsid w:val="00BC3B35"/>
    <w:rsid w:val="00BC4081"/>
    <w:rsid w:val="00BC535A"/>
    <w:rsid w:val="00BC6008"/>
    <w:rsid w:val="00BC6285"/>
    <w:rsid w:val="00BC6C14"/>
    <w:rsid w:val="00BD21BA"/>
    <w:rsid w:val="00BD3674"/>
    <w:rsid w:val="00BD3791"/>
    <w:rsid w:val="00BD5A05"/>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7212"/>
    <w:rsid w:val="00C11121"/>
    <w:rsid w:val="00C11799"/>
    <w:rsid w:val="00C146D9"/>
    <w:rsid w:val="00C15241"/>
    <w:rsid w:val="00C15271"/>
    <w:rsid w:val="00C16FAB"/>
    <w:rsid w:val="00C21ADD"/>
    <w:rsid w:val="00C22BA9"/>
    <w:rsid w:val="00C24647"/>
    <w:rsid w:val="00C25A63"/>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92961"/>
    <w:rsid w:val="00C92CCF"/>
    <w:rsid w:val="00C92D18"/>
    <w:rsid w:val="00C94A60"/>
    <w:rsid w:val="00C9595B"/>
    <w:rsid w:val="00CA4464"/>
    <w:rsid w:val="00CA45D7"/>
    <w:rsid w:val="00CA500E"/>
    <w:rsid w:val="00CA6ABA"/>
    <w:rsid w:val="00CA6EFF"/>
    <w:rsid w:val="00CB1046"/>
    <w:rsid w:val="00CB3DB2"/>
    <w:rsid w:val="00CB4FF8"/>
    <w:rsid w:val="00CB6D81"/>
    <w:rsid w:val="00CB7CAC"/>
    <w:rsid w:val="00CC21BE"/>
    <w:rsid w:val="00CC27F4"/>
    <w:rsid w:val="00CC6EE0"/>
    <w:rsid w:val="00CC726A"/>
    <w:rsid w:val="00CC7FB4"/>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909"/>
    <w:rsid w:val="00D16A8A"/>
    <w:rsid w:val="00D204F5"/>
    <w:rsid w:val="00D239B6"/>
    <w:rsid w:val="00D2498F"/>
    <w:rsid w:val="00D30291"/>
    <w:rsid w:val="00D31CAF"/>
    <w:rsid w:val="00D34190"/>
    <w:rsid w:val="00D35BB3"/>
    <w:rsid w:val="00D37EF6"/>
    <w:rsid w:val="00D43BE4"/>
    <w:rsid w:val="00D442FE"/>
    <w:rsid w:val="00D4453B"/>
    <w:rsid w:val="00D46401"/>
    <w:rsid w:val="00D46C9E"/>
    <w:rsid w:val="00D5289B"/>
    <w:rsid w:val="00D53833"/>
    <w:rsid w:val="00D5458E"/>
    <w:rsid w:val="00D57E3C"/>
    <w:rsid w:val="00D61766"/>
    <w:rsid w:val="00D61CF0"/>
    <w:rsid w:val="00D655D3"/>
    <w:rsid w:val="00D7492D"/>
    <w:rsid w:val="00D75B3F"/>
    <w:rsid w:val="00D80B1B"/>
    <w:rsid w:val="00D83DA5"/>
    <w:rsid w:val="00D84CFF"/>
    <w:rsid w:val="00D850AE"/>
    <w:rsid w:val="00D8567B"/>
    <w:rsid w:val="00D870FD"/>
    <w:rsid w:val="00D87885"/>
    <w:rsid w:val="00D87BDE"/>
    <w:rsid w:val="00D90F3C"/>
    <w:rsid w:val="00D90F63"/>
    <w:rsid w:val="00D91EB7"/>
    <w:rsid w:val="00D92F53"/>
    <w:rsid w:val="00D93F67"/>
    <w:rsid w:val="00D95343"/>
    <w:rsid w:val="00D96796"/>
    <w:rsid w:val="00DA0CD3"/>
    <w:rsid w:val="00DA3BC4"/>
    <w:rsid w:val="00DA5B4B"/>
    <w:rsid w:val="00DA6490"/>
    <w:rsid w:val="00DA6991"/>
    <w:rsid w:val="00DB2D7D"/>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35C1"/>
    <w:rsid w:val="00E04226"/>
    <w:rsid w:val="00E0496A"/>
    <w:rsid w:val="00E05029"/>
    <w:rsid w:val="00E061ED"/>
    <w:rsid w:val="00E0709D"/>
    <w:rsid w:val="00E071D7"/>
    <w:rsid w:val="00E07A46"/>
    <w:rsid w:val="00E125F5"/>
    <w:rsid w:val="00E13328"/>
    <w:rsid w:val="00E210C3"/>
    <w:rsid w:val="00E23D34"/>
    <w:rsid w:val="00E302B6"/>
    <w:rsid w:val="00E30985"/>
    <w:rsid w:val="00E30F5B"/>
    <w:rsid w:val="00E313A5"/>
    <w:rsid w:val="00E31CFE"/>
    <w:rsid w:val="00E331FB"/>
    <w:rsid w:val="00E33D1B"/>
    <w:rsid w:val="00E353CF"/>
    <w:rsid w:val="00E377D7"/>
    <w:rsid w:val="00E37C17"/>
    <w:rsid w:val="00E37DAA"/>
    <w:rsid w:val="00E43C57"/>
    <w:rsid w:val="00E45371"/>
    <w:rsid w:val="00E47F6B"/>
    <w:rsid w:val="00E52D40"/>
    <w:rsid w:val="00E52EB8"/>
    <w:rsid w:val="00E5551C"/>
    <w:rsid w:val="00E604E4"/>
    <w:rsid w:val="00E633B0"/>
    <w:rsid w:val="00E64755"/>
    <w:rsid w:val="00E648FC"/>
    <w:rsid w:val="00E67676"/>
    <w:rsid w:val="00E7127C"/>
    <w:rsid w:val="00E73B16"/>
    <w:rsid w:val="00E74336"/>
    <w:rsid w:val="00E748EC"/>
    <w:rsid w:val="00E76944"/>
    <w:rsid w:val="00E777E2"/>
    <w:rsid w:val="00E80460"/>
    <w:rsid w:val="00E833C0"/>
    <w:rsid w:val="00E8410E"/>
    <w:rsid w:val="00E86439"/>
    <w:rsid w:val="00E868B5"/>
    <w:rsid w:val="00E87163"/>
    <w:rsid w:val="00E87950"/>
    <w:rsid w:val="00E91F0B"/>
    <w:rsid w:val="00E9237D"/>
    <w:rsid w:val="00E92853"/>
    <w:rsid w:val="00E92A52"/>
    <w:rsid w:val="00E92B13"/>
    <w:rsid w:val="00E93835"/>
    <w:rsid w:val="00E93D25"/>
    <w:rsid w:val="00E9611C"/>
    <w:rsid w:val="00E9656C"/>
    <w:rsid w:val="00EA0522"/>
    <w:rsid w:val="00EA2C1F"/>
    <w:rsid w:val="00EA4540"/>
    <w:rsid w:val="00EA521E"/>
    <w:rsid w:val="00EB1D2A"/>
    <w:rsid w:val="00EB373E"/>
    <w:rsid w:val="00EB3838"/>
    <w:rsid w:val="00EB6F53"/>
    <w:rsid w:val="00ED1DA8"/>
    <w:rsid w:val="00ED51C0"/>
    <w:rsid w:val="00ED78B9"/>
    <w:rsid w:val="00EE1850"/>
    <w:rsid w:val="00EE208A"/>
    <w:rsid w:val="00EE2222"/>
    <w:rsid w:val="00EE33D4"/>
    <w:rsid w:val="00EE38D2"/>
    <w:rsid w:val="00EE4B7C"/>
    <w:rsid w:val="00EE6CE0"/>
    <w:rsid w:val="00EE7D60"/>
    <w:rsid w:val="00EF2B55"/>
    <w:rsid w:val="00EF3795"/>
    <w:rsid w:val="00EF4624"/>
    <w:rsid w:val="00EF72CC"/>
    <w:rsid w:val="00EF732F"/>
    <w:rsid w:val="00EF7C2B"/>
    <w:rsid w:val="00F003FF"/>
    <w:rsid w:val="00F03396"/>
    <w:rsid w:val="00F036A0"/>
    <w:rsid w:val="00F056F6"/>
    <w:rsid w:val="00F063D5"/>
    <w:rsid w:val="00F06E4A"/>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826"/>
    <w:rsid w:val="00F54D11"/>
    <w:rsid w:val="00F66FD1"/>
    <w:rsid w:val="00F67CD4"/>
    <w:rsid w:val="00F73C01"/>
    <w:rsid w:val="00F73D06"/>
    <w:rsid w:val="00F772B8"/>
    <w:rsid w:val="00F80331"/>
    <w:rsid w:val="00F80E37"/>
    <w:rsid w:val="00F904A3"/>
    <w:rsid w:val="00F91E59"/>
    <w:rsid w:val="00F9382C"/>
    <w:rsid w:val="00F93959"/>
    <w:rsid w:val="00F9662D"/>
    <w:rsid w:val="00FA0B10"/>
    <w:rsid w:val="00FA124E"/>
    <w:rsid w:val="00FA1EEA"/>
    <w:rsid w:val="00FA31A4"/>
    <w:rsid w:val="00FA4B45"/>
    <w:rsid w:val="00FB1DFF"/>
    <w:rsid w:val="00FB391D"/>
    <w:rsid w:val="00FB53C4"/>
    <w:rsid w:val="00FB5746"/>
    <w:rsid w:val="00FC0B8A"/>
    <w:rsid w:val="00FC0FB6"/>
    <w:rsid w:val="00FC1A69"/>
    <w:rsid w:val="00FC2E3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3DA06"/>
  <w15:docId w15:val="{9DC74166-927B-4E76-83F6-617E63DD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 w:type="character" w:customStyle="1" w:styleId="text">
    <w:name w:val="text"/>
    <w:basedOn w:val="DefaultParagraphFont"/>
    <w:rsid w:val="00201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028943327">
      <w:bodyDiv w:val="1"/>
      <w:marLeft w:val="0"/>
      <w:marRight w:val="0"/>
      <w:marTop w:val="0"/>
      <w:marBottom w:val="0"/>
      <w:divBdr>
        <w:top w:val="none" w:sz="0" w:space="0" w:color="auto"/>
        <w:left w:val="none" w:sz="0" w:space="0" w:color="auto"/>
        <w:bottom w:val="none" w:sz="0" w:space="0" w:color="auto"/>
        <w:right w:val="none" w:sz="0" w:space="0" w:color="auto"/>
      </w:divBdr>
      <w:divsChild>
        <w:div w:id="1551066640">
          <w:marLeft w:val="0"/>
          <w:marRight w:val="0"/>
          <w:marTop w:val="0"/>
          <w:marBottom w:val="0"/>
          <w:divBdr>
            <w:top w:val="none" w:sz="0" w:space="0" w:color="auto"/>
            <w:left w:val="none" w:sz="0" w:space="0" w:color="auto"/>
            <w:bottom w:val="none" w:sz="0" w:space="0" w:color="auto"/>
            <w:right w:val="none" w:sz="0" w:space="0" w:color="auto"/>
          </w:divBdr>
          <w:divsChild>
            <w:div w:id="152718707">
              <w:marLeft w:val="0"/>
              <w:marRight w:val="0"/>
              <w:marTop w:val="0"/>
              <w:marBottom w:val="0"/>
              <w:divBdr>
                <w:top w:val="none" w:sz="0" w:space="0" w:color="auto"/>
                <w:left w:val="none" w:sz="0" w:space="0" w:color="auto"/>
                <w:bottom w:val="none" w:sz="0" w:space="0" w:color="auto"/>
                <w:right w:val="none" w:sz="0" w:space="0" w:color="auto"/>
              </w:divBdr>
              <w:divsChild>
                <w:div w:id="642736679">
                  <w:marLeft w:val="0"/>
                  <w:marRight w:val="-90"/>
                  <w:marTop w:val="0"/>
                  <w:marBottom w:val="0"/>
                  <w:divBdr>
                    <w:top w:val="none" w:sz="0" w:space="0" w:color="auto"/>
                    <w:left w:val="none" w:sz="0" w:space="0" w:color="auto"/>
                    <w:bottom w:val="none" w:sz="0" w:space="0" w:color="auto"/>
                    <w:right w:val="none" w:sz="0" w:space="0" w:color="auto"/>
                  </w:divBdr>
                  <w:divsChild>
                    <w:div w:id="240065395">
                      <w:marLeft w:val="0"/>
                      <w:marRight w:val="0"/>
                      <w:marTop w:val="0"/>
                      <w:marBottom w:val="0"/>
                      <w:divBdr>
                        <w:top w:val="none" w:sz="0" w:space="0" w:color="auto"/>
                        <w:left w:val="none" w:sz="0" w:space="0" w:color="auto"/>
                        <w:bottom w:val="none" w:sz="0" w:space="0" w:color="auto"/>
                        <w:right w:val="none" w:sz="0" w:space="0" w:color="auto"/>
                      </w:divBdr>
                      <w:divsChild>
                        <w:div w:id="1126974356">
                          <w:marLeft w:val="0"/>
                          <w:marRight w:val="0"/>
                          <w:marTop w:val="0"/>
                          <w:marBottom w:val="0"/>
                          <w:divBdr>
                            <w:top w:val="none" w:sz="0" w:space="0" w:color="auto"/>
                            <w:left w:val="none" w:sz="0" w:space="0" w:color="auto"/>
                            <w:bottom w:val="none" w:sz="0" w:space="0" w:color="auto"/>
                            <w:right w:val="none" w:sz="0" w:space="0" w:color="auto"/>
                          </w:divBdr>
                          <w:divsChild>
                            <w:div w:id="734620561">
                              <w:marLeft w:val="240"/>
                              <w:marRight w:val="240"/>
                              <w:marTop w:val="0"/>
                              <w:marBottom w:val="60"/>
                              <w:divBdr>
                                <w:top w:val="none" w:sz="0" w:space="0" w:color="auto"/>
                                <w:left w:val="none" w:sz="0" w:space="0" w:color="auto"/>
                                <w:bottom w:val="none" w:sz="0" w:space="0" w:color="auto"/>
                                <w:right w:val="none" w:sz="0" w:space="0" w:color="auto"/>
                              </w:divBdr>
                              <w:divsChild>
                                <w:div w:id="1358580983">
                                  <w:marLeft w:val="150"/>
                                  <w:marRight w:val="0"/>
                                  <w:marTop w:val="0"/>
                                  <w:marBottom w:val="0"/>
                                  <w:divBdr>
                                    <w:top w:val="none" w:sz="0" w:space="0" w:color="auto"/>
                                    <w:left w:val="none" w:sz="0" w:space="0" w:color="auto"/>
                                    <w:bottom w:val="none" w:sz="0" w:space="0" w:color="auto"/>
                                    <w:right w:val="none" w:sz="0" w:space="0" w:color="auto"/>
                                  </w:divBdr>
                                  <w:divsChild>
                                    <w:div w:id="1583875968">
                                      <w:marLeft w:val="0"/>
                                      <w:marRight w:val="0"/>
                                      <w:marTop w:val="0"/>
                                      <w:marBottom w:val="0"/>
                                      <w:divBdr>
                                        <w:top w:val="none" w:sz="0" w:space="0" w:color="auto"/>
                                        <w:left w:val="none" w:sz="0" w:space="0" w:color="auto"/>
                                        <w:bottom w:val="none" w:sz="0" w:space="0" w:color="auto"/>
                                        <w:right w:val="none" w:sz="0" w:space="0" w:color="auto"/>
                                      </w:divBdr>
                                      <w:divsChild>
                                        <w:div w:id="810555236">
                                          <w:marLeft w:val="0"/>
                                          <w:marRight w:val="0"/>
                                          <w:marTop w:val="0"/>
                                          <w:marBottom w:val="0"/>
                                          <w:divBdr>
                                            <w:top w:val="none" w:sz="0" w:space="0" w:color="auto"/>
                                            <w:left w:val="none" w:sz="0" w:space="0" w:color="auto"/>
                                            <w:bottom w:val="none" w:sz="0" w:space="0" w:color="auto"/>
                                            <w:right w:val="none" w:sz="0" w:space="0" w:color="auto"/>
                                          </w:divBdr>
                                          <w:divsChild>
                                            <w:div w:id="1926302855">
                                              <w:marLeft w:val="0"/>
                                              <w:marRight w:val="0"/>
                                              <w:marTop w:val="0"/>
                                              <w:marBottom w:val="60"/>
                                              <w:divBdr>
                                                <w:top w:val="none" w:sz="0" w:space="0" w:color="auto"/>
                                                <w:left w:val="none" w:sz="0" w:space="0" w:color="auto"/>
                                                <w:bottom w:val="none" w:sz="0" w:space="0" w:color="auto"/>
                                                <w:right w:val="none" w:sz="0" w:space="0" w:color="auto"/>
                                              </w:divBdr>
                                              <w:divsChild>
                                                <w:div w:id="1992757487">
                                                  <w:marLeft w:val="0"/>
                                                  <w:marRight w:val="0"/>
                                                  <w:marTop w:val="0"/>
                                                  <w:marBottom w:val="0"/>
                                                  <w:divBdr>
                                                    <w:top w:val="none" w:sz="0" w:space="0" w:color="auto"/>
                                                    <w:left w:val="none" w:sz="0" w:space="0" w:color="auto"/>
                                                    <w:bottom w:val="none" w:sz="0" w:space="0" w:color="auto"/>
                                                    <w:right w:val="none" w:sz="0" w:space="0" w:color="auto"/>
                                                  </w:divBdr>
                                                </w:div>
                                                <w:div w:id="5619072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2172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3-2016-TTLT-BYT-BGDDT-huong-dan-thuc-hien-cong-tac-y-te-truong-hoc-295062.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The-thao-Y-te/Quyet-dinh-41-2005-QD-BYT-dieu-kien-ve-sinh-an-toan-thuc-pham-doi-voi-co-so-kinh-doanh-dich-vu-phuc-vu-an-uong-7256.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huvienphapluat.vn/van-ban/Giao-duc/Thong-tu-46-2010-TT-BYT-Quy-chuan-ky-thuat-quoc-gia-ve-sinh-phong-benh-truyen-116788.aspx" TargetMode="External"/><Relationship Id="rId4" Type="http://schemas.openxmlformats.org/officeDocument/2006/relationships/settings" Target="settings.xml"/><Relationship Id="rId9" Type="http://schemas.openxmlformats.org/officeDocument/2006/relationships/hyperlink" Target="https://thuvienphapluat.vn/van-ban/Giao-duc/Thong-tu-13-2016-TTLT-BYT-BGDDT-huong-dan-thuc-hien-cong-tac-y-te-truong-hoc-295062.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14A7D-BCAB-4CCB-9FC5-296CD94F1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8</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PC004</cp:lastModifiedBy>
  <cp:revision>49</cp:revision>
  <cp:lastPrinted>2021-04-06T05:02:00Z</cp:lastPrinted>
  <dcterms:created xsi:type="dcterms:W3CDTF">2023-11-22T09:10:00Z</dcterms:created>
  <dcterms:modified xsi:type="dcterms:W3CDTF">2024-03-14T09:25:00Z</dcterms:modified>
</cp:coreProperties>
</file>