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30" w:type="dxa"/>
        <w:tblInd w:w="-851" w:type="dxa"/>
        <w:tblLook w:val="04A0" w:firstRow="1" w:lastRow="0" w:firstColumn="1" w:lastColumn="0" w:noHBand="0" w:noVBand="1"/>
      </w:tblPr>
      <w:tblGrid>
        <w:gridCol w:w="4395"/>
        <w:gridCol w:w="6235"/>
      </w:tblGrid>
      <w:tr w:rsidR="00AB4BEE" w:rsidRPr="00332388" w:rsidTr="00E81D12">
        <w:tc>
          <w:tcPr>
            <w:tcW w:w="4395" w:type="dxa"/>
          </w:tcPr>
          <w:p w:rsidR="00AB4BEE" w:rsidRPr="00332388" w:rsidRDefault="00AB4BEE" w:rsidP="00E81D12">
            <w:pPr>
              <w:spacing w:after="0" w:line="240" w:lineRule="auto"/>
              <w:jc w:val="center"/>
              <w:rPr>
                <w:rFonts w:ascii="Times New Roman" w:hAnsi="Times New Roman"/>
                <w:sz w:val="28"/>
                <w:szCs w:val="28"/>
              </w:rPr>
            </w:pPr>
            <w:r w:rsidRPr="00332388">
              <w:rPr>
                <w:rFonts w:ascii="Times New Roman" w:hAnsi="Times New Roman"/>
                <w:color w:val="000000"/>
                <w:sz w:val="28"/>
                <w:szCs w:val="28"/>
              </w:rPr>
              <w:t xml:space="preserve">ĐẢNG BỘ </w:t>
            </w:r>
            <w:r w:rsidRPr="00332388">
              <w:rPr>
                <w:rFonts w:ascii="Times New Roman" w:hAnsi="Times New Roman"/>
                <w:sz w:val="28"/>
                <w:szCs w:val="28"/>
              </w:rPr>
              <w:t>TRƯỜNG CAO ĐẲNG</w:t>
            </w:r>
          </w:p>
          <w:p w:rsidR="00AB4BEE" w:rsidRPr="00332388" w:rsidRDefault="00AB4BEE" w:rsidP="00E81D12">
            <w:pPr>
              <w:spacing w:after="0" w:line="240" w:lineRule="auto"/>
              <w:jc w:val="center"/>
              <w:rPr>
                <w:rFonts w:ascii="Times New Roman" w:hAnsi="Times New Roman"/>
                <w:sz w:val="28"/>
                <w:szCs w:val="28"/>
              </w:rPr>
            </w:pPr>
            <w:r w:rsidRPr="00332388">
              <w:rPr>
                <w:rFonts w:ascii="Times New Roman" w:hAnsi="Times New Roman"/>
                <w:sz w:val="28"/>
                <w:szCs w:val="28"/>
              </w:rPr>
              <w:t>LÝ TỰ TRỌNG TP. HCM</w:t>
            </w:r>
          </w:p>
          <w:p w:rsidR="00AB4BEE" w:rsidRPr="00332388" w:rsidRDefault="00AB4BEE" w:rsidP="00E81D12">
            <w:pPr>
              <w:spacing w:after="0" w:line="240" w:lineRule="auto"/>
              <w:jc w:val="center"/>
              <w:rPr>
                <w:rFonts w:ascii="Times New Roman" w:hAnsi="Times New Roman"/>
                <w:bCs/>
                <w:color w:val="000000"/>
                <w:sz w:val="28"/>
                <w:szCs w:val="28"/>
              </w:rPr>
            </w:pPr>
            <w:r w:rsidRPr="00332388">
              <w:rPr>
                <w:rFonts w:ascii="Times New Roman" w:hAnsi="Times New Roman"/>
                <w:b/>
                <w:bCs/>
                <w:color w:val="000000"/>
                <w:sz w:val="28"/>
                <w:szCs w:val="28"/>
              </w:rPr>
              <w:t xml:space="preserve">CHI BỘ </w:t>
            </w:r>
            <w:r w:rsidR="003D5E0C" w:rsidRPr="00332388">
              <w:rPr>
                <w:rFonts w:ascii="Times New Roman" w:hAnsi="Times New Roman"/>
                <w:b/>
                <w:bCs/>
                <w:color w:val="000000"/>
                <w:sz w:val="28"/>
                <w:szCs w:val="28"/>
              </w:rPr>
              <w:t>1</w:t>
            </w:r>
          </w:p>
          <w:p w:rsidR="00AB4BEE" w:rsidRPr="00332388" w:rsidRDefault="00AB4BEE" w:rsidP="00E81D12">
            <w:pPr>
              <w:spacing w:after="0" w:line="240" w:lineRule="auto"/>
              <w:jc w:val="center"/>
              <w:rPr>
                <w:rFonts w:ascii="Times New Roman" w:hAnsi="Times New Roman"/>
                <w:color w:val="000000"/>
                <w:sz w:val="28"/>
                <w:szCs w:val="28"/>
              </w:rPr>
            </w:pPr>
            <w:r w:rsidRPr="00332388">
              <w:rPr>
                <w:rFonts w:ascii="Times New Roman" w:hAnsi="Times New Roman"/>
                <w:color w:val="000000"/>
                <w:sz w:val="28"/>
                <w:szCs w:val="28"/>
              </w:rPr>
              <w:t>*</w:t>
            </w:r>
          </w:p>
        </w:tc>
        <w:tc>
          <w:tcPr>
            <w:tcW w:w="6235" w:type="dxa"/>
          </w:tcPr>
          <w:p w:rsidR="00AB4BEE" w:rsidRPr="00332388" w:rsidRDefault="00AB4BEE" w:rsidP="00E81D12">
            <w:pPr>
              <w:spacing w:after="0" w:line="240" w:lineRule="auto"/>
              <w:jc w:val="center"/>
              <w:rPr>
                <w:rFonts w:ascii="Times New Roman" w:hAnsi="Times New Roman"/>
                <w:b/>
                <w:bCs/>
                <w:color w:val="000000"/>
                <w:sz w:val="30"/>
                <w:szCs w:val="30"/>
                <w:u w:val="single"/>
              </w:rPr>
            </w:pPr>
            <w:r w:rsidRPr="00332388">
              <w:rPr>
                <w:rFonts w:ascii="Times New Roman" w:hAnsi="Times New Roman"/>
                <w:b/>
                <w:bCs/>
                <w:color w:val="000000"/>
                <w:sz w:val="32"/>
                <w:szCs w:val="32"/>
              </w:rPr>
              <w:t xml:space="preserve">        </w:t>
            </w:r>
            <w:r w:rsidRPr="00332388">
              <w:rPr>
                <w:rFonts w:ascii="Times New Roman" w:hAnsi="Times New Roman"/>
                <w:b/>
                <w:bCs/>
                <w:color w:val="000000"/>
                <w:sz w:val="30"/>
                <w:szCs w:val="30"/>
                <w:u w:val="single"/>
              </w:rPr>
              <w:t>ĐẢNG CỘNG SẢN VIỆT NAM</w:t>
            </w:r>
          </w:p>
          <w:p w:rsidR="00AB4BEE" w:rsidRPr="00332388" w:rsidRDefault="00AB4BEE" w:rsidP="00E81D12">
            <w:pPr>
              <w:spacing w:after="0" w:line="240" w:lineRule="auto"/>
              <w:ind w:right="-528"/>
              <w:jc w:val="center"/>
              <w:rPr>
                <w:rFonts w:ascii="Times New Roman" w:hAnsi="Times New Roman"/>
                <w:color w:val="000000"/>
                <w:sz w:val="28"/>
                <w:szCs w:val="28"/>
              </w:rPr>
            </w:pPr>
            <w:proofErr w:type="gramStart"/>
            <w:r w:rsidRPr="00332388">
              <w:rPr>
                <w:rFonts w:ascii="Times New Roman" w:hAnsi="Times New Roman"/>
                <w:i/>
                <w:iCs/>
                <w:color w:val="000000"/>
                <w:sz w:val="28"/>
                <w:szCs w:val="28"/>
              </w:rPr>
              <w:t>TP.Hồ</w:t>
            </w:r>
            <w:proofErr w:type="gramEnd"/>
            <w:r w:rsidRPr="00332388">
              <w:rPr>
                <w:rFonts w:ascii="Times New Roman" w:hAnsi="Times New Roman"/>
                <w:i/>
                <w:iCs/>
                <w:color w:val="000000"/>
                <w:sz w:val="28"/>
                <w:szCs w:val="28"/>
              </w:rPr>
              <w:t xml:space="preserve"> Chí Minh, ngày </w:t>
            </w:r>
            <w:r w:rsidR="003D5E0C" w:rsidRPr="00332388">
              <w:rPr>
                <w:rFonts w:ascii="Times New Roman" w:hAnsi="Times New Roman"/>
                <w:i/>
                <w:iCs/>
                <w:color w:val="000000"/>
                <w:sz w:val="28"/>
                <w:szCs w:val="28"/>
              </w:rPr>
              <w:t>16  tháng 9</w:t>
            </w:r>
            <w:r w:rsidR="00DC5A2D" w:rsidRPr="00332388">
              <w:rPr>
                <w:rFonts w:ascii="Times New Roman" w:hAnsi="Times New Roman"/>
                <w:i/>
                <w:iCs/>
                <w:color w:val="000000"/>
                <w:sz w:val="28"/>
                <w:szCs w:val="28"/>
              </w:rPr>
              <w:t xml:space="preserve"> năm 2024</w:t>
            </w:r>
          </w:p>
          <w:p w:rsidR="00AB4BEE" w:rsidRPr="00332388" w:rsidRDefault="00AB4BEE" w:rsidP="00E81D12">
            <w:pPr>
              <w:tabs>
                <w:tab w:val="center" w:pos="1920"/>
                <w:tab w:val="center" w:pos="6600"/>
              </w:tabs>
              <w:spacing w:after="0" w:line="240" w:lineRule="auto"/>
              <w:jc w:val="center"/>
              <w:rPr>
                <w:rFonts w:ascii="Times New Roman" w:hAnsi="Times New Roman"/>
                <w:sz w:val="26"/>
                <w:szCs w:val="26"/>
              </w:rPr>
            </w:pPr>
          </w:p>
          <w:p w:rsidR="00AB4BEE" w:rsidRPr="00332388" w:rsidRDefault="00AB4BEE" w:rsidP="00E81D12">
            <w:pPr>
              <w:spacing w:after="0" w:line="240" w:lineRule="auto"/>
              <w:jc w:val="center"/>
              <w:rPr>
                <w:rFonts w:ascii="Times New Roman" w:hAnsi="Times New Roman"/>
                <w:color w:val="000000"/>
                <w:sz w:val="32"/>
                <w:szCs w:val="32"/>
              </w:rPr>
            </w:pPr>
          </w:p>
        </w:tc>
      </w:tr>
    </w:tbl>
    <w:p w:rsidR="00AB4BEE" w:rsidRPr="00332388" w:rsidRDefault="00AB4BEE" w:rsidP="00AB4BEE">
      <w:pPr>
        <w:spacing w:after="0" w:line="240" w:lineRule="auto"/>
        <w:jc w:val="right"/>
        <w:rPr>
          <w:rFonts w:ascii="Times New Roman" w:hAnsi="Times New Roman"/>
          <w:sz w:val="26"/>
          <w:szCs w:val="26"/>
        </w:rPr>
      </w:pPr>
      <w:r w:rsidRPr="00332388">
        <w:rPr>
          <w:color w:val="000000"/>
          <w:sz w:val="28"/>
          <w:szCs w:val="28"/>
        </w:rPr>
        <w:t> </w:t>
      </w:r>
      <w:r w:rsidRPr="00332388">
        <w:rPr>
          <w:color w:val="000000"/>
          <w:sz w:val="28"/>
          <w:szCs w:val="28"/>
        </w:rPr>
        <w:tab/>
      </w:r>
      <w:r w:rsidRPr="00332388">
        <w:rPr>
          <w:color w:val="000000"/>
          <w:sz w:val="28"/>
          <w:szCs w:val="28"/>
        </w:rPr>
        <w:tab/>
      </w:r>
      <w:r w:rsidRPr="00332388">
        <w:rPr>
          <w:color w:val="000000"/>
          <w:sz w:val="28"/>
          <w:szCs w:val="28"/>
        </w:rPr>
        <w:tab/>
      </w:r>
      <w:r w:rsidRPr="00332388">
        <w:rPr>
          <w:color w:val="000000"/>
          <w:sz w:val="28"/>
          <w:szCs w:val="28"/>
        </w:rPr>
        <w:tab/>
      </w:r>
    </w:p>
    <w:p w:rsidR="00AB4BEE" w:rsidRPr="00332388" w:rsidRDefault="00AB4BEE" w:rsidP="00171948">
      <w:pPr>
        <w:tabs>
          <w:tab w:val="left" w:pos="2694"/>
        </w:tabs>
        <w:spacing w:after="0" w:line="360" w:lineRule="exact"/>
        <w:jc w:val="both"/>
        <w:rPr>
          <w:rFonts w:ascii="Times New Roman" w:hAnsi="Times New Roman"/>
          <w:bCs/>
          <w:sz w:val="28"/>
          <w:szCs w:val="28"/>
        </w:rPr>
      </w:pPr>
      <w:r w:rsidRPr="00332388">
        <w:rPr>
          <w:rFonts w:ascii="Times New Roman" w:hAnsi="Times New Roman"/>
          <w:sz w:val="28"/>
          <w:szCs w:val="28"/>
        </w:rPr>
        <w:t xml:space="preserve">- Họ và tên: </w:t>
      </w:r>
      <w:r w:rsidR="003D5E0C" w:rsidRPr="00332388">
        <w:rPr>
          <w:rFonts w:ascii="Times New Roman" w:eastAsia="Times New Roman" w:hAnsi="Times New Roman"/>
          <w:sz w:val="28"/>
          <w:szCs w:val="28"/>
        </w:rPr>
        <w:t>Võ Thị Kim Thư</w:t>
      </w:r>
      <w:r w:rsidRPr="00332388">
        <w:rPr>
          <w:rFonts w:ascii="Times New Roman" w:eastAsia="Times New Roman" w:hAnsi="Times New Roman"/>
          <w:sz w:val="28"/>
          <w:szCs w:val="28"/>
        </w:rPr>
        <w:t xml:space="preserve"> </w:t>
      </w:r>
    </w:p>
    <w:p w:rsidR="00AB4BEE" w:rsidRPr="0067161C" w:rsidRDefault="003D5E0C" w:rsidP="00171948">
      <w:pPr>
        <w:tabs>
          <w:tab w:val="left" w:pos="2694"/>
          <w:tab w:val="left" w:pos="6237"/>
        </w:tabs>
        <w:spacing w:after="0" w:line="360" w:lineRule="exact"/>
        <w:jc w:val="both"/>
        <w:rPr>
          <w:rFonts w:ascii="Times New Roman" w:hAnsi="Times New Roman"/>
          <w:sz w:val="28"/>
          <w:szCs w:val="28"/>
        </w:rPr>
      </w:pPr>
      <w:r w:rsidRPr="00332388">
        <w:rPr>
          <w:rFonts w:ascii="Times New Roman" w:hAnsi="Times New Roman"/>
          <w:sz w:val="28"/>
          <w:szCs w:val="28"/>
        </w:rPr>
        <w:t>- Sinh ngày, tháng, năm: 16/09/1990</w:t>
      </w:r>
      <w:r w:rsidR="00AB4BEE" w:rsidRPr="00332388">
        <w:rPr>
          <w:rFonts w:ascii="Times New Roman" w:hAnsi="Times New Roman"/>
          <w:bCs/>
          <w:sz w:val="28"/>
          <w:szCs w:val="28"/>
        </w:rPr>
        <w:tab/>
        <w:t xml:space="preserve">Giới </w:t>
      </w:r>
      <w:proofErr w:type="gramStart"/>
      <w:r w:rsidR="00AB4BEE" w:rsidRPr="00332388">
        <w:rPr>
          <w:rFonts w:ascii="Times New Roman" w:hAnsi="Times New Roman"/>
          <w:bCs/>
          <w:sz w:val="28"/>
          <w:szCs w:val="28"/>
        </w:rPr>
        <w:t>tính :</w:t>
      </w:r>
      <w:proofErr w:type="gramEnd"/>
      <w:r w:rsidR="00AB4BEE" w:rsidRPr="00332388">
        <w:rPr>
          <w:rFonts w:ascii="Times New Roman" w:hAnsi="Times New Roman"/>
          <w:b/>
          <w:bCs/>
          <w:sz w:val="28"/>
          <w:szCs w:val="28"/>
        </w:rPr>
        <w:t xml:space="preserve"> </w:t>
      </w:r>
      <w:r w:rsidRPr="00332388">
        <w:rPr>
          <w:rFonts w:ascii="Times New Roman" w:hAnsi="Times New Roman"/>
          <w:bCs/>
          <w:sz w:val="28"/>
          <w:szCs w:val="28"/>
        </w:rPr>
        <w:t xml:space="preserve">Nữ </w:t>
      </w:r>
    </w:p>
    <w:p w:rsidR="00AB4BEE" w:rsidRPr="0067161C" w:rsidRDefault="00AB4BEE" w:rsidP="00171948">
      <w:pPr>
        <w:tabs>
          <w:tab w:val="left" w:pos="2694"/>
        </w:tabs>
        <w:spacing w:after="0" w:line="360" w:lineRule="exact"/>
        <w:jc w:val="both"/>
        <w:rPr>
          <w:rFonts w:ascii="Times New Roman" w:hAnsi="Times New Roman"/>
          <w:sz w:val="28"/>
          <w:szCs w:val="28"/>
        </w:rPr>
      </w:pPr>
      <w:r w:rsidRPr="0067161C">
        <w:rPr>
          <w:rFonts w:ascii="Times New Roman" w:hAnsi="Times New Roman"/>
          <w:sz w:val="28"/>
          <w:szCs w:val="28"/>
        </w:rPr>
        <w:t xml:space="preserve">- Đơn vị công tác: </w:t>
      </w:r>
      <w:r w:rsidR="00332388">
        <w:rPr>
          <w:rFonts w:ascii="Times New Roman" w:hAnsi="Times New Roman"/>
          <w:sz w:val="28"/>
          <w:szCs w:val="28"/>
        </w:rPr>
        <w:t xml:space="preserve">phòng (Khoa, trung tâm) </w:t>
      </w:r>
      <w:proofErr w:type="gramStart"/>
      <w:r w:rsidR="003D5E0C">
        <w:rPr>
          <w:rFonts w:ascii="Times New Roman" w:hAnsi="Times New Roman"/>
          <w:sz w:val="28"/>
          <w:szCs w:val="28"/>
        </w:rPr>
        <w:t xml:space="preserve">khoa </w:t>
      </w:r>
      <w:r>
        <w:rPr>
          <w:rFonts w:ascii="Times New Roman" w:hAnsi="Times New Roman"/>
          <w:sz w:val="28"/>
          <w:szCs w:val="28"/>
        </w:rPr>
        <w:t xml:space="preserve"> </w:t>
      </w:r>
      <w:r w:rsidR="003D5E0C">
        <w:rPr>
          <w:rFonts w:ascii="Times New Roman" w:hAnsi="Times New Roman"/>
          <w:sz w:val="28"/>
          <w:szCs w:val="28"/>
        </w:rPr>
        <w:t>Du</w:t>
      </w:r>
      <w:proofErr w:type="gramEnd"/>
      <w:r w:rsidR="003D5E0C">
        <w:rPr>
          <w:rFonts w:ascii="Times New Roman" w:hAnsi="Times New Roman"/>
          <w:sz w:val="28"/>
          <w:szCs w:val="28"/>
        </w:rPr>
        <w:t xml:space="preserve"> lịch-Khách sạn </w:t>
      </w:r>
      <w:r>
        <w:rPr>
          <w:rFonts w:ascii="Times New Roman" w:hAnsi="Times New Roman"/>
          <w:sz w:val="28"/>
          <w:szCs w:val="28"/>
        </w:rPr>
        <w:t xml:space="preserve"> trực thuộc chi bộ</w:t>
      </w:r>
      <w:r w:rsidR="003D5E0C">
        <w:rPr>
          <w:rFonts w:ascii="Times New Roman" w:hAnsi="Times New Roman"/>
          <w:sz w:val="28"/>
          <w:szCs w:val="28"/>
        </w:rPr>
        <w:t xml:space="preserve"> 1</w:t>
      </w:r>
      <w:r>
        <w:rPr>
          <w:rFonts w:ascii="Times New Roman" w:hAnsi="Times New Roman"/>
          <w:sz w:val="28"/>
          <w:szCs w:val="28"/>
        </w:rPr>
        <w:t xml:space="preserve"> thuộc Đảng bộ </w:t>
      </w:r>
      <w:r w:rsidR="00171948">
        <w:rPr>
          <w:rFonts w:ascii="Times New Roman" w:hAnsi="Times New Roman"/>
          <w:sz w:val="28"/>
          <w:szCs w:val="28"/>
        </w:rPr>
        <w:t xml:space="preserve">Trường Cao đẳng Lý Tự Trọng TP.Hồ Chí Minh </w:t>
      </w:r>
    </w:p>
    <w:p w:rsidR="00AB4BEE" w:rsidRPr="0067161C" w:rsidRDefault="00AB4BEE" w:rsidP="00AB4BEE">
      <w:pPr>
        <w:keepNext/>
        <w:spacing w:after="0" w:line="360" w:lineRule="exact"/>
        <w:outlineLvl w:val="0"/>
        <w:rPr>
          <w:rFonts w:ascii="Times New Roman" w:hAnsi="Times New Roman"/>
          <w:b/>
          <w:sz w:val="28"/>
          <w:szCs w:val="28"/>
        </w:rPr>
      </w:pPr>
    </w:p>
    <w:p w:rsidR="00AB4BEE" w:rsidRPr="00635193" w:rsidRDefault="00AB4BEE" w:rsidP="00AB4BEE">
      <w:pPr>
        <w:spacing w:after="0" w:line="360" w:lineRule="exact"/>
        <w:ind w:firstLine="425"/>
        <w:jc w:val="center"/>
        <w:rPr>
          <w:rFonts w:ascii="Times New Roman" w:eastAsia="Times New Roman" w:hAnsi="Times New Roman"/>
          <w:b/>
          <w:sz w:val="36"/>
          <w:szCs w:val="36"/>
        </w:rPr>
      </w:pPr>
      <w:r w:rsidRPr="00635193">
        <w:rPr>
          <w:rFonts w:ascii="Times New Roman" w:eastAsia="Times New Roman" w:hAnsi="Times New Roman"/>
          <w:b/>
          <w:sz w:val="36"/>
          <w:szCs w:val="36"/>
        </w:rPr>
        <w:t>BÀI THU HOẠCH</w:t>
      </w:r>
    </w:p>
    <w:p w:rsidR="00AB4BEE" w:rsidRPr="0067161C" w:rsidRDefault="00AB4BEE" w:rsidP="00AB4BEE">
      <w:pPr>
        <w:spacing w:after="0" w:line="360" w:lineRule="exact"/>
        <w:ind w:firstLine="425"/>
        <w:jc w:val="center"/>
        <w:rPr>
          <w:rFonts w:ascii="Times New Roman" w:eastAsia="Times New Roman" w:hAnsi="Times New Roman"/>
          <w:b/>
          <w:sz w:val="28"/>
          <w:szCs w:val="28"/>
        </w:rPr>
      </w:pPr>
    </w:p>
    <w:p w:rsidR="00AB4BEE" w:rsidRDefault="00AB4BEE" w:rsidP="00AB4BEE">
      <w:pPr>
        <w:spacing w:after="0" w:line="360" w:lineRule="exact"/>
        <w:ind w:firstLine="425"/>
        <w:jc w:val="both"/>
        <w:rPr>
          <w:rFonts w:ascii="Times New Roman" w:eastAsia="Times New Roman" w:hAnsi="Times New Roman"/>
          <w:i/>
          <w:sz w:val="28"/>
          <w:szCs w:val="28"/>
        </w:rPr>
      </w:pPr>
      <w:r w:rsidRPr="009D7219">
        <w:rPr>
          <w:rFonts w:ascii="Times New Roman" w:eastAsia="Times New Roman" w:hAnsi="Times New Roman"/>
          <w:i/>
          <w:sz w:val="28"/>
          <w:szCs w:val="28"/>
          <w:u w:val="single"/>
        </w:rPr>
        <w:t>Câu hỏi:</w:t>
      </w:r>
      <w:r>
        <w:rPr>
          <w:rFonts w:ascii="Times New Roman" w:eastAsia="Times New Roman" w:hAnsi="Times New Roman"/>
          <w:i/>
          <w:sz w:val="28"/>
          <w:szCs w:val="28"/>
        </w:rPr>
        <w:t xml:space="preserve"> </w:t>
      </w:r>
      <w:r w:rsidRPr="00F540A5">
        <w:rPr>
          <w:rFonts w:ascii="Times New Roman" w:eastAsia="Times New Roman" w:hAnsi="Times New Roman"/>
          <w:i/>
          <w:sz w:val="28"/>
          <w:szCs w:val="28"/>
        </w:rPr>
        <w:t xml:space="preserve">Đồng chí hãy trình bày một nội dung tâm đắc nhất trong </w:t>
      </w:r>
      <w:r>
        <w:rPr>
          <w:rFonts w:ascii="Times New Roman" w:eastAsia="Times New Roman" w:hAnsi="Times New Roman"/>
          <w:i/>
          <w:sz w:val="28"/>
          <w:szCs w:val="28"/>
        </w:rPr>
        <w:t xml:space="preserve">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  </w:t>
      </w:r>
      <w:r w:rsidRPr="00F540A5">
        <w:rPr>
          <w:rFonts w:ascii="Times New Roman" w:eastAsia="Times New Roman" w:hAnsi="Times New Roman"/>
          <w:i/>
          <w:sz w:val="28"/>
          <w:szCs w:val="28"/>
        </w:rPr>
        <w:t>Đồng chí hãy liên hệ nội dung ấy với vị trí làm việc tại đơn vị đang công tác.</w:t>
      </w:r>
    </w:p>
    <w:p w:rsidR="00AB4BEE" w:rsidRPr="0067161C" w:rsidRDefault="00AB4BEE" w:rsidP="00AB4BEE">
      <w:pPr>
        <w:spacing w:after="0" w:line="360" w:lineRule="exact"/>
        <w:ind w:firstLine="425"/>
        <w:jc w:val="both"/>
        <w:rPr>
          <w:rFonts w:ascii="Times New Roman" w:eastAsia="Times New Roman" w:hAnsi="Times New Roman"/>
          <w:i/>
          <w:sz w:val="28"/>
          <w:szCs w:val="28"/>
        </w:rPr>
      </w:pPr>
    </w:p>
    <w:p w:rsidR="00AB4BEE" w:rsidRDefault="00AB4BEE" w:rsidP="00AB4BEE">
      <w:pPr>
        <w:spacing w:after="0" w:line="360" w:lineRule="exact"/>
        <w:jc w:val="both"/>
        <w:rPr>
          <w:rFonts w:ascii="Times New Roman" w:eastAsia="Times New Roman" w:hAnsi="Times New Roman"/>
          <w:sz w:val="28"/>
          <w:szCs w:val="28"/>
        </w:rPr>
      </w:pPr>
      <w:r w:rsidRPr="0067161C">
        <w:rPr>
          <w:rFonts w:ascii="Times New Roman" w:eastAsia="Times New Roman" w:hAnsi="Times New Roman"/>
          <w:b/>
          <w:sz w:val="28"/>
          <w:szCs w:val="28"/>
        </w:rPr>
        <w:t>NỘI DUNG BÀI THU HOẠCH</w:t>
      </w:r>
      <w:r w:rsidRPr="0067161C">
        <w:rPr>
          <w:rFonts w:ascii="Times New Roman" w:eastAsia="Times New Roman" w:hAnsi="Times New Roman"/>
          <w:sz w:val="28"/>
          <w:szCs w:val="28"/>
        </w:rPr>
        <w:t xml:space="preserve"> </w:t>
      </w:r>
    </w:p>
    <w:p w:rsidR="00AB4BEE" w:rsidRPr="0067161C" w:rsidRDefault="00AB4BEE" w:rsidP="00AB4BEE">
      <w:pPr>
        <w:spacing w:after="0" w:line="360" w:lineRule="exact"/>
        <w:ind w:firstLine="425"/>
        <w:jc w:val="both"/>
        <w:rPr>
          <w:rFonts w:ascii="Times New Roman" w:eastAsia="Times New Roman" w:hAnsi="Times New Roman"/>
          <w:sz w:val="28"/>
          <w:szCs w:val="28"/>
        </w:rPr>
      </w:pPr>
    </w:p>
    <w:p w:rsidR="00F24712" w:rsidRDefault="00AB4BEE" w:rsidP="00F24712">
      <w:pPr>
        <w:snapToGrid w:val="0"/>
        <w:spacing w:before="120" w:after="120" w:line="360" w:lineRule="exact"/>
        <w:ind w:firstLine="630"/>
        <w:jc w:val="both"/>
        <w:rPr>
          <w:rFonts w:ascii="Times New Roman" w:hAnsi="Times New Roman"/>
          <w:i/>
          <w:sz w:val="28"/>
          <w:szCs w:val="28"/>
        </w:rPr>
      </w:pPr>
      <w:r w:rsidRPr="00F24712">
        <w:rPr>
          <w:rFonts w:ascii="Times New Roman" w:eastAsia="Times New Roman" w:hAnsi="Times New Roman"/>
          <w:i/>
          <w:sz w:val="28"/>
          <w:szCs w:val="28"/>
        </w:rPr>
        <w:t>Qua học tập 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 tôi tâm đắc nhất nội dung:</w:t>
      </w:r>
      <w:r w:rsidR="00F24712" w:rsidRPr="00F24712">
        <w:rPr>
          <w:rFonts w:ascii="Times New Roman" w:hAnsi="Times New Roman"/>
          <w:b/>
          <w:i/>
          <w:spacing w:val="-8"/>
          <w:sz w:val="28"/>
          <w:szCs w:val="28"/>
        </w:rPr>
        <w:t xml:space="preserve"> </w:t>
      </w:r>
      <w:r w:rsidR="00F24712" w:rsidRPr="00F24712">
        <w:rPr>
          <w:rFonts w:ascii="Times New Roman" w:hAnsi="Times New Roman"/>
          <w:i/>
          <w:spacing w:val="-8"/>
          <w:sz w:val="28"/>
          <w:szCs w:val="28"/>
        </w:rPr>
        <w:t xml:space="preserve">Tư tưởng, đạo đức, phong cách </w:t>
      </w:r>
      <w:r w:rsidR="00F24712" w:rsidRPr="00F24712">
        <w:rPr>
          <w:rFonts w:ascii="Times New Roman" w:hAnsi="Times New Roman"/>
          <w:i/>
          <w:spacing w:val="-8"/>
          <w:sz w:val="28"/>
          <w:szCs w:val="28"/>
          <w:lang w:val="vi-VN"/>
        </w:rPr>
        <w:t xml:space="preserve">Hồ Chí Minh </w:t>
      </w:r>
      <w:r w:rsidR="00F24712" w:rsidRPr="00F24712">
        <w:rPr>
          <w:rFonts w:ascii="Times New Roman" w:hAnsi="Times New Roman"/>
          <w:i/>
          <w:spacing w:val="-8"/>
          <w:sz w:val="28"/>
          <w:szCs w:val="28"/>
        </w:rPr>
        <w:t>về trọng dụng và sử dụng</w:t>
      </w:r>
      <w:r w:rsidR="00F24712" w:rsidRPr="00F24712">
        <w:rPr>
          <w:rFonts w:ascii="Times New Roman" w:hAnsi="Times New Roman"/>
          <w:i/>
          <w:sz w:val="28"/>
          <w:szCs w:val="28"/>
        </w:rPr>
        <w:t xml:space="preserve"> nhân tài</w:t>
      </w:r>
      <w:r w:rsidR="00F24712" w:rsidRPr="00F24712">
        <w:rPr>
          <w:rFonts w:ascii="Times New Roman" w:hAnsi="Times New Roman"/>
          <w:i/>
          <w:sz w:val="28"/>
          <w:szCs w:val="28"/>
          <w:lang w:val="vi-VN"/>
        </w:rPr>
        <w:t xml:space="preserve"> </w:t>
      </w:r>
      <w:r w:rsidR="00F24712" w:rsidRPr="00F24712">
        <w:rPr>
          <w:rFonts w:ascii="Times New Roman" w:hAnsi="Times New Roman"/>
          <w:i/>
          <w:sz w:val="28"/>
          <w:szCs w:val="28"/>
        </w:rPr>
        <w:t>trong sự nghiệp xây dựng, bảo vệ, kiến thiết đất nước</w:t>
      </w:r>
    </w:p>
    <w:p w:rsidR="00E616F1" w:rsidRPr="00E616F1" w:rsidRDefault="00E616F1" w:rsidP="00E616F1">
      <w:pPr>
        <w:pStyle w:val="NormalWeb"/>
        <w:spacing w:before="120" w:beforeAutospacing="0" w:after="120" w:afterAutospacing="0" w:line="360" w:lineRule="exact"/>
        <w:ind w:firstLine="630"/>
        <w:jc w:val="both"/>
        <w:rPr>
          <w:b/>
          <w:szCs w:val="28"/>
        </w:rPr>
      </w:pPr>
      <w:r w:rsidRPr="00E616F1">
        <w:rPr>
          <w:b/>
          <w:iCs/>
          <w:szCs w:val="28"/>
          <w:shd w:val="clear" w:color="auto" w:fill="FFFFFF"/>
        </w:rPr>
        <w:t>Quan điểm Hồ Chí Minh về trọng dụng nhân tài - người tài đức.</w:t>
      </w:r>
    </w:p>
    <w:p w:rsidR="00E616F1" w:rsidRPr="00E50280" w:rsidRDefault="00E616F1" w:rsidP="00E616F1">
      <w:pPr>
        <w:pStyle w:val="NormalWeb"/>
        <w:spacing w:before="120" w:beforeAutospacing="0" w:after="120" w:afterAutospacing="0" w:line="360" w:lineRule="exact"/>
        <w:ind w:firstLine="629"/>
        <w:jc w:val="both"/>
        <w:rPr>
          <w:szCs w:val="28"/>
        </w:rPr>
      </w:pPr>
      <w:r w:rsidRPr="00E50280">
        <w:rPr>
          <w:szCs w:val="28"/>
        </w:rPr>
        <w:t xml:space="preserve">Công cuộc xây dựng, bảo vệ Tổ quốc, kiến thiết đất nước là nhiệm vụ vô cùng to lớn, hệ trọng đòi hỏi sức lực của toàn dân; trong đó, rất cần người tài đức tham gia đóng góp năng lực, kinh nghiệm, trí tuệ. Chủ tịch Hồ Chí Minh chỉ rõ nhiệm vụ: “Chúng ta cần nhất bây giờ là: </w:t>
      </w:r>
      <w:r w:rsidRPr="00E50280">
        <w:rPr>
          <w:i/>
          <w:iCs/>
          <w:szCs w:val="28"/>
        </w:rPr>
        <w:t>Kiến thiết ngoại giao. Kiến thiết kinh tế. Kiến thiết quân sự. Kiến thiết giáo dục</w:t>
      </w:r>
      <w:r w:rsidRPr="00E50280">
        <w:rPr>
          <w:szCs w:val="28"/>
        </w:rPr>
        <w:t>”</w:t>
      </w:r>
      <w:r w:rsidRPr="00E50280">
        <w:rPr>
          <w:rStyle w:val="FootnoteReference"/>
          <w:szCs w:val="28"/>
        </w:rPr>
        <w:footnoteReference w:id="1"/>
      </w:r>
      <w:r w:rsidRPr="00E50280">
        <w:rPr>
          <w:szCs w:val="28"/>
        </w:rPr>
        <w:t>. Người chủ trương phải ra sức “tìm người tài đức” và nhất thiết phải “trọng dụng những kẻ hiền năng”</w:t>
      </w:r>
      <w:r w:rsidRPr="00E50280">
        <w:rPr>
          <w:rStyle w:val="FootnoteReference"/>
          <w:szCs w:val="28"/>
        </w:rPr>
        <w:footnoteReference w:id="2"/>
      </w:r>
      <w:r w:rsidRPr="00E50280">
        <w:rPr>
          <w:szCs w:val="28"/>
        </w:rPr>
        <w:t xml:space="preserve">, vì đây là </w:t>
      </w:r>
      <w:r w:rsidRPr="007D180D">
        <w:rPr>
          <w:spacing w:val="-6"/>
          <w:szCs w:val="28"/>
        </w:rPr>
        <w:t>nguồn vốn quý báu của cách mạng, nguồn lực trí tuệ trong Nhân dân, phục vụ đắc lực</w:t>
      </w:r>
      <w:r w:rsidRPr="00E50280">
        <w:rPr>
          <w:szCs w:val="28"/>
        </w:rPr>
        <w:t xml:space="preserve"> </w:t>
      </w:r>
      <w:r w:rsidRPr="007D180D">
        <w:rPr>
          <w:spacing w:val="-6"/>
          <w:szCs w:val="28"/>
        </w:rPr>
        <w:t>cho công cuộc xây dựng, bảo vệ, kiến thiết, chấn hưng đất nước. Chủ tịch Hồ Chí Minh</w:t>
      </w:r>
      <w:r w:rsidRPr="00E50280">
        <w:rPr>
          <w:szCs w:val="28"/>
        </w:rPr>
        <w:t xml:space="preserve"> nhiều lần nhắc nhở cán bộ lãnh đạo của Đảng, trong tất cả công việc của đất nước “</w:t>
      </w:r>
      <w:r w:rsidRPr="00D45810">
        <w:rPr>
          <w:spacing w:val="-6"/>
          <w:szCs w:val="28"/>
        </w:rPr>
        <w:t xml:space="preserve">Phải </w:t>
      </w:r>
      <w:r w:rsidRPr="00D45810">
        <w:rPr>
          <w:spacing w:val="-6"/>
          <w:szCs w:val="28"/>
        </w:rPr>
        <w:lastRenderedPageBreak/>
        <w:t>trọng nhân tài, trọng cán bộ, trọng mỗi một người có ích cho công việc chun</w:t>
      </w:r>
      <w:r w:rsidRPr="00E50280">
        <w:rPr>
          <w:szCs w:val="28"/>
        </w:rPr>
        <w:t>g của chúng ta”</w:t>
      </w:r>
      <w:r w:rsidRPr="00E50280">
        <w:rPr>
          <w:rStyle w:val="FootnoteReference"/>
          <w:szCs w:val="28"/>
        </w:rPr>
        <w:footnoteReference w:id="3"/>
      </w:r>
      <w:r w:rsidRPr="00E50280">
        <w:rPr>
          <w:szCs w:val="28"/>
        </w:rPr>
        <w:t>. Trong cuộc kháng chiến</w:t>
      </w:r>
      <w:r>
        <w:rPr>
          <w:szCs w:val="28"/>
        </w:rPr>
        <w:t xml:space="preserve">, </w:t>
      </w:r>
      <w:r w:rsidRPr="00E50280">
        <w:rPr>
          <w:szCs w:val="28"/>
        </w:rPr>
        <w:t xml:space="preserve">kiến quốc, rất nhiều trí thức trong và ngoài nước hưởng ứng lời kêu gọi của Chủ tịch Hồ Chí Minh tham gia cách mạng, chịu đựng gian khổ, khó khăn, thiếu thốn. Vì vậy, Người rất quý trọng, yêu thương </w:t>
      </w:r>
      <w:r w:rsidRPr="00D45810">
        <w:rPr>
          <w:spacing w:val="-6"/>
          <w:szCs w:val="28"/>
        </w:rPr>
        <w:t>và đề cao vị trí, vai trò những người trí thức đã dấn thân đi theo sự nghiệp cách mạng</w:t>
      </w:r>
      <w:r w:rsidRPr="00E50280">
        <w:rPr>
          <w:szCs w:val="28"/>
        </w:rPr>
        <w:t xml:space="preserve"> và căn dặn cán bộ, đảng viên rằng: “Những người trí thức tham gia cách mạng, </w:t>
      </w:r>
      <w:r w:rsidRPr="00D45810">
        <w:rPr>
          <w:spacing w:val="-6"/>
          <w:szCs w:val="28"/>
        </w:rPr>
        <w:t>tham gia kháng chiến rất quý báu cho Đảng. Không có những người đó thì công việc</w:t>
      </w:r>
      <w:r w:rsidRPr="00E50280">
        <w:rPr>
          <w:szCs w:val="28"/>
        </w:rPr>
        <w:t xml:space="preserve"> cách mạng khó khăn thêm nhiều”</w:t>
      </w:r>
      <w:r w:rsidRPr="00E50280">
        <w:rPr>
          <w:rStyle w:val="FootnoteReference"/>
          <w:szCs w:val="28"/>
        </w:rPr>
        <w:footnoteReference w:id="4"/>
      </w:r>
      <w:r w:rsidRPr="00E50280">
        <w:rPr>
          <w:szCs w:val="28"/>
        </w:rPr>
        <w:t xml:space="preserve">, phải yêu quý, trân trọng và chăm lo chu đáo cho nhân tài là trí thức. Trọng dụng, đề cao vai trò lực lượng trí thức là quan điểm đúng đắn, sáng suốt của Chủ tịch Hồ Chí Minh. Người nhấn mạnh: “Trí thức là vốn liếng quý báu của dân tộc. Ở nước khác như thế, ở Việt Nam càng như thế. </w:t>
      </w:r>
      <w:r w:rsidRPr="00D45810">
        <w:rPr>
          <w:spacing w:val="-6"/>
          <w:szCs w:val="28"/>
        </w:rPr>
        <w:t>Chứng thực là trong cuộc kháng chiến cứu quốc này, những người trí thức Việt Nam</w:t>
      </w:r>
      <w:r w:rsidRPr="00E50280">
        <w:rPr>
          <w:szCs w:val="28"/>
        </w:rPr>
        <w:t xml:space="preserve"> đã </w:t>
      </w:r>
      <w:r w:rsidRPr="00D45810">
        <w:rPr>
          <w:spacing w:val="-6"/>
          <w:szCs w:val="28"/>
        </w:rPr>
        <w:t>chung một phần quan trọng. Một số thì trực tiếp tham gia vào công việc kháng chiế</w:t>
      </w:r>
      <w:r w:rsidRPr="00E50280">
        <w:rPr>
          <w:szCs w:val="28"/>
        </w:rPr>
        <w:t xml:space="preserve">n, </w:t>
      </w:r>
      <w:r w:rsidRPr="00D45810">
        <w:rPr>
          <w:spacing w:val="-8"/>
          <w:szCs w:val="28"/>
        </w:rPr>
        <w:t>hy sinh cực khổ, chen vai thích cánh với bộ đội Nhân dân. Một số thì hăng hái hoạt động</w:t>
      </w:r>
      <w:r w:rsidRPr="00E50280">
        <w:rPr>
          <w:szCs w:val="28"/>
        </w:rPr>
        <w:t xml:space="preserve"> giúp đỡ ở ngoài”</w:t>
      </w:r>
      <w:r w:rsidRPr="00E50280">
        <w:rPr>
          <w:rStyle w:val="FootnoteReference"/>
          <w:szCs w:val="28"/>
        </w:rPr>
        <w:footnoteReference w:id="5"/>
      </w:r>
      <w:r w:rsidRPr="00E50280">
        <w:rPr>
          <w:szCs w:val="28"/>
        </w:rPr>
        <w:t>.</w:t>
      </w:r>
    </w:p>
    <w:p w:rsidR="00E616F1" w:rsidRPr="00D45810" w:rsidRDefault="00E616F1" w:rsidP="00E616F1">
      <w:pPr>
        <w:pStyle w:val="NormalWeb"/>
        <w:spacing w:before="120" w:beforeAutospacing="0" w:after="120" w:afterAutospacing="0" w:line="370" w:lineRule="exact"/>
        <w:ind w:firstLine="629"/>
        <w:jc w:val="both"/>
        <w:rPr>
          <w:spacing w:val="-6"/>
          <w:szCs w:val="28"/>
          <w:shd w:val="clear" w:color="auto" w:fill="FFFFFF"/>
        </w:rPr>
      </w:pPr>
      <w:r w:rsidRPr="00E50280">
        <w:rPr>
          <w:szCs w:val="28"/>
          <w:shd w:val="clear" w:color="auto" w:fill="FFFFFF"/>
        </w:rPr>
        <w:t xml:space="preserve">Quan điểm Hồ Chí Minh về quý trọng, trọng dụng nhân tài </w:t>
      </w:r>
      <w:r>
        <w:rPr>
          <w:szCs w:val="28"/>
          <w:shd w:val="clear" w:color="auto" w:fill="FFFFFF"/>
        </w:rPr>
        <w:t>-</w:t>
      </w:r>
      <w:r w:rsidRPr="00E50280">
        <w:rPr>
          <w:szCs w:val="28"/>
          <w:shd w:val="clear" w:color="auto" w:fill="FFFFFF"/>
        </w:rPr>
        <w:t xml:space="preserve"> người tài đức có cơ sở, nguồn gốc từ tư tưởng trọng dân, thương dân, tin dân, nâng cao vai trò làm chủ đất nước của </w:t>
      </w:r>
      <w:r>
        <w:rPr>
          <w:szCs w:val="28"/>
          <w:shd w:val="clear" w:color="auto" w:fill="FFFFFF"/>
        </w:rPr>
        <w:t>Nhân dân</w:t>
      </w:r>
      <w:r w:rsidRPr="00E50280">
        <w:rPr>
          <w:szCs w:val="28"/>
          <w:shd w:val="clear" w:color="auto" w:fill="FFFFFF"/>
        </w:rPr>
        <w:t xml:space="preserve">, đồng thời là sự kế thừa, phát triển truyền thống tốt đẹp quý trọng hiền tài của dân tộc Việt Nam. Với cương vị người đứng đầu Chính phủ, Chủ tịch Hồ Chí Minh thể hiện đậm nét đạo đức, phong cách yêu quý, trân trọng và trọng dụng nhân tài. Người hết mực “chiêu hiền đãi sĩ” bằng chính tình cảm chân thành, sâu lắng, trái tim nhiệt huyết, sôi sục cùng trí tuệ mẫn tiệp của một nhà </w:t>
      </w:r>
      <w:r w:rsidRPr="00D45810">
        <w:rPr>
          <w:spacing w:val="-6"/>
          <w:szCs w:val="28"/>
          <w:shd w:val="clear" w:color="auto" w:fill="FFFFFF"/>
        </w:rPr>
        <w:t>hiền triết cách mạng, ứng xử rất mực nhân ái, nghĩa tình, nhân văn với người tài đức.</w:t>
      </w:r>
    </w:p>
    <w:p w:rsidR="00E616F1" w:rsidRPr="00D45810" w:rsidRDefault="00E616F1" w:rsidP="00E616F1">
      <w:pPr>
        <w:pStyle w:val="NormalWeb"/>
        <w:spacing w:before="120" w:beforeAutospacing="0" w:after="120" w:afterAutospacing="0" w:line="370" w:lineRule="exact"/>
        <w:ind w:firstLine="629"/>
        <w:jc w:val="both"/>
        <w:rPr>
          <w:spacing w:val="-8"/>
          <w:szCs w:val="28"/>
          <w:shd w:val="clear" w:color="auto" w:fill="FFFFFF"/>
        </w:rPr>
      </w:pPr>
      <w:r w:rsidRPr="00E50280">
        <w:rPr>
          <w:szCs w:val="28"/>
          <w:shd w:val="clear" w:color="auto" w:fill="FFFFFF"/>
        </w:rPr>
        <w:t xml:space="preserve">Quý trọng, trọng dụng nhân tài là đạo đức, phong cách tiêu biểu, nổi bật của </w:t>
      </w:r>
      <w:r w:rsidRPr="00D45810">
        <w:rPr>
          <w:spacing w:val="-6"/>
          <w:szCs w:val="28"/>
          <w:shd w:val="clear" w:color="auto" w:fill="FFFFFF"/>
        </w:rPr>
        <w:t>Hồ Chí Minh, nâng Người lên tầm cao tư tưởng của một nhà hiền triết phương Đông</w:t>
      </w:r>
      <w:r w:rsidRPr="00E50280">
        <w:rPr>
          <w:szCs w:val="28"/>
          <w:shd w:val="clear" w:color="auto" w:fill="FFFFFF"/>
        </w:rPr>
        <w:t xml:space="preserve">, tạo sức thu phục, cảm hóa mạnh mẽ với nhân tài, “những </w:t>
      </w:r>
      <w:r w:rsidRPr="00D45810">
        <w:rPr>
          <w:szCs w:val="28"/>
          <w:shd w:val="clear" w:color="auto" w:fill="FFFFFF"/>
        </w:rPr>
        <w:t>bực</w:t>
      </w:r>
      <w:r w:rsidRPr="00E50280">
        <w:rPr>
          <w:szCs w:val="28"/>
          <w:shd w:val="clear" w:color="auto" w:fill="FFFFFF"/>
        </w:rPr>
        <w:t xml:space="preserve"> tài </w:t>
      </w:r>
      <w:proofErr w:type="gramStart"/>
      <w:r w:rsidRPr="00E50280">
        <w:rPr>
          <w:szCs w:val="28"/>
          <w:shd w:val="clear" w:color="auto" w:fill="FFFFFF"/>
        </w:rPr>
        <w:t>đức,…</w:t>
      </w:r>
      <w:proofErr w:type="gramEnd"/>
      <w:r w:rsidRPr="00E50280">
        <w:rPr>
          <w:szCs w:val="28"/>
          <w:shd w:val="clear" w:color="auto" w:fill="FFFFFF"/>
        </w:rPr>
        <w:t xml:space="preserve"> những kẻ hiền năng”, xem người tài đức là những cao nhân của đất nước. Trong Chính phủ </w:t>
      </w:r>
      <w:r w:rsidRPr="003F2E53">
        <w:rPr>
          <w:szCs w:val="28"/>
          <w:shd w:val="clear" w:color="auto" w:fill="FFFFFF"/>
        </w:rPr>
        <w:t>nước Việt Nam dân chủ cộng hòa, mối quan hệ giữa Chủ tịch Hồ Chí Minh với các</w:t>
      </w:r>
      <w:r w:rsidRPr="00E50280">
        <w:rPr>
          <w:szCs w:val="28"/>
          <w:shd w:val="clear" w:color="auto" w:fill="FFFFFF"/>
        </w:rPr>
        <w:t xml:space="preserve"> </w:t>
      </w:r>
      <w:r w:rsidRPr="00D45810">
        <w:rPr>
          <w:spacing w:val="-6"/>
          <w:szCs w:val="28"/>
          <w:shd w:val="clear" w:color="auto" w:fill="FFFFFF"/>
        </w:rPr>
        <w:t xml:space="preserve">bậc danh nho, chí sỹ cao niên: </w:t>
      </w:r>
      <w:r w:rsidRPr="00D45810">
        <w:rPr>
          <w:spacing w:val="-6"/>
          <w:szCs w:val="28"/>
        </w:rPr>
        <w:t>Huỳnh Thúc Kháng, Nguyễn Văn Tố, Bùi Bằng Đoàn</w:t>
      </w:r>
      <w:r w:rsidRPr="00E50280">
        <w:rPr>
          <w:szCs w:val="28"/>
        </w:rPr>
        <w:t xml:space="preserve">, </w:t>
      </w:r>
      <w:r w:rsidRPr="00D45810">
        <w:rPr>
          <w:spacing w:val="-6"/>
          <w:szCs w:val="28"/>
          <w:shd w:val="clear" w:color="auto" w:fill="FFFFFF"/>
        </w:rPr>
        <w:t>Phan Kế Toại... không chỉ là những cộng sự thân tín mà còn là những người bằng hữ</w:t>
      </w:r>
      <w:r w:rsidRPr="00E50280">
        <w:rPr>
          <w:szCs w:val="28"/>
        </w:rPr>
        <w:t xml:space="preserve">u “thâm giao, tri kỷ”, kề vai sát cánh, sinh tử có nhau. Hồ Chí Minh quý trọng và trọng dụng nhân tài, mong muốn thu phục hiền tài bằng chính tình cảm chân thành, </w:t>
      </w:r>
      <w:r w:rsidRPr="00D45810">
        <w:rPr>
          <w:spacing w:val="-6"/>
          <w:szCs w:val="28"/>
          <w:shd w:val="clear" w:color="auto" w:fill="FFFFFF"/>
        </w:rPr>
        <w:t>tha thiết, hành động “cầu hiền” thật tâm. Người đã kiên trì, nhẫn nại viết thư khẩn thiết</w:t>
      </w:r>
      <w:r w:rsidRPr="00E50280">
        <w:rPr>
          <w:szCs w:val="28"/>
        </w:rPr>
        <w:t xml:space="preserve"> mời gọi, thuyết phục cụ Huỳnh Thúc Kháng từ Huế ra Hà Nội giúp Chính phủ và nói với cụ Huỳnh rằng: “Trên con đường tranh đấu độc lập, cụ đã </w:t>
      </w:r>
      <w:r w:rsidRPr="00E50280">
        <w:rPr>
          <w:szCs w:val="28"/>
        </w:rPr>
        <w:lastRenderedPageBreak/>
        <w:t>đi được 99 dặm, chỉ còn một dặm nữa, xin cụ đừng thoái thác. Cụ vui lòng giúp tôi”</w:t>
      </w:r>
      <w:r w:rsidRPr="00E50280">
        <w:rPr>
          <w:rStyle w:val="FootnoteReference"/>
          <w:szCs w:val="28"/>
        </w:rPr>
        <w:footnoteReference w:id="6"/>
      </w:r>
      <w:r w:rsidRPr="00E50280">
        <w:rPr>
          <w:szCs w:val="28"/>
        </w:rPr>
        <w:t xml:space="preserve">. Những lời lẽ thành tâm, nồng nàn, nhiệt huyết của Hồ Chí Minh tạo nên sức hút mãnh liệt đã </w:t>
      </w:r>
      <w:r w:rsidRPr="00D45810">
        <w:rPr>
          <w:spacing w:val="-8"/>
          <w:szCs w:val="28"/>
          <w:shd w:val="clear" w:color="auto" w:fill="FFFFFF"/>
        </w:rPr>
        <w:t>làm lay động, thuyết phục nhà nho yêu nước Huỳnh Thúc Kháng và các nhân sĩ, trí thứ</w:t>
      </w:r>
      <w:r w:rsidRPr="00E50280">
        <w:rPr>
          <w:szCs w:val="28"/>
        </w:rPr>
        <w:t xml:space="preserve">c </w:t>
      </w:r>
      <w:r w:rsidRPr="00D45810">
        <w:rPr>
          <w:spacing w:val="-8"/>
          <w:szCs w:val="28"/>
          <w:shd w:val="clear" w:color="auto" w:fill="FFFFFF"/>
        </w:rPr>
        <w:t>trong và ngoài nước về với cách mạng Việt Nam, tham gia kháng chiến</w:t>
      </w:r>
      <w:r>
        <w:rPr>
          <w:spacing w:val="-8"/>
          <w:szCs w:val="28"/>
          <w:shd w:val="clear" w:color="auto" w:fill="FFFFFF"/>
        </w:rPr>
        <w:t>,</w:t>
      </w:r>
      <w:r w:rsidRPr="00D45810">
        <w:rPr>
          <w:spacing w:val="-8"/>
          <w:szCs w:val="28"/>
          <w:shd w:val="clear" w:color="auto" w:fill="FFFFFF"/>
        </w:rPr>
        <w:t xml:space="preserve"> kiến quốc.</w:t>
      </w:r>
    </w:p>
    <w:p w:rsidR="00E616F1" w:rsidRPr="00E50280" w:rsidRDefault="00E616F1" w:rsidP="00E616F1">
      <w:pPr>
        <w:pStyle w:val="NormalWeb"/>
        <w:spacing w:before="120" w:beforeAutospacing="0" w:after="120" w:afterAutospacing="0" w:line="350" w:lineRule="exact"/>
        <w:ind w:firstLine="629"/>
        <w:jc w:val="both"/>
        <w:rPr>
          <w:szCs w:val="28"/>
        </w:rPr>
      </w:pPr>
      <w:r w:rsidRPr="00E50280">
        <w:rPr>
          <w:szCs w:val="28"/>
        </w:rPr>
        <w:t xml:space="preserve">Chủ tịch Hồ Chí Minh quý trọng, trọng dụng, thu phục, cảm hóa nhân tài bằng chính nhân tâm cao thượng, chủ nghĩa nhân văn của người chiến sĩ cộng sản, </w:t>
      </w:r>
      <w:r w:rsidRPr="00D45810">
        <w:rPr>
          <w:spacing w:val="-10"/>
          <w:szCs w:val="28"/>
          <w:shd w:val="clear" w:color="auto" w:fill="FFFFFF"/>
        </w:rPr>
        <w:t>bằng trái tim, khối óc của một nhà hoạt động cách mạng chuyên nghiệp, suốt đời vì nước</w:t>
      </w:r>
      <w:r>
        <w:rPr>
          <w:szCs w:val="28"/>
        </w:rPr>
        <w:t xml:space="preserve">, </w:t>
      </w:r>
      <w:r w:rsidRPr="00E50280">
        <w:rPr>
          <w:szCs w:val="28"/>
        </w:rPr>
        <w:t xml:space="preserve">vì dân. Tư tưởng, đạo đức, phong cách Hồ Chí Minh về quý trọng, trọng dụng nhân tài - người tài đức là nội dung rất quan trọng, nhất quán, thể hiện đậm nét </w:t>
      </w:r>
      <w:r w:rsidRPr="00D45810">
        <w:rPr>
          <w:spacing w:val="-8"/>
          <w:szCs w:val="28"/>
          <w:shd w:val="clear" w:color="auto" w:fill="FFFFFF"/>
        </w:rPr>
        <w:t>trong cuộc đời, sự nghiệp cách mạng của Người và là một nhân tố góp phần xây dựng</w:t>
      </w:r>
      <w:r w:rsidRPr="00E50280">
        <w:rPr>
          <w:szCs w:val="28"/>
        </w:rPr>
        <w:t xml:space="preserve"> lực lượng cách mạng to lớn, đông đảo</w:t>
      </w:r>
      <w:r>
        <w:rPr>
          <w:szCs w:val="28"/>
        </w:rPr>
        <w:t>,</w:t>
      </w:r>
      <w:r w:rsidRPr="00E50280">
        <w:rPr>
          <w:szCs w:val="28"/>
        </w:rPr>
        <w:t xml:space="preserve"> đưa sự nghiệp kháng chiến</w:t>
      </w:r>
      <w:r>
        <w:rPr>
          <w:szCs w:val="28"/>
        </w:rPr>
        <w:t>,</w:t>
      </w:r>
      <w:r w:rsidRPr="00E50280">
        <w:rPr>
          <w:szCs w:val="28"/>
        </w:rPr>
        <w:t xml:space="preserve"> kiến quốc đến thắng lợi.</w:t>
      </w:r>
    </w:p>
    <w:p w:rsidR="00E616F1" w:rsidRPr="00E50280" w:rsidRDefault="00E616F1" w:rsidP="00E616F1">
      <w:pPr>
        <w:pStyle w:val="NormalWeb"/>
        <w:spacing w:before="120" w:beforeAutospacing="0" w:after="120" w:afterAutospacing="0" w:line="360" w:lineRule="exact"/>
        <w:ind w:firstLine="630"/>
        <w:jc w:val="both"/>
        <w:rPr>
          <w:szCs w:val="28"/>
        </w:rPr>
      </w:pPr>
      <w:r w:rsidRPr="00E50280">
        <w:rPr>
          <w:i/>
          <w:iCs/>
          <w:szCs w:val="28"/>
        </w:rPr>
        <w:t xml:space="preserve">Chủ tịch Hồ Chí Minh với quá trình trọng dụng và sử dụng nhân tài </w:t>
      </w:r>
      <w:r>
        <w:rPr>
          <w:i/>
          <w:iCs/>
          <w:szCs w:val="28"/>
        </w:rPr>
        <w:t>-</w:t>
      </w:r>
      <w:r w:rsidRPr="00E50280">
        <w:rPr>
          <w:i/>
          <w:iCs/>
          <w:szCs w:val="28"/>
        </w:rPr>
        <w:t xml:space="preserve"> người tài đức trong sự nghiệp xây dựng, bảo vệ, kiến thiết đất nước</w:t>
      </w:r>
      <w:r w:rsidRPr="00E50280">
        <w:rPr>
          <w:szCs w:val="28"/>
        </w:rPr>
        <w:t>.</w:t>
      </w:r>
    </w:p>
    <w:p w:rsidR="00E616F1" w:rsidRPr="00E50280" w:rsidRDefault="00E616F1" w:rsidP="00E616F1">
      <w:pPr>
        <w:pStyle w:val="NormalWeb"/>
        <w:spacing w:before="120" w:beforeAutospacing="0" w:after="120" w:afterAutospacing="0" w:line="350" w:lineRule="exact"/>
        <w:ind w:firstLine="634"/>
        <w:jc w:val="both"/>
        <w:rPr>
          <w:szCs w:val="28"/>
          <w:shd w:val="clear" w:color="auto" w:fill="FFFFFF"/>
        </w:rPr>
      </w:pPr>
      <w:r w:rsidRPr="00E50280">
        <w:rPr>
          <w:szCs w:val="28"/>
        </w:rPr>
        <w:t>Công cuộc kháng chiến</w:t>
      </w:r>
      <w:r>
        <w:rPr>
          <w:szCs w:val="28"/>
        </w:rPr>
        <w:t>,</w:t>
      </w:r>
      <w:r w:rsidRPr="00E50280">
        <w:rPr>
          <w:szCs w:val="28"/>
        </w:rPr>
        <w:t xml:space="preserve"> kiến quốc, chấn hưng đất nước từ sau Cách mạng </w:t>
      </w:r>
      <w:r w:rsidRPr="00A94E0D">
        <w:rPr>
          <w:spacing w:val="-6"/>
          <w:szCs w:val="28"/>
        </w:rPr>
        <w:t>tháng Tám năm 1945 trở đi là quá trình lâu dài, gian khổ, nhiệm vụ tìm kiếm, thu phục</w:t>
      </w:r>
      <w:r w:rsidRPr="00E50280">
        <w:rPr>
          <w:szCs w:val="28"/>
        </w:rPr>
        <w:t xml:space="preserve">, trọng dụng, sử dụng nhân tài rất quan trọng, cần thiết, cấp bách. Với Hồ Chí Minh </w:t>
      </w:r>
      <w:r w:rsidRPr="00A94E0D">
        <w:rPr>
          <w:spacing w:val="-6"/>
          <w:szCs w:val="28"/>
        </w:rPr>
        <w:t>và Chính phủ nước Việt Nam dân chủ cộng hòa, quá trình tìm tòi, thu phục, cảm hó</w:t>
      </w:r>
      <w:r w:rsidRPr="00E50280">
        <w:rPr>
          <w:szCs w:val="28"/>
          <w:shd w:val="clear" w:color="auto" w:fill="FFFFFF"/>
        </w:rPr>
        <w:t xml:space="preserve">a, </w:t>
      </w:r>
      <w:r w:rsidRPr="00A94E0D">
        <w:rPr>
          <w:spacing w:val="-6"/>
          <w:szCs w:val="28"/>
        </w:rPr>
        <w:t>thu hút nhân tài tham gia sự nghiệp cách mạng là công việc rất khó nhưng trọng dụn</w:t>
      </w:r>
      <w:r w:rsidRPr="00E50280">
        <w:rPr>
          <w:szCs w:val="28"/>
          <w:shd w:val="clear" w:color="auto" w:fill="FFFFFF"/>
        </w:rPr>
        <w:t xml:space="preserve">g, </w:t>
      </w:r>
      <w:r w:rsidRPr="00A94E0D">
        <w:rPr>
          <w:spacing w:val="-6"/>
          <w:szCs w:val="28"/>
        </w:rPr>
        <w:t>sử dụng hiệu quả, phát huy cao nhất vai trò, tiềm lực của những người tài đức, làm cho</w:t>
      </w:r>
      <w:r w:rsidRPr="00E50280">
        <w:rPr>
          <w:szCs w:val="28"/>
          <w:shd w:val="clear" w:color="auto" w:fill="FFFFFF"/>
        </w:rPr>
        <w:t xml:space="preserve"> người tài đức cống hiến trọn vẹn tài năng, trí tuệ, năng lực, tri thức… để phục vụ </w:t>
      </w:r>
      <w:r>
        <w:rPr>
          <w:szCs w:val="28"/>
          <w:shd w:val="clear" w:color="auto" w:fill="FFFFFF"/>
        </w:rPr>
        <w:t>Nhân dân</w:t>
      </w:r>
      <w:r w:rsidRPr="00E50280">
        <w:rPr>
          <w:szCs w:val="28"/>
          <w:shd w:val="clear" w:color="auto" w:fill="FFFFFF"/>
        </w:rPr>
        <w:t>, phụng sự Tổ quốc lại càng khó khăn hơn.</w:t>
      </w:r>
    </w:p>
    <w:p w:rsidR="00E616F1" w:rsidRPr="00E50280" w:rsidRDefault="00E616F1" w:rsidP="00E616F1">
      <w:pPr>
        <w:pStyle w:val="NormalWeb"/>
        <w:spacing w:before="120" w:beforeAutospacing="0" w:after="120" w:afterAutospacing="0" w:line="360" w:lineRule="exact"/>
        <w:ind w:firstLine="635"/>
        <w:jc w:val="both"/>
        <w:rPr>
          <w:szCs w:val="28"/>
        </w:rPr>
      </w:pPr>
      <w:r w:rsidRPr="00E50280">
        <w:rPr>
          <w:szCs w:val="28"/>
          <w:shd w:val="clear" w:color="auto" w:fill="FFFFFF"/>
        </w:rPr>
        <w:t xml:space="preserve">Trong quá trình xây dựng, bảo vệ, kiến thiết đất nước, Chủ tịch Hồ Chí Minh trọng dụng nhân tài bằng chính nhân tâm, tình cảm, tâm hồn, đạo đức sáng ngời, </w:t>
      </w:r>
      <w:r w:rsidRPr="00A94E0D">
        <w:rPr>
          <w:spacing w:val="-6"/>
          <w:szCs w:val="28"/>
        </w:rPr>
        <w:t>cao đẹp của người lãnh tụ suốt đời vì nước vì dân. Trong thực tiễn sử dụng nhân tài,</w:t>
      </w:r>
      <w:r w:rsidRPr="00E50280">
        <w:rPr>
          <w:szCs w:val="28"/>
          <w:shd w:val="clear" w:color="auto" w:fill="FFFFFF"/>
        </w:rPr>
        <w:t xml:space="preserve"> Người tiến hành bằng tư duy, trí tuệ, tài năng, nghệ thuật và sự khéo léo, sáng tạo của một nhà lãnh đạo cách mạng trong sáng, mẫu mực, trung kiên. Hồ Chí Minh nêu rõ quan điểm, phương châm sử dụng nhân tài: “</w:t>
      </w:r>
      <w:r w:rsidRPr="00E50280">
        <w:rPr>
          <w:szCs w:val="28"/>
        </w:rPr>
        <w:t>Nhân tài nước ta dù chưa có nhiều lắm nhưng nếu chúng ta khéo lựa chọn, khéo phân phối, khéo dùng thì nhân tài càng ngày càng phát triển càng thêm nhiều”</w:t>
      </w:r>
      <w:r w:rsidRPr="00E50280">
        <w:rPr>
          <w:rStyle w:val="FootnoteReference"/>
          <w:szCs w:val="28"/>
        </w:rPr>
        <w:footnoteReference w:id="7"/>
      </w:r>
      <w:r w:rsidRPr="00E50280">
        <w:rPr>
          <w:szCs w:val="28"/>
        </w:rPr>
        <w:t xml:space="preserve">. Trong “Thư gửi các đồng chí Trung Bộ”, Chủ tịch Hồ Chí Minh căn dặn, chỉ dẫn kỹ lưỡng cán bộ, đảng viên </w:t>
      </w:r>
      <w:r w:rsidRPr="00A94E0D">
        <w:rPr>
          <w:spacing w:val="-4"/>
          <w:szCs w:val="28"/>
        </w:rPr>
        <w:t>phương pháp sử dụng nhân tài đúng đắn, hợp lý: “Chúng ta phải nhớ rằng: người đ</w:t>
      </w:r>
      <w:r w:rsidRPr="00E50280">
        <w:rPr>
          <w:szCs w:val="28"/>
        </w:rPr>
        <w:t xml:space="preserve">ời ai cũng có chỗ hay chỗ dở. Ta phải dùng chỗ hay của người và giúp người chữa chỗ dở. Dùng người cũng như dùng gỗ. Người thợ khéo thì gỗ to, nhỏ, thẳng, cong, </w:t>
      </w:r>
      <w:r w:rsidRPr="00A94E0D">
        <w:rPr>
          <w:spacing w:val="-4"/>
          <w:szCs w:val="28"/>
        </w:rPr>
        <w:t>đều tùy chỗ mà dùng được”</w:t>
      </w:r>
      <w:r w:rsidRPr="007154A9">
        <w:rPr>
          <w:rStyle w:val="FootnoteReference"/>
          <w:szCs w:val="28"/>
        </w:rPr>
        <w:footnoteReference w:id="8"/>
      </w:r>
      <w:r w:rsidRPr="00A94E0D">
        <w:rPr>
          <w:spacing w:val="-4"/>
          <w:szCs w:val="28"/>
        </w:rPr>
        <w:t xml:space="preserve">. Tài năng, nghệ thuật, phương thức sử dụng nhân </w:t>
      </w:r>
      <w:r w:rsidRPr="00A94E0D">
        <w:rPr>
          <w:spacing w:val="-4"/>
          <w:szCs w:val="28"/>
        </w:rPr>
        <w:lastRenderedPageBreak/>
        <w:t>tài -</w:t>
      </w:r>
      <w:r w:rsidRPr="00E50280">
        <w:rPr>
          <w:szCs w:val="28"/>
        </w:rPr>
        <w:t xml:space="preserve"> người tài đức một cách khoa học, khéo léo, phù hợp của Chủ tịch Hồ Chí Minh </w:t>
      </w:r>
      <w:r w:rsidRPr="00A94E0D">
        <w:rPr>
          <w:spacing w:val="-4"/>
          <w:szCs w:val="28"/>
        </w:rPr>
        <w:t>không những phát huy cao nhất năng lực, tri thức, trí tuệ của nhân tài mà còn thôi thú</w:t>
      </w:r>
      <w:r w:rsidRPr="00E50280">
        <w:rPr>
          <w:szCs w:val="28"/>
        </w:rPr>
        <w:t xml:space="preserve">c </w:t>
      </w:r>
      <w:r w:rsidRPr="00A94E0D">
        <w:rPr>
          <w:spacing w:val="-4"/>
          <w:szCs w:val="28"/>
        </w:rPr>
        <w:t>mạnh mẽ tinh thần, tâm huyết, sự dấn thân, cống hiến của nhiều thế hệ người tài đức</w:t>
      </w:r>
      <w:r w:rsidRPr="00E50280">
        <w:rPr>
          <w:szCs w:val="28"/>
        </w:rPr>
        <w:t xml:space="preserve"> cho sự nghiệp cách mạng.</w:t>
      </w:r>
    </w:p>
    <w:p w:rsidR="00E616F1" w:rsidRPr="00E50280" w:rsidRDefault="00E616F1" w:rsidP="00E616F1">
      <w:pPr>
        <w:pStyle w:val="NormalWeb"/>
        <w:spacing w:before="120" w:beforeAutospacing="0" w:after="120" w:afterAutospacing="0" w:line="350" w:lineRule="exact"/>
        <w:ind w:firstLine="634"/>
        <w:jc w:val="both"/>
        <w:rPr>
          <w:szCs w:val="28"/>
        </w:rPr>
      </w:pPr>
      <w:r w:rsidRPr="00E50280">
        <w:rPr>
          <w:szCs w:val="28"/>
        </w:rPr>
        <w:t xml:space="preserve">Chủ tịch Hồ Chí Minh sử dụng nhân tài </w:t>
      </w:r>
      <w:r>
        <w:rPr>
          <w:szCs w:val="28"/>
        </w:rPr>
        <w:t>-</w:t>
      </w:r>
      <w:r w:rsidRPr="00E50280">
        <w:rPr>
          <w:szCs w:val="28"/>
        </w:rPr>
        <w:t xml:space="preserve"> người tài đức trên cơ sở, nền tảng </w:t>
      </w:r>
      <w:r w:rsidRPr="00A94E0D">
        <w:rPr>
          <w:spacing w:val="-4"/>
          <w:szCs w:val="28"/>
        </w:rPr>
        <w:t>của tinh thần đại đoàn kết toàn dân tộc, không phân biệt thành phần, giai cấp, địa vị,</w:t>
      </w:r>
      <w:r w:rsidRPr="00E50280">
        <w:rPr>
          <w:szCs w:val="28"/>
        </w:rPr>
        <w:t xml:space="preserve"> </w:t>
      </w:r>
      <w:r w:rsidRPr="00A94E0D">
        <w:rPr>
          <w:spacing w:val="-6"/>
          <w:szCs w:val="28"/>
        </w:rPr>
        <w:t>đảng phái, tư tưởng chính trị, độ tuổi, giới tính, tôn giáo, dân tộc, bằng cấp, vùng miền</w:t>
      </w:r>
      <w:r w:rsidRPr="00E50280">
        <w:rPr>
          <w:szCs w:val="28"/>
        </w:rPr>
        <w:t xml:space="preserve">, </w:t>
      </w:r>
      <w:r w:rsidRPr="00A94E0D">
        <w:rPr>
          <w:spacing w:val="-8"/>
          <w:szCs w:val="28"/>
        </w:rPr>
        <w:t>người Việt trong nước hay ở nước ngoài… Bất cứ ai là “con Lạc - cháu Hồng, con Rồng -</w:t>
      </w:r>
      <w:r w:rsidRPr="00E50280">
        <w:rPr>
          <w:szCs w:val="28"/>
        </w:rPr>
        <w:t xml:space="preserve"> cháu Tiên” nếu có tài đức, yêu nước, trung thành với Tổ quốc, hăng hái tham gia những công việc có ích cho nước, nhất thiết phải được trọng dụng, sử dụng. Người khẳng định quan điểm, chủ trương sử dụng nhân tài một cách rộng mở, tiến bộ, nhân văn và cách mạng. Trong bài viết “Thiếu óc tổ chức </w:t>
      </w:r>
      <w:r>
        <w:rPr>
          <w:szCs w:val="28"/>
        </w:rPr>
        <w:t>-</w:t>
      </w:r>
      <w:r w:rsidRPr="00E50280">
        <w:rPr>
          <w:szCs w:val="28"/>
        </w:rPr>
        <w:t xml:space="preserve"> một khuyết điểm lớn trong các </w:t>
      </w:r>
      <w:r>
        <w:rPr>
          <w:szCs w:val="28"/>
        </w:rPr>
        <w:t>Ủy ban nhân dân</w:t>
      </w:r>
      <w:r w:rsidRPr="00E50280">
        <w:rPr>
          <w:szCs w:val="28"/>
        </w:rPr>
        <w:t xml:space="preserve">” đăng trên Báo Cứu quốc, số 58, ra ngày 4-10-1945, Chủ tịch Hồ Chí Minh căn dặn: </w:t>
      </w:r>
      <w:r w:rsidRPr="00E50280">
        <w:rPr>
          <w:color w:val="000000"/>
          <w:szCs w:val="28"/>
        </w:rPr>
        <w:t xml:space="preserve">“Việc dùng nhân tài, ta không nên căn cứ vào </w:t>
      </w:r>
      <w:r w:rsidRPr="00A94E0D">
        <w:rPr>
          <w:spacing w:val="-8"/>
          <w:szCs w:val="28"/>
        </w:rPr>
        <w:t>những điều kiện quá khắt khe. Miễn là không phản lại quyền lợi dân chúng, không là</w:t>
      </w:r>
      <w:r w:rsidRPr="00E50280">
        <w:rPr>
          <w:color w:val="000000"/>
          <w:szCs w:val="28"/>
        </w:rPr>
        <w:t xml:space="preserve"> </w:t>
      </w:r>
      <w:r w:rsidRPr="00A94E0D">
        <w:rPr>
          <w:spacing w:val="-8"/>
          <w:szCs w:val="28"/>
        </w:rPr>
        <w:t>Việt gian, thân Pháp, thân Nhật, có lòng trung thành với Tổ quốc là có thể dùng được</w:t>
      </w:r>
      <w:r w:rsidRPr="00E50280">
        <w:rPr>
          <w:color w:val="000000"/>
          <w:szCs w:val="28"/>
        </w:rPr>
        <w:t>”</w:t>
      </w:r>
      <w:r w:rsidRPr="00E50280">
        <w:rPr>
          <w:rStyle w:val="FootnoteReference"/>
          <w:color w:val="000000"/>
          <w:szCs w:val="28"/>
        </w:rPr>
        <w:footnoteReference w:id="9"/>
      </w:r>
      <w:r w:rsidRPr="00E50280">
        <w:rPr>
          <w:color w:val="000000"/>
          <w:szCs w:val="28"/>
        </w:rPr>
        <w:t xml:space="preserve">. </w:t>
      </w:r>
      <w:r w:rsidRPr="00A94E0D">
        <w:rPr>
          <w:spacing w:val="-8"/>
          <w:szCs w:val="28"/>
        </w:rPr>
        <w:t>Sau Cách mạng tháng Tám năm 1945, Chủ tịch Hồ Chí Minh đã trọng dụng và sử dụng</w:t>
      </w:r>
      <w:r w:rsidRPr="00E50280">
        <w:rPr>
          <w:szCs w:val="28"/>
        </w:rPr>
        <w:t xml:space="preserve"> </w:t>
      </w:r>
      <w:r w:rsidRPr="00A94E0D">
        <w:rPr>
          <w:spacing w:val="-6"/>
          <w:szCs w:val="28"/>
        </w:rPr>
        <w:t>các quan lại cao cấp, đại thần của triều đình phong kiến nhà Nguyễn như Thượng th</w:t>
      </w:r>
      <w:r w:rsidRPr="00E50280">
        <w:rPr>
          <w:szCs w:val="28"/>
        </w:rPr>
        <w:t xml:space="preserve">ư </w:t>
      </w:r>
      <w:r w:rsidRPr="00A94E0D">
        <w:rPr>
          <w:spacing w:val="-6"/>
          <w:szCs w:val="28"/>
        </w:rPr>
        <w:t>Bộ hình Bùi Bằng Đoàn, Khâm sai đại thần Phan Kế Toại, Đổng lý ngự tiền văn phòn</w:t>
      </w:r>
      <w:r w:rsidRPr="00E50280">
        <w:rPr>
          <w:szCs w:val="28"/>
        </w:rPr>
        <w:t xml:space="preserve">g </w:t>
      </w:r>
      <w:r w:rsidRPr="00A94E0D">
        <w:rPr>
          <w:spacing w:val="-6"/>
          <w:szCs w:val="28"/>
        </w:rPr>
        <w:t>Phạm Khắc Hòe... vì Người biết rằng những vị quan này có tài năng và lòng yêu nướ</w:t>
      </w:r>
      <w:r w:rsidRPr="00E50280">
        <w:rPr>
          <w:szCs w:val="28"/>
        </w:rPr>
        <w:t xml:space="preserve">c, có tinh thần hăng hái tham gia kháng chiến và sẵn sàng làm những việc có ích cho nước. Người còn cảm hóa, thu phục và sử dụng một thủ lĩnh dân tộc là “vua Mèo” Vi Văn Định. Chủ tịch Hồ Chí Minh đặc biệt quý trọng, trọng dụng và sử dụng, phát huy hiệu quả tài năng, trí tuệ, tinh thần yêu nước, tri thức, năng lực, sở trường </w:t>
      </w:r>
      <w:r w:rsidRPr="00A94E0D">
        <w:rPr>
          <w:spacing w:val="-10"/>
          <w:szCs w:val="28"/>
        </w:rPr>
        <w:t>của nhân tài là trí thức nước ngoài không phải đảng viên Đảng cộng sản: Phạm Quang Lễ</w:t>
      </w:r>
      <w:r w:rsidRPr="00E50280">
        <w:rPr>
          <w:szCs w:val="28"/>
        </w:rPr>
        <w:t xml:space="preserve">, </w:t>
      </w:r>
      <w:r w:rsidRPr="00A94E0D">
        <w:rPr>
          <w:spacing w:val="-10"/>
          <w:szCs w:val="28"/>
        </w:rPr>
        <w:t>Nguyễn Văn Huyên, Tạ Quang Bửu, Lương Định Của, Lê Văn Thêm, Nguyễn Xiể</w:t>
      </w:r>
      <w:r w:rsidRPr="00E50280">
        <w:rPr>
          <w:szCs w:val="28"/>
        </w:rPr>
        <w:t xml:space="preserve">n, </w:t>
      </w:r>
      <w:r w:rsidRPr="00A94E0D">
        <w:rPr>
          <w:szCs w:val="28"/>
        </w:rPr>
        <w:t>Nghiêm Xuân Yêm, Hoàng Minh Giám, Phạm Huy Thông, Tôn Thất Tùng, Đặng Văn Ngữ</w:t>
      </w:r>
      <w:r w:rsidRPr="00E50280">
        <w:rPr>
          <w:szCs w:val="28"/>
        </w:rPr>
        <w:t xml:space="preserve">, Trần Đức Thảo, Nguyễn Khắc Viện, Hồ Đắc Di… Những người tài đức là trí thức còn rất trẻ, tuổi đời vừa ngoài ba mươi được Hồ Chí Minh tin tưởng, </w:t>
      </w:r>
      <w:r w:rsidRPr="00A94E0D">
        <w:rPr>
          <w:spacing w:val="-6"/>
          <w:szCs w:val="28"/>
        </w:rPr>
        <w:t>trọng dụng, giao trọng trách: Phan Anh, Võ Nguyên Giáp, Trường Chinh… Trong lần</w:t>
      </w:r>
      <w:r w:rsidRPr="00E50280">
        <w:rPr>
          <w:szCs w:val="28"/>
        </w:rPr>
        <w:t xml:space="preserve"> </w:t>
      </w:r>
      <w:r w:rsidRPr="00A94E0D">
        <w:rPr>
          <w:spacing w:val="-12"/>
          <w:szCs w:val="28"/>
        </w:rPr>
        <w:t>cải tổ Chính phủ vào tháng 11 năm 1946, Hồ Chí Minh bổ sung tiến sĩ Nguyễn Văn Huyên</w:t>
      </w:r>
      <w:r w:rsidRPr="00E50280">
        <w:rPr>
          <w:szCs w:val="28"/>
        </w:rPr>
        <w:t>, 38 tuổi giữ chức Bộ trưởng Bộ Giáo dục và nhiều nhân tài trẻ tuổi khác tham gia, đảm nhận những chức vụ quan trọng trong Chính phủ.</w:t>
      </w:r>
    </w:p>
    <w:p w:rsidR="00E616F1" w:rsidRPr="00E50280" w:rsidRDefault="00E616F1" w:rsidP="00E616F1">
      <w:pPr>
        <w:pStyle w:val="NormalWeb"/>
        <w:spacing w:before="120" w:beforeAutospacing="0" w:after="120" w:afterAutospacing="0" w:line="350" w:lineRule="exact"/>
        <w:ind w:firstLine="635"/>
        <w:jc w:val="both"/>
        <w:rPr>
          <w:szCs w:val="28"/>
        </w:rPr>
      </w:pPr>
      <w:r>
        <w:rPr>
          <w:szCs w:val="28"/>
        </w:rPr>
        <w:t xml:space="preserve"> </w:t>
      </w:r>
      <w:r w:rsidRPr="00E50280">
        <w:rPr>
          <w:szCs w:val="28"/>
        </w:rPr>
        <w:t xml:space="preserve">Chủ tịch Hồ Chí Minh sử dụng nhân tài </w:t>
      </w:r>
      <w:r>
        <w:rPr>
          <w:szCs w:val="28"/>
        </w:rPr>
        <w:t>-</w:t>
      </w:r>
      <w:r w:rsidRPr="00E50280">
        <w:rPr>
          <w:szCs w:val="28"/>
        </w:rPr>
        <w:t xml:space="preserve"> người tài đức một cách khoa học, phù hợp, đúng đắn trên cơ sở căn cứ vào đặc điểm, phẩm chất từng người, tài năng, tri thức, chuyên môn, học thuật, năng lực, sở trường… của mỗi một nhân tài. Trong quá trình lãnh đạo cách mạng Việt Nam, </w:t>
      </w:r>
      <w:r w:rsidRPr="00E50280">
        <w:rPr>
          <w:szCs w:val="28"/>
          <w:shd w:val="clear" w:color="auto" w:fill="FFFFFF"/>
        </w:rPr>
        <w:t xml:space="preserve">Hồ Chí Minh thực thi phương cách sử dụng nhân tài đúng người, đúng việc, đúng tài năng từng người, “tùy tài </w:t>
      </w:r>
      <w:r w:rsidRPr="00E50280">
        <w:rPr>
          <w:szCs w:val="28"/>
          <w:shd w:val="clear" w:color="auto" w:fill="FFFFFF"/>
        </w:rPr>
        <w:lastRenderedPageBreak/>
        <w:t>mà dùng người”</w:t>
      </w:r>
      <w:r w:rsidRPr="00E50280">
        <w:rPr>
          <w:rStyle w:val="FootnoteReference"/>
          <w:szCs w:val="28"/>
          <w:shd w:val="clear" w:color="auto" w:fill="FFFFFF"/>
        </w:rPr>
        <w:footnoteReference w:id="10"/>
      </w:r>
      <w:r w:rsidRPr="00E50280">
        <w:rPr>
          <w:szCs w:val="28"/>
          <w:shd w:val="clear" w:color="auto" w:fill="FFFFFF"/>
        </w:rPr>
        <w:t xml:space="preserve">. Người chỉ dẫn rất cụ thể, khi phát hiện được người tài, phải xem xét </w:t>
      </w:r>
      <w:r w:rsidRPr="00A94E0D">
        <w:rPr>
          <w:spacing w:val="-6"/>
          <w:szCs w:val="28"/>
          <w:shd w:val="clear" w:color="auto" w:fill="FFFFFF"/>
        </w:rPr>
        <w:t>thật kỹ tài năng từng người và sử dụng hợp lý, đúng đắn: “Tài to ta dùng làm việc to</w:t>
      </w:r>
      <w:r w:rsidRPr="00E50280">
        <w:rPr>
          <w:szCs w:val="28"/>
          <w:shd w:val="clear" w:color="auto" w:fill="FFFFFF"/>
        </w:rPr>
        <w:t>, tài nhỏ ta cắt làm việc nhỏ, ai có năng lực về việc gì, ta đặt ngay vào việc ấy”</w:t>
      </w:r>
      <w:r w:rsidRPr="00E50280">
        <w:rPr>
          <w:rStyle w:val="FootnoteReference"/>
          <w:szCs w:val="28"/>
          <w:shd w:val="clear" w:color="auto" w:fill="FFFFFF"/>
        </w:rPr>
        <w:footnoteReference w:id="11"/>
      </w:r>
      <w:r w:rsidRPr="00E50280">
        <w:rPr>
          <w:szCs w:val="28"/>
          <w:shd w:val="clear" w:color="auto" w:fill="FFFFFF"/>
        </w:rPr>
        <w:t xml:space="preserve"> để có thể phát huy cao nhất tài năng, sở trường, đóng góp của nhân tài. Hồ Chí Minh căn dặn, đòi hỏi phải sử dụng đúng tài năng, sở trường của nhân tài: “Lại phải xem </w:t>
      </w:r>
      <w:r w:rsidRPr="00A94E0D">
        <w:rPr>
          <w:spacing w:val="-6"/>
          <w:szCs w:val="28"/>
          <w:shd w:val="clear" w:color="auto" w:fill="FFFFFF"/>
        </w:rPr>
        <w:t>người ấy xứng với việc gì. Nếu người có tài mà dùng không đúng tài của họ, cũng khôn</w:t>
      </w:r>
      <w:r w:rsidRPr="00E50280">
        <w:rPr>
          <w:szCs w:val="28"/>
        </w:rPr>
        <w:t>g được việc”</w:t>
      </w:r>
      <w:r w:rsidRPr="00E50280">
        <w:rPr>
          <w:rStyle w:val="FootnoteReference"/>
          <w:szCs w:val="28"/>
        </w:rPr>
        <w:footnoteReference w:id="12"/>
      </w:r>
      <w:r w:rsidRPr="00E50280">
        <w:rPr>
          <w:szCs w:val="28"/>
        </w:rPr>
        <w:t xml:space="preserve">. Người lưu ý, nhắc nhở khi dùng người tài phải thật hợp lý, đúng ngành nghề, chuyên môn, tránh dùng thợ mộc làm </w:t>
      </w:r>
      <w:r w:rsidRPr="00E50280">
        <w:rPr>
          <w:szCs w:val="28"/>
          <w:bdr w:val="none" w:sz="0" w:space="0" w:color="auto" w:frame="1"/>
        </w:rPr>
        <w:t xml:space="preserve">nghề thợ rèn và ngược lại; tuyệt đối không được: “thợ rèn thì bảo đi đóng tủ, thợ mộc thì bảo đi rèn dao. Thành thử hai người đều lúng túng. Nếu biết tùy tài mà dùng người, thì hai người </w:t>
      </w:r>
      <w:r w:rsidRPr="00A94E0D">
        <w:rPr>
          <w:spacing w:val="-6"/>
          <w:szCs w:val="28"/>
          <w:shd w:val="clear" w:color="auto" w:fill="FFFFFF"/>
        </w:rPr>
        <w:t>đều thành công”</w:t>
      </w:r>
      <w:r w:rsidRPr="003A0F43">
        <w:rPr>
          <w:spacing w:val="-6"/>
          <w:szCs w:val="28"/>
          <w:shd w:val="clear" w:color="auto" w:fill="FFFFFF"/>
          <w:vertAlign w:val="superscript"/>
        </w:rPr>
        <w:footnoteReference w:id="13"/>
      </w:r>
      <w:r w:rsidRPr="00A94E0D">
        <w:rPr>
          <w:spacing w:val="-6"/>
          <w:szCs w:val="28"/>
          <w:shd w:val="clear" w:color="auto" w:fill="FFFFFF"/>
        </w:rPr>
        <w:t>. Chủ tịch Hồ Chí Minh yêu cầu cán bộ lãnh đạo cách mạng phải biết</w:t>
      </w:r>
      <w:r w:rsidRPr="00E50280">
        <w:rPr>
          <w:szCs w:val="28"/>
        </w:rPr>
        <w:t xml:space="preserve"> </w:t>
      </w:r>
      <w:r w:rsidRPr="00A94E0D">
        <w:rPr>
          <w:spacing w:val="-6"/>
          <w:szCs w:val="28"/>
        </w:rPr>
        <w:t>quý trọng, trọng dụng và chú ý sử dụng nhân tài hợp lý, tránh làm mai một, thui chộ</w:t>
      </w:r>
      <w:r w:rsidRPr="00E50280">
        <w:rPr>
          <w:szCs w:val="28"/>
        </w:rPr>
        <w:t xml:space="preserve">t </w:t>
      </w:r>
      <w:r w:rsidRPr="00A94E0D">
        <w:rPr>
          <w:spacing w:val="-6"/>
          <w:szCs w:val="28"/>
        </w:rPr>
        <w:t>nhân tài. Trong lãnh đạo, sử dụng nhân tài, Người chỉ rõ bài học kinh nghiệm quý giá</w:t>
      </w:r>
      <w:r w:rsidRPr="00E50280">
        <w:rPr>
          <w:szCs w:val="28"/>
        </w:rPr>
        <w:t xml:space="preserve"> </w:t>
      </w:r>
      <w:r w:rsidRPr="00A94E0D">
        <w:rPr>
          <w:spacing w:val="-4"/>
          <w:szCs w:val="28"/>
        </w:rPr>
        <w:t>cho cán bộ, nếu: “Lãnh đạo khéo, tài nhỏ có thể hóa ra tài to. Lãnh đạo không khéo,</w:t>
      </w:r>
      <w:r w:rsidRPr="00E50280">
        <w:rPr>
          <w:szCs w:val="28"/>
        </w:rPr>
        <w:t xml:space="preserve"> </w:t>
      </w:r>
      <w:r w:rsidRPr="00A94E0D">
        <w:rPr>
          <w:spacing w:val="-4"/>
          <w:szCs w:val="28"/>
        </w:rPr>
        <w:t>tài to cũng hóa ra tài nhỏ”</w:t>
      </w:r>
      <w:r w:rsidRPr="00A94E0D">
        <w:rPr>
          <w:szCs w:val="28"/>
          <w:vertAlign w:val="superscript"/>
        </w:rPr>
        <w:footnoteReference w:id="14"/>
      </w:r>
      <w:r w:rsidRPr="00A94E0D">
        <w:rPr>
          <w:spacing w:val="-4"/>
          <w:szCs w:val="28"/>
        </w:rPr>
        <w:t>. Hồ Chí Minh đã thành công với quan điểm, phương pháp</w:t>
      </w:r>
      <w:r w:rsidRPr="00E50280">
        <w:rPr>
          <w:szCs w:val="28"/>
        </w:rPr>
        <w:t>, nghệ thuật, cách thức dùng người tài đức một cách khoa học, hợp lý, đúng đắn trong cuộc kháng chiến</w:t>
      </w:r>
      <w:r>
        <w:rPr>
          <w:szCs w:val="28"/>
        </w:rPr>
        <w:t>,</w:t>
      </w:r>
      <w:r w:rsidRPr="00E50280">
        <w:rPr>
          <w:szCs w:val="28"/>
        </w:rPr>
        <w:t xml:space="preserve"> kiến quốc, xây dựng, bảo vệ và kiến thiết đất nước như: Võ Nguyên Giáp, Nguyễn Bình trên mặt trận quân sự, Huỳnh Thúc Kháng trên lĩnh vực nội vụ, giữ nước, Phạm Quang Lễ trên lĩnh vực chế tạo vũ khí, Nguyễn Văn Huyên, Ngụy Như Kon Tum, Trần Văn Giàu, Đặng Thai Mai trên mặt trận giáo dục, Tôn Thất Tùng, Đặng Văn Ngữ, Vũ Đình Tụng, Hồ Đắc Di, Nguyễn Khắc Viện… trên lĩnh vực y tế,… </w:t>
      </w:r>
    </w:p>
    <w:p w:rsidR="00E616F1" w:rsidRPr="000E509A" w:rsidRDefault="00E616F1" w:rsidP="00E616F1">
      <w:pPr>
        <w:pStyle w:val="NormalWeb"/>
        <w:shd w:val="clear" w:color="auto" w:fill="FFFFFF"/>
        <w:spacing w:before="120" w:beforeAutospacing="0" w:after="120" w:afterAutospacing="0" w:line="360" w:lineRule="exact"/>
        <w:ind w:firstLine="635"/>
        <w:jc w:val="both"/>
        <w:rPr>
          <w:szCs w:val="28"/>
        </w:rPr>
      </w:pPr>
      <w:r>
        <w:rPr>
          <w:szCs w:val="28"/>
        </w:rPr>
        <w:t xml:space="preserve">- </w:t>
      </w:r>
      <w:r w:rsidRPr="00E50280">
        <w:rPr>
          <w:szCs w:val="28"/>
        </w:rPr>
        <w:t xml:space="preserve">Trong tư tưởng Hồ Chí Minh, sử dụng nhân tài </w:t>
      </w:r>
      <w:r>
        <w:rPr>
          <w:szCs w:val="28"/>
        </w:rPr>
        <w:t>-</w:t>
      </w:r>
      <w:r w:rsidRPr="00E50280">
        <w:rPr>
          <w:szCs w:val="28"/>
        </w:rPr>
        <w:t xml:space="preserve"> người tài đức, nhất quyết phải trao trọn niềm tin, tin tưởng tuyệt đối, giao toàn quyền quyết định nhiệm vụ cách mạng</w:t>
      </w:r>
      <w:r>
        <w:rPr>
          <w:szCs w:val="28"/>
        </w:rPr>
        <w:t>, đ</w:t>
      </w:r>
      <w:r w:rsidRPr="00E50280">
        <w:rPr>
          <w:szCs w:val="28"/>
        </w:rPr>
        <w:t xml:space="preserve">ó chính là quan điểm đúng đắn, sáng suốt và là tài năng, nghệ thuật, </w:t>
      </w:r>
      <w:r w:rsidRPr="00A94E0D">
        <w:rPr>
          <w:spacing w:val="-8"/>
          <w:szCs w:val="28"/>
        </w:rPr>
        <w:t>phương thức sử dụng nhân tài của Người. Quá trình thực tiễn lãnh đạo cuộc kháng chiến</w:t>
      </w:r>
      <w:r>
        <w:rPr>
          <w:szCs w:val="28"/>
        </w:rPr>
        <w:t>,</w:t>
      </w:r>
      <w:r w:rsidRPr="00E50280">
        <w:rPr>
          <w:szCs w:val="28"/>
        </w:rPr>
        <w:t xml:space="preserve"> kiến quốc, Chủ tịch Hồ Chí Minh giao nhiệm vụ cho người tài đức, đồng thời gửi trọn lòng tin, thật sự tin tưởng, giao quyền quyết định và kỳ vọng vào thắng lợi. Trong các nhiệm vụ hệ trọng của cách mạng, kể cả mặt trận quân sự, Người luôn nhắc nhở: “</w:t>
      </w:r>
      <w:r w:rsidRPr="00E50280">
        <w:rPr>
          <w:color w:val="000000"/>
          <w:szCs w:val="28"/>
        </w:rPr>
        <w:t xml:space="preserve">Phải để cho các cấp chỉ huy có quyền “tuỳ cơ ứng biến”, mới có thể phát triển tài năng của họ. Việc gì cấp trên cũng nhúng vào, cán bộ cũng như một </w:t>
      </w:r>
      <w:r w:rsidRPr="00A94E0D">
        <w:rPr>
          <w:spacing w:val="-8"/>
          <w:szCs w:val="28"/>
        </w:rPr>
        <w:t>cái máy, việc gì cũng chờ mệnh lệnh, sinh ra ỷ lại, mất hết sáng kiến</w:t>
      </w:r>
      <w:r w:rsidRPr="00A94E0D">
        <w:rPr>
          <w:szCs w:val="28"/>
        </w:rPr>
        <w:t>”</w:t>
      </w:r>
      <w:r w:rsidRPr="00A94E0D">
        <w:rPr>
          <w:szCs w:val="28"/>
          <w:vertAlign w:val="superscript"/>
        </w:rPr>
        <w:footnoteReference w:id="15"/>
      </w:r>
      <w:r w:rsidRPr="00A94E0D">
        <w:rPr>
          <w:spacing w:val="-8"/>
          <w:szCs w:val="28"/>
        </w:rPr>
        <w:t>. Người cho rằng</w:t>
      </w:r>
      <w:r w:rsidRPr="00E50280">
        <w:rPr>
          <w:color w:val="000000"/>
          <w:szCs w:val="28"/>
        </w:rPr>
        <w:t xml:space="preserve">, đã tin tưởng giao trọng trách, phải để nhân tài có quyền độc lập, tự chủ, phát huy tinh thần quyết đoán, dám nghĩ, dám làm, dám quyết định và chịu trách nhiệm về </w:t>
      </w:r>
      <w:r w:rsidRPr="00A94E0D">
        <w:rPr>
          <w:spacing w:val="-8"/>
          <w:szCs w:val="28"/>
        </w:rPr>
        <w:t>thành bại của trọng trách được giao. Tháng 10 năm 1945, cuộc kháng chiến chống Pháp</w:t>
      </w:r>
      <w:r w:rsidRPr="00E50280">
        <w:rPr>
          <w:color w:val="000000"/>
          <w:szCs w:val="28"/>
        </w:rPr>
        <w:t xml:space="preserve"> </w:t>
      </w:r>
      <w:r w:rsidRPr="00E50280">
        <w:rPr>
          <w:color w:val="000000"/>
          <w:szCs w:val="28"/>
        </w:rPr>
        <w:lastRenderedPageBreak/>
        <w:t xml:space="preserve">trên chiến trường Nam Bộ bước vào giai đoạn gay go, quyết liệt đang rất cần một nhà quân sự tài năng, đức độ, Chủ tịch Hồ Chí Minh đã tin tưởng và giao nhiệm vụ </w:t>
      </w:r>
      <w:r w:rsidRPr="00A94E0D">
        <w:rPr>
          <w:spacing w:val="-8"/>
          <w:szCs w:val="28"/>
        </w:rPr>
        <w:t>cho tướng Nguyễn Bình - vị Trung tướng đầu tiên của Quân đội Nhân dân Việt Nam</w:t>
      </w:r>
      <w:r w:rsidRPr="00E50280">
        <w:rPr>
          <w:color w:val="000000"/>
          <w:szCs w:val="28"/>
        </w:rPr>
        <w:t xml:space="preserve"> vào miền Nam. Người nhắn nhủ: “</w:t>
      </w:r>
      <w:r w:rsidRPr="00E50280">
        <w:rPr>
          <w:szCs w:val="28"/>
        </w:rPr>
        <w:t xml:space="preserve">Bác giao Nam Bộ cho </w:t>
      </w:r>
      <w:proofErr w:type="gramStart"/>
      <w:r w:rsidRPr="00E50280">
        <w:rPr>
          <w:szCs w:val="28"/>
        </w:rPr>
        <w:t>chú!..</w:t>
      </w:r>
      <w:proofErr w:type="gramEnd"/>
      <w:r w:rsidRPr="00E50280">
        <w:rPr>
          <w:szCs w:val="28"/>
        </w:rPr>
        <w:t xml:space="preserve"> Bác nghĩ các lực lượng trong đó đang cần một vị chỉ huy tài năng, có thể tập hợp các đơn vị vũ trang lại… </w:t>
      </w:r>
      <w:r w:rsidRPr="00A94E0D">
        <w:rPr>
          <w:spacing w:val="-8"/>
          <w:szCs w:val="28"/>
        </w:rPr>
        <w:t>Tổ quốc trên hết! Tôi giao nhiệm vụ cho đồng chí Nguyễn Bình</w:t>
      </w:r>
      <w:r w:rsidRPr="00E50280">
        <w:rPr>
          <w:szCs w:val="28"/>
        </w:rPr>
        <w:t>…”</w:t>
      </w:r>
      <w:r w:rsidRPr="00E50280">
        <w:rPr>
          <w:rStyle w:val="FootnoteReference"/>
          <w:szCs w:val="28"/>
        </w:rPr>
        <w:footnoteReference w:id="16"/>
      </w:r>
      <w:r w:rsidRPr="00E50280">
        <w:rPr>
          <w:szCs w:val="28"/>
        </w:rPr>
        <w:t xml:space="preserve">. Giữa năm 1954, chiến dịch Điện Biên Phủ là trận chiến vô cùng quan trọng, quyết định thành bại </w:t>
      </w:r>
      <w:r w:rsidRPr="00A94E0D">
        <w:rPr>
          <w:spacing w:val="-4"/>
          <w:szCs w:val="28"/>
        </w:rPr>
        <w:t>của cuộc kháng chiến chống Pháp. Khi giao nhiệm vụ cho Đại tướng - Tổng tư lện</w:t>
      </w:r>
      <w:r w:rsidRPr="00E50280">
        <w:rPr>
          <w:szCs w:val="28"/>
        </w:rPr>
        <w:t>h Võ Nguyên Giáp, Chủ tịch Hồ Chí Minh tin tưởng, nhắn gửi: “</w:t>
      </w:r>
      <w:r w:rsidRPr="00E50280">
        <w:rPr>
          <w:szCs w:val="28"/>
          <w:shd w:val="clear" w:color="auto" w:fill="FFFFFF"/>
        </w:rPr>
        <w:t>Tổng Tư lệnh ra mặt trận, Tướng quân tại ngoại! Trao cho chú toàn quyền quyết định. Có vấn đề gì khó khăn, bàn thống nhất trong Đảng ủy, thống nhất với cố vấn thì cứ quyết định rồi báo cáo sau”</w:t>
      </w:r>
      <w:r w:rsidRPr="00E50280">
        <w:rPr>
          <w:rStyle w:val="FootnoteReference"/>
          <w:szCs w:val="28"/>
          <w:shd w:val="clear" w:color="auto" w:fill="FFFFFF"/>
        </w:rPr>
        <w:footnoteReference w:id="17"/>
      </w:r>
      <w:r w:rsidRPr="00E50280">
        <w:rPr>
          <w:szCs w:val="28"/>
          <w:shd w:val="clear" w:color="auto" w:fill="FFFFFF"/>
        </w:rPr>
        <w:t xml:space="preserve">. </w:t>
      </w:r>
      <w:r w:rsidRPr="000E509A">
        <w:rPr>
          <w:szCs w:val="28"/>
          <w:shd w:val="clear" w:color="auto" w:fill="FFFFFF"/>
        </w:rPr>
        <w:t xml:space="preserve">Giữa năm 1946, Chủ tịch Hồ Chí Minh đi đến nước Pháp, </w:t>
      </w:r>
      <w:r w:rsidRPr="00A94E0D">
        <w:rPr>
          <w:spacing w:val="-4"/>
          <w:szCs w:val="28"/>
        </w:rPr>
        <w:t>Người đã ký Sắc lệnh số 82 ngày 29/5/1946 ủy nhiệm cho Cụ Huỳnh Thúc Kháng -</w:t>
      </w:r>
      <w:r w:rsidRPr="000E509A">
        <w:rPr>
          <w:szCs w:val="28"/>
          <w:shd w:val="clear" w:color="auto" w:fill="FFFFFF"/>
        </w:rPr>
        <w:t xml:space="preserve"> Quyền Chủ tịch nước, rằng: “Cụ cứ </w:t>
      </w:r>
      <w:r>
        <w:rPr>
          <w:szCs w:val="28"/>
          <w:shd w:val="clear" w:color="auto" w:fill="FFFFFF"/>
        </w:rPr>
        <w:t>d</w:t>
      </w:r>
      <w:r w:rsidRPr="000E509A">
        <w:rPr>
          <w:szCs w:val="28"/>
          <w:shd w:val="clear" w:color="auto" w:fill="FFFFFF"/>
        </w:rPr>
        <w:t>ĩ bất biến, ứng vạn biến”</w:t>
      </w:r>
      <w:r w:rsidRPr="000E509A">
        <w:rPr>
          <w:rStyle w:val="FootnoteReference"/>
          <w:szCs w:val="28"/>
          <w:shd w:val="clear" w:color="auto" w:fill="FFFFFF"/>
        </w:rPr>
        <w:footnoteReference w:id="18"/>
      </w:r>
      <w:r w:rsidRPr="000E509A">
        <w:rPr>
          <w:szCs w:val="28"/>
          <w:shd w:val="clear" w:color="auto" w:fill="FFFFFF"/>
        </w:rPr>
        <w:t>.</w:t>
      </w:r>
    </w:p>
    <w:p w:rsidR="00E616F1" w:rsidRPr="00E50280" w:rsidRDefault="00E616F1" w:rsidP="00E616F1">
      <w:pPr>
        <w:pStyle w:val="NormalWeb"/>
        <w:spacing w:before="120" w:beforeAutospacing="0" w:after="120" w:afterAutospacing="0" w:line="390" w:lineRule="exact"/>
        <w:ind w:firstLine="635"/>
        <w:jc w:val="both"/>
        <w:rPr>
          <w:color w:val="0D0D0D"/>
          <w:szCs w:val="28"/>
        </w:rPr>
      </w:pPr>
      <w:r w:rsidRPr="00E50280">
        <w:rPr>
          <w:rStyle w:val="Strong"/>
          <w:b w:val="0"/>
          <w:bCs w:val="0"/>
          <w:color w:val="0D0D0D"/>
          <w:szCs w:val="28"/>
        </w:rPr>
        <w:t xml:space="preserve">Trong cách mạng Việt Nam, Chủ tịch Hồ Chí Minh rất trọng dụng, sử dụng </w:t>
      </w:r>
      <w:r w:rsidRPr="00A94E0D">
        <w:rPr>
          <w:rStyle w:val="Strong"/>
          <w:b w:val="0"/>
          <w:bCs w:val="0"/>
          <w:color w:val="0D0D0D"/>
          <w:spacing w:val="-6"/>
          <w:szCs w:val="28"/>
        </w:rPr>
        <w:t>hiệu quả, phát huy tài năng, trí tuệ của nhân tài ngoài Đảng cộng sản, đây là quan điể</w:t>
      </w:r>
      <w:r w:rsidRPr="00E50280">
        <w:rPr>
          <w:rStyle w:val="Strong"/>
          <w:b w:val="0"/>
          <w:bCs w:val="0"/>
          <w:color w:val="0D0D0D"/>
          <w:szCs w:val="28"/>
        </w:rPr>
        <w:t xml:space="preserve">m </w:t>
      </w:r>
      <w:r w:rsidRPr="00A94E0D">
        <w:rPr>
          <w:rStyle w:val="Strong"/>
          <w:b w:val="0"/>
          <w:bCs w:val="0"/>
          <w:color w:val="0D0D0D"/>
          <w:spacing w:val="-6"/>
          <w:szCs w:val="28"/>
        </w:rPr>
        <w:t>cách mạng, tiến bộ, cách làm táo bạo của Hồ Chí Minh. Trọng dụng, sử dụng nhân tài</w:t>
      </w:r>
      <w:r w:rsidRPr="00E50280">
        <w:rPr>
          <w:rStyle w:val="Strong"/>
          <w:b w:val="0"/>
          <w:bCs w:val="0"/>
          <w:color w:val="0D0D0D"/>
          <w:szCs w:val="28"/>
        </w:rPr>
        <w:t xml:space="preserve"> ngoài Đảng tham gia vào Chính phủ nước Việt Nam dân chủ cộng hòa phản ánh bản lĩnh, trí tuệ, tư chất của Hồ Chí Minh. Người </w:t>
      </w:r>
      <w:r w:rsidRPr="00E50280">
        <w:rPr>
          <w:rStyle w:val="Strong"/>
          <w:b w:val="0"/>
          <w:bCs w:val="0"/>
          <w:szCs w:val="28"/>
        </w:rPr>
        <w:t xml:space="preserve">chủ trương xây dựng, tập hợp </w:t>
      </w:r>
      <w:r w:rsidRPr="00A94E0D">
        <w:rPr>
          <w:rStyle w:val="Strong"/>
          <w:b w:val="0"/>
          <w:bCs w:val="0"/>
          <w:color w:val="0D0D0D"/>
          <w:spacing w:val="-6"/>
          <w:szCs w:val="28"/>
        </w:rPr>
        <w:t>trong Chính phủ bao gồm những nhân tài ngoài Đảng cộng sản, các đảng phái khác.</w:t>
      </w:r>
      <w:r w:rsidRPr="00E50280">
        <w:rPr>
          <w:rStyle w:val="Strong"/>
          <w:b w:val="0"/>
          <w:bCs w:val="0"/>
          <w:szCs w:val="28"/>
        </w:rPr>
        <w:t xml:space="preserve"> </w:t>
      </w:r>
      <w:r w:rsidRPr="00A94E0D">
        <w:rPr>
          <w:rStyle w:val="Strong"/>
          <w:b w:val="0"/>
          <w:bCs w:val="0"/>
          <w:color w:val="0D0D0D"/>
          <w:spacing w:val="-6"/>
          <w:szCs w:val="28"/>
        </w:rPr>
        <w:t>Trong Chính phủ Lâm thời, ngoài những thành viên của Việt Minh, có nhiều bộ trưởn</w:t>
      </w:r>
      <w:r w:rsidRPr="00E50280">
        <w:rPr>
          <w:szCs w:val="28"/>
          <w:shd w:val="clear" w:color="auto" w:fill="FFFFFF"/>
        </w:rPr>
        <w:t xml:space="preserve">g </w:t>
      </w:r>
      <w:r w:rsidRPr="00A94E0D">
        <w:rPr>
          <w:rStyle w:val="Strong"/>
          <w:b w:val="0"/>
          <w:bCs w:val="0"/>
          <w:color w:val="0D0D0D"/>
          <w:spacing w:val="-6"/>
          <w:szCs w:val="28"/>
        </w:rPr>
        <w:t>không phải là đảng viên Đảng Cộng sản Đông Dương, như Bộ trưởng Bộ Quốc dâ</w:t>
      </w:r>
      <w:r w:rsidRPr="00E50280">
        <w:rPr>
          <w:szCs w:val="28"/>
          <w:shd w:val="clear" w:color="auto" w:fill="FFFFFF"/>
        </w:rPr>
        <w:t xml:space="preserve">n Kinh tế Nguyễn Mạnh Hà (một người công giáo không đảng phái), Bộ trưởng Bộ </w:t>
      </w:r>
      <w:r w:rsidRPr="00A94E0D">
        <w:rPr>
          <w:spacing w:val="-6"/>
          <w:szCs w:val="28"/>
          <w:shd w:val="clear" w:color="auto" w:fill="FFFFFF"/>
        </w:rPr>
        <w:t>Giao thông Công chính Đào Trọng Kim, Bộ trưởng Bộ Cứu tế Xã hội Nguyễn Văn T</w:t>
      </w:r>
      <w:r w:rsidRPr="00E50280">
        <w:rPr>
          <w:szCs w:val="28"/>
          <w:shd w:val="clear" w:color="auto" w:fill="FFFFFF"/>
        </w:rPr>
        <w:t xml:space="preserve">ố (không đảng phái), Bộ trưởng Thanh niên Dương Đức Hiền (Đảng Dân chủ). Đến </w:t>
      </w:r>
      <w:r w:rsidRPr="00A94E0D">
        <w:rPr>
          <w:spacing w:val="-6"/>
          <w:szCs w:val="28"/>
          <w:shd w:val="clear" w:color="auto" w:fill="FFFFFF"/>
        </w:rPr>
        <w:t>tháng 03 năm 1946, Chủ tịch Hồ Chí Minh cải tổ Chính phủ Lâm thời thành Chính phủ</w:t>
      </w:r>
      <w:r w:rsidRPr="00E50280">
        <w:rPr>
          <w:szCs w:val="28"/>
          <w:shd w:val="clear" w:color="auto" w:fill="FFFFFF"/>
        </w:rPr>
        <w:t xml:space="preserve"> </w:t>
      </w:r>
      <w:r w:rsidRPr="00A94E0D">
        <w:rPr>
          <w:spacing w:val="-6"/>
          <w:szCs w:val="28"/>
          <w:shd w:val="clear" w:color="auto" w:fill="FFFFFF"/>
        </w:rPr>
        <w:t>Liên</w:t>
      </w:r>
      <w:r w:rsidRPr="00E50280">
        <w:rPr>
          <w:szCs w:val="28"/>
          <w:shd w:val="clear" w:color="auto" w:fill="FFFFFF"/>
        </w:rPr>
        <w:t xml:space="preserve"> hiệp kháng chiến với cơ cấu 10 bộ; trong đó, Mặt trận Việt Minh và Đảng </w:t>
      </w:r>
      <w:r w:rsidRPr="00A94E0D">
        <w:rPr>
          <w:szCs w:val="28"/>
          <w:shd w:val="clear" w:color="auto" w:fill="FFFFFF"/>
        </w:rPr>
        <w:t>Dân chủ chỉ giữ 4 bộ, hai đảng Việt Quốc và Việt Cách giữ 4 bộ, 02 bộ quan trọng</w:t>
      </w:r>
      <w:r w:rsidRPr="00E50280">
        <w:rPr>
          <w:szCs w:val="28"/>
          <w:shd w:val="clear" w:color="auto" w:fill="FFFFFF"/>
        </w:rPr>
        <w:t xml:space="preserve"> </w:t>
      </w:r>
      <w:r w:rsidRPr="00A94E0D">
        <w:rPr>
          <w:spacing w:val="-6"/>
          <w:szCs w:val="28"/>
          <w:shd w:val="clear" w:color="auto" w:fill="FFFFFF"/>
        </w:rPr>
        <w:t>nhất là Bộ Nội vụ và Bộ Quốc phòng đều do những người không đảng phái nắm giữ</w:t>
      </w:r>
      <w:r w:rsidRPr="00E50280">
        <w:rPr>
          <w:szCs w:val="28"/>
          <w:shd w:val="clear" w:color="auto" w:fill="FFFFFF"/>
        </w:rPr>
        <w:t xml:space="preserve">. </w:t>
      </w:r>
      <w:r w:rsidRPr="005F6376">
        <w:rPr>
          <w:spacing w:val="-10"/>
          <w:szCs w:val="28"/>
          <w:shd w:val="clear" w:color="auto" w:fill="FFFFFF"/>
        </w:rPr>
        <w:t>Sau khi Quốc hội bầu Chính phủ chính thức, lời tuyên bố trước Quốc hội ngày 31-10-1946</w:t>
      </w:r>
      <w:r w:rsidRPr="00E50280">
        <w:rPr>
          <w:rStyle w:val="Strong"/>
          <w:b w:val="0"/>
          <w:bCs w:val="0"/>
          <w:color w:val="0D0D0D"/>
          <w:szCs w:val="28"/>
        </w:rPr>
        <w:t xml:space="preserve"> của Người khẳng định quan điểm và trong thực tiễn, “Chính phủ</w:t>
      </w:r>
      <w:r w:rsidRPr="00E50280">
        <w:rPr>
          <w:rStyle w:val="Strong"/>
          <w:color w:val="0D0D0D"/>
          <w:szCs w:val="28"/>
        </w:rPr>
        <w:t xml:space="preserve"> </w:t>
      </w:r>
      <w:r w:rsidRPr="00E50280">
        <w:rPr>
          <w:color w:val="000000"/>
          <w:szCs w:val="28"/>
        </w:rPr>
        <w:lastRenderedPageBreak/>
        <w:t>sau đây phải là một Chính phủ toàn dân đoàn kết và tập hợp nhân tài không đảng phái”</w:t>
      </w:r>
      <w:r w:rsidRPr="00E50280">
        <w:rPr>
          <w:rStyle w:val="FootnoteReference"/>
          <w:color w:val="000000"/>
          <w:szCs w:val="28"/>
        </w:rPr>
        <w:footnoteReference w:id="19"/>
      </w:r>
      <w:r w:rsidRPr="00E50280">
        <w:rPr>
          <w:color w:val="000000"/>
          <w:szCs w:val="28"/>
        </w:rPr>
        <w:t xml:space="preserve">.  </w:t>
      </w:r>
    </w:p>
    <w:p w:rsidR="00E616F1" w:rsidRPr="00E50280" w:rsidRDefault="00E616F1" w:rsidP="00E616F1">
      <w:pPr>
        <w:pStyle w:val="NormalWeb"/>
        <w:spacing w:before="120" w:beforeAutospacing="0" w:after="120" w:afterAutospacing="0" w:line="380" w:lineRule="exact"/>
        <w:ind w:firstLine="635"/>
        <w:jc w:val="both"/>
        <w:rPr>
          <w:color w:val="0D0D0D"/>
          <w:szCs w:val="28"/>
        </w:rPr>
      </w:pPr>
      <w:r w:rsidRPr="00E50280">
        <w:rPr>
          <w:rStyle w:val="Strong"/>
          <w:b w:val="0"/>
          <w:bCs w:val="0"/>
          <w:color w:val="0D0D0D"/>
          <w:szCs w:val="28"/>
        </w:rPr>
        <w:t>Người nêu rõ quan điểm:</w:t>
      </w:r>
      <w:r w:rsidRPr="00E50280">
        <w:rPr>
          <w:rStyle w:val="Strong"/>
          <w:color w:val="0D0D0D"/>
          <w:szCs w:val="28"/>
        </w:rPr>
        <w:t xml:space="preserve"> </w:t>
      </w:r>
      <w:r w:rsidRPr="00E50280">
        <w:rPr>
          <w:rStyle w:val="Strong"/>
          <w:b w:val="0"/>
          <w:bCs w:val="0"/>
          <w:color w:val="0D0D0D"/>
          <w:szCs w:val="28"/>
        </w:rPr>
        <w:t>“</w:t>
      </w:r>
      <w:r w:rsidRPr="00E50280">
        <w:rPr>
          <w:color w:val="000000"/>
          <w:szCs w:val="28"/>
        </w:rPr>
        <w:t xml:space="preserve">Phong trào giải phóng sôi nổi, nảy nở ra rất nhiều </w:t>
      </w:r>
      <w:r w:rsidRPr="00E50280">
        <w:rPr>
          <w:i/>
          <w:iCs/>
          <w:color w:val="000000"/>
          <w:szCs w:val="28"/>
        </w:rPr>
        <w:t>nhân tài ngoài Đảng</w:t>
      </w:r>
      <w:r w:rsidRPr="00E50280">
        <w:rPr>
          <w:color w:val="000000"/>
          <w:szCs w:val="28"/>
        </w:rPr>
        <w:t xml:space="preserve">. Chúng ta không được bỏ rơi họ, xa cách họ. </w:t>
      </w:r>
      <w:r w:rsidRPr="00E50280">
        <w:rPr>
          <w:color w:val="0D0D0D"/>
          <w:szCs w:val="28"/>
        </w:rPr>
        <w:t xml:space="preserve">Chúng ta phải </w:t>
      </w:r>
      <w:r w:rsidRPr="005F6376">
        <w:rPr>
          <w:color w:val="0D0D0D"/>
          <w:spacing w:val="-6"/>
          <w:szCs w:val="28"/>
        </w:rPr>
        <w:t>thật thà đoàn kết với họ, nâng đỡ họ. Phải thân thiết với họ, gần gũi họ, đem tài năng</w:t>
      </w:r>
      <w:r w:rsidRPr="00E50280">
        <w:rPr>
          <w:color w:val="0D0D0D"/>
          <w:szCs w:val="28"/>
        </w:rPr>
        <w:t xml:space="preserve"> </w:t>
      </w:r>
      <w:r w:rsidRPr="005F6376">
        <w:rPr>
          <w:color w:val="0D0D0D"/>
          <w:spacing w:val="-6"/>
          <w:szCs w:val="28"/>
        </w:rPr>
        <w:t>của họ giúp ích vào công cuộc kháng chiến cứu nước</w:t>
      </w:r>
      <w:r w:rsidRPr="00E50280">
        <w:rPr>
          <w:color w:val="0D0D0D"/>
          <w:szCs w:val="28"/>
        </w:rPr>
        <w:t>”</w:t>
      </w:r>
      <w:r w:rsidRPr="00E50280">
        <w:rPr>
          <w:rStyle w:val="FootnoteReference"/>
          <w:color w:val="0D0D0D"/>
          <w:szCs w:val="28"/>
        </w:rPr>
        <w:footnoteReference w:id="20"/>
      </w:r>
      <w:r w:rsidRPr="00E50280">
        <w:rPr>
          <w:color w:val="0D0D0D"/>
          <w:szCs w:val="28"/>
        </w:rPr>
        <w:t xml:space="preserve">. Trong hoàn cảnh Việt Nam vừa độc lập, số đảng viên cộng sản chưa nhiều, nhân tài trong xã hội là vốn quý </w:t>
      </w:r>
      <w:r w:rsidRPr="005F6376">
        <w:rPr>
          <w:color w:val="0D0D0D"/>
          <w:spacing w:val="-10"/>
          <w:szCs w:val="28"/>
        </w:rPr>
        <w:t>của Đảng, tiềm lực của cách mạng, giữ vai trò quan trọng trong cuộc chấn hưng đất nướ</w:t>
      </w:r>
      <w:r w:rsidRPr="00E50280">
        <w:rPr>
          <w:color w:val="0D0D0D"/>
          <w:szCs w:val="28"/>
        </w:rPr>
        <w:t xml:space="preserve">c. Vì vậy, sử dụng nhân tài ngoài Đảng trở thành nhiệm vụ cấp thiết, hữu ích cho cách mạng. Hồ Chí Minh khái quát môt thực tế tương phản ở Việt Nam “so với số </w:t>
      </w:r>
      <w:r>
        <w:rPr>
          <w:color w:val="0D0D0D"/>
          <w:szCs w:val="28"/>
        </w:rPr>
        <w:t>Nhân dân</w:t>
      </w:r>
      <w:r w:rsidRPr="00E50280">
        <w:rPr>
          <w:color w:val="0D0D0D"/>
          <w:szCs w:val="28"/>
        </w:rPr>
        <w:t xml:space="preserve"> thì số đảng viên chỉ là tối thiểu, hàng trăm người dân mới có một người đảng viên. Nếu không có </w:t>
      </w:r>
      <w:r>
        <w:rPr>
          <w:color w:val="0D0D0D"/>
          <w:szCs w:val="28"/>
        </w:rPr>
        <w:t>Nhân dân</w:t>
      </w:r>
      <w:r w:rsidRPr="00E50280">
        <w:rPr>
          <w:color w:val="0D0D0D"/>
          <w:szCs w:val="28"/>
        </w:rPr>
        <w:t xml:space="preserve"> giúp sức, thì Đảng không làm được việc gì hết. Vì vậy ta cần phải hợp tác với những người ngoài Đảng”</w:t>
      </w:r>
      <w:r w:rsidRPr="00E50280">
        <w:rPr>
          <w:rStyle w:val="FootnoteReference"/>
          <w:color w:val="0D0D0D"/>
          <w:szCs w:val="28"/>
        </w:rPr>
        <w:footnoteReference w:id="21"/>
      </w:r>
      <w:r w:rsidRPr="00E50280">
        <w:rPr>
          <w:color w:val="0D0D0D"/>
          <w:szCs w:val="28"/>
        </w:rPr>
        <w:t>.</w:t>
      </w:r>
    </w:p>
    <w:p w:rsidR="00E616F1" w:rsidRPr="00457FA1" w:rsidRDefault="00E616F1" w:rsidP="00457FA1">
      <w:pPr>
        <w:pStyle w:val="NormalWeb"/>
        <w:spacing w:before="120" w:beforeAutospacing="0" w:after="120" w:afterAutospacing="0" w:line="390" w:lineRule="exact"/>
        <w:ind w:firstLine="635"/>
        <w:jc w:val="both"/>
        <w:rPr>
          <w:szCs w:val="28"/>
        </w:rPr>
      </w:pPr>
      <w:r w:rsidRPr="005F6376">
        <w:rPr>
          <w:color w:val="0D0D0D"/>
          <w:spacing w:val="-6"/>
          <w:szCs w:val="28"/>
        </w:rPr>
        <w:t>Những nhân tài ngoài Đảng Cộng sản, các đảng phái khác, quan lại phong kiến</w:t>
      </w:r>
      <w:r w:rsidRPr="00E50280">
        <w:rPr>
          <w:szCs w:val="28"/>
        </w:rPr>
        <w:t xml:space="preserve"> </w:t>
      </w:r>
      <w:r w:rsidRPr="005F6376">
        <w:rPr>
          <w:color w:val="0D0D0D"/>
          <w:spacing w:val="-6"/>
          <w:szCs w:val="28"/>
        </w:rPr>
        <w:t>triều Nguyễn, trí thức ở nước ngoài trở về… đã được Chủ tịch Hồ Chí Minh quý trọng</w:t>
      </w:r>
      <w:r w:rsidRPr="00E50280">
        <w:rPr>
          <w:szCs w:val="28"/>
        </w:rPr>
        <w:t>, trọng dụng và sử dụng, tin tưởng, giao những trọng trách, chức vụ quan trọng trên các lĩnh vực đã phát huy tài năng, trí tuệ, tri thức… đã cống hiến rất lớn cho cuộc kháng chiến</w:t>
      </w:r>
      <w:r>
        <w:rPr>
          <w:szCs w:val="28"/>
        </w:rPr>
        <w:t>,</w:t>
      </w:r>
      <w:r w:rsidRPr="00E50280">
        <w:rPr>
          <w:szCs w:val="28"/>
        </w:rPr>
        <w:t xml:space="preserve"> kiến quốc.</w:t>
      </w:r>
    </w:p>
    <w:p w:rsidR="00667737" w:rsidRDefault="00AB4BEE" w:rsidP="00667737">
      <w:pPr>
        <w:spacing w:after="0" w:line="360" w:lineRule="exact"/>
        <w:ind w:firstLine="425"/>
        <w:rPr>
          <w:rFonts w:ascii="Times New Roman" w:eastAsia="Times New Roman" w:hAnsi="Times New Roman"/>
          <w:bCs/>
          <w:i/>
          <w:sz w:val="28"/>
          <w:szCs w:val="28"/>
        </w:rPr>
      </w:pPr>
      <w:r>
        <w:rPr>
          <w:rFonts w:ascii="Times New Roman" w:eastAsia="Times New Roman" w:hAnsi="Times New Roman"/>
          <w:bCs/>
          <w:i/>
          <w:sz w:val="28"/>
          <w:szCs w:val="28"/>
        </w:rPr>
        <w:t xml:space="preserve">Qua học tập và tâm đắc </w:t>
      </w:r>
      <w:r w:rsidRPr="009D7219">
        <w:rPr>
          <w:rFonts w:ascii="Times New Roman" w:eastAsia="Times New Roman" w:hAnsi="Times New Roman"/>
          <w:bCs/>
          <w:i/>
          <w:sz w:val="28"/>
          <w:szCs w:val="28"/>
        </w:rPr>
        <w:t xml:space="preserve">nội dung </w:t>
      </w:r>
      <w:r>
        <w:rPr>
          <w:rFonts w:ascii="Times New Roman" w:eastAsia="Times New Roman" w:hAnsi="Times New Roman"/>
          <w:bCs/>
          <w:i/>
          <w:sz w:val="28"/>
          <w:szCs w:val="28"/>
        </w:rPr>
        <w:t>trên</w:t>
      </w:r>
      <w:r w:rsidRPr="009D7219">
        <w:rPr>
          <w:rFonts w:ascii="Times New Roman" w:eastAsia="Times New Roman" w:hAnsi="Times New Roman"/>
          <w:bCs/>
          <w:i/>
          <w:sz w:val="28"/>
          <w:szCs w:val="28"/>
        </w:rPr>
        <w:t xml:space="preserve"> </w:t>
      </w:r>
      <w:r>
        <w:rPr>
          <w:rFonts w:ascii="Times New Roman" w:eastAsia="Times New Roman" w:hAnsi="Times New Roman"/>
          <w:bCs/>
          <w:i/>
          <w:sz w:val="28"/>
          <w:szCs w:val="28"/>
        </w:rPr>
        <w:t>tôi xin liên hệ với</w:t>
      </w:r>
      <w:r w:rsidRPr="00F540A5">
        <w:rPr>
          <w:rFonts w:ascii="Times New Roman" w:eastAsia="Times New Roman" w:hAnsi="Times New Roman"/>
          <w:bCs/>
          <w:i/>
          <w:sz w:val="28"/>
          <w:szCs w:val="28"/>
        </w:rPr>
        <w:t xml:space="preserve"> vị trí làm việc tại đơn vị đang công tác</w:t>
      </w:r>
      <w:r>
        <w:rPr>
          <w:rFonts w:ascii="Times New Roman" w:eastAsia="Times New Roman" w:hAnsi="Times New Roman"/>
          <w:bCs/>
          <w:i/>
          <w:sz w:val="28"/>
          <w:szCs w:val="28"/>
        </w:rPr>
        <w:t>,</w:t>
      </w:r>
      <w:r w:rsidRPr="00F540A5">
        <w:rPr>
          <w:rFonts w:ascii="Times New Roman" w:eastAsia="Times New Roman" w:hAnsi="Times New Roman"/>
          <w:bCs/>
          <w:i/>
          <w:sz w:val="28"/>
          <w:szCs w:val="28"/>
        </w:rPr>
        <w:t xml:space="preserve"> </w:t>
      </w:r>
      <w:r>
        <w:rPr>
          <w:rFonts w:ascii="Times New Roman" w:eastAsia="Times New Roman" w:hAnsi="Times New Roman"/>
          <w:bCs/>
          <w:i/>
          <w:sz w:val="28"/>
          <w:szCs w:val="28"/>
        </w:rPr>
        <w:t>cụ thể như sau:</w:t>
      </w:r>
    </w:p>
    <w:p w:rsidR="00667737" w:rsidRDefault="00A0586C" w:rsidP="00667737">
      <w:pPr>
        <w:spacing w:after="0" w:line="360" w:lineRule="exact"/>
        <w:ind w:firstLine="425"/>
        <w:jc w:val="both"/>
        <w:rPr>
          <w:rFonts w:ascii="Times New Roman" w:hAnsi="Times New Roman"/>
          <w:color w:val="333333"/>
          <w:sz w:val="28"/>
          <w:szCs w:val="28"/>
          <w:shd w:val="clear" w:color="auto" w:fill="FFFFFF"/>
        </w:rPr>
      </w:pPr>
      <w:r w:rsidRPr="00A0586C">
        <w:rPr>
          <w:rFonts w:ascii="Times New Roman" w:hAnsi="Times New Roman"/>
          <w:color w:val="333333"/>
          <w:sz w:val="28"/>
          <w:szCs w:val="28"/>
          <w:shd w:val="clear" w:color="auto" w:fill="FFFFFF"/>
        </w:rPr>
        <w:t>N</w:t>
      </w:r>
      <w:r w:rsidRPr="00A0586C">
        <w:rPr>
          <w:rFonts w:ascii="Times New Roman" w:hAnsi="Times New Roman"/>
          <w:color w:val="333333"/>
          <w:sz w:val="28"/>
          <w:szCs w:val="28"/>
          <w:shd w:val="clear" w:color="auto" w:fill="FFFFFF"/>
        </w:rPr>
        <w:t xml:space="preserve">hằm góp phần nâng cao hiệu quả công tác thu hút, trọng dụng nhân tài đáp ứng yêu cầu ngày càng cao của sự nghiệp đổi mới thì vận dụng, phát triển sáng tạo tư tưởng Hồ Chí Minh về trọng dụng nhân tài là một giải pháp hết sức quan trọng. Để góp phần vận dụng tốt tư tưởng Hồ Chí Minh trong công tác thu hút, trọng dụng nhân tài, đáp ứng yêu cầu của hội nhập quốc tế ở nước ta hiện nay, </w:t>
      </w:r>
      <w:r w:rsidR="00667737">
        <w:rPr>
          <w:rFonts w:ascii="Times New Roman" w:hAnsi="Times New Roman"/>
          <w:color w:val="333333"/>
          <w:sz w:val="28"/>
          <w:szCs w:val="28"/>
          <w:shd w:val="clear" w:color="auto" w:fill="FFFFFF"/>
        </w:rPr>
        <w:t>với vai trò là giảng viên đang công tác tại khoa Du lịch – Khách sạn trường cao đẳng Lý Tự Trọng TPHCM tác giả nêu ra những</w:t>
      </w:r>
      <w:r w:rsidRPr="00A0586C">
        <w:rPr>
          <w:rFonts w:ascii="Times New Roman" w:hAnsi="Times New Roman"/>
          <w:color w:val="333333"/>
          <w:sz w:val="28"/>
          <w:szCs w:val="28"/>
          <w:shd w:val="clear" w:color="auto" w:fill="FFFFFF"/>
        </w:rPr>
        <w:t xml:space="preserve"> giải pháp, trong đó chú trọng một số vấn đề chủ yếu sau:</w:t>
      </w:r>
    </w:p>
    <w:p w:rsidR="00107036" w:rsidRDefault="00A0586C" w:rsidP="00667737">
      <w:pPr>
        <w:spacing w:after="0" w:line="360" w:lineRule="exact"/>
        <w:jc w:val="both"/>
        <w:rPr>
          <w:rFonts w:ascii="Times New Roman" w:hAnsi="Times New Roman"/>
          <w:color w:val="333333"/>
          <w:sz w:val="28"/>
          <w:szCs w:val="28"/>
          <w:shd w:val="clear" w:color="auto" w:fill="FFFFFF"/>
        </w:rPr>
      </w:pPr>
      <w:r w:rsidRPr="00A0586C">
        <w:rPr>
          <w:rStyle w:val="Emphasis"/>
          <w:rFonts w:ascii="Times New Roman" w:hAnsi="Times New Roman"/>
          <w:color w:val="333333"/>
          <w:sz w:val="28"/>
          <w:szCs w:val="28"/>
          <w:shd w:val="clear" w:color="auto" w:fill="FFFFFF"/>
        </w:rPr>
        <w:t>Trước hết, </w:t>
      </w:r>
      <w:r w:rsidRPr="00A0586C">
        <w:rPr>
          <w:rFonts w:ascii="Times New Roman" w:hAnsi="Times New Roman"/>
          <w:color w:val="333333"/>
          <w:sz w:val="28"/>
          <w:szCs w:val="28"/>
          <w:shd w:val="clear" w:color="auto" w:fill="FFFFFF"/>
        </w:rPr>
        <w:t>cần nhận thức rõ hơn về tầm quan trọng, tính cấp thiết của nhiệm vụ xây dựng đội ngũ nhân tài, xem đây là nhiệm vụ quan trọng, cấp bách quyết định đến sự phát triển củ</w:t>
      </w:r>
      <w:r w:rsidR="00667737">
        <w:rPr>
          <w:rFonts w:ascii="Times New Roman" w:hAnsi="Times New Roman"/>
          <w:color w:val="333333"/>
          <w:sz w:val="28"/>
          <w:szCs w:val="28"/>
          <w:shd w:val="clear" w:color="auto" w:fill="FFFFFF"/>
        </w:rPr>
        <w:t>a trường cao đẳng Lý Tự Trọng TPHCM</w:t>
      </w:r>
      <w:r w:rsidRPr="00A0586C">
        <w:rPr>
          <w:rFonts w:ascii="Times New Roman" w:hAnsi="Times New Roman"/>
          <w:color w:val="333333"/>
          <w:sz w:val="28"/>
          <w:szCs w:val="28"/>
        </w:rPr>
        <w:br/>
      </w:r>
      <w:r w:rsidRPr="00A0586C">
        <w:rPr>
          <w:rStyle w:val="Emphasis"/>
          <w:rFonts w:ascii="Times New Roman" w:hAnsi="Times New Roman"/>
          <w:color w:val="333333"/>
          <w:sz w:val="28"/>
          <w:szCs w:val="28"/>
          <w:shd w:val="clear" w:color="auto" w:fill="FFFFFF"/>
        </w:rPr>
        <w:t>Hai là, </w:t>
      </w:r>
      <w:r w:rsidRPr="00A0586C">
        <w:rPr>
          <w:rFonts w:ascii="Times New Roman" w:hAnsi="Times New Roman"/>
          <w:color w:val="333333"/>
          <w:sz w:val="28"/>
          <w:szCs w:val="28"/>
          <w:shd w:val="clear" w:color="auto" w:fill="FFFFFF"/>
        </w:rPr>
        <w:t>cần xác định rõ hơn nữa những tiêu chí về tài năng, đức độ của nhân tài; phải lượng hóa được những được những tiêu chí đó để có căn cứ, có cơ sở rõ ràng trong việc tiến cử, giới thiệu, lựa chọn và trọng dụng người tài, nhất là những người tài ở ngoài Đảng. Có chính sách khen thưởng kịp thời nhữ</w:t>
      </w:r>
      <w:r w:rsidR="00107036">
        <w:rPr>
          <w:rFonts w:ascii="Times New Roman" w:hAnsi="Times New Roman"/>
          <w:color w:val="333333"/>
          <w:sz w:val="28"/>
          <w:szCs w:val="28"/>
          <w:shd w:val="clear" w:color="auto" w:fill="FFFFFF"/>
        </w:rPr>
        <w:t>ng cán bộ</w:t>
      </w:r>
      <w:r w:rsidRPr="00A0586C">
        <w:rPr>
          <w:rFonts w:ascii="Times New Roman" w:hAnsi="Times New Roman"/>
          <w:color w:val="333333"/>
          <w:sz w:val="28"/>
          <w:szCs w:val="28"/>
          <w:shd w:val="clear" w:color="auto" w:fill="FFFFFF"/>
        </w:rPr>
        <w:t xml:space="preserve">, </w:t>
      </w:r>
      <w:r w:rsidR="00107036">
        <w:rPr>
          <w:rFonts w:ascii="Times New Roman" w:hAnsi="Times New Roman"/>
          <w:color w:val="333333"/>
          <w:sz w:val="28"/>
          <w:szCs w:val="28"/>
          <w:shd w:val="clear" w:color="auto" w:fill="FFFFFF"/>
        </w:rPr>
        <w:t xml:space="preserve">giáo </w:t>
      </w:r>
      <w:r w:rsidR="00107036">
        <w:rPr>
          <w:rFonts w:ascii="Times New Roman" w:hAnsi="Times New Roman"/>
          <w:color w:val="333333"/>
          <w:sz w:val="28"/>
          <w:szCs w:val="28"/>
          <w:shd w:val="clear" w:color="auto" w:fill="FFFFFF"/>
        </w:rPr>
        <w:lastRenderedPageBreak/>
        <w:t xml:space="preserve">viên, nhân viên </w:t>
      </w:r>
      <w:r w:rsidRPr="00A0586C">
        <w:rPr>
          <w:rFonts w:ascii="Times New Roman" w:hAnsi="Times New Roman"/>
          <w:color w:val="333333"/>
          <w:sz w:val="28"/>
          <w:szCs w:val="28"/>
          <w:shd w:val="clear" w:color="auto" w:fill="FFFFFF"/>
        </w:rPr>
        <w:t>đã có công phát hiện, bồi dưỡng, đào tạo tốt và sử dụng đúng nhân tài mang lại hiệu quả cao. Đồng thời, phải xử phạt thật nghiêm khắc những người lợi dụng việc tiến cử người tài để sắp xếp, bố trí, thu nạp người thân hoặc lợi dụng mọi cơ hội để ăn đút lót, thu lợi cá nhân, không quan tâm đến hậu quả.</w:t>
      </w:r>
      <w:r w:rsidRPr="00A0586C">
        <w:rPr>
          <w:rFonts w:ascii="Times New Roman" w:hAnsi="Times New Roman"/>
          <w:color w:val="333333"/>
          <w:sz w:val="28"/>
          <w:szCs w:val="28"/>
        </w:rPr>
        <w:br/>
      </w:r>
      <w:r w:rsidRPr="00A0586C">
        <w:rPr>
          <w:rStyle w:val="Emphasis"/>
          <w:rFonts w:ascii="Times New Roman" w:hAnsi="Times New Roman"/>
          <w:color w:val="333333"/>
          <w:sz w:val="28"/>
          <w:szCs w:val="28"/>
          <w:shd w:val="clear" w:color="auto" w:fill="FFFFFF"/>
        </w:rPr>
        <w:t>Ba là, </w:t>
      </w:r>
      <w:r w:rsidRPr="00A0586C">
        <w:rPr>
          <w:rFonts w:ascii="Times New Roman" w:hAnsi="Times New Roman"/>
          <w:color w:val="333333"/>
          <w:sz w:val="28"/>
          <w:szCs w:val="28"/>
          <w:shd w:val="clear" w:color="auto" w:fill="FFFFFF"/>
        </w:rPr>
        <w:t xml:space="preserve">tạo dựng môi trường </w:t>
      </w:r>
      <w:r w:rsidR="00107036">
        <w:rPr>
          <w:rFonts w:ascii="Times New Roman" w:hAnsi="Times New Roman"/>
          <w:color w:val="333333"/>
          <w:sz w:val="28"/>
          <w:szCs w:val="28"/>
          <w:shd w:val="clear" w:color="auto" w:fill="FFFFFF"/>
        </w:rPr>
        <w:t xml:space="preserve">làm việc, giảng dạy, học tập </w:t>
      </w:r>
      <w:r w:rsidRPr="00A0586C">
        <w:rPr>
          <w:rFonts w:ascii="Times New Roman" w:hAnsi="Times New Roman"/>
          <w:color w:val="333333"/>
          <w:sz w:val="28"/>
          <w:szCs w:val="28"/>
          <w:shd w:val="clear" w:color="auto" w:fill="FFFFFF"/>
        </w:rPr>
        <w:t>thuận lợi nhất cho nhân tài phát triển. Môi trường làm việc là yếu tố trực tiếp quyết định đến việc giữ chân và phát huy tiềm năng của nhân tài. Môi trường làm việc ở đây được hiểu là phải đặt nhân tài vào đúng vị trí để họ</w:t>
      </w:r>
      <w:r w:rsidR="00107036">
        <w:rPr>
          <w:rFonts w:ascii="Times New Roman" w:hAnsi="Times New Roman"/>
          <w:color w:val="333333"/>
          <w:sz w:val="28"/>
          <w:szCs w:val="28"/>
          <w:shd w:val="clear" w:color="auto" w:fill="FFFFFF"/>
        </w:rPr>
        <w:t xml:space="preserve"> có khả</w:t>
      </w:r>
      <w:r w:rsidRPr="00A0586C">
        <w:rPr>
          <w:rFonts w:ascii="Times New Roman" w:hAnsi="Times New Roman"/>
          <w:color w:val="333333"/>
          <w:sz w:val="28"/>
          <w:szCs w:val="28"/>
          <w:shd w:val="clear" w:color="auto" w:fill="FFFFFF"/>
        </w:rPr>
        <w:t xml:space="preserve"> năng phát huy trí tuệ, sáng tạo, cống hiến và có cơ hội thăng tiến; đồng thời phải tạo ra một cơ chế cạnh tranh, kích thích lành mạnh sự phát triển của nhân tài. Có chính sách đãi ngộ về vật chất; chính sách khung về tiền lương đối với nhâ</w:t>
      </w:r>
      <w:r w:rsidR="002564CD">
        <w:rPr>
          <w:rFonts w:ascii="Times New Roman" w:hAnsi="Times New Roman"/>
          <w:color w:val="333333"/>
          <w:sz w:val="28"/>
          <w:szCs w:val="28"/>
          <w:shd w:val="clear" w:color="auto" w:fill="FFFFFF"/>
        </w:rPr>
        <w:t>n tài.</w:t>
      </w:r>
    </w:p>
    <w:p w:rsidR="00F24712" w:rsidRPr="00667737" w:rsidRDefault="00A0586C" w:rsidP="00667737">
      <w:pPr>
        <w:spacing w:after="0" w:line="360" w:lineRule="exact"/>
        <w:jc w:val="both"/>
        <w:rPr>
          <w:rFonts w:ascii="Times New Roman" w:eastAsia="Times New Roman" w:hAnsi="Times New Roman"/>
          <w:bCs/>
          <w:i/>
          <w:sz w:val="28"/>
          <w:szCs w:val="28"/>
        </w:rPr>
      </w:pPr>
      <w:r w:rsidRPr="00A0586C">
        <w:rPr>
          <w:rStyle w:val="Emphasis"/>
          <w:rFonts w:ascii="Times New Roman" w:hAnsi="Times New Roman"/>
          <w:color w:val="333333"/>
          <w:sz w:val="28"/>
          <w:szCs w:val="28"/>
          <w:shd w:val="clear" w:color="auto" w:fill="FFFFFF"/>
        </w:rPr>
        <w:t>Bốn là, </w:t>
      </w:r>
      <w:r w:rsidRPr="00A0586C">
        <w:rPr>
          <w:rFonts w:ascii="Times New Roman" w:hAnsi="Times New Roman"/>
          <w:color w:val="333333"/>
          <w:sz w:val="28"/>
          <w:szCs w:val="28"/>
          <w:shd w:val="clear" w:color="auto" w:fill="FFFFFF"/>
        </w:rPr>
        <w:t>không ngừng hoàn thiện và thực hiện tốt chính sách tôn vinh, khen thưởng người tài. Chính sách khen thưởng, tôn vinh người tài thể hiện qua các biện pháp khuyến khích như: các danh hiệu vinh dự</w:t>
      </w:r>
      <w:r w:rsidR="002564CD">
        <w:rPr>
          <w:rFonts w:ascii="Times New Roman" w:hAnsi="Times New Roman"/>
          <w:color w:val="333333"/>
          <w:sz w:val="28"/>
          <w:szCs w:val="28"/>
          <w:shd w:val="clear" w:color="auto" w:fill="FFFFFF"/>
        </w:rPr>
        <w:t xml:space="preserve"> cấp cơ sở</w:t>
      </w:r>
      <w:r w:rsidRPr="00A0586C">
        <w:rPr>
          <w:rFonts w:ascii="Times New Roman" w:hAnsi="Times New Roman"/>
          <w:color w:val="333333"/>
          <w:sz w:val="28"/>
          <w:szCs w:val="28"/>
          <w:shd w:val="clear" w:color="auto" w:fill="FFFFFF"/>
        </w:rPr>
        <w:t>, các khả năng lựa chọn trong việc phát triển sự nghiệp, các giải pháp lựa chọn sau nghỉ hưu…</w:t>
      </w:r>
      <w:r w:rsidRPr="00A0586C">
        <w:rPr>
          <w:rFonts w:ascii="Times New Roman" w:hAnsi="Times New Roman"/>
          <w:color w:val="333333"/>
          <w:sz w:val="28"/>
          <w:szCs w:val="28"/>
        </w:rPr>
        <w:br/>
      </w:r>
      <w:r w:rsidRPr="00A0586C">
        <w:rPr>
          <w:rFonts w:ascii="Times New Roman" w:hAnsi="Times New Roman"/>
          <w:color w:val="333333"/>
          <w:sz w:val="28"/>
          <w:szCs w:val="28"/>
          <w:shd w:val="clear" w:color="auto" w:fill="FFFFFF"/>
        </w:rPr>
        <w:t> Tư tưởng Hồ Chí Minh về trọng dụng nhân tài không những có ý nghĩa lịch sử mà còn có giá trị thực tiễn sâu sắc giúp chúng ta có được cái nhìn đầy đủ, toàn diện hơn. Vì vậy, việc nghiên cứu, học tập tư tưởng của Người là việc làm hết sức cần thiết và phải biết vận dụng vào trong công việc hàng ngày của mỗi người góp phần xây dựng đội ngũ người tài hoạt động có chất lượng, hiệu quả</w:t>
      </w:r>
      <w:r w:rsidR="002564CD">
        <w:rPr>
          <w:rFonts w:ascii="Times New Roman" w:hAnsi="Times New Roman"/>
          <w:color w:val="333333"/>
          <w:sz w:val="28"/>
          <w:szCs w:val="28"/>
          <w:shd w:val="clear" w:color="auto" w:fill="FFFFFF"/>
        </w:rPr>
        <w:t>.</w:t>
      </w:r>
      <w:bookmarkStart w:id="0" w:name="_GoBack"/>
      <w:bookmarkEnd w:id="0"/>
    </w:p>
    <w:p w:rsidR="00A0586C" w:rsidRPr="00A0586C" w:rsidRDefault="00A0586C" w:rsidP="00AB4BEE">
      <w:pPr>
        <w:tabs>
          <w:tab w:val="center" w:pos="1418"/>
          <w:tab w:val="center" w:pos="6946"/>
        </w:tabs>
        <w:spacing w:after="0" w:line="360" w:lineRule="exact"/>
        <w:jc w:val="both"/>
        <w:rPr>
          <w:rFonts w:ascii="Times New Roman" w:eastAsia="Times New Roman" w:hAnsi="Times New Roman"/>
          <w:sz w:val="28"/>
          <w:szCs w:val="28"/>
        </w:rPr>
      </w:pPr>
    </w:p>
    <w:p w:rsidR="00AB4BEE" w:rsidRPr="00A0586C" w:rsidRDefault="00AB4BEE" w:rsidP="00AB4BEE">
      <w:pPr>
        <w:tabs>
          <w:tab w:val="center" w:pos="1418"/>
          <w:tab w:val="center" w:pos="6946"/>
        </w:tabs>
        <w:spacing w:after="0" w:line="360" w:lineRule="exact"/>
        <w:jc w:val="both"/>
        <w:rPr>
          <w:rFonts w:ascii="Times New Roman" w:hAnsi="Times New Roman"/>
          <w:sz w:val="28"/>
          <w:szCs w:val="28"/>
        </w:rPr>
      </w:pPr>
      <w:r w:rsidRPr="00A0586C">
        <w:rPr>
          <w:rFonts w:ascii="Times New Roman" w:hAnsi="Times New Roman"/>
          <w:b/>
          <w:sz w:val="28"/>
          <w:szCs w:val="28"/>
        </w:rPr>
        <w:tab/>
      </w:r>
      <w:r w:rsidRPr="00A0586C">
        <w:rPr>
          <w:rFonts w:ascii="Times New Roman" w:hAnsi="Times New Roman"/>
          <w:b/>
          <w:sz w:val="28"/>
          <w:szCs w:val="28"/>
        </w:rPr>
        <w:tab/>
        <w:t xml:space="preserve">        </w:t>
      </w:r>
      <w:r w:rsidRPr="00A0586C">
        <w:rPr>
          <w:rFonts w:ascii="Times New Roman" w:hAnsi="Times New Roman"/>
          <w:sz w:val="28"/>
          <w:szCs w:val="28"/>
        </w:rPr>
        <w:t>TP.HCM,</w:t>
      </w:r>
      <w:r w:rsidRPr="00A0586C">
        <w:rPr>
          <w:rFonts w:ascii="Times New Roman" w:hAnsi="Times New Roman"/>
          <w:b/>
          <w:sz w:val="28"/>
          <w:szCs w:val="28"/>
        </w:rPr>
        <w:t xml:space="preserve"> </w:t>
      </w:r>
      <w:r w:rsidR="00E450A1">
        <w:rPr>
          <w:rFonts w:ascii="Times New Roman" w:hAnsi="Times New Roman"/>
          <w:sz w:val="28"/>
          <w:szCs w:val="28"/>
        </w:rPr>
        <w:t>Ngày 16</w:t>
      </w:r>
      <w:r w:rsidRPr="00A0586C">
        <w:rPr>
          <w:rFonts w:ascii="Times New Roman" w:hAnsi="Times New Roman"/>
          <w:sz w:val="28"/>
          <w:szCs w:val="28"/>
        </w:rPr>
        <w:t xml:space="preserve"> tháng</w:t>
      </w:r>
      <w:r w:rsidR="00E450A1">
        <w:rPr>
          <w:rFonts w:ascii="Times New Roman" w:hAnsi="Times New Roman"/>
          <w:sz w:val="28"/>
          <w:szCs w:val="28"/>
        </w:rPr>
        <w:t xml:space="preserve"> 9</w:t>
      </w:r>
      <w:r w:rsidRPr="00A0586C">
        <w:rPr>
          <w:rFonts w:ascii="Times New Roman" w:hAnsi="Times New Roman"/>
          <w:sz w:val="28"/>
          <w:szCs w:val="28"/>
        </w:rPr>
        <w:t xml:space="preserve"> năm 2024</w:t>
      </w:r>
    </w:p>
    <w:p w:rsidR="00AB4BEE" w:rsidRPr="00A0586C" w:rsidRDefault="00AB4BEE" w:rsidP="00AB4BEE">
      <w:pPr>
        <w:tabs>
          <w:tab w:val="center" w:pos="1418"/>
          <w:tab w:val="center" w:pos="6946"/>
        </w:tabs>
        <w:spacing w:after="0" w:line="360" w:lineRule="exact"/>
        <w:ind w:left="1134"/>
        <w:jc w:val="both"/>
        <w:rPr>
          <w:rFonts w:ascii="Times New Roman" w:hAnsi="Times New Roman"/>
          <w:b/>
          <w:sz w:val="28"/>
          <w:szCs w:val="28"/>
        </w:rPr>
      </w:pPr>
      <w:r w:rsidRPr="00A0586C">
        <w:rPr>
          <w:rFonts w:ascii="Times New Roman" w:hAnsi="Times New Roman"/>
          <w:b/>
          <w:sz w:val="28"/>
          <w:szCs w:val="28"/>
        </w:rPr>
        <w:tab/>
      </w:r>
      <w:r w:rsidRPr="00A0586C">
        <w:rPr>
          <w:rFonts w:ascii="Times New Roman" w:hAnsi="Times New Roman"/>
          <w:b/>
          <w:sz w:val="28"/>
          <w:szCs w:val="28"/>
        </w:rPr>
        <w:tab/>
        <w:t xml:space="preserve">  NGƯỜI VIẾT </w:t>
      </w:r>
    </w:p>
    <w:p w:rsidR="00AB4BEE" w:rsidRPr="00A0586C" w:rsidRDefault="00AB4BEE" w:rsidP="00AB4BEE">
      <w:pPr>
        <w:tabs>
          <w:tab w:val="center" w:pos="7088"/>
        </w:tabs>
        <w:spacing w:after="0" w:line="240" w:lineRule="auto"/>
        <w:jc w:val="both"/>
        <w:rPr>
          <w:rFonts w:ascii="Times New Roman" w:hAnsi="Times New Roman"/>
          <w:b/>
          <w:sz w:val="28"/>
          <w:szCs w:val="28"/>
        </w:rPr>
      </w:pPr>
    </w:p>
    <w:p w:rsidR="00AB4BEE" w:rsidRPr="00A0586C" w:rsidRDefault="00AB4BEE" w:rsidP="00AB4BEE">
      <w:pPr>
        <w:spacing w:after="0" w:line="240" w:lineRule="auto"/>
        <w:rPr>
          <w:rFonts w:ascii="Times New Roman" w:hAnsi="Times New Roman"/>
          <w:sz w:val="28"/>
          <w:szCs w:val="28"/>
        </w:rPr>
      </w:pPr>
    </w:p>
    <w:p w:rsidR="00AB4BEE" w:rsidRPr="00A0586C" w:rsidRDefault="00AB4BEE" w:rsidP="00AB4BEE">
      <w:pPr>
        <w:tabs>
          <w:tab w:val="center" w:pos="1701"/>
          <w:tab w:val="center" w:pos="6946"/>
        </w:tabs>
        <w:spacing w:before="120" w:after="0" w:line="240" w:lineRule="auto"/>
        <w:jc w:val="center"/>
        <w:rPr>
          <w:rFonts w:ascii="Times New Roman" w:hAnsi="Times New Roman"/>
          <w:b/>
          <w:sz w:val="28"/>
          <w:szCs w:val="28"/>
        </w:rPr>
      </w:pPr>
    </w:p>
    <w:p w:rsidR="00AB4BEE" w:rsidRPr="00A0586C" w:rsidRDefault="00AB4BEE" w:rsidP="00AB4BEE">
      <w:pPr>
        <w:tabs>
          <w:tab w:val="center" w:pos="1701"/>
          <w:tab w:val="center" w:pos="6946"/>
        </w:tabs>
        <w:spacing w:before="120" w:after="0" w:line="240" w:lineRule="auto"/>
        <w:jc w:val="center"/>
        <w:rPr>
          <w:rFonts w:ascii="Times New Roman" w:hAnsi="Times New Roman"/>
          <w:b/>
          <w:sz w:val="28"/>
          <w:szCs w:val="28"/>
        </w:rPr>
      </w:pPr>
    </w:p>
    <w:p w:rsidR="00AB4BEE" w:rsidRPr="00A0586C" w:rsidRDefault="00AB4BEE" w:rsidP="00AB4BEE">
      <w:pPr>
        <w:tabs>
          <w:tab w:val="center" w:pos="1701"/>
          <w:tab w:val="center" w:pos="6946"/>
        </w:tabs>
        <w:spacing w:before="120" w:after="0" w:line="240" w:lineRule="auto"/>
        <w:jc w:val="center"/>
        <w:rPr>
          <w:rFonts w:ascii="Times New Roman" w:hAnsi="Times New Roman"/>
          <w:b/>
          <w:sz w:val="28"/>
          <w:szCs w:val="28"/>
        </w:rPr>
      </w:pPr>
      <w:r w:rsidRPr="00A0586C">
        <w:rPr>
          <w:rFonts w:ascii="Times New Roman" w:hAnsi="Times New Roman"/>
          <w:b/>
          <w:bCs/>
          <w:sz w:val="26"/>
          <w:szCs w:val="26"/>
        </w:rPr>
        <w:tab/>
        <w:t xml:space="preserve">                            </w:t>
      </w:r>
      <w:r w:rsidR="00667737">
        <w:rPr>
          <w:rFonts w:ascii="Times New Roman" w:hAnsi="Times New Roman"/>
          <w:b/>
          <w:bCs/>
          <w:sz w:val="26"/>
          <w:szCs w:val="26"/>
        </w:rPr>
        <w:t xml:space="preserve">                                               Võ Thị Kim Thư</w:t>
      </w:r>
      <w:r w:rsidRPr="00A0586C">
        <w:rPr>
          <w:rFonts w:ascii="Times New Roman" w:hAnsi="Times New Roman"/>
          <w:b/>
          <w:bCs/>
          <w:sz w:val="26"/>
          <w:szCs w:val="26"/>
        </w:rPr>
        <w:t xml:space="preserve">                                                 </w:t>
      </w:r>
    </w:p>
    <w:p w:rsidR="00AB4BEE" w:rsidRDefault="00667737" w:rsidP="00AB4BEE">
      <w:r>
        <w:t xml:space="preserve"> </w:t>
      </w:r>
    </w:p>
    <w:p w:rsidR="003E3881" w:rsidRDefault="003E3881"/>
    <w:sectPr w:rsidR="003E3881">
      <w:pgSz w:w="11907" w:h="16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3C79" w:rsidRDefault="003A3C79" w:rsidP="00E616F1">
      <w:pPr>
        <w:spacing w:after="0" w:line="240" w:lineRule="auto"/>
      </w:pPr>
      <w:r>
        <w:separator/>
      </w:r>
    </w:p>
  </w:endnote>
  <w:endnote w:type="continuationSeparator" w:id="0">
    <w:p w:rsidR="003A3C79" w:rsidRDefault="003A3C79" w:rsidP="00E616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3C79" w:rsidRDefault="003A3C79" w:rsidP="00E616F1">
      <w:pPr>
        <w:spacing w:after="0" w:line="240" w:lineRule="auto"/>
      </w:pPr>
      <w:r>
        <w:separator/>
      </w:r>
    </w:p>
  </w:footnote>
  <w:footnote w:type="continuationSeparator" w:id="0">
    <w:p w:rsidR="003A3C79" w:rsidRDefault="003A3C79" w:rsidP="00E616F1">
      <w:pPr>
        <w:spacing w:after="0" w:line="240" w:lineRule="auto"/>
      </w:pPr>
      <w:r>
        <w:continuationSeparator/>
      </w:r>
    </w:p>
  </w:footnote>
  <w:footnote w:id="1">
    <w:p w:rsidR="00E616F1" w:rsidRPr="009E00EC" w:rsidRDefault="00E616F1" w:rsidP="00E616F1">
      <w:pPr>
        <w:pStyle w:val="FootnoteText"/>
        <w:rPr>
          <w:rFonts w:ascii="Times New Roman" w:hAnsi="Times New Roman"/>
        </w:rPr>
      </w:pPr>
      <w:r w:rsidRPr="009E00EC">
        <w:rPr>
          <w:rStyle w:val="FootnoteReference"/>
          <w:rFonts w:ascii="Times New Roman" w:hAnsi="Times New Roman"/>
        </w:rPr>
        <w:footnoteRef/>
      </w:r>
      <w:r w:rsidRPr="009E00EC">
        <w:rPr>
          <w:rFonts w:ascii="Times New Roman" w:hAnsi="Times New Roman"/>
        </w:rPr>
        <w:t xml:space="preserve"> </w:t>
      </w:r>
      <w:r w:rsidRPr="009E00EC">
        <w:rPr>
          <w:rFonts w:ascii="Times New Roman" w:hAnsi="Times New Roman"/>
          <w:b/>
          <w:bCs/>
          <w:color w:val="000000"/>
          <w:bdr w:val="none" w:sz="0" w:space="0" w:color="auto" w:frame="1"/>
        </w:rPr>
        <w:t>Hồ Chí Minh</w:t>
      </w:r>
      <w:r w:rsidRPr="009E00EC">
        <w:rPr>
          <w:rFonts w:ascii="Times New Roman" w:hAnsi="Times New Roman"/>
          <w:color w:val="000000"/>
          <w:bdr w:val="none" w:sz="0" w:space="0" w:color="auto" w:frame="1"/>
        </w:rPr>
        <w:t>: </w:t>
      </w:r>
      <w:r w:rsidRPr="009E00EC">
        <w:rPr>
          <w:rFonts w:ascii="Times New Roman" w:hAnsi="Times New Roman"/>
          <w:i/>
          <w:iCs/>
          <w:color w:val="000000"/>
          <w:bdr w:val="none" w:sz="0" w:space="0" w:color="auto" w:frame="1"/>
        </w:rPr>
        <w:t>Toàn tập</w:t>
      </w:r>
      <w:r w:rsidRPr="009E00EC">
        <w:rPr>
          <w:rFonts w:ascii="Times New Roman" w:hAnsi="Times New Roman"/>
          <w:color w:val="000000"/>
          <w:bdr w:val="none" w:sz="0" w:space="0" w:color="auto" w:frame="1"/>
        </w:rPr>
        <w:t>, </w:t>
      </w:r>
      <w:r w:rsidRPr="009E00EC">
        <w:rPr>
          <w:rFonts w:ascii="Times New Roman" w:hAnsi="Times New Roman"/>
        </w:rPr>
        <w:t xml:space="preserve">Nxb. Chính trị quốc gia </w:t>
      </w:r>
      <w:r>
        <w:rPr>
          <w:rFonts w:ascii="Times New Roman" w:hAnsi="Times New Roman"/>
        </w:rPr>
        <w:t>-</w:t>
      </w:r>
      <w:r w:rsidRPr="009E00EC">
        <w:rPr>
          <w:rFonts w:ascii="Times New Roman" w:hAnsi="Times New Roman"/>
        </w:rPr>
        <w:t xml:space="preserve"> Sự thật, Hà Nội, 2011, tập 4, tr.114.</w:t>
      </w:r>
    </w:p>
  </w:footnote>
  <w:footnote w:id="2">
    <w:p w:rsidR="00E616F1" w:rsidRPr="009E00EC" w:rsidRDefault="00E616F1" w:rsidP="00E616F1">
      <w:pPr>
        <w:pStyle w:val="FootnoteText"/>
        <w:rPr>
          <w:rFonts w:ascii="Times New Roman" w:hAnsi="Times New Roman"/>
        </w:rPr>
      </w:pPr>
      <w:r w:rsidRPr="009E00EC">
        <w:rPr>
          <w:rStyle w:val="FootnoteReference"/>
          <w:rFonts w:ascii="Times New Roman" w:hAnsi="Times New Roman"/>
        </w:rPr>
        <w:footnoteRef/>
      </w:r>
      <w:r w:rsidRPr="009E00EC">
        <w:rPr>
          <w:rFonts w:ascii="Times New Roman" w:hAnsi="Times New Roman"/>
        </w:rPr>
        <w:t xml:space="preserve"> </w:t>
      </w:r>
      <w:r w:rsidRPr="009E00EC">
        <w:rPr>
          <w:rFonts w:ascii="Times New Roman" w:hAnsi="Times New Roman"/>
          <w:b/>
          <w:bCs/>
          <w:color w:val="000000"/>
          <w:bdr w:val="none" w:sz="0" w:space="0" w:color="auto" w:frame="1"/>
        </w:rPr>
        <w:t>Hồ Chí Minh</w:t>
      </w:r>
      <w:r w:rsidRPr="009E00EC">
        <w:rPr>
          <w:rFonts w:ascii="Times New Roman" w:hAnsi="Times New Roman"/>
          <w:color w:val="000000"/>
          <w:bdr w:val="none" w:sz="0" w:space="0" w:color="auto" w:frame="1"/>
        </w:rPr>
        <w:t>: </w:t>
      </w:r>
      <w:r w:rsidRPr="009E00EC">
        <w:rPr>
          <w:rFonts w:ascii="Times New Roman" w:hAnsi="Times New Roman"/>
          <w:i/>
          <w:iCs/>
          <w:color w:val="000000"/>
          <w:bdr w:val="none" w:sz="0" w:space="0" w:color="auto" w:frame="1"/>
        </w:rPr>
        <w:t>Toàn tập</w:t>
      </w:r>
      <w:r w:rsidRPr="009E00EC">
        <w:rPr>
          <w:rFonts w:ascii="Times New Roman" w:hAnsi="Times New Roman"/>
          <w:color w:val="000000"/>
          <w:bdr w:val="none" w:sz="0" w:space="0" w:color="auto" w:frame="1"/>
        </w:rPr>
        <w:t>, </w:t>
      </w:r>
      <w:r w:rsidRPr="009E00EC">
        <w:rPr>
          <w:rFonts w:ascii="Times New Roman" w:hAnsi="Times New Roman"/>
        </w:rPr>
        <w:t xml:space="preserve">Nxb. Chính trị quốc gia </w:t>
      </w:r>
      <w:r>
        <w:rPr>
          <w:rFonts w:ascii="Times New Roman" w:hAnsi="Times New Roman"/>
        </w:rPr>
        <w:t>-</w:t>
      </w:r>
      <w:r w:rsidRPr="009E00EC">
        <w:rPr>
          <w:rFonts w:ascii="Times New Roman" w:hAnsi="Times New Roman"/>
        </w:rPr>
        <w:t xml:space="preserve"> Sự thật, Hà Nội, 2011, tập 4, tr.504.</w:t>
      </w:r>
    </w:p>
  </w:footnote>
  <w:footnote w:id="3">
    <w:p w:rsidR="00E616F1" w:rsidRPr="009E00EC" w:rsidRDefault="00E616F1" w:rsidP="00E616F1">
      <w:pPr>
        <w:pStyle w:val="FootnoteText"/>
        <w:rPr>
          <w:rFonts w:ascii="Times New Roman" w:hAnsi="Times New Roman"/>
        </w:rPr>
      </w:pPr>
      <w:r w:rsidRPr="009E00EC">
        <w:rPr>
          <w:rStyle w:val="FootnoteReference"/>
          <w:rFonts w:ascii="Times New Roman" w:hAnsi="Times New Roman"/>
        </w:rPr>
        <w:footnoteRef/>
      </w:r>
      <w:r w:rsidRPr="009E00EC">
        <w:rPr>
          <w:rFonts w:ascii="Times New Roman" w:hAnsi="Times New Roman"/>
        </w:rPr>
        <w:t xml:space="preserve"> </w:t>
      </w:r>
      <w:r w:rsidRPr="009E00EC">
        <w:rPr>
          <w:rFonts w:ascii="Times New Roman" w:hAnsi="Times New Roman"/>
          <w:b/>
          <w:bCs/>
          <w:color w:val="000000"/>
          <w:bdr w:val="none" w:sz="0" w:space="0" w:color="auto" w:frame="1"/>
        </w:rPr>
        <w:t>Hồ Chí Minh</w:t>
      </w:r>
      <w:r w:rsidRPr="009E00EC">
        <w:rPr>
          <w:rFonts w:ascii="Times New Roman" w:hAnsi="Times New Roman"/>
          <w:color w:val="000000"/>
          <w:bdr w:val="none" w:sz="0" w:space="0" w:color="auto" w:frame="1"/>
        </w:rPr>
        <w:t>: </w:t>
      </w:r>
      <w:r w:rsidRPr="009E00EC">
        <w:rPr>
          <w:rFonts w:ascii="Times New Roman" w:hAnsi="Times New Roman"/>
          <w:i/>
          <w:iCs/>
          <w:color w:val="000000"/>
          <w:bdr w:val="none" w:sz="0" w:space="0" w:color="auto" w:frame="1"/>
        </w:rPr>
        <w:t>Toàn tập</w:t>
      </w:r>
      <w:r w:rsidRPr="009E00EC">
        <w:rPr>
          <w:rFonts w:ascii="Times New Roman" w:hAnsi="Times New Roman"/>
          <w:color w:val="000000"/>
          <w:bdr w:val="none" w:sz="0" w:space="0" w:color="auto" w:frame="1"/>
        </w:rPr>
        <w:t>, </w:t>
      </w:r>
      <w:r w:rsidRPr="009E00EC">
        <w:rPr>
          <w:rFonts w:ascii="Times New Roman" w:hAnsi="Times New Roman"/>
        </w:rPr>
        <w:t xml:space="preserve">Nxb. Chính trị quốc gia </w:t>
      </w:r>
      <w:r>
        <w:rPr>
          <w:rFonts w:ascii="Times New Roman" w:hAnsi="Times New Roman"/>
        </w:rPr>
        <w:t>-</w:t>
      </w:r>
      <w:r w:rsidRPr="009E00EC">
        <w:rPr>
          <w:rFonts w:ascii="Times New Roman" w:hAnsi="Times New Roman"/>
        </w:rPr>
        <w:t xml:space="preserve"> Sự thật, Hà Nội, 2011, tập 5, tr.313.</w:t>
      </w:r>
    </w:p>
  </w:footnote>
  <w:footnote w:id="4">
    <w:p w:rsidR="00E616F1" w:rsidRPr="009E00EC" w:rsidRDefault="00E616F1" w:rsidP="00E616F1">
      <w:pPr>
        <w:pStyle w:val="FootnoteText"/>
        <w:rPr>
          <w:rFonts w:ascii="Times New Roman" w:hAnsi="Times New Roman"/>
        </w:rPr>
      </w:pPr>
      <w:r w:rsidRPr="009E00EC">
        <w:rPr>
          <w:rStyle w:val="FootnoteReference"/>
          <w:rFonts w:ascii="Times New Roman" w:hAnsi="Times New Roman"/>
        </w:rPr>
        <w:footnoteRef/>
      </w:r>
      <w:r w:rsidRPr="009E00EC">
        <w:rPr>
          <w:rFonts w:ascii="Times New Roman" w:hAnsi="Times New Roman"/>
        </w:rPr>
        <w:t xml:space="preserve"> </w:t>
      </w:r>
      <w:r w:rsidRPr="009E00EC">
        <w:rPr>
          <w:rFonts w:ascii="Times New Roman" w:hAnsi="Times New Roman"/>
          <w:b/>
          <w:bCs/>
          <w:color w:val="000000"/>
          <w:bdr w:val="none" w:sz="0" w:space="0" w:color="auto" w:frame="1"/>
        </w:rPr>
        <w:t>Hồ Chí Minh</w:t>
      </w:r>
      <w:r w:rsidRPr="009E00EC">
        <w:rPr>
          <w:rFonts w:ascii="Times New Roman" w:hAnsi="Times New Roman"/>
          <w:color w:val="000000"/>
          <w:bdr w:val="none" w:sz="0" w:space="0" w:color="auto" w:frame="1"/>
        </w:rPr>
        <w:t>: </w:t>
      </w:r>
      <w:r w:rsidRPr="009E00EC">
        <w:rPr>
          <w:rFonts w:ascii="Times New Roman" w:hAnsi="Times New Roman"/>
          <w:i/>
          <w:iCs/>
          <w:color w:val="000000"/>
          <w:bdr w:val="none" w:sz="0" w:space="0" w:color="auto" w:frame="1"/>
        </w:rPr>
        <w:t>Toàn tập</w:t>
      </w:r>
      <w:r w:rsidRPr="009E00EC">
        <w:rPr>
          <w:rFonts w:ascii="Times New Roman" w:hAnsi="Times New Roman"/>
          <w:color w:val="000000"/>
          <w:bdr w:val="none" w:sz="0" w:space="0" w:color="auto" w:frame="1"/>
        </w:rPr>
        <w:t>, </w:t>
      </w:r>
      <w:r w:rsidRPr="009E00EC">
        <w:rPr>
          <w:rFonts w:ascii="Times New Roman" w:hAnsi="Times New Roman"/>
        </w:rPr>
        <w:t xml:space="preserve">Nxb. Chính trị quốc gia </w:t>
      </w:r>
      <w:r>
        <w:rPr>
          <w:rFonts w:ascii="Times New Roman" w:hAnsi="Times New Roman"/>
        </w:rPr>
        <w:t>-</w:t>
      </w:r>
      <w:r w:rsidRPr="009E00EC">
        <w:rPr>
          <w:rFonts w:ascii="Times New Roman" w:hAnsi="Times New Roman"/>
        </w:rPr>
        <w:t xml:space="preserve"> Sự thật, Hà Nội, 2011, tập 5, tr.275.</w:t>
      </w:r>
    </w:p>
  </w:footnote>
  <w:footnote w:id="5">
    <w:p w:rsidR="00E616F1" w:rsidRPr="009E00EC" w:rsidRDefault="00E616F1" w:rsidP="00E616F1">
      <w:pPr>
        <w:pStyle w:val="FootnoteText"/>
        <w:rPr>
          <w:rFonts w:ascii="Times New Roman" w:hAnsi="Times New Roman"/>
        </w:rPr>
      </w:pPr>
      <w:r w:rsidRPr="009E00EC">
        <w:rPr>
          <w:rStyle w:val="FootnoteReference"/>
          <w:rFonts w:ascii="Times New Roman" w:hAnsi="Times New Roman"/>
        </w:rPr>
        <w:footnoteRef/>
      </w:r>
      <w:r w:rsidRPr="009E00EC">
        <w:rPr>
          <w:rFonts w:ascii="Times New Roman" w:hAnsi="Times New Roman"/>
        </w:rPr>
        <w:t xml:space="preserve"> </w:t>
      </w:r>
      <w:r w:rsidRPr="009E00EC">
        <w:rPr>
          <w:rFonts w:ascii="Times New Roman" w:hAnsi="Times New Roman"/>
          <w:b/>
          <w:bCs/>
          <w:color w:val="000000"/>
          <w:bdr w:val="none" w:sz="0" w:space="0" w:color="auto" w:frame="1"/>
        </w:rPr>
        <w:t>Hồ Chí Minh</w:t>
      </w:r>
      <w:r w:rsidRPr="009E00EC">
        <w:rPr>
          <w:rFonts w:ascii="Times New Roman" w:hAnsi="Times New Roman"/>
          <w:color w:val="000000"/>
          <w:bdr w:val="none" w:sz="0" w:space="0" w:color="auto" w:frame="1"/>
        </w:rPr>
        <w:t>: </w:t>
      </w:r>
      <w:r w:rsidRPr="009E00EC">
        <w:rPr>
          <w:rFonts w:ascii="Times New Roman" w:hAnsi="Times New Roman"/>
          <w:i/>
          <w:iCs/>
          <w:color w:val="000000"/>
          <w:bdr w:val="none" w:sz="0" w:space="0" w:color="auto" w:frame="1"/>
        </w:rPr>
        <w:t>Toàn tập</w:t>
      </w:r>
      <w:r w:rsidRPr="009E00EC">
        <w:rPr>
          <w:rFonts w:ascii="Times New Roman" w:hAnsi="Times New Roman"/>
          <w:color w:val="000000"/>
          <w:bdr w:val="none" w:sz="0" w:space="0" w:color="auto" w:frame="1"/>
        </w:rPr>
        <w:t>, </w:t>
      </w:r>
      <w:r w:rsidRPr="009E00EC">
        <w:rPr>
          <w:rFonts w:ascii="Times New Roman" w:hAnsi="Times New Roman"/>
        </w:rPr>
        <w:t xml:space="preserve">Nxb. Chính trị quốc gia </w:t>
      </w:r>
      <w:r>
        <w:rPr>
          <w:rFonts w:ascii="Times New Roman" w:hAnsi="Times New Roman"/>
        </w:rPr>
        <w:t>-</w:t>
      </w:r>
      <w:r w:rsidRPr="009E00EC">
        <w:rPr>
          <w:rFonts w:ascii="Times New Roman" w:hAnsi="Times New Roman"/>
        </w:rPr>
        <w:t xml:space="preserve"> Sự thật, Hà Nội, 2011, tập 5, tr.184</w:t>
      </w:r>
    </w:p>
  </w:footnote>
  <w:footnote w:id="6">
    <w:p w:rsidR="00E616F1" w:rsidRPr="009E00EC" w:rsidRDefault="00E616F1" w:rsidP="00E616F1">
      <w:pPr>
        <w:pStyle w:val="FootnoteText"/>
        <w:jc w:val="both"/>
        <w:rPr>
          <w:rFonts w:ascii="Times New Roman" w:hAnsi="Times New Roman"/>
        </w:rPr>
      </w:pPr>
      <w:r w:rsidRPr="009E00EC">
        <w:rPr>
          <w:rStyle w:val="FootnoteReference"/>
          <w:rFonts w:ascii="Times New Roman" w:hAnsi="Times New Roman"/>
        </w:rPr>
        <w:footnoteRef/>
      </w:r>
      <w:r w:rsidRPr="009E00EC">
        <w:rPr>
          <w:rFonts w:ascii="Times New Roman" w:hAnsi="Times New Roman"/>
        </w:rPr>
        <w:t xml:space="preserve"> </w:t>
      </w:r>
      <w:r w:rsidRPr="00D45810">
        <w:rPr>
          <w:rFonts w:ascii="Times New Roman" w:hAnsi="Times New Roman"/>
          <w:b/>
          <w:bCs/>
          <w:spacing w:val="-6"/>
        </w:rPr>
        <w:t>Nhà xuất bản Chính trị quốc gia - Sự thật</w:t>
      </w:r>
      <w:r w:rsidRPr="00D45810">
        <w:rPr>
          <w:rFonts w:ascii="Times New Roman" w:hAnsi="Times New Roman"/>
          <w:spacing w:val="-6"/>
        </w:rPr>
        <w:t xml:space="preserve">: </w:t>
      </w:r>
      <w:r w:rsidRPr="00D45810">
        <w:rPr>
          <w:rFonts w:ascii="Times New Roman" w:hAnsi="Times New Roman"/>
          <w:i/>
          <w:iCs/>
          <w:spacing w:val="-6"/>
        </w:rPr>
        <w:t>Huỳnh Thúc Kháng tiểu sử</w:t>
      </w:r>
      <w:r w:rsidRPr="00D45810">
        <w:rPr>
          <w:rFonts w:ascii="Times New Roman" w:hAnsi="Times New Roman"/>
          <w:spacing w:val="-6"/>
        </w:rPr>
        <w:t>, Hà Nội, 2019, tr.206.</w:t>
      </w:r>
    </w:p>
  </w:footnote>
  <w:footnote w:id="7">
    <w:p w:rsidR="00E616F1" w:rsidRPr="009E00EC" w:rsidRDefault="00E616F1" w:rsidP="00E616F1">
      <w:pPr>
        <w:pStyle w:val="FootnoteText"/>
        <w:rPr>
          <w:rFonts w:ascii="Times New Roman" w:hAnsi="Times New Roman"/>
        </w:rPr>
      </w:pPr>
      <w:r w:rsidRPr="009E00EC">
        <w:rPr>
          <w:rStyle w:val="FootnoteReference"/>
          <w:rFonts w:ascii="Times New Roman" w:hAnsi="Times New Roman"/>
        </w:rPr>
        <w:footnoteRef/>
      </w:r>
      <w:r w:rsidRPr="009E00EC">
        <w:rPr>
          <w:rFonts w:ascii="Times New Roman" w:hAnsi="Times New Roman"/>
        </w:rPr>
        <w:t xml:space="preserve"> </w:t>
      </w:r>
      <w:r w:rsidRPr="009E00EC">
        <w:rPr>
          <w:rFonts w:ascii="Times New Roman" w:hAnsi="Times New Roman"/>
          <w:b/>
          <w:bCs/>
          <w:color w:val="000000"/>
          <w:bdr w:val="none" w:sz="0" w:space="0" w:color="auto" w:frame="1"/>
        </w:rPr>
        <w:t>Hồ Chí Minh</w:t>
      </w:r>
      <w:r w:rsidRPr="009E00EC">
        <w:rPr>
          <w:rFonts w:ascii="Times New Roman" w:hAnsi="Times New Roman"/>
          <w:color w:val="000000"/>
          <w:bdr w:val="none" w:sz="0" w:space="0" w:color="auto" w:frame="1"/>
        </w:rPr>
        <w:t>: </w:t>
      </w:r>
      <w:r w:rsidRPr="009E00EC">
        <w:rPr>
          <w:rFonts w:ascii="Times New Roman" w:hAnsi="Times New Roman"/>
          <w:i/>
          <w:iCs/>
          <w:color w:val="000000"/>
          <w:bdr w:val="none" w:sz="0" w:space="0" w:color="auto" w:frame="1"/>
        </w:rPr>
        <w:t>Toàn tập</w:t>
      </w:r>
      <w:r w:rsidRPr="009E00EC">
        <w:rPr>
          <w:rFonts w:ascii="Times New Roman" w:hAnsi="Times New Roman"/>
          <w:color w:val="000000"/>
          <w:bdr w:val="none" w:sz="0" w:space="0" w:color="auto" w:frame="1"/>
        </w:rPr>
        <w:t>, </w:t>
      </w:r>
      <w:r w:rsidRPr="009E00EC">
        <w:rPr>
          <w:rFonts w:ascii="Times New Roman" w:hAnsi="Times New Roman"/>
        </w:rPr>
        <w:t xml:space="preserve">Nxb. Chính trị quốc gia </w:t>
      </w:r>
      <w:r>
        <w:rPr>
          <w:rFonts w:ascii="Times New Roman" w:hAnsi="Times New Roman"/>
        </w:rPr>
        <w:t>-</w:t>
      </w:r>
      <w:r w:rsidRPr="009E00EC">
        <w:rPr>
          <w:rFonts w:ascii="Times New Roman" w:hAnsi="Times New Roman"/>
        </w:rPr>
        <w:t xml:space="preserve"> Sự thật, Hà Nội, 2011, tập 4, tr.114.</w:t>
      </w:r>
    </w:p>
  </w:footnote>
  <w:footnote w:id="8">
    <w:p w:rsidR="00E616F1" w:rsidRPr="009E00EC" w:rsidRDefault="00E616F1" w:rsidP="00E616F1">
      <w:pPr>
        <w:pStyle w:val="FootnoteText"/>
        <w:rPr>
          <w:rFonts w:ascii="Times New Roman" w:hAnsi="Times New Roman"/>
        </w:rPr>
      </w:pPr>
      <w:r w:rsidRPr="009E00EC">
        <w:rPr>
          <w:rStyle w:val="FootnoteReference"/>
          <w:rFonts w:ascii="Times New Roman" w:hAnsi="Times New Roman"/>
        </w:rPr>
        <w:footnoteRef/>
      </w:r>
      <w:r w:rsidRPr="009E00EC">
        <w:rPr>
          <w:rFonts w:ascii="Times New Roman" w:hAnsi="Times New Roman"/>
        </w:rPr>
        <w:t xml:space="preserve"> </w:t>
      </w:r>
      <w:r w:rsidRPr="009E00EC">
        <w:rPr>
          <w:rFonts w:ascii="Times New Roman" w:hAnsi="Times New Roman"/>
          <w:b/>
          <w:bCs/>
          <w:color w:val="000000"/>
          <w:bdr w:val="none" w:sz="0" w:space="0" w:color="auto" w:frame="1"/>
        </w:rPr>
        <w:t>Hồ Chí Minh</w:t>
      </w:r>
      <w:r w:rsidRPr="009E00EC">
        <w:rPr>
          <w:rFonts w:ascii="Times New Roman" w:hAnsi="Times New Roman"/>
          <w:color w:val="000000"/>
          <w:bdr w:val="none" w:sz="0" w:space="0" w:color="auto" w:frame="1"/>
        </w:rPr>
        <w:t>: </w:t>
      </w:r>
      <w:r w:rsidRPr="009E00EC">
        <w:rPr>
          <w:rFonts w:ascii="Times New Roman" w:hAnsi="Times New Roman"/>
          <w:i/>
          <w:iCs/>
          <w:color w:val="000000"/>
          <w:bdr w:val="none" w:sz="0" w:space="0" w:color="auto" w:frame="1"/>
        </w:rPr>
        <w:t>Toàn tập</w:t>
      </w:r>
      <w:r w:rsidRPr="009E00EC">
        <w:rPr>
          <w:rFonts w:ascii="Times New Roman" w:hAnsi="Times New Roman"/>
          <w:color w:val="000000"/>
          <w:bdr w:val="none" w:sz="0" w:space="0" w:color="auto" w:frame="1"/>
        </w:rPr>
        <w:t>, </w:t>
      </w:r>
      <w:r w:rsidRPr="009E00EC">
        <w:rPr>
          <w:rFonts w:ascii="Times New Roman" w:hAnsi="Times New Roman"/>
        </w:rPr>
        <w:t xml:space="preserve">Nxb. Chính trị quốc gia </w:t>
      </w:r>
      <w:r>
        <w:rPr>
          <w:rFonts w:ascii="Times New Roman" w:hAnsi="Times New Roman"/>
        </w:rPr>
        <w:t>-</w:t>
      </w:r>
      <w:r w:rsidRPr="009E00EC">
        <w:rPr>
          <w:rFonts w:ascii="Times New Roman" w:hAnsi="Times New Roman"/>
        </w:rPr>
        <w:t xml:space="preserve"> Sự thật, Hà Nội, 2011, tập 5, tr.94.</w:t>
      </w:r>
    </w:p>
  </w:footnote>
  <w:footnote w:id="9">
    <w:p w:rsidR="00E616F1" w:rsidRPr="009E00EC" w:rsidRDefault="00E616F1" w:rsidP="00E616F1">
      <w:pPr>
        <w:pStyle w:val="FootnoteText"/>
        <w:rPr>
          <w:rFonts w:ascii="Times New Roman" w:hAnsi="Times New Roman"/>
        </w:rPr>
      </w:pPr>
      <w:r w:rsidRPr="009E00EC">
        <w:rPr>
          <w:rStyle w:val="FootnoteReference"/>
          <w:rFonts w:ascii="Times New Roman" w:hAnsi="Times New Roman"/>
        </w:rPr>
        <w:footnoteRef/>
      </w:r>
      <w:r w:rsidRPr="009E00EC">
        <w:rPr>
          <w:rFonts w:ascii="Times New Roman" w:hAnsi="Times New Roman"/>
        </w:rPr>
        <w:t xml:space="preserve"> </w:t>
      </w:r>
      <w:r w:rsidRPr="009E00EC">
        <w:rPr>
          <w:rFonts w:ascii="Times New Roman" w:hAnsi="Times New Roman"/>
          <w:b/>
          <w:bCs/>
          <w:color w:val="000000"/>
          <w:bdr w:val="none" w:sz="0" w:space="0" w:color="auto" w:frame="1"/>
        </w:rPr>
        <w:t>Hồ Chí Minh</w:t>
      </w:r>
      <w:r w:rsidRPr="009E00EC">
        <w:rPr>
          <w:rFonts w:ascii="Times New Roman" w:hAnsi="Times New Roman"/>
          <w:color w:val="000000"/>
          <w:bdr w:val="none" w:sz="0" w:space="0" w:color="auto" w:frame="1"/>
        </w:rPr>
        <w:t>: </w:t>
      </w:r>
      <w:r w:rsidRPr="009E00EC">
        <w:rPr>
          <w:rFonts w:ascii="Times New Roman" w:hAnsi="Times New Roman"/>
          <w:i/>
          <w:iCs/>
          <w:color w:val="000000"/>
          <w:bdr w:val="none" w:sz="0" w:space="0" w:color="auto" w:frame="1"/>
        </w:rPr>
        <w:t>Toàn tập</w:t>
      </w:r>
      <w:r w:rsidRPr="009E00EC">
        <w:rPr>
          <w:rFonts w:ascii="Times New Roman" w:hAnsi="Times New Roman"/>
          <w:color w:val="000000"/>
          <w:bdr w:val="none" w:sz="0" w:space="0" w:color="auto" w:frame="1"/>
        </w:rPr>
        <w:t>, </w:t>
      </w:r>
      <w:r w:rsidRPr="009E00EC">
        <w:rPr>
          <w:rFonts w:ascii="Times New Roman" w:hAnsi="Times New Roman"/>
        </w:rPr>
        <w:t xml:space="preserve">Nxb. Chính trị quốc gia </w:t>
      </w:r>
      <w:r>
        <w:rPr>
          <w:rFonts w:ascii="Times New Roman" w:hAnsi="Times New Roman"/>
        </w:rPr>
        <w:t>-</w:t>
      </w:r>
      <w:r w:rsidRPr="009E00EC">
        <w:rPr>
          <w:rFonts w:ascii="Times New Roman" w:hAnsi="Times New Roman"/>
        </w:rPr>
        <w:t xml:space="preserve"> Sự thật, Hà Nội, 2011, tập 4, tr.43.</w:t>
      </w:r>
    </w:p>
  </w:footnote>
  <w:footnote w:id="10">
    <w:p w:rsidR="00E616F1" w:rsidRPr="009E00EC" w:rsidRDefault="00E616F1" w:rsidP="00E616F1">
      <w:pPr>
        <w:pStyle w:val="FootnoteText"/>
        <w:rPr>
          <w:rFonts w:ascii="Times New Roman" w:hAnsi="Times New Roman"/>
        </w:rPr>
      </w:pPr>
      <w:r w:rsidRPr="009E00EC">
        <w:rPr>
          <w:rStyle w:val="FootnoteReference"/>
          <w:rFonts w:ascii="Times New Roman" w:hAnsi="Times New Roman"/>
        </w:rPr>
        <w:footnoteRef/>
      </w:r>
      <w:r w:rsidRPr="009E00EC">
        <w:rPr>
          <w:rFonts w:ascii="Times New Roman" w:hAnsi="Times New Roman"/>
        </w:rPr>
        <w:t xml:space="preserve"> </w:t>
      </w:r>
      <w:r w:rsidRPr="009E00EC">
        <w:rPr>
          <w:rFonts w:ascii="Times New Roman" w:hAnsi="Times New Roman"/>
          <w:b/>
          <w:bCs/>
          <w:color w:val="000000"/>
          <w:bdr w:val="none" w:sz="0" w:space="0" w:color="auto" w:frame="1"/>
        </w:rPr>
        <w:t>Hồ Chí Minh</w:t>
      </w:r>
      <w:r w:rsidRPr="009E00EC">
        <w:rPr>
          <w:rFonts w:ascii="Times New Roman" w:hAnsi="Times New Roman"/>
          <w:color w:val="000000"/>
          <w:bdr w:val="none" w:sz="0" w:space="0" w:color="auto" w:frame="1"/>
        </w:rPr>
        <w:t>: </w:t>
      </w:r>
      <w:r w:rsidRPr="009E00EC">
        <w:rPr>
          <w:rFonts w:ascii="Times New Roman" w:hAnsi="Times New Roman"/>
          <w:i/>
          <w:iCs/>
          <w:color w:val="000000"/>
          <w:bdr w:val="none" w:sz="0" w:space="0" w:color="auto" w:frame="1"/>
        </w:rPr>
        <w:t>Toàn tập</w:t>
      </w:r>
      <w:r w:rsidRPr="009E00EC">
        <w:rPr>
          <w:rFonts w:ascii="Times New Roman" w:hAnsi="Times New Roman"/>
          <w:color w:val="000000"/>
          <w:bdr w:val="none" w:sz="0" w:space="0" w:color="auto" w:frame="1"/>
        </w:rPr>
        <w:t>, </w:t>
      </w:r>
      <w:r w:rsidRPr="009E00EC">
        <w:rPr>
          <w:rFonts w:ascii="Times New Roman" w:hAnsi="Times New Roman"/>
        </w:rPr>
        <w:t xml:space="preserve">Nxb. Chính trị quốc gia </w:t>
      </w:r>
      <w:r>
        <w:rPr>
          <w:rFonts w:ascii="Times New Roman" w:hAnsi="Times New Roman"/>
        </w:rPr>
        <w:t>-</w:t>
      </w:r>
      <w:r w:rsidRPr="009E00EC">
        <w:rPr>
          <w:rFonts w:ascii="Times New Roman" w:hAnsi="Times New Roman"/>
        </w:rPr>
        <w:t xml:space="preserve"> Sự thật, Hà Nội, 2011, tập 5, tr.314.</w:t>
      </w:r>
    </w:p>
  </w:footnote>
  <w:footnote w:id="11">
    <w:p w:rsidR="00E616F1" w:rsidRPr="009E00EC" w:rsidRDefault="00E616F1" w:rsidP="00E616F1">
      <w:pPr>
        <w:pStyle w:val="FootnoteText"/>
        <w:rPr>
          <w:rFonts w:ascii="Times New Roman" w:hAnsi="Times New Roman"/>
        </w:rPr>
      </w:pPr>
      <w:r w:rsidRPr="009E00EC">
        <w:rPr>
          <w:rStyle w:val="FootnoteReference"/>
          <w:rFonts w:ascii="Times New Roman" w:hAnsi="Times New Roman"/>
        </w:rPr>
        <w:footnoteRef/>
      </w:r>
      <w:r w:rsidRPr="009E00EC">
        <w:rPr>
          <w:rFonts w:ascii="Times New Roman" w:hAnsi="Times New Roman"/>
        </w:rPr>
        <w:t xml:space="preserve"> </w:t>
      </w:r>
      <w:r w:rsidRPr="009E00EC">
        <w:rPr>
          <w:rFonts w:ascii="Times New Roman" w:hAnsi="Times New Roman"/>
          <w:b/>
          <w:bCs/>
          <w:color w:val="000000"/>
          <w:bdr w:val="none" w:sz="0" w:space="0" w:color="auto" w:frame="1"/>
        </w:rPr>
        <w:t>Hồ Chí Minh</w:t>
      </w:r>
      <w:r w:rsidRPr="009E00EC">
        <w:rPr>
          <w:rFonts w:ascii="Times New Roman" w:hAnsi="Times New Roman"/>
          <w:color w:val="000000"/>
          <w:bdr w:val="none" w:sz="0" w:space="0" w:color="auto" w:frame="1"/>
        </w:rPr>
        <w:t>: </w:t>
      </w:r>
      <w:r w:rsidRPr="009E00EC">
        <w:rPr>
          <w:rFonts w:ascii="Times New Roman" w:hAnsi="Times New Roman"/>
          <w:i/>
          <w:iCs/>
          <w:color w:val="000000"/>
          <w:bdr w:val="none" w:sz="0" w:space="0" w:color="auto" w:frame="1"/>
        </w:rPr>
        <w:t>Toàn tập</w:t>
      </w:r>
      <w:r w:rsidRPr="009E00EC">
        <w:rPr>
          <w:rFonts w:ascii="Times New Roman" w:hAnsi="Times New Roman"/>
          <w:color w:val="000000"/>
          <w:bdr w:val="none" w:sz="0" w:space="0" w:color="auto" w:frame="1"/>
        </w:rPr>
        <w:t>, </w:t>
      </w:r>
      <w:r w:rsidRPr="009E00EC">
        <w:rPr>
          <w:rFonts w:ascii="Times New Roman" w:hAnsi="Times New Roman"/>
        </w:rPr>
        <w:t xml:space="preserve">Nxb. Chính trị quốc gia </w:t>
      </w:r>
      <w:r>
        <w:rPr>
          <w:rFonts w:ascii="Times New Roman" w:hAnsi="Times New Roman"/>
        </w:rPr>
        <w:t>-</w:t>
      </w:r>
      <w:r w:rsidRPr="009E00EC">
        <w:rPr>
          <w:rFonts w:ascii="Times New Roman" w:hAnsi="Times New Roman"/>
        </w:rPr>
        <w:t xml:space="preserve"> Sự thật, Hà Nội, 2011, tập 4, tr.43.</w:t>
      </w:r>
    </w:p>
  </w:footnote>
  <w:footnote w:id="12">
    <w:p w:rsidR="00E616F1" w:rsidRPr="009E00EC" w:rsidRDefault="00E616F1" w:rsidP="00E616F1">
      <w:pPr>
        <w:pStyle w:val="FootnoteText"/>
        <w:rPr>
          <w:rFonts w:ascii="Times New Roman" w:hAnsi="Times New Roman"/>
        </w:rPr>
      </w:pPr>
      <w:r w:rsidRPr="009E00EC">
        <w:rPr>
          <w:rStyle w:val="FootnoteReference"/>
          <w:rFonts w:ascii="Times New Roman" w:hAnsi="Times New Roman"/>
        </w:rPr>
        <w:footnoteRef/>
      </w:r>
      <w:r w:rsidRPr="009E00EC">
        <w:rPr>
          <w:rFonts w:ascii="Times New Roman" w:hAnsi="Times New Roman"/>
        </w:rPr>
        <w:t xml:space="preserve"> </w:t>
      </w:r>
      <w:r w:rsidRPr="009E00EC">
        <w:rPr>
          <w:rFonts w:ascii="Times New Roman" w:hAnsi="Times New Roman"/>
          <w:b/>
          <w:bCs/>
          <w:color w:val="000000"/>
          <w:bdr w:val="none" w:sz="0" w:space="0" w:color="auto" w:frame="1"/>
        </w:rPr>
        <w:t>Hồ Chí Minh</w:t>
      </w:r>
      <w:r w:rsidRPr="009E00EC">
        <w:rPr>
          <w:rFonts w:ascii="Times New Roman" w:hAnsi="Times New Roman"/>
          <w:color w:val="000000"/>
          <w:bdr w:val="none" w:sz="0" w:space="0" w:color="auto" w:frame="1"/>
        </w:rPr>
        <w:t>: </w:t>
      </w:r>
      <w:r w:rsidRPr="009E00EC">
        <w:rPr>
          <w:rFonts w:ascii="Times New Roman" w:hAnsi="Times New Roman"/>
          <w:i/>
          <w:iCs/>
          <w:color w:val="000000"/>
          <w:bdr w:val="none" w:sz="0" w:space="0" w:color="auto" w:frame="1"/>
        </w:rPr>
        <w:t>Toàn tập</w:t>
      </w:r>
      <w:r w:rsidRPr="009E00EC">
        <w:rPr>
          <w:rFonts w:ascii="Times New Roman" w:hAnsi="Times New Roman"/>
          <w:color w:val="000000"/>
          <w:bdr w:val="none" w:sz="0" w:space="0" w:color="auto" w:frame="1"/>
        </w:rPr>
        <w:t>, </w:t>
      </w:r>
      <w:r w:rsidRPr="009E00EC">
        <w:rPr>
          <w:rFonts w:ascii="Times New Roman" w:hAnsi="Times New Roman"/>
        </w:rPr>
        <w:t xml:space="preserve">Nxb. Chính trị quốc gia </w:t>
      </w:r>
      <w:r>
        <w:rPr>
          <w:rFonts w:ascii="Times New Roman" w:hAnsi="Times New Roman"/>
        </w:rPr>
        <w:t>-</w:t>
      </w:r>
      <w:r w:rsidRPr="009E00EC">
        <w:rPr>
          <w:rFonts w:ascii="Times New Roman" w:hAnsi="Times New Roman"/>
        </w:rPr>
        <w:t xml:space="preserve"> Sự thật, Hà Nội, 2011, tập 5, tr.314.</w:t>
      </w:r>
    </w:p>
  </w:footnote>
  <w:footnote w:id="13">
    <w:p w:rsidR="00E616F1" w:rsidRPr="009E00EC" w:rsidRDefault="00E616F1" w:rsidP="00E616F1">
      <w:pPr>
        <w:pStyle w:val="FootnoteText"/>
        <w:rPr>
          <w:rFonts w:ascii="Times New Roman" w:hAnsi="Times New Roman"/>
        </w:rPr>
      </w:pPr>
      <w:r w:rsidRPr="009E00EC">
        <w:rPr>
          <w:rStyle w:val="FootnoteReference"/>
          <w:rFonts w:ascii="Times New Roman" w:hAnsi="Times New Roman"/>
        </w:rPr>
        <w:footnoteRef/>
      </w:r>
      <w:r w:rsidRPr="009E00EC">
        <w:rPr>
          <w:rFonts w:ascii="Times New Roman" w:hAnsi="Times New Roman"/>
        </w:rPr>
        <w:t xml:space="preserve"> </w:t>
      </w:r>
      <w:r w:rsidRPr="009E00EC">
        <w:rPr>
          <w:rFonts w:ascii="Times New Roman" w:hAnsi="Times New Roman"/>
          <w:b/>
          <w:bCs/>
          <w:color w:val="000000"/>
          <w:bdr w:val="none" w:sz="0" w:space="0" w:color="auto" w:frame="1"/>
        </w:rPr>
        <w:t>Hồ Chí Minh</w:t>
      </w:r>
      <w:r w:rsidRPr="009E00EC">
        <w:rPr>
          <w:rFonts w:ascii="Times New Roman" w:hAnsi="Times New Roman"/>
          <w:color w:val="000000"/>
          <w:bdr w:val="none" w:sz="0" w:space="0" w:color="auto" w:frame="1"/>
        </w:rPr>
        <w:t>: </w:t>
      </w:r>
      <w:r w:rsidRPr="009E00EC">
        <w:rPr>
          <w:rFonts w:ascii="Times New Roman" w:hAnsi="Times New Roman"/>
          <w:i/>
          <w:iCs/>
          <w:color w:val="000000"/>
          <w:bdr w:val="none" w:sz="0" w:space="0" w:color="auto" w:frame="1"/>
        </w:rPr>
        <w:t>Toàn tập</w:t>
      </w:r>
      <w:r w:rsidRPr="009E00EC">
        <w:rPr>
          <w:rFonts w:ascii="Times New Roman" w:hAnsi="Times New Roman"/>
          <w:color w:val="000000"/>
          <w:bdr w:val="none" w:sz="0" w:space="0" w:color="auto" w:frame="1"/>
        </w:rPr>
        <w:t>, </w:t>
      </w:r>
      <w:r w:rsidRPr="009E00EC">
        <w:rPr>
          <w:rFonts w:ascii="Times New Roman" w:hAnsi="Times New Roman"/>
        </w:rPr>
        <w:t xml:space="preserve">Nxb. Chính trị quốc gia </w:t>
      </w:r>
      <w:r>
        <w:rPr>
          <w:rFonts w:ascii="Times New Roman" w:hAnsi="Times New Roman"/>
        </w:rPr>
        <w:t>-</w:t>
      </w:r>
      <w:r w:rsidRPr="009E00EC">
        <w:rPr>
          <w:rFonts w:ascii="Times New Roman" w:hAnsi="Times New Roman"/>
        </w:rPr>
        <w:t xml:space="preserve"> Sự thật, Hà Nội, 2011, tập 5, tr.314.</w:t>
      </w:r>
    </w:p>
  </w:footnote>
  <w:footnote w:id="14">
    <w:p w:rsidR="00E616F1" w:rsidRPr="009E00EC" w:rsidRDefault="00E616F1" w:rsidP="00E616F1">
      <w:pPr>
        <w:pStyle w:val="FootnoteText"/>
        <w:jc w:val="both"/>
        <w:rPr>
          <w:rFonts w:ascii="Times New Roman" w:hAnsi="Times New Roman"/>
        </w:rPr>
      </w:pPr>
      <w:r w:rsidRPr="009E00EC">
        <w:rPr>
          <w:rStyle w:val="FootnoteReference"/>
          <w:rFonts w:ascii="Times New Roman" w:hAnsi="Times New Roman"/>
        </w:rPr>
        <w:footnoteRef/>
      </w:r>
      <w:r w:rsidRPr="009E00EC">
        <w:rPr>
          <w:rFonts w:ascii="Times New Roman" w:hAnsi="Times New Roman"/>
        </w:rPr>
        <w:t xml:space="preserve"> </w:t>
      </w:r>
      <w:r w:rsidRPr="009E00EC">
        <w:rPr>
          <w:rFonts w:ascii="Times New Roman" w:hAnsi="Times New Roman"/>
          <w:b/>
          <w:bCs/>
          <w:color w:val="000000"/>
          <w:bdr w:val="none" w:sz="0" w:space="0" w:color="auto" w:frame="1"/>
        </w:rPr>
        <w:t>Hồ Chí Minh</w:t>
      </w:r>
      <w:r w:rsidRPr="009E00EC">
        <w:rPr>
          <w:rFonts w:ascii="Times New Roman" w:hAnsi="Times New Roman"/>
          <w:color w:val="000000"/>
          <w:bdr w:val="none" w:sz="0" w:space="0" w:color="auto" w:frame="1"/>
        </w:rPr>
        <w:t>: </w:t>
      </w:r>
      <w:r w:rsidRPr="009E00EC">
        <w:rPr>
          <w:rFonts w:ascii="Times New Roman" w:hAnsi="Times New Roman"/>
          <w:i/>
          <w:iCs/>
          <w:color w:val="000000"/>
          <w:bdr w:val="none" w:sz="0" w:space="0" w:color="auto" w:frame="1"/>
        </w:rPr>
        <w:t>Toàn tập</w:t>
      </w:r>
      <w:r w:rsidRPr="009E00EC">
        <w:rPr>
          <w:rFonts w:ascii="Times New Roman" w:hAnsi="Times New Roman"/>
          <w:color w:val="000000"/>
          <w:bdr w:val="none" w:sz="0" w:space="0" w:color="auto" w:frame="1"/>
        </w:rPr>
        <w:t>, </w:t>
      </w:r>
      <w:r w:rsidRPr="009E00EC">
        <w:rPr>
          <w:rFonts w:ascii="Times New Roman" w:hAnsi="Times New Roman"/>
        </w:rPr>
        <w:t xml:space="preserve">Nxb. Chính trị quốc gia </w:t>
      </w:r>
      <w:r>
        <w:rPr>
          <w:rFonts w:ascii="Times New Roman" w:hAnsi="Times New Roman"/>
        </w:rPr>
        <w:t>-</w:t>
      </w:r>
      <w:r w:rsidRPr="009E00EC">
        <w:rPr>
          <w:rFonts w:ascii="Times New Roman" w:hAnsi="Times New Roman"/>
        </w:rPr>
        <w:t xml:space="preserve"> Sự thật, Hà Nội, 2011, tập 5, tr.320.</w:t>
      </w:r>
    </w:p>
  </w:footnote>
  <w:footnote w:id="15">
    <w:p w:rsidR="00E616F1" w:rsidRPr="009E00EC" w:rsidRDefault="00E616F1" w:rsidP="00E616F1">
      <w:pPr>
        <w:pStyle w:val="FootnoteText"/>
        <w:jc w:val="both"/>
        <w:rPr>
          <w:rFonts w:ascii="Times New Roman" w:hAnsi="Times New Roman"/>
        </w:rPr>
      </w:pPr>
      <w:r w:rsidRPr="009E00EC">
        <w:rPr>
          <w:rStyle w:val="FootnoteReference"/>
          <w:rFonts w:ascii="Times New Roman" w:hAnsi="Times New Roman"/>
        </w:rPr>
        <w:footnoteRef/>
      </w:r>
      <w:r w:rsidRPr="009E00EC">
        <w:rPr>
          <w:rFonts w:ascii="Times New Roman" w:hAnsi="Times New Roman"/>
        </w:rPr>
        <w:t xml:space="preserve"> </w:t>
      </w:r>
      <w:r w:rsidRPr="009E00EC">
        <w:rPr>
          <w:rFonts w:ascii="Times New Roman" w:hAnsi="Times New Roman"/>
          <w:b/>
          <w:bCs/>
          <w:color w:val="000000"/>
          <w:bdr w:val="none" w:sz="0" w:space="0" w:color="auto" w:frame="1"/>
        </w:rPr>
        <w:t>Hồ Chí Minh</w:t>
      </w:r>
      <w:r w:rsidRPr="009E00EC">
        <w:rPr>
          <w:rFonts w:ascii="Times New Roman" w:hAnsi="Times New Roman"/>
          <w:color w:val="000000"/>
          <w:bdr w:val="none" w:sz="0" w:space="0" w:color="auto" w:frame="1"/>
        </w:rPr>
        <w:t>: </w:t>
      </w:r>
      <w:r w:rsidRPr="009E00EC">
        <w:rPr>
          <w:rFonts w:ascii="Times New Roman" w:hAnsi="Times New Roman"/>
          <w:i/>
          <w:iCs/>
          <w:color w:val="000000"/>
          <w:bdr w:val="none" w:sz="0" w:space="0" w:color="auto" w:frame="1"/>
        </w:rPr>
        <w:t>Toàn tập</w:t>
      </w:r>
      <w:r w:rsidRPr="009E00EC">
        <w:rPr>
          <w:rFonts w:ascii="Times New Roman" w:hAnsi="Times New Roman"/>
          <w:color w:val="000000"/>
          <w:bdr w:val="none" w:sz="0" w:space="0" w:color="auto" w:frame="1"/>
        </w:rPr>
        <w:t>, </w:t>
      </w:r>
      <w:r w:rsidRPr="009E00EC">
        <w:rPr>
          <w:rFonts w:ascii="Times New Roman" w:hAnsi="Times New Roman"/>
        </w:rPr>
        <w:t xml:space="preserve">Nxb. Chính trị quốc gia </w:t>
      </w:r>
      <w:r>
        <w:rPr>
          <w:rFonts w:ascii="Times New Roman" w:hAnsi="Times New Roman"/>
        </w:rPr>
        <w:t>-</w:t>
      </w:r>
      <w:r w:rsidRPr="009E00EC">
        <w:rPr>
          <w:rFonts w:ascii="Times New Roman" w:hAnsi="Times New Roman"/>
        </w:rPr>
        <w:t xml:space="preserve"> Sự thật, Hà Nội, 2011, tập 5, tr.320.</w:t>
      </w:r>
    </w:p>
  </w:footnote>
  <w:footnote w:id="16">
    <w:p w:rsidR="00E616F1" w:rsidRPr="009E00EC" w:rsidRDefault="00E616F1" w:rsidP="00E616F1">
      <w:pPr>
        <w:pStyle w:val="FootnoteText"/>
        <w:ind w:left="224" w:hanging="224"/>
        <w:jc w:val="both"/>
        <w:rPr>
          <w:rFonts w:ascii="Times New Roman" w:hAnsi="Times New Roman"/>
        </w:rPr>
      </w:pPr>
      <w:r w:rsidRPr="009E00EC">
        <w:rPr>
          <w:rStyle w:val="FootnoteReference"/>
          <w:rFonts w:ascii="Times New Roman" w:hAnsi="Times New Roman"/>
        </w:rPr>
        <w:footnoteRef/>
      </w:r>
      <w:r w:rsidRPr="009E00EC">
        <w:rPr>
          <w:rFonts w:ascii="Times New Roman" w:hAnsi="Times New Roman"/>
        </w:rPr>
        <w:t xml:space="preserve"> </w:t>
      </w:r>
      <w:r w:rsidRPr="00A94E0D">
        <w:rPr>
          <w:rFonts w:ascii="Times New Roman" w:hAnsi="Times New Roman"/>
          <w:b/>
          <w:bCs/>
          <w:spacing w:val="-6"/>
        </w:rPr>
        <w:t>Viện Lịch sử quân sự Việt Nam</w:t>
      </w:r>
      <w:r w:rsidRPr="00A94E0D">
        <w:rPr>
          <w:rFonts w:ascii="Times New Roman" w:hAnsi="Times New Roman"/>
          <w:spacing w:val="-6"/>
        </w:rPr>
        <w:t xml:space="preserve">, </w:t>
      </w:r>
      <w:r w:rsidRPr="00A94E0D">
        <w:rPr>
          <w:rFonts w:ascii="Times New Roman" w:hAnsi="Times New Roman"/>
          <w:i/>
          <w:iCs/>
          <w:spacing w:val="-6"/>
        </w:rPr>
        <w:t>Danh nhân quân sự Việt Nam</w:t>
      </w:r>
      <w:r w:rsidRPr="00A94E0D">
        <w:rPr>
          <w:rFonts w:ascii="Times New Roman" w:hAnsi="Times New Roman"/>
          <w:spacing w:val="-6"/>
        </w:rPr>
        <w:t>, tập 5, Nxb. Quân đội Nhân dân</w:t>
      </w:r>
      <w:r w:rsidRPr="009E00EC">
        <w:rPr>
          <w:rFonts w:ascii="Times New Roman" w:hAnsi="Times New Roman"/>
        </w:rPr>
        <w:t>, Hà Nội, 2014, tr.78-79.</w:t>
      </w:r>
    </w:p>
  </w:footnote>
  <w:footnote w:id="17">
    <w:p w:rsidR="00E616F1" w:rsidRPr="009E00EC" w:rsidRDefault="00E616F1" w:rsidP="00E616F1">
      <w:pPr>
        <w:pStyle w:val="FootnoteText"/>
        <w:jc w:val="both"/>
        <w:rPr>
          <w:rFonts w:ascii="Times New Roman" w:hAnsi="Times New Roman"/>
        </w:rPr>
      </w:pPr>
      <w:r w:rsidRPr="009E00EC">
        <w:rPr>
          <w:rStyle w:val="FootnoteReference"/>
          <w:rFonts w:ascii="Times New Roman" w:hAnsi="Times New Roman"/>
        </w:rPr>
        <w:footnoteRef/>
      </w:r>
      <w:r w:rsidRPr="009E00EC">
        <w:rPr>
          <w:rFonts w:ascii="Times New Roman" w:hAnsi="Times New Roman"/>
        </w:rPr>
        <w:t xml:space="preserve"> </w:t>
      </w:r>
      <w:r w:rsidRPr="009E00EC">
        <w:rPr>
          <w:rFonts w:ascii="Times New Roman" w:hAnsi="Times New Roman"/>
          <w:b/>
          <w:bCs/>
        </w:rPr>
        <w:t>Hồ Chí Minh biên niên sử</w:t>
      </w:r>
      <w:r w:rsidRPr="009E00EC">
        <w:rPr>
          <w:rFonts w:ascii="Times New Roman" w:hAnsi="Times New Roman"/>
        </w:rPr>
        <w:t xml:space="preserve"> (1919-1969): Nxb. Quân đội </w:t>
      </w:r>
      <w:r>
        <w:rPr>
          <w:rFonts w:ascii="Times New Roman" w:hAnsi="Times New Roman"/>
        </w:rPr>
        <w:t>Nhân dân</w:t>
      </w:r>
      <w:r w:rsidRPr="009E00EC">
        <w:rPr>
          <w:rFonts w:ascii="Times New Roman" w:hAnsi="Times New Roman"/>
        </w:rPr>
        <w:t>, Hà Nội, 2011, tr.381.</w:t>
      </w:r>
    </w:p>
  </w:footnote>
  <w:footnote w:id="18">
    <w:p w:rsidR="00E616F1" w:rsidRPr="009E00EC" w:rsidRDefault="00E616F1" w:rsidP="00E616F1">
      <w:pPr>
        <w:pStyle w:val="NormalWeb"/>
        <w:shd w:val="clear" w:color="auto" w:fill="FFFFFF"/>
        <w:spacing w:before="0" w:beforeAutospacing="0" w:after="0" w:afterAutospacing="0"/>
        <w:ind w:left="180" w:hanging="180"/>
        <w:jc w:val="both"/>
        <w:rPr>
          <w:sz w:val="24"/>
          <w:szCs w:val="24"/>
        </w:rPr>
      </w:pPr>
      <w:r w:rsidRPr="009E00EC">
        <w:rPr>
          <w:rStyle w:val="FootnoteReference"/>
          <w:sz w:val="24"/>
          <w:szCs w:val="24"/>
        </w:rPr>
        <w:footnoteRef/>
      </w:r>
      <w:r w:rsidRPr="009E00EC">
        <w:rPr>
          <w:sz w:val="24"/>
          <w:szCs w:val="24"/>
        </w:rPr>
        <w:t xml:space="preserve"> </w:t>
      </w:r>
      <w:r w:rsidRPr="00A94E0D">
        <w:rPr>
          <w:b/>
          <w:bCs/>
          <w:spacing w:val="-6"/>
          <w:sz w:val="24"/>
          <w:szCs w:val="24"/>
        </w:rPr>
        <w:t xml:space="preserve">Viện </w:t>
      </w:r>
      <w:r w:rsidRPr="00A94E0D">
        <w:rPr>
          <w:b/>
          <w:bCs/>
          <w:spacing w:val="-6"/>
          <w:sz w:val="24"/>
          <w:szCs w:val="24"/>
          <w:shd w:val="clear" w:color="auto" w:fill="FFFFFF"/>
        </w:rPr>
        <w:t>Nghiên cứu chủ nghĩa Mác - Lênin và tư tưởng Hồ Chí Minh</w:t>
      </w:r>
      <w:r w:rsidRPr="00A94E0D">
        <w:rPr>
          <w:spacing w:val="-6"/>
          <w:sz w:val="24"/>
          <w:szCs w:val="24"/>
          <w:shd w:val="clear" w:color="auto" w:fill="FFFFFF"/>
        </w:rPr>
        <w:t>: </w:t>
      </w:r>
      <w:r w:rsidRPr="00A94E0D">
        <w:rPr>
          <w:i/>
          <w:iCs/>
          <w:spacing w:val="-6"/>
          <w:sz w:val="24"/>
          <w:szCs w:val="24"/>
          <w:shd w:val="clear" w:color="auto" w:fill="FFFFFF"/>
        </w:rPr>
        <w:t>Hồ Chí Minh - Biên niê</w:t>
      </w:r>
      <w:r w:rsidRPr="009E00EC">
        <w:rPr>
          <w:i/>
          <w:iCs/>
          <w:sz w:val="24"/>
          <w:szCs w:val="24"/>
          <w:shd w:val="clear" w:color="auto" w:fill="FFFFFF"/>
        </w:rPr>
        <w:t>n tiểu sử</w:t>
      </w:r>
      <w:r w:rsidRPr="009E00EC">
        <w:rPr>
          <w:sz w:val="24"/>
          <w:szCs w:val="24"/>
          <w:shd w:val="clear" w:color="auto" w:fill="FFFFFF"/>
        </w:rPr>
        <w:t>, Nxb. Chính trị quốc gia, Hà Nội, 1993, tập 3, tr.216.</w:t>
      </w:r>
    </w:p>
  </w:footnote>
  <w:footnote w:id="19">
    <w:p w:rsidR="00E616F1" w:rsidRPr="009E00EC" w:rsidRDefault="00E616F1" w:rsidP="00E616F1">
      <w:pPr>
        <w:pStyle w:val="FootnoteText"/>
        <w:rPr>
          <w:rFonts w:ascii="Times New Roman" w:hAnsi="Times New Roman"/>
        </w:rPr>
      </w:pPr>
      <w:r w:rsidRPr="009E00EC">
        <w:rPr>
          <w:rStyle w:val="FootnoteReference"/>
          <w:rFonts w:ascii="Times New Roman" w:hAnsi="Times New Roman"/>
        </w:rPr>
        <w:footnoteRef/>
      </w:r>
      <w:r w:rsidRPr="009E00EC">
        <w:rPr>
          <w:rFonts w:ascii="Times New Roman" w:hAnsi="Times New Roman"/>
        </w:rPr>
        <w:t xml:space="preserve"> </w:t>
      </w:r>
      <w:r w:rsidRPr="009E00EC">
        <w:rPr>
          <w:rFonts w:ascii="Times New Roman" w:hAnsi="Times New Roman"/>
          <w:b/>
          <w:bCs/>
          <w:color w:val="000000"/>
          <w:bdr w:val="none" w:sz="0" w:space="0" w:color="auto" w:frame="1"/>
        </w:rPr>
        <w:t>Hồ Chí Minh</w:t>
      </w:r>
      <w:r w:rsidRPr="009E00EC">
        <w:rPr>
          <w:rFonts w:ascii="Times New Roman" w:hAnsi="Times New Roman"/>
          <w:color w:val="000000"/>
          <w:bdr w:val="none" w:sz="0" w:space="0" w:color="auto" w:frame="1"/>
        </w:rPr>
        <w:t>: </w:t>
      </w:r>
      <w:r w:rsidRPr="009E00EC">
        <w:rPr>
          <w:rFonts w:ascii="Times New Roman" w:hAnsi="Times New Roman"/>
          <w:i/>
          <w:iCs/>
          <w:color w:val="000000"/>
          <w:bdr w:val="none" w:sz="0" w:space="0" w:color="auto" w:frame="1"/>
        </w:rPr>
        <w:t>Toàn tập</w:t>
      </w:r>
      <w:r w:rsidRPr="009E00EC">
        <w:rPr>
          <w:rFonts w:ascii="Times New Roman" w:hAnsi="Times New Roman"/>
          <w:color w:val="000000"/>
          <w:bdr w:val="none" w:sz="0" w:space="0" w:color="auto" w:frame="1"/>
        </w:rPr>
        <w:t>, </w:t>
      </w:r>
      <w:r w:rsidRPr="009E00EC">
        <w:rPr>
          <w:rFonts w:ascii="Times New Roman" w:hAnsi="Times New Roman"/>
        </w:rPr>
        <w:t xml:space="preserve">Nxb. Chính trị quốc gia </w:t>
      </w:r>
      <w:r>
        <w:rPr>
          <w:rFonts w:ascii="Times New Roman" w:hAnsi="Times New Roman"/>
        </w:rPr>
        <w:t>-</w:t>
      </w:r>
      <w:r w:rsidRPr="009E00EC">
        <w:rPr>
          <w:rFonts w:ascii="Times New Roman" w:hAnsi="Times New Roman"/>
        </w:rPr>
        <w:t xml:space="preserve"> Sự thật, Hà Nội, 2011, tập 4, tr.478.</w:t>
      </w:r>
    </w:p>
  </w:footnote>
  <w:footnote w:id="20">
    <w:p w:rsidR="00E616F1" w:rsidRPr="009E00EC" w:rsidRDefault="00E616F1" w:rsidP="00E616F1">
      <w:pPr>
        <w:pStyle w:val="FootnoteText"/>
        <w:rPr>
          <w:rFonts w:ascii="Times New Roman" w:hAnsi="Times New Roman"/>
        </w:rPr>
      </w:pPr>
      <w:r w:rsidRPr="009E00EC">
        <w:rPr>
          <w:rStyle w:val="FootnoteReference"/>
          <w:rFonts w:ascii="Times New Roman" w:hAnsi="Times New Roman"/>
        </w:rPr>
        <w:footnoteRef/>
      </w:r>
      <w:r w:rsidRPr="009E00EC">
        <w:rPr>
          <w:rFonts w:ascii="Times New Roman" w:hAnsi="Times New Roman"/>
        </w:rPr>
        <w:t xml:space="preserve"> </w:t>
      </w:r>
      <w:r w:rsidRPr="009E00EC">
        <w:rPr>
          <w:rFonts w:ascii="Times New Roman" w:hAnsi="Times New Roman"/>
          <w:b/>
          <w:bCs/>
          <w:color w:val="000000"/>
          <w:bdr w:val="none" w:sz="0" w:space="0" w:color="auto" w:frame="1"/>
        </w:rPr>
        <w:t>Hồ Chí Minh</w:t>
      </w:r>
      <w:r w:rsidRPr="009E00EC">
        <w:rPr>
          <w:rFonts w:ascii="Times New Roman" w:hAnsi="Times New Roman"/>
          <w:color w:val="000000"/>
          <w:bdr w:val="none" w:sz="0" w:space="0" w:color="auto" w:frame="1"/>
        </w:rPr>
        <w:t>: </w:t>
      </w:r>
      <w:r w:rsidRPr="009E00EC">
        <w:rPr>
          <w:rFonts w:ascii="Times New Roman" w:hAnsi="Times New Roman"/>
          <w:i/>
          <w:iCs/>
          <w:color w:val="000000"/>
          <w:bdr w:val="none" w:sz="0" w:space="0" w:color="auto" w:frame="1"/>
        </w:rPr>
        <w:t>Toàn tập</w:t>
      </w:r>
      <w:r w:rsidRPr="009E00EC">
        <w:rPr>
          <w:rFonts w:ascii="Times New Roman" w:hAnsi="Times New Roman"/>
          <w:color w:val="000000"/>
          <w:bdr w:val="none" w:sz="0" w:space="0" w:color="auto" w:frame="1"/>
        </w:rPr>
        <w:t>, </w:t>
      </w:r>
      <w:r w:rsidRPr="009E00EC">
        <w:rPr>
          <w:rFonts w:ascii="Times New Roman" w:hAnsi="Times New Roman"/>
        </w:rPr>
        <w:t xml:space="preserve">Nxb. Chính trị quốc gia </w:t>
      </w:r>
      <w:r>
        <w:rPr>
          <w:rFonts w:ascii="Times New Roman" w:hAnsi="Times New Roman"/>
        </w:rPr>
        <w:t>-</w:t>
      </w:r>
      <w:r w:rsidRPr="009E00EC">
        <w:rPr>
          <w:rFonts w:ascii="Times New Roman" w:hAnsi="Times New Roman"/>
        </w:rPr>
        <w:t xml:space="preserve"> Sự thật, Hà Nội, 2011, tập 5, tr.315-316.</w:t>
      </w:r>
    </w:p>
  </w:footnote>
  <w:footnote w:id="21">
    <w:p w:rsidR="00E616F1" w:rsidRPr="009E00EC" w:rsidRDefault="00E616F1" w:rsidP="00E616F1">
      <w:pPr>
        <w:pStyle w:val="FootnoteText"/>
        <w:rPr>
          <w:rFonts w:ascii="Times New Roman" w:hAnsi="Times New Roman"/>
        </w:rPr>
      </w:pPr>
      <w:r w:rsidRPr="009E00EC">
        <w:rPr>
          <w:rStyle w:val="FootnoteReference"/>
          <w:rFonts w:ascii="Times New Roman" w:hAnsi="Times New Roman"/>
        </w:rPr>
        <w:footnoteRef/>
      </w:r>
      <w:r w:rsidRPr="009E00EC">
        <w:rPr>
          <w:rFonts w:ascii="Times New Roman" w:hAnsi="Times New Roman"/>
        </w:rPr>
        <w:t xml:space="preserve"> </w:t>
      </w:r>
      <w:r w:rsidRPr="009E00EC">
        <w:rPr>
          <w:rFonts w:ascii="Times New Roman" w:hAnsi="Times New Roman"/>
          <w:b/>
          <w:bCs/>
          <w:color w:val="000000"/>
          <w:bdr w:val="none" w:sz="0" w:space="0" w:color="auto" w:frame="1"/>
        </w:rPr>
        <w:t>Hồ Chí Minh</w:t>
      </w:r>
      <w:r w:rsidRPr="009E00EC">
        <w:rPr>
          <w:rFonts w:ascii="Times New Roman" w:hAnsi="Times New Roman"/>
          <w:color w:val="000000"/>
          <w:bdr w:val="none" w:sz="0" w:space="0" w:color="auto" w:frame="1"/>
        </w:rPr>
        <w:t>: </w:t>
      </w:r>
      <w:r w:rsidRPr="009E00EC">
        <w:rPr>
          <w:rFonts w:ascii="Times New Roman" w:hAnsi="Times New Roman"/>
          <w:i/>
          <w:iCs/>
          <w:color w:val="000000"/>
          <w:bdr w:val="none" w:sz="0" w:space="0" w:color="auto" w:frame="1"/>
        </w:rPr>
        <w:t>Toàn tập</w:t>
      </w:r>
      <w:r w:rsidRPr="009E00EC">
        <w:rPr>
          <w:rFonts w:ascii="Times New Roman" w:hAnsi="Times New Roman"/>
          <w:color w:val="000000"/>
          <w:bdr w:val="none" w:sz="0" w:space="0" w:color="auto" w:frame="1"/>
        </w:rPr>
        <w:t>, </w:t>
      </w:r>
      <w:r w:rsidRPr="009E00EC">
        <w:rPr>
          <w:rFonts w:ascii="Times New Roman" w:hAnsi="Times New Roman"/>
        </w:rPr>
        <w:t xml:space="preserve">Nxb. Chính trị quốc gia </w:t>
      </w:r>
      <w:r>
        <w:rPr>
          <w:rFonts w:ascii="Times New Roman" w:hAnsi="Times New Roman"/>
        </w:rPr>
        <w:t>-</w:t>
      </w:r>
      <w:r w:rsidRPr="009E00EC">
        <w:rPr>
          <w:rFonts w:ascii="Times New Roman" w:hAnsi="Times New Roman"/>
        </w:rPr>
        <w:t xml:space="preserve"> Sự thật, Hà Nội, 2011, tập 5, tr.278.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BEE"/>
    <w:rsid w:val="00107036"/>
    <w:rsid w:val="00171948"/>
    <w:rsid w:val="002564CD"/>
    <w:rsid w:val="00332388"/>
    <w:rsid w:val="003A3C79"/>
    <w:rsid w:val="003D5E0C"/>
    <w:rsid w:val="003E3881"/>
    <w:rsid w:val="00457FA1"/>
    <w:rsid w:val="00667737"/>
    <w:rsid w:val="00A0586C"/>
    <w:rsid w:val="00AB4BEE"/>
    <w:rsid w:val="00DC5A2D"/>
    <w:rsid w:val="00E450A1"/>
    <w:rsid w:val="00E616F1"/>
    <w:rsid w:val="00F247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5CBB3"/>
  <w15:chartTrackingRefBased/>
  <w15:docId w15:val="{FF78BB7B-27B3-4C35-8DCB-DA128BC49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4BEE"/>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link w:val="FootnoteText"/>
    <w:uiPriority w:val="99"/>
    <w:qFormat/>
    <w:rsid w:val="00E616F1"/>
    <w:rPr>
      <w:rFonts w:ascii="Calibri" w:eastAsia="Times New Roman" w:hAnsi="Calibri"/>
      <w:sz w:val="24"/>
      <w:szCs w:val="24"/>
    </w:rPr>
  </w:style>
  <w:style w:type="character" w:customStyle="1" w:styleId="NormalWebChar">
    <w:name w:val="Normal (Web) Char"/>
    <w:link w:val="NormalWeb"/>
    <w:uiPriority w:val="99"/>
    <w:qFormat/>
    <w:locked/>
    <w:rsid w:val="00E616F1"/>
    <w:rPr>
      <w:rFonts w:eastAsia="Times New Roman"/>
    </w:rPr>
  </w:style>
  <w:style w:type="character" w:styleId="Strong">
    <w:name w:val="Strong"/>
    <w:uiPriority w:val="22"/>
    <w:qFormat/>
    <w:rsid w:val="00E616F1"/>
    <w:rPr>
      <w:b/>
      <w:bCs/>
    </w:rPr>
  </w:style>
  <w:style w:type="character" w:styleId="FootnoteReference">
    <w:name w:val="footnote reference"/>
    <w:link w:val="FootnoteTextCharCharCharCharCharCharChCharCharCharCharCharCharC"/>
    <w:uiPriority w:val="99"/>
    <w:unhideWhenUsed/>
    <w:qFormat/>
    <w:rsid w:val="00E616F1"/>
    <w:rPr>
      <w:vertAlign w:val="superscript"/>
    </w:rPr>
  </w:style>
  <w:style w:type="paragraph" w:customStyle="1" w:styleId="FootnoteTextCharCharCharCharCharCharChCharCharCharCharCharCharC">
    <w:name w:val="Footnote Text Char Char Char Char Char Char Ch Char Char Char Char Char Char C"/>
    <w:basedOn w:val="Normal"/>
    <w:link w:val="FootnoteReference"/>
    <w:uiPriority w:val="99"/>
    <w:qFormat/>
    <w:rsid w:val="00E616F1"/>
    <w:pPr>
      <w:spacing w:after="160" w:line="240" w:lineRule="exact"/>
    </w:pPr>
    <w:rPr>
      <w:rFonts w:ascii="Times New Roman" w:eastAsiaTheme="minorHAnsi" w:hAnsi="Times New Roman" w:cstheme="minorBidi"/>
      <w:sz w:val="28"/>
      <w:vertAlign w:val="superscript"/>
    </w:rPr>
  </w:style>
  <w:style w:type="paragraph" w:styleId="NormalWeb">
    <w:name w:val="Normal (Web)"/>
    <w:basedOn w:val="Normal"/>
    <w:link w:val="NormalWebChar"/>
    <w:uiPriority w:val="99"/>
    <w:unhideWhenUsed/>
    <w:qFormat/>
    <w:rsid w:val="00E616F1"/>
    <w:pPr>
      <w:spacing w:before="100" w:beforeAutospacing="1" w:after="100" w:afterAutospacing="1" w:line="240" w:lineRule="auto"/>
    </w:pPr>
    <w:rPr>
      <w:rFonts w:ascii="Times New Roman" w:eastAsia="Times New Roman" w:hAnsi="Times New Roman" w:cstheme="minorBidi"/>
      <w:sz w:val="28"/>
    </w:rPr>
  </w:style>
  <w:style w:type="paragraph" w:styleId="FootnoteText">
    <w:name w:val="footnote text"/>
    <w:basedOn w:val="Normal"/>
    <w:link w:val="FootnoteTextChar"/>
    <w:uiPriority w:val="99"/>
    <w:unhideWhenUsed/>
    <w:qFormat/>
    <w:rsid w:val="00E616F1"/>
    <w:pPr>
      <w:spacing w:after="0" w:line="240" w:lineRule="auto"/>
    </w:pPr>
    <w:rPr>
      <w:rFonts w:eastAsia="Times New Roman" w:cstheme="minorBidi"/>
      <w:sz w:val="24"/>
      <w:szCs w:val="24"/>
    </w:rPr>
  </w:style>
  <w:style w:type="character" w:customStyle="1" w:styleId="FootnoteTextChar1">
    <w:name w:val="Footnote Text Char1"/>
    <w:basedOn w:val="DefaultParagraphFont"/>
    <w:uiPriority w:val="99"/>
    <w:semiHidden/>
    <w:rsid w:val="00E616F1"/>
    <w:rPr>
      <w:rFonts w:ascii="Calibri" w:eastAsia="Calibri" w:hAnsi="Calibri" w:cs="Times New Roman"/>
      <w:sz w:val="20"/>
      <w:szCs w:val="20"/>
    </w:rPr>
  </w:style>
  <w:style w:type="character" w:styleId="Emphasis">
    <w:name w:val="Emphasis"/>
    <w:basedOn w:val="DefaultParagraphFont"/>
    <w:uiPriority w:val="20"/>
    <w:qFormat/>
    <w:rsid w:val="00A0586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8</Pages>
  <Words>2968</Words>
  <Characters>16921</Characters>
  <Application>Microsoft Office Word</Application>
  <DocSecurity>0</DocSecurity>
  <Lines>141</Lines>
  <Paragraphs>39</Paragraphs>
  <ScaleCrop>false</ScaleCrop>
  <Company/>
  <LinksUpToDate>false</LinksUpToDate>
  <CharactersWithSpaces>19850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KT</cp:lastModifiedBy>
  <cp:revision>30</cp:revision>
  <dcterms:created xsi:type="dcterms:W3CDTF">2024-07-24T01:08:00Z</dcterms:created>
  <dcterms:modified xsi:type="dcterms:W3CDTF">2024-09-16T04:55:00Z</dcterms:modified>
</cp:coreProperties>
</file>