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A512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szCs w:val="24"/>
        </w:rPr>
        <w:t>SƠ YẾU LÝ LỊCH</w:t>
      </w:r>
    </w:p>
    <w:p w14:paraId="4AE20515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29019942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8157E3B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color w:val="auto"/>
          <w:szCs w:val="24"/>
        </w:rPr>
      </w:pPr>
      <w:r>
        <w:rPr>
          <w:rFonts w:eastAsia="Times New Roman" w:cs="Times New Roman"/>
          <w:szCs w:val="24"/>
        </w:rPr>
        <w:t xml:space="preserve">Cơ quan quản lý cán bộ, công chức, viên chức: </w:t>
      </w:r>
      <w:r>
        <w:rPr>
          <w:rFonts w:eastAsia="Times New Roman" w:cs="Times New Roman"/>
          <w:color w:val="auto"/>
          <w:szCs w:val="24"/>
        </w:rPr>
        <w:t>Ủy ban nhân dân TP Hồ Chí Minh</w:t>
      </w:r>
    </w:p>
    <w:p w14:paraId="5CAF6F6D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color w:val="auto"/>
          <w:szCs w:val="24"/>
        </w:rPr>
      </w:pPr>
      <w:r>
        <w:rPr>
          <w:rFonts w:eastAsia="Times New Roman" w:cs="Times New Roman"/>
          <w:color w:val="auto"/>
          <w:szCs w:val="24"/>
        </w:rPr>
        <w:t>Cơ quan, đơn vị sử dụng cán bộ, công chức, viên chức: Trường Cao đẳng Lý Tự Trọng Thành phố Hồ Chí Minh</w:t>
      </w:r>
    </w:p>
    <w:p w14:paraId="1FDF248C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Số hiệu: </w:t>
      </w:r>
      <w:r>
        <w:rPr>
          <w:rFonts w:eastAsia="Times New Roman" w:cs="Times New Roman"/>
          <w:szCs w:val="24"/>
        </w:rPr>
        <w:tab/>
      </w:r>
    </w:p>
    <w:p w14:paraId="3E4F9B7F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Mã số định danh: 079081001334</w:t>
      </w:r>
    </w:p>
    <w:tbl>
      <w:tblPr>
        <w:tblStyle w:val="4"/>
        <w:tblW w:w="5161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28"/>
        <w:gridCol w:w="7690"/>
      </w:tblGrid>
      <w:tr w14:paraId="603A0A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4F968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  <w:highlight w:val="none"/>
              </w:rPr>
            </w:pPr>
            <w:r>
              <w:rPr>
                <w:sz w:val="26"/>
                <w:szCs w:val="20"/>
                <w:lang w:val="en-GB"/>
              </w:rPr>
              <w:drawing>
                <wp:inline distT="0" distB="0" distL="114300" distR="114300">
                  <wp:extent cx="1238885" cy="1476375"/>
                  <wp:effectExtent l="0" t="0" r="1079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88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60B54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  <w:highlight w:val="none"/>
              </w:rPr>
            </w:pPr>
            <w:r>
              <w:rPr>
                <w:rFonts w:eastAsia="Times New Roman" w:cs="Times New Roman"/>
                <w:b/>
                <w:bCs/>
                <w:szCs w:val="24"/>
                <w:highlight w:val="none"/>
              </w:rPr>
              <w:t>SƠ YẾU LÝ LỊCH</w:t>
            </w:r>
          </w:p>
        </w:tc>
      </w:tr>
      <w:tr w14:paraId="3E643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665B45B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449EF5">
            <w:pPr>
              <w:pStyle w:val="11"/>
              <w:widowControl w:val="0"/>
              <w:numPr>
                <w:ilvl w:val="0"/>
                <w:numId w:val="1"/>
              </w:numPr>
              <w:spacing w:before="60" w:after="60" w:line="240" w:lineRule="auto"/>
              <w:ind w:left="254" w:hanging="284"/>
              <w:rPr>
                <w:rFonts w:eastAsia="Times New Roman" w:cs="Times New Roman"/>
                <w:szCs w:val="24"/>
                <w:highlight w:val="none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 xml:space="preserve">Họ và tên khai sinh </w:t>
            </w:r>
            <w:r>
              <w:rPr>
                <w:rFonts w:eastAsia="Times New Roman" w:cs="Times New Roman"/>
                <w:i/>
                <w:sz w:val="24"/>
                <w:szCs w:val="24"/>
                <w:highlight w:val="none"/>
              </w:rPr>
              <w:t>(viết chữ in hoa)</w:t>
            </w:r>
            <w:r>
              <w:rPr>
                <w:rFonts w:eastAsia="Times New Roman" w:cs="Times New Roman"/>
                <w:szCs w:val="24"/>
                <w:highlight w:val="none"/>
              </w:rPr>
              <w:t xml:space="preserve">: NGUYỄN ANH TUẤN </w:t>
            </w:r>
          </w:p>
          <w:p w14:paraId="6F685A01">
            <w:pPr>
              <w:pStyle w:val="11"/>
              <w:widowControl w:val="0"/>
              <w:spacing w:before="60" w:after="60" w:line="240" w:lineRule="auto"/>
              <w:ind w:left="254" w:hanging="284"/>
              <w:rPr>
                <w:rFonts w:eastAsia="Times New Roman" w:cs="Times New Roman"/>
                <w:szCs w:val="24"/>
                <w:highlight w:val="none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>Giới tính: Nam</w:t>
            </w:r>
          </w:p>
        </w:tc>
      </w:tr>
      <w:tr w14:paraId="25FD8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53FF174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15DA0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  <w:lang w:val="vi-VN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>2) Các tên gọ</w:t>
            </w:r>
            <w:r>
              <w:rPr>
                <w:rFonts w:eastAsia="Times New Roman" w:cs="Times New Roman"/>
                <w:szCs w:val="24"/>
                <w:highlight w:val="none"/>
                <w:lang w:val="vi-VN"/>
              </w:rPr>
              <w:t xml:space="preserve">i </w:t>
            </w:r>
            <w:r>
              <w:rPr>
                <w:rFonts w:eastAsia="Times New Roman" w:cs="Times New Roman"/>
                <w:szCs w:val="24"/>
                <w:highlight w:val="none"/>
              </w:rPr>
              <w:t>khác: không có</w:t>
            </w:r>
          </w:p>
        </w:tc>
      </w:tr>
      <w:tr w14:paraId="1ECB7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1F593C7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43546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>3) Sinh ngày: 06 tháng 11 năm 1981</w:t>
            </w:r>
          </w:p>
        </w:tc>
      </w:tr>
      <w:tr w14:paraId="775E5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F9A0D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889E7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  <w:lang w:val="vi-VN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>4) Nơi sinh: TP. Hồ Chí Minh</w:t>
            </w:r>
          </w:p>
        </w:tc>
      </w:tr>
      <w:tr w14:paraId="49284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89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2DBB3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</w:rPr>
            </w:pPr>
          </w:p>
        </w:tc>
        <w:tc>
          <w:tcPr>
            <w:tcW w:w="41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51838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none"/>
                <w:lang w:val="vi-VN"/>
              </w:rPr>
            </w:pPr>
            <w:r>
              <w:rPr>
                <w:rFonts w:eastAsia="Times New Roman" w:cs="Times New Roman"/>
                <w:szCs w:val="24"/>
                <w:highlight w:val="none"/>
              </w:rPr>
              <w:t>5) Quê quán (xã, phường): 07 (huyện, quận): 08 (tỉnh, TP): TP.HCM</w:t>
            </w:r>
          </w:p>
        </w:tc>
      </w:tr>
    </w:tbl>
    <w:p w14:paraId="4C2E1777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6) Dân tộc: Kinh</w:t>
      </w:r>
    </w:p>
    <w:p w14:paraId="07ADA08F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7) Tôn</w:t>
      </w:r>
      <w:r>
        <w:rPr>
          <w:rFonts w:eastAsia="Times New Roman" w:cs="Times New Roman"/>
          <w:szCs w:val="24"/>
          <w:highlight w:val="none"/>
          <w:lang w:val="vi-VN"/>
        </w:rPr>
        <w:t xml:space="preserve"> </w:t>
      </w:r>
      <w:r>
        <w:rPr>
          <w:rFonts w:eastAsia="Times New Roman" w:cs="Times New Roman"/>
          <w:szCs w:val="24"/>
          <w:highlight w:val="none"/>
        </w:rPr>
        <w:t>giáo: không</w:t>
      </w:r>
    </w:p>
    <w:p w14:paraId="71D67787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8) Số CCCD: 079081001334 Ngày cấp: 11/05/2023 SĐT liên hệ: 0903 660 165</w:t>
      </w:r>
    </w:p>
    <w:p w14:paraId="79C43507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9) Số BHXH: 0205363670    Số thẻ BHYT: HC4790205363670</w:t>
      </w:r>
    </w:p>
    <w:p w14:paraId="293CA58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10) Nơi ở hiện nay: B04.01 c/c </w:t>
      </w:r>
      <w:r>
        <w:rPr>
          <w:rFonts w:hint="default" w:eastAsia="Times New Roman" w:cs="Times New Roman"/>
          <w:szCs w:val="24"/>
          <w:highlight w:val="none"/>
          <w:lang w:val="en-US"/>
        </w:rPr>
        <w:t>Idico T</w:t>
      </w:r>
      <w:r>
        <w:rPr>
          <w:rFonts w:hint="default" w:eastAsia="Times New Roman"/>
          <w:szCs w:val="24"/>
          <w:highlight w:val="none"/>
          <w:lang w:val="en-US"/>
        </w:rPr>
        <w:t xml:space="preserve">ân Phú, </w:t>
      </w:r>
      <w:r>
        <w:rPr>
          <w:rFonts w:eastAsia="Times New Roman" w:cs="Times New Roman"/>
          <w:szCs w:val="24"/>
          <w:highlight w:val="none"/>
        </w:rPr>
        <w:t>262/15-17 Lũy Bán Bích, Phường Hòa Thạnh, Quận Tân Phú, TP.HCM</w:t>
      </w:r>
    </w:p>
    <w:p w14:paraId="7A9682C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11) Thành phần gia đình xuất thân: </w:t>
      </w:r>
      <w:r>
        <w:rPr>
          <w:rFonts w:hint="default" w:eastAsia="Times New Roman" w:cs="Times New Roman"/>
          <w:szCs w:val="24"/>
          <w:highlight w:val="none"/>
          <w:lang w:val="en-US"/>
        </w:rPr>
        <w:t>C</w:t>
      </w:r>
      <w:r>
        <w:rPr>
          <w:rFonts w:hint="default" w:eastAsia="Times New Roman"/>
          <w:szCs w:val="24"/>
          <w:highlight w:val="none"/>
          <w:lang w:val="en-US"/>
        </w:rPr>
        <w:t>ông nhân</w:t>
      </w:r>
    </w:p>
    <w:p w14:paraId="1CAF4160">
      <w:pPr>
        <w:tabs>
          <w:tab w:val="right" w:leader="dot" w:pos="9000"/>
        </w:tabs>
        <w:spacing w:before="120"/>
        <w:jc w:val="both"/>
        <w:rPr>
          <w:sz w:val="26"/>
          <w:szCs w:val="20"/>
          <w:highlight w:val="none"/>
          <w:lang w:val="fr-FR"/>
        </w:rPr>
      </w:pPr>
      <w:r>
        <w:rPr>
          <w:rFonts w:eastAsia="Times New Roman" w:cs="Times New Roman"/>
          <w:szCs w:val="24"/>
          <w:highlight w:val="none"/>
        </w:rPr>
        <w:t xml:space="preserve">12) Nghề nghiệp trước khi được tuyển dụng: </w:t>
      </w:r>
      <w:r>
        <w:rPr>
          <w:sz w:val="26"/>
          <w:szCs w:val="20"/>
          <w:highlight w:val="none"/>
          <w:lang w:val="fr-FR"/>
        </w:rPr>
        <w:t>Nhân viên Kỹ thuật của văn phòng đại diện Neo Unicap</w:t>
      </w:r>
    </w:p>
    <w:p w14:paraId="597908B8">
      <w:pPr>
        <w:spacing w:after="120"/>
        <w:rPr>
          <w:sz w:val="26"/>
          <w:szCs w:val="20"/>
          <w:highlight w:val="none"/>
          <w:lang w:val="en-GB"/>
        </w:rPr>
      </w:pPr>
      <w:r>
        <w:rPr>
          <w:rFonts w:eastAsia="Times New Roman" w:cs="Times New Roman"/>
          <w:szCs w:val="24"/>
          <w:highlight w:val="none"/>
        </w:rPr>
        <w:t xml:space="preserve">13) Ngày được tuyển dụng lần đầu: 31/08/2005, Cơ quan, tổ chức, đơn vị tuyển dụng: </w:t>
      </w:r>
      <w:r>
        <w:rPr>
          <w:sz w:val="26"/>
          <w:szCs w:val="20"/>
          <w:highlight w:val="none"/>
          <w:lang w:val="en-GB"/>
        </w:rPr>
        <w:t>Sở Giáo dục và đào tạo Thành phố Hồ Chí Minh</w:t>
      </w:r>
    </w:p>
    <w:p w14:paraId="3A2BA6BB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14) Ngày vào cơ quan hiện đang công tác: </w:t>
      </w:r>
      <w:r>
        <w:rPr>
          <w:rFonts w:hint="default" w:eastAsia="Times New Roman" w:cs="Times New Roman"/>
          <w:szCs w:val="24"/>
          <w:highlight w:val="none"/>
          <w:lang w:val="en-US"/>
        </w:rPr>
        <w:t>31/8/2005</w:t>
      </w:r>
    </w:p>
    <w:p w14:paraId="162ED343">
      <w:pPr>
        <w:widowControl w:val="0"/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>15) Ngày vào Đảng Cộng sản Việt Nam:</w:t>
      </w:r>
      <w:r>
        <w:rPr>
          <w:rFonts w:hint="default" w:eastAsia="Times New Roman" w:cs="Times New Roman"/>
          <w:szCs w:val="24"/>
          <w:highlight w:val="none"/>
          <w:lang w:val="en-US"/>
        </w:rPr>
        <w:t>11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 xml:space="preserve">2022 </w:t>
      </w:r>
      <w:r>
        <w:rPr>
          <w:rFonts w:eastAsia="Times New Roman" w:cs="Times New Roman"/>
          <w:szCs w:val="24"/>
          <w:highlight w:val="none"/>
        </w:rPr>
        <w:t xml:space="preserve">Ngày chính thức: </w:t>
      </w:r>
      <w:r>
        <w:rPr>
          <w:rFonts w:hint="default" w:eastAsia="Times New Roman" w:cs="Times New Roman"/>
          <w:szCs w:val="24"/>
          <w:highlight w:val="none"/>
          <w:lang w:val="en-US"/>
        </w:rPr>
        <w:t>11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2023</w:t>
      </w:r>
    </w:p>
    <w:p w14:paraId="612EDB1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16) Ngày tham gia tổ chức chính trị-xã hội đầu tiên (ngày vào Đoàn TNCSHCM, Công đoàn, Hội): </w:t>
      </w:r>
      <w:r>
        <w:rPr>
          <w:rFonts w:hint="default" w:eastAsia="Times New Roman" w:cs="Times New Roman"/>
          <w:szCs w:val="24"/>
          <w:highlight w:val="none"/>
          <w:lang w:val="en-US"/>
        </w:rPr>
        <w:t>26/3/1996</w:t>
      </w:r>
    </w:p>
    <w:p w14:paraId="5FA04B6C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17) Ngày nhập ngũ: .../.../…… Ngày xuất ngũ: …/…/…… Quân hàm cao nhất: …</w:t>
      </w:r>
    </w:p>
    <w:p w14:paraId="3CBA848B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18) Đối tượng chính sách: </w:t>
      </w:r>
      <w:r>
        <w:rPr>
          <w:rFonts w:eastAsia="Times New Roman" w:cs="Times New Roman"/>
          <w:szCs w:val="24"/>
          <w:highlight w:val="none"/>
        </w:rPr>
        <w:tab/>
      </w:r>
    </w:p>
    <w:p w14:paraId="55A34B9D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19) Trình độ giáo dục phổ thông (đã tốt nghiệp lớp mấy/thuộc hệ nào): </w:t>
      </w:r>
      <w:r>
        <w:rPr>
          <w:rFonts w:hint="default" w:eastAsia="Times New Roman" w:cs="Times New Roman"/>
          <w:szCs w:val="24"/>
          <w:highlight w:val="none"/>
          <w:lang w:val="en-US"/>
        </w:rPr>
        <w:t>12/12 ch</w:t>
      </w:r>
      <w:r>
        <w:rPr>
          <w:rFonts w:hint="default" w:eastAsia="Times New Roman"/>
          <w:szCs w:val="24"/>
          <w:highlight w:val="none"/>
          <w:lang w:val="en-US"/>
        </w:rPr>
        <w:t>ính quy</w:t>
      </w:r>
    </w:p>
    <w:p w14:paraId="7B7718BF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20) Trình độ chuyên môn cao nhất: </w:t>
      </w:r>
      <w:r>
        <w:rPr>
          <w:sz w:val="26"/>
          <w:szCs w:val="20"/>
          <w:highlight w:val="none"/>
          <w:lang w:val="fr-FR"/>
        </w:rPr>
        <w:t>Tiến sĩ kỹ thuật cơ khí động lực</w:t>
      </w:r>
    </w:p>
    <w:p w14:paraId="62E94A67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21) Học hàm: </w:t>
      </w:r>
      <w:r>
        <w:rPr>
          <w:rFonts w:eastAsia="Times New Roman" w:cs="Times New Roman"/>
          <w:szCs w:val="24"/>
          <w:highlight w:val="none"/>
        </w:rPr>
        <w:tab/>
      </w:r>
    </w:p>
    <w:p w14:paraId="1218AFAD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22) Danh hiệu nhà nước phong tặng: </w:t>
      </w:r>
      <w:r>
        <w:rPr>
          <w:rFonts w:eastAsia="Times New Roman" w:cs="Times New Roman"/>
          <w:szCs w:val="24"/>
          <w:highlight w:val="none"/>
        </w:rPr>
        <w:tab/>
      </w:r>
    </w:p>
    <w:p w14:paraId="24E4A17D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>23) Chức vụ hiện tại:</w:t>
      </w:r>
      <w:r>
        <w:rPr>
          <w:rFonts w:hint="default" w:eastAsia="Times New Roman" w:cs="Times New Roman"/>
          <w:szCs w:val="24"/>
          <w:highlight w:val="none"/>
          <w:lang w:val="en-US"/>
        </w:rPr>
        <w:t xml:space="preserve"> Tr</w:t>
      </w:r>
      <w:r>
        <w:rPr>
          <w:rFonts w:hint="default" w:eastAsia="Times New Roman"/>
          <w:szCs w:val="24"/>
          <w:highlight w:val="none"/>
          <w:lang w:val="en-US"/>
        </w:rPr>
        <w:t>ưởng Khoia Động lực</w:t>
      </w:r>
    </w:p>
    <w:p w14:paraId="089A6EAF">
      <w:pPr>
        <w:widowControl w:val="0"/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Ngày bổ nhiệm/ngày phê chuẩn: </w:t>
      </w:r>
      <w:r>
        <w:rPr>
          <w:rFonts w:hint="default" w:eastAsia="Times New Roman" w:cs="Times New Roman"/>
          <w:szCs w:val="24"/>
          <w:highlight w:val="none"/>
          <w:lang w:val="en-US"/>
        </w:rPr>
        <w:t>31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7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2015</w:t>
      </w:r>
      <w:r>
        <w:rPr>
          <w:rFonts w:eastAsia="Times New Roman" w:cs="Times New Roman"/>
          <w:szCs w:val="24"/>
          <w:highlight w:val="none"/>
        </w:rPr>
        <w:t xml:space="preserve"> Ngày bổ nhiệm lại/phê chuẩn nhiệm kỳ tiếp theo: </w:t>
      </w:r>
      <w:r>
        <w:rPr>
          <w:rFonts w:hint="default" w:eastAsia="Times New Roman" w:cs="Times New Roman"/>
          <w:szCs w:val="24"/>
          <w:highlight w:val="none"/>
          <w:lang w:val="en-US"/>
        </w:rPr>
        <w:t>31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7/2020</w:t>
      </w:r>
    </w:p>
    <w:p w14:paraId="37070700">
      <w:pPr>
        <w:widowControl w:val="0"/>
        <w:numPr>
          <w:ilvl w:val="0"/>
          <w:numId w:val="2"/>
        </w:numPr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 xml:space="preserve">Được quy hoạch chức danh: </w:t>
      </w:r>
      <w:r>
        <w:rPr>
          <w:rFonts w:hint="default" w:eastAsia="Times New Roman" w:cs="Times New Roman"/>
          <w:szCs w:val="24"/>
          <w:lang w:val="en-US"/>
        </w:rPr>
        <w:t>Ph</w:t>
      </w:r>
      <w:r>
        <w:rPr>
          <w:rFonts w:hint="default" w:eastAsia="Times New Roman"/>
          <w:szCs w:val="24"/>
          <w:lang w:val="en-US"/>
        </w:rPr>
        <w:t>ó hiệu trưởng</w:t>
      </w:r>
    </w:p>
    <w:p w14:paraId="58C33C61">
      <w:pPr>
        <w:widowControl w:val="0"/>
        <w:numPr>
          <w:ilvl w:val="0"/>
          <w:numId w:val="0"/>
        </w:numPr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25) Chức vụ kiêm nhiệm: </w:t>
      </w:r>
      <w:r>
        <w:rPr>
          <w:rFonts w:eastAsia="Times New Roman" w:cs="Times New Roman"/>
          <w:szCs w:val="24"/>
        </w:rPr>
        <w:tab/>
      </w:r>
    </w:p>
    <w:p w14:paraId="6C20EFD8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 xml:space="preserve">26) Chức vụ Đảng hiện tại: </w:t>
      </w:r>
      <w:r>
        <w:rPr>
          <w:rFonts w:hint="default" w:eastAsia="Times New Roman" w:cs="Times New Roman"/>
          <w:szCs w:val="24"/>
          <w:lang w:val="en-US"/>
        </w:rPr>
        <w:t xml:space="preserve"> </w:t>
      </w:r>
      <w:r>
        <w:rPr>
          <w:rFonts w:hint="default" w:eastAsia="Times New Roman"/>
          <w:szCs w:val="24"/>
          <w:lang w:val="en-US"/>
        </w:rPr>
        <w:t>Đảng viên</w:t>
      </w:r>
    </w:p>
    <w:p w14:paraId="7A926B73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27) Chức vụ Đảng kiêm nhiệm: </w:t>
      </w:r>
      <w:r>
        <w:rPr>
          <w:rFonts w:eastAsia="Times New Roman" w:cs="Times New Roman"/>
          <w:szCs w:val="24"/>
        </w:rPr>
        <w:tab/>
      </w:r>
    </w:p>
    <w:p w14:paraId="70C2969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28) Công việc chính được giao:</w:t>
      </w:r>
      <w:r>
        <w:rPr>
          <w:rFonts w:eastAsia="Times New Roman" w:cs="Times New Roman"/>
          <w:szCs w:val="24"/>
        </w:rPr>
        <w:tab/>
      </w:r>
    </w:p>
    <w:p w14:paraId="694CF76E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 xml:space="preserve">29) Sở trường công tác: </w:t>
      </w:r>
      <w:r>
        <w:rPr>
          <w:rFonts w:hint="default" w:eastAsia="Times New Roman" w:cs="Times New Roman"/>
          <w:szCs w:val="24"/>
          <w:lang w:val="en-US"/>
        </w:rPr>
        <w:t>Gi</w:t>
      </w:r>
      <w:r>
        <w:rPr>
          <w:rFonts w:hint="default" w:eastAsia="Times New Roman"/>
          <w:szCs w:val="24"/>
          <w:lang w:val="en-US"/>
        </w:rPr>
        <w:t xml:space="preserve">ảng dạy    </w:t>
      </w:r>
      <w:r>
        <w:rPr>
          <w:rFonts w:eastAsia="Times New Roman" w:cs="Times New Roman"/>
          <w:szCs w:val="24"/>
        </w:rPr>
        <w:t xml:space="preserve"> Công việc làm lâu nhất</w:t>
      </w:r>
      <w:r>
        <w:rPr>
          <w:rFonts w:hint="default" w:eastAsia="Times New Roman" w:cs="Times New Roman"/>
          <w:szCs w:val="24"/>
          <w:lang w:val="en-US"/>
        </w:rPr>
        <w:t>: Gi</w:t>
      </w:r>
      <w:r>
        <w:rPr>
          <w:rFonts w:hint="default" w:eastAsia="Times New Roman"/>
          <w:szCs w:val="24"/>
          <w:lang w:val="en-US"/>
        </w:rPr>
        <w:t>ảng dạy tại Trường cao đẳng Lý Tự Trọng TP.HCM</w:t>
      </w:r>
    </w:p>
    <w:p w14:paraId="0B1F964F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30) Tiền lương</w:t>
      </w:r>
    </w:p>
    <w:p w14:paraId="3ABFBE30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 xml:space="preserve">30.1) Ngạch/chức danh nghề nghiệp: </w:t>
      </w:r>
      <w:r>
        <w:rPr>
          <w:rFonts w:hint="default" w:eastAsia="Times New Roman"/>
          <w:szCs w:val="24"/>
          <w:highlight w:val="none"/>
          <w:lang w:val="en-US"/>
        </w:rPr>
        <w:t xml:space="preserve">Giảng viên Giáo dục nghề nghiệp lý thuyết hạng III  </w:t>
      </w:r>
      <w:r>
        <w:rPr>
          <w:rFonts w:eastAsia="Times New Roman" w:cs="Times New Roman"/>
          <w:szCs w:val="24"/>
          <w:highlight w:val="none"/>
        </w:rPr>
        <w:t xml:space="preserve">Mã số: </w:t>
      </w:r>
      <w:r>
        <w:rPr>
          <w:rFonts w:hint="default" w:eastAsia="Times New Roman"/>
          <w:szCs w:val="24"/>
          <w:highlight w:val="none"/>
        </w:rPr>
        <w:t>V.09.02.03</w:t>
      </w:r>
    </w:p>
    <w:p w14:paraId="0CFB27D0">
      <w:pPr>
        <w:widowControl w:val="0"/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Ngày bổ nhiệm ngạch/chức danh nghề nghiệp: </w:t>
      </w:r>
      <w:r>
        <w:rPr>
          <w:rFonts w:hint="default" w:eastAsia="Times New Roman" w:cs="Times New Roman"/>
          <w:szCs w:val="24"/>
          <w:highlight w:val="none"/>
          <w:lang w:val="en-US"/>
        </w:rPr>
        <w:t>09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09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2020</w:t>
      </w:r>
    </w:p>
    <w:p w14:paraId="6C809FCD">
      <w:pPr>
        <w:widowControl w:val="0"/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Bậc lương: </w:t>
      </w:r>
      <w:r>
        <w:rPr>
          <w:rFonts w:hint="default" w:eastAsia="Times New Roman" w:cs="Times New Roman"/>
          <w:szCs w:val="24"/>
          <w:highlight w:val="none"/>
          <w:lang w:val="en-US"/>
        </w:rPr>
        <w:t xml:space="preserve">8 </w:t>
      </w:r>
      <w:r>
        <w:rPr>
          <w:rFonts w:eastAsia="Times New Roman" w:cs="Times New Roman"/>
          <w:szCs w:val="24"/>
          <w:highlight w:val="none"/>
        </w:rPr>
        <w:t xml:space="preserve">Hệ số: </w:t>
      </w:r>
      <w:r>
        <w:rPr>
          <w:rFonts w:hint="default" w:eastAsia="Times New Roman" w:cs="Times New Roman"/>
          <w:szCs w:val="24"/>
          <w:highlight w:val="none"/>
          <w:lang w:val="en-US"/>
        </w:rPr>
        <w:t xml:space="preserve">4.65 </w:t>
      </w:r>
      <w:r>
        <w:rPr>
          <w:rFonts w:eastAsia="Times New Roman" w:cs="Times New Roman"/>
          <w:szCs w:val="24"/>
          <w:highlight w:val="none"/>
        </w:rPr>
        <w:t xml:space="preserve">Ngày hưởng: </w:t>
      </w:r>
      <w:r>
        <w:rPr>
          <w:rFonts w:hint="default" w:eastAsia="Times New Roman" w:cs="Times New Roman"/>
          <w:szCs w:val="24"/>
          <w:highlight w:val="none"/>
          <w:lang w:val="en-US"/>
        </w:rPr>
        <w:t>01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9</w:t>
      </w:r>
      <w:r>
        <w:rPr>
          <w:rFonts w:eastAsia="Times New Roman" w:cs="Times New Roman"/>
          <w:szCs w:val="24"/>
          <w:highlight w:val="none"/>
        </w:rPr>
        <w:t>/</w:t>
      </w:r>
      <w:r>
        <w:rPr>
          <w:rFonts w:hint="default" w:eastAsia="Times New Roman" w:cs="Times New Roman"/>
          <w:szCs w:val="24"/>
          <w:highlight w:val="none"/>
          <w:lang w:val="en-US"/>
        </w:rPr>
        <w:t>2023</w:t>
      </w:r>
    </w:p>
    <w:p w14:paraId="205B767D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Phần trăm hưởng: ....%; Phụ cấp thâm niên vượt khung:...%; Ngày hưởng PCTNVK: .../.../...</w:t>
      </w:r>
    </w:p>
    <w:p w14:paraId="4B085DB5">
      <w:pPr>
        <w:widowControl w:val="0"/>
        <w:spacing w:before="100" w:after="100" w:line="240" w:lineRule="auto"/>
        <w:jc w:val="both"/>
        <w:rPr>
          <w:rFonts w:hint="default" w:eastAsia="Times New Roman" w:cs="Times New Roman"/>
          <w:szCs w:val="24"/>
          <w:highlight w:val="none"/>
          <w:lang w:val="en-US"/>
        </w:rPr>
      </w:pPr>
      <w:r>
        <w:rPr>
          <w:rFonts w:eastAsia="Times New Roman" w:cs="Times New Roman"/>
          <w:szCs w:val="24"/>
          <w:highlight w:val="none"/>
        </w:rPr>
        <w:t xml:space="preserve">30.2) Phụ cấp chức vụ: </w:t>
      </w:r>
      <w:r>
        <w:rPr>
          <w:rFonts w:hint="default" w:eastAsia="Times New Roman" w:cs="Times New Roman"/>
          <w:szCs w:val="24"/>
          <w:highlight w:val="none"/>
          <w:lang w:val="en-US"/>
        </w:rPr>
        <w:t xml:space="preserve">0.45 </w:t>
      </w:r>
      <w:r>
        <w:rPr>
          <w:rFonts w:eastAsia="Times New Roman" w:cs="Times New Roman"/>
          <w:szCs w:val="24"/>
          <w:highlight w:val="none"/>
        </w:rPr>
        <w:t xml:space="preserve"> Phụ cấp kiêm nhiệm ……… Phụ cấp khác</w:t>
      </w:r>
      <w:r>
        <w:rPr>
          <w:rFonts w:hint="default" w:eastAsia="Times New Roman" w:cs="Times New Roman"/>
          <w:szCs w:val="24"/>
          <w:highlight w:val="none"/>
          <w:lang w:val="en-US"/>
        </w:rPr>
        <w:t>: 25% ph</w:t>
      </w:r>
      <w:r>
        <w:rPr>
          <w:rFonts w:hint="default" w:eastAsia="Times New Roman"/>
          <w:szCs w:val="24"/>
          <w:highlight w:val="none"/>
          <w:lang w:val="en-US"/>
        </w:rPr>
        <w:t>ụ cấp ưu đãi, 17% phụ cấp tai nạn nghề nghiệp</w:t>
      </w:r>
    </w:p>
    <w:p w14:paraId="3B39C7A9">
      <w:pPr>
        <w:widowControl w:val="0"/>
        <w:spacing w:before="100" w:after="100" w:line="240" w:lineRule="auto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30.3) Vị trí việc làm: ………………………………….. Mã số: ………………….</w:t>
      </w:r>
    </w:p>
    <w:p w14:paraId="28757513">
      <w:pPr>
        <w:widowControl w:val="0"/>
        <w:spacing w:before="100" w:after="100" w:line="240" w:lineRule="auto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Bậc lương ……….. Lương theo mức tiền: …………vnđ. Ngày hưởng: …/…/……</w:t>
      </w:r>
    </w:p>
    <w:p w14:paraId="2B94DE75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  <w:highlight w:val="none"/>
        </w:rPr>
      </w:pPr>
      <w:r>
        <w:rPr>
          <w:rFonts w:eastAsia="Times New Roman" w:cs="Times New Roman"/>
          <w:szCs w:val="24"/>
          <w:highlight w:val="none"/>
        </w:rPr>
        <w:t>Phần trăm hưởng: ...%; Phụ cấp thâm niên vượt khung:..%; Ngày hưởng PCTNVK: …/…/…</w:t>
      </w:r>
    </w:p>
    <w:p w14:paraId="5E7F1F0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31) Tình trạng sức khoẻ: </w:t>
      </w:r>
      <w:r>
        <w:rPr>
          <w:rFonts w:hint="default" w:eastAsia="Times New Roman" w:cs="Times New Roman"/>
          <w:szCs w:val="24"/>
          <w:lang w:val="en-US"/>
        </w:rPr>
        <w:t xml:space="preserve"> T</w:t>
      </w:r>
      <w:r>
        <w:rPr>
          <w:rFonts w:hint="default" w:eastAsia="Times New Roman"/>
          <w:szCs w:val="24"/>
          <w:lang w:val="en-US"/>
        </w:rPr>
        <w:t xml:space="preserve">ốt  </w:t>
      </w:r>
      <w:r>
        <w:rPr>
          <w:rFonts w:eastAsia="Times New Roman" w:cs="Times New Roman"/>
          <w:szCs w:val="24"/>
        </w:rPr>
        <w:t xml:space="preserve">Chiều cao: </w:t>
      </w:r>
      <w:r>
        <w:rPr>
          <w:rFonts w:hint="default" w:eastAsia="Times New Roman" w:cs="Times New Roman"/>
          <w:szCs w:val="24"/>
          <w:lang w:val="en-US"/>
        </w:rPr>
        <w:t>170</w:t>
      </w:r>
      <w:r>
        <w:rPr>
          <w:rFonts w:eastAsia="Times New Roman" w:cs="Times New Roman"/>
          <w:szCs w:val="24"/>
        </w:rPr>
        <w:t xml:space="preserve"> cm, Cân nặng: </w:t>
      </w:r>
      <w:r>
        <w:rPr>
          <w:rFonts w:hint="default" w:eastAsia="Times New Roman" w:cs="Times New Roman"/>
          <w:szCs w:val="24"/>
          <w:lang w:val="en-US"/>
        </w:rPr>
        <w:t xml:space="preserve">73 </w:t>
      </w:r>
      <w:r>
        <w:rPr>
          <w:rFonts w:eastAsia="Times New Roman" w:cs="Times New Roman"/>
          <w:szCs w:val="24"/>
        </w:rPr>
        <w:t xml:space="preserve">kg, Nhóm máu: </w:t>
      </w:r>
      <w:r>
        <w:rPr>
          <w:rFonts w:hint="default" w:eastAsia="Times New Roman" w:cs="Times New Roman"/>
          <w:szCs w:val="24"/>
          <w:lang w:val="en-US"/>
        </w:rPr>
        <w:t>B</w:t>
      </w:r>
    </w:p>
    <w:p w14:paraId="1F303013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22BCA943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Style w:val="4"/>
        <w:tblW w:w="509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838"/>
        <w:gridCol w:w="2141"/>
        <w:gridCol w:w="3005"/>
        <w:gridCol w:w="1361"/>
        <w:gridCol w:w="1273"/>
      </w:tblGrid>
      <w:tr w14:paraId="1B7E6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946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BF10A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15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8D9D6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565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DB05A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09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832CB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63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56A2F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14:paraId="69F024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A1583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3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E5354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23E8C0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315A29A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9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1DF2B25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2358005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03277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3F8B8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9/1999</w:t>
            </w:r>
          </w:p>
        </w:tc>
        <w:tc>
          <w:tcPr>
            <w:tcW w:w="43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EB462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5/2001</w:t>
            </w:r>
          </w:p>
        </w:tc>
        <w:tc>
          <w:tcPr>
            <w:tcW w:w="111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1DE22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Tr</w:t>
            </w:r>
            <w:r>
              <w:rPr>
                <w:rFonts w:hint="default" w:eastAsia="Times New Roman"/>
                <w:szCs w:val="24"/>
                <w:lang w:val="en-US"/>
              </w:rPr>
              <w:t>ường TH KTNV Phú Lâm</w:t>
            </w:r>
          </w:p>
        </w:tc>
        <w:tc>
          <w:tcPr>
            <w:tcW w:w="156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AAFB4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S</w:t>
            </w:r>
            <w:r>
              <w:rPr>
                <w:rFonts w:hint="default" w:eastAsia="Times New Roman"/>
                <w:szCs w:val="24"/>
                <w:lang w:val="en-US"/>
              </w:rPr>
              <w:t>ửa chữa ô tô</w:t>
            </w:r>
          </w:p>
        </w:tc>
        <w:tc>
          <w:tcPr>
            <w:tcW w:w="7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B09DB6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Ch</w:t>
            </w:r>
            <w:r>
              <w:rPr>
                <w:rFonts w:hint="default" w:eastAsia="Times New Roman"/>
                <w:szCs w:val="24"/>
                <w:lang w:val="en-US"/>
              </w:rPr>
              <w:t>ính Quy</w:t>
            </w:r>
          </w:p>
        </w:tc>
        <w:tc>
          <w:tcPr>
            <w:tcW w:w="66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6B8B7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Trung c</w:t>
            </w:r>
            <w:r>
              <w:rPr>
                <w:rFonts w:hint="default" w:eastAsia="Times New Roman"/>
                <w:szCs w:val="24"/>
                <w:lang w:val="en-US"/>
              </w:rPr>
              <w:t>ấp</w:t>
            </w:r>
          </w:p>
        </w:tc>
      </w:tr>
      <w:tr w14:paraId="27174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207F9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9/2001</w:t>
            </w:r>
          </w:p>
        </w:tc>
        <w:tc>
          <w:tcPr>
            <w:tcW w:w="43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E61F40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4/2005</w:t>
            </w:r>
          </w:p>
        </w:tc>
        <w:tc>
          <w:tcPr>
            <w:tcW w:w="111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23561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sư phạm kỹ thuật TP.HCM</w:t>
            </w:r>
          </w:p>
        </w:tc>
        <w:tc>
          <w:tcPr>
            <w:tcW w:w="156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BF9BFD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C</w:t>
            </w:r>
            <w:r>
              <w:rPr>
                <w:rFonts w:hint="default" w:eastAsia="Times New Roman"/>
                <w:szCs w:val="24"/>
                <w:lang w:val="en-US"/>
              </w:rPr>
              <w:t>ơ khí động lực</w:t>
            </w:r>
          </w:p>
        </w:tc>
        <w:tc>
          <w:tcPr>
            <w:tcW w:w="7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20C40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Ch</w:t>
            </w:r>
            <w:r>
              <w:rPr>
                <w:rFonts w:hint="default" w:eastAsia="Times New Roman"/>
                <w:szCs w:val="24"/>
                <w:lang w:val="en-US"/>
              </w:rPr>
              <w:t>ính quy</w:t>
            </w:r>
          </w:p>
        </w:tc>
        <w:tc>
          <w:tcPr>
            <w:tcW w:w="66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22299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K</w:t>
            </w:r>
            <w:r>
              <w:rPr>
                <w:rFonts w:hint="default" w:eastAsia="Times New Roman"/>
                <w:szCs w:val="24"/>
                <w:lang w:val="en-US"/>
              </w:rPr>
              <w:t>ỹ sư</w:t>
            </w:r>
          </w:p>
        </w:tc>
      </w:tr>
      <w:tr w14:paraId="0ACAA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B3D06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9/2007</w:t>
            </w:r>
          </w:p>
        </w:tc>
        <w:tc>
          <w:tcPr>
            <w:tcW w:w="43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42763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9/2009</w:t>
            </w:r>
          </w:p>
        </w:tc>
        <w:tc>
          <w:tcPr>
            <w:tcW w:w="111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50194F">
            <w:pPr>
              <w:widowControl w:val="0"/>
              <w:spacing w:before="60" w:after="60" w:line="240" w:lineRule="auto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sư phạm kỹ thuật TP.HCM</w:t>
            </w:r>
          </w:p>
        </w:tc>
        <w:tc>
          <w:tcPr>
            <w:tcW w:w="156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36D076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>Khai thác và bảo trì ô tô, máy kéo</w:t>
            </w:r>
          </w:p>
        </w:tc>
        <w:tc>
          <w:tcPr>
            <w:tcW w:w="7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3B5EAF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Ch</w:t>
            </w:r>
            <w:r>
              <w:rPr>
                <w:rFonts w:hint="default" w:eastAsia="Times New Roman"/>
                <w:szCs w:val="24"/>
                <w:lang w:val="en-US"/>
              </w:rPr>
              <w:t>ính quy</w:t>
            </w:r>
          </w:p>
        </w:tc>
        <w:tc>
          <w:tcPr>
            <w:tcW w:w="66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A57750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Th</w:t>
            </w:r>
            <w:r>
              <w:rPr>
                <w:rFonts w:hint="default" w:eastAsia="Times New Roman"/>
                <w:szCs w:val="24"/>
                <w:lang w:val="en-US"/>
              </w:rPr>
              <w:t>ạc sĩ</w:t>
            </w:r>
          </w:p>
        </w:tc>
      </w:tr>
      <w:tr w14:paraId="7AFDF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304C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eastAsia="Times New Roman" w:cs="Times New Roman"/>
                <w:sz w:val="28"/>
                <w:szCs w:val="28"/>
                <w:lang w:val="en-US"/>
              </w:rPr>
              <w:t>12/2012</w:t>
            </w:r>
          </w:p>
        </w:tc>
        <w:tc>
          <w:tcPr>
            <w:tcW w:w="43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070D0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eastAsia="Times New Roman" w:cs="Times New Roman"/>
                <w:sz w:val="28"/>
                <w:szCs w:val="28"/>
                <w:lang w:val="en-US"/>
              </w:rPr>
              <w:t>5/2018</w:t>
            </w:r>
          </w:p>
        </w:tc>
        <w:tc>
          <w:tcPr>
            <w:tcW w:w="111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730282">
            <w:pPr>
              <w:widowControl w:val="0"/>
              <w:spacing w:before="60" w:after="60" w:line="240" w:lineRule="auto"/>
              <w:rPr>
                <w:rFonts w:hint="default" w:eastAsia="Times New Roman"/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Trường Đại học Giao thông vận tải</w:t>
            </w:r>
          </w:p>
        </w:tc>
        <w:tc>
          <w:tcPr>
            <w:tcW w:w="156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E98CEE">
            <w:pPr>
              <w:spacing w:before="60" w:after="60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</w:rPr>
              <w:t>Kỹ thuật cơ khí động lực</w:t>
            </w:r>
          </w:p>
        </w:tc>
        <w:tc>
          <w:tcPr>
            <w:tcW w:w="7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13410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eastAsia="Times New Roman" w:cs="Times New Roman"/>
                <w:sz w:val="28"/>
                <w:szCs w:val="28"/>
                <w:lang w:val="en-US"/>
              </w:rPr>
              <w:t>Kh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ông tập trung</w:t>
            </w:r>
          </w:p>
        </w:tc>
        <w:tc>
          <w:tcPr>
            <w:tcW w:w="66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445EDF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eastAsia="Times New Roman" w:cs="Times New Roman"/>
                <w:sz w:val="28"/>
                <w:szCs w:val="28"/>
                <w:lang w:val="en-US"/>
              </w:rPr>
              <w:t>Ti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ến sĩ</w:t>
            </w:r>
          </w:p>
        </w:tc>
      </w:tr>
    </w:tbl>
    <w:p w14:paraId="5295598C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32.2- Lý luận chính trị</w:t>
      </w:r>
    </w:p>
    <w:tbl>
      <w:tblPr>
        <w:tblStyle w:val="4"/>
        <w:tblW w:w="509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838"/>
        <w:gridCol w:w="5240"/>
        <w:gridCol w:w="1384"/>
        <w:gridCol w:w="1296"/>
      </w:tblGrid>
      <w:tr w14:paraId="4F5BB3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01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ABDB3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4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55200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45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36113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99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48525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14:paraId="6FAE4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5E76C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6C69F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3EA10F1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30D3129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5F56B33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1BF928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EDC044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7/2016</w:t>
            </w:r>
          </w:p>
        </w:tc>
        <w:tc>
          <w:tcPr>
            <w:tcW w:w="40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06A0AC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7/2018</w:t>
            </w:r>
          </w:p>
        </w:tc>
        <w:tc>
          <w:tcPr>
            <w:tcW w:w="2754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03433C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theme="minorBidi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Học viện cán bộ</w:t>
            </w:r>
          </w:p>
        </w:tc>
        <w:tc>
          <w:tcPr>
            <w:tcW w:w="7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A7834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V</w:t>
            </w:r>
            <w:r>
              <w:rPr>
                <w:rFonts w:hint="default" w:eastAsia="Times New Roman"/>
                <w:szCs w:val="24"/>
                <w:lang w:val="en-US"/>
              </w:rPr>
              <w:t>ừa học vừa làm</w:t>
            </w:r>
          </w:p>
        </w:tc>
        <w:tc>
          <w:tcPr>
            <w:tcW w:w="69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8AC2D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Trung cấp Chính trị - Hành chính</w:t>
            </w:r>
          </w:p>
        </w:tc>
      </w:tr>
    </w:tbl>
    <w:p w14:paraId="68BE7779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Style w:val="4"/>
        <w:tblW w:w="511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978"/>
        <w:gridCol w:w="5072"/>
        <w:gridCol w:w="2605"/>
      </w:tblGrid>
      <w:tr w14:paraId="011FE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1015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661C1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632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053B4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2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836FC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14:paraId="6895C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0161F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DC2A2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63A9F47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2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9E4D76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0E9588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ADA1DF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2/2001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C595F0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7/2001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E5685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sư phạm kỹ thuật TP.HCM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F5D61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L</w:t>
            </w:r>
            <w:r>
              <w:rPr>
                <w:rFonts w:hint="default" w:eastAsia="Times New Roman"/>
                <w:szCs w:val="24"/>
                <w:lang w:val="en-US"/>
              </w:rPr>
              <w:t>ái xe B1</w:t>
            </w:r>
          </w:p>
        </w:tc>
      </w:tr>
      <w:tr w14:paraId="0934F3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6BEB6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10/2018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E8333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11/2018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5A972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</w:t>
            </w:r>
            <w:r>
              <w:rPr>
                <w:rFonts w:hint="default" w:eastAsia="Times New Roman"/>
                <w:szCs w:val="24"/>
                <w:lang w:val="en-US"/>
              </w:rPr>
              <w:t>ổng cục giáo dục nghề nghiệp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C5B6DA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K</w:t>
            </w:r>
            <w:r>
              <w:rPr>
                <w:rFonts w:hint="default" w:eastAsia="Times New Roman"/>
                <w:szCs w:val="24"/>
                <w:lang w:val="en-US"/>
              </w:rPr>
              <w:t>ỹ năng nghề quốc gia bậc III</w:t>
            </w:r>
          </w:p>
        </w:tc>
      </w:tr>
      <w:tr w14:paraId="69343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2DAB6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4/2002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3D4B93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11/2002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E7C42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highlight w:val="none"/>
                <w:lang w:val="en-US"/>
              </w:rPr>
            </w:pPr>
            <w:r>
              <w:rPr>
                <w:sz w:val="26"/>
                <w:szCs w:val="20"/>
                <w:highlight w:val="none"/>
                <w:lang w:val="en-GB"/>
              </w:rPr>
              <w:t>Đại học Sư phạm Kỹ thuật TP Hồ Chí Min</w:t>
            </w:r>
            <w:r>
              <w:rPr>
                <w:rFonts w:hint="default"/>
                <w:sz w:val="26"/>
                <w:szCs w:val="20"/>
                <w:highlight w:val="none"/>
                <w:lang w:val="en-US"/>
              </w:rPr>
              <w:t>h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A57CA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S</w:t>
            </w:r>
            <w:r>
              <w:rPr>
                <w:rFonts w:hint="default" w:eastAsia="Times New Roman"/>
                <w:szCs w:val="24"/>
                <w:lang w:val="en-US"/>
              </w:rPr>
              <w:t>ư phạm bậc 2</w:t>
            </w:r>
          </w:p>
        </w:tc>
      </w:tr>
      <w:tr w14:paraId="05B26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E31820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5/2015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CACE7E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7/2015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C31857">
            <w:pPr>
              <w:widowControl w:val="0"/>
              <w:spacing w:before="60" w:after="60" w:line="240" w:lineRule="auto"/>
              <w:rPr>
                <w:rFonts w:hint="default" w:ascii="Times New Roman" w:hAnsi="Times New Roman" w:eastAsiaTheme="minorEastAsia" w:cstheme="minorBidi"/>
                <w:sz w:val="26"/>
                <w:szCs w:val="20"/>
                <w:highlight w:val="none"/>
                <w:lang w:val="en-GB" w:eastAsia="zh-TW" w:bidi="ar-SA"/>
              </w:rPr>
            </w:pPr>
            <w:r>
              <w:rPr>
                <w:rFonts w:hint="default"/>
                <w:sz w:val="26"/>
                <w:szCs w:val="20"/>
                <w:highlight w:val="none"/>
                <w:lang w:val="en-US"/>
              </w:rPr>
              <w:t>ITEES- Singapore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24E43A">
            <w:pPr>
              <w:widowControl w:val="0"/>
              <w:spacing w:before="60" w:after="60" w:line="240" w:lineRule="auto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rFonts w:hint="default"/>
                <w:sz w:val="26"/>
                <w:szCs w:val="20"/>
                <w:lang w:val="en-US"/>
              </w:rPr>
              <w:t>TF-ITEES TVET Multi -Disicpline leaders</w:t>
            </w:r>
          </w:p>
        </w:tc>
      </w:tr>
      <w:tr w14:paraId="6F2E3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1F7C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9/2016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9D9823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9/2016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E55DBA">
            <w:pPr>
              <w:widowControl w:val="0"/>
              <w:spacing w:before="60" w:after="60" w:line="240" w:lineRule="auto"/>
              <w:rPr>
                <w:rFonts w:hint="default"/>
                <w:sz w:val="26"/>
                <w:szCs w:val="20"/>
                <w:highlight w:val="none"/>
                <w:lang w:val="en-US"/>
              </w:rPr>
            </w:pPr>
            <w:r>
              <w:rPr>
                <w:rFonts w:hint="default"/>
                <w:sz w:val="26"/>
                <w:szCs w:val="20"/>
                <w:highlight w:val="none"/>
                <w:lang w:val="en-US"/>
              </w:rPr>
              <w:t>Học viện quản lý giáo dục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F66CA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Bồi dưỡng CBQL khoa, phòng trường ĐH, CĐ</w:t>
            </w:r>
          </w:p>
        </w:tc>
      </w:tr>
      <w:tr w14:paraId="73F157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CA976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8/2018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6661EE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11/2018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5FEB2F">
            <w:pPr>
              <w:widowControl w:val="0"/>
              <w:spacing w:before="60" w:after="60" w:line="240" w:lineRule="auto"/>
              <w:rPr>
                <w:rFonts w:hint="default"/>
                <w:sz w:val="26"/>
                <w:szCs w:val="20"/>
                <w:highlight w:val="yellow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Sư phạm Hà Nội 2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266DB7">
            <w:pPr>
              <w:widowControl w:val="0"/>
              <w:spacing w:before="60" w:after="60" w:line="240" w:lineRule="auto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BD NVSP dành cho GV CĐ, ĐH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 </w:t>
            </w:r>
            <w:r>
              <w:rPr>
                <w:sz w:val="26"/>
                <w:szCs w:val="20"/>
                <w:lang w:val="en-GB"/>
              </w:rPr>
              <w:t xml:space="preserve">Trường ĐH </w:t>
            </w:r>
          </w:p>
        </w:tc>
      </w:tr>
      <w:tr w14:paraId="412339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CFC4C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12/2018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28BCC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1/2019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BDD9F9">
            <w:pPr>
              <w:widowControl w:val="0"/>
              <w:spacing w:before="60" w:after="60" w:line="240" w:lineRule="auto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Trường Đại học Sư phạm TP.HCM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3A125A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Bồi dưỡng CDNN Giảng viên chính (hạng II)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 </w:t>
            </w:r>
          </w:p>
        </w:tc>
      </w:tr>
      <w:tr w14:paraId="2C1AB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2679A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5/2019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DAE23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10/2019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FFA23C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Viện tiểu thủ công nghiệp Leipzig – CHLB Đức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53154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Chứng chỉ bồi dưỡng sư phạm quốc tế</w:t>
            </w:r>
          </w:p>
        </w:tc>
      </w:tr>
      <w:tr w14:paraId="4808EF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17D28C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5/2019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3E8AF9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10/2019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B45044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Viện tiểu thủ công nghiệp Leipzig – CHLB Đức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BA5A73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Chứng chỉ bồi dưỡng nghiệp vụ nâng cao ngành công nghệ ô tô  CHLB Đức (Cấp 4 DQR)</w:t>
            </w:r>
          </w:p>
        </w:tc>
      </w:tr>
      <w:tr w14:paraId="7BE4BE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0A992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1/2021</w:t>
            </w:r>
          </w:p>
        </w:tc>
        <w:tc>
          <w:tcPr>
            <w:tcW w:w="5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C4BC2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2/2021</w:t>
            </w:r>
          </w:p>
        </w:tc>
        <w:tc>
          <w:tcPr>
            <w:tcW w:w="263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00CBA4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rFonts w:hint="default"/>
                <w:sz w:val="26"/>
                <w:szCs w:val="20"/>
                <w:lang w:val="en-US"/>
              </w:rPr>
              <w:t>Trường Đại học sư phạm kỹ thuật Vĩnh Long</w:t>
            </w:r>
          </w:p>
        </w:tc>
        <w:tc>
          <w:tcPr>
            <w:tcW w:w="135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B223CF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rFonts w:hint="default"/>
                <w:sz w:val="26"/>
                <w:szCs w:val="20"/>
                <w:lang w:val="en-US"/>
              </w:rPr>
              <w:t>Bồi dưỡng theo tiêu chuẩn chức danh nghề nghiệp giảng viên giáo dục nghề nghiệp chính (hạng II)</w:t>
            </w:r>
          </w:p>
        </w:tc>
      </w:tr>
    </w:tbl>
    <w:p w14:paraId="21377767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32.4- Bồi dưỡng kiến thức an ninh, quốc phòng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838"/>
        <w:gridCol w:w="4573"/>
        <w:gridCol w:w="3166"/>
      </w:tblGrid>
      <w:tr w14:paraId="771749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9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77FF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428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A524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681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B6BF2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14:paraId="693CF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241B9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0D877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428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2BC364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81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FEAC17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7CDEC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D2AF8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7/2018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C826F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8/2018</w:t>
            </w:r>
          </w:p>
        </w:tc>
        <w:tc>
          <w:tcPr>
            <w:tcW w:w="242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E100D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Trường Quân sự Thành phố</w:t>
            </w:r>
          </w:p>
        </w:tc>
        <w:tc>
          <w:tcPr>
            <w:tcW w:w="168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EF4BB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BD Kiến thức Quốc phòng và An ninh đối tượng 3</w:t>
            </w:r>
          </w:p>
        </w:tc>
      </w:tr>
    </w:tbl>
    <w:p w14:paraId="418B443B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32.5- Tin học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6"/>
        <w:gridCol w:w="1196"/>
        <w:gridCol w:w="4571"/>
        <w:gridCol w:w="2592"/>
      </w:tblGrid>
      <w:tr w14:paraId="66747D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1195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DB084D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427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65B58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76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76922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14:paraId="1A422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56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2A899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3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693A46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427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F40CFA4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376" w:type="pct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20324CF2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14:paraId="337D52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6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2087D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1/6/2000</w:t>
            </w:r>
          </w:p>
        </w:tc>
        <w:tc>
          <w:tcPr>
            <w:tcW w:w="63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E894F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1/12/2000</w:t>
            </w:r>
          </w:p>
        </w:tc>
        <w:tc>
          <w:tcPr>
            <w:tcW w:w="242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38B45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Đại học Khoa học tự nhiên TP Hồ Chí Minh</w:t>
            </w:r>
          </w:p>
        </w:tc>
        <w:tc>
          <w:tcPr>
            <w:tcW w:w="137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CE7D3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Tin học A</w:t>
            </w:r>
          </w:p>
        </w:tc>
      </w:tr>
      <w:tr w14:paraId="7E7A05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6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6CA22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9/2003</w:t>
            </w:r>
          </w:p>
        </w:tc>
        <w:tc>
          <w:tcPr>
            <w:tcW w:w="63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75A4C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12/2003</w:t>
            </w:r>
          </w:p>
        </w:tc>
        <w:tc>
          <w:tcPr>
            <w:tcW w:w="242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F34F7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sư phạm kỹ thuật TP.HCM</w:t>
            </w:r>
          </w:p>
        </w:tc>
        <w:tc>
          <w:tcPr>
            <w:tcW w:w="137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02162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AutoCad C</w:t>
            </w:r>
            <w:r>
              <w:rPr>
                <w:rFonts w:hint="default" w:eastAsia="Times New Roman"/>
                <w:szCs w:val="24"/>
                <w:lang w:val="en-US"/>
              </w:rPr>
              <w:t>ăn bản</w:t>
            </w:r>
          </w:p>
        </w:tc>
      </w:tr>
      <w:tr w14:paraId="0405B0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6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F4CF2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1/2018</w:t>
            </w:r>
          </w:p>
        </w:tc>
        <w:tc>
          <w:tcPr>
            <w:tcW w:w="63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9E15D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3/2018</w:t>
            </w:r>
          </w:p>
        </w:tc>
        <w:tc>
          <w:tcPr>
            <w:tcW w:w="242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9376CA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Ngân Hàng</w:t>
            </w:r>
          </w:p>
        </w:tc>
        <w:tc>
          <w:tcPr>
            <w:tcW w:w="137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9AB79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Ứng dụng công nghệ thông tin cơ bản</w:t>
            </w:r>
          </w:p>
        </w:tc>
      </w:tr>
    </w:tbl>
    <w:p w14:paraId="7BCB5715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32.6- Ngoại ngữ/ tiếng dân tộc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838"/>
        <w:gridCol w:w="2511"/>
        <w:gridCol w:w="2319"/>
        <w:gridCol w:w="1742"/>
        <w:gridCol w:w="1167"/>
      </w:tblGrid>
      <w:tr w14:paraId="5A91C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70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A70B3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A58DA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10A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25E93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F0C1E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14:paraId="5E02B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D7A6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C78B9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091A42B3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6C4F5E33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58D512B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0E56C2B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14:paraId="3A60E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0FDF10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3/2017</w:t>
            </w:r>
          </w:p>
        </w:tc>
        <w:tc>
          <w:tcPr>
            <w:tcW w:w="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BEB2F3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3/2019</w:t>
            </w:r>
          </w:p>
        </w:tc>
        <w:tc>
          <w:tcPr>
            <w:tcW w:w="1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C6185F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Tr</w:t>
            </w:r>
            <w:r>
              <w:rPr>
                <w:rFonts w:hint="default" w:eastAsia="Times New Roman"/>
                <w:szCs w:val="24"/>
                <w:lang w:val="en-US"/>
              </w:rPr>
              <w:t>ường Đại học Hàng Hải</w:t>
            </w:r>
          </w:p>
        </w:tc>
        <w:tc>
          <w:tcPr>
            <w:tcW w:w="12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47928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Ng</w:t>
            </w:r>
            <w:r>
              <w:rPr>
                <w:rFonts w:hint="default" w:eastAsia="Times New Roman"/>
                <w:szCs w:val="24"/>
                <w:lang w:val="en-US"/>
              </w:rPr>
              <w:t>ôn Ngữ Anh</w:t>
            </w:r>
          </w:p>
        </w:tc>
        <w:tc>
          <w:tcPr>
            <w:tcW w:w="9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DED0C6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C</w:t>
            </w:r>
            <w:r>
              <w:rPr>
                <w:rFonts w:hint="default" w:eastAsia="Times New Roman"/>
                <w:szCs w:val="24"/>
                <w:lang w:val="en-US"/>
              </w:rPr>
              <w:t>ử nhân</w:t>
            </w:r>
          </w:p>
        </w:tc>
        <w:tc>
          <w:tcPr>
            <w:tcW w:w="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8DA19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</w:p>
        </w:tc>
      </w:tr>
      <w:tr w14:paraId="6F1F9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51A3AA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3/2017</w:t>
            </w:r>
          </w:p>
        </w:tc>
        <w:tc>
          <w:tcPr>
            <w:tcW w:w="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A5238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6/2017</w:t>
            </w:r>
          </w:p>
        </w:tc>
        <w:tc>
          <w:tcPr>
            <w:tcW w:w="1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B3F18E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Đại học sư phạm TP.HCM</w:t>
            </w:r>
          </w:p>
        </w:tc>
        <w:tc>
          <w:tcPr>
            <w:tcW w:w="12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6B499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Ti</w:t>
            </w:r>
            <w:r>
              <w:rPr>
                <w:rFonts w:hint="default" w:eastAsia="Times New Roman"/>
                <w:szCs w:val="24"/>
                <w:lang w:val="en-US"/>
              </w:rPr>
              <w:t>ếng Anh</w:t>
            </w:r>
          </w:p>
        </w:tc>
        <w:tc>
          <w:tcPr>
            <w:tcW w:w="9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876EDA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B2</w:t>
            </w:r>
          </w:p>
        </w:tc>
        <w:tc>
          <w:tcPr>
            <w:tcW w:w="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09696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14B154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DED27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3/2012</w:t>
            </w:r>
          </w:p>
        </w:tc>
        <w:tc>
          <w:tcPr>
            <w:tcW w:w="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10833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7/2012</w:t>
            </w:r>
          </w:p>
        </w:tc>
        <w:tc>
          <w:tcPr>
            <w:tcW w:w="13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6B62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Trường ĐH Vinh</w:t>
            </w:r>
          </w:p>
        </w:tc>
        <w:tc>
          <w:tcPr>
            <w:tcW w:w="12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E41F58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Ti</w:t>
            </w:r>
            <w:r>
              <w:rPr>
                <w:rFonts w:hint="default" w:eastAsia="Times New Roman"/>
                <w:szCs w:val="24"/>
                <w:lang w:val="en-US"/>
              </w:rPr>
              <w:t>ếng Anh</w:t>
            </w:r>
          </w:p>
        </w:tc>
        <w:tc>
          <w:tcPr>
            <w:tcW w:w="9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EB1F5D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B1</w:t>
            </w:r>
          </w:p>
        </w:tc>
        <w:tc>
          <w:tcPr>
            <w:tcW w:w="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394A0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404B5B8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5"/>
        <w:gridCol w:w="1219"/>
        <w:gridCol w:w="4386"/>
        <w:gridCol w:w="2565"/>
      </w:tblGrid>
      <w:tr w14:paraId="75B569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1308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943D8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329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3490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62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92C1E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14:paraId="3FD1DF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1994C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7A43F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08AC32E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288AB2E4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14:paraId="5EA6A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6B71C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02/2005 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3371A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5/2005</w:t>
            </w:r>
          </w:p>
        </w:tc>
        <w:tc>
          <w:tcPr>
            <w:tcW w:w="232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34A73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Trường THNV Phú lâm</w:t>
            </w:r>
          </w:p>
        </w:tc>
        <w:tc>
          <w:tcPr>
            <w:tcW w:w="136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E759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Giáo viên</w:t>
            </w:r>
          </w:p>
        </w:tc>
      </w:tr>
      <w:tr w14:paraId="566D2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269647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05/2005 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3A552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09/2005</w:t>
            </w:r>
          </w:p>
        </w:tc>
        <w:tc>
          <w:tcPr>
            <w:tcW w:w="232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86CCED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Văn phòng đại diện Neo Unicap</w:t>
            </w:r>
          </w:p>
        </w:tc>
        <w:tc>
          <w:tcPr>
            <w:tcW w:w="136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587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Nhân viên kỹ thuật</w:t>
            </w:r>
          </w:p>
        </w:tc>
      </w:tr>
      <w:tr w14:paraId="3011C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B82CBD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9/2005 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38E73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08/2010</w:t>
            </w:r>
          </w:p>
        </w:tc>
        <w:tc>
          <w:tcPr>
            <w:tcW w:w="232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8B882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Trường Cao đẳng Kỹ thuật Lý Tự Trọng</w:t>
            </w:r>
          </w:p>
        </w:tc>
        <w:tc>
          <w:tcPr>
            <w:tcW w:w="136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D8530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Giảng viên</w:t>
            </w:r>
          </w:p>
        </w:tc>
      </w:tr>
      <w:tr w14:paraId="4997B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187925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09/2010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143C3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06/2015</w:t>
            </w:r>
          </w:p>
        </w:tc>
        <w:tc>
          <w:tcPr>
            <w:tcW w:w="232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A9C60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Trường Cao đẳng Kỹ thuật Lý Tự Trọng TP.HCM</w:t>
            </w:r>
          </w:p>
        </w:tc>
        <w:tc>
          <w:tcPr>
            <w:tcW w:w="136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62BBA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Trưởng bộ môn Điện ô tô</w:t>
            </w:r>
          </w:p>
        </w:tc>
      </w:tr>
      <w:tr w14:paraId="1D7F6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85657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07/2015</w:t>
            </w:r>
          </w:p>
        </w:tc>
        <w:tc>
          <w:tcPr>
            <w:tcW w:w="64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22098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Đến n</w:t>
            </w:r>
            <w:r>
              <w:rPr>
                <w:rFonts w:hint="default" w:eastAsia="Times New Roman" w:cs="Times New Roman"/>
                <w:szCs w:val="24"/>
                <w:lang w:val="en-US"/>
              </w:rPr>
              <w:t>ay</w:t>
            </w:r>
          </w:p>
        </w:tc>
        <w:tc>
          <w:tcPr>
            <w:tcW w:w="232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85F0D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Trường Cao đẳng Lý Tự Trọng TP.HCM</w:t>
            </w:r>
          </w:p>
        </w:tc>
        <w:tc>
          <w:tcPr>
            <w:tcW w:w="136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ADA3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Trưởng khoa Động lực</w:t>
            </w:r>
          </w:p>
        </w:tc>
      </w:tr>
    </w:tbl>
    <w:p w14:paraId="3C52BDA4">
      <w:pPr>
        <w:widowControl w:val="0"/>
        <w:spacing w:before="60" w:after="6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0BEE24C3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4F569F83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hint="default"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>
        <w:rPr>
          <w:rFonts w:hint="default" w:eastAsia="Times New Roman" w:cs="Times New Roman"/>
          <w:szCs w:val="24"/>
          <w:lang w:val="en-US"/>
        </w:rPr>
        <w:t xml:space="preserve"> Kh</w:t>
      </w:r>
      <w:r>
        <w:rPr>
          <w:rFonts w:hint="default" w:eastAsia="Times New Roman"/>
          <w:szCs w:val="24"/>
          <w:lang w:val="en-US"/>
        </w:rPr>
        <w:t>ông có</w:t>
      </w:r>
    </w:p>
    <w:p w14:paraId="05848E24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34.2- Bản thân có làm việc cho chế độ cũ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1"/>
        <w:gridCol w:w="761"/>
        <w:gridCol w:w="7893"/>
      </w:tblGrid>
      <w:tr w14:paraId="7D15E2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0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6D5FF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2476F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14:paraId="492A3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329D7D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8576E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640D82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7F45C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F6D1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DFB64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880FD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7A3B6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5A9CB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B106B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248A0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1E0020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61C91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FC022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055DA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5A7F2F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1"/>
        <w:gridCol w:w="761"/>
        <w:gridCol w:w="7893"/>
      </w:tblGrid>
      <w:tr w14:paraId="2003D3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0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DAA0E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05D1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14:paraId="2BDF3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60D95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326D4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0E926BD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09BA1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2BFCE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8CC1E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9E4F8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F55C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F025C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BEA6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3293A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2A33D5E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35) KHEN THƯỞNG, KỶ LUẬT</w:t>
      </w:r>
    </w:p>
    <w:p w14:paraId="62E58F1C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35.1- Thành tích thi đua, khen thưởng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02"/>
        <w:gridCol w:w="2131"/>
        <w:gridCol w:w="2102"/>
        <w:gridCol w:w="3280"/>
      </w:tblGrid>
      <w:tr w14:paraId="21CBB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38A26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85327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212D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FCF32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14:paraId="276378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2E026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2007-2008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80684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AED81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50AEAC">
            <w:pPr>
              <w:tabs>
                <w:tab w:val="left" w:pos="540"/>
                <w:tab w:val="center" w:pos="1620"/>
                <w:tab w:val="center" w:pos="7020"/>
              </w:tabs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32/2008/QĐ/GD&amp;ĐT ngày 24 tháng 10 năm 2008 của Sở Giáo Dục và Đào Tạo Thành phố Hồ Chí Minh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.</w:t>
            </w:r>
          </w:p>
        </w:tc>
      </w:tr>
      <w:tr w14:paraId="79793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A27DF4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2008-2009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EA502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BFDC60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A380C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101/2009/QĐ/GD&amp;ĐT ngày 11 tháng 09 năm 2009 của Sở Giáo Dục và Đào Tạo</w:t>
            </w:r>
          </w:p>
        </w:tc>
      </w:tr>
      <w:tr w14:paraId="0046AA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2586E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2009-2010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0506B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D9484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7E54A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58/2010/QĐ/GD&amp;ĐT ngày 23 tháng 08 năm 2010 của Sở Giáo Dục và Đào Tạo Thành phố Hồ Chí Minh</w:t>
            </w:r>
          </w:p>
        </w:tc>
      </w:tr>
      <w:tr w14:paraId="50678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7E8E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2010-2011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D3CAC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DAFBE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44F83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817/QĐ-GDĐT-VP  ngày 04 tháng 07 năm 2011của Sở Giáo Dục và Đào Tạo Thành phố Hồ Chí Minh</w:t>
            </w:r>
          </w:p>
        </w:tc>
      </w:tr>
      <w:tr w14:paraId="52574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7E3EB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2011-2012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0DF54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E9AB1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AC393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1127/QĐ-GDĐT-VP  ngày 17 tháng 09 năm 2012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</w:tc>
      </w:tr>
      <w:tr w14:paraId="7FF0C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995E4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2012 - 2013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26B58A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79F16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C8555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834/QĐ-GDĐT-VP  ngày 23 tháng 07 năm 2013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</w:tc>
      </w:tr>
      <w:tr w14:paraId="7F715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56CF91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2013 - 2014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C67ED3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FCE00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CFF89E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Quyết định số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1080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/QĐ-GDĐT-VP  ngày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28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tháng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7 </w:t>
            </w:r>
            <w:r>
              <w:rPr>
                <w:color w:val="auto"/>
                <w:sz w:val="28"/>
                <w:szCs w:val="28"/>
                <w:highlight w:val="none"/>
              </w:rPr>
              <w:t>năm 2014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</w:tc>
      </w:tr>
      <w:tr w14:paraId="2266A3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16699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2007 – 2008 và 2008 – 2009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3E03E6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9D96A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BF4144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QĐ số 3232/QĐUB ngày 23 tháng 07 năm 2010 của chủ tịch ủy Ban nhân dân TP.HCM</w:t>
            </w:r>
          </w:p>
        </w:tc>
      </w:tr>
      <w:tr w14:paraId="18DE12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5AABC1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2009 – 2010 và 2010 – 2011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347AC1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2D2B7D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C19B1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797/QĐUB ngày 18 tháng 02 năm 2012 của chủ tịch ủy Ban nhân dân TP.HCM</w:t>
            </w:r>
          </w:p>
        </w:tc>
      </w:tr>
      <w:tr w14:paraId="3D2430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55B67490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2011 – 2012 và 2012 – 2013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9D9947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17DFFB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50DB625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6075/QĐUB ngày 14 tháng 11 năm 2013 của chủ tịch ủy Ban nhân dân TP.HCM</w:t>
            </w:r>
          </w:p>
        </w:tc>
      </w:tr>
      <w:tr w14:paraId="0A998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61134F60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Từ 2011 – 2012 và 2013 – 2014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10BB94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0243A78C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64EC636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3823/QĐUB ngày 06 tháng 08 năm 2014 của chủ tịch ủy Ban nhân dân TP.HCM</w:t>
            </w:r>
          </w:p>
        </w:tc>
      </w:tr>
      <w:tr w14:paraId="17D2E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330BBB1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2019 - 2020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0F544E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8DCB51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FE1B6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Quyết định số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1721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/QĐ-GDĐT-VP  ngày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21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tháng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8 </w:t>
            </w:r>
            <w:r>
              <w:rPr>
                <w:color w:val="auto"/>
                <w:sz w:val="28"/>
                <w:szCs w:val="28"/>
                <w:highlight w:val="none"/>
              </w:rPr>
              <w:t>năm 20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20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</w:tc>
      </w:tr>
      <w:tr w14:paraId="4CDD5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14C6784C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2020 - 2021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98ECF9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2E7A9D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89C47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Quyết định số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1080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/QĐ-GDĐT-VP  ngày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20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tháng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8 </w:t>
            </w:r>
            <w:r>
              <w:rPr>
                <w:color w:val="auto"/>
                <w:sz w:val="28"/>
                <w:szCs w:val="28"/>
                <w:highlight w:val="none"/>
              </w:rPr>
              <w:t>năm 20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21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</w:tc>
      </w:tr>
      <w:tr w14:paraId="2018A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66618F9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2020 - 2021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C40E1B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47026F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Chiến sĩ thi đua cấp cơ sở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77A505">
            <w:pPr>
              <w:pStyle w:val="11"/>
              <w:tabs>
                <w:tab w:val="left" w:pos="1320"/>
                <w:tab w:val="center" w:pos="6510"/>
              </w:tabs>
              <w:spacing w:after="0" w:line="360" w:lineRule="exact"/>
              <w:ind w:left="0" w:leftChars="0" w:firstLine="0" w:firstLineChars="0"/>
              <w:jc w:val="both"/>
              <w:rPr>
                <w:color w:val="auto"/>
                <w:sz w:val="28"/>
                <w:szCs w:val="28"/>
                <w:highlight w:val="none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1970/QĐ-GDĐT-VP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ngày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3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tháng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8 </w:t>
            </w:r>
            <w:r>
              <w:rPr>
                <w:color w:val="auto"/>
                <w:sz w:val="28"/>
                <w:szCs w:val="28"/>
                <w:highlight w:val="none"/>
              </w:rPr>
              <w:t>năm 20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22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của Sở Giáo Dục và Đào Tạo Thành phố Hồ Chí Minh</w:t>
            </w:r>
          </w:p>
          <w:p w14:paraId="28691F0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</w:p>
        </w:tc>
      </w:tr>
      <w:tr w14:paraId="27B6E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1FE2D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2009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E04E0B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BFDA5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color w:val="auto"/>
                <w:sz w:val="28"/>
                <w:szCs w:val="28"/>
                <w:highlight w:val="none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Bằng Khen </w:t>
            </w:r>
          </w:p>
          <w:p w14:paraId="721E677C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ED611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 QĐ số 3232/QĐUB ngày 23 tháng 07 năm 2010 của chủ tịch ủy Ban nhân dân TP.HCM</w:t>
            </w:r>
          </w:p>
        </w:tc>
      </w:tr>
      <w:tr w14:paraId="73A563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A78779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31E52D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B08EA0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color w:val="auto"/>
                <w:sz w:val="28"/>
                <w:szCs w:val="28"/>
                <w:highlight w:val="none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Bằng Khen </w:t>
            </w:r>
          </w:p>
          <w:p w14:paraId="32DE361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BEAD5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797/QĐUB ngày 18 tháng 02 năm 2012 của chủ tịch ủy Ban nhân dân TP.HCM</w:t>
            </w:r>
          </w:p>
        </w:tc>
      </w:tr>
      <w:tr w14:paraId="2E087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7A67A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2013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DF0BA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7145A851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color w:val="auto"/>
                <w:sz w:val="28"/>
                <w:szCs w:val="28"/>
                <w:highlight w:val="none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Bằng Khen </w:t>
            </w:r>
          </w:p>
          <w:p w14:paraId="77BED62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55D8862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6075/QĐUB ngày 14 tháng 11 năm 2013 của chủ tịch ủy Ban nhân dân TP.HCM</w:t>
            </w:r>
          </w:p>
        </w:tc>
      </w:tr>
      <w:tr w14:paraId="48489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B1637E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2013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9E5016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12F64C36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Huy hiệu Thành Phố Hồ Chí Minh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55B90D4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074/QĐUB ngày 14 tháng 11 năm 2013 của chủ tịch ủy Ban nhân dân TP.HCM</w:t>
            </w:r>
          </w:p>
        </w:tc>
      </w:tr>
      <w:tr w14:paraId="60439E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0F2DA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2014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2049A5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2D7A2C3E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color w:val="auto"/>
                <w:sz w:val="28"/>
                <w:szCs w:val="28"/>
                <w:highlight w:val="none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Bằng khen</w:t>
            </w:r>
          </w:p>
          <w:p w14:paraId="7874D8F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 Bộ Giáo Dục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25A44C29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color w:val="auto"/>
                <w:sz w:val="26"/>
                <w:highlight w:val="none"/>
              </w:rPr>
              <w:t xml:space="preserve"> </w:t>
            </w:r>
            <w:r>
              <w:rPr>
                <w:color w:val="auto"/>
                <w:sz w:val="28"/>
                <w:szCs w:val="28"/>
                <w:highlight w:val="none"/>
              </w:rPr>
              <w:t>5330/QĐBGDĐT ngày 12 tháng 11 năm 2014 của Bộ Trưởng Bộ Giáo Dục và Đào Tạo</w:t>
            </w:r>
          </w:p>
        </w:tc>
      </w:tr>
      <w:tr w14:paraId="1B7EE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6DC5DE3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2019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573B9D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2C48CEDC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Bộ lao động thương binh và xã hội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23FCA40E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>Giải nhì hội thi thiết bị tự làm toàn quốc lần thứ VI theo quyết định số 1295/QĐ-LĐTBXH ngày 12 tháng 9 năm 2019</w:t>
            </w:r>
          </w:p>
        </w:tc>
      </w:tr>
      <w:tr w14:paraId="4333E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22651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2021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AF355B">
            <w:pPr>
              <w:widowControl w:val="0"/>
              <w:spacing w:before="60" w:after="60" w:line="240" w:lineRule="auto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39AB456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 xml:space="preserve">Bằng Khen </w:t>
            </w:r>
          </w:p>
          <w:p w14:paraId="12E1C120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>Thành Phố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30B89F63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>Quyết định số</w:t>
            </w:r>
            <w:r>
              <w:rPr>
                <w:rFonts w:ascii="Times New Roman" w:hAnsi="Times New Roman"/>
                <w:color w:val="auto"/>
                <w:sz w:val="26"/>
                <w:highlight w:val="none"/>
              </w:rPr>
              <w:t xml:space="preserve"> </w:t>
            </w:r>
            <w:r>
              <w:rPr>
                <w:rFonts w:hint="default" w:ascii="Times New Roman" w:hAnsi="Times New Roman"/>
                <w:color w:val="auto"/>
                <w:sz w:val="26"/>
                <w:highlight w:val="none"/>
                <w:lang w:val="en-US"/>
              </w:rPr>
              <w:t>3651</w:t>
            </w: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 xml:space="preserve">/QĐUB ngày 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 xml:space="preserve">22 </w:t>
            </w: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>tháng 1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0</w:t>
            </w: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 xml:space="preserve"> năm 20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21</w:t>
            </w:r>
            <w:r>
              <w:rPr>
                <w:rFonts w:ascii="Times New Roman" w:hAnsi="Times New Roman"/>
                <w:color w:val="auto"/>
                <w:sz w:val="28"/>
                <w:szCs w:val="28"/>
                <w:highlight w:val="none"/>
              </w:rPr>
              <w:t xml:space="preserve"> của chủ tịch ủy Ban nhân dân TP.HCM</w:t>
            </w:r>
          </w:p>
        </w:tc>
      </w:tr>
      <w:tr w14:paraId="19015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A567F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2022</w:t>
            </w:r>
          </w:p>
        </w:tc>
        <w:tc>
          <w:tcPr>
            <w:tcW w:w="113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A5A88E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180BA82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 xml:space="preserve">Giấy khen của sở lao động </w:t>
            </w:r>
            <w:r>
              <w:rPr>
                <w:color w:val="auto"/>
                <w:sz w:val="28"/>
                <w:szCs w:val="28"/>
                <w:highlight w:val="none"/>
              </w:rPr>
              <w:t>thương binh và xã hội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 xml:space="preserve"> TP.HCM</w:t>
            </w:r>
          </w:p>
        </w:tc>
        <w:tc>
          <w:tcPr>
            <w:tcW w:w="17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 w14:paraId="23DEE70A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/>
                <w:color w:val="auto"/>
                <w:sz w:val="28"/>
                <w:szCs w:val="28"/>
                <w:highlight w:val="none"/>
              </w:rPr>
              <w:t>Đ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ạt giải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nhất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hội thi thiết bị tự làm cấp thành phố năm 2022 (QĐ số 22258 QĐ-SLĐTBXH ngày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3</w:t>
            </w:r>
            <w:r>
              <w:rPr>
                <w:color w:val="auto"/>
                <w:sz w:val="28"/>
                <w:szCs w:val="28"/>
                <w:highlight w:val="none"/>
              </w:rPr>
              <w:t>0/06/2022)</w:t>
            </w:r>
          </w:p>
        </w:tc>
      </w:tr>
      <w:tr w14:paraId="61A24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vAlign w:val="center"/>
          </w:tcPr>
          <w:p w14:paraId="46394B59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2022</w:t>
            </w:r>
          </w:p>
        </w:tc>
        <w:tc>
          <w:tcPr>
            <w:tcW w:w="1131" w:type="pct"/>
            <w:vAlign w:val="center"/>
          </w:tcPr>
          <w:p w14:paraId="546E033A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vAlign w:val="top"/>
          </w:tcPr>
          <w:p w14:paraId="6413BF37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highlight w:val="none"/>
                <w:lang w:val="en-US"/>
              </w:rPr>
              <w:t>Tổng cục giáo dục nghề nghiệp</w:t>
            </w:r>
          </w:p>
        </w:tc>
        <w:tc>
          <w:tcPr>
            <w:tcW w:w="1741" w:type="pct"/>
            <w:vAlign w:val="top"/>
          </w:tcPr>
          <w:p w14:paraId="0496B906">
            <w:pPr>
              <w:pStyle w:val="11"/>
              <w:numPr>
                <w:ilvl w:val="0"/>
                <w:numId w:val="0"/>
              </w:numPr>
              <w:tabs>
                <w:tab w:val="left" w:pos="1320"/>
                <w:tab w:val="center" w:pos="6510"/>
              </w:tabs>
              <w:spacing w:before="120"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eastAsiaTheme="minorEastAsia" w:cstheme="minorBidi"/>
                <w:color w:val="auto"/>
                <w:sz w:val="28"/>
                <w:szCs w:val="28"/>
                <w:highlight w:val="none"/>
                <w:lang w:val="en-US" w:eastAsia="zh-TW" w:bidi="ar-SA"/>
              </w:rPr>
            </w:pPr>
            <w:r>
              <w:rPr>
                <w:color w:val="auto"/>
                <w:sz w:val="28"/>
                <w:szCs w:val="28"/>
                <w:highlight w:val="none"/>
              </w:rPr>
              <w:t xml:space="preserve">Đạt giải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Khuyến khích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Hội thi Thiết bị đào tạo tự làm toàn quốc lần thứ VII, năm 2022; Quyết định số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594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/QĐ – </w:t>
            </w:r>
            <w:r>
              <w:rPr>
                <w:rFonts w:hint="default"/>
                <w:color w:val="auto"/>
                <w:sz w:val="28"/>
                <w:szCs w:val="28"/>
                <w:highlight w:val="none"/>
                <w:lang w:val="en-US"/>
              </w:rPr>
              <w:t>TCGDNN</w:t>
            </w:r>
            <w:r>
              <w:rPr>
                <w:color w:val="auto"/>
                <w:sz w:val="28"/>
                <w:szCs w:val="28"/>
                <w:highlight w:val="none"/>
              </w:rPr>
              <w:t xml:space="preserve"> ngày 14 tháng 10 năm 2022</w:t>
            </w:r>
          </w:p>
        </w:tc>
      </w:tr>
      <w:tr w14:paraId="6E2641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vAlign w:val="center"/>
          </w:tcPr>
          <w:p w14:paraId="71C3B222">
            <w:pPr>
              <w:spacing w:line="360" w:lineRule="auto"/>
              <w:jc w:val="center"/>
              <w:rPr>
                <w:rFonts w:hint="default" w:ascii="Times New Roman" w:hAnsi="Times New Roman" w:eastAsiaTheme="minorEastAsia" w:cstheme="minorBidi"/>
                <w:sz w:val="28"/>
                <w:szCs w:val="28"/>
                <w:lang w:val="en-US" w:eastAsia="en-US" w:bidi="ar-SA"/>
              </w:rPr>
            </w:pPr>
            <w:r>
              <w:rPr>
                <w:sz w:val="28"/>
                <w:szCs w:val="28"/>
              </w:rPr>
              <w:t>2021-2022</w:t>
            </w:r>
          </w:p>
        </w:tc>
        <w:tc>
          <w:tcPr>
            <w:tcW w:w="1131" w:type="pct"/>
            <w:vAlign w:val="center"/>
          </w:tcPr>
          <w:p w14:paraId="076227B9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vAlign w:val="center"/>
          </w:tcPr>
          <w:p w14:paraId="20768B82">
            <w:pPr>
              <w:spacing w:line="360" w:lineRule="auto"/>
              <w:jc w:val="both"/>
              <w:rPr>
                <w:rFonts w:hint="default" w:ascii="Times New Roman" w:hAnsi="Times New Roman" w:eastAsiaTheme="minorEastAsia" w:cstheme="minorBidi"/>
                <w:iCs/>
                <w:sz w:val="28"/>
                <w:szCs w:val="28"/>
                <w:lang w:val="en-US" w:eastAsia="en-US" w:bidi="ar-SA"/>
              </w:rPr>
            </w:pPr>
            <w:r>
              <w:rPr>
                <w:iCs/>
                <w:sz w:val="28"/>
                <w:szCs w:val="28"/>
              </w:rPr>
              <w:t>Chiến sĩ thi đua cơ sở</w:t>
            </w:r>
          </w:p>
        </w:tc>
        <w:tc>
          <w:tcPr>
            <w:tcW w:w="1741" w:type="pct"/>
            <w:vAlign w:val="center"/>
          </w:tcPr>
          <w:p w14:paraId="7C7F98A1">
            <w:pPr>
              <w:spacing w:line="360" w:lineRule="auto"/>
              <w:jc w:val="both"/>
              <w:rPr>
                <w:rFonts w:ascii="Times New Roman" w:hAnsi="Times New Roman" w:eastAsiaTheme="minorEastAsia" w:cstheme="minorBidi"/>
                <w:sz w:val="28"/>
                <w:szCs w:val="28"/>
                <w:lang w:val="en-US" w:eastAsia="en-US" w:bidi="ar-SA"/>
              </w:rPr>
            </w:pPr>
            <w:r>
              <w:rPr>
                <w:sz w:val="28"/>
                <w:szCs w:val="28"/>
              </w:rPr>
              <w:t>Quyết định số 1970/QĐ-SGDĐT ngày 03/8/2022 của Sở Giáo dục và Đào tạo Thành phố Hồ Chí Minh</w:t>
            </w:r>
          </w:p>
        </w:tc>
      </w:tr>
      <w:tr w14:paraId="17B6D0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10" w:type="pct"/>
            <w:vAlign w:val="center"/>
          </w:tcPr>
          <w:p w14:paraId="7B9E278B">
            <w:pPr>
              <w:spacing w:line="360" w:lineRule="auto"/>
              <w:jc w:val="center"/>
              <w:rPr>
                <w:rFonts w:hint="default" w:ascii="Times New Roman" w:hAnsi="Times New Roman" w:eastAsiaTheme="minorEastAsia" w:cstheme="minorBidi"/>
                <w:sz w:val="28"/>
                <w:szCs w:val="28"/>
                <w:lang w:val="en-US" w:eastAsia="en-US" w:bidi="ar-SA"/>
              </w:rPr>
            </w:pPr>
            <w:r>
              <w:rPr>
                <w:sz w:val="28"/>
                <w:szCs w:val="28"/>
              </w:rPr>
              <w:t>2022-2023</w:t>
            </w:r>
          </w:p>
        </w:tc>
        <w:tc>
          <w:tcPr>
            <w:tcW w:w="1131" w:type="pct"/>
            <w:vAlign w:val="center"/>
          </w:tcPr>
          <w:p w14:paraId="529C6AA6">
            <w:pPr>
              <w:widowControl w:val="0"/>
              <w:spacing w:before="60" w:after="60" w:line="240" w:lineRule="auto"/>
              <w:rPr>
                <w:rFonts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Xu</w:t>
            </w:r>
            <w:r>
              <w:rPr>
                <w:rFonts w:hint="default" w:eastAsia="Times New Roman"/>
                <w:szCs w:val="24"/>
                <w:lang w:val="en-US"/>
              </w:rPr>
              <w:t>ất xắc</w:t>
            </w:r>
          </w:p>
        </w:tc>
        <w:tc>
          <w:tcPr>
            <w:tcW w:w="1116" w:type="pct"/>
            <w:vAlign w:val="center"/>
          </w:tcPr>
          <w:p w14:paraId="344BE9B8">
            <w:pPr>
              <w:spacing w:line="360" w:lineRule="auto"/>
              <w:jc w:val="both"/>
              <w:rPr>
                <w:rFonts w:hint="default" w:ascii="Times New Roman" w:hAnsi="Times New Roman" w:eastAsiaTheme="minorEastAsia" w:cstheme="minorBidi"/>
                <w:iCs/>
                <w:sz w:val="28"/>
                <w:szCs w:val="28"/>
                <w:lang w:val="en-US" w:eastAsia="en-US" w:bidi="ar-SA"/>
              </w:rPr>
            </w:pPr>
            <w:r>
              <w:rPr>
                <w:iCs/>
                <w:sz w:val="28"/>
                <w:szCs w:val="28"/>
              </w:rPr>
              <w:t>Chiến sĩ thi đua cơ sở</w:t>
            </w:r>
          </w:p>
        </w:tc>
        <w:tc>
          <w:tcPr>
            <w:tcW w:w="1741" w:type="pct"/>
            <w:vAlign w:val="center"/>
          </w:tcPr>
          <w:p w14:paraId="513936C2">
            <w:pPr>
              <w:spacing w:line="360" w:lineRule="auto"/>
              <w:jc w:val="both"/>
              <w:rPr>
                <w:rFonts w:ascii="Times New Roman" w:hAnsi="Times New Roman" w:eastAsiaTheme="minorEastAsia" w:cstheme="minorBidi"/>
                <w:sz w:val="28"/>
                <w:szCs w:val="28"/>
                <w:lang w:val="en-US" w:eastAsia="en-US" w:bidi="ar-SA"/>
              </w:rPr>
            </w:pPr>
            <w:r>
              <w:rPr>
                <w:sz w:val="28"/>
                <w:szCs w:val="28"/>
              </w:rPr>
              <w:t>Quyết định số 855/QĐ-SGDĐT ngày 10/4/2024 của Sở Giáo dục và Đào tạo Thành phố Hồ Chí Minh</w:t>
            </w:r>
          </w:p>
        </w:tc>
      </w:tr>
    </w:tbl>
    <w:p w14:paraId="55C587CE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35.2-Kỷ luật Đảng/hành chính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1"/>
        <w:gridCol w:w="856"/>
        <w:gridCol w:w="2473"/>
        <w:gridCol w:w="3138"/>
        <w:gridCol w:w="2187"/>
      </w:tblGrid>
      <w:tr w14:paraId="088D11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5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2F89E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5EFF0D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04A12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A0788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Cơ quan quyết định</w:t>
            </w:r>
          </w:p>
        </w:tc>
      </w:tr>
      <w:tr w14:paraId="79417D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FD493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FBE89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02577D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2D59D9A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AE7155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D050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0A78A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39AE9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4A89C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CBCF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C5CC4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72F11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D6BE4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8AB27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6842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C973B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4F12B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6AF52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96BF4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D5DCF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760B8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FE6B8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BDE98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493B85B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36) QUAN HỆ GIA ĐÌNH</w:t>
      </w:r>
    </w:p>
    <w:p w14:paraId="16A28F40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1957"/>
        <w:gridCol w:w="746"/>
        <w:gridCol w:w="5694"/>
      </w:tblGrid>
      <w:tr w14:paraId="3AAA16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C127C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5CF2D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714A06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5291E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14:paraId="10973D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B2E6E9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80EC17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Huỳnh Văn Được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A81849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1958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E8419D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- Ghi chú: Đã mất</w:t>
            </w:r>
          </w:p>
        </w:tc>
      </w:tr>
      <w:tr w14:paraId="64A72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E60326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Mẹ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0FDC7C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Thị Tư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EC3C2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1960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85F609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 xml:space="preserve">- Nghề nghiệp: </w:t>
            </w:r>
            <w:r>
              <w:rPr>
                <w:rFonts w:hint="default"/>
                <w:sz w:val="26"/>
                <w:szCs w:val="20"/>
                <w:lang w:val="en-US"/>
              </w:rPr>
              <w:t>Nghĩ hưu</w:t>
            </w:r>
          </w:p>
          <w:p w14:paraId="3107FCE6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156 Đưoờng giao Thông Hào, Ấp 3 xã Tân Quý Tây, Huyện Bình Chánh </w:t>
            </w:r>
            <w:r>
              <w:rPr>
                <w:sz w:val="26"/>
                <w:szCs w:val="20"/>
                <w:lang w:val="en-GB"/>
              </w:rPr>
              <w:t>TPHCM</w:t>
            </w:r>
          </w:p>
        </w:tc>
      </w:tr>
      <w:tr w14:paraId="75EED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A5EB1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Vợ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DB0AA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Thị Phương Oanh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8DF23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1981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34D50C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14:paraId="22D799DA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Đơn vị </w:t>
            </w:r>
            <w:r>
              <w:rPr>
                <w:rFonts w:hint="default"/>
                <w:sz w:val="26"/>
                <w:szCs w:val="20"/>
                <w:lang w:val="en-US"/>
              </w:rPr>
              <w:t>công tác</w:t>
            </w:r>
            <w:r>
              <w:rPr>
                <w:sz w:val="26"/>
                <w:szCs w:val="20"/>
                <w:lang w:val="en-GB"/>
              </w:rPr>
              <w:t>: Trường CĐ Kỹ Thuật Lý Tự Trọng</w:t>
            </w:r>
          </w:p>
          <w:p w14:paraId="7285DCEC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B402 Chung cư Idico Tân Phú, 262/15-17 Luỹ Bán Bích, P. Hoà Thạnh, Q. Tân Phú</w:t>
            </w:r>
          </w:p>
        </w:tc>
      </w:tr>
      <w:tr w14:paraId="793652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E9B1F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10887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Huỳnh Phương Nhi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9239BC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2009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1FC63F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B401 Chung cư Idico Tân Phú, 262/15-17 Luỹ Bán Bích, P. Hoà Thạnh, Q. Tân Phú</w:t>
            </w:r>
          </w:p>
          <w:p w14:paraId="75E13BC7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>- Ghi chú: Còn nhỏ</w:t>
            </w:r>
            <w:r>
              <w:rPr>
                <w:rFonts w:hint="default"/>
                <w:sz w:val="26"/>
                <w:szCs w:val="20"/>
                <w:lang w:val="en-US"/>
              </w:rPr>
              <w:t>, đi học</w:t>
            </w:r>
          </w:p>
        </w:tc>
      </w:tr>
      <w:tr w14:paraId="79214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D8E3AC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84EC6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Anh Kiệt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3AEB2A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2011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63BA95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B402 Chung cư Idico Tân Phú, 262/15-17 Luỹ Bán Bích, P. Hoà Thạnh, Q. Tân Phú</w:t>
            </w:r>
          </w:p>
          <w:p w14:paraId="14639387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>- Ghi chú: Còn nhỏ</w:t>
            </w:r>
            <w:r>
              <w:rPr>
                <w:rFonts w:hint="default"/>
                <w:sz w:val="26"/>
                <w:szCs w:val="20"/>
                <w:lang w:val="en-US"/>
              </w:rPr>
              <w:t>, đi học</w:t>
            </w:r>
          </w:p>
        </w:tc>
      </w:tr>
      <w:tr w14:paraId="197AC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F79EE7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2141C7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Huỳnh Đức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96CA5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1984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036B5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Nghề nghiệp: </w:t>
            </w:r>
            <w:r>
              <w:rPr>
                <w:rFonts w:hint="default"/>
                <w:sz w:val="26"/>
                <w:szCs w:val="20"/>
                <w:lang w:val="en-US"/>
              </w:rPr>
              <w:t>Buôn Bán</w:t>
            </w:r>
          </w:p>
          <w:p w14:paraId="27C16462">
            <w:pPr>
              <w:numPr>
                <w:ilvl w:val="0"/>
                <w:numId w:val="0"/>
              </w:num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6"/>
              </w:rPr>
              <w:t>3 Lê Duẩn, Thị trấn Tân Châu, Huyện Tân Châu, tỉnh Tây Ninh</w:t>
            </w:r>
          </w:p>
          <w:p w14:paraId="0D425915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</w:p>
        </w:tc>
      </w:tr>
      <w:tr w14:paraId="18D58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67527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E4F272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Huỳnh Phước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50640A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1986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578A47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- Nghề nghiệp: Thanh tra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 viên</w:t>
            </w:r>
          </w:p>
          <w:p w14:paraId="52BBCB43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Thanh tra Xây dựng Huyện Bình Chánh</w:t>
            </w:r>
          </w:p>
          <w:p w14:paraId="3D56E545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A015 Chung cư Hai Thành D2, Phạm Thế Hiển P7Q8, TP.HCM</w:t>
            </w:r>
          </w:p>
        </w:tc>
      </w:tr>
      <w:tr w14:paraId="657B7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41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8252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AEFEC0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Huỳnh Thanh Hằng</w:t>
            </w:r>
          </w:p>
        </w:tc>
        <w:tc>
          <w:tcPr>
            <w:tcW w:w="396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14BC63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1989</w:t>
            </w:r>
          </w:p>
        </w:tc>
        <w:tc>
          <w:tcPr>
            <w:tcW w:w="3023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57B5D3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14:paraId="51F4913A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Bảo hiểm xã hội Huyện Bình Chánh</w:t>
            </w:r>
          </w:p>
          <w:p w14:paraId="6C302DA0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156 Đưoờng giao Thông Hào, Ấp 3 xã Tân Quý Tây, Huyện Bình Chánh </w:t>
            </w:r>
            <w:r>
              <w:rPr>
                <w:sz w:val="26"/>
                <w:szCs w:val="20"/>
                <w:lang w:val="en-GB"/>
              </w:rPr>
              <w:t>TPHCM</w:t>
            </w:r>
          </w:p>
        </w:tc>
      </w:tr>
    </w:tbl>
    <w:p w14:paraId="4BF24270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667"/>
        <w:gridCol w:w="959"/>
        <w:gridCol w:w="6023"/>
      </w:tblGrid>
      <w:tr w14:paraId="758EA9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2D4DE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3B39B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95D77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CDC98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14:paraId="3F40D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FF6000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Cha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5F6DD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Văn Thức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5EB125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1950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C123F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-  Đã mất</w:t>
            </w:r>
          </w:p>
        </w:tc>
      </w:tr>
      <w:tr w14:paraId="68B75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4012B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Mẹ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3E7686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Nguyễn Thị Thu Thủy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5A86C9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1955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865F3D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Nghỉ hưu</w:t>
            </w:r>
          </w:p>
          <w:p w14:paraId="56A35ADB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Căn hộ A02.07 Khu căn hộ cao tầng Tân Phú IDICO - 262/15-17 Luỹ Bán Bích, P. Hoà Thạnh, Quận Tân Phú, TP.HCM</w:t>
            </w:r>
          </w:p>
        </w:tc>
      </w:tr>
      <w:tr w14:paraId="5047F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B5A771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64A47C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Thị Thúy Lan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C453BF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1974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3691FF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Căn hộ A02.07 Khu căn hộ cao tầng Tân Phú IDICO - 262/15-17 Luỹ Bán Bích, P. Hoà Thạnh, Quận Tân Phú, TP.HCM</w:t>
            </w:r>
          </w:p>
          <w:p w14:paraId="48D3B68E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</w:t>
            </w:r>
            <w:r>
              <w:rPr>
                <w:rFonts w:hint="default"/>
                <w:sz w:val="26"/>
                <w:szCs w:val="20"/>
                <w:lang w:val="en-US"/>
              </w:rPr>
              <w:t>Nghề nghiệp</w:t>
            </w:r>
            <w:r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rFonts w:hint="default"/>
                <w:sz w:val="26"/>
                <w:szCs w:val="20"/>
                <w:lang w:val="en-US"/>
              </w:rPr>
              <w:t>Nội trợ</w:t>
            </w:r>
          </w:p>
        </w:tc>
      </w:tr>
      <w:tr w14:paraId="4A382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5B302B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D6AA0D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Trần Thị </w:t>
            </w:r>
            <w:r>
              <w:rPr>
                <w:rFonts w:hint="default"/>
                <w:sz w:val="26"/>
                <w:szCs w:val="20"/>
                <w:lang w:val="en-US"/>
              </w:rPr>
              <w:t>Thuý Oanh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16B9D5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1974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FF48E5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Toulouse, CH Pháp</w:t>
            </w:r>
          </w:p>
          <w:p w14:paraId="7FA07595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</w:t>
            </w:r>
            <w:r>
              <w:rPr>
                <w:rFonts w:hint="default"/>
                <w:sz w:val="26"/>
                <w:szCs w:val="20"/>
                <w:lang w:val="en-US"/>
              </w:rPr>
              <w:t>Nghề nghiệp: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rFonts w:hint="default"/>
                <w:sz w:val="26"/>
                <w:szCs w:val="20"/>
                <w:lang w:val="en-US"/>
              </w:rPr>
              <w:t>Nội trợ</w:t>
            </w:r>
          </w:p>
        </w:tc>
      </w:tr>
      <w:tr w14:paraId="5B3795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6E52C7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50B9C9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Thị Kiều Oanh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01248E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1979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9E1BEB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Kế toán</w:t>
            </w:r>
          </w:p>
          <w:p w14:paraId="24361C1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Ngân hàng Vietcombank</w:t>
            </w:r>
          </w:p>
          <w:p w14:paraId="0A4DF8DA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rFonts w:hint="default"/>
                <w:sz w:val="26"/>
                <w:szCs w:val="20"/>
                <w:lang w:val="en-US"/>
              </w:rPr>
              <w:t>- Chức vụ: Phó Giám đốc chi nhánh Vietcombank Đầm Sen</w:t>
            </w:r>
          </w:p>
          <w:p w14:paraId="27AFC543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A12A.03 Khu căn hộ cao tầng Tân Phú IDICO - 262/15-17 Luỹ Bán Bích, P. Hoà Thạnh, Quận Tân Phú, TP.HCM</w:t>
            </w:r>
          </w:p>
          <w:p w14:paraId="5C890B0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</w:p>
        </w:tc>
      </w:tr>
      <w:tr w14:paraId="14291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DCDE3A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Em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AEABB6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Nguyễn Đặng Phước Thiên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154D98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1984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F65D4A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14:paraId="34B2AD49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sz w:val="26"/>
                <w:szCs w:val="20"/>
                <w:lang w:val="en-GB"/>
              </w:rPr>
              <w:t>- Đơn vị CT: Ngân hàng Vietcombank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 chi nhánh Sư Vạn Hạnh</w:t>
            </w:r>
          </w:p>
          <w:p w14:paraId="474D3D7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A06.16 Khu căn hộ cao tầng Tân Phú IDICO - 262/15-17 Luỹ Bán Bích, P. Hoà Thạnh, Quận Tân Phú, TP.HCM</w:t>
            </w:r>
          </w:p>
          <w:p w14:paraId="44F9AB46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</w:p>
        </w:tc>
      </w:tr>
      <w:tr w14:paraId="45D56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10865B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Em vợ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2EBE6F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Trần Ngọc Hoàng Bích</w:t>
            </w:r>
          </w:p>
        </w:tc>
        <w:tc>
          <w:tcPr>
            <w:tcW w:w="50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C5F864">
            <w:pPr>
              <w:spacing w:before="60" w:after="60"/>
              <w:rPr>
                <w:rFonts w:ascii="Times New Roman" w:hAnsi="Times New Roman" w:eastAsiaTheme="minorEastAsia" w:cstheme="minorBidi"/>
                <w:sz w:val="26"/>
                <w:szCs w:val="20"/>
                <w:lang w:val="en-GB" w:eastAsia="zh-TW" w:bidi="ar-SA"/>
              </w:rPr>
            </w:pPr>
            <w:r>
              <w:rPr>
                <w:sz w:val="26"/>
                <w:szCs w:val="20"/>
                <w:lang w:val="en-GB"/>
              </w:rPr>
              <w:t>1986</w:t>
            </w:r>
          </w:p>
        </w:tc>
        <w:tc>
          <w:tcPr>
            <w:tcW w:w="3197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15A37A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Giáo viên mầm non</w:t>
            </w:r>
          </w:p>
          <w:p w14:paraId="66350B85">
            <w:pPr>
              <w:spacing w:before="60" w:after="60"/>
              <w:rPr>
                <w:rFonts w:hint="default"/>
                <w:sz w:val="26"/>
                <w:szCs w:val="20"/>
                <w:lang w:val="en-US"/>
              </w:rPr>
            </w:pPr>
            <w:r>
              <w:rPr>
                <w:rFonts w:hint="default"/>
                <w:sz w:val="26"/>
                <w:szCs w:val="20"/>
                <w:lang w:val="en-US"/>
              </w:rPr>
              <w:t>- Đơn vị công tác: Trường mầm non quốc tế Canada</w:t>
            </w:r>
          </w:p>
          <w:p w14:paraId="31B5B102">
            <w:pPr>
              <w:spacing w:before="60" w:after="60"/>
              <w:rPr>
                <w:rFonts w:hint="default" w:ascii="Times New Roman" w:hAnsi="Times New Roman" w:eastAsiaTheme="minorEastAsia" w:cstheme="minorBidi"/>
                <w:sz w:val="26"/>
                <w:szCs w:val="20"/>
                <w:lang w:val="en-US" w:eastAsia="zh-TW" w:bidi="ar-SA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rFonts w:hint="default"/>
                <w:sz w:val="26"/>
                <w:szCs w:val="20"/>
                <w:lang w:val="en-US"/>
              </w:rPr>
              <w:t>287/21 Đường Phạm Văn Bạch</w:t>
            </w:r>
            <w:r>
              <w:rPr>
                <w:sz w:val="26"/>
                <w:szCs w:val="20"/>
                <w:lang w:val="en-GB"/>
              </w:rPr>
              <w:t>, Phường</w:t>
            </w:r>
            <w:r>
              <w:rPr>
                <w:rFonts w:hint="default"/>
                <w:sz w:val="26"/>
                <w:szCs w:val="20"/>
                <w:lang w:val="en-US"/>
              </w:rPr>
              <w:t xml:space="preserve"> 15</w:t>
            </w:r>
            <w:r>
              <w:rPr>
                <w:sz w:val="26"/>
                <w:szCs w:val="20"/>
                <w:lang w:val="en-GB"/>
              </w:rPr>
              <w:t xml:space="preserve"> , Quận Tân Bình</w:t>
            </w:r>
            <w:r>
              <w:rPr>
                <w:rFonts w:hint="default"/>
                <w:sz w:val="26"/>
                <w:szCs w:val="20"/>
                <w:lang w:val="en-US"/>
              </w:rPr>
              <w:t>, TP.HCM</w:t>
            </w:r>
          </w:p>
        </w:tc>
      </w:tr>
    </w:tbl>
    <w:p w14:paraId="231569ED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37) HOÀN CẢNH KINH TẾ GIA ĐÌNH</w:t>
      </w:r>
    </w:p>
    <w:p w14:paraId="502BD714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37.1- Quá trình lương của bản thân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838"/>
        <w:gridCol w:w="1643"/>
        <w:gridCol w:w="1668"/>
        <w:gridCol w:w="2144"/>
        <w:gridCol w:w="2144"/>
      </w:tblGrid>
      <w:tr w14:paraId="72B90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964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2436E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872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475A0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85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7FDFC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38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D6FFB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38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B9C9A7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14:paraId="3731E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9E785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CA6E6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16395D8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245B77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353F4C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8B6FD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4EC06B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0F2630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9/2005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D72AAD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9/2006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99E58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15.115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02B251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07A6F9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2.34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4C7D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5097F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3835F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10/2006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29F3F1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9/2008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64B56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15.113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DEBFA0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1E55FE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2.34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5B52B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34064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E9D54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10/2008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D3D3D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9/2011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FC42D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15.113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8AA1BC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F44C08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2.67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88DB7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0A073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26CA45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10/2011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B3E89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9/2013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3B635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15.113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FD1C0E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960A3F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3.0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6EEC5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D1C5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DEEA5E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10/2013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D0059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9/2016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03FCDF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sz w:val="28"/>
                <w:szCs w:val="28"/>
                <w:lang w:val="en-GB"/>
              </w:rPr>
              <w:t>V.07.01.03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AF5671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4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356E89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3.33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C727B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CE03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EB80C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10/2016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6EC17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9/2018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552EF7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sz w:val="28"/>
                <w:szCs w:val="28"/>
                <w:lang w:val="en-GB"/>
              </w:rPr>
              <w:t>V.07.01.03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6C2780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5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A878CA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3.66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776C1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3BFB4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7391D2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10/2018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2C795C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9/2021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1B28F4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sz w:val="28"/>
                <w:szCs w:val="28"/>
                <w:lang w:val="en-GB"/>
              </w:rPr>
              <w:t>V.0</w:t>
            </w:r>
            <w:r>
              <w:rPr>
                <w:rFonts w:hint="default"/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  <w:lang w:val="en-GB"/>
              </w:rPr>
              <w:t>.0</w:t>
            </w:r>
            <w:r>
              <w:rPr>
                <w:rFonts w:hint="default"/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DF0676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6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6D364F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3.99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D4378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6C9EF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199799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9/2021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0B06A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9/2023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DEAFF8">
            <w:pPr>
              <w:widowControl w:val="0"/>
              <w:spacing w:before="60" w:after="60" w:line="24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V.0</w:t>
            </w:r>
            <w:r>
              <w:rPr>
                <w:rFonts w:hint="default"/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  <w:lang w:val="en-GB"/>
              </w:rPr>
              <w:t>.0</w:t>
            </w:r>
            <w:r>
              <w:rPr>
                <w:rFonts w:hint="default"/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48FD9F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7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82D0AF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4.32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9E3C3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1773E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19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174A1B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9/2023</w:t>
            </w:r>
          </w:p>
        </w:tc>
        <w:tc>
          <w:tcPr>
            <w:tcW w:w="44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D2201D">
            <w:pPr>
              <w:widowControl w:val="0"/>
              <w:spacing w:before="60" w:after="60" w:line="240" w:lineRule="auto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Nay</w:t>
            </w:r>
          </w:p>
        </w:tc>
        <w:tc>
          <w:tcPr>
            <w:tcW w:w="872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48333D">
            <w:pPr>
              <w:widowControl w:val="0"/>
              <w:spacing w:before="60" w:after="60" w:line="24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V.0</w:t>
            </w:r>
            <w:r>
              <w:rPr>
                <w:rFonts w:hint="default"/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  <w:lang w:val="en-GB"/>
              </w:rPr>
              <w:t>.0</w:t>
            </w:r>
            <w:r>
              <w:rPr>
                <w:rFonts w:hint="default"/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703BCB">
            <w:pPr>
              <w:widowControl w:val="0"/>
              <w:spacing w:before="60" w:after="60" w:line="240" w:lineRule="auto"/>
              <w:jc w:val="center"/>
              <w:rPr>
                <w:rFonts w:hint="default" w:eastAsia="Times New Roman" w:cs="Times New Roman"/>
                <w:szCs w:val="24"/>
                <w:lang w:val="en-US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8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DDEFB0">
            <w:pPr>
              <w:widowControl w:val="0"/>
              <w:spacing w:before="60" w:after="60" w:line="240" w:lineRule="auto"/>
              <w:jc w:val="center"/>
              <w:rPr>
                <w:rFonts w:hint="default" w:ascii="Times New Roman" w:hAnsi="Times New Roman" w:eastAsia="Times New Roman" w:cs="Times New Roman"/>
                <w:sz w:val="28"/>
                <w:szCs w:val="24"/>
                <w:lang w:val="en-US" w:eastAsia="zh-TW" w:bidi="ar-SA"/>
              </w:rPr>
            </w:pPr>
            <w:r>
              <w:rPr>
                <w:rFonts w:hint="default" w:eastAsia="Times New Roman" w:cs="Times New Roman"/>
                <w:szCs w:val="24"/>
                <w:lang w:val="en-US"/>
              </w:rPr>
              <w:t>4.65</w:t>
            </w:r>
          </w:p>
        </w:tc>
        <w:tc>
          <w:tcPr>
            <w:tcW w:w="1138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35B67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4A20197B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37.2- Các loại phụ cấp khác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874"/>
        <w:gridCol w:w="2038"/>
        <w:gridCol w:w="1747"/>
        <w:gridCol w:w="1456"/>
        <w:gridCol w:w="1165"/>
        <w:gridCol w:w="1359"/>
      </w:tblGrid>
      <w:tr w14:paraId="51867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850" w:type="pct"/>
            <w:gridSpan w:val="2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032FB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0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314B9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0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022B0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5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ABCB5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BD8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0" w:type="pct"/>
            <w:vMerge w:val="restar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4B686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14:paraId="2455F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tblHeader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793AC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DF083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56928F9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7769A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4FAC3D1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70DA28E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vAlign w:val="center"/>
          </w:tcPr>
          <w:p w14:paraId="1637B12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29193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53926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096A1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8ECC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74998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41752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4C38B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AF80E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58C48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945D2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FF50A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35809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C2E21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BBB35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06259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9FDDD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14:paraId="1FD025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DE6FC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BAEED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1D78F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ED14C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65371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C0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00790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377F67F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37.3- Nguồn thu nhập chính của gia đình hàng năm</w:t>
      </w:r>
    </w:p>
    <w:p w14:paraId="3578A8E9">
      <w:pPr>
        <w:widowControl w:val="0"/>
        <w:tabs>
          <w:tab w:val="right" w:leader="dot" w:pos="9355"/>
        </w:tabs>
        <w:spacing w:before="100" w:after="100" w:line="240" w:lineRule="auto"/>
        <w:rPr>
          <w:rFonts w:hint="default"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>- Tiền</w:t>
      </w:r>
      <w:r>
        <w:rPr>
          <w:rFonts w:eastAsia="Times New Roman" w:cs="Times New Roman"/>
          <w:szCs w:val="24"/>
          <w:lang w:val="vi-VN"/>
        </w:rPr>
        <w:t xml:space="preserve"> </w:t>
      </w:r>
      <w:r>
        <w:rPr>
          <w:rFonts w:eastAsia="Times New Roman" w:cs="Times New Roman"/>
          <w:szCs w:val="24"/>
        </w:rPr>
        <w:t xml:space="preserve">lương: </w:t>
      </w:r>
      <w:r>
        <w:rPr>
          <w:rFonts w:hint="default" w:eastAsia="Times New Roman" w:cs="Times New Roman"/>
          <w:szCs w:val="24"/>
          <w:lang w:val="en-US"/>
        </w:rPr>
        <w:t>Kho</w:t>
      </w:r>
      <w:r>
        <w:rPr>
          <w:rFonts w:hint="default" w:eastAsia="Times New Roman"/>
          <w:szCs w:val="24"/>
          <w:lang w:val="en-US"/>
        </w:rPr>
        <w:t>ảng 700 triệu</w:t>
      </w:r>
    </w:p>
    <w:p w14:paraId="1B858B7B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- Các nguồn khác: </w:t>
      </w:r>
      <w:r>
        <w:rPr>
          <w:rFonts w:eastAsia="Times New Roman" w:cs="Times New Roman"/>
          <w:szCs w:val="24"/>
        </w:rPr>
        <w:tab/>
      </w:r>
    </w:p>
    <w:p w14:paraId="15778370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Nhà ở:</w:t>
      </w:r>
    </w:p>
    <w:p w14:paraId="3DF57796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+ Được cấp, được thuê (loại nhà): ……………, tổng diện tích sử dụng: ………m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14:paraId="32B5EBD9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Giấy chứng nhận quyền sở hữu: </w:t>
      </w:r>
      <w:r>
        <w:rPr>
          <w:rFonts w:eastAsia="Times New Roman" w:cs="Times New Roman"/>
          <w:szCs w:val="24"/>
        </w:rPr>
        <w:tab/>
      </w:r>
    </w:p>
    <w:p w14:paraId="74600435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+ Nhà tự mua, tự xây (loại nhà): </w:t>
      </w:r>
      <w:r>
        <w:rPr>
          <w:sz w:val="26"/>
          <w:szCs w:val="26"/>
        </w:rPr>
        <w:t>Căn hộ</w:t>
      </w:r>
      <w:r>
        <w:rPr>
          <w:rFonts w:eastAsia="Times New Roman" w:cs="Times New Roman"/>
          <w:szCs w:val="24"/>
        </w:rPr>
        <w:t xml:space="preserve">, tổng diện tích sử dụng: </w:t>
      </w:r>
      <w:r>
        <w:rPr>
          <w:rFonts w:hint="default" w:eastAsia="Times New Roman" w:cs="Times New Roman"/>
          <w:szCs w:val="24"/>
          <w:lang w:val="en-US"/>
        </w:rPr>
        <w:t xml:space="preserve"> 53 </w:t>
      </w:r>
      <w:r>
        <w:rPr>
          <w:rFonts w:eastAsia="Times New Roman" w:cs="Times New Roman"/>
          <w:szCs w:val="24"/>
        </w:rPr>
        <w:t>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14:paraId="3B0CDF8D">
      <w:pPr>
        <w:tabs>
          <w:tab w:val="right" w:leader="dot" w:pos="9638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>- Địa chỉ: Căn hộ số B.04.01 tại tầng 04 Block B, thuộc dự  án Khu căn hộ cao tầng Tân Phú IDICO, số 262/13 – 262/15 Lũy Bán Bích, P. Hòa Thạnh, Q. Tân Phú, TP.HCM</w:t>
      </w:r>
    </w:p>
    <w:p w14:paraId="05D15ACE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+ Nhà tự mua, tự xây (loại nhà): </w:t>
      </w:r>
      <w:r>
        <w:rPr>
          <w:sz w:val="26"/>
          <w:szCs w:val="26"/>
        </w:rPr>
        <w:t>Căn hộ</w:t>
      </w:r>
      <w:r>
        <w:rPr>
          <w:rFonts w:eastAsia="Times New Roman" w:cs="Times New Roman"/>
          <w:szCs w:val="24"/>
        </w:rPr>
        <w:t xml:space="preserve">, tổng diện tích sử dụng: </w:t>
      </w:r>
      <w:r>
        <w:rPr>
          <w:rFonts w:hint="default" w:eastAsia="Times New Roman" w:cs="Times New Roman"/>
          <w:szCs w:val="24"/>
          <w:lang w:val="en-US"/>
        </w:rPr>
        <w:t xml:space="preserve"> </w:t>
      </w:r>
      <w:r>
        <w:rPr>
          <w:sz w:val="26"/>
          <w:szCs w:val="26"/>
        </w:rPr>
        <w:t>59,69</w:t>
      </w:r>
      <w:r>
        <w:rPr>
          <w:rFonts w:hint="default" w:eastAsia="Times New Roman" w:cs="Times New Roman"/>
          <w:szCs w:val="24"/>
          <w:lang w:val="en-US"/>
        </w:rPr>
        <w:t xml:space="preserve"> </w:t>
      </w:r>
      <w:r>
        <w:rPr>
          <w:rFonts w:eastAsia="Times New Roman" w:cs="Times New Roman"/>
          <w:szCs w:val="24"/>
        </w:rPr>
        <w:t>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14:paraId="45287831">
      <w:pPr>
        <w:tabs>
          <w:tab w:val="right" w:leader="dot" w:pos="9638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>- Địa chỉ: Căn hộ số B.04.0</w:t>
      </w:r>
      <w:r>
        <w:rPr>
          <w:rFonts w:hint="default"/>
          <w:sz w:val="26"/>
          <w:szCs w:val="26"/>
          <w:lang w:val="en-US"/>
        </w:rPr>
        <w:t>2</w:t>
      </w:r>
      <w:r>
        <w:rPr>
          <w:sz w:val="26"/>
          <w:szCs w:val="26"/>
        </w:rPr>
        <w:t xml:space="preserve"> tại tầng 04 Block B, thuộc dự  án Khu căn hộ cao tầng Tân Phú IDICO, số 262/13 – 262/15 Lũy Bán Bích, P. Hòa Thạnh, Q. Tân Phú, TP.HCM</w:t>
      </w:r>
    </w:p>
    <w:p w14:paraId="0D6F1954">
      <w:pPr>
        <w:tabs>
          <w:tab w:val="right" w:leader="dot" w:pos="9638"/>
        </w:tabs>
        <w:spacing w:before="80" w:after="80"/>
        <w:jc w:val="both"/>
        <w:rPr>
          <w:sz w:val="26"/>
          <w:szCs w:val="26"/>
        </w:rPr>
      </w:pPr>
    </w:p>
    <w:p w14:paraId="18CB5880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Giấy chứng nhận quyền sở hữu: </w:t>
      </w:r>
      <w:r>
        <w:rPr>
          <w:rFonts w:eastAsia="Times New Roman" w:cs="Times New Roman"/>
          <w:szCs w:val="24"/>
        </w:rPr>
        <w:tab/>
      </w:r>
    </w:p>
    <w:p w14:paraId="186613F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Đất ở:</w:t>
      </w:r>
    </w:p>
    <w:p w14:paraId="149D2B1E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+ Đất được cấp: ……………………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14:paraId="18398979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Giấy chứng nhận quyền sử dụng: </w:t>
      </w:r>
      <w:r>
        <w:rPr>
          <w:rFonts w:eastAsia="Times New Roman" w:cs="Times New Roman"/>
          <w:szCs w:val="24"/>
        </w:rPr>
        <w:tab/>
      </w:r>
    </w:p>
    <w:p w14:paraId="3A96E28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+ Đất tự mua: </w:t>
      </w:r>
      <w:r>
        <w:rPr>
          <w:rFonts w:hint="default" w:eastAsia="Times New Roman" w:cs="Times New Roman"/>
          <w:szCs w:val="24"/>
          <w:lang w:val="en-US"/>
        </w:rPr>
        <w:t>120</w:t>
      </w:r>
      <w:r>
        <w:rPr>
          <w:rFonts w:eastAsia="Times New Roman" w:cs="Times New Roman"/>
          <w:szCs w:val="24"/>
        </w:rPr>
        <w:t xml:space="preserve">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14:paraId="18455FD4">
      <w:pPr>
        <w:widowControl w:val="0"/>
        <w:tabs>
          <w:tab w:val="right" w:leader="dot" w:pos="9355"/>
        </w:tabs>
        <w:spacing w:before="100" w:after="100" w:line="240" w:lineRule="auto"/>
        <w:rPr>
          <w:rFonts w:hint="default" w:eastAsia="Times New Roman" w:cs="Times New Roman"/>
          <w:szCs w:val="24"/>
          <w:lang w:val="en-US"/>
        </w:rPr>
      </w:pPr>
      <w:r>
        <w:rPr>
          <w:rFonts w:eastAsia="Times New Roman" w:cs="Times New Roman"/>
          <w:szCs w:val="24"/>
        </w:rPr>
        <w:t xml:space="preserve">Giấy chứng nhận quyền sử dụng: </w:t>
      </w:r>
      <w:r>
        <w:rPr>
          <w:rFonts w:hint="default" w:eastAsia="Times New Roman" w:cs="Times New Roman"/>
          <w:szCs w:val="24"/>
          <w:lang w:val="en-US"/>
        </w:rPr>
        <w:t>CI561960</w:t>
      </w:r>
    </w:p>
    <w:p w14:paraId="7B94A04C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- Đất </w:t>
      </w:r>
      <w:r>
        <w:rPr>
          <w:rFonts w:hint="default" w:eastAsia="Times New Roman" w:cs="Times New Roman"/>
          <w:szCs w:val="24"/>
          <w:lang w:val="en-US"/>
        </w:rPr>
        <w:t>tr</w:t>
      </w:r>
      <w:r>
        <w:rPr>
          <w:rFonts w:hint="default" w:eastAsia="Times New Roman"/>
          <w:szCs w:val="24"/>
          <w:lang w:val="en-US"/>
        </w:rPr>
        <w:t>ồng cây lâu năm</w:t>
      </w:r>
    </w:p>
    <w:p w14:paraId="7A44B9A6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470017AE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51CD241">
      <w:pPr>
        <w:widowControl w:val="0"/>
        <w:spacing w:before="100" w:after="10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38) NHẬN XÉT, ĐÁNH GIÁ CỦA CƠ QUAN, TỔ CHỨC, ĐƠN VỊ SỬ DỤNG</w:t>
      </w:r>
    </w:p>
    <w:p w14:paraId="409835AB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3FCF20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23B3503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9502B16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605FF33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CE28119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707"/>
        <w:gridCol w:w="4708"/>
      </w:tblGrid>
      <w:tr w14:paraId="4D119B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D5407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7562448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0CE8DBEA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39FF8533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3AFF6456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9A8342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5B5F99A5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>
              <w:rPr>
                <w:rFonts w:hint="default" w:eastAsia="Times New Roman"/>
                <w:color w:val="3C3C3C"/>
                <w:szCs w:val="24"/>
                <w:lang w:val="en-US"/>
              </w:rPr>
              <w:t>T</w:t>
            </w:r>
            <w:r>
              <w:rPr>
                <w:rFonts w:hint="default" w:eastAsia="Times New Roman"/>
                <w:color w:val="3C3C3C"/>
                <w:szCs w:val="24"/>
              </w:rPr>
              <w:t xml:space="preserve">rường Cao đẳng Lý Tự Trọng TP. Hồ Chí Minh xác nhận lý lịch của Ông </w:t>
            </w:r>
            <w:r>
              <w:rPr>
                <w:rFonts w:hint="default" w:eastAsia="Times New Roman"/>
                <w:b/>
                <w:bCs/>
                <w:color w:val="3C3C3C"/>
                <w:szCs w:val="24"/>
                <w:lang w:val="en-US"/>
              </w:rPr>
              <w:t>Nguyễn Anh Tuấn</w:t>
            </w:r>
            <w:r>
              <w:rPr>
                <w:rFonts w:hint="default" w:eastAsia="Times New Roman"/>
                <w:color w:val="3C3C3C"/>
                <w:szCs w:val="24"/>
                <w:lang w:val="en-US"/>
              </w:rPr>
              <w:t xml:space="preserve"> </w:t>
            </w:r>
            <w:r>
              <w:rPr>
                <w:rFonts w:hint="default" w:eastAsia="Times New Roman"/>
                <w:color w:val="3C3C3C"/>
                <w:szCs w:val="24"/>
              </w:rPr>
              <w:t>đúng với hồ sơ nhà trường đang lưu</w:t>
            </w:r>
          </w:p>
          <w:p w14:paraId="76E6CCE6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14:paraId="13431D49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>
      <w:headerReference r:id="rId5" w:type="default"/>
      <w:pgSz w:w="11907" w:h="16840"/>
      <w:pgMar w:top="1021" w:right="964" w:bottom="1021" w:left="1588" w:header="510" w:footer="680" w:gutter="0"/>
      <w:cols w:space="720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78510583"/>
      <w:docPartObj>
        <w:docPartGallery w:val="autotext"/>
      </w:docPartObj>
    </w:sdtPr>
    <w:sdtContent>
      <w:p w14:paraId="49D5AF07">
        <w:pPr>
          <w:pStyle w:val="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9AEB9F"/>
    <w:multiLevelType w:val="singleLevel"/>
    <w:tmpl w:val="AF9AEB9F"/>
    <w:lvl w:ilvl="0" w:tentative="0">
      <w:start w:val="24"/>
      <w:numFmt w:val="decimal"/>
      <w:suff w:val="space"/>
      <w:lvlText w:val="%1)"/>
      <w:lvlJc w:val="left"/>
    </w:lvl>
  </w:abstractNum>
  <w:abstractNum w:abstractNumId="1">
    <w:nsid w:val="279F29F5"/>
    <w:multiLevelType w:val="multilevel"/>
    <w:tmpl w:val="279F29F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BA"/>
    <w:rsid w:val="000C2CA1"/>
    <w:rsid w:val="001B57E6"/>
    <w:rsid w:val="00246F44"/>
    <w:rsid w:val="002659BA"/>
    <w:rsid w:val="003F5BC4"/>
    <w:rsid w:val="004F3ABD"/>
    <w:rsid w:val="007049D3"/>
    <w:rsid w:val="00973E5F"/>
    <w:rsid w:val="009E3438"/>
    <w:rsid w:val="00BF7E10"/>
    <w:rsid w:val="00C12DEE"/>
    <w:rsid w:val="00D23E42"/>
    <w:rsid w:val="00D46C88"/>
    <w:rsid w:val="00DC45CD"/>
    <w:rsid w:val="00DC6019"/>
    <w:rsid w:val="00F51CFE"/>
    <w:rsid w:val="00F859A0"/>
    <w:rsid w:val="06091580"/>
    <w:rsid w:val="333D66D8"/>
    <w:rsid w:val="405F58AB"/>
    <w:rsid w:val="515C1214"/>
    <w:rsid w:val="65ED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EastAsia" w:cstheme="minorBidi"/>
      <w:sz w:val="28"/>
      <w:szCs w:val="22"/>
      <w:lang w:val="en-US" w:eastAsia="zh-TW" w:bidi="ar-SA"/>
    </w:rPr>
  </w:style>
  <w:style w:type="paragraph" w:styleId="2">
    <w:name w:val="heading 2"/>
    <w:basedOn w:val="1"/>
    <w:link w:val="8"/>
    <w:qFormat/>
    <w:uiPriority w:val="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8">
    <w:name w:val="Heading 2 Char"/>
    <w:basedOn w:val="3"/>
    <w:link w:val="2"/>
    <w:qFormat/>
    <w:uiPriority w:val="9"/>
    <w:rPr>
      <w:rFonts w:eastAsia="Times New Roman" w:cs="Times New Roman"/>
      <w:b/>
      <w:bCs/>
      <w:sz w:val="36"/>
      <w:szCs w:val="36"/>
    </w:rPr>
  </w:style>
  <w:style w:type="character" w:customStyle="1" w:styleId="9">
    <w:name w:val="Header Char"/>
    <w:basedOn w:val="3"/>
    <w:link w:val="6"/>
    <w:uiPriority w:val="99"/>
  </w:style>
  <w:style w:type="character" w:customStyle="1" w:styleId="10">
    <w:name w:val="Footer Char"/>
    <w:basedOn w:val="3"/>
    <w:link w:val="5"/>
    <w:qFormat/>
    <w:uiPriority w:val="99"/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884</Words>
  <Characters>5041</Characters>
  <Lines>42</Lines>
  <Paragraphs>11</Paragraphs>
  <TotalTime>5</TotalTime>
  <ScaleCrop>false</ScaleCrop>
  <LinksUpToDate>false</LinksUpToDate>
  <CharactersWithSpaces>5914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2024-02-26T01:04:00Z</dcterms:created>
  <dc:creator>bruh bruh</dc:creator>
  <cp:lastModifiedBy>Anhtuan Nguyen</cp:lastModifiedBy>
  <dcterms:modified xsi:type="dcterms:W3CDTF">2024-10-04T09:12:33Z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C831E9067A974F2CA6049CF507046BF5_13</vt:lpwstr>
  </property>
</Properties>
</file>