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53201" w14:textId="77777777" w:rsidR="00C21009" w:rsidRPr="00C21009" w:rsidRDefault="00C21009" w:rsidP="00C21009">
      <w:pPr>
        <w:jc w:val="center"/>
        <w:rPr>
          <w:b/>
          <w:sz w:val="26"/>
          <w:szCs w:val="26"/>
        </w:rPr>
      </w:pPr>
      <w:r w:rsidRPr="005B0157">
        <w:rPr>
          <w:b/>
          <w:szCs w:val="26"/>
        </w:rPr>
        <w:t xml:space="preserve">ĐỀ </w:t>
      </w:r>
      <w:r w:rsidRPr="00C21009">
        <w:rPr>
          <w:b/>
          <w:sz w:val="26"/>
          <w:szCs w:val="26"/>
        </w:rPr>
        <w:t>XUẤT GIẢI PHÁP NÂNG CAO NĂNG LỰC SỐ PHÁT HUY VAI TRÒ CỦA SINH VIÊN KHI HỌC THỰC HÀNH TẠI KHOA ĐỘNG LỰC TRƯỜNG CAO ĐẲNG  LÝ TỰ TRỌNG</w:t>
      </w:r>
    </w:p>
    <w:p w14:paraId="5C8C3E82" w14:textId="77777777" w:rsidR="00C21009" w:rsidRPr="00C21009" w:rsidRDefault="00C21009" w:rsidP="00C21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Cs/>
          <w:sz w:val="26"/>
          <w:szCs w:val="26"/>
          <w:lang w:val="en-GB" w:eastAsia="en-GB"/>
        </w:rPr>
      </w:pPr>
      <w:r w:rsidRPr="00C21009">
        <w:rPr>
          <w:bCs/>
          <w:sz w:val="26"/>
          <w:szCs w:val="26"/>
          <w:lang w:val="en" w:eastAsia="en-GB"/>
        </w:rPr>
        <w:t>PROPOSING SOLUTIONS TO IMPROVE DIGITAL COMPETENCE PROMOTING THE ROLE OF STUDENTS WHEN LEARNING PRACTICE AT THE DYNAMIC AREA OF LY TU TRONG COLLEGE</w:t>
      </w:r>
    </w:p>
    <w:p w14:paraId="0B46DB85" w14:textId="77777777" w:rsidR="00C21009" w:rsidRPr="005B0157" w:rsidRDefault="00C21009" w:rsidP="00C21009">
      <w:pPr>
        <w:jc w:val="right"/>
        <w:rPr>
          <w:b/>
        </w:rPr>
      </w:pPr>
    </w:p>
    <w:p w14:paraId="01B60ACB" w14:textId="5C1D88A5" w:rsidR="00C21009" w:rsidRPr="003178A1" w:rsidRDefault="00C21009" w:rsidP="00C21009">
      <w:pPr>
        <w:ind w:left="360"/>
        <w:jc w:val="right"/>
        <w:rPr>
          <w:iCs/>
          <w:sz w:val="21"/>
          <w:szCs w:val="21"/>
          <w:lang w:val="pt-BR"/>
        </w:rPr>
      </w:pPr>
    </w:p>
    <w:p w14:paraId="3FC8D12F" w14:textId="77777777" w:rsidR="00C21009" w:rsidRPr="003178A1" w:rsidRDefault="00C21009" w:rsidP="00C21009">
      <w:pPr>
        <w:ind w:left="360"/>
        <w:jc w:val="right"/>
        <w:rPr>
          <w:sz w:val="21"/>
          <w:szCs w:val="21"/>
          <w:lang w:val="pt-BR"/>
        </w:rPr>
      </w:pPr>
      <w:r w:rsidRPr="003178A1">
        <w:rPr>
          <w:noProof/>
          <w:lang w:val="en-GB" w:eastAsia="en-GB"/>
        </w:rPr>
        <mc:AlternateContent>
          <mc:Choice Requires="wps">
            <w:drawing>
              <wp:anchor distT="0" distB="0" distL="114299" distR="114299" simplePos="0" relativeHeight="251661312" behindDoc="0" locked="0" layoutInCell="1" allowOverlap="1" wp14:anchorId="6E672B5C" wp14:editId="06F75140">
                <wp:simplePos x="0" y="0"/>
                <wp:positionH relativeFrom="column">
                  <wp:posOffset>1772919</wp:posOffset>
                </wp:positionH>
                <wp:positionV relativeFrom="paragraph">
                  <wp:posOffset>126365</wp:posOffset>
                </wp:positionV>
                <wp:extent cx="0" cy="4819650"/>
                <wp:effectExtent l="19050" t="0" r="19050" b="19050"/>
                <wp:wrapNone/>
                <wp:docPr id="396518316"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819650"/>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81D1887" id="Straight Connector 45" o:spid="_x0000_s1026" style="position:absolute;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39.6pt,9.95pt" to="139.6pt,3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" strokecolor="windowText" strokeweight="2.25pt">
                <v:stroke joinstyle="miter"/>
                <o:lock v:ext="edit" shapetype="f"/>
              </v:line>
            </w:pict>
          </mc:Fallback>
        </mc:AlternateContent>
      </w:r>
    </w:p>
    <w:p w14:paraId="160DBDD6" w14:textId="77777777" w:rsidR="00C21009" w:rsidRPr="003178A1" w:rsidRDefault="00C21009" w:rsidP="00C21009">
      <w:pPr>
        <w:tabs>
          <w:tab w:val="left" w:pos="2568"/>
        </w:tabs>
        <w:rPr>
          <w:b/>
          <w:sz w:val="21"/>
          <w:szCs w:val="21"/>
          <w:lang w:eastAsia="ja-JP"/>
        </w:rPr>
      </w:pPr>
      <w:r w:rsidRPr="003178A1">
        <w:rPr>
          <w:noProof/>
          <w:lang w:val="en-GB" w:eastAsia="en-GB"/>
        </w:rPr>
        <mc:AlternateContent>
          <mc:Choice Requires="wps">
            <w:drawing>
              <wp:anchor distT="0" distB="0" distL="114300" distR="114300" simplePos="0" relativeHeight="251659264" behindDoc="0" locked="0" layoutInCell="1" allowOverlap="1" wp14:anchorId="58F4BC38" wp14:editId="4D31DC79">
                <wp:simplePos x="0" y="0"/>
                <wp:positionH relativeFrom="column">
                  <wp:posOffset>85725</wp:posOffset>
                </wp:positionH>
                <wp:positionV relativeFrom="paragraph">
                  <wp:posOffset>15875</wp:posOffset>
                </wp:positionV>
                <wp:extent cx="1630045" cy="4778375"/>
                <wp:effectExtent l="0" t="0" r="8255" b="3175"/>
                <wp:wrapSquare wrapText="bothSides"/>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0045" cy="4778375"/>
                        </a:xfrm>
                        <a:prstGeom prst="rect">
                          <a:avLst/>
                        </a:prstGeom>
                        <a:solidFill>
                          <a:sysClr val="window" lastClr="FFFFFF"/>
                        </a:solidFill>
                        <a:ln w="6350">
                          <a:noFill/>
                        </a:ln>
                      </wps:spPr>
                      <wps:txbx>
                        <w:txbxContent>
                          <w:p w14:paraId="0B9AF3D0" w14:textId="77777777" w:rsidR="00C21009" w:rsidRPr="00C21009" w:rsidRDefault="00C21009" w:rsidP="00C21009">
                            <w:pPr>
                              <w:rPr>
                                <w:b/>
                                <w:iCs/>
                                <w:sz w:val="21"/>
                                <w:szCs w:val="21"/>
                              </w:rPr>
                            </w:pPr>
                            <w:r w:rsidRPr="00C21009">
                              <w:rPr>
                                <w:b/>
                                <w:iCs/>
                                <w:sz w:val="21"/>
                                <w:szCs w:val="21"/>
                              </w:rPr>
                              <w:t>Từ khóa:</w:t>
                            </w:r>
                          </w:p>
                          <w:p w14:paraId="5288243D" w14:textId="77777777" w:rsidR="00C21009" w:rsidRPr="00C21009" w:rsidRDefault="00C21009" w:rsidP="00C21009">
                            <w:pPr>
                              <w:rPr>
                                <w:iCs/>
                                <w:sz w:val="21"/>
                                <w:szCs w:val="21"/>
                              </w:rPr>
                            </w:pPr>
                            <w:r w:rsidRPr="00C21009">
                              <w:rPr>
                                <w:iCs/>
                                <w:sz w:val="21"/>
                                <w:szCs w:val="21"/>
                              </w:rPr>
                              <w:t>Chuyển đổi số, giáo dục nghề nghiệp 4.0, phương pháp dạy học, IoT, Big Data</w:t>
                            </w:r>
                          </w:p>
                          <w:p w14:paraId="24DBF216" w14:textId="77777777" w:rsidR="00C21009" w:rsidRPr="00C21009" w:rsidRDefault="00C21009" w:rsidP="00C21009">
                            <w:pPr>
                              <w:rPr>
                                <w:b/>
                                <w:iCs/>
                                <w:sz w:val="21"/>
                                <w:szCs w:val="21"/>
                                <w:lang w:val="en-GB"/>
                              </w:rPr>
                            </w:pPr>
                          </w:p>
                          <w:p w14:paraId="4BE32268" w14:textId="740FFFF9" w:rsidR="00C21009" w:rsidRPr="00C21009" w:rsidRDefault="00C21009" w:rsidP="00C21009">
                            <w:pPr>
                              <w:rPr>
                                <w:b/>
                                <w:iCs/>
                                <w:sz w:val="21"/>
                                <w:szCs w:val="21"/>
                              </w:rPr>
                            </w:pPr>
                            <w:r w:rsidRPr="00C21009">
                              <w:rPr>
                                <w:b/>
                                <w:iCs/>
                                <w:sz w:val="21"/>
                                <w:szCs w:val="21"/>
                              </w:rPr>
                              <w:t>Keywords:</w:t>
                            </w:r>
                          </w:p>
                          <w:p w14:paraId="63ABDF59" w14:textId="77777777" w:rsidR="00C21009" w:rsidRPr="00C21009" w:rsidRDefault="00C21009" w:rsidP="00C21009">
                            <w:pPr>
                              <w:rPr>
                                <w:iCs/>
                                <w:sz w:val="21"/>
                                <w:szCs w:val="21"/>
                              </w:rPr>
                            </w:pPr>
                            <w:r w:rsidRPr="00C21009">
                              <w:rPr>
                                <w:iCs/>
                                <w:sz w:val="21"/>
                                <w:szCs w:val="21"/>
                              </w:rPr>
                              <w:t>Digital transformation, vocational education 4.0, teaching methods, IoT, Big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8F4BC38" id="_x0000_t202" coordsize="21600,21600" o:spt="202" path="m,l,21600r21600,l21600,xe">
                <v:stroke joinstyle="miter"/>
                <v:path gradientshapeok="t" o:connecttype="rect"/>
              </v:shapetype>
              <v:shape id="Text Box 44" o:spid="_x0000_s1026" type="#_x0000_t202" style="position:absolute;margin-left:6.75pt;margin-top:1.25pt;width:128.35pt;height:37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" fillcolor="window" stroked="f" strokeweight=".5pt">
                <v:textbox>
                  <w:txbxContent>
                    <w:p w14:paraId="0B9AF3D0" w14:textId="77777777" w:rsidR="00C21009" w:rsidRPr="00C21009" w:rsidRDefault="00C21009" w:rsidP="00C21009">
                      <w:pPr>
                        <w:rPr>
                          <w:b/>
                          <w:iCs/>
                          <w:sz w:val="21"/>
                          <w:szCs w:val="21"/>
                        </w:rPr>
                      </w:pPr>
                      <w:r w:rsidRPr="00C21009">
                        <w:rPr>
                          <w:b/>
                          <w:iCs/>
                          <w:sz w:val="21"/>
                          <w:szCs w:val="21"/>
                        </w:rPr>
                        <w:t>Từ khóa:</w:t>
                      </w:r>
                    </w:p>
                    <w:p w14:paraId="5288243D" w14:textId="77777777" w:rsidR="00C21009" w:rsidRPr="00C21009" w:rsidRDefault="00C21009" w:rsidP="00C21009">
                      <w:pPr>
                        <w:rPr>
                          <w:iCs/>
                          <w:sz w:val="21"/>
                          <w:szCs w:val="21"/>
                        </w:rPr>
                      </w:pPr>
                      <w:r w:rsidRPr="00C21009">
                        <w:rPr>
                          <w:iCs/>
                          <w:sz w:val="21"/>
                          <w:szCs w:val="21"/>
                        </w:rPr>
                        <w:t>Chuyển đổi số, giáo dục nghề nghiệp 4.0, phương pháp dạy học, IoT, Big Data</w:t>
                      </w:r>
                    </w:p>
                    <w:p w14:paraId="24DBF216" w14:textId="77777777" w:rsidR="00C21009" w:rsidRPr="00C21009" w:rsidRDefault="00C21009" w:rsidP="00C21009">
                      <w:pPr>
                        <w:rPr>
                          <w:b/>
                          <w:iCs/>
                          <w:sz w:val="21"/>
                          <w:szCs w:val="21"/>
                          <w:lang w:val="en-GB"/>
                        </w:rPr>
                      </w:pPr>
                    </w:p>
                    <w:p w14:paraId="4BE32268" w14:textId="740FFFF9" w:rsidR="00C21009" w:rsidRPr="00C21009" w:rsidRDefault="00C21009" w:rsidP="00C21009">
                      <w:pPr>
                        <w:rPr>
                          <w:b/>
                          <w:iCs/>
                          <w:sz w:val="21"/>
                          <w:szCs w:val="21"/>
                        </w:rPr>
                      </w:pPr>
                      <w:r w:rsidRPr="00C21009">
                        <w:rPr>
                          <w:b/>
                          <w:iCs/>
                          <w:sz w:val="21"/>
                          <w:szCs w:val="21"/>
                        </w:rPr>
                        <w:t>Keywords:</w:t>
                      </w:r>
                    </w:p>
                    <w:p w14:paraId="63ABDF59" w14:textId="77777777" w:rsidR="00C21009" w:rsidRPr="00C21009" w:rsidRDefault="00C21009" w:rsidP="00C21009">
                      <w:pPr>
                        <w:rPr>
                          <w:iCs/>
                          <w:sz w:val="21"/>
                          <w:szCs w:val="21"/>
                        </w:rPr>
                      </w:pPr>
                      <w:r w:rsidRPr="00C21009">
                        <w:rPr>
                          <w:iCs/>
                          <w:sz w:val="21"/>
                          <w:szCs w:val="21"/>
                        </w:rPr>
                        <w:t>Digital transformation, vocational education 4.0, teaching methods, IoT, Big Data</w:t>
                      </w:r>
                    </w:p>
                  </w:txbxContent>
                </v:textbox>
                <w10:wrap type="square"/>
              </v:shape>
            </w:pict>
          </mc:Fallback>
        </mc:AlternateContent>
      </w:r>
      <w:r w:rsidRPr="003178A1">
        <w:rPr>
          <w:b/>
          <w:sz w:val="21"/>
          <w:szCs w:val="21"/>
          <w:lang w:eastAsia="ja-JP"/>
        </w:rPr>
        <w:t>TÓM TẮT:</w:t>
      </w:r>
    </w:p>
    <w:p w14:paraId="28388958" w14:textId="77777777" w:rsidR="00C21009" w:rsidRPr="003178A1" w:rsidRDefault="00C21009" w:rsidP="00C21009">
      <w:pPr>
        <w:pStyle w:val="NormalWeb"/>
        <w:shd w:val="clear" w:color="auto" w:fill="FFFFFF"/>
        <w:spacing w:after="0"/>
        <w:jc w:val="both"/>
        <w:rPr>
          <w:b/>
          <w:sz w:val="21"/>
          <w:szCs w:val="21"/>
          <w:lang w:val="pt-BR"/>
        </w:rPr>
      </w:pPr>
      <w:r w:rsidRPr="003178A1">
        <w:rPr>
          <w:b/>
          <w:sz w:val="21"/>
          <w:szCs w:val="21"/>
          <w:lang w:val="pt-BR"/>
        </w:rPr>
        <w:t xml:space="preserve"> Bối cảnh: </w:t>
      </w:r>
      <w:r w:rsidRPr="003178A1">
        <w:rPr>
          <w:sz w:val="21"/>
          <w:szCs w:val="21"/>
          <w:lang w:val="pt-BR"/>
        </w:rPr>
        <w:t>Chuyển đổi số trong giáo dục là ứng dụng công nghệ kỹ thuật số và hệ thống thông tin internet vào lĩnh vực giáo dục để nâng cao chất lượng giảng dạy, học tập và quản lý giáo dục. Bao gồm cải tiến phương pháp giảng dạy, cải tiến các thiết bị, dụng cụ hỗ trợ học tập, nâng cao trải nghiệm của học sinh, sinh viên và người tham gia đào tạo.</w:t>
      </w:r>
    </w:p>
    <w:p w14:paraId="1BF9BD34" w14:textId="77777777" w:rsidR="00C21009" w:rsidRPr="003178A1" w:rsidRDefault="00C21009" w:rsidP="00C21009">
      <w:pPr>
        <w:pStyle w:val="NormalWeb"/>
        <w:shd w:val="clear" w:color="auto" w:fill="FFFFFF"/>
        <w:spacing w:after="0"/>
        <w:jc w:val="both"/>
        <w:rPr>
          <w:b/>
          <w:sz w:val="21"/>
          <w:szCs w:val="21"/>
          <w:lang w:val="pt-BR"/>
        </w:rPr>
      </w:pPr>
      <w:r w:rsidRPr="003178A1">
        <w:rPr>
          <w:b/>
          <w:sz w:val="21"/>
          <w:szCs w:val="21"/>
          <w:lang w:val="pt-BR"/>
        </w:rPr>
        <w:t xml:space="preserve">Kết quả: </w:t>
      </w:r>
      <w:hyperlink r:id="rId5" w:tgtFrame="_blank" w:history="1">
        <w:r w:rsidRPr="003178A1">
          <w:rPr>
            <w:rStyle w:val="Hyperlink"/>
            <w:color w:val="auto"/>
            <w:sz w:val="21"/>
            <w:szCs w:val="21"/>
            <w:lang w:val="pt-BR"/>
          </w:rPr>
          <w:t>Chuyển đổi số</w:t>
        </w:r>
      </w:hyperlink>
      <w:r w:rsidRPr="003178A1">
        <w:rPr>
          <w:sz w:val="21"/>
          <w:szCs w:val="21"/>
          <w:lang w:val="pt-BR"/>
        </w:rPr>
        <w:t xml:space="preserve"> giúp tạo ra môi trường học tập nơi mà mọi thứ kết nối với nhau. Theo đó, nhiều mô hình giáo dục thông minh được phát triển trên nền tảng ứng dụng Công nghệ thông tin. </w:t>
      </w:r>
    </w:p>
    <w:p w14:paraId="56DC2B43" w14:textId="77777777" w:rsidR="00C21009" w:rsidRPr="003178A1" w:rsidRDefault="00C21009" w:rsidP="00C21009">
      <w:pPr>
        <w:pStyle w:val="NormalWeb"/>
        <w:shd w:val="clear" w:color="auto" w:fill="FFFFFF"/>
        <w:spacing w:after="0"/>
        <w:jc w:val="both"/>
        <w:rPr>
          <w:b/>
          <w:sz w:val="21"/>
          <w:szCs w:val="21"/>
          <w:lang w:val="pt-BR"/>
        </w:rPr>
      </w:pPr>
      <w:r w:rsidRPr="003178A1">
        <w:rPr>
          <w:b/>
          <w:sz w:val="21"/>
          <w:szCs w:val="21"/>
          <w:lang w:val="pt-BR"/>
        </w:rPr>
        <w:t xml:space="preserve">Bàn luận: </w:t>
      </w:r>
      <w:r w:rsidRPr="003178A1">
        <w:rPr>
          <w:sz w:val="21"/>
          <w:szCs w:val="21"/>
          <w:lang w:val="pt-BR"/>
        </w:rPr>
        <w:t>Bài viết này tập trung về thực trạng dạy và học thực hành tại khoa Động lực trường CĐ Lý Tự trọng từ đó đề xuất các giải pháp chuyển đổi số nhằm nâng cao năng lực số phát huy vai trò của sinh viên trong quá trình học tại khoa nghề.</w:t>
      </w:r>
    </w:p>
    <w:p w14:paraId="57748C18" w14:textId="77777777" w:rsidR="00C21009" w:rsidRPr="003178A1" w:rsidRDefault="00C21009" w:rsidP="00C21009">
      <w:pPr>
        <w:pStyle w:val="NormalWeb"/>
        <w:shd w:val="clear" w:color="auto" w:fill="FFFFFF"/>
        <w:spacing w:after="0"/>
        <w:jc w:val="both"/>
        <w:rPr>
          <w:b/>
          <w:sz w:val="21"/>
          <w:szCs w:val="21"/>
        </w:rPr>
      </w:pPr>
      <w:r w:rsidRPr="003178A1">
        <w:rPr>
          <w:b/>
          <w:sz w:val="21"/>
          <w:szCs w:val="21"/>
        </w:rPr>
        <w:t>ABSTRACT:</w:t>
      </w:r>
    </w:p>
    <w:p w14:paraId="2D2F5DFF" w14:textId="77777777" w:rsidR="00C21009" w:rsidRPr="003178A1" w:rsidRDefault="00C21009" w:rsidP="00C21009">
      <w:pPr>
        <w:pStyle w:val="NormalWeb"/>
        <w:shd w:val="clear" w:color="auto" w:fill="FFFFFF"/>
        <w:spacing w:after="0"/>
        <w:jc w:val="both"/>
        <w:rPr>
          <w:b/>
          <w:sz w:val="21"/>
          <w:szCs w:val="21"/>
        </w:rPr>
      </w:pPr>
      <w:r w:rsidRPr="003178A1">
        <w:rPr>
          <w:b/>
          <w:sz w:val="21"/>
          <w:szCs w:val="21"/>
        </w:rPr>
        <w:t xml:space="preserve">Context: </w:t>
      </w:r>
      <w:r w:rsidRPr="003178A1">
        <w:rPr>
          <w:sz w:val="21"/>
          <w:szCs w:val="21"/>
        </w:rPr>
        <w:t>Digital transformation in education is the application of digital technology and internet information system to the field of education to improve the quality of teaching, learning and educational management. Including improving teaching methods, improving learning aids and devices, enhancing the experience of students, students and training participants.</w:t>
      </w:r>
    </w:p>
    <w:p w14:paraId="0D35BAFC" w14:textId="77777777" w:rsidR="00C21009" w:rsidRPr="003178A1" w:rsidRDefault="00C21009" w:rsidP="00C21009">
      <w:pPr>
        <w:pStyle w:val="NormalWeb"/>
        <w:shd w:val="clear" w:color="auto" w:fill="FFFFFF"/>
        <w:spacing w:after="0"/>
        <w:jc w:val="both"/>
        <w:rPr>
          <w:b/>
          <w:sz w:val="21"/>
          <w:szCs w:val="21"/>
        </w:rPr>
      </w:pPr>
      <w:r w:rsidRPr="003178A1">
        <w:rPr>
          <w:b/>
          <w:sz w:val="21"/>
          <w:szCs w:val="21"/>
        </w:rPr>
        <w:t xml:space="preserve">Result: </w:t>
      </w:r>
      <w:r w:rsidRPr="003178A1">
        <w:rPr>
          <w:sz w:val="21"/>
          <w:szCs w:val="21"/>
        </w:rPr>
        <w:t xml:space="preserve">Digital transformation helps create a learning environment where where everything is connected. Accordingly, many intelligent educational models are developed on the basis of Information Technology application. </w:t>
      </w:r>
    </w:p>
    <w:p w14:paraId="615303A0" w14:textId="77777777" w:rsidR="00C21009" w:rsidRPr="003178A1" w:rsidRDefault="00C21009" w:rsidP="00C21009">
      <w:pPr>
        <w:pStyle w:val="NormalWeb"/>
        <w:shd w:val="clear" w:color="auto" w:fill="FFFFFF"/>
        <w:spacing w:after="0"/>
        <w:jc w:val="both"/>
        <w:rPr>
          <w:sz w:val="21"/>
          <w:szCs w:val="21"/>
        </w:rPr>
      </w:pPr>
      <w:r w:rsidRPr="003178A1">
        <w:rPr>
          <w:b/>
          <w:spacing w:val="-4"/>
          <w:w w:val="98"/>
          <w:sz w:val="21"/>
          <w:szCs w:val="21"/>
        </w:rPr>
        <w:t>Discussion:</w:t>
      </w:r>
      <w:r w:rsidRPr="003178A1">
        <w:rPr>
          <w:b/>
          <w:sz w:val="21"/>
          <w:szCs w:val="21"/>
        </w:rPr>
        <w:t xml:space="preserve"> </w:t>
      </w:r>
      <w:r w:rsidRPr="003178A1">
        <w:rPr>
          <w:sz w:val="21"/>
          <w:szCs w:val="21"/>
        </w:rPr>
        <w:t>This article focuses on the actual situation of teaching and learning practice at the Department of Motivation at Ly Tu Trong College, thereby proposing solutions for digital transformation to improve the effectiveness of teaching and learning activities of teachers at the Faculty of Vocational Education.</w:t>
      </w:r>
    </w:p>
    <w:p w14:paraId="48BF062A" w14:textId="77777777" w:rsidR="00C21009" w:rsidRPr="005B0157" w:rsidRDefault="00C21009" w:rsidP="00C21009">
      <w:pPr>
        <w:pStyle w:val="NormalWeb"/>
        <w:shd w:val="clear" w:color="auto" w:fill="FFFFFF"/>
        <w:spacing w:after="0"/>
        <w:jc w:val="both"/>
        <w:rPr>
          <w:b/>
          <w:i/>
          <w:sz w:val="21"/>
          <w:szCs w:val="21"/>
        </w:rPr>
      </w:pPr>
    </w:p>
    <w:p w14:paraId="635C4875" w14:textId="77777777" w:rsidR="00C21009" w:rsidRPr="005B0157" w:rsidRDefault="00C21009" w:rsidP="00C21009">
      <w:pPr>
        <w:pStyle w:val="ListParagraph"/>
        <w:widowControl/>
        <w:numPr>
          <w:ilvl w:val="0"/>
          <w:numId w:val="1"/>
        </w:numPr>
        <w:tabs>
          <w:tab w:val="left" w:pos="284"/>
        </w:tabs>
        <w:autoSpaceDE/>
        <w:autoSpaceDN/>
        <w:ind w:left="0" w:firstLine="0"/>
        <w:contextualSpacing/>
        <w:rPr>
          <w:b/>
          <w:spacing w:val="-4"/>
          <w:w w:val="98"/>
          <w:sz w:val="21"/>
          <w:szCs w:val="21"/>
          <w:lang w:val="pt-BR" w:eastAsia="ja-JP"/>
        </w:rPr>
      </w:pPr>
      <w:r w:rsidRPr="005B0157">
        <w:rPr>
          <w:b/>
          <w:spacing w:val="-4"/>
          <w:w w:val="98"/>
          <w:sz w:val="21"/>
          <w:szCs w:val="21"/>
          <w:lang w:val="pt-BR" w:eastAsia="ja-JP"/>
        </w:rPr>
        <w:t>Giới thiệu</w:t>
      </w:r>
    </w:p>
    <w:p w14:paraId="66548A1E" w14:textId="77777777" w:rsidR="00C21009" w:rsidRPr="005B0157" w:rsidRDefault="00C21009" w:rsidP="00C21009">
      <w:pPr>
        <w:ind w:firstLine="284"/>
        <w:jc w:val="both"/>
        <w:rPr>
          <w:b/>
          <w:spacing w:val="-4"/>
          <w:w w:val="98"/>
          <w:sz w:val="21"/>
          <w:szCs w:val="21"/>
          <w:lang w:val="pt-BR" w:eastAsia="ja-JP"/>
        </w:rPr>
      </w:pPr>
      <w:r w:rsidRPr="005B0157">
        <w:rPr>
          <w:spacing w:val="-4"/>
          <w:w w:val="98"/>
          <w:sz w:val="21"/>
          <w:szCs w:val="21"/>
        </w:rPr>
        <w:t>Có thể nói chuyển đổi số trong giáo dục là bước đi then chốt trong việc đẩy nhanh sự phát triển của hoạt động dạy và học trong tương lai. Trong đó có ba áp dụng cơ bản là: Ứng dụng công nghệ trong phương thức giảng dạy, ứng dụng công nghệ trong quản lý và ứng dụng công nghệ trong lớp học. Việc ứng dụng chuyển đổi số trong giáo dục sẽ mang lại những hiệu quả thiết thực như:</w:t>
      </w:r>
    </w:p>
    <w:p w14:paraId="54438407" w14:textId="77777777" w:rsidR="00C21009" w:rsidRPr="005B0157" w:rsidRDefault="00C21009" w:rsidP="00C21009">
      <w:pPr>
        <w:ind w:firstLine="284"/>
        <w:jc w:val="both"/>
        <w:rPr>
          <w:b/>
          <w:spacing w:val="-4"/>
          <w:w w:val="98"/>
          <w:sz w:val="21"/>
          <w:szCs w:val="21"/>
          <w:lang w:val="pt-BR" w:eastAsia="ja-JP"/>
        </w:rPr>
      </w:pPr>
      <w:r w:rsidRPr="005B0157">
        <w:rPr>
          <w:b/>
          <w:bCs/>
          <w:spacing w:val="-4"/>
          <w:w w:val="98"/>
          <w:sz w:val="21"/>
          <w:szCs w:val="21"/>
        </w:rPr>
        <w:t>Thứ nhất:</w:t>
      </w:r>
      <w:r w:rsidRPr="005B0157">
        <w:rPr>
          <w:spacing w:val="-4"/>
          <w:w w:val="98"/>
          <w:sz w:val="21"/>
          <w:szCs w:val="21"/>
        </w:rPr>
        <w:t> Việc ứng dụng công nghệ trong phương thức giảng dạy và học  mang đến cơ hội học tập linh động cho người học. Lúc này không gian lớp học sẽ không còn bị giới hạn bởi bốn bức tường của lớp học truyền thống do vậy mà người học có thể học tập bất cứ nơi nào miễn là có sự trang bị của các thiết bị học tập công nghệ như máy tính, laptop, smartphone,… Việc loại bỏ rào cản về sự cố định của không gian học tập, thời gian học tập của lớp học truyền thống sẽ mang lại nhiều cơ hội học tập cho người học.</w:t>
      </w:r>
      <w:r w:rsidRPr="005B0157">
        <w:rPr>
          <w:bCs/>
          <w:spacing w:val="-4"/>
          <w:w w:val="98"/>
          <w:sz w:val="21"/>
          <w:szCs w:val="21"/>
        </w:rPr>
        <w:t xml:space="preserve"> </w:t>
      </w:r>
      <w:r w:rsidRPr="005B0157">
        <w:rPr>
          <w:spacing w:val="-4"/>
          <w:w w:val="98"/>
          <w:sz w:val="21"/>
          <w:szCs w:val="21"/>
        </w:rPr>
        <w:t>Bên cạnh đó, chuyển đổi số sẽ tạo ra kho học liệu mở khổng lồ cho người học. Điều đó có nghĩa là người học có thể truy cập vào các tài nguyên học tập một cách dễ dàng và ít tốn kém hơn. Học liệu điện tử sẽ thay thế dần học liệu truyền thống giúp giảm thiểu chi phí học tập.</w:t>
      </w:r>
    </w:p>
    <w:p w14:paraId="3D2CE64C" w14:textId="77777777" w:rsidR="00C21009" w:rsidRPr="005B0157" w:rsidRDefault="00C21009" w:rsidP="00C21009">
      <w:pPr>
        <w:ind w:firstLine="284"/>
        <w:jc w:val="both"/>
        <w:rPr>
          <w:b/>
          <w:spacing w:val="-4"/>
          <w:w w:val="98"/>
          <w:sz w:val="21"/>
          <w:szCs w:val="21"/>
          <w:lang w:val="pt-BR" w:eastAsia="ja-JP"/>
        </w:rPr>
      </w:pPr>
      <w:r w:rsidRPr="005B0157">
        <w:rPr>
          <w:spacing w:val="-4"/>
          <w:w w:val="98"/>
          <w:sz w:val="21"/>
          <w:szCs w:val="21"/>
        </w:rPr>
        <w:t xml:space="preserve">Với mục tiêu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w:t>
      </w:r>
      <w:r w:rsidRPr="005B0157">
        <w:rPr>
          <w:spacing w:val="-4"/>
          <w:w w:val="98"/>
          <w:sz w:val="21"/>
          <w:szCs w:val="21"/>
        </w:rPr>
        <w:lastRenderedPageBreak/>
        <w:t>phát triển Chính phủ số, kinh tế số và xã hội số, ngày 25/01/2022, Thủ tướng Chính phủ ban hành Quyết định số 131/QĐ-TTg về việc phê duyệt Đề án Tăng cường ứng dụng công nghệ thông tin và chuyển đổi số trong giáo dục và đào tạo giai đoạn 2022 - 2025, định hướng đến năm 2030.</w:t>
      </w:r>
    </w:p>
    <w:p w14:paraId="7E8BBEB5" w14:textId="77777777" w:rsidR="00C21009" w:rsidRPr="005B0157" w:rsidRDefault="00C21009" w:rsidP="00C21009">
      <w:pPr>
        <w:ind w:firstLine="284"/>
        <w:jc w:val="both"/>
        <w:rPr>
          <w:b/>
          <w:spacing w:val="-4"/>
          <w:w w:val="98"/>
          <w:sz w:val="21"/>
          <w:szCs w:val="21"/>
          <w:lang w:val="pt-BR" w:eastAsia="ja-JP"/>
        </w:rPr>
      </w:pPr>
      <w:r w:rsidRPr="005B0157">
        <w:rPr>
          <w:b/>
          <w:bCs/>
          <w:spacing w:val="-4"/>
          <w:w w:val="98"/>
          <w:sz w:val="21"/>
          <w:szCs w:val="21"/>
        </w:rPr>
        <w:t>Thứ hai:</w:t>
      </w:r>
      <w:r w:rsidRPr="005B0157">
        <w:rPr>
          <w:spacing w:val="-4"/>
          <w:w w:val="98"/>
          <w:sz w:val="21"/>
          <w:szCs w:val="21"/>
        </w:rPr>
        <w:t> Việc tăng cường ứng dụng công nghệ thông tin và chuyển đổi số trong giáo dục và đào tạo sẽ tăng tính tương tác và trải nghiệm thực tế. Sẽ là sai lầm nếu quan niệm học trực tuyến sẽ làm giới hạn khả năng tương tác giữa người dạy và người học.</w:t>
      </w:r>
      <w:r w:rsidRPr="005B0157">
        <w:rPr>
          <w:b/>
          <w:spacing w:val="-4"/>
          <w:w w:val="98"/>
          <w:sz w:val="21"/>
          <w:szCs w:val="21"/>
          <w:lang w:val="pt-BR" w:eastAsia="ja-JP"/>
        </w:rPr>
        <w:t xml:space="preserve"> </w:t>
      </w:r>
      <w:r w:rsidRPr="005B0157">
        <w:rPr>
          <w:spacing w:val="-4"/>
          <w:w w:val="98"/>
          <w:sz w:val="21"/>
          <w:szCs w:val="21"/>
        </w:rPr>
        <w:t>Bằng những ứng dụng mới trong triển khai dạy học trực tuyến đã cho thấy việc tương tác giữa người học và người dạy đang dần cải thiện một cách nhanh chóng thậm chí ở một số hình thức còn tỏ ra vượt trội hơn dạy học truyền thống. Cách thức dạy học trực tuyến giúp gia tăng tính tương tác hai chiều do người học có thể nói chuyện với Giảng viên hướng dẫn mà không bị giới hạn bởi không gian.</w:t>
      </w:r>
    </w:p>
    <w:p w14:paraId="5220226F" w14:textId="77777777" w:rsidR="00C21009" w:rsidRPr="005B0157" w:rsidRDefault="00C21009" w:rsidP="00C21009">
      <w:pPr>
        <w:ind w:firstLine="284"/>
        <w:jc w:val="both"/>
        <w:rPr>
          <w:spacing w:val="-4"/>
          <w:w w:val="98"/>
          <w:sz w:val="21"/>
          <w:szCs w:val="21"/>
        </w:rPr>
      </w:pPr>
      <w:r w:rsidRPr="005B0157">
        <w:rPr>
          <w:spacing w:val="-4"/>
          <w:w w:val="98"/>
          <w:sz w:val="21"/>
          <w:szCs w:val="21"/>
        </w:rPr>
        <w:t>Bên cạnh đó, dạy học trực tuyến cũng là môi trường thuận lợi để Giảng viên có thể ứng dụng những công cụ công nghệ thông tin mới nhằm sinh động hóa tiết dạy. Những phần mềm "thực tế ảo" đã và đang phát huy hiệu quả trong dạy học trực tuyến. Những công cụ mới trong kiểm tra đánh giá cũng đã phát huy tính tích cực trong hoạt động dạy và học.</w:t>
      </w:r>
    </w:p>
    <w:p w14:paraId="35D5DFC1" w14:textId="77777777" w:rsidR="00C21009" w:rsidRPr="005B0157" w:rsidRDefault="00C21009" w:rsidP="00C21009">
      <w:pPr>
        <w:ind w:firstLine="284"/>
        <w:jc w:val="both"/>
        <w:rPr>
          <w:spacing w:val="-4"/>
          <w:w w:val="98"/>
          <w:sz w:val="21"/>
          <w:szCs w:val="21"/>
        </w:rPr>
      </w:pPr>
      <w:r w:rsidRPr="005B0157">
        <w:rPr>
          <w:rStyle w:val="Strong"/>
          <w:spacing w:val="-4"/>
          <w:w w:val="98"/>
          <w:sz w:val="21"/>
          <w:szCs w:val="21"/>
        </w:rPr>
        <w:t>Thứ ba:</w:t>
      </w:r>
      <w:r w:rsidRPr="005B0157">
        <w:rPr>
          <w:spacing w:val="-4"/>
          <w:w w:val="98"/>
          <w:sz w:val="21"/>
          <w:szCs w:val="21"/>
        </w:rPr>
        <w:t> Việc chuyển đối số ngành giáo dục đã tạo ra kỷ nguyên mới, thời đại mà người dạy và người học được trao quyền để sử dụng công nghệ. Trong công tác quản lý giáo dục, hệ thống trực tuyến sẽ giúp người dạy lưu trữ thông tin của người học một cách khoa học, thuận tiện trong quá trình truy xuất dữ liệu. Người học cũng có thể dễ dàng tiếp cận với hồ sơ, lịch sử học tập, bảng điểm của bản thân. Đây là việc vô cùng quan trọng trong việc đồng nhất cũng như minh bạch hóa thông tin học tập của người học. Ngoài ra các thành tựu công nghệ như Big data giúp lưu trữ mọi kiến thức lên không gian mạng giúp người học có thể nhanh chóng tiếp cận với tư liệu học tập.</w:t>
      </w:r>
    </w:p>
    <w:p w14:paraId="68F5CA60" w14:textId="77777777" w:rsidR="00C21009" w:rsidRPr="005B0157" w:rsidRDefault="00C21009" w:rsidP="00C21009">
      <w:pPr>
        <w:ind w:firstLine="284"/>
        <w:jc w:val="both"/>
        <w:rPr>
          <w:spacing w:val="-4"/>
          <w:w w:val="98"/>
          <w:sz w:val="21"/>
          <w:szCs w:val="21"/>
        </w:rPr>
      </w:pPr>
      <w:r w:rsidRPr="005B0157">
        <w:rPr>
          <w:rStyle w:val="Strong"/>
          <w:spacing w:val="-4"/>
          <w:w w:val="98"/>
          <w:sz w:val="21"/>
          <w:szCs w:val="21"/>
        </w:rPr>
        <w:t>Thứ tư:</w:t>
      </w:r>
      <w:r w:rsidRPr="005B0157">
        <w:rPr>
          <w:spacing w:val="-4"/>
          <w:w w:val="98"/>
          <w:sz w:val="21"/>
          <w:szCs w:val="21"/>
        </w:rPr>
        <w:t> Việc chuyển đối số ngành giáo dục giảm chi phí đào tạo. Với việc người học có thể tham gia học trực tuyến sẽ tiết giảm rất nhiều chi phí cho việc kiến tạo không gian học tập truyền thống qua việc mua hoặc thuê mướn các mặt bằng cho cơ sở giáo dục đào tạo. Người học bằng việc linh động thời gian học tập, không gian học tập của bản thân nên cũng giảm chi phí di chuyển đến các cơ sở đào tạo.</w:t>
      </w:r>
    </w:p>
    <w:p w14:paraId="3861A7DB" w14:textId="77777777" w:rsidR="00C21009" w:rsidRPr="005B0157" w:rsidRDefault="00C21009" w:rsidP="00C21009">
      <w:pPr>
        <w:ind w:firstLine="284"/>
        <w:jc w:val="both"/>
        <w:rPr>
          <w:spacing w:val="4"/>
          <w:w w:val="98"/>
          <w:sz w:val="21"/>
          <w:szCs w:val="21"/>
        </w:rPr>
      </w:pPr>
      <w:r w:rsidRPr="005B0157">
        <w:rPr>
          <w:spacing w:val="4"/>
          <w:w w:val="98"/>
          <w:sz w:val="21"/>
          <w:szCs w:val="21"/>
        </w:rPr>
        <w:t xml:space="preserve">Hiện nay, đã có một số phần mềm ứng dụng trong tổ chức dạy học đại học hiện nay. Một số phần mềm đã được chuẩn hóa và được Bộ GD&amp;ĐT đưa vào văn bản chỉ đạo, triển khai. Có những phần mềm được ứng dụng do Thầy cô hoặc do cơ sở giáo dục tự triển khai. Các phần mềm này ít nhiều đã được ứng dụng trong dạy học và đã góp phần nâng cao hiệu quả dạy học. Ngày 22/4/2016, để hỗ trợ đào tạo từ xa, Bộ GD&amp;ĐT đã có Thông tư 12/2016/TT-BGDĐT quy định ứng dụng công nghệ thông tin trong quản lý, tổ chức đào tạo qua mạng. Trong Thông tư này, Bộ đã coi việc sử dụng trang thiết bị điện tử, học liệu điện tử, mạng interrnet là phương tiện hỗ trợ tổ chức và quản lý đào tạo theo hai hình thức: Đào tạo kết hợp và Học tập điện tử (e-learrning). Bộ cũng quy định rõ những nội dung đào tạo nào được triển khai qua mạng; Các học liệu nào được đóng gói, chuẩn đóng gói e-learrning; Các phần mềm mã nguồn mở được sử dụng. Tuy nhiên, Bộ cũng xác định rõ việc sử dụng CNTT trong tổ chức và quản lý đào tạo phải tuân theo quy chế, bản chất đào tạo. Điều đó có nghĩa là CNTT chỉ là phương tiện để tổ chức, quản lý đào tạo, chứ bản chất của đào tạo không thay đổi. Đến đầu năm 2020, trong thời gian dịch Covid-19, các trường đã quay trở lại giải pháp ứng dụng sử dụng CNTT để tổ chức dạy học. Có khá nhiều phần mềm dạy học trực tuyến đã được ứng dụng như Phần mềm dạy học trực tuyến Trans của Công ty Nam Việt Telecom; Phần mềm dạy học online của Facebook; Phần mềm dạy học từ xa qua Zoom Cloud Meetings; Dạy học online qua Google Classroom của Google; Phần mềm Microsoft Teams hỗ trợ dạy học trực tuyến; Phần mềm dạy học online miễn phí TeamLink,Về công nghệ dạy học, cũng có một số phần mềm hỗ trợ Giảng viên trong tổ chức dạy học như công nghệ thực tế ảo VR (Virtual Reality), công nghệ AR (Augmented Reality); Công nghệ mô phỏng 3D. Trong rất nhiều nội dung dạy học, chúng ta không thể dùng lời, tranh ảnh để mô tả như mô tả diễn biến một vụ động đất, hoặc phun trào của núi lửa, mô tả mối quan hệ giữa các hành tinh trong hệ mặt trời, lực hấp dẫn,…Những thí nghiệm hóa, vật lý… chỉ có thể sử dụng phần mềm thực tế ảo để xây dựng và đưa sinh viên vào trong thực tế đó để các em cảm nhận, trải nghiệm. Những phần mềm này cũng được ứng dụng khá phổ biến trong đào tạo nghề hiện nay. Công nghệ thực tế ảo được cho là sẽ giúp việc dạy học hấp dẫn, sinh động và hiệu quả hơn trong tương lai. </w:t>
      </w:r>
      <w:r w:rsidRPr="005B0157">
        <w:rPr>
          <w:noProof/>
          <w:spacing w:val="4"/>
          <w:w w:val="98"/>
          <w:sz w:val="21"/>
          <w:szCs w:val="21"/>
        </w:rPr>
        <w:t>(An, n.d.)</w:t>
      </w:r>
    </w:p>
    <w:p w14:paraId="15715461" w14:textId="77777777" w:rsidR="00C21009" w:rsidRPr="00C21009" w:rsidRDefault="00C21009" w:rsidP="00C21009">
      <w:pPr>
        <w:ind w:firstLine="284"/>
        <w:jc w:val="both"/>
        <w:rPr>
          <w:b/>
          <w:bCs/>
          <w:spacing w:val="4"/>
          <w:w w:val="98"/>
        </w:rPr>
      </w:pPr>
      <w:r w:rsidRPr="00C21009">
        <w:rPr>
          <w:rStyle w:val="fontstyle01"/>
          <w:b w:val="0"/>
          <w:bCs w:val="0"/>
          <w:sz w:val="21"/>
          <w:szCs w:val="21"/>
        </w:rPr>
        <w:t>Ngày 03/6/2020, Thủ tướng Chính phủ đã ký Quyết định số 749/QĐ-TT phê duyệt “Chương trình chuyển đổi số quốc gia đến năm 2025, định hướng đến năm 2030”, trong đó giáo dục là một trong những lĩnh vực cần được ưu tiên thực hiện chuyển đổi số đầu tiên, bởi giáo dục là một lĩnh vực có tác động xã hội, liên quan trực tiếp và hàng ngày với người dân.</w:t>
      </w:r>
      <w:r w:rsidRPr="00C21009">
        <w:rPr>
          <w:rStyle w:val="fontstyle01"/>
          <w:b w:val="0"/>
          <w:bCs w:val="0"/>
          <w:spacing w:val="4"/>
          <w:w w:val="98"/>
          <w:sz w:val="21"/>
          <w:szCs w:val="21"/>
          <w:lang w:val="vi-VN"/>
        </w:rPr>
        <w:t xml:space="preserve"> </w:t>
      </w:r>
      <w:r w:rsidRPr="00C21009">
        <w:rPr>
          <w:rStyle w:val="fontstyle01"/>
          <w:b w:val="0"/>
          <w:bCs w:val="0"/>
          <w:sz w:val="21"/>
          <w:szCs w:val="21"/>
        </w:rPr>
        <w:t>Để chuyển đổi số trong giáo dục nói chung, trong dạy học nói riêng thành công, cần có sự chuẩn bị kỹ và đồng bộ. Chuyển đổi số thành công sẽ tạo ra bước đột phá trong quản lý, điều hành, tổ chức, cũng như trong nâng cao chất lượng giáo dục, tạo ra một hệ thống mở, linh hoạt, tạo điều kiện thực hiện chiến lược học tập suốt đời một cách hiệu quả hơn.</w:t>
      </w:r>
    </w:p>
    <w:p w14:paraId="37BEBC38" w14:textId="77777777" w:rsidR="00C21009" w:rsidRPr="005B0157" w:rsidRDefault="00C21009" w:rsidP="00C21009">
      <w:pPr>
        <w:pStyle w:val="ListParagraph"/>
        <w:widowControl/>
        <w:numPr>
          <w:ilvl w:val="0"/>
          <w:numId w:val="1"/>
        </w:numPr>
        <w:tabs>
          <w:tab w:val="left" w:pos="284"/>
        </w:tabs>
        <w:autoSpaceDE/>
        <w:autoSpaceDN/>
        <w:ind w:left="0" w:firstLine="0"/>
        <w:contextualSpacing/>
        <w:rPr>
          <w:b/>
          <w:spacing w:val="-4"/>
          <w:w w:val="98"/>
          <w:sz w:val="21"/>
          <w:szCs w:val="21"/>
          <w:lang w:val="pt-BR" w:eastAsia="ja-JP"/>
        </w:rPr>
      </w:pPr>
      <w:r w:rsidRPr="005B0157">
        <w:rPr>
          <w:b/>
          <w:spacing w:val="-4"/>
          <w:w w:val="98"/>
          <w:sz w:val="21"/>
          <w:szCs w:val="21"/>
          <w:lang w:val="pt-BR" w:eastAsia="ja-JP"/>
        </w:rPr>
        <w:t>THỰC TRẠNG</w:t>
      </w:r>
    </w:p>
    <w:p w14:paraId="2B4785EA" w14:textId="77777777" w:rsidR="00C21009" w:rsidRPr="005B0157" w:rsidRDefault="00C21009" w:rsidP="00C21009">
      <w:pPr>
        <w:pStyle w:val="ListParagraph"/>
        <w:widowControl/>
        <w:numPr>
          <w:ilvl w:val="1"/>
          <w:numId w:val="1"/>
        </w:numPr>
        <w:autoSpaceDE/>
        <w:autoSpaceDN/>
        <w:ind w:left="0" w:firstLine="284"/>
        <w:contextualSpacing/>
        <w:rPr>
          <w:b/>
          <w:spacing w:val="-4"/>
          <w:w w:val="98"/>
          <w:sz w:val="21"/>
          <w:szCs w:val="21"/>
          <w:lang w:val="pt-BR" w:eastAsia="ja-JP"/>
        </w:rPr>
      </w:pPr>
      <w:r w:rsidRPr="005B0157">
        <w:rPr>
          <w:b/>
          <w:spacing w:val="-4"/>
          <w:w w:val="98"/>
          <w:sz w:val="21"/>
          <w:szCs w:val="21"/>
          <w:lang w:val="pt-BR" w:eastAsia="ja-JP"/>
        </w:rPr>
        <w:t>ĐỐI VỚI GIẢNG VIÊN</w:t>
      </w:r>
    </w:p>
    <w:p w14:paraId="71E9261D" w14:textId="77777777" w:rsidR="00C21009" w:rsidRPr="005B0157" w:rsidRDefault="00C21009" w:rsidP="00C21009">
      <w:pPr>
        <w:ind w:firstLine="284"/>
        <w:jc w:val="both"/>
        <w:rPr>
          <w:spacing w:val="-4"/>
          <w:w w:val="98"/>
          <w:sz w:val="21"/>
          <w:szCs w:val="21"/>
          <w:shd w:val="clear" w:color="auto" w:fill="FFFFFF"/>
        </w:rPr>
      </w:pPr>
      <w:r w:rsidRPr="005B0157">
        <w:rPr>
          <w:spacing w:val="-4"/>
          <w:w w:val="98"/>
          <w:sz w:val="21"/>
          <w:szCs w:val="21"/>
          <w:lang w:val="pt-BR" w:eastAsia="ja-JP"/>
        </w:rPr>
        <w:lastRenderedPageBreak/>
        <w:t xml:space="preserve">Công tác chuẩn bị bài giảng, </w:t>
      </w:r>
      <w:r w:rsidRPr="005B0157">
        <w:rPr>
          <w:spacing w:val="-4"/>
          <w:w w:val="98"/>
          <w:sz w:val="21"/>
          <w:szCs w:val="21"/>
          <w:shd w:val="clear" w:color="auto" w:fill="FFFFFF"/>
        </w:rPr>
        <w:t>giáo án được hiểu là những kế hoạch và dàn ý mà Giảng viên, gia sư lên lớp giảng dạy hay dạy ở trung tâm, bao gồm những đề tài của giờ lên lớp dạy học, mục đích mà Giảng viên hướng đến, nội dung, phương hướng, cách thức hay những hoạt động cụ thể của Giảng viên và sinh viên tất cả đều được trình bày theo thứ tự thực tế diễn ra trong buổi học. Giáo án này được Giảng viên biên soạn trong giai đoạn trước buổi học trên lớp. Nhưng trên thực tế có nhiều Giảng viên vì khối lượng giảng dạy nhiều, đảm nhiệm nhiều môn chuyên ngành nên việc chuẩn bị giáo án cho ngày hôm sau bị lơ là, lãng quên và hiện tượng này xuất hiện ngày càng nhiều đối với những Giảng viên trẻ.</w:t>
      </w:r>
    </w:p>
    <w:p w14:paraId="18682B03" w14:textId="77777777" w:rsidR="00C21009" w:rsidRPr="005B0157" w:rsidRDefault="00C21009" w:rsidP="00C21009">
      <w:pPr>
        <w:ind w:firstLine="284"/>
        <w:jc w:val="both"/>
        <w:rPr>
          <w:spacing w:val="-4"/>
          <w:w w:val="98"/>
          <w:sz w:val="21"/>
          <w:szCs w:val="21"/>
          <w:shd w:val="clear" w:color="auto" w:fill="FFFFFF"/>
        </w:rPr>
      </w:pPr>
      <w:r w:rsidRPr="005B0157">
        <w:rPr>
          <w:spacing w:val="-4"/>
          <w:w w:val="98"/>
          <w:sz w:val="21"/>
          <w:szCs w:val="21"/>
          <w:shd w:val="clear" w:color="auto" w:fill="FFFFFF"/>
        </w:rPr>
        <w:t xml:space="preserve">Năng lực chuyên môn, thực trạng tại khoa Động lực Giảng viên trẻ nhiều với độ tuổi trung bình 30 tuổi. Tuy nhiên trình độ chuyên môn, kỹ năng số, khả năng công nghệ thông tin còn hạn chế. Việc thường xuyên cập nhật những kiến thực thực tiễn tại các Hãng xe, garage ô tô không được thường xuyên và liên tục mà chỉ xuất phát từ những buổi đi thực tế  doanh nghiệp của mỗi cá nhân hay nhóm Giảng viên trong một năm học.  </w:t>
      </w:r>
    </w:p>
    <w:p w14:paraId="6F46CAF5" w14:textId="77777777" w:rsidR="00C21009" w:rsidRPr="005B0157" w:rsidRDefault="00C21009" w:rsidP="00C21009">
      <w:pPr>
        <w:ind w:firstLine="284"/>
        <w:jc w:val="both"/>
        <w:rPr>
          <w:spacing w:val="-4"/>
          <w:w w:val="98"/>
          <w:sz w:val="21"/>
          <w:szCs w:val="21"/>
          <w:shd w:val="clear" w:color="auto" w:fill="FFFFFF"/>
        </w:rPr>
      </w:pPr>
      <w:r w:rsidRPr="005B0157">
        <w:rPr>
          <w:spacing w:val="-4"/>
          <w:w w:val="98"/>
          <w:sz w:val="21"/>
          <w:szCs w:val="21"/>
          <w:shd w:val="clear" w:color="auto" w:fill="FFFFFF"/>
        </w:rPr>
        <w:t xml:space="preserve">Trang thiết bị chưa đáp ứng được yêu cầu giảng dạy, trên thực tế mô hình thiết bị giảng dạy tại khoa rất hiện đại và thường xuyên được cập nhật và bảo trì tuy nhiên khi sử dụng các thiết bị này Giảng viên gặp nhiều rào cản về tài liệu tham khảo và hướng dẫn sử dụng từ các tập đoàn hay công ty cung cấp thiết bị. </w:t>
      </w:r>
    </w:p>
    <w:p w14:paraId="09E5140A" w14:textId="77777777" w:rsidR="00C21009" w:rsidRPr="005B0157" w:rsidRDefault="00C21009" w:rsidP="00C21009">
      <w:pPr>
        <w:ind w:firstLine="284"/>
        <w:jc w:val="both"/>
        <w:rPr>
          <w:spacing w:val="-4"/>
          <w:w w:val="98"/>
          <w:sz w:val="21"/>
          <w:szCs w:val="21"/>
          <w:shd w:val="clear" w:color="auto" w:fill="FFFFFF"/>
        </w:rPr>
      </w:pPr>
      <w:r w:rsidRPr="005B0157">
        <w:rPr>
          <w:spacing w:val="-4"/>
          <w:w w:val="98"/>
          <w:sz w:val="21"/>
          <w:szCs w:val="21"/>
          <w:shd w:val="clear" w:color="auto" w:fill="FFFFFF"/>
        </w:rPr>
        <w:t>Hành lang pháp lý khi tiếp cận tài liệu bên ngoài, giảng viên khi sử dụng các tài liệu tham khảo nước ngoài các ứng dụng về e-learning sẽ gặp về vấn đề bản quyền tham khảo. Tạo ra khó khăn nhất định trong quá trình tạo ra một bài giảng số khi đưa lên các trang web.</w:t>
      </w:r>
    </w:p>
    <w:p w14:paraId="343E8100" w14:textId="77777777" w:rsidR="00C21009" w:rsidRPr="005B0157" w:rsidRDefault="00C21009" w:rsidP="00C21009">
      <w:pPr>
        <w:pStyle w:val="ListParagraph"/>
        <w:widowControl/>
        <w:numPr>
          <w:ilvl w:val="1"/>
          <w:numId w:val="1"/>
        </w:numPr>
        <w:autoSpaceDE/>
        <w:autoSpaceDN/>
        <w:ind w:left="0" w:firstLine="284"/>
        <w:contextualSpacing/>
        <w:rPr>
          <w:b/>
          <w:spacing w:val="-4"/>
          <w:w w:val="98"/>
          <w:sz w:val="21"/>
          <w:szCs w:val="21"/>
          <w:shd w:val="clear" w:color="auto" w:fill="FFFFFF"/>
        </w:rPr>
      </w:pPr>
      <w:r w:rsidRPr="005B0157">
        <w:rPr>
          <w:b/>
          <w:spacing w:val="-4"/>
          <w:w w:val="98"/>
          <w:sz w:val="21"/>
          <w:szCs w:val="21"/>
          <w:shd w:val="clear" w:color="auto" w:fill="FFFFFF"/>
        </w:rPr>
        <w:t>ĐỐI VỚI NGƯỜI HỌC</w:t>
      </w:r>
    </w:p>
    <w:p w14:paraId="5CE7ADC5" w14:textId="77777777" w:rsidR="00C21009" w:rsidRPr="005B0157" w:rsidRDefault="00C21009" w:rsidP="00C21009">
      <w:pPr>
        <w:ind w:firstLine="284"/>
        <w:contextualSpacing/>
        <w:jc w:val="both"/>
        <w:rPr>
          <w:spacing w:val="-4"/>
          <w:w w:val="98"/>
          <w:sz w:val="21"/>
          <w:szCs w:val="21"/>
          <w:shd w:val="clear" w:color="auto" w:fill="FFFFFF"/>
        </w:rPr>
      </w:pPr>
      <w:r w:rsidRPr="005B0157">
        <w:rPr>
          <w:noProof/>
          <w:lang w:val="en-GB" w:eastAsia="en-GB"/>
        </w:rPr>
        <w:drawing>
          <wp:anchor distT="0" distB="0" distL="114300" distR="114300" simplePos="0" relativeHeight="251660288" behindDoc="0" locked="0" layoutInCell="1" allowOverlap="1" wp14:anchorId="67E3F15A" wp14:editId="1DF031E1">
            <wp:simplePos x="0" y="0"/>
            <wp:positionH relativeFrom="column">
              <wp:posOffset>1121410</wp:posOffset>
            </wp:positionH>
            <wp:positionV relativeFrom="paragraph">
              <wp:posOffset>689610</wp:posOffset>
            </wp:positionV>
            <wp:extent cx="2854960" cy="1776095"/>
            <wp:effectExtent l="0" t="0" r="2540" b="0"/>
            <wp:wrapTopAndBottom/>
            <wp:docPr id="846557821" name="Chart 4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r w:rsidRPr="005B0157">
        <w:rPr>
          <w:spacing w:val="-4"/>
          <w:w w:val="98"/>
          <w:sz w:val="21"/>
          <w:szCs w:val="21"/>
          <w:shd w:val="clear" w:color="auto" w:fill="FFFFFF"/>
        </w:rPr>
        <w:t>Tiếp cận nguồn tài liệu số khá khó khăn, tuy có được sự hướng dẫn nhiệt tình của Giảng viên. Tuy nhiên sinh viên vẫn gặp khó khăn khi tiếp cận các giáo trình số đa phần tài liệu sinh viên dùng là giáo trình giấy mà Giảng viên và nhà trường cung cấp. Để làm rõ thực trạng trên nhóm đã làm khảo sát về cách tiếp cận tài liệu của các em sinh viên khóa 22C1-CNÔ, 22C3-CNÔ, 22T4-CNÔ các môn thực tập động cơ xăng, thực tập động cơ cơ bản và động cơ đốt trong (lý thuyết) và kết quả  70% tài liệu là sử dụng sách giáo trình do Giảng viên cung cấp, 20% là các kênh dạy học trên you tube, 7% là các trang e-learning của các trường đại học lớn, 3% là các tài liệu nước ngoài.</w:t>
      </w:r>
      <w:r w:rsidRPr="005B0157">
        <w:rPr>
          <w:spacing w:val="-4"/>
          <w:w w:val="98"/>
          <w:sz w:val="21"/>
          <w:szCs w:val="21"/>
          <w:shd w:val="clear" w:color="auto" w:fill="FFFFFF"/>
          <w:lang w:val="vi-VN"/>
        </w:rPr>
        <w:t xml:space="preserve"> </w:t>
      </w:r>
      <w:r w:rsidRPr="005B0157">
        <w:rPr>
          <w:spacing w:val="-4"/>
          <w:w w:val="98"/>
          <w:sz w:val="21"/>
          <w:szCs w:val="21"/>
          <w:shd w:val="clear" w:color="auto" w:fill="FFFFFF"/>
        </w:rPr>
        <w:t>Hạn chế về trình độ ngoại ngữ, tin học của sinh viên là rào cản rất lớn để các em có thể tiếp cận được nguồn tài liệu số và các tài nguyên mở. Mặc dù trong những năm gần đây nhà trường liên tục đẩy mạnh chuẩn đầu ra của sinh viên nhằm đáp ứng được nhu cầu tuyển dụng của doanh nghiệp. Tuy nhiên số lượng sinh viên có khả năng đọc hiểu tài liệu bằng tiếng nước ngoài còn rất hạn chế, các lớp anh văn học thuật chuyên ngành khoa Động lực chưa thật sự đáp ứng được yêu cầu cho các em sinh viên.</w:t>
      </w:r>
    </w:p>
    <w:p w14:paraId="3F02576D" w14:textId="77777777" w:rsidR="00C21009" w:rsidRPr="005B0157" w:rsidRDefault="00C21009" w:rsidP="00C21009">
      <w:pPr>
        <w:ind w:firstLine="284"/>
        <w:contextualSpacing/>
        <w:jc w:val="both"/>
        <w:rPr>
          <w:spacing w:val="-4"/>
          <w:w w:val="98"/>
          <w:sz w:val="21"/>
          <w:szCs w:val="21"/>
          <w:shd w:val="clear" w:color="auto" w:fill="FFFFFF"/>
        </w:rPr>
      </w:pPr>
      <w:r w:rsidRPr="005B0157">
        <w:rPr>
          <w:spacing w:val="-4"/>
          <w:w w:val="98"/>
          <w:sz w:val="21"/>
          <w:szCs w:val="21"/>
          <w:shd w:val="clear" w:color="auto" w:fill="FFFFFF"/>
        </w:rPr>
        <w:t>Thiết bị chuyên môn chưa bám sát với tài liệu tham khảo, vì tính đa dạng của các máy móc thiết bị sửa chữa trong ngành ôtô, khả năng ứng dụng, vận hành của các thiết bị này cũng khác nhau nên đôi khi tài liệu tham khảo chưa đáp ứng được yêu cầu tìm hiểu vận hành, sửa chữa. Từ đó dẫn đến các khó khăn trong việc tiếp cận sửa chữa, kiểm tra khi học thực hành.</w:t>
      </w:r>
    </w:p>
    <w:p w14:paraId="57E0C9E9" w14:textId="77777777" w:rsidR="00C21009" w:rsidRPr="005B0157" w:rsidRDefault="00C21009" w:rsidP="00C21009">
      <w:pPr>
        <w:pStyle w:val="ListParagraph"/>
        <w:widowControl/>
        <w:numPr>
          <w:ilvl w:val="0"/>
          <w:numId w:val="1"/>
        </w:numPr>
        <w:tabs>
          <w:tab w:val="left" w:pos="284"/>
        </w:tabs>
        <w:autoSpaceDE/>
        <w:autoSpaceDN/>
        <w:ind w:left="0" w:firstLine="0"/>
        <w:contextualSpacing/>
        <w:rPr>
          <w:b/>
          <w:spacing w:val="-4"/>
          <w:w w:val="98"/>
          <w:sz w:val="21"/>
          <w:szCs w:val="21"/>
          <w:lang w:val="pt-BR" w:eastAsia="ja-JP"/>
        </w:rPr>
      </w:pPr>
      <w:r w:rsidRPr="005B0157">
        <w:rPr>
          <w:b/>
          <w:spacing w:val="-4"/>
          <w:w w:val="98"/>
          <w:sz w:val="21"/>
          <w:szCs w:val="21"/>
          <w:lang w:val="pt-BR" w:eastAsia="ja-JP"/>
        </w:rPr>
        <w:t>ĐỀ XUẤT GIẢI PHÁP</w:t>
      </w:r>
    </w:p>
    <w:p w14:paraId="65AEDD43" w14:textId="77777777" w:rsidR="00C21009" w:rsidRPr="005B0157" w:rsidRDefault="00C21009" w:rsidP="00C21009">
      <w:pPr>
        <w:ind w:firstLine="284"/>
        <w:jc w:val="both"/>
        <w:rPr>
          <w:spacing w:val="-4"/>
          <w:w w:val="98"/>
          <w:sz w:val="21"/>
          <w:szCs w:val="21"/>
          <w:lang w:val="pt-BR" w:eastAsia="ja-JP"/>
        </w:rPr>
      </w:pPr>
      <w:r w:rsidRPr="005B0157">
        <w:rPr>
          <w:spacing w:val="-4"/>
          <w:w w:val="98"/>
          <w:sz w:val="21"/>
          <w:szCs w:val="21"/>
          <w:lang w:val="pt-BR" w:eastAsia="ja-JP"/>
        </w:rPr>
        <w:t xml:space="preserve">Từ những thực trạng dạy và học theo phương pháp truyền thống nêu trên, nhóm tác giả đề xuất các giải pháp ứng dụng chuyển đổi số cho từng đối tượng, </w:t>
      </w:r>
      <w:r w:rsidRPr="005B0157">
        <w:rPr>
          <w:spacing w:val="-4"/>
          <w:w w:val="98"/>
          <w:sz w:val="21"/>
          <w:szCs w:val="21"/>
          <w:shd w:val="clear" w:color="auto" w:fill="FFFFFF"/>
        </w:rPr>
        <w:t>Giảng</w:t>
      </w:r>
      <w:r w:rsidRPr="005B0157">
        <w:rPr>
          <w:spacing w:val="-4"/>
          <w:w w:val="98"/>
          <w:sz w:val="21"/>
          <w:szCs w:val="21"/>
          <w:lang w:val="pt-BR" w:eastAsia="ja-JP"/>
        </w:rPr>
        <w:t xml:space="preserve"> viên (người dạy), sinh viên (người học) như sau:</w:t>
      </w:r>
    </w:p>
    <w:p w14:paraId="006B4995" w14:textId="77777777" w:rsidR="00C21009" w:rsidRPr="005B0157" w:rsidRDefault="00C21009" w:rsidP="00C21009">
      <w:pPr>
        <w:pStyle w:val="ListParagraph"/>
        <w:widowControl/>
        <w:numPr>
          <w:ilvl w:val="1"/>
          <w:numId w:val="1"/>
        </w:numPr>
        <w:autoSpaceDE/>
        <w:autoSpaceDN/>
        <w:ind w:left="0" w:firstLine="284"/>
        <w:contextualSpacing/>
        <w:rPr>
          <w:b/>
          <w:spacing w:val="-4"/>
          <w:w w:val="98"/>
          <w:sz w:val="21"/>
          <w:szCs w:val="21"/>
          <w:lang w:val="pt-BR" w:eastAsia="ja-JP"/>
        </w:rPr>
      </w:pPr>
      <w:r w:rsidRPr="005B0157">
        <w:rPr>
          <w:b/>
          <w:spacing w:val="-4"/>
          <w:w w:val="98"/>
          <w:sz w:val="21"/>
          <w:szCs w:val="21"/>
          <w:lang w:val="pt-BR" w:eastAsia="ja-JP"/>
        </w:rPr>
        <w:t>ĐỐI VỚI GIẢNG VIÊN</w:t>
      </w:r>
    </w:p>
    <w:p w14:paraId="2EF27E5F" w14:textId="77777777" w:rsidR="00C21009" w:rsidRPr="005B0157" w:rsidRDefault="00C21009" w:rsidP="00C21009">
      <w:pPr>
        <w:ind w:firstLine="284"/>
        <w:jc w:val="both"/>
        <w:rPr>
          <w:spacing w:val="-4"/>
          <w:w w:val="98"/>
          <w:sz w:val="21"/>
          <w:szCs w:val="21"/>
          <w:shd w:val="clear" w:color="auto" w:fill="FFFFFF"/>
        </w:rPr>
      </w:pPr>
      <w:r w:rsidRPr="005B0157">
        <w:rPr>
          <w:spacing w:val="-4"/>
          <w:w w:val="98"/>
          <w:sz w:val="21"/>
          <w:szCs w:val="21"/>
          <w:lang w:val="pt-BR" w:eastAsia="ja-JP"/>
        </w:rPr>
        <w:t>Nâng cao nhận thức, cần phải thấy được tầm quan trọng của việc chuyển đổi số trong sự nghiệp giáo dục.</w:t>
      </w:r>
      <w:r w:rsidRPr="005B0157">
        <w:rPr>
          <w:spacing w:val="-4"/>
          <w:w w:val="98"/>
          <w:sz w:val="21"/>
          <w:szCs w:val="21"/>
          <w:shd w:val="clear" w:color="auto" w:fill="FFFFFF"/>
        </w:rPr>
        <w:t xml:space="preserve"> Giảng viên phải thay đổi để thích nghi thì chuyển đổi số mới thành công. Nhận thức đóng vai trò quyết định trong chuyển đổi số, muốn chuyển đổi số trước hết phải chuyển đổi nhận thức. Tham gia vào tiến trình chuyển đổi số mỗi Giảng viên cần cảm nhận, thấy rõ, nhận thức rõ về vai trò, ý nghĩa, tầm quan trọng của chuyển đổi số trước khi có hành động cụ thể để thực hiện. Chuyển đổi số không phải là một khái niệm trừu tượng, xa vời, không thiết thực với bản thân. Trên thực tế chúng ta đang sống trong thời kỳ mà chuyển đổi số là xu thế tất yếu; Nhiều cơ quan nhà nước, tổ chức, cá nhân đã và đang tham gia vào quá trình chuyển đổi số trên các lĩnh vực quản lý, giáo dục, y tế, kinh tế… nhưng vẫn chưa ý thức được những gì đang diễn ra chính là biểu hiện của thực hiện chuyển đổi số và mình đã và </w:t>
      </w:r>
      <w:r w:rsidRPr="005B0157">
        <w:rPr>
          <w:spacing w:val="-4"/>
          <w:w w:val="98"/>
          <w:sz w:val="21"/>
          <w:szCs w:val="21"/>
          <w:shd w:val="clear" w:color="auto" w:fill="FFFFFF"/>
        </w:rPr>
        <w:lastRenderedPageBreak/>
        <w:t>đang làm gì ở đâu, trong quá trình chuyển đổi số. Tuy nhiên, giữa tham gia quá trình chuyển đối số và tiến tới đạt được các mục tiêu chuyển đổi số đặt ra là quá trình lâu dài, việc nâng cao nhận thức, chuyển đổi nhận thức của mỗi cán bộ, đảng viên, công chức, viên chức. Chìa khóa để đẩy nhanh sự chuyển đổi nhận thức nằm ở trong “nhận thức”, trách nhiệm nêu gương của mỗi giảng viên phải thật sự tốt thì chuyển đối nhận thức về chuyển đổi số mới thành công.</w:t>
      </w:r>
    </w:p>
    <w:p w14:paraId="27E6C08E" w14:textId="77777777" w:rsidR="00C21009" w:rsidRPr="005B0157" w:rsidRDefault="00C21009" w:rsidP="00C21009">
      <w:pPr>
        <w:ind w:firstLine="284"/>
        <w:jc w:val="both"/>
        <w:rPr>
          <w:spacing w:val="-4"/>
          <w:w w:val="98"/>
          <w:sz w:val="21"/>
          <w:szCs w:val="21"/>
          <w:lang w:val="pt-BR" w:eastAsia="ja-JP"/>
        </w:rPr>
      </w:pPr>
      <w:r w:rsidRPr="005B0157">
        <w:rPr>
          <w:spacing w:val="-4"/>
          <w:w w:val="98"/>
          <w:sz w:val="21"/>
          <w:szCs w:val="21"/>
          <w:lang w:val="pt-BR" w:eastAsia="ja-JP"/>
        </w:rPr>
        <w:t xml:space="preserve">Triển khai, tiếp cận giáo án số. </w:t>
      </w:r>
      <w:r w:rsidRPr="005B0157">
        <w:rPr>
          <w:spacing w:val="-4"/>
          <w:w w:val="98"/>
          <w:sz w:val="21"/>
          <w:szCs w:val="21"/>
          <w:shd w:val="clear" w:color="auto" w:fill="FFFFFF"/>
        </w:rPr>
        <w:t xml:space="preserve"> Giờ đây học sinh, sinh viên có quá nhiều kênh thông tin, tài liệu. Người Thầy cần phải thay đổi từ việc truyền thụ kiến thức sang biết chọn lọc và tập hợp kiến thức để xây dựng được chương trình, giáo án, đặc biệt phải làm sao cụ thể hóa tới từng học sinh bằng các phần mềm quản lý và đánh giá người học trong từng môn học, từng buổi học. Tránh hiểu nhầm giáo án số chỉ là chuyển từ in giấy truyền thống chuyển sang gửi file. Giáo án số phải thể hiện được đầy đủ mục tiêu giảng dạy và cụ thể hóa được trang thiết bị cần thiết cho buổi giảng và đánh giá kết thúc buổi giảng.</w:t>
      </w:r>
    </w:p>
    <w:p w14:paraId="5A75D5D9" w14:textId="77777777" w:rsidR="00C21009" w:rsidRPr="005B0157" w:rsidRDefault="00C21009" w:rsidP="00C21009">
      <w:pPr>
        <w:ind w:firstLine="284"/>
        <w:jc w:val="both"/>
        <w:rPr>
          <w:spacing w:val="-4"/>
          <w:w w:val="98"/>
          <w:sz w:val="21"/>
          <w:szCs w:val="21"/>
          <w:lang w:val="pt-BR" w:eastAsia="ja-JP"/>
        </w:rPr>
      </w:pPr>
      <w:r w:rsidRPr="005B0157">
        <w:rPr>
          <w:spacing w:val="-4"/>
          <w:w w:val="98"/>
          <w:sz w:val="21"/>
          <w:szCs w:val="21"/>
          <w:lang w:val="pt-BR" w:eastAsia="ja-JP"/>
        </w:rPr>
        <w:t>Áp dụng mạnh mẽ công nghệ thông tin, mô phỏng vào giảng dạy thực hành, tiến đến đánh giá người học trực tiếp trên các phần mềm, việc này cần tiến hành đồng loạt và thống nhất trong cả khoa để tạo ra cách làm việc chung trong môi trường chuyển đổi số, tránh làm từng cá nhân riêng lẻ.</w:t>
      </w:r>
    </w:p>
    <w:p w14:paraId="7599C83F" w14:textId="77777777" w:rsidR="00C21009" w:rsidRPr="005B0157" w:rsidRDefault="00C21009" w:rsidP="00C21009">
      <w:pPr>
        <w:ind w:firstLine="284"/>
        <w:jc w:val="both"/>
        <w:rPr>
          <w:spacing w:val="-4"/>
          <w:w w:val="98"/>
          <w:sz w:val="21"/>
          <w:szCs w:val="21"/>
          <w:lang w:eastAsia="ja-JP"/>
        </w:rPr>
      </w:pPr>
      <w:r w:rsidRPr="005B0157">
        <w:rPr>
          <w:spacing w:val="-4"/>
          <w:w w:val="98"/>
          <w:sz w:val="21"/>
          <w:szCs w:val="21"/>
          <w:lang w:eastAsia="ja-JP"/>
        </w:rPr>
        <w:t>Nâng cấp, đầu tư trang thiết bị kết nối internet ngay tại các xưởng, phòng học thực hành để Giảng viên và sinh viên được thường xuyên tiếp cận với tài liệu số trong quá trình dạy và học.</w:t>
      </w:r>
    </w:p>
    <w:p w14:paraId="27A41C50" w14:textId="77777777" w:rsidR="00C21009" w:rsidRPr="005B0157" w:rsidRDefault="00C21009" w:rsidP="00C21009">
      <w:pPr>
        <w:ind w:firstLine="284"/>
        <w:jc w:val="both"/>
        <w:rPr>
          <w:spacing w:val="-4"/>
          <w:w w:val="98"/>
          <w:sz w:val="21"/>
          <w:szCs w:val="21"/>
          <w:lang w:eastAsia="ja-JP"/>
        </w:rPr>
      </w:pPr>
      <w:r w:rsidRPr="005B0157">
        <w:rPr>
          <w:spacing w:val="-4"/>
          <w:w w:val="98"/>
          <w:sz w:val="21"/>
          <w:szCs w:val="21"/>
          <w:lang w:eastAsia="ja-JP"/>
        </w:rPr>
        <w:t>Thường xuyên cập nhật hình ảnh, thông số, nguyên lý làm việc các thiết bị giảng dạy lên môi trường số một cách chính xác và thực tế nhất để tạo ra nguồn tài nguyên số cho người học dễ dàng tham khảo.</w:t>
      </w:r>
    </w:p>
    <w:p w14:paraId="5DDEF39D" w14:textId="77777777" w:rsidR="00C21009" w:rsidRPr="005B0157" w:rsidRDefault="00C21009" w:rsidP="00C21009">
      <w:pPr>
        <w:pStyle w:val="ListParagraph"/>
        <w:widowControl/>
        <w:numPr>
          <w:ilvl w:val="1"/>
          <w:numId w:val="1"/>
        </w:numPr>
        <w:autoSpaceDE/>
        <w:autoSpaceDN/>
        <w:ind w:left="0" w:firstLine="284"/>
        <w:contextualSpacing/>
        <w:rPr>
          <w:b/>
          <w:spacing w:val="-4"/>
          <w:w w:val="98"/>
          <w:sz w:val="21"/>
          <w:szCs w:val="21"/>
          <w:lang w:val="pt-BR" w:eastAsia="ja-JP"/>
        </w:rPr>
      </w:pPr>
      <w:r w:rsidRPr="005B0157">
        <w:rPr>
          <w:b/>
          <w:spacing w:val="-4"/>
          <w:w w:val="98"/>
          <w:sz w:val="21"/>
          <w:szCs w:val="21"/>
          <w:lang w:val="pt-BR" w:eastAsia="ja-JP"/>
        </w:rPr>
        <w:t>ĐỐI VỚI SINH VIÊN</w:t>
      </w:r>
    </w:p>
    <w:p w14:paraId="4D34C3F9" w14:textId="77777777" w:rsidR="00C21009" w:rsidRPr="005B0157" w:rsidRDefault="00C21009" w:rsidP="00C21009">
      <w:pPr>
        <w:ind w:firstLine="284"/>
        <w:jc w:val="both"/>
        <w:rPr>
          <w:sz w:val="21"/>
          <w:szCs w:val="21"/>
        </w:rPr>
      </w:pPr>
      <w:r w:rsidRPr="005B0157">
        <w:rPr>
          <w:sz w:val="21"/>
          <w:szCs w:val="21"/>
        </w:rPr>
        <w:t>Theo công bố của Đại Học Quốc Gia Hà Nội khung năng lực số của sinh viên được đánh giá qua 7 tiêu chí</w:t>
      </w:r>
      <w:r w:rsidRPr="005B0157">
        <w:rPr>
          <w:noProof/>
          <w:sz w:val="21"/>
          <w:szCs w:val="21"/>
          <w:lang w:val="pt-BR"/>
        </w:rPr>
        <w:t xml:space="preserve"> (Van, 2022).</w:t>
      </w:r>
      <w:r w:rsidRPr="005B0157">
        <w:rPr>
          <w:sz w:val="21"/>
          <w:szCs w:val="21"/>
        </w:rPr>
        <w:t xml:space="preserve"> Dựa vào 7 tiêu chí này nhóm tác giả sẽ đề xuất các giải pháp cụ thể cho sinh viên đang học thực hành tại khoa Động lực trường Cao đẳng Lý Tự Trọng nhằm mục đích nâng cao năng lực số cho sinh viên và tăng cường vai trò của người học trong bối cảnh chuyển đổi số ngày càng mạnh mẽ.</w:t>
      </w:r>
    </w:p>
    <w:p w14:paraId="7C4EFD8C" w14:textId="77777777" w:rsidR="00C21009" w:rsidRPr="00C21009" w:rsidRDefault="00C21009" w:rsidP="00C21009">
      <w:pPr>
        <w:ind w:firstLine="284"/>
        <w:jc w:val="both"/>
        <w:rPr>
          <w:i/>
          <w:sz w:val="21"/>
          <w:szCs w:val="21"/>
        </w:rPr>
      </w:pPr>
      <w:r w:rsidRPr="00C21009">
        <w:rPr>
          <w:i/>
          <w:sz w:val="21"/>
          <w:szCs w:val="21"/>
        </w:rPr>
        <w:t>Năng lực vận hành thiết bị và phần mềm: nhận biết, lựa chọn và nhận biết các thiết bị</w:t>
      </w:r>
    </w:p>
    <w:p w14:paraId="7D61D8BE" w14:textId="77777777" w:rsidR="00C21009" w:rsidRPr="00C21009" w:rsidRDefault="00C21009" w:rsidP="00C21009">
      <w:pPr>
        <w:widowControl/>
        <w:numPr>
          <w:ilvl w:val="0"/>
          <w:numId w:val="2"/>
        </w:numPr>
        <w:autoSpaceDE/>
        <w:autoSpaceDN/>
        <w:ind w:left="0" w:firstLine="284"/>
        <w:jc w:val="both"/>
        <w:rPr>
          <w:sz w:val="21"/>
          <w:szCs w:val="21"/>
        </w:rPr>
      </w:pPr>
      <w:r w:rsidRPr="00C21009">
        <w:rPr>
          <w:sz w:val="21"/>
          <w:szCs w:val="21"/>
        </w:rPr>
        <w:t>Kiến thức: sinh viên phải nắm được các kiến thức cơ bản từ các môn lý thuyết như Động cơ đốt trong, kỹ thuật điện - điện tử, lý thuyết ôtô…</w:t>
      </w:r>
    </w:p>
    <w:p w14:paraId="2DC4FF04" w14:textId="77777777" w:rsidR="00C21009" w:rsidRPr="00C21009" w:rsidRDefault="00C21009" w:rsidP="00C21009">
      <w:pPr>
        <w:widowControl/>
        <w:numPr>
          <w:ilvl w:val="0"/>
          <w:numId w:val="2"/>
        </w:numPr>
        <w:autoSpaceDE/>
        <w:autoSpaceDN/>
        <w:ind w:left="0" w:firstLine="284"/>
        <w:jc w:val="both"/>
        <w:rPr>
          <w:sz w:val="21"/>
          <w:szCs w:val="21"/>
        </w:rPr>
      </w:pPr>
      <w:r w:rsidRPr="00C21009">
        <w:rPr>
          <w:sz w:val="21"/>
          <w:szCs w:val="21"/>
        </w:rPr>
        <w:t>Kỹ năng: thường xuyên luyện tập sử dụng, vận hành các máy móc, thiết bị cần thiết trong quá trình học trên lớp</w:t>
      </w:r>
    </w:p>
    <w:p w14:paraId="7977F805" w14:textId="77777777" w:rsidR="00C21009" w:rsidRPr="00C21009" w:rsidRDefault="00C21009" w:rsidP="00C21009">
      <w:pPr>
        <w:ind w:firstLine="284"/>
        <w:jc w:val="both"/>
        <w:rPr>
          <w:rStyle w:val="fontstyle01"/>
          <w:b w:val="0"/>
          <w:bCs w:val="0"/>
          <w:i/>
          <w:sz w:val="21"/>
          <w:szCs w:val="21"/>
        </w:rPr>
      </w:pPr>
      <w:r w:rsidRPr="00C21009">
        <w:rPr>
          <w:i/>
          <w:sz w:val="21"/>
          <w:szCs w:val="21"/>
        </w:rPr>
        <w:t xml:space="preserve">Năng lực </w:t>
      </w:r>
      <w:r w:rsidRPr="00C21009">
        <w:rPr>
          <w:rStyle w:val="fontstyle01"/>
          <w:b w:val="0"/>
          <w:bCs w:val="0"/>
          <w:i/>
          <w:sz w:val="21"/>
          <w:szCs w:val="21"/>
        </w:rPr>
        <w:t>khai thác thông tin và dữ liệu: biết được mục đích sử dụng các thiết bị, từ đó xây dựng được quy trình làm việc một cách hiệu quả</w:t>
      </w:r>
    </w:p>
    <w:p w14:paraId="0A72C12B" w14:textId="77777777" w:rsidR="00C21009" w:rsidRPr="00C21009" w:rsidRDefault="00C21009" w:rsidP="00C21009">
      <w:pPr>
        <w:widowControl/>
        <w:numPr>
          <w:ilvl w:val="1"/>
          <w:numId w:val="3"/>
        </w:numPr>
        <w:autoSpaceDE/>
        <w:autoSpaceDN/>
        <w:ind w:left="0" w:firstLine="284"/>
        <w:jc w:val="both"/>
        <w:rPr>
          <w:rStyle w:val="fontstyle01"/>
          <w:b w:val="0"/>
          <w:bCs w:val="0"/>
          <w:sz w:val="21"/>
          <w:szCs w:val="21"/>
        </w:rPr>
      </w:pPr>
      <w:r w:rsidRPr="00C21009">
        <w:rPr>
          <w:rStyle w:val="fontstyle01"/>
          <w:b w:val="0"/>
          <w:bCs w:val="0"/>
          <w:sz w:val="21"/>
          <w:szCs w:val="21"/>
        </w:rPr>
        <w:t>Kiến thức: luôn nắm vững các kiến thức cơ bản, thường xuyên cập nhật các công nghệ mới hiện này, đồng thời phải tìm hiểu sát thực tế các máy móc thiết bị đang sử dụng trong quá trình học, từ đó hình thành kỹ năng tìm hiểu khai thác thông tin dữ liệu, tra cứu thiết bị cần sử dụng</w:t>
      </w:r>
    </w:p>
    <w:p w14:paraId="6F695114" w14:textId="77777777" w:rsidR="00C21009" w:rsidRPr="00C21009" w:rsidRDefault="00C21009" w:rsidP="00C21009">
      <w:pPr>
        <w:widowControl/>
        <w:numPr>
          <w:ilvl w:val="1"/>
          <w:numId w:val="3"/>
        </w:numPr>
        <w:autoSpaceDE/>
        <w:autoSpaceDN/>
        <w:ind w:left="0" w:firstLine="284"/>
        <w:jc w:val="both"/>
        <w:rPr>
          <w:sz w:val="21"/>
          <w:szCs w:val="21"/>
        </w:rPr>
      </w:pPr>
      <w:r w:rsidRPr="00C21009">
        <w:rPr>
          <w:rStyle w:val="fontstyle01"/>
          <w:b w:val="0"/>
          <w:bCs w:val="0"/>
          <w:sz w:val="21"/>
          <w:szCs w:val="21"/>
        </w:rPr>
        <w:t xml:space="preserve">Kỹ năng: sử dụng thành thạo các phần mềm phục vụ cho việc tra cứu, tìm hiểu thông số kỹ thuật, thông tin thiết bị. Thực hành khám phá và trải nghiệm các phần mềm mới </w:t>
      </w:r>
    </w:p>
    <w:p w14:paraId="365870E4" w14:textId="77777777" w:rsidR="00C21009" w:rsidRPr="00C21009" w:rsidRDefault="00C21009" w:rsidP="00C21009">
      <w:pPr>
        <w:ind w:firstLine="284"/>
        <w:jc w:val="both"/>
        <w:rPr>
          <w:rStyle w:val="fontstyle01"/>
          <w:b w:val="0"/>
          <w:bCs w:val="0"/>
          <w:i/>
          <w:sz w:val="21"/>
          <w:szCs w:val="21"/>
        </w:rPr>
      </w:pPr>
      <w:r w:rsidRPr="00C21009">
        <w:rPr>
          <w:i/>
          <w:sz w:val="21"/>
          <w:szCs w:val="21"/>
        </w:rPr>
        <w:t xml:space="preserve">Năng lực </w:t>
      </w:r>
      <w:r w:rsidRPr="00C21009">
        <w:rPr>
          <w:rStyle w:val="fontstyle01"/>
          <w:b w:val="0"/>
          <w:bCs w:val="0"/>
          <w:i/>
          <w:sz w:val="21"/>
          <w:szCs w:val="21"/>
        </w:rPr>
        <w:t>giao tiếp và hợp tác trong môi trường số: phân biệt được phương pháp học trên môi trường số và phương pháp học truyền thống</w:t>
      </w:r>
    </w:p>
    <w:p w14:paraId="79EFA1C8" w14:textId="77777777" w:rsidR="00C21009" w:rsidRPr="00C21009" w:rsidRDefault="00C21009" w:rsidP="00C21009">
      <w:pPr>
        <w:widowControl/>
        <w:numPr>
          <w:ilvl w:val="1"/>
          <w:numId w:val="3"/>
        </w:numPr>
        <w:autoSpaceDE/>
        <w:autoSpaceDN/>
        <w:ind w:left="0" w:firstLine="284"/>
        <w:jc w:val="both"/>
        <w:rPr>
          <w:rStyle w:val="fontstyle01"/>
          <w:b w:val="0"/>
          <w:bCs w:val="0"/>
          <w:sz w:val="21"/>
          <w:szCs w:val="21"/>
        </w:rPr>
      </w:pPr>
      <w:r w:rsidRPr="00C21009">
        <w:rPr>
          <w:rStyle w:val="fontstyle01"/>
          <w:b w:val="0"/>
          <w:bCs w:val="0"/>
          <w:sz w:val="21"/>
          <w:szCs w:val="21"/>
        </w:rPr>
        <w:t>Kiến thức: thường xuyên cập nhật các kiến thức mới, phần mềm mới trên môi trường số</w:t>
      </w:r>
    </w:p>
    <w:p w14:paraId="791E7661" w14:textId="77777777" w:rsidR="00C21009" w:rsidRPr="00C21009" w:rsidRDefault="00C21009" w:rsidP="00C21009">
      <w:pPr>
        <w:widowControl/>
        <w:numPr>
          <w:ilvl w:val="1"/>
          <w:numId w:val="3"/>
        </w:numPr>
        <w:autoSpaceDE/>
        <w:autoSpaceDN/>
        <w:ind w:left="0" w:firstLine="284"/>
        <w:jc w:val="both"/>
        <w:rPr>
          <w:sz w:val="21"/>
          <w:szCs w:val="21"/>
        </w:rPr>
      </w:pPr>
      <w:r w:rsidRPr="00C21009">
        <w:rPr>
          <w:rStyle w:val="fontstyle01"/>
          <w:b w:val="0"/>
          <w:bCs w:val="0"/>
          <w:sz w:val="21"/>
          <w:szCs w:val="21"/>
        </w:rPr>
        <w:t>Kỹ năng: chia sẻ các thông tin kiến thức trên các nền tảng số, sinh viên cần chú ý tới bản quyền tác giả trong quá trình giao tiếp trong môi trường số</w:t>
      </w:r>
    </w:p>
    <w:p w14:paraId="20B069D7" w14:textId="77777777" w:rsidR="00C21009" w:rsidRPr="00C21009" w:rsidRDefault="00C21009" w:rsidP="00C21009">
      <w:pPr>
        <w:ind w:firstLine="284"/>
        <w:jc w:val="both"/>
        <w:rPr>
          <w:rStyle w:val="fontstyle01"/>
          <w:b w:val="0"/>
          <w:bCs w:val="0"/>
          <w:i/>
          <w:sz w:val="21"/>
          <w:szCs w:val="21"/>
        </w:rPr>
      </w:pPr>
      <w:r w:rsidRPr="00C21009">
        <w:rPr>
          <w:i/>
          <w:sz w:val="21"/>
          <w:szCs w:val="21"/>
        </w:rPr>
        <w:t xml:space="preserve">Năng lực </w:t>
      </w:r>
      <w:r w:rsidRPr="00C21009">
        <w:rPr>
          <w:rStyle w:val="fontstyle01"/>
          <w:b w:val="0"/>
          <w:bCs w:val="0"/>
          <w:i/>
          <w:sz w:val="21"/>
          <w:szCs w:val="21"/>
        </w:rPr>
        <w:t>an toàn và an sinh số: tối ưu hóa lợi ích, tránh rủi ro, luôn tương tác có mục đích</w:t>
      </w:r>
    </w:p>
    <w:p w14:paraId="2AD927A9" w14:textId="77777777" w:rsidR="00C21009" w:rsidRPr="00C21009" w:rsidRDefault="00C21009" w:rsidP="00C21009">
      <w:pPr>
        <w:widowControl/>
        <w:numPr>
          <w:ilvl w:val="1"/>
          <w:numId w:val="3"/>
        </w:numPr>
        <w:autoSpaceDE/>
        <w:autoSpaceDN/>
        <w:ind w:left="0" w:firstLine="284"/>
        <w:jc w:val="both"/>
        <w:rPr>
          <w:rStyle w:val="fontstyle01"/>
          <w:b w:val="0"/>
          <w:bCs w:val="0"/>
          <w:sz w:val="21"/>
          <w:szCs w:val="21"/>
        </w:rPr>
      </w:pPr>
      <w:r w:rsidRPr="00C21009">
        <w:rPr>
          <w:rStyle w:val="fontstyle01"/>
          <w:b w:val="0"/>
          <w:bCs w:val="0"/>
          <w:sz w:val="21"/>
          <w:szCs w:val="21"/>
        </w:rPr>
        <w:t>Kiến thức: thường xuyên cập nhật, tìm hiểu các công nghệ mới trên các trang mạng xã hội</w:t>
      </w:r>
    </w:p>
    <w:p w14:paraId="67D34DF7" w14:textId="77777777" w:rsidR="00C21009" w:rsidRPr="00C21009" w:rsidRDefault="00C21009" w:rsidP="00C21009">
      <w:pPr>
        <w:widowControl/>
        <w:numPr>
          <w:ilvl w:val="1"/>
          <w:numId w:val="3"/>
        </w:numPr>
        <w:autoSpaceDE/>
        <w:autoSpaceDN/>
        <w:ind w:left="0" w:firstLine="284"/>
        <w:jc w:val="both"/>
        <w:rPr>
          <w:sz w:val="21"/>
          <w:szCs w:val="21"/>
        </w:rPr>
      </w:pPr>
      <w:r w:rsidRPr="00C21009">
        <w:rPr>
          <w:rStyle w:val="fontstyle01"/>
          <w:b w:val="0"/>
          <w:bCs w:val="0"/>
          <w:sz w:val="21"/>
          <w:szCs w:val="21"/>
        </w:rPr>
        <w:t>Kỹ năng: phân loại các thông tin và phân biệt các nội dung không cần thiết trên mạng xã hội</w:t>
      </w:r>
    </w:p>
    <w:p w14:paraId="3062F930" w14:textId="77777777" w:rsidR="00C21009" w:rsidRPr="00C21009" w:rsidRDefault="00C21009" w:rsidP="00C21009">
      <w:pPr>
        <w:ind w:firstLine="284"/>
        <w:jc w:val="both"/>
        <w:rPr>
          <w:rStyle w:val="fontstyle01"/>
          <w:b w:val="0"/>
          <w:bCs w:val="0"/>
          <w:i/>
          <w:sz w:val="21"/>
          <w:szCs w:val="21"/>
        </w:rPr>
      </w:pPr>
      <w:r w:rsidRPr="00C21009">
        <w:rPr>
          <w:i/>
          <w:sz w:val="21"/>
          <w:szCs w:val="21"/>
        </w:rPr>
        <w:t xml:space="preserve">Năng lực </w:t>
      </w:r>
      <w:r w:rsidRPr="00C21009">
        <w:rPr>
          <w:rStyle w:val="fontstyle01"/>
          <w:b w:val="0"/>
          <w:bCs w:val="0"/>
          <w:i/>
          <w:sz w:val="21"/>
          <w:szCs w:val="21"/>
        </w:rPr>
        <w:t>sáng tạo nội dung số: phát triển năng lực tư duy sáng tạo</w:t>
      </w:r>
    </w:p>
    <w:p w14:paraId="5FFE74F6" w14:textId="77777777" w:rsidR="00C21009" w:rsidRPr="00C21009" w:rsidRDefault="00C21009" w:rsidP="00C21009">
      <w:pPr>
        <w:widowControl/>
        <w:numPr>
          <w:ilvl w:val="1"/>
          <w:numId w:val="3"/>
        </w:numPr>
        <w:autoSpaceDE/>
        <w:autoSpaceDN/>
        <w:ind w:left="0" w:firstLine="284"/>
        <w:jc w:val="both"/>
        <w:rPr>
          <w:rStyle w:val="fontstyle01"/>
          <w:b w:val="0"/>
          <w:bCs w:val="0"/>
          <w:sz w:val="21"/>
          <w:szCs w:val="21"/>
        </w:rPr>
      </w:pPr>
      <w:r w:rsidRPr="00C21009">
        <w:rPr>
          <w:rStyle w:val="fontstyle01"/>
          <w:b w:val="0"/>
          <w:bCs w:val="0"/>
          <w:sz w:val="21"/>
          <w:szCs w:val="21"/>
        </w:rPr>
        <w:t>Kiến thức: sinh viên phải nắm vững được quy trình cơ bản, vận hành và sử dụng các máy móc thiết bị một cách thành thạo</w:t>
      </w:r>
    </w:p>
    <w:p w14:paraId="3FD9E8FE" w14:textId="77777777" w:rsidR="00C21009" w:rsidRPr="00C21009" w:rsidRDefault="00C21009" w:rsidP="00C21009">
      <w:pPr>
        <w:widowControl/>
        <w:numPr>
          <w:ilvl w:val="1"/>
          <w:numId w:val="3"/>
        </w:numPr>
        <w:autoSpaceDE/>
        <w:autoSpaceDN/>
        <w:ind w:left="0" w:firstLine="284"/>
        <w:jc w:val="both"/>
        <w:rPr>
          <w:sz w:val="21"/>
          <w:szCs w:val="21"/>
        </w:rPr>
      </w:pPr>
      <w:r w:rsidRPr="00C21009">
        <w:rPr>
          <w:rStyle w:val="fontstyle01"/>
          <w:b w:val="0"/>
          <w:bCs w:val="0"/>
          <w:sz w:val="21"/>
          <w:szCs w:val="21"/>
        </w:rPr>
        <w:t xml:space="preserve">Kỹ năng: phải thường xuyên cọ xát với môi trường thực tế từ đó mới có ý tưởng sáng tạo ra các phương pháp, quy trình mới </w:t>
      </w:r>
    </w:p>
    <w:p w14:paraId="25CC3A22" w14:textId="77777777" w:rsidR="00C21009" w:rsidRPr="00C21009" w:rsidRDefault="00C21009" w:rsidP="00C21009">
      <w:pPr>
        <w:ind w:firstLine="284"/>
        <w:jc w:val="both"/>
        <w:rPr>
          <w:rStyle w:val="fontstyle01"/>
          <w:b w:val="0"/>
          <w:bCs w:val="0"/>
          <w:i/>
          <w:sz w:val="21"/>
          <w:szCs w:val="21"/>
        </w:rPr>
      </w:pPr>
      <w:r w:rsidRPr="00C21009">
        <w:rPr>
          <w:i/>
          <w:sz w:val="21"/>
          <w:szCs w:val="21"/>
        </w:rPr>
        <w:t xml:space="preserve">Năng lực </w:t>
      </w:r>
      <w:r w:rsidRPr="00C21009">
        <w:rPr>
          <w:rStyle w:val="fontstyle01"/>
          <w:b w:val="0"/>
          <w:bCs w:val="0"/>
          <w:i/>
          <w:sz w:val="21"/>
          <w:szCs w:val="21"/>
        </w:rPr>
        <w:t>học tập và phát triển kỹ năng số: học tập và nghiên cứu một cách hiệu quả trong môi trường giàu công nghệ, ý thức được việc học tập suốt đời đối với sự phát triển cá nhân</w:t>
      </w:r>
    </w:p>
    <w:p w14:paraId="26DEE65F" w14:textId="77777777" w:rsidR="00C21009" w:rsidRPr="00C21009" w:rsidRDefault="00C21009" w:rsidP="00C21009">
      <w:pPr>
        <w:widowControl/>
        <w:numPr>
          <w:ilvl w:val="1"/>
          <w:numId w:val="3"/>
        </w:numPr>
        <w:autoSpaceDE/>
        <w:autoSpaceDN/>
        <w:ind w:left="0" w:firstLine="284"/>
        <w:jc w:val="both"/>
        <w:rPr>
          <w:rStyle w:val="fontstyle01"/>
          <w:b w:val="0"/>
          <w:bCs w:val="0"/>
          <w:sz w:val="21"/>
          <w:szCs w:val="21"/>
        </w:rPr>
      </w:pPr>
      <w:r w:rsidRPr="00C21009">
        <w:rPr>
          <w:rStyle w:val="fontstyle01"/>
          <w:b w:val="0"/>
          <w:bCs w:val="0"/>
          <w:sz w:val="21"/>
          <w:szCs w:val="21"/>
        </w:rPr>
        <w:t>Kiến thức: liệt kê và biết được công dụng của các dụng cụ thiết bị trong quá trình học tập,</w:t>
      </w:r>
    </w:p>
    <w:p w14:paraId="503890F2" w14:textId="77777777" w:rsidR="00C21009" w:rsidRPr="00C21009" w:rsidRDefault="00C21009" w:rsidP="00C21009">
      <w:pPr>
        <w:widowControl/>
        <w:numPr>
          <w:ilvl w:val="1"/>
          <w:numId w:val="3"/>
        </w:numPr>
        <w:autoSpaceDE/>
        <w:autoSpaceDN/>
        <w:ind w:left="0" w:firstLine="284"/>
        <w:jc w:val="both"/>
        <w:rPr>
          <w:sz w:val="21"/>
          <w:szCs w:val="21"/>
        </w:rPr>
      </w:pPr>
      <w:r w:rsidRPr="00C21009">
        <w:rPr>
          <w:rStyle w:val="fontstyle01"/>
          <w:b w:val="0"/>
          <w:bCs w:val="0"/>
          <w:sz w:val="21"/>
          <w:szCs w:val="21"/>
        </w:rPr>
        <w:t>Kỹ năng: sinh viên phải biết kết hớp giữa các hình thực học tập với nhau, học lý thuyết song song với thực hành, học từ thực tế</w:t>
      </w:r>
    </w:p>
    <w:p w14:paraId="251D63DD" w14:textId="77777777" w:rsidR="00C21009" w:rsidRPr="00C21009" w:rsidRDefault="00C21009" w:rsidP="00C21009">
      <w:pPr>
        <w:ind w:firstLine="284"/>
        <w:jc w:val="both"/>
        <w:rPr>
          <w:rStyle w:val="fontstyle01"/>
          <w:b w:val="0"/>
          <w:bCs w:val="0"/>
          <w:i/>
          <w:sz w:val="21"/>
          <w:szCs w:val="21"/>
        </w:rPr>
      </w:pPr>
      <w:r w:rsidRPr="00C21009">
        <w:rPr>
          <w:i/>
          <w:sz w:val="21"/>
          <w:szCs w:val="21"/>
        </w:rPr>
        <w:t xml:space="preserve">Năng lực </w:t>
      </w:r>
      <w:r w:rsidRPr="00C21009">
        <w:rPr>
          <w:rStyle w:val="fontstyle01"/>
          <w:b w:val="0"/>
          <w:bCs w:val="0"/>
          <w:i/>
          <w:sz w:val="21"/>
          <w:szCs w:val="21"/>
        </w:rPr>
        <w:t>sử dụng năng lực số cho nghề nghiệp: khởi nghiệp trong bối cảnh chuyển đổi số</w:t>
      </w:r>
    </w:p>
    <w:p w14:paraId="738CE7DA" w14:textId="77777777" w:rsidR="00C21009" w:rsidRPr="00C21009" w:rsidRDefault="00C21009" w:rsidP="00C21009">
      <w:pPr>
        <w:widowControl/>
        <w:numPr>
          <w:ilvl w:val="1"/>
          <w:numId w:val="3"/>
        </w:numPr>
        <w:autoSpaceDE/>
        <w:autoSpaceDN/>
        <w:ind w:left="0" w:firstLine="284"/>
        <w:jc w:val="both"/>
        <w:rPr>
          <w:rStyle w:val="fontstyle01"/>
          <w:b w:val="0"/>
          <w:bCs w:val="0"/>
          <w:sz w:val="21"/>
          <w:szCs w:val="21"/>
        </w:rPr>
      </w:pPr>
      <w:r w:rsidRPr="00C21009">
        <w:rPr>
          <w:rStyle w:val="fontstyle01"/>
          <w:b w:val="0"/>
          <w:bCs w:val="0"/>
          <w:sz w:val="21"/>
          <w:szCs w:val="21"/>
        </w:rPr>
        <w:t>Kiến thức: nắm bắt được nhu cầu và kiến thức thực tế xã hội thông qua các trang mạng</w:t>
      </w:r>
    </w:p>
    <w:p w14:paraId="7FA79CD7" w14:textId="77777777" w:rsidR="00C21009" w:rsidRPr="00C21009" w:rsidRDefault="00C21009" w:rsidP="00C21009">
      <w:pPr>
        <w:widowControl/>
        <w:numPr>
          <w:ilvl w:val="1"/>
          <w:numId w:val="3"/>
        </w:numPr>
        <w:autoSpaceDE/>
        <w:autoSpaceDN/>
        <w:ind w:left="0" w:firstLine="284"/>
        <w:jc w:val="both"/>
        <w:rPr>
          <w:rStyle w:val="fontstyle01"/>
          <w:b w:val="0"/>
          <w:bCs w:val="0"/>
          <w:sz w:val="21"/>
          <w:szCs w:val="21"/>
        </w:rPr>
      </w:pPr>
      <w:r w:rsidRPr="00C21009">
        <w:rPr>
          <w:rStyle w:val="fontstyle01"/>
          <w:b w:val="0"/>
          <w:bCs w:val="0"/>
          <w:sz w:val="21"/>
          <w:szCs w:val="21"/>
        </w:rPr>
        <w:t>Kỹ năng: phát triển tư duy khởi nghiệp, áp dụng các kiến thức, công nghệ vào thực tế</w:t>
      </w:r>
    </w:p>
    <w:p w14:paraId="5C38CDAE" w14:textId="5B2CAC22" w:rsidR="00C21009" w:rsidRDefault="00C21009" w:rsidP="00C21009">
      <w:pPr>
        <w:ind w:firstLine="284"/>
        <w:jc w:val="both"/>
        <w:rPr>
          <w:rStyle w:val="fontstyle01"/>
          <w:sz w:val="21"/>
          <w:szCs w:val="21"/>
        </w:rPr>
      </w:pPr>
      <w:r w:rsidRPr="00C21009">
        <w:rPr>
          <w:rStyle w:val="fontstyle01"/>
          <w:b w:val="0"/>
          <w:bCs w:val="0"/>
          <w:sz w:val="21"/>
          <w:szCs w:val="21"/>
        </w:rPr>
        <w:t xml:space="preserve">Ngoài những kiến thức và kỹ năng kể trên sinh viên cũng cần rèn luyện về thái độ, phẩm chất trong </w:t>
      </w:r>
      <w:r w:rsidRPr="00C21009">
        <w:rPr>
          <w:rStyle w:val="fontstyle01"/>
          <w:b w:val="0"/>
          <w:bCs w:val="0"/>
          <w:sz w:val="21"/>
          <w:szCs w:val="21"/>
        </w:rPr>
        <w:lastRenderedPageBreak/>
        <w:t>học tập và công việc từ đó từng bước phấn đấu và hoàn thiện bản</w:t>
      </w:r>
      <w:r w:rsidRPr="005B0157">
        <w:rPr>
          <w:rStyle w:val="fontstyle01"/>
          <w:sz w:val="21"/>
          <w:szCs w:val="21"/>
        </w:rPr>
        <w:t xml:space="preserve"> </w:t>
      </w:r>
    </w:p>
    <w:p w14:paraId="5BD48830" w14:textId="279DFB4B" w:rsidR="00D16B91" w:rsidRPr="00D16B91" w:rsidRDefault="00D16B91" w:rsidP="00D16B91">
      <w:pPr>
        <w:pStyle w:val="ListParagraph"/>
        <w:numPr>
          <w:ilvl w:val="0"/>
          <w:numId w:val="1"/>
        </w:numPr>
        <w:rPr>
          <w:b/>
          <w:sz w:val="21"/>
          <w:szCs w:val="21"/>
          <w:lang w:val="en-GB"/>
        </w:rPr>
      </w:pPr>
      <w:r w:rsidRPr="00D16B91">
        <w:rPr>
          <w:b/>
          <w:sz w:val="21"/>
          <w:szCs w:val="21"/>
          <w:lang w:val="en-GB"/>
        </w:rPr>
        <w:t>KẾ</w:t>
      </w:r>
      <w:r>
        <w:rPr>
          <w:b/>
          <w:sz w:val="21"/>
          <w:szCs w:val="21"/>
          <w:lang w:val="en-GB"/>
        </w:rPr>
        <w:t>T LUẬN</w:t>
      </w:r>
    </w:p>
    <w:p w14:paraId="758CF2B1" w14:textId="63FBF31F" w:rsidR="00C21009" w:rsidRPr="00D16B91" w:rsidRDefault="00D16B91" w:rsidP="00D16B91">
      <w:pPr>
        <w:ind w:firstLine="284"/>
        <w:jc w:val="both"/>
        <w:rPr>
          <w:sz w:val="21"/>
          <w:szCs w:val="21"/>
        </w:rPr>
      </w:pPr>
      <w:r w:rsidRPr="00D16B91">
        <w:rPr>
          <w:sz w:val="21"/>
          <w:szCs w:val="21"/>
        </w:rPr>
        <w:t>Bài viết nhấn mạnh vai trò thiết yếu của chuyển đổi số trong giáo dục, đặc biệt trong việc cải thiện chất lượng dạy và học, tạo điều kiện cho học sinh và giảng viên tiếp cận với kiến thức và công nghệ hiện đại. Kết quả này phù hợp với xu hướng giáo dục toàn cầu, khi chuyển đổi số giúp nâng cao tính tương tác, tăng cơ hội học tập linh động và cải thiện hiệu quả quản lý giáo dục.</w:t>
      </w:r>
    </w:p>
    <w:p w14:paraId="78B087A9" w14:textId="4082B96E" w:rsidR="00D16B91" w:rsidRPr="00D16B91" w:rsidRDefault="00D16B91" w:rsidP="00D16B91">
      <w:pPr>
        <w:ind w:firstLine="284"/>
        <w:jc w:val="both"/>
        <w:rPr>
          <w:sz w:val="21"/>
          <w:szCs w:val="21"/>
        </w:rPr>
      </w:pPr>
      <w:r w:rsidRPr="00D16B91">
        <w:rPr>
          <w:sz w:val="21"/>
          <w:szCs w:val="21"/>
        </w:rPr>
        <w:t xml:space="preserve"> </w:t>
      </w:r>
      <w:r w:rsidRPr="00D16B91">
        <w:rPr>
          <w:sz w:val="21"/>
          <w:szCs w:val="21"/>
          <w:lang w:val="en-GB"/>
        </w:rPr>
        <w:t>Bài viết</w:t>
      </w:r>
      <w:r w:rsidRPr="00D16B91">
        <w:rPr>
          <w:sz w:val="21"/>
          <w:szCs w:val="21"/>
        </w:rPr>
        <w:t xml:space="preserve"> chỉ ra các thách thức mà giảng viên và sinh viên tại Khoa Động lực đang gặp phải, bao gồm việc giảng viên thiếu cập nhật về công nghệ, tài liệu giảng dạy số, và các hạn chế trong việc sử dụng thiết bị thực hành hiện đại. Sinh viên gặp khó khăn trong việc tiếp cận tài liệu số và thiếu kỹ năng ngoại ngữ và tin học </w:t>
      </w:r>
      <w:r w:rsidRPr="00D16B91">
        <w:rPr>
          <w:sz w:val="21"/>
          <w:szCs w:val="21"/>
        </w:rPr>
        <w:t xml:space="preserve">để khai thác tài nguyên quốc tế từ đó </w:t>
      </w:r>
      <w:r w:rsidRPr="00D16B91">
        <w:rPr>
          <w:sz w:val="21"/>
          <w:szCs w:val="21"/>
        </w:rPr>
        <w:t>nhấn mạnh sự cần thiết của việc nâng cao nhận thức về chuyển đổi số đối với giảng viên và sinh viên. Đối với giảng viên, cần thay đổi từ việc truyền thụ kiến thức sang hướng dẫn học sinh sử dụng và khai thác nguồn tài nguyên số. Sinh viên cần được trang bị đầy đủ các kỹ năng sử dụng công nghệ số và thực hành với các thiết bị hiện đại để phát huy tối đa vai trò của mình trong quá trình học.</w:t>
      </w:r>
    </w:p>
    <w:p w14:paraId="674A44AA" w14:textId="1496A2CC" w:rsidR="00D16B91" w:rsidRPr="00D16B91" w:rsidRDefault="00D16B91" w:rsidP="00D16B91">
      <w:pPr>
        <w:ind w:firstLine="284"/>
        <w:jc w:val="both"/>
        <w:rPr>
          <w:sz w:val="21"/>
          <w:szCs w:val="21"/>
        </w:rPr>
      </w:pPr>
      <w:r w:rsidRPr="00D16B91">
        <w:rPr>
          <w:sz w:val="21"/>
          <w:szCs w:val="21"/>
        </w:rPr>
        <w:t xml:space="preserve">Nhóm </w:t>
      </w:r>
      <w:r w:rsidRPr="00D16B91">
        <w:rPr>
          <w:sz w:val="21"/>
          <w:szCs w:val="21"/>
          <w:lang w:val="en-GB"/>
        </w:rPr>
        <w:t>tác giả</w:t>
      </w:r>
      <w:r w:rsidRPr="00D16B91">
        <w:rPr>
          <w:sz w:val="21"/>
          <w:szCs w:val="21"/>
        </w:rPr>
        <w:t xml:space="preserve"> đã cung cấp một cái nhìn tổng quan và chi tiết về tình hình hiện tại tại Khoa Động lực, đồng thời đề xuất những giải pháp thiết thực nhằm nâng cao năng lực số của giảng viên và sinh viên. Các giải pháp này, nếu được triển khai đồng bộ, sẽ giúp cải thiện hiệu quả dạy và học, đáp ứng yêu cầu của chuyển đổi số trong giáo dục hiện đại.</w:t>
      </w:r>
    </w:p>
    <w:p w14:paraId="71F02B6C" w14:textId="25BEBABC" w:rsidR="00D16B91" w:rsidRDefault="00D16B91" w:rsidP="00D16B91">
      <w:pPr>
        <w:spacing w:line="360" w:lineRule="auto"/>
        <w:ind w:firstLine="360"/>
        <w:jc w:val="both"/>
      </w:pPr>
    </w:p>
    <w:p w14:paraId="210E7260" w14:textId="42468991" w:rsidR="00D16B91" w:rsidRDefault="00D16B91" w:rsidP="00D16B91">
      <w:pPr>
        <w:spacing w:line="360" w:lineRule="auto"/>
        <w:ind w:firstLine="360"/>
        <w:jc w:val="both"/>
      </w:pPr>
    </w:p>
    <w:p w14:paraId="27185E76" w14:textId="6CECA616" w:rsidR="00D16B91" w:rsidRDefault="00D16B91" w:rsidP="00D16B91">
      <w:pPr>
        <w:spacing w:line="360" w:lineRule="auto"/>
        <w:ind w:firstLine="360"/>
        <w:jc w:val="both"/>
      </w:pPr>
    </w:p>
    <w:p w14:paraId="4DAC964C" w14:textId="710EC8A2" w:rsidR="00D16B91" w:rsidRDefault="00D16B91" w:rsidP="00D16B91">
      <w:pPr>
        <w:spacing w:line="360" w:lineRule="auto"/>
        <w:ind w:firstLine="360"/>
        <w:jc w:val="both"/>
      </w:pPr>
    </w:p>
    <w:p w14:paraId="5F33E5B0" w14:textId="64FF6E12" w:rsidR="00D16B91" w:rsidRDefault="00D16B91" w:rsidP="00D16B91">
      <w:pPr>
        <w:spacing w:line="360" w:lineRule="auto"/>
        <w:ind w:firstLine="360"/>
        <w:jc w:val="both"/>
      </w:pPr>
    </w:p>
    <w:p w14:paraId="362EA047" w14:textId="35C7814F" w:rsidR="00D16B91" w:rsidRDefault="00D16B91" w:rsidP="00D16B91">
      <w:pPr>
        <w:spacing w:line="360" w:lineRule="auto"/>
        <w:ind w:firstLine="360"/>
        <w:jc w:val="both"/>
      </w:pPr>
    </w:p>
    <w:p w14:paraId="41B89269" w14:textId="60D59066" w:rsidR="00D16B91" w:rsidRDefault="00D16B91" w:rsidP="00D16B91">
      <w:pPr>
        <w:spacing w:line="360" w:lineRule="auto"/>
        <w:ind w:firstLine="360"/>
        <w:jc w:val="both"/>
      </w:pPr>
    </w:p>
    <w:p w14:paraId="7C11731D" w14:textId="447A2C7A" w:rsidR="00D16B91" w:rsidRDefault="00D16B91" w:rsidP="00D16B91">
      <w:pPr>
        <w:spacing w:line="360" w:lineRule="auto"/>
        <w:ind w:firstLine="360"/>
        <w:jc w:val="both"/>
      </w:pPr>
    </w:p>
    <w:p w14:paraId="1E09116D" w14:textId="5CEE328D" w:rsidR="00D16B91" w:rsidRDefault="00D16B91" w:rsidP="00D16B91">
      <w:pPr>
        <w:spacing w:line="360" w:lineRule="auto"/>
        <w:ind w:firstLine="360"/>
        <w:jc w:val="both"/>
      </w:pPr>
    </w:p>
    <w:p w14:paraId="39162EA7" w14:textId="230897EF" w:rsidR="00D16B91" w:rsidRDefault="00D16B91" w:rsidP="00D16B91">
      <w:pPr>
        <w:spacing w:line="360" w:lineRule="auto"/>
        <w:ind w:firstLine="360"/>
        <w:jc w:val="both"/>
      </w:pPr>
    </w:p>
    <w:p w14:paraId="1BB96872" w14:textId="32E88EDE" w:rsidR="00D16B91" w:rsidRDefault="00D16B91" w:rsidP="00D16B91">
      <w:pPr>
        <w:spacing w:line="360" w:lineRule="auto"/>
        <w:ind w:firstLine="360"/>
        <w:jc w:val="both"/>
      </w:pPr>
    </w:p>
    <w:p w14:paraId="1EBDAFFE" w14:textId="6E1578D7" w:rsidR="00D16B91" w:rsidRDefault="00D16B91" w:rsidP="00D16B91">
      <w:pPr>
        <w:spacing w:line="360" w:lineRule="auto"/>
        <w:ind w:firstLine="360"/>
        <w:jc w:val="both"/>
      </w:pPr>
    </w:p>
    <w:p w14:paraId="48C9BA94" w14:textId="7E079DF2" w:rsidR="00D16B91" w:rsidRDefault="00D16B91" w:rsidP="00D16B91">
      <w:pPr>
        <w:spacing w:line="360" w:lineRule="auto"/>
        <w:ind w:firstLine="360"/>
        <w:jc w:val="both"/>
      </w:pPr>
    </w:p>
    <w:p w14:paraId="0543597C" w14:textId="03CC943C" w:rsidR="00D16B91" w:rsidRDefault="00D16B91" w:rsidP="00D16B91">
      <w:pPr>
        <w:spacing w:line="360" w:lineRule="auto"/>
        <w:ind w:firstLine="360"/>
        <w:jc w:val="both"/>
      </w:pPr>
    </w:p>
    <w:p w14:paraId="5A5F7F63" w14:textId="1CA6DEA5" w:rsidR="00D16B91" w:rsidRDefault="00D16B91" w:rsidP="00D16B91">
      <w:pPr>
        <w:spacing w:line="360" w:lineRule="auto"/>
        <w:ind w:firstLine="360"/>
        <w:jc w:val="both"/>
      </w:pPr>
    </w:p>
    <w:p w14:paraId="48B82613" w14:textId="5C9CB4EA" w:rsidR="00D16B91" w:rsidRDefault="00D16B91" w:rsidP="00D16B91">
      <w:pPr>
        <w:spacing w:line="360" w:lineRule="auto"/>
        <w:ind w:firstLine="360"/>
        <w:jc w:val="both"/>
      </w:pPr>
    </w:p>
    <w:p w14:paraId="02D56F72" w14:textId="5121143F" w:rsidR="00A35C9E" w:rsidRDefault="00A35C9E" w:rsidP="00D16B91">
      <w:pPr>
        <w:spacing w:line="360" w:lineRule="auto"/>
        <w:ind w:firstLine="360"/>
        <w:jc w:val="both"/>
      </w:pPr>
    </w:p>
    <w:p w14:paraId="7D1298B1" w14:textId="4D78AD0B" w:rsidR="00A35C9E" w:rsidRDefault="00A35C9E" w:rsidP="00D16B91">
      <w:pPr>
        <w:spacing w:line="360" w:lineRule="auto"/>
        <w:ind w:firstLine="360"/>
        <w:jc w:val="both"/>
      </w:pPr>
    </w:p>
    <w:p w14:paraId="29936AD2" w14:textId="1775BC61" w:rsidR="00A35C9E" w:rsidRDefault="00A35C9E" w:rsidP="00D16B91">
      <w:pPr>
        <w:spacing w:line="360" w:lineRule="auto"/>
        <w:ind w:firstLine="360"/>
        <w:jc w:val="both"/>
      </w:pPr>
    </w:p>
    <w:p w14:paraId="1AC890A9" w14:textId="1B625872" w:rsidR="00A35C9E" w:rsidRDefault="00A35C9E" w:rsidP="00D16B91">
      <w:pPr>
        <w:spacing w:line="360" w:lineRule="auto"/>
        <w:ind w:firstLine="360"/>
        <w:jc w:val="both"/>
      </w:pPr>
    </w:p>
    <w:p w14:paraId="26E7D7F8" w14:textId="275514AB" w:rsidR="00A35C9E" w:rsidRDefault="00A35C9E" w:rsidP="00D16B91">
      <w:pPr>
        <w:spacing w:line="360" w:lineRule="auto"/>
        <w:ind w:firstLine="360"/>
        <w:jc w:val="both"/>
      </w:pPr>
    </w:p>
    <w:p w14:paraId="0606BA38" w14:textId="4B229E81" w:rsidR="00A35C9E" w:rsidRDefault="00A35C9E" w:rsidP="00D16B91">
      <w:pPr>
        <w:spacing w:line="360" w:lineRule="auto"/>
        <w:ind w:firstLine="360"/>
        <w:jc w:val="both"/>
      </w:pPr>
    </w:p>
    <w:p w14:paraId="0A27A27E" w14:textId="77777777" w:rsidR="00A35C9E" w:rsidRDefault="00A35C9E" w:rsidP="00D16B91">
      <w:pPr>
        <w:spacing w:line="360" w:lineRule="auto"/>
        <w:ind w:firstLine="360"/>
        <w:jc w:val="both"/>
      </w:pPr>
    </w:p>
    <w:p w14:paraId="2B03C9AA" w14:textId="4B5C372E" w:rsidR="00D16B91" w:rsidRDefault="00D16B91" w:rsidP="00D16B91">
      <w:pPr>
        <w:spacing w:line="360" w:lineRule="auto"/>
        <w:ind w:firstLine="360"/>
        <w:jc w:val="both"/>
      </w:pPr>
    </w:p>
    <w:p w14:paraId="17CCA85A" w14:textId="2D917745" w:rsidR="00D16B91" w:rsidRDefault="00D16B91" w:rsidP="00D16B91">
      <w:pPr>
        <w:spacing w:line="360" w:lineRule="auto"/>
        <w:ind w:firstLine="360"/>
        <w:jc w:val="both"/>
        <w:rPr>
          <w:b/>
          <w:sz w:val="21"/>
          <w:szCs w:val="21"/>
          <w:lang w:val="en-GB"/>
        </w:rPr>
      </w:pPr>
      <w:bookmarkStart w:id="0" w:name="_GoBack"/>
      <w:bookmarkEnd w:id="0"/>
    </w:p>
    <w:p w14:paraId="0A376382" w14:textId="644CE8D4" w:rsidR="00C21009" w:rsidRPr="00C21009" w:rsidRDefault="00C21009" w:rsidP="00C21009">
      <w:pPr>
        <w:tabs>
          <w:tab w:val="left" w:pos="426"/>
        </w:tabs>
        <w:ind w:left="567" w:hanging="567"/>
        <w:jc w:val="both"/>
        <w:rPr>
          <w:bCs/>
          <w:sz w:val="21"/>
          <w:szCs w:val="21"/>
          <w:lang w:val="en-US"/>
        </w:rPr>
      </w:pPr>
      <w:r w:rsidRPr="005B0157">
        <w:rPr>
          <w:b/>
          <w:sz w:val="21"/>
          <w:szCs w:val="21"/>
        </w:rPr>
        <w:lastRenderedPageBreak/>
        <w:t xml:space="preserve">TÀI LIỆU </w:t>
      </w:r>
      <w:r w:rsidRPr="00C21009">
        <w:rPr>
          <w:b/>
          <w:sz w:val="21"/>
          <w:szCs w:val="21"/>
        </w:rPr>
        <w:t>THAM KHẢO</w:t>
      </w:r>
    </w:p>
    <w:p w14:paraId="09F116CC" w14:textId="77777777" w:rsidR="00C21009" w:rsidRPr="00C21009" w:rsidRDefault="00C21009" w:rsidP="00C21009">
      <w:pPr>
        <w:pStyle w:val="ListParagraph"/>
        <w:numPr>
          <w:ilvl w:val="0"/>
          <w:numId w:val="4"/>
        </w:numPr>
        <w:tabs>
          <w:tab w:val="left" w:pos="426"/>
        </w:tabs>
        <w:ind w:left="567" w:hanging="567"/>
        <w:rPr>
          <w:bCs/>
          <w:sz w:val="21"/>
          <w:szCs w:val="21"/>
        </w:rPr>
      </w:pPr>
      <w:r w:rsidRPr="00C21009">
        <w:rPr>
          <w:rStyle w:val="fontstyle01"/>
          <w:rFonts w:ascii="Times New Roman" w:hAnsi="Times New Roman"/>
          <w:b w:val="0"/>
          <w:sz w:val="21"/>
          <w:szCs w:val="21"/>
        </w:rPr>
        <w:t xml:space="preserve">Thủ tướng Chính phủ. (2020). </w:t>
      </w:r>
      <w:r w:rsidRPr="00C21009">
        <w:rPr>
          <w:rStyle w:val="fontstyle21"/>
          <w:rFonts w:ascii="Times New Roman" w:hAnsi="Times New Roman"/>
          <w:bCs/>
          <w:sz w:val="21"/>
          <w:szCs w:val="21"/>
        </w:rPr>
        <w:t>Quyết định số 749/QĐ-TTg: Phê duyệt “Chương trình Chuyển</w:t>
      </w:r>
      <w:r w:rsidRPr="00C21009">
        <w:rPr>
          <w:bCs/>
          <w:i/>
          <w:iCs/>
          <w:color w:val="000000"/>
          <w:sz w:val="21"/>
          <w:szCs w:val="21"/>
        </w:rPr>
        <w:br/>
      </w:r>
      <w:r w:rsidRPr="00C21009">
        <w:rPr>
          <w:rStyle w:val="fontstyle21"/>
          <w:rFonts w:ascii="Times New Roman" w:hAnsi="Times New Roman"/>
          <w:bCs/>
          <w:sz w:val="21"/>
          <w:szCs w:val="21"/>
        </w:rPr>
        <w:t>đổi số quốc gia đến năm 2025, định hướng đến năm 2030”</w:t>
      </w:r>
      <w:r w:rsidRPr="00C21009">
        <w:rPr>
          <w:rStyle w:val="fontstyle21"/>
          <w:rFonts w:ascii="Times New Roman" w:hAnsi="Times New Roman"/>
          <w:bCs/>
          <w:noProof/>
          <w:sz w:val="21"/>
          <w:szCs w:val="21"/>
        </w:rPr>
        <w:t xml:space="preserve"> </w:t>
      </w:r>
    </w:p>
    <w:p w14:paraId="010435CD" w14:textId="77777777" w:rsidR="00C21009" w:rsidRPr="00C21009" w:rsidRDefault="00C21009" w:rsidP="00C21009">
      <w:pPr>
        <w:pStyle w:val="ListParagraph"/>
        <w:numPr>
          <w:ilvl w:val="0"/>
          <w:numId w:val="4"/>
        </w:numPr>
        <w:tabs>
          <w:tab w:val="left" w:pos="426"/>
        </w:tabs>
        <w:ind w:left="567" w:hanging="567"/>
        <w:rPr>
          <w:rStyle w:val="fontstyle01"/>
          <w:rFonts w:ascii="Times New Roman" w:hAnsi="Times New Roman"/>
          <w:b w:val="0"/>
          <w:sz w:val="21"/>
          <w:szCs w:val="21"/>
        </w:rPr>
      </w:pPr>
      <w:r w:rsidRPr="00C21009">
        <w:rPr>
          <w:rStyle w:val="fontstyle01"/>
          <w:rFonts w:ascii="Times New Roman" w:hAnsi="Times New Roman"/>
          <w:b w:val="0"/>
          <w:sz w:val="21"/>
          <w:szCs w:val="21"/>
        </w:rPr>
        <w:t xml:space="preserve">UNESCO (2018). </w:t>
      </w:r>
      <w:r w:rsidRPr="00C21009">
        <w:rPr>
          <w:rStyle w:val="fontstyle21"/>
          <w:rFonts w:ascii="Times New Roman" w:hAnsi="Times New Roman"/>
          <w:bCs/>
          <w:sz w:val="21"/>
          <w:szCs w:val="21"/>
        </w:rPr>
        <w:t>A Global framework of reference on digital literacy skills for indicator 4.4.2.</w:t>
      </w:r>
      <w:r w:rsidRPr="00C21009">
        <w:rPr>
          <w:rStyle w:val="fontstyle01"/>
          <w:rFonts w:ascii="Times New Roman" w:hAnsi="Times New Roman"/>
          <w:b w:val="0"/>
          <w:sz w:val="21"/>
          <w:szCs w:val="21"/>
        </w:rPr>
        <w:t>UNESCO Institute for Statistics, Information Paper No. 51, Ref: UIS/2018/ICT/IP51</w:t>
      </w:r>
    </w:p>
    <w:p w14:paraId="1990BAF6" w14:textId="77777777" w:rsidR="00C21009" w:rsidRPr="00C21009" w:rsidRDefault="00C21009" w:rsidP="00C21009">
      <w:pPr>
        <w:pStyle w:val="ListParagraph"/>
        <w:numPr>
          <w:ilvl w:val="0"/>
          <w:numId w:val="4"/>
        </w:numPr>
        <w:tabs>
          <w:tab w:val="left" w:pos="426"/>
        </w:tabs>
        <w:ind w:left="567" w:hanging="567"/>
        <w:rPr>
          <w:rStyle w:val="fontstyle01"/>
          <w:rFonts w:ascii="Times New Roman" w:hAnsi="Times New Roman"/>
          <w:b w:val="0"/>
          <w:sz w:val="21"/>
          <w:szCs w:val="21"/>
        </w:rPr>
      </w:pPr>
      <w:r w:rsidRPr="00C21009">
        <w:rPr>
          <w:rStyle w:val="fontstyle01"/>
          <w:rFonts w:ascii="Times New Roman" w:hAnsi="Times New Roman"/>
          <w:b w:val="0"/>
          <w:sz w:val="21"/>
          <w:szCs w:val="21"/>
        </w:rPr>
        <w:t>Change, J., &amp; Huynh, P. (2016). ASEAN in Tranformation - The Future of Jobs at Risk of</w:t>
      </w:r>
      <w:r w:rsidRPr="00C21009">
        <w:rPr>
          <w:bCs/>
          <w:color w:val="000000"/>
          <w:sz w:val="21"/>
          <w:szCs w:val="21"/>
        </w:rPr>
        <w:br/>
      </w:r>
      <w:r w:rsidRPr="00C21009">
        <w:rPr>
          <w:rStyle w:val="fontstyle01"/>
          <w:rFonts w:ascii="Times New Roman" w:hAnsi="Times New Roman"/>
          <w:b w:val="0"/>
          <w:sz w:val="21"/>
          <w:szCs w:val="21"/>
        </w:rPr>
        <w:t xml:space="preserve">Automation. In </w:t>
      </w:r>
      <w:r w:rsidRPr="00C21009">
        <w:rPr>
          <w:rStyle w:val="fontstyle21"/>
          <w:rFonts w:ascii="Times New Roman" w:hAnsi="Times New Roman"/>
          <w:bCs/>
          <w:sz w:val="21"/>
          <w:szCs w:val="21"/>
        </w:rPr>
        <w:t>Bureau for Employers’ Activities</w:t>
      </w:r>
      <w:r w:rsidRPr="00C21009">
        <w:rPr>
          <w:rStyle w:val="fontstyle01"/>
          <w:rFonts w:ascii="Times New Roman" w:hAnsi="Times New Roman"/>
          <w:b w:val="0"/>
          <w:sz w:val="21"/>
          <w:szCs w:val="21"/>
        </w:rPr>
        <w:t>.</w:t>
      </w:r>
    </w:p>
    <w:p w14:paraId="60613FC4" w14:textId="77777777" w:rsidR="00C21009" w:rsidRPr="00C21009" w:rsidRDefault="00C21009" w:rsidP="00C21009">
      <w:pPr>
        <w:pStyle w:val="ListParagraph"/>
        <w:numPr>
          <w:ilvl w:val="0"/>
          <w:numId w:val="4"/>
        </w:numPr>
        <w:tabs>
          <w:tab w:val="left" w:pos="426"/>
        </w:tabs>
        <w:ind w:left="567" w:hanging="567"/>
        <w:rPr>
          <w:rStyle w:val="fontstyle01"/>
          <w:rFonts w:ascii="Times New Roman" w:hAnsi="Times New Roman"/>
          <w:b w:val="0"/>
          <w:sz w:val="21"/>
          <w:szCs w:val="21"/>
        </w:rPr>
      </w:pPr>
      <w:r w:rsidRPr="00C21009">
        <w:rPr>
          <w:rStyle w:val="fontstyle01"/>
          <w:rFonts w:ascii="Times New Roman" w:hAnsi="Times New Roman"/>
          <w:b w:val="0"/>
          <w:sz w:val="21"/>
          <w:szCs w:val="21"/>
        </w:rPr>
        <w:t xml:space="preserve">Secker, J. (2018). The trouble with terminology: rehabilitating and rethinking “digital literacy.”In </w:t>
      </w:r>
      <w:r w:rsidRPr="00C21009">
        <w:rPr>
          <w:rStyle w:val="fontstyle21"/>
          <w:rFonts w:ascii="Times New Roman" w:hAnsi="Times New Roman"/>
          <w:bCs/>
          <w:sz w:val="21"/>
          <w:szCs w:val="21"/>
        </w:rPr>
        <w:t xml:space="preserve">Digital Literacy Unpacked </w:t>
      </w:r>
      <w:r w:rsidRPr="00C21009">
        <w:rPr>
          <w:rStyle w:val="fontstyle01"/>
          <w:rFonts w:ascii="Times New Roman" w:hAnsi="Times New Roman"/>
          <w:b w:val="0"/>
          <w:sz w:val="21"/>
          <w:szCs w:val="21"/>
        </w:rPr>
        <w:t>(pp. 3–16). Facet.</w:t>
      </w:r>
    </w:p>
    <w:p w14:paraId="0DD823BA" w14:textId="77777777" w:rsidR="00C21009" w:rsidRPr="00C21009" w:rsidRDefault="00C21009" w:rsidP="00C21009">
      <w:pPr>
        <w:pStyle w:val="ListParagraph"/>
        <w:numPr>
          <w:ilvl w:val="0"/>
          <w:numId w:val="4"/>
        </w:numPr>
        <w:tabs>
          <w:tab w:val="left" w:pos="426"/>
        </w:tabs>
        <w:ind w:left="567" w:hanging="567"/>
        <w:rPr>
          <w:rStyle w:val="fontstyle01"/>
          <w:rFonts w:ascii="Times New Roman" w:hAnsi="Times New Roman"/>
          <w:b w:val="0"/>
          <w:sz w:val="21"/>
          <w:szCs w:val="21"/>
        </w:rPr>
      </w:pPr>
      <w:r w:rsidRPr="00C21009">
        <w:rPr>
          <w:rStyle w:val="fontstyle01"/>
          <w:rFonts w:ascii="Times New Roman" w:hAnsi="Times New Roman"/>
          <w:b w:val="0"/>
          <w:sz w:val="21"/>
          <w:szCs w:val="21"/>
        </w:rPr>
        <w:t xml:space="preserve">Bộ Giáo dục và Đào tạo (2016), </w:t>
      </w:r>
      <w:r w:rsidRPr="00C21009">
        <w:rPr>
          <w:rStyle w:val="fontstyle21"/>
          <w:rFonts w:ascii="Times New Roman" w:hAnsi="Times New Roman"/>
          <w:bCs/>
          <w:sz w:val="21"/>
          <w:szCs w:val="21"/>
        </w:rPr>
        <w:t xml:space="preserve">Thông tư 12/2016/TT-BGDĐT ngày 22/4/2016 về “quy định ứng dụng công nghệ thông tin trong quản lý, tổ chức đào tạo qua mạng”, </w:t>
      </w:r>
      <w:r w:rsidRPr="00C21009">
        <w:rPr>
          <w:rStyle w:val="fontstyle01"/>
          <w:rFonts w:ascii="Times New Roman" w:hAnsi="Times New Roman"/>
          <w:b w:val="0"/>
          <w:sz w:val="21"/>
          <w:szCs w:val="21"/>
        </w:rPr>
        <w:t>http://vanban.chinhphu.vn/portal/page/portal/chinhphu/hethongvanban?class_id=1&amp;mode=detail&amp;document_id=185192.</w:t>
      </w:r>
    </w:p>
    <w:p w14:paraId="37DF4660" w14:textId="77777777" w:rsidR="00C21009" w:rsidRPr="00C21009" w:rsidRDefault="00C21009" w:rsidP="00C21009">
      <w:pPr>
        <w:pStyle w:val="ListParagraph"/>
        <w:numPr>
          <w:ilvl w:val="0"/>
          <w:numId w:val="4"/>
        </w:numPr>
        <w:tabs>
          <w:tab w:val="left" w:pos="426"/>
        </w:tabs>
        <w:ind w:left="567" w:hanging="567"/>
        <w:rPr>
          <w:rStyle w:val="fontstyle01"/>
          <w:rFonts w:ascii="Times New Roman" w:hAnsi="Times New Roman"/>
          <w:b w:val="0"/>
          <w:sz w:val="21"/>
          <w:szCs w:val="21"/>
        </w:rPr>
      </w:pPr>
      <w:r w:rsidRPr="00C21009">
        <w:rPr>
          <w:rStyle w:val="fontstyle01"/>
          <w:rFonts w:ascii="Times New Roman" w:hAnsi="Times New Roman"/>
          <w:b w:val="0"/>
          <w:sz w:val="21"/>
          <w:szCs w:val="21"/>
        </w:rPr>
        <w:t xml:space="preserve">Bộ Giáo dục và Đào tạo (12.2020), </w:t>
      </w:r>
      <w:r w:rsidRPr="00C21009">
        <w:rPr>
          <w:rStyle w:val="fontstyle21"/>
          <w:rFonts w:ascii="Times New Roman" w:hAnsi="Times New Roman"/>
          <w:bCs/>
          <w:sz w:val="21"/>
          <w:szCs w:val="21"/>
        </w:rPr>
        <w:t xml:space="preserve">Chuyển đổi số trong giáo dục và đào tạo, </w:t>
      </w:r>
      <w:r w:rsidRPr="00C21009">
        <w:rPr>
          <w:rStyle w:val="fontstyle01"/>
          <w:rFonts w:ascii="Times New Roman" w:hAnsi="Times New Roman"/>
          <w:b w:val="0"/>
          <w:sz w:val="21"/>
          <w:szCs w:val="21"/>
        </w:rPr>
        <w:t>https:// moet.gov.vn/tintuc/Pages/tin-tong-hop.aspx?ItemID=7123.</w:t>
      </w:r>
    </w:p>
    <w:p w14:paraId="0B9BA65F" w14:textId="77777777" w:rsidR="00C21009" w:rsidRPr="00C21009" w:rsidRDefault="00C21009" w:rsidP="00C21009">
      <w:pPr>
        <w:pStyle w:val="ListParagraph"/>
        <w:numPr>
          <w:ilvl w:val="0"/>
          <w:numId w:val="4"/>
        </w:numPr>
        <w:tabs>
          <w:tab w:val="left" w:pos="426"/>
        </w:tabs>
        <w:ind w:left="567" w:hanging="567"/>
        <w:rPr>
          <w:rStyle w:val="fontstyle21"/>
          <w:rFonts w:ascii="Times New Roman" w:hAnsi="Times New Roman"/>
          <w:bCs/>
          <w:sz w:val="21"/>
          <w:szCs w:val="21"/>
        </w:rPr>
      </w:pPr>
      <w:r w:rsidRPr="00C21009">
        <w:rPr>
          <w:rStyle w:val="fontstyle01"/>
          <w:rFonts w:ascii="Times New Roman" w:hAnsi="Times New Roman"/>
          <w:b w:val="0"/>
          <w:sz w:val="21"/>
          <w:szCs w:val="21"/>
        </w:rPr>
        <w:t xml:space="preserve">Châu An, </w:t>
      </w:r>
      <w:r w:rsidRPr="00C21009">
        <w:rPr>
          <w:rStyle w:val="fontstyle21"/>
          <w:rFonts w:ascii="Times New Roman" w:hAnsi="Times New Roman"/>
          <w:bCs/>
          <w:sz w:val="21"/>
          <w:szCs w:val="21"/>
        </w:rPr>
        <w:t>Chuyển đổi số là gì?, https://vnexpress.net/chuyen-doi-so-la-gi-3921707. html</w:t>
      </w:r>
    </w:p>
    <w:p w14:paraId="6D4A47A7" w14:textId="77777777" w:rsidR="00C21009" w:rsidRPr="00C21009" w:rsidRDefault="00C21009" w:rsidP="00C21009">
      <w:pPr>
        <w:pStyle w:val="ListParagraph"/>
        <w:numPr>
          <w:ilvl w:val="0"/>
          <w:numId w:val="4"/>
        </w:numPr>
        <w:tabs>
          <w:tab w:val="left" w:pos="426"/>
        </w:tabs>
        <w:ind w:left="567" w:hanging="567"/>
        <w:rPr>
          <w:rStyle w:val="fontstyle01"/>
          <w:rFonts w:ascii="Times New Roman" w:hAnsi="Times New Roman"/>
          <w:b w:val="0"/>
          <w:sz w:val="21"/>
          <w:szCs w:val="21"/>
        </w:rPr>
      </w:pPr>
      <w:r w:rsidRPr="00C21009">
        <w:rPr>
          <w:rStyle w:val="fontstyle01"/>
          <w:rFonts w:ascii="Times New Roman" w:hAnsi="Times New Roman"/>
          <w:b w:val="0"/>
          <w:sz w:val="21"/>
          <w:szCs w:val="21"/>
        </w:rPr>
        <w:t xml:space="preserve">Đỗ Thị Ngọc Quyên (02.2021), </w:t>
      </w:r>
      <w:r w:rsidRPr="00C21009">
        <w:rPr>
          <w:rStyle w:val="fontstyle21"/>
          <w:rFonts w:ascii="Times New Roman" w:hAnsi="Times New Roman"/>
          <w:bCs/>
          <w:sz w:val="21"/>
          <w:szCs w:val="21"/>
        </w:rPr>
        <w:t xml:space="preserve">Chuyển đổi số trong giáo dục: Những thách thức và nguy cơ, </w:t>
      </w:r>
      <w:r w:rsidRPr="00C21009">
        <w:rPr>
          <w:rStyle w:val="fontstyle01"/>
          <w:rFonts w:ascii="Times New Roman" w:hAnsi="Times New Roman"/>
          <w:b w:val="0"/>
          <w:sz w:val="21"/>
          <w:szCs w:val="21"/>
        </w:rPr>
        <w:t>https://tiasang.com.vn/-giao-duc/Chuyen-doi-so-trong-giao-duc-Nhung-thach-thucva-nguy-co-26836</w:t>
      </w:r>
    </w:p>
    <w:p w14:paraId="55ABB3E6" w14:textId="77777777" w:rsidR="00C21009" w:rsidRPr="00C21009" w:rsidRDefault="00C21009" w:rsidP="00C21009">
      <w:pPr>
        <w:pStyle w:val="ListParagraph"/>
        <w:numPr>
          <w:ilvl w:val="0"/>
          <w:numId w:val="4"/>
        </w:numPr>
        <w:tabs>
          <w:tab w:val="left" w:pos="426"/>
        </w:tabs>
        <w:ind w:left="567" w:hanging="567"/>
        <w:rPr>
          <w:rStyle w:val="fontstyle21"/>
          <w:rFonts w:ascii="Times New Roman" w:hAnsi="Times New Roman"/>
          <w:bCs/>
          <w:sz w:val="21"/>
          <w:szCs w:val="21"/>
        </w:rPr>
      </w:pPr>
      <w:r w:rsidRPr="00C21009">
        <w:rPr>
          <w:rStyle w:val="fontstyle01"/>
          <w:rFonts w:ascii="Times New Roman" w:hAnsi="Times New Roman"/>
          <w:b w:val="0"/>
          <w:sz w:val="21"/>
          <w:szCs w:val="21"/>
        </w:rPr>
        <w:t xml:space="preserve">Hội thảo khoa học (27.10.2020), </w:t>
      </w:r>
      <w:r w:rsidRPr="00C21009">
        <w:rPr>
          <w:rStyle w:val="fontstyle21"/>
          <w:rFonts w:ascii="Times New Roman" w:hAnsi="Times New Roman"/>
          <w:bCs/>
          <w:sz w:val="21"/>
          <w:szCs w:val="21"/>
        </w:rPr>
        <w:t>“Hệ sinh thái giáo dục trực tuyến - Mô hình, tổ chức và một số yếu tố đảm bảo chất lượng”.</w:t>
      </w:r>
    </w:p>
    <w:p w14:paraId="37215D7D" w14:textId="77777777" w:rsidR="00C21009" w:rsidRPr="00C21009" w:rsidRDefault="00C21009" w:rsidP="00C21009">
      <w:pPr>
        <w:pStyle w:val="ListParagraph"/>
        <w:numPr>
          <w:ilvl w:val="0"/>
          <w:numId w:val="4"/>
        </w:numPr>
        <w:tabs>
          <w:tab w:val="left" w:pos="426"/>
        </w:tabs>
        <w:ind w:left="567" w:hanging="567"/>
        <w:rPr>
          <w:rStyle w:val="fontstyle01"/>
          <w:rFonts w:ascii="Times New Roman" w:hAnsi="Times New Roman"/>
          <w:b w:val="0"/>
          <w:sz w:val="21"/>
          <w:szCs w:val="21"/>
        </w:rPr>
      </w:pPr>
      <w:r w:rsidRPr="00C21009">
        <w:rPr>
          <w:rStyle w:val="fontstyle21"/>
          <w:rFonts w:ascii="Times New Roman" w:hAnsi="Times New Roman"/>
          <w:bCs/>
          <w:sz w:val="21"/>
          <w:szCs w:val="21"/>
        </w:rPr>
        <w:t xml:space="preserve">Số hóa ngành giáo dục: Lợi mọi bề. </w:t>
      </w:r>
      <w:r w:rsidRPr="00C21009">
        <w:rPr>
          <w:rStyle w:val="fontstyle01"/>
          <w:rFonts w:ascii="Times New Roman" w:hAnsi="Times New Roman"/>
          <w:b w:val="0"/>
          <w:sz w:val="21"/>
          <w:szCs w:val="21"/>
        </w:rPr>
        <w:t>https://moet.gov.vn/tintuc/Pages/cai-cach-hanhchinh.aspx?ItemID=6213.</w:t>
      </w:r>
    </w:p>
    <w:p w14:paraId="160C6392" w14:textId="77777777" w:rsidR="00C21009" w:rsidRPr="00C21009" w:rsidRDefault="00C21009" w:rsidP="00C21009">
      <w:pPr>
        <w:pStyle w:val="ListParagraph"/>
        <w:numPr>
          <w:ilvl w:val="0"/>
          <w:numId w:val="4"/>
        </w:numPr>
        <w:tabs>
          <w:tab w:val="left" w:pos="426"/>
        </w:tabs>
        <w:ind w:left="567" w:hanging="567"/>
        <w:rPr>
          <w:rStyle w:val="fontstyle01"/>
          <w:rFonts w:ascii="Times New Roman" w:hAnsi="Times New Roman"/>
          <w:b w:val="0"/>
          <w:sz w:val="21"/>
          <w:szCs w:val="21"/>
        </w:rPr>
      </w:pPr>
      <w:r w:rsidRPr="00C21009">
        <w:rPr>
          <w:rStyle w:val="fontstyle21"/>
          <w:rFonts w:ascii="Times New Roman" w:hAnsi="Times New Roman"/>
          <w:bCs/>
          <w:sz w:val="21"/>
          <w:szCs w:val="21"/>
        </w:rPr>
        <w:t xml:space="preserve">Ra mắt nền tảng công nghệ giáo dục số, </w:t>
      </w:r>
      <w:r w:rsidRPr="00C21009">
        <w:rPr>
          <w:rStyle w:val="fontstyle01"/>
          <w:rFonts w:ascii="Times New Roman" w:hAnsi="Times New Roman"/>
          <w:b w:val="0"/>
          <w:sz w:val="21"/>
          <w:szCs w:val="21"/>
        </w:rPr>
        <w:t>1.10.2020, https://moet.gov.vn/tintuc/Pages/ cai-cach-hanh-chinh.aspx?ItemID=6950.</w:t>
      </w:r>
    </w:p>
    <w:p w14:paraId="7454A5BD" w14:textId="77777777" w:rsidR="00C21009" w:rsidRPr="00C21009" w:rsidRDefault="00C21009" w:rsidP="00C21009">
      <w:pPr>
        <w:pStyle w:val="ListParagraph"/>
        <w:numPr>
          <w:ilvl w:val="0"/>
          <w:numId w:val="4"/>
        </w:numPr>
        <w:tabs>
          <w:tab w:val="left" w:pos="426"/>
        </w:tabs>
        <w:ind w:left="567" w:hanging="567"/>
        <w:rPr>
          <w:rStyle w:val="fontstyle01"/>
          <w:rFonts w:ascii="Times New Roman" w:hAnsi="Times New Roman"/>
          <w:b w:val="0"/>
          <w:sz w:val="21"/>
          <w:szCs w:val="21"/>
        </w:rPr>
      </w:pPr>
      <w:r w:rsidRPr="00C21009">
        <w:rPr>
          <w:rStyle w:val="fontstyle01"/>
          <w:rFonts w:ascii="Times New Roman" w:hAnsi="Times New Roman"/>
          <w:b w:val="0"/>
          <w:sz w:val="21"/>
          <w:szCs w:val="21"/>
        </w:rPr>
        <w:t xml:space="preserve">Lê Thị Thùy Trang (2020), </w:t>
      </w:r>
      <w:r w:rsidRPr="00C21009">
        <w:rPr>
          <w:rStyle w:val="fontstyle21"/>
          <w:rFonts w:ascii="Times New Roman" w:hAnsi="Times New Roman"/>
          <w:bCs/>
          <w:sz w:val="21"/>
          <w:szCs w:val="21"/>
        </w:rPr>
        <w:t xml:space="preserve">Phương pháp luận để chuyển đổi số chính phủ, </w:t>
      </w:r>
      <w:r w:rsidRPr="00C21009">
        <w:rPr>
          <w:rStyle w:val="fontstyle01"/>
          <w:rFonts w:ascii="Times New Roman" w:hAnsi="Times New Roman"/>
          <w:b w:val="0"/>
          <w:sz w:val="21"/>
          <w:szCs w:val="21"/>
        </w:rPr>
        <w:t>https://aita.gov.vn/phuong-phap-luan-de-chuyen-doi-so-chinh-phu</w:t>
      </w:r>
    </w:p>
    <w:p w14:paraId="4DA0E1A9" w14:textId="77777777" w:rsidR="009B249A" w:rsidRPr="00C21009" w:rsidRDefault="009B249A" w:rsidP="00C21009">
      <w:pPr>
        <w:tabs>
          <w:tab w:val="left" w:pos="426"/>
        </w:tabs>
        <w:ind w:left="567" w:hanging="567"/>
        <w:rPr>
          <w:bCs/>
        </w:rPr>
      </w:pPr>
    </w:p>
    <w:sectPr w:rsidR="009B249A" w:rsidRPr="00C210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imbusRomNo9L-Medi">
    <w:altName w:val="Cambria"/>
    <w:charset w:val="00"/>
    <w:family w:val="roman"/>
    <w:pitch w:val="default"/>
  </w:font>
  <w:font w:name="TimesNewRomanPS-ItalicMT">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65pt;height:11.65pt" o:bullet="t">
        <v:imagedata r:id="rId1" o:title="mso819B"/>
      </v:shape>
    </w:pict>
  </w:numPicBullet>
  <w:abstractNum w:abstractNumId="0" w15:restartNumberingAfterBreak="0">
    <w:nsid w:val="07A27602"/>
    <w:multiLevelType w:val="hybridMultilevel"/>
    <w:tmpl w:val="D1C622DE"/>
    <w:lvl w:ilvl="0" w:tplc="18D290A4">
      <w:start w:val="1"/>
      <w:numFmt w:val="decimal"/>
      <w:lvlText w:val="[%1]."/>
      <w:lvlJc w:val="left"/>
      <w:pPr>
        <w:ind w:left="72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547A73"/>
    <w:multiLevelType w:val="hybridMultilevel"/>
    <w:tmpl w:val="D9BEF8E0"/>
    <w:lvl w:ilvl="0" w:tplc="08090007">
      <w:start w:val="1"/>
      <w:numFmt w:val="bullet"/>
      <w:lvlText w:val=""/>
      <w:lvlPicBulletId w:val="0"/>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682F1672"/>
    <w:multiLevelType w:val="hybridMultilevel"/>
    <w:tmpl w:val="A4444092"/>
    <w:lvl w:ilvl="0" w:tplc="08090007">
      <w:start w:val="1"/>
      <w:numFmt w:val="bullet"/>
      <w:lvlText w:val=""/>
      <w:lvlPicBulletId w:val="0"/>
      <w:lvlJc w:val="left"/>
      <w:pPr>
        <w:ind w:left="720" w:hanging="360"/>
      </w:pPr>
      <w:rPr>
        <w:rFonts w:ascii="Symbol" w:hAnsi="Symbol" w:hint="default"/>
      </w:rPr>
    </w:lvl>
    <w:lvl w:ilvl="1" w:tplc="08090007">
      <w:start w:val="1"/>
      <w:numFmt w:val="bullet"/>
      <w:lvlText w:val=""/>
      <w:lvlPicBulletId w:val="0"/>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143F63"/>
    <w:multiLevelType w:val="multilevel"/>
    <w:tmpl w:val="C1043B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009"/>
    <w:rsid w:val="005A31DE"/>
    <w:rsid w:val="00857F69"/>
    <w:rsid w:val="009B249A"/>
    <w:rsid w:val="00A35C9E"/>
    <w:rsid w:val="00C21009"/>
    <w:rsid w:val="00C3004D"/>
    <w:rsid w:val="00D16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C7532"/>
  <w15:chartTrackingRefBased/>
  <w15:docId w15:val="{05EEF96A-5379-423D-8430-F72D49252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21009"/>
    <w:pPr>
      <w:widowControl w:val="0"/>
      <w:autoSpaceDE w:val="0"/>
      <w:autoSpaceDN w:val="0"/>
      <w:spacing w:after="0" w:line="240" w:lineRule="auto"/>
    </w:pPr>
    <w:rPr>
      <w:rFonts w:ascii="Times New Roman" w:eastAsia="Times New Roman" w:hAnsi="Times New Roman" w:cs="Times New Roman"/>
      <w:kern w:val="0"/>
      <w:lang w:val="vi"/>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1"/>
    <w:basedOn w:val="Normal"/>
    <w:link w:val="ListParagraphChar"/>
    <w:uiPriority w:val="34"/>
    <w:qFormat/>
    <w:rsid w:val="00C21009"/>
    <w:pPr>
      <w:ind w:left="454"/>
      <w:jc w:val="both"/>
    </w:pPr>
  </w:style>
  <w:style w:type="character" w:styleId="Hyperlink">
    <w:name w:val="Hyperlink"/>
    <w:basedOn w:val="DefaultParagraphFont"/>
    <w:uiPriority w:val="99"/>
    <w:unhideWhenUsed/>
    <w:qFormat/>
    <w:rsid w:val="00C21009"/>
    <w:rPr>
      <w:color w:val="0563C1" w:themeColor="hyperlink"/>
      <w:u w:val="single"/>
    </w:rPr>
  </w:style>
  <w:style w:type="paragraph" w:styleId="NormalWeb">
    <w:name w:val="Normal (Web)"/>
    <w:basedOn w:val="Normal"/>
    <w:uiPriority w:val="99"/>
    <w:unhideWhenUsed/>
    <w:qFormat/>
    <w:rsid w:val="00C21009"/>
    <w:pPr>
      <w:widowControl/>
      <w:autoSpaceDE/>
      <w:autoSpaceDN/>
      <w:spacing w:after="160" w:line="259" w:lineRule="auto"/>
    </w:pPr>
    <w:rPr>
      <w:rFonts w:eastAsiaTheme="minorHAnsi"/>
      <w:sz w:val="24"/>
      <w:szCs w:val="24"/>
      <w:lang w:val="en-US"/>
    </w:rPr>
  </w:style>
  <w:style w:type="character" w:styleId="Strong">
    <w:name w:val="Strong"/>
    <w:basedOn w:val="DefaultParagraphFont"/>
    <w:uiPriority w:val="22"/>
    <w:qFormat/>
    <w:rsid w:val="00C21009"/>
    <w:rPr>
      <w:b/>
      <w:bCs/>
    </w:rPr>
  </w:style>
  <w:style w:type="character" w:customStyle="1" w:styleId="fontstyle01">
    <w:name w:val="fontstyle01"/>
    <w:basedOn w:val="DefaultParagraphFont"/>
    <w:rsid w:val="00C21009"/>
    <w:rPr>
      <w:rFonts w:ascii="NimbusRomNo9L-Medi" w:hAnsi="NimbusRomNo9L-Medi" w:hint="default"/>
      <w:b/>
      <w:bCs/>
      <w:i w:val="0"/>
      <w:iCs w:val="0"/>
      <w:color w:val="131413"/>
      <w:sz w:val="24"/>
      <w:szCs w:val="24"/>
    </w:rPr>
  </w:style>
  <w:style w:type="character" w:customStyle="1" w:styleId="fontstyle21">
    <w:name w:val="fontstyle21"/>
    <w:rsid w:val="00C21009"/>
    <w:rPr>
      <w:rFonts w:ascii="TimesNewRomanPS-ItalicMT" w:hAnsi="TimesNewRomanPS-ItalicMT" w:hint="default"/>
      <w:b w:val="0"/>
      <w:bCs w:val="0"/>
      <w:i/>
      <w:iCs/>
      <w:color w:val="000000"/>
      <w:sz w:val="24"/>
      <w:szCs w:val="24"/>
    </w:rPr>
  </w:style>
  <w:style w:type="character" w:customStyle="1" w:styleId="ListParagraphChar">
    <w:name w:val="List Paragraph Char"/>
    <w:aliases w:val="H1 Char"/>
    <w:link w:val="ListParagraph"/>
    <w:uiPriority w:val="34"/>
    <w:locked/>
    <w:rsid w:val="00C21009"/>
    <w:rPr>
      <w:rFonts w:ascii="Times New Roman" w:eastAsia="Times New Roman" w:hAnsi="Times New Roman" w:cs="Times New Roman"/>
      <w:kern w:val="0"/>
      <w:lang w:val="v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hyperlink" Target="https://www.pace.edu.vn/tin-kho-tri-thuc/chuyen-doi-so-la-gi"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ln>
                  <a:noFill/>
                </a:ln>
                <a:solidFill>
                  <a:schemeClr val="tx1"/>
                </a:solidFill>
                <a:latin typeface="+mn-lt"/>
                <a:ea typeface="+mn-ea"/>
                <a:cs typeface="+mn-cs"/>
              </a:defRPr>
            </a:pPr>
            <a:r>
              <a:rPr lang="en-US"/>
              <a:t>Tài Liệu Tham Khảo </a:t>
            </a:r>
          </a:p>
        </c:rich>
      </c:tx>
      <c:layout>
        <c:manualLayout>
          <c:xMode val="edge"/>
          <c:yMode val="edge"/>
          <c:x val="0.13325160422562837"/>
          <c:y val="0"/>
        </c:manualLayout>
      </c:layout>
      <c:overlay val="0"/>
      <c:spPr>
        <a:noFill/>
        <a:ln w="25395">
          <a:noFill/>
        </a:ln>
      </c:sp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F311-4979-9F12-78C67AE6A50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F311-4979-9F12-78C67AE6A50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F311-4979-9F12-78C67AE6A50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F311-4979-9F12-78C67AE6A506}"/>
              </c:ext>
            </c:extLst>
          </c:dPt>
          <c:dLbls>
            <c:spPr>
              <a:noFill/>
              <a:ln w="25395">
                <a:noFill/>
              </a:ln>
            </c:spPr>
            <c:txPr>
              <a:bodyPr rot="0" spcFirstLastPara="1" vertOverflow="ellipsis" vert="horz" wrap="square" anchor="ctr" anchorCtr="1"/>
              <a:lstStyle/>
              <a:p>
                <a:pPr>
                  <a:defRPr sz="900" b="1" i="0" u="none" strike="noStrike" kern="1200" baseline="0">
                    <a:ln>
                      <a:noFill/>
                    </a:ln>
                    <a:solidFill>
                      <a:schemeClr val="tx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3"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Sách GT</c:v>
                </c:pt>
                <c:pt idx="1">
                  <c:v>you tube</c:v>
                </c:pt>
                <c:pt idx="2">
                  <c:v>Elearning</c:v>
                </c:pt>
                <c:pt idx="3">
                  <c:v>TL nước ngoài</c:v>
                </c:pt>
              </c:strCache>
            </c:strRef>
          </c:cat>
          <c:val>
            <c:numRef>
              <c:f>Sheet1!$B$2:$B$5</c:f>
              <c:numCache>
                <c:formatCode>General</c:formatCode>
                <c:ptCount val="4"/>
                <c:pt idx="0">
                  <c:v>70</c:v>
                </c:pt>
                <c:pt idx="1">
                  <c:v>20</c:v>
                </c:pt>
                <c:pt idx="2">
                  <c:v>7</c:v>
                </c:pt>
                <c:pt idx="3">
                  <c:v>3</c:v>
                </c:pt>
              </c:numCache>
            </c:numRef>
          </c:val>
          <c:extLst>
            <c:ext xmlns:c16="http://schemas.microsoft.com/office/drawing/2014/chart" uri="{C3380CC4-5D6E-409C-BE32-E72D297353CC}">
              <c16:uniqueId val="{00000008-F311-4979-9F12-78C67AE6A506}"/>
            </c:ext>
          </c:extLst>
        </c:ser>
        <c:dLbls>
          <c:showLegendKey val="0"/>
          <c:showVal val="0"/>
          <c:showCatName val="0"/>
          <c:showSerName val="0"/>
          <c:showPercent val="0"/>
          <c:showBubbleSize val="0"/>
          <c:showLeaderLines val="1"/>
        </c:dLbls>
        <c:firstSliceAng val="0"/>
      </c:pieChart>
      <c:spPr>
        <a:noFill/>
        <a:ln w="25395">
          <a:noFill/>
        </a:ln>
      </c:spPr>
    </c:plotArea>
    <c:legend>
      <c:legendPos val="r"/>
      <c:layout>
        <c:manualLayout>
          <c:xMode val="edge"/>
          <c:yMode val="edge"/>
          <c:x val="0.16555083083475775"/>
          <c:y val="0.14929156379585551"/>
          <c:w val="0.70448548812664913"/>
          <c:h val="8.6206896551724144E-2"/>
        </c:manualLayout>
      </c:layout>
      <c:overlay val="0"/>
      <c:spPr>
        <a:noFill/>
        <a:ln w="25395">
          <a:noFill/>
        </a:ln>
      </c:spPr>
      <c:txPr>
        <a:bodyPr rot="0" spcFirstLastPara="1" vertOverflow="ellipsis" vert="horz" wrap="square" anchor="ctr" anchorCtr="1"/>
        <a:lstStyle/>
        <a:p>
          <a:pPr>
            <a:defRPr sz="900" b="0" i="0" u="none" strike="noStrike" kern="1200" baseline="0">
              <a:ln>
                <a:noFill/>
              </a:ln>
              <a:solidFill>
                <a:schemeClr val="tx1"/>
              </a:solidFill>
              <a:latin typeface="+mn-lt"/>
              <a:ea typeface="+mn-ea"/>
              <a:cs typeface="+mn-cs"/>
            </a:defRPr>
          </a:pPr>
          <a:endParaRPr lang="en-US"/>
        </a:p>
      </c:txPr>
    </c:legend>
    <c:plotVisOnly val="1"/>
    <c:dispBlanksAs val="gap"/>
    <c:showDLblsOverMax val="0"/>
  </c:chart>
  <c:spPr>
    <a:solidFill>
      <a:schemeClr val="bg1"/>
    </a:solidFill>
    <a:ln>
      <a:noFill/>
    </a:ln>
    <a:effectLst/>
  </c:spPr>
  <c:txPr>
    <a:bodyPr/>
    <a:lstStyle/>
    <a:p>
      <a:pPr>
        <a:defRPr>
          <a:ln>
            <a:noFill/>
          </a:ln>
          <a:solidFill>
            <a:schemeClr val="tx1"/>
          </a:solidFill>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14</TotalTime>
  <Pages>6</Pages>
  <Words>3196</Words>
  <Characters>18219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Dung Le</dc:creator>
  <cp:keywords/>
  <dc:description/>
  <cp:lastModifiedBy>MR DUY</cp:lastModifiedBy>
  <cp:revision>3</cp:revision>
  <dcterms:created xsi:type="dcterms:W3CDTF">2024-09-24T01:47:00Z</dcterms:created>
  <dcterms:modified xsi:type="dcterms:W3CDTF">2024-09-25T08:21:00Z</dcterms:modified>
</cp:coreProperties>
</file>