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MÔN HỌC</w:t>
      </w:r>
    </w:p>
    <w:p>
      <w:pPr>
        <w:spacing w:before="0" w:after="0" w:line="240" w:lineRule="auto"/>
        <w:jc w:val="center"/>
        <w:rPr>
          <w:rFonts w:eastAsia="Times New Roman"/>
          <w:i/>
          <w:iCs/>
          <w:sz w:val="28"/>
          <w:szCs w:val="20"/>
          <w:lang w:val="pt-BR"/>
        </w:rPr>
      </w:pPr>
    </w:p>
    <w:p>
      <w:pPr>
        <w:spacing w:before="0" w:after="0" w:line="240" w:lineRule="auto"/>
        <w:jc w:val="center"/>
        <w:rPr>
          <w:rFonts w:eastAsia="Times New Roman"/>
          <w:i/>
          <w:iCs/>
          <w:sz w:val="28"/>
          <w:szCs w:val="20"/>
          <w:lang w:val="pt-BR"/>
        </w:rPr>
      </w:pPr>
    </w:p>
    <w:p>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xml:space="preserve">: Nói </w:t>
      </w:r>
    </w:p>
    <w:p>
      <w:pPr>
        <w:spacing w:before="120" w:after="0" w:line="240" w:lineRule="auto"/>
        <w:jc w:val="both"/>
        <w:outlineLvl w:val="0"/>
        <w:rPr>
          <w:sz w:val="28"/>
          <w:szCs w:val="28"/>
          <w:lang w:val="pt-BR" w:eastAsia="zh-CN"/>
        </w:rPr>
      </w:pPr>
      <w:r>
        <w:rPr>
          <w:rFonts w:eastAsia="Times New Roman"/>
          <w:b/>
          <w:bCs/>
          <w:sz w:val="28"/>
          <w:szCs w:val="28"/>
          <w:lang w:val="pt-BR"/>
        </w:rPr>
        <w:t>Mã môn học</w:t>
      </w:r>
      <w:r>
        <w:rPr>
          <w:rFonts w:eastAsia="Times New Roman"/>
          <w:sz w:val="28"/>
          <w:szCs w:val="28"/>
          <w:lang w:val="pt-BR"/>
        </w:rPr>
        <w:t>: NN</w:t>
      </w:r>
      <w:r>
        <w:rPr>
          <w:rFonts w:eastAsia="Times New Roman"/>
          <w:sz w:val="28"/>
          <w:szCs w:val="28"/>
          <w:lang w:val="vi-VN"/>
        </w:rPr>
        <w:t>.</w:t>
      </w:r>
      <w:r>
        <w:rPr>
          <w:rFonts w:eastAsia="Times New Roman"/>
          <w:sz w:val="28"/>
          <w:szCs w:val="28"/>
          <w:lang w:val="pt-BR"/>
        </w:rPr>
        <w:t>C1</w:t>
      </w:r>
      <w:r>
        <w:rPr>
          <w:rFonts w:eastAsia="Times New Roman"/>
          <w:sz w:val="28"/>
          <w:szCs w:val="28"/>
          <w:lang w:val="vi-VN"/>
        </w:rPr>
        <w:t>.</w:t>
      </w:r>
      <w:r>
        <w:rPr>
          <w:sz w:val="28"/>
          <w:szCs w:val="28"/>
          <w:lang w:val="pt-BR" w:eastAsia="zh-CN"/>
        </w:rPr>
        <w:t>15</w:t>
      </w:r>
    </w:p>
    <w:p>
      <w:pPr>
        <w:spacing w:before="120" w:after="12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Pr>
          <w:rFonts w:eastAsia="Times New Roman"/>
          <w:bCs/>
          <w:sz w:val="28"/>
          <w:szCs w:val="28"/>
          <w:lang w:val="pt-BR"/>
        </w:rPr>
        <w:t xml:space="preserve">30 </w:t>
      </w:r>
      <w:r>
        <w:rPr>
          <w:bCs/>
          <w:sz w:val="28"/>
          <w:szCs w:val="28"/>
          <w:lang w:val="pt-BR"/>
        </w:rPr>
        <w:t>giờ; (Lý thuyết: 28 giờ; Thực hành, thí nghiệm, thảo luận, bài tập: 00 giờ; Kiểm tra: 02 giờ)</w:t>
      </w:r>
    </w:p>
    <w:p>
      <w:pPr>
        <w:spacing w:before="120" w:after="0" w:line="240" w:lineRule="auto"/>
        <w:jc w:val="both"/>
        <w:rPr>
          <w:b/>
          <w:bCs/>
          <w:sz w:val="28"/>
          <w:szCs w:val="28"/>
          <w:lang w:val="pt-BR"/>
        </w:rPr>
      </w:pPr>
      <w:r>
        <w:rPr>
          <w:b/>
          <w:bCs/>
          <w:sz w:val="28"/>
          <w:szCs w:val="28"/>
          <w:lang w:val="pt-BR"/>
        </w:rPr>
        <w:t>I. Vị trí, tính chất của môn học:</w:t>
      </w:r>
    </w:p>
    <w:p>
      <w:pPr>
        <w:pStyle w:val="5"/>
        <w:numPr>
          <w:ilvl w:val="0"/>
          <w:numId w:val="1"/>
        </w:numPr>
        <w:tabs>
          <w:tab w:val="left" w:pos="709"/>
        </w:tabs>
        <w:spacing w:before="120"/>
        <w:ind w:left="0" w:firstLine="426"/>
        <w:jc w:val="both"/>
        <w:rPr>
          <w:rFonts w:ascii="Times New Roman" w:hAnsi="Times New Roman" w:cs="Times New Roman"/>
          <w:bCs/>
          <w:lang w:val="pt-BR"/>
        </w:rPr>
      </w:pPr>
      <w:r>
        <w:rPr>
          <w:rFonts w:ascii="Times New Roman" w:hAnsi="Times New Roman" w:cs="Times New Roman"/>
          <w:bCs/>
          <w:lang w:val="pt-BR"/>
        </w:rPr>
        <w:t xml:space="preserve">Vị trí: </w:t>
      </w:r>
    </w:p>
    <w:p>
      <w:pPr>
        <w:pStyle w:val="5"/>
        <w:tabs>
          <w:tab w:val="left" w:pos="709"/>
        </w:tabs>
        <w:spacing w:before="120"/>
        <w:ind w:left="0" w:firstLine="284"/>
        <w:jc w:val="both"/>
        <w:rPr>
          <w:rFonts w:ascii="Times New Roman" w:hAnsi="Times New Roman" w:cs="Times New Roman"/>
          <w:bCs/>
          <w:lang w:val="pt-BR"/>
        </w:rPr>
      </w:pPr>
      <w:r>
        <w:rPr>
          <w:rFonts w:ascii="Times New Roman" w:hAnsi="Times New Roman" w:cs="Times New Roman"/>
          <w:bCs/>
          <w:lang w:val="pt-BR"/>
        </w:rPr>
        <w:t>Môn học Nói là môn học cơ sở trong chương trình giáo dục ngành Tiếng Anh</w:t>
      </w:r>
      <w:r>
        <w:rPr>
          <w:rFonts w:ascii="Times New Roman" w:hAnsi="Times New Roman" w:cs="Times New Roman"/>
          <w:bCs/>
          <w:lang w:val="pt-BR" w:eastAsia="zh-CN"/>
        </w:rPr>
        <w:t xml:space="preserve"> bậc</w:t>
      </w:r>
      <w:r>
        <w:rPr>
          <w:rFonts w:ascii="Times New Roman" w:hAnsi="Times New Roman" w:cs="Times New Roman"/>
          <w:bCs/>
          <w:lang w:val="pt-BR"/>
        </w:rPr>
        <w:t xml:space="preserve"> Cao đẳng</w:t>
      </w:r>
    </w:p>
    <w:p>
      <w:pPr>
        <w:pStyle w:val="4"/>
        <w:numPr>
          <w:ilvl w:val="0"/>
          <w:numId w:val="2"/>
        </w:numPr>
        <w:spacing w:before="120" w:beforeAutospacing="0" w:after="0" w:afterAutospacing="0"/>
        <w:ind w:left="709" w:hanging="283"/>
        <w:jc w:val="both"/>
        <w:rPr>
          <w:sz w:val="28"/>
          <w:szCs w:val="28"/>
          <w:lang w:val="pt-BR"/>
        </w:rPr>
      </w:pPr>
      <w:r>
        <w:rPr>
          <w:bCs/>
          <w:sz w:val="28"/>
          <w:szCs w:val="28"/>
          <w:lang w:val="pt-BR"/>
        </w:rPr>
        <w:t xml:space="preserve">Tính chất: </w:t>
      </w:r>
    </w:p>
    <w:p>
      <w:pPr>
        <w:pStyle w:val="4"/>
        <w:spacing w:before="120" w:beforeAutospacing="0" w:after="0" w:afterAutospacing="0"/>
        <w:ind w:firstLine="284"/>
        <w:jc w:val="both"/>
        <w:rPr>
          <w:sz w:val="28"/>
          <w:szCs w:val="28"/>
          <w:lang w:val="pt-BR"/>
        </w:rPr>
      </w:pPr>
      <w:r>
        <w:rPr>
          <w:sz w:val="28"/>
          <w:szCs w:val="28"/>
          <w:lang w:val="pt-BR"/>
        </w:rPr>
        <w:t xml:space="preserve">Môn học </w:t>
      </w:r>
      <w:r>
        <w:rPr>
          <w:bCs/>
          <w:sz w:val="28"/>
          <w:szCs w:val="28"/>
          <w:lang w:val="pt-BR"/>
        </w:rPr>
        <w:t>Nói là môn học thuộc khoa học xã hội, mang tính thực hành gắn liền với việc hình thành kĩ năng sử dụng thành thạo ngôn ngữ</w:t>
      </w:r>
      <w:r>
        <w:rPr>
          <w:sz w:val="28"/>
          <w:szCs w:val="28"/>
          <w:lang w:val="pt-BR"/>
        </w:rPr>
        <w:t>.</w:t>
      </w:r>
    </w:p>
    <w:p>
      <w:pPr>
        <w:tabs>
          <w:tab w:val="left" w:pos="397"/>
        </w:tabs>
        <w:spacing w:before="120" w:after="0" w:line="240" w:lineRule="auto"/>
        <w:jc w:val="both"/>
        <w:rPr>
          <w:b/>
          <w:bCs/>
          <w:sz w:val="28"/>
          <w:szCs w:val="28"/>
          <w:lang w:val="pt-BR"/>
        </w:rPr>
      </w:pPr>
      <w:r>
        <w:rPr>
          <w:b/>
          <w:bCs/>
          <w:sz w:val="28"/>
          <w:szCs w:val="28"/>
          <w:lang w:val="pt-BR"/>
        </w:rPr>
        <w:t>II. Mục tiêu môn học:</w:t>
      </w:r>
    </w:p>
    <w:p>
      <w:pPr>
        <w:pStyle w:val="4"/>
        <w:numPr>
          <w:ilvl w:val="0"/>
          <w:numId w:val="2"/>
        </w:numPr>
        <w:spacing w:before="120" w:beforeAutospacing="0" w:after="0" w:afterAutospacing="0"/>
        <w:ind w:left="709" w:hanging="283"/>
        <w:jc w:val="both"/>
        <w:rPr>
          <w:sz w:val="28"/>
          <w:szCs w:val="28"/>
          <w:lang w:val="pt-BR"/>
        </w:rPr>
      </w:pPr>
      <w:r>
        <w:rPr>
          <w:bCs/>
          <w:sz w:val="28"/>
          <w:szCs w:val="28"/>
          <w:lang w:val="pt-BR"/>
        </w:rPr>
        <w:t>Kiến thức: Sau khi học xong môn học Nói 1 sinh viên có khả năng:</w:t>
      </w:r>
    </w:p>
    <w:p>
      <w:pPr>
        <w:pStyle w:val="4"/>
        <w:spacing w:before="120" w:beforeAutospacing="0" w:after="0" w:afterAutospacing="0"/>
        <w:ind w:firstLine="284"/>
        <w:jc w:val="both"/>
        <w:rPr>
          <w:bCs/>
          <w:sz w:val="28"/>
          <w:szCs w:val="28"/>
          <w:lang w:val="pt-BR"/>
        </w:rPr>
      </w:pPr>
      <w:r>
        <w:rPr>
          <w:bCs/>
          <w:sz w:val="28"/>
          <w:szCs w:val="28"/>
          <w:lang w:val="pt-BR"/>
        </w:rPr>
        <w:t>Hiểu và sử dụng một lượng từ vựng thông dụng trong đời sống hàng ngày và trong công việc.</w:t>
      </w:r>
    </w:p>
    <w:p>
      <w:pPr>
        <w:pStyle w:val="4"/>
        <w:numPr>
          <w:ilvl w:val="0"/>
          <w:numId w:val="2"/>
        </w:numPr>
        <w:spacing w:before="120" w:beforeAutospacing="0" w:after="0" w:afterAutospacing="0"/>
        <w:ind w:left="709" w:hanging="283"/>
        <w:jc w:val="both"/>
        <w:rPr>
          <w:sz w:val="28"/>
          <w:szCs w:val="28"/>
          <w:lang w:val="pt-BR"/>
        </w:rPr>
      </w:pPr>
      <w:r>
        <w:rPr>
          <w:bCs/>
          <w:sz w:val="28"/>
          <w:szCs w:val="28"/>
          <w:lang w:val="pt-BR"/>
        </w:rPr>
        <w:t>Kĩ năng:</w:t>
      </w:r>
    </w:p>
    <w:p>
      <w:pPr>
        <w:pStyle w:val="4"/>
        <w:spacing w:before="120" w:beforeAutospacing="0" w:after="0" w:afterAutospacing="0"/>
        <w:ind w:firstLine="284"/>
        <w:jc w:val="both"/>
        <w:rPr>
          <w:sz w:val="28"/>
          <w:szCs w:val="28"/>
          <w:lang w:val="pt-BR"/>
        </w:rPr>
      </w:pPr>
      <w:r>
        <w:rPr>
          <w:sz w:val="28"/>
          <w:szCs w:val="28"/>
          <w:lang w:val="pt-BR"/>
        </w:rPr>
        <w:t xml:space="preserve">Sau khi hoàn tất môn học này, sinh viên có khả năng nói và thuyết trình bằng tiếng Anh các chủ đề đơn giản trong cuộc sống như sở thích, thức ăn, quê hương, bạn bè, hoạch định trong tương lai. Có khả năng nghe hiểu, tự tin giao tiếp trong các lĩnh vực đời sống thông thường. </w:t>
      </w:r>
    </w:p>
    <w:p>
      <w:pPr>
        <w:pStyle w:val="5"/>
        <w:numPr>
          <w:ilvl w:val="0"/>
          <w:numId w:val="1"/>
        </w:numPr>
        <w:tabs>
          <w:tab w:val="left" w:pos="709"/>
        </w:tabs>
        <w:spacing w:before="120"/>
        <w:ind w:left="0" w:firstLine="426"/>
        <w:jc w:val="both"/>
        <w:rPr>
          <w:rFonts w:ascii="Times New Roman" w:hAnsi="Times New Roman" w:cs="Times New Roman"/>
          <w:bCs/>
          <w:lang w:val="pt-BR"/>
        </w:rPr>
      </w:pPr>
      <w:r>
        <w:rPr>
          <w:rFonts w:ascii="Times New Roman" w:hAnsi="Times New Roman" w:cs="Times New Roman"/>
          <w:bCs/>
          <w:lang w:val="pt-BR"/>
        </w:rPr>
        <w:t xml:space="preserve">Năng lực tự chủ và trách nhiệm: </w:t>
      </w:r>
    </w:p>
    <w:p>
      <w:pPr>
        <w:tabs>
          <w:tab w:val="left" w:pos="709"/>
        </w:tabs>
        <w:spacing w:before="120" w:after="0" w:line="240" w:lineRule="auto"/>
        <w:ind w:firstLine="284"/>
        <w:jc w:val="both"/>
        <w:rPr>
          <w:bCs/>
          <w:sz w:val="28"/>
          <w:szCs w:val="28"/>
          <w:lang w:val="pt-BR"/>
        </w:rPr>
      </w:pPr>
      <w:r>
        <w:rPr>
          <w:bCs/>
          <w:sz w:val="28"/>
          <w:szCs w:val="28"/>
          <w:lang w:val="pt-BR"/>
        </w:rPr>
        <w:t>Có tinh thần làm việc và hợp tác nhóm một cách linh hoạt và năng động, rèn luyện ý thức tự học, tự nghiên cứu tự rèn giọng.</w:t>
      </w:r>
    </w:p>
    <w:p>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pPr>
        <w:tabs>
          <w:tab w:val="left" w:pos="709"/>
        </w:tabs>
        <w:spacing w:before="120" w:after="120" w:line="240" w:lineRule="auto"/>
        <w:ind w:left="426"/>
        <w:jc w:val="both"/>
        <w:rPr>
          <w:rFonts w:eastAsia="Times New Roman"/>
          <w:b/>
          <w:sz w:val="28"/>
          <w:szCs w:val="28"/>
          <w:lang w:val="pt-BR"/>
        </w:rPr>
      </w:pPr>
      <w:r>
        <w:rPr>
          <w:rFonts w:eastAsia="Times New Roman"/>
          <w:b/>
          <w:sz w:val="28"/>
          <w:szCs w:val="28"/>
          <w:lang w:val="pt-BR"/>
        </w:rPr>
        <w:t>1. Nội dung tổng quát và phân bổ thời gian:</w:t>
      </w:r>
    </w:p>
    <w:tbl>
      <w:tblPr>
        <w:tblStyle w:val="3"/>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lang w:val="pt-BR"/>
              </w:rPr>
            </w:pPr>
            <w:r>
              <w:rPr>
                <w:rFonts w:eastAsia="Times New Roman"/>
                <w:sz w:val="28"/>
                <w:szCs w:val="28"/>
                <w:lang w:val="pt-BR"/>
              </w:rPr>
              <w:t>Số TT</w:t>
            </w:r>
          </w:p>
        </w:tc>
        <w:tc>
          <w:tcPr>
            <w:tcW w:w="3691" w:type="dxa"/>
            <w:vMerge w:val="restart"/>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r>
              <w:rPr>
                <w:rFonts w:eastAsia="Times New Roman"/>
                <w:sz w:val="28"/>
                <w:szCs w:val="28"/>
                <w:lang w:val="pt-BR"/>
              </w:rPr>
              <w:t>Tên cá</w:t>
            </w:r>
            <w:r>
              <w:rPr>
                <w:rFonts w:eastAsia="Times New Roman"/>
                <w:sz w:val="28"/>
                <w:szCs w:val="28"/>
              </w:rPr>
              <w:t>c bài trong môn học</w:t>
            </w:r>
          </w:p>
        </w:tc>
        <w:tc>
          <w:tcPr>
            <w:tcW w:w="5288" w:type="dxa"/>
            <w:gridSpan w:val="4"/>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r>
              <w:rPr>
                <w:rFonts w:eastAsia="Times New Roman"/>
                <w:sz w:val="28"/>
                <w:szCs w:val="28"/>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lang w:val="pt-BR"/>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p>
        </w:tc>
        <w:tc>
          <w:tcPr>
            <w:tcW w:w="918"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r>
              <w:rPr>
                <w:rFonts w:eastAsia="Times New Roman"/>
                <w:sz w:val="28"/>
                <w:szCs w:val="28"/>
              </w:rPr>
              <w:t>Tổng</w:t>
            </w:r>
          </w:p>
          <w:p>
            <w:pPr>
              <w:spacing w:before="0" w:after="0" w:line="240" w:lineRule="auto"/>
              <w:rPr>
                <w:rFonts w:eastAsia="Times New Roman"/>
                <w:sz w:val="28"/>
                <w:szCs w:val="28"/>
              </w:rPr>
            </w:pPr>
            <w:r>
              <w:rPr>
                <w:rFonts w:eastAsia="Times New Roman"/>
                <w:sz w:val="28"/>
                <w:szCs w:val="28"/>
              </w:rPr>
              <w:t>số</w:t>
            </w:r>
          </w:p>
        </w:tc>
        <w:tc>
          <w:tcPr>
            <w:tcW w:w="979"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r>
              <w:rPr>
                <w:rFonts w:eastAsia="Times New Roman"/>
                <w:sz w:val="28"/>
                <w:szCs w:val="28"/>
              </w:rPr>
              <w:t>Lý thuyết</w:t>
            </w:r>
          </w:p>
        </w:tc>
        <w:tc>
          <w:tcPr>
            <w:tcW w:w="2376"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r>
              <w:rPr>
                <w:rFonts w:eastAsia="Times New Roman"/>
                <w:sz w:val="28"/>
                <w:szCs w:val="28"/>
              </w:rPr>
              <w:t>Thực hành/ thực hành/ thí nghiệm/ bài tập/ thảo luận</w:t>
            </w: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rPr>
                <w:rFonts w:eastAsia="Times New Roman"/>
                <w:sz w:val="28"/>
                <w:szCs w:val="28"/>
              </w:rPr>
            </w:pPr>
            <w:r>
              <w:rPr>
                <w:rFonts w:eastAsia="Times New Roman"/>
                <w:sz w:val="28"/>
                <w:szCs w:val="28"/>
              </w:rPr>
              <w:t>Kiểm</w:t>
            </w:r>
          </w:p>
          <w:p>
            <w:pPr>
              <w:spacing w:before="0" w:after="0" w:line="240" w:lineRule="auto"/>
              <w:rPr>
                <w:rFonts w:eastAsia="Times New Roman"/>
                <w:sz w:val="28"/>
                <w:szCs w:val="28"/>
              </w:rPr>
            </w:pPr>
            <w:r>
              <w:rPr>
                <w:rFonts w:eastAsia="Times New Roman"/>
                <w:sz w:val="28"/>
                <w:szCs w:val="28"/>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tcBorders>
              <w:top w:val="single" w:color="auto" w:sz="4" w:space="0"/>
              <w:left w:val="single" w:color="auto" w:sz="4" w:space="0"/>
              <w:bottom w:val="single" w:color="auto" w:sz="4" w:space="0"/>
              <w:right w:val="single" w:color="auto" w:sz="4" w:space="0"/>
            </w:tcBorders>
            <w:noWrap w:val="0"/>
            <w:vAlign w:val="top"/>
          </w:tcPr>
          <w:p>
            <w:pPr>
              <w:spacing w:before="120" w:after="0" w:line="240" w:lineRule="auto"/>
              <w:jc w:val="center"/>
              <w:rPr>
                <w:rFonts w:eastAsia="Times New Roman"/>
                <w:sz w:val="28"/>
                <w:szCs w:val="28"/>
              </w:rPr>
            </w:pPr>
            <w:r>
              <w:rPr>
                <w:rFonts w:eastAsia="Times New Roman"/>
                <w:sz w:val="28"/>
                <w:szCs w:val="28"/>
              </w:rPr>
              <w:t>1</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2</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6"/>
                <w:szCs w:val="6"/>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4</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5</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6"/>
                <w:szCs w:val="6"/>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6</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6"/>
                <w:szCs w:val="6"/>
              </w:rPr>
            </w:pPr>
          </w:p>
          <w:p>
            <w:pPr>
              <w:spacing w:before="120" w:after="0" w:line="240" w:lineRule="auto"/>
              <w:jc w:val="center"/>
              <w:rPr>
                <w:rFonts w:eastAsia="Times New Roman"/>
                <w:sz w:val="28"/>
                <w:szCs w:val="28"/>
              </w:rPr>
            </w:pPr>
            <w:r>
              <w:rPr>
                <w:rFonts w:eastAsia="Times New Roman"/>
                <w:sz w:val="28"/>
                <w:szCs w:val="28"/>
              </w:rPr>
              <w:t>7</w:t>
            </w:r>
          </w:p>
          <w:p>
            <w:pPr>
              <w:spacing w:before="120" w:after="0" w:line="240" w:lineRule="auto"/>
              <w:jc w:val="center"/>
              <w:rPr>
                <w:rFonts w:eastAsia="Times New Roman"/>
                <w:sz w:val="28"/>
                <w:szCs w:val="28"/>
              </w:rPr>
            </w:pPr>
            <w:r>
              <w:rPr>
                <w:rFonts w:eastAsia="Times New Roman"/>
                <w:sz w:val="28"/>
                <w:szCs w:val="28"/>
              </w:rPr>
              <w:t>8</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6"/>
                <w:szCs w:val="6"/>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9</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6"/>
                <w:szCs w:val="6"/>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10</w:t>
            </w:r>
          </w:p>
          <w:p>
            <w:pPr>
              <w:spacing w:before="120" w:after="0" w:line="240" w:lineRule="auto"/>
              <w:jc w:val="center"/>
              <w:rPr>
                <w:rFonts w:eastAsia="Times New Roman"/>
                <w:sz w:val="28"/>
                <w:szCs w:val="28"/>
              </w:rPr>
            </w:pPr>
            <w:r>
              <w:rPr>
                <w:rFonts w:eastAsia="Times New Roman"/>
                <w:sz w:val="28"/>
                <w:szCs w:val="28"/>
              </w:rPr>
              <w:t>11</w:t>
            </w:r>
          </w:p>
        </w:tc>
        <w:tc>
          <w:tcPr>
            <w:tcW w:w="3691" w:type="dxa"/>
            <w:tcBorders>
              <w:top w:val="single" w:color="auto" w:sz="4" w:space="0"/>
              <w:left w:val="single" w:color="auto" w:sz="4" w:space="0"/>
              <w:bottom w:val="single" w:color="auto" w:sz="4" w:space="0"/>
              <w:right w:val="single" w:color="auto" w:sz="4" w:space="0"/>
            </w:tcBorders>
            <w:noWrap w:val="0"/>
            <w:vAlign w:val="top"/>
          </w:tcPr>
          <w:p>
            <w:pPr>
              <w:tabs>
                <w:tab w:val="right" w:leader="dot" w:pos="3331"/>
              </w:tabs>
              <w:spacing w:before="120" w:after="0" w:line="240" w:lineRule="auto"/>
              <w:rPr>
                <w:sz w:val="28"/>
                <w:szCs w:val="28"/>
              </w:rPr>
            </w:pPr>
            <w:r>
              <w:rPr>
                <w:b/>
                <w:sz w:val="28"/>
                <w:szCs w:val="28"/>
              </w:rPr>
              <w:t xml:space="preserve">Unit 0 </w:t>
            </w:r>
            <w:r>
              <w:rPr>
                <w:sz w:val="28"/>
                <w:szCs w:val="28"/>
              </w:rPr>
              <w:t>What’s your major?</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sz w:val="28"/>
                <w:szCs w:val="28"/>
              </w:rPr>
            </w:pPr>
            <w:r>
              <w:rPr>
                <w:b/>
                <w:sz w:val="28"/>
                <w:szCs w:val="28"/>
              </w:rPr>
              <w:t xml:space="preserve">Unit 1 </w:t>
            </w:r>
            <w:r>
              <w:rPr>
                <w:sz w:val="28"/>
                <w:szCs w:val="28"/>
                <w:lang w:val="vi-VN"/>
              </w:rPr>
              <w:t>I</w:t>
            </w:r>
            <w:r>
              <w:rPr>
                <w:sz w:val="28"/>
                <w:szCs w:val="28"/>
              </w:rPr>
              <w:t xml:space="preserve"> like action movies</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sz w:val="28"/>
                <w:szCs w:val="28"/>
              </w:rPr>
            </w:pPr>
            <w:r>
              <w:rPr>
                <w:b/>
                <w:sz w:val="28"/>
                <w:szCs w:val="28"/>
              </w:rPr>
              <w:t xml:space="preserve">Unit 2 </w:t>
            </w:r>
            <w:r>
              <w:rPr>
                <w:sz w:val="28"/>
                <w:szCs w:val="28"/>
              </w:rPr>
              <w:t>How much is that?</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sz w:val="28"/>
                <w:szCs w:val="28"/>
              </w:rPr>
            </w:pPr>
            <w:r>
              <w:rPr>
                <w:b/>
                <w:sz w:val="28"/>
                <w:szCs w:val="28"/>
              </w:rPr>
              <w:t xml:space="preserve">Unit 3 </w:t>
            </w:r>
            <w:r>
              <w:rPr>
                <w:sz w:val="28"/>
                <w:szCs w:val="28"/>
              </w:rPr>
              <w:t>Is that your cousin?</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sz w:val="28"/>
                <w:szCs w:val="28"/>
              </w:rPr>
            </w:pPr>
            <w:r>
              <w:rPr>
                <w:b/>
                <w:sz w:val="28"/>
                <w:szCs w:val="28"/>
              </w:rPr>
              <w:t xml:space="preserve">Unit 4 </w:t>
            </w:r>
            <w:r>
              <w:rPr>
                <w:sz w:val="28"/>
                <w:szCs w:val="28"/>
              </w:rPr>
              <w:t xml:space="preserve">How was your </w:t>
            </w:r>
          </w:p>
          <w:p>
            <w:pPr>
              <w:tabs>
                <w:tab w:val="right" w:leader="dot" w:pos="3331"/>
              </w:tabs>
              <w:spacing w:before="120" w:after="0" w:line="240" w:lineRule="auto"/>
              <w:rPr>
                <w:sz w:val="28"/>
                <w:szCs w:val="28"/>
              </w:rPr>
            </w:pPr>
            <w:r>
              <w:rPr>
                <w:sz w:val="28"/>
                <w:szCs w:val="28"/>
              </w:rPr>
              <w:t>Weekend</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sz w:val="28"/>
                <w:szCs w:val="28"/>
              </w:rPr>
            </w:pPr>
            <w:r>
              <w:rPr>
                <w:b/>
                <w:sz w:val="28"/>
                <w:szCs w:val="28"/>
              </w:rPr>
              <w:t xml:space="preserve">Unit 5 </w:t>
            </w:r>
            <w:r>
              <w:rPr>
                <w:sz w:val="28"/>
                <w:szCs w:val="28"/>
              </w:rPr>
              <w:t>What do you do?</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b/>
                <w:sz w:val="28"/>
                <w:szCs w:val="28"/>
              </w:rPr>
            </w:pPr>
            <w:r>
              <w:rPr>
                <w:b/>
                <w:sz w:val="28"/>
                <w:szCs w:val="28"/>
              </w:rPr>
              <w:t>Test 1</w:t>
            </w:r>
          </w:p>
          <w:p>
            <w:pPr>
              <w:tabs>
                <w:tab w:val="right" w:leader="dot" w:pos="3331"/>
              </w:tabs>
              <w:spacing w:before="120" w:after="0" w:line="240" w:lineRule="auto"/>
              <w:rPr>
                <w:sz w:val="28"/>
                <w:szCs w:val="28"/>
              </w:rPr>
            </w:pPr>
            <w:r>
              <w:rPr>
                <w:b/>
                <w:sz w:val="28"/>
                <w:szCs w:val="28"/>
              </w:rPr>
              <w:t xml:space="preserve">Unit 6 </w:t>
            </w:r>
            <w:r>
              <w:rPr>
                <w:sz w:val="28"/>
                <w:szCs w:val="28"/>
              </w:rPr>
              <w:t>I get to work at eight</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sz w:val="28"/>
                <w:szCs w:val="28"/>
              </w:rPr>
            </w:pPr>
            <w:r>
              <w:rPr>
                <w:b/>
                <w:sz w:val="28"/>
                <w:szCs w:val="28"/>
              </w:rPr>
              <w:t xml:space="preserve">Unit 7 </w:t>
            </w:r>
            <w:r>
              <w:rPr>
                <w:sz w:val="28"/>
                <w:szCs w:val="28"/>
              </w:rPr>
              <w:t>It’s in front of the lamp</w:t>
            </w:r>
          </w:p>
          <w:p>
            <w:pPr>
              <w:tabs>
                <w:tab w:val="right" w:leader="dot" w:pos="3331"/>
              </w:tabs>
              <w:spacing w:before="120" w:after="0" w:line="240" w:lineRule="auto"/>
              <w:rPr>
                <w:sz w:val="28"/>
                <w:szCs w:val="24"/>
              </w:rPr>
            </w:pPr>
            <w:r>
              <w:rPr>
                <w:sz w:val="28"/>
                <w:szCs w:val="24"/>
              </w:rPr>
              <w:t>1. Warming-up</w:t>
            </w:r>
          </w:p>
          <w:p>
            <w:pPr>
              <w:tabs>
                <w:tab w:val="right" w:leader="dot" w:pos="3331"/>
              </w:tabs>
              <w:spacing w:before="120" w:after="0" w:line="240" w:lineRule="auto"/>
              <w:rPr>
                <w:sz w:val="28"/>
                <w:szCs w:val="24"/>
              </w:rPr>
            </w:pPr>
            <w:r>
              <w:rPr>
                <w:sz w:val="28"/>
                <w:szCs w:val="24"/>
              </w:rPr>
              <w:t>2. Getting the Basic Idea</w:t>
            </w:r>
          </w:p>
          <w:p>
            <w:pPr>
              <w:tabs>
                <w:tab w:val="right" w:leader="dot" w:pos="3331"/>
              </w:tabs>
              <w:spacing w:before="120" w:after="0" w:line="240" w:lineRule="auto"/>
              <w:rPr>
                <w:sz w:val="28"/>
                <w:szCs w:val="24"/>
                <w:lang w:val="vi-VN"/>
              </w:rPr>
            </w:pPr>
            <w:r>
              <w:rPr>
                <w:sz w:val="28"/>
                <w:szCs w:val="24"/>
              </w:rPr>
              <w:t>3. Getting Details</w:t>
            </w:r>
            <w:r>
              <w:rPr>
                <w:sz w:val="28"/>
                <w:szCs w:val="24"/>
                <w:lang w:val="vi-VN"/>
              </w:rPr>
              <w:t xml:space="preserve"> </w:t>
            </w:r>
          </w:p>
          <w:p>
            <w:pPr>
              <w:tabs>
                <w:tab w:val="right" w:leader="dot" w:pos="3331"/>
              </w:tabs>
              <w:spacing w:before="120" w:after="0" w:line="240" w:lineRule="auto"/>
              <w:rPr>
                <w:sz w:val="28"/>
                <w:szCs w:val="24"/>
              </w:rPr>
            </w:pPr>
            <w:r>
              <w:rPr>
                <w:sz w:val="28"/>
                <w:szCs w:val="24"/>
              </w:rPr>
              <w:t>4. Practicing</w:t>
            </w:r>
          </w:p>
          <w:p>
            <w:pPr>
              <w:tabs>
                <w:tab w:val="right" w:leader="dot" w:pos="3331"/>
              </w:tabs>
              <w:spacing w:before="120" w:after="0" w:line="240" w:lineRule="auto"/>
              <w:rPr>
                <w:sz w:val="28"/>
                <w:szCs w:val="24"/>
              </w:rPr>
            </w:pPr>
            <w:r>
              <w:rPr>
                <w:sz w:val="28"/>
                <w:szCs w:val="24"/>
              </w:rPr>
              <w:t>5. Spotlight on Listening/ on Memory/ on Speaking</w:t>
            </w:r>
          </w:p>
          <w:p>
            <w:pPr>
              <w:tabs>
                <w:tab w:val="right" w:leader="dot" w:pos="3331"/>
              </w:tabs>
              <w:spacing w:before="120" w:after="0" w:line="240" w:lineRule="auto"/>
              <w:rPr>
                <w:sz w:val="28"/>
                <w:szCs w:val="28"/>
              </w:rPr>
            </w:pPr>
            <w:r>
              <w:rPr>
                <w:sz w:val="28"/>
                <w:szCs w:val="24"/>
              </w:rPr>
              <w:t>6. Trying/ Using What You’ve Learned</w:t>
            </w:r>
          </w:p>
          <w:p>
            <w:pPr>
              <w:tabs>
                <w:tab w:val="right" w:leader="dot" w:pos="3331"/>
              </w:tabs>
              <w:spacing w:before="120" w:after="0" w:line="240" w:lineRule="auto"/>
              <w:rPr>
                <w:b/>
                <w:sz w:val="28"/>
                <w:szCs w:val="28"/>
              </w:rPr>
            </w:pPr>
            <w:r>
              <w:rPr>
                <w:b/>
                <w:sz w:val="28"/>
                <w:szCs w:val="28"/>
              </w:rPr>
              <w:t>Review</w:t>
            </w:r>
          </w:p>
          <w:p>
            <w:pPr>
              <w:tabs>
                <w:tab w:val="right" w:leader="dot" w:pos="3331"/>
              </w:tabs>
              <w:spacing w:before="120" w:after="0" w:line="240" w:lineRule="auto"/>
              <w:rPr>
                <w:rFonts w:eastAsia="Times New Roman"/>
                <w:sz w:val="28"/>
                <w:szCs w:val="28"/>
              </w:rPr>
            </w:pPr>
            <w:r>
              <w:rPr>
                <w:b/>
                <w:sz w:val="28"/>
                <w:szCs w:val="28"/>
              </w:rPr>
              <w:t>Test 2</w:t>
            </w:r>
          </w:p>
        </w:tc>
        <w:tc>
          <w:tcPr>
            <w:tcW w:w="918" w:type="dxa"/>
            <w:tcBorders>
              <w:top w:val="single" w:color="auto" w:sz="4" w:space="0"/>
              <w:left w:val="single" w:color="auto" w:sz="4" w:space="0"/>
              <w:bottom w:val="single" w:color="auto" w:sz="4" w:space="0"/>
              <w:right w:val="single" w:color="auto" w:sz="4" w:space="0"/>
            </w:tcBorders>
            <w:noWrap w:val="0"/>
            <w:vAlign w:val="top"/>
          </w:tcPr>
          <w:p>
            <w:pPr>
              <w:spacing w:before="120" w:after="0" w:line="240" w:lineRule="auto"/>
              <w:jc w:val="center"/>
              <w:rPr>
                <w:rFonts w:eastAsia="Times New Roman"/>
                <w:sz w:val="28"/>
                <w:szCs w:val="28"/>
              </w:rPr>
            </w:pPr>
            <w:r>
              <w:rPr>
                <w:rFonts w:eastAsia="Times New Roman"/>
                <w:sz w:val="28"/>
                <w:szCs w:val="28"/>
              </w:rPr>
              <w:t>4</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0"/>
                <w:szCs w:val="10"/>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0"/>
                <w:szCs w:val="10"/>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4"/>
                <w:szCs w:val="4"/>
              </w:rPr>
            </w:pPr>
          </w:p>
          <w:p>
            <w:pPr>
              <w:spacing w:before="120" w:after="0" w:line="240" w:lineRule="auto"/>
              <w:jc w:val="center"/>
              <w:rPr>
                <w:rFonts w:eastAsia="Times New Roman"/>
                <w:sz w:val="28"/>
                <w:szCs w:val="28"/>
              </w:rPr>
            </w:pPr>
            <w:r>
              <w:rPr>
                <w:rFonts w:eastAsia="Times New Roman"/>
                <w:sz w:val="28"/>
                <w:szCs w:val="28"/>
              </w:rPr>
              <w:t>1</w:t>
            </w: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0"/>
                <w:szCs w:val="10"/>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r>
              <w:rPr>
                <w:rFonts w:eastAsia="Times New Roman"/>
                <w:sz w:val="28"/>
                <w:szCs w:val="28"/>
              </w:rPr>
              <w:t>1</w:t>
            </w:r>
          </w:p>
        </w:tc>
        <w:tc>
          <w:tcPr>
            <w:tcW w:w="979" w:type="dxa"/>
            <w:tcBorders>
              <w:top w:val="single" w:color="auto" w:sz="4" w:space="0"/>
              <w:left w:val="single" w:color="auto" w:sz="4" w:space="0"/>
              <w:bottom w:val="single" w:color="auto" w:sz="4" w:space="0"/>
              <w:right w:val="single" w:color="auto" w:sz="4" w:space="0"/>
            </w:tcBorders>
            <w:noWrap w:val="0"/>
            <w:vAlign w:val="top"/>
          </w:tcPr>
          <w:p>
            <w:pPr>
              <w:spacing w:before="120" w:after="0" w:line="240" w:lineRule="auto"/>
              <w:jc w:val="center"/>
              <w:rPr>
                <w:rFonts w:eastAsia="Times New Roman"/>
                <w:sz w:val="28"/>
                <w:szCs w:val="28"/>
              </w:rPr>
            </w:pPr>
            <w:r>
              <w:rPr>
                <w:rFonts w:eastAsia="Times New Roman"/>
                <w:sz w:val="28"/>
                <w:szCs w:val="28"/>
              </w:rPr>
              <w:t>4</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0"/>
                <w:szCs w:val="10"/>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0"/>
                <w:szCs w:val="10"/>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8"/>
                <w:szCs w:val="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4"/>
                <w:szCs w:val="4"/>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0"/>
                <w:szCs w:val="10"/>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3</w:t>
            </w:r>
          </w:p>
          <w:p>
            <w:pPr>
              <w:spacing w:before="120" w:after="0" w:line="240" w:lineRule="auto"/>
              <w:jc w:val="center"/>
              <w:rPr>
                <w:rFonts w:eastAsia="Times New Roman"/>
                <w:sz w:val="28"/>
                <w:szCs w:val="28"/>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spacing w:before="120" w:after="0" w:line="240" w:lineRule="auto"/>
              <w:rPr>
                <w:rFonts w:eastAsia="Times New Roman"/>
                <w:sz w:val="28"/>
                <w:szCs w:val="28"/>
              </w:rPr>
            </w:pPr>
          </w:p>
        </w:tc>
        <w:tc>
          <w:tcPr>
            <w:tcW w:w="1015" w:type="dxa"/>
            <w:tcBorders>
              <w:top w:val="single" w:color="auto" w:sz="4" w:space="0"/>
              <w:left w:val="single" w:color="auto" w:sz="4" w:space="0"/>
              <w:bottom w:val="single" w:color="auto" w:sz="4" w:space="0"/>
              <w:right w:val="single" w:color="auto" w:sz="4" w:space="0"/>
            </w:tcBorders>
            <w:noWrap w:val="0"/>
            <w:vAlign w:val="top"/>
          </w:tcPr>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
                <w:szCs w:val="2"/>
              </w:rPr>
            </w:pPr>
          </w:p>
          <w:p>
            <w:pPr>
              <w:spacing w:before="120" w:after="0" w:line="240" w:lineRule="auto"/>
              <w:jc w:val="center"/>
              <w:rPr>
                <w:rFonts w:eastAsia="Times New Roman"/>
                <w:sz w:val="28"/>
                <w:szCs w:val="28"/>
              </w:rPr>
            </w:pPr>
            <w:r>
              <w:rPr>
                <w:rFonts w:eastAsia="Times New Roman"/>
                <w:sz w:val="28"/>
                <w:szCs w:val="28"/>
              </w:rPr>
              <w:t>1</w:t>
            </w: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12"/>
                <w:szCs w:val="12"/>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p>
          <w:p>
            <w:pPr>
              <w:spacing w:before="120" w:after="0" w:line="240" w:lineRule="auto"/>
              <w:jc w:val="center"/>
              <w:rPr>
                <w:rFonts w:eastAsia="Times New Roman"/>
                <w:sz w:val="28"/>
                <w:szCs w:val="28"/>
              </w:rPr>
            </w:pPr>
            <w:r>
              <w:rPr>
                <w:rFonts w:eastAsia="Times New Roman"/>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jc w:val="center"/>
              <w:rPr>
                <w:rFonts w:eastAsia="Times New Roman"/>
                <w:b/>
                <w:sz w:val="28"/>
                <w:szCs w:val="28"/>
              </w:rPr>
            </w:pPr>
            <w:r>
              <w:rPr>
                <w:rFonts w:eastAsia="Times New Roman"/>
                <w:b/>
                <w:sz w:val="28"/>
                <w:szCs w:val="28"/>
              </w:rPr>
              <w:t>Tổng cộng</w:t>
            </w:r>
          </w:p>
        </w:tc>
        <w:tc>
          <w:tcPr>
            <w:tcW w:w="918"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jc w:val="center"/>
              <w:rPr>
                <w:rFonts w:eastAsia="Times New Roman"/>
                <w:b/>
                <w:sz w:val="28"/>
                <w:szCs w:val="28"/>
              </w:rPr>
            </w:pPr>
            <w:r>
              <w:rPr>
                <w:rFonts w:eastAsia="Times New Roman"/>
                <w:b/>
                <w:sz w:val="28"/>
                <w:szCs w:val="28"/>
              </w:rPr>
              <w:t>30</w:t>
            </w:r>
          </w:p>
        </w:tc>
        <w:tc>
          <w:tcPr>
            <w:tcW w:w="979"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jc w:val="center"/>
              <w:rPr>
                <w:rFonts w:eastAsia="Times New Roman"/>
                <w:b/>
                <w:sz w:val="28"/>
                <w:szCs w:val="28"/>
              </w:rPr>
            </w:pPr>
            <w:r>
              <w:rPr>
                <w:rFonts w:eastAsia="Times New Roman"/>
                <w:b/>
                <w:sz w:val="28"/>
                <w:szCs w:val="28"/>
              </w:rPr>
              <w:t>28</w:t>
            </w:r>
          </w:p>
        </w:tc>
        <w:tc>
          <w:tcPr>
            <w:tcW w:w="2376"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jc w:val="center"/>
              <w:rPr>
                <w:rFonts w:eastAsia="Times New Roman"/>
                <w:b/>
                <w:sz w:val="28"/>
                <w:szCs w:val="28"/>
              </w:rPr>
            </w:pPr>
            <w:r>
              <w:rPr>
                <w:rFonts w:eastAsia="Times New Roman"/>
                <w:b/>
                <w:sz w:val="28"/>
                <w:szCs w:val="28"/>
              </w:rPr>
              <w:t>00</w:t>
            </w: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before="0" w:after="0" w:line="240" w:lineRule="auto"/>
              <w:jc w:val="center"/>
              <w:rPr>
                <w:rFonts w:eastAsia="Times New Roman"/>
                <w:b/>
                <w:sz w:val="28"/>
                <w:szCs w:val="28"/>
              </w:rPr>
            </w:pPr>
            <w:r>
              <w:rPr>
                <w:rFonts w:eastAsia="Times New Roman"/>
                <w:b/>
                <w:sz w:val="28"/>
                <w:szCs w:val="28"/>
              </w:rPr>
              <w:t>02</w:t>
            </w:r>
          </w:p>
        </w:tc>
      </w:tr>
    </w:tbl>
    <w:p>
      <w:pPr>
        <w:tabs>
          <w:tab w:val="left" w:pos="709"/>
        </w:tabs>
        <w:spacing w:before="120" w:after="120" w:line="240" w:lineRule="auto"/>
        <w:ind w:left="426"/>
        <w:jc w:val="both"/>
        <w:rPr>
          <w:rFonts w:eastAsia="Times New Roman"/>
          <w:b/>
          <w:iCs/>
          <w:sz w:val="28"/>
          <w:szCs w:val="28"/>
          <w:lang w:val="sv-SE"/>
        </w:rPr>
      </w:pPr>
      <w:r>
        <w:rPr>
          <w:rFonts w:eastAsia="Times New Roman"/>
          <w:b/>
          <w:sz w:val="28"/>
          <w:szCs w:val="28"/>
          <w:lang w:val="pt-BR"/>
        </w:rPr>
        <w:t>2. Nội</w:t>
      </w:r>
      <w:r>
        <w:rPr>
          <w:rFonts w:eastAsia="Times New Roman"/>
          <w:b/>
          <w:iCs/>
          <w:sz w:val="28"/>
          <w:szCs w:val="28"/>
          <w:lang w:val="sv-SE"/>
        </w:rPr>
        <w:t xml:space="preserve"> dung chi tiết:</w:t>
      </w:r>
    </w:p>
    <w:p>
      <w:pPr>
        <w:spacing w:before="120" w:after="0" w:line="240" w:lineRule="auto"/>
        <w:rPr>
          <w:sz w:val="28"/>
          <w:szCs w:val="28"/>
          <w:lang w:val="sv-SE"/>
        </w:rPr>
      </w:pPr>
      <w:r>
        <w:rPr>
          <w:b/>
          <w:sz w:val="28"/>
          <w:szCs w:val="28"/>
          <w:lang w:val="sv-SE"/>
        </w:rPr>
        <w:t>Unit 0 What’s your major?</w:t>
      </w:r>
      <w:r>
        <w:rPr>
          <w:b/>
          <w:i/>
          <w:sz w:val="28"/>
          <w:szCs w:val="28"/>
          <w:lang w:val="sv-SE"/>
        </w:rPr>
        <w:tab/>
      </w:r>
      <w:r>
        <w:rPr>
          <w:b/>
          <w:i/>
          <w:sz w:val="28"/>
          <w:szCs w:val="28"/>
          <w:lang w:val="sv-SE"/>
        </w:rPr>
        <w:tab/>
      </w:r>
      <w:r>
        <w:rPr>
          <w:b/>
          <w:i/>
          <w:sz w:val="28"/>
          <w:szCs w:val="28"/>
          <w:lang w:val="sv-SE"/>
        </w:rPr>
        <w:tab/>
      </w:r>
      <w:r>
        <w:rPr>
          <w:b/>
          <w:i/>
          <w:sz w:val="28"/>
          <w:szCs w:val="28"/>
          <w:lang w:val="sv-SE"/>
        </w:rPr>
        <w:tab/>
      </w:r>
      <w:r>
        <w:rPr>
          <w:sz w:val="28"/>
          <w:szCs w:val="28"/>
          <w:lang w:val="sv-SE"/>
        </w:rPr>
        <w:t>Thời gian: 4 giờ</w:t>
      </w:r>
    </w:p>
    <w:p>
      <w:pPr>
        <w:spacing w:before="120" w:after="0" w:line="240" w:lineRule="auto"/>
        <w:ind w:firstLine="270"/>
        <w:rPr>
          <w:b/>
          <w:sz w:val="28"/>
          <w:szCs w:val="28"/>
          <w:lang w:val="sv-SE"/>
        </w:rPr>
      </w:pPr>
      <w:r>
        <w:rPr>
          <w:sz w:val="28"/>
          <w:szCs w:val="28"/>
          <w:lang w:val="sv-SE"/>
        </w:rPr>
        <w:t>1.Mục tiêu:</w:t>
      </w:r>
      <w:r>
        <w:rPr>
          <w:b/>
          <w:sz w:val="28"/>
          <w:szCs w:val="28"/>
          <w:lang w:val="sv-SE"/>
        </w:rPr>
        <w:t xml:space="preserve"> </w:t>
      </w:r>
    </w:p>
    <w:p>
      <w:pPr>
        <w:spacing w:before="120" w:after="0" w:line="240" w:lineRule="auto"/>
        <w:ind w:firstLine="270"/>
        <w:jc w:val="both"/>
        <w:rPr>
          <w:sz w:val="28"/>
          <w:szCs w:val="28"/>
          <w:lang w:val="sv-SE"/>
        </w:rPr>
      </w:pPr>
      <w:r>
        <w:rPr>
          <w:sz w:val="28"/>
          <w:szCs w:val="28"/>
          <w:lang w:val="sv-SE"/>
        </w:rPr>
        <w:t>Sau khi học xong Unit 1, sinh viên có khả năng nói về các nội dung được học.</w:t>
      </w:r>
    </w:p>
    <w:p>
      <w:pPr>
        <w:spacing w:before="120" w:after="0" w:line="240" w:lineRule="auto"/>
        <w:ind w:firstLine="270"/>
        <w:rPr>
          <w:sz w:val="28"/>
          <w:szCs w:val="28"/>
          <w:lang w:val="sv-SE"/>
        </w:rPr>
      </w:pPr>
      <w:r>
        <w:rPr>
          <w:sz w:val="28"/>
          <w:szCs w:val="28"/>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ind w:firstLine="270"/>
        <w:rPr>
          <w:b/>
          <w:i/>
          <w:sz w:val="28"/>
          <w:szCs w:val="28"/>
          <w:lang w:val="sv-SE"/>
        </w:rPr>
      </w:pPr>
      <w:r>
        <w:rPr>
          <w:b/>
          <w:sz w:val="28"/>
          <w:szCs w:val="28"/>
        </w:rPr>
        <w:t>Unit 1</w:t>
      </w:r>
      <w:r>
        <w:rPr>
          <w:b/>
          <w:i/>
          <w:sz w:val="28"/>
          <w:szCs w:val="28"/>
          <w:lang w:val="vi-VN"/>
        </w:rPr>
        <w:t xml:space="preserve"> </w:t>
      </w:r>
      <w:r>
        <w:rPr>
          <w:b/>
          <w:sz w:val="28"/>
          <w:szCs w:val="28"/>
        </w:rPr>
        <w:t>I like action movies</w:t>
      </w:r>
      <w:r>
        <w:rPr>
          <w:b/>
          <w:i/>
          <w:sz w:val="28"/>
          <w:szCs w:val="28"/>
        </w:rPr>
        <w:tab/>
      </w:r>
      <w:r>
        <w:rPr>
          <w:b/>
          <w:i/>
          <w:sz w:val="28"/>
          <w:szCs w:val="28"/>
        </w:rPr>
        <w:tab/>
      </w:r>
      <w:r>
        <w:rPr>
          <w:b/>
          <w:i/>
          <w:sz w:val="28"/>
          <w:szCs w:val="28"/>
        </w:rPr>
        <w:tab/>
      </w:r>
      <w:r>
        <w:rPr>
          <w:b/>
          <w:i/>
          <w:sz w:val="28"/>
          <w:szCs w:val="28"/>
        </w:rPr>
        <w:tab/>
      </w:r>
      <w:r>
        <w:rPr>
          <w:sz w:val="28"/>
          <w:szCs w:val="28"/>
          <w:lang w:val="sv-SE"/>
        </w:rPr>
        <w:t>Thời gian: 3 giờ</w:t>
      </w:r>
    </w:p>
    <w:p>
      <w:pPr>
        <w:spacing w:before="120" w:after="0" w:line="240" w:lineRule="auto"/>
        <w:ind w:firstLine="270"/>
        <w:rPr>
          <w:sz w:val="28"/>
          <w:szCs w:val="28"/>
          <w:lang w:val="sv-SE"/>
        </w:rPr>
      </w:pPr>
      <w:r>
        <w:rPr>
          <w:sz w:val="28"/>
          <w:szCs w:val="28"/>
          <w:lang w:val="sv-SE"/>
        </w:rPr>
        <w:t>1. Mục tiêu:</w:t>
      </w:r>
      <w:r>
        <w:rPr>
          <w:b/>
          <w:sz w:val="28"/>
          <w:szCs w:val="28"/>
          <w:lang w:val="sv-SE"/>
        </w:rPr>
        <w:t xml:space="preserve">  </w:t>
      </w:r>
      <w:r>
        <w:rPr>
          <w:sz w:val="28"/>
          <w:szCs w:val="28"/>
          <w:lang w:val="sv-SE"/>
        </w:rPr>
        <w:t xml:space="preserve">Sau khi học xong Unit 1, sinh viên có khả năng bày tỏ quan điểm “thích” và “không thích”. </w:t>
      </w:r>
    </w:p>
    <w:p>
      <w:pPr>
        <w:spacing w:before="120" w:after="0" w:line="240" w:lineRule="auto"/>
        <w:ind w:firstLine="270"/>
        <w:rPr>
          <w:sz w:val="28"/>
          <w:szCs w:val="28"/>
          <w:lang w:val="sv-SE"/>
        </w:rPr>
      </w:pPr>
      <w:r>
        <w:rPr>
          <w:sz w:val="28"/>
          <w:szCs w:val="28"/>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sz w:val="28"/>
          <w:szCs w:val="28"/>
          <w:lang w:val="sv-SE"/>
        </w:rPr>
      </w:pPr>
      <w:r>
        <w:rPr>
          <w:b/>
          <w:sz w:val="28"/>
          <w:szCs w:val="28"/>
        </w:rPr>
        <w:t xml:space="preserve"> Unit 2</w:t>
      </w:r>
      <w:r>
        <w:rPr>
          <w:sz w:val="28"/>
          <w:szCs w:val="28"/>
          <w:lang w:val="vi-VN"/>
        </w:rPr>
        <w:t xml:space="preserve"> </w:t>
      </w:r>
      <w:r>
        <w:rPr>
          <w:b/>
          <w:sz w:val="28"/>
          <w:szCs w:val="28"/>
        </w:rPr>
        <w:t>How much is that?</w:t>
      </w:r>
      <w:r>
        <w:rPr>
          <w:b/>
          <w:i/>
          <w:sz w:val="28"/>
          <w:szCs w:val="28"/>
        </w:rPr>
        <w:tab/>
      </w:r>
      <w:r>
        <w:rPr>
          <w:b/>
          <w:i/>
          <w:sz w:val="28"/>
          <w:szCs w:val="28"/>
        </w:rPr>
        <w:tab/>
      </w:r>
      <w:r>
        <w:rPr>
          <w:b/>
          <w:i/>
          <w:sz w:val="28"/>
          <w:szCs w:val="28"/>
        </w:rPr>
        <w:tab/>
      </w:r>
      <w:r>
        <w:rPr>
          <w:b/>
          <w:i/>
          <w:sz w:val="28"/>
          <w:szCs w:val="28"/>
        </w:rPr>
        <w:tab/>
      </w:r>
      <w:r>
        <w:rPr>
          <w:sz w:val="28"/>
          <w:szCs w:val="28"/>
          <w:lang w:val="sv-SE"/>
        </w:rPr>
        <w:t>Thời gian: 3 giờ</w:t>
      </w:r>
    </w:p>
    <w:p>
      <w:pPr>
        <w:pStyle w:val="5"/>
        <w:spacing w:before="120"/>
        <w:ind w:left="0" w:firstLine="270"/>
        <w:rPr>
          <w:rFonts w:ascii="Times New Roman" w:hAnsi="Times New Roman" w:cs="Times New Roman"/>
          <w:b/>
          <w:lang w:val="sv-SE"/>
        </w:rPr>
      </w:pPr>
      <w:r>
        <w:rPr>
          <w:rFonts w:ascii="Times New Roman" w:hAnsi="Times New Roman" w:cs="Times New Roman"/>
          <w:lang w:val="sv-SE"/>
        </w:rPr>
        <w:t>1. Mục tiêu:</w:t>
      </w:r>
      <w:r>
        <w:rPr>
          <w:rFonts w:ascii="Times New Roman" w:hAnsi="Times New Roman" w:cs="Times New Roman"/>
          <w:b/>
          <w:lang w:val="sv-SE"/>
        </w:rPr>
        <w:t xml:space="preserve">  </w:t>
      </w:r>
      <w:r>
        <w:rPr>
          <w:rFonts w:ascii="Times New Roman" w:hAnsi="Times New Roman" w:cs="Times New Roman"/>
          <w:lang w:val="sv-SE"/>
        </w:rPr>
        <w:t>Sau khi học xong Unit 2, sinh viên có khả năng nói về giá cả.</w:t>
      </w:r>
    </w:p>
    <w:p>
      <w:pPr>
        <w:pStyle w:val="5"/>
        <w:spacing w:before="120"/>
        <w:ind w:left="0" w:firstLine="270"/>
        <w:rPr>
          <w:rFonts w:ascii="Times New Roman" w:hAnsi="Times New Roman" w:cs="Times New Roman"/>
          <w:lang w:val="sv-SE"/>
        </w:rPr>
      </w:pPr>
      <w:r>
        <w:rPr>
          <w:rFonts w:ascii="Times New Roman" w:hAnsi="Times New Roman" w:cs="Times New Roman"/>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sz w:val="28"/>
          <w:szCs w:val="28"/>
          <w:lang w:val="sv-SE"/>
        </w:rPr>
      </w:pPr>
      <w:r>
        <w:rPr>
          <w:b/>
          <w:sz w:val="28"/>
          <w:szCs w:val="28"/>
        </w:rPr>
        <w:t>Unit 3</w:t>
      </w:r>
      <w:r>
        <w:rPr>
          <w:sz w:val="28"/>
          <w:szCs w:val="28"/>
        </w:rPr>
        <w:t xml:space="preserve"> </w:t>
      </w:r>
      <w:r>
        <w:rPr>
          <w:b/>
          <w:sz w:val="28"/>
          <w:szCs w:val="28"/>
        </w:rPr>
        <w:t>Is that your cousin?</w:t>
      </w:r>
      <w:r>
        <w:rPr>
          <w:b/>
          <w:i/>
          <w:sz w:val="28"/>
          <w:szCs w:val="28"/>
        </w:rPr>
        <w:tab/>
      </w:r>
      <w:r>
        <w:rPr>
          <w:b/>
          <w:i/>
          <w:sz w:val="28"/>
          <w:szCs w:val="28"/>
        </w:rPr>
        <w:tab/>
      </w:r>
      <w:r>
        <w:rPr>
          <w:b/>
          <w:i/>
          <w:sz w:val="28"/>
          <w:szCs w:val="28"/>
        </w:rPr>
        <w:tab/>
      </w:r>
      <w:r>
        <w:rPr>
          <w:b/>
          <w:i/>
          <w:sz w:val="28"/>
          <w:szCs w:val="28"/>
        </w:rPr>
        <w:tab/>
      </w:r>
      <w:r>
        <w:rPr>
          <w:sz w:val="28"/>
          <w:szCs w:val="28"/>
          <w:lang w:val="sv-SE"/>
        </w:rPr>
        <w:t>Thời gian: 3 giờ</w:t>
      </w:r>
    </w:p>
    <w:p>
      <w:pPr>
        <w:pStyle w:val="5"/>
        <w:spacing w:before="120"/>
        <w:ind w:left="0" w:firstLine="270"/>
        <w:rPr>
          <w:rFonts w:ascii="Times New Roman" w:hAnsi="Times New Roman" w:cs="Times New Roman"/>
          <w:lang w:val="sv-SE"/>
        </w:rPr>
      </w:pPr>
      <w:r>
        <w:rPr>
          <w:rFonts w:ascii="Times New Roman" w:hAnsi="Times New Roman" w:cs="Times New Roman"/>
          <w:lang w:val="sv-SE"/>
        </w:rPr>
        <w:t>1. Mục tiêu:</w:t>
      </w:r>
      <w:r>
        <w:rPr>
          <w:rFonts w:ascii="Times New Roman" w:hAnsi="Times New Roman" w:cs="Times New Roman"/>
          <w:b/>
          <w:lang w:val="sv-SE"/>
        </w:rPr>
        <w:t xml:space="preserve"> </w:t>
      </w:r>
      <w:r>
        <w:rPr>
          <w:rFonts w:ascii="Times New Roman" w:hAnsi="Times New Roman" w:cs="Times New Roman"/>
          <w:lang w:val="sv-SE"/>
        </w:rPr>
        <w:t xml:space="preserve">Sau khi học xong Unit 3, sinh viên có khả năng hỏi và miêu tả về các thành viên trong gia đình. </w:t>
      </w:r>
    </w:p>
    <w:p>
      <w:pPr>
        <w:pStyle w:val="5"/>
        <w:spacing w:before="120"/>
        <w:ind w:left="0" w:firstLine="270"/>
        <w:rPr>
          <w:rFonts w:ascii="Times New Roman" w:hAnsi="Times New Roman" w:cs="Times New Roman"/>
          <w:lang w:val="sv-SE"/>
        </w:rPr>
      </w:pPr>
      <w:r>
        <w:rPr>
          <w:rFonts w:ascii="Times New Roman" w:hAnsi="Times New Roman" w:cs="Times New Roman"/>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sz w:val="28"/>
          <w:szCs w:val="28"/>
          <w:lang w:val="sv-SE"/>
        </w:rPr>
      </w:pPr>
      <w:r>
        <w:rPr>
          <w:b/>
          <w:sz w:val="28"/>
          <w:szCs w:val="28"/>
        </w:rPr>
        <w:t>Unit 4</w:t>
      </w:r>
      <w:r>
        <w:rPr>
          <w:sz w:val="28"/>
          <w:szCs w:val="28"/>
          <w:lang w:val="vi-VN"/>
        </w:rPr>
        <w:t xml:space="preserve"> </w:t>
      </w:r>
      <w:r>
        <w:rPr>
          <w:b/>
          <w:sz w:val="28"/>
          <w:szCs w:val="28"/>
        </w:rPr>
        <w:t>How was your weekend?</w:t>
      </w:r>
      <w:r>
        <w:rPr>
          <w:b/>
          <w:i/>
          <w:sz w:val="28"/>
          <w:szCs w:val="28"/>
        </w:rPr>
        <w:tab/>
      </w:r>
      <w:r>
        <w:rPr>
          <w:b/>
          <w:i/>
          <w:sz w:val="28"/>
          <w:szCs w:val="28"/>
        </w:rPr>
        <w:tab/>
      </w:r>
      <w:r>
        <w:rPr>
          <w:b/>
          <w:i/>
          <w:sz w:val="28"/>
          <w:szCs w:val="28"/>
        </w:rPr>
        <w:tab/>
      </w:r>
      <w:r>
        <w:rPr>
          <w:sz w:val="28"/>
          <w:szCs w:val="28"/>
          <w:lang w:val="sv-SE"/>
        </w:rPr>
        <w:t>Thời gian: 3 giờ</w:t>
      </w:r>
    </w:p>
    <w:p>
      <w:pPr>
        <w:pStyle w:val="5"/>
        <w:spacing w:before="120"/>
        <w:ind w:left="0" w:firstLine="270"/>
        <w:rPr>
          <w:rFonts w:ascii="Times New Roman" w:hAnsi="Times New Roman" w:cs="Times New Roman"/>
          <w:lang w:val="sv-SE"/>
        </w:rPr>
      </w:pPr>
      <w:r>
        <w:rPr>
          <w:rFonts w:ascii="Times New Roman" w:hAnsi="Times New Roman" w:cs="Times New Roman"/>
          <w:lang w:val="sv-SE"/>
        </w:rPr>
        <w:t>1. Mục tiêu:</w:t>
      </w:r>
      <w:r>
        <w:rPr>
          <w:rFonts w:ascii="Times New Roman" w:hAnsi="Times New Roman" w:cs="Times New Roman"/>
          <w:b/>
          <w:lang w:val="sv-SE"/>
        </w:rPr>
        <w:t xml:space="preserve">  </w:t>
      </w:r>
      <w:r>
        <w:rPr>
          <w:rFonts w:ascii="Times New Roman" w:hAnsi="Times New Roman" w:cs="Times New Roman"/>
          <w:lang w:val="sv-SE"/>
        </w:rPr>
        <w:t>Sau khi học xong Unit 4 sinh viên có khả năng nói về các sự việc đã diễn ra trong quá khứ.</w:t>
      </w:r>
    </w:p>
    <w:p>
      <w:pPr>
        <w:pStyle w:val="5"/>
        <w:spacing w:before="120"/>
        <w:ind w:left="0" w:firstLine="270"/>
        <w:rPr>
          <w:rFonts w:ascii="Times New Roman" w:hAnsi="Times New Roman" w:cs="Times New Roman"/>
          <w:lang w:val="sv-SE"/>
        </w:rPr>
      </w:pPr>
      <w:r>
        <w:rPr>
          <w:rFonts w:ascii="Times New Roman" w:hAnsi="Times New Roman" w:cs="Times New Roman"/>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sz w:val="28"/>
          <w:szCs w:val="28"/>
          <w:lang w:val="sv-SE"/>
        </w:rPr>
      </w:pPr>
      <w:r>
        <w:rPr>
          <w:b/>
          <w:sz w:val="28"/>
          <w:szCs w:val="28"/>
        </w:rPr>
        <w:t>Unit 5</w:t>
      </w:r>
      <w:r>
        <w:rPr>
          <w:sz w:val="28"/>
          <w:szCs w:val="28"/>
        </w:rPr>
        <w:t xml:space="preserve"> </w:t>
      </w:r>
      <w:r>
        <w:rPr>
          <w:b/>
          <w:sz w:val="28"/>
          <w:szCs w:val="28"/>
        </w:rPr>
        <w:t>What do you do?</w:t>
      </w:r>
      <w:r>
        <w:rPr>
          <w:b/>
          <w:i/>
          <w:sz w:val="28"/>
          <w:szCs w:val="28"/>
        </w:rPr>
        <w:tab/>
      </w:r>
      <w:r>
        <w:rPr>
          <w:b/>
          <w:i/>
          <w:sz w:val="28"/>
          <w:szCs w:val="28"/>
        </w:rPr>
        <w:tab/>
      </w:r>
      <w:r>
        <w:rPr>
          <w:b/>
          <w:i/>
          <w:sz w:val="28"/>
          <w:szCs w:val="28"/>
        </w:rPr>
        <w:tab/>
      </w:r>
      <w:r>
        <w:rPr>
          <w:b/>
          <w:i/>
          <w:sz w:val="28"/>
          <w:szCs w:val="28"/>
        </w:rPr>
        <w:tab/>
      </w:r>
      <w:r>
        <w:rPr>
          <w:b/>
          <w:i/>
          <w:sz w:val="28"/>
          <w:szCs w:val="28"/>
        </w:rPr>
        <w:tab/>
      </w:r>
      <w:r>
        <w:rPr>
          <w:sz w:val="28"/>
          <w:szCs w:val="28"/>
          <w:lang w:val="sv-SE"/>
        </w:rPr>
        <w:t>Thời gian: 3 giờ</w:t>
      </w:r>
    </w:p>
    <w:p>
      <w:pPr>
        <w:pStyle w:val="5"/>
        <w:spacing w:before="120"/>
        <w:ind w:left="0" w:firstLine="270"/>
        <w:rPr>
          <w:rFonts w:ascii="Times New Roman" w:hAnsi="Times New Roman" w:cs="Times New Roman"/>
          <w:lang w:val="sv-SE"/>
        </w:rPr>
      </w:pPr>
      <w:r>
        <w:rPr>
          <w:rFonts w:ascii="Times New Roman" w:hAnsi="Times New Roman" w:cs="Times New Roman"/>
          <w:lang w:val="sv-SE"/>
        </w:rPr>
        <w:t>1. Mục tiêu:</w:t>
      </w:r>
      <w:r>
        <w:rPr>
          <w:rFonts w:ascii="Times New Roman" w:hAnsi="Times New Roman" w:cs="Times New Roman"/>
          <w:b/>
          <w:lang w:val="sv-SE"/>
        </w:rPr>
        <w:t xml:space="preserve"> </w:t>
      </w:r>
      <w:r>
        <w:rPr>
          <w:rFonts w:ascii="Times New Roman" w:hAnsi="Times New Roman" w:cs="Times New Roman"/>
          <w:lang w:val="sv-SE"/>
        </w:rPr>
        <w:t>Sau khi học xong Unit 5 sinh viên có khả năng mô tả về công việc.</w:t>
      </w:r>
    </w:p>
    <w:p>
      <w:pPr>
        <w:pStyle w:val="5"/>
        <w:spacing w:before="120"/>
        <w:ind w:left="0" w:firstLine="270"/>
        <w:rPr>
          <w:rFonts w:ascii="Times New Roman" w:hAnsi="Times New Roman" w:cs="Times New Roman"/>
          <w:lang w:val="sv-SE"/>
        </w:rPr>
      </w:pPr>
      <w:r>
        <w:rPr>
          <w:rFonts w:ascii="Times New Roman" w:hAnsi="Times New Roman" w:cs="Times New Roman"/>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sz w:val="28"/>
          <w:szCs w:val="28"/>
          <w:lang w:val="sv-SE"/>
        </w:rPr>
      </w:pPr>
      <w:r>
        <w:rPr>
          <w:b/>
          <w:sz w:val="28"/>
          <w:szCs w:val="28"/>
          <w:lang w:val="sv-SE"/>
        </w:rPr>
        <w:t xml:space="preserve">Test 1 </w:t>
      </w:r>
      <w:r>
        <w:rPr>
          <w:b/>
          <w:sz w:val="28"/>
          <w:szCs w:val="28"/>
          <w:lang w:val="sv-SE"/>
        </w:rPr>
        <w:tab/>
      </w:r>
      <w:r>
        <w:rPr>
          <w:b/>
          <w:sz w:val="28"/>
          <w:szCs w:val="28"/>
          <w:lang w:val="sv-SE"/>
        </w:rPr>
        <w:tab/>
      </w:r>
      <w:r>
        <w:rPr>
          <w:b/>
          <w:i/>
          <w:sz w:val="28"/>
          <w:szCs w:val="28"/>
          <w:lang w:val="sv-SE"/>
        </w:rPr>
        <w:tab/>
      </w:r>
      <w:r>
        <w:rPr>
          <w:b/>
          <w:i/>
          <w:sz w:val="28"/>
          <w:szCs w:val="28"/>
          <w:lang w:val="sv-SE"/>
        </w:rPr>
        <w:tab/>
      </w:r>
      <w:r>
        <w:rPr>
          <w:b/>
          <w:i/>
          <w:sz w:val="28"/>
          <w:szCs w:val="28"/>
          <w:lang w:val="sv-SE"/>
        </w:rPr>
        <w:tab/>
      </w:r>
      <w:r>
        <w:rPr>
          <w:b/>
          <w:i/>
          <w:sz w:val="28"/>
          <w:szCs w:val="28"/>
          <w:lang w:val="sv-SE"/>
        </w:rPr>
        <w:tab/>
      </w:r>
      <w:r>
        <w:rPr>
          <w:b/>
          <w:i/>
          <w:sz w:val="28"/>
          <w:szCs w:val="28"/>
          <w:lang w:val="sv-SE"/>
        </w:rPr>
        <w:tab/>
      </w:r>
      <w:r>
        <w:rPr>
          <w:sz w:val="28"/>
          <w:szCs w:val="28"/>
          <w:lang w:val="sv-SE"/>
        </w:rPr>
        <w:t>Thời gian: 1 giờ</w:t>
      </w:r>
    </w:p>
    <w:p>
      <w:pPr>
        <w:spacing w:before="120" w:after="0" w:line="240" w:lineRule="auto"/>
        <w:rPr>
          <w:sz w:val="28"/>
          <w:szCs w:val="28"/>
          <w:lang w:val="sv-SE"/>
        </w:rPr>
      </w:pPr>
      <w:r>
        <w:rPr>
          <w:b/>
          <w:sz w:val="28"/>
          <w:szCs w:val="28"/>
        </w:rPr>
        <w:t>Unit 6</w:t>
      </w:r>
      <w:r>
        <w:rPr>
          <w:sz w:val="28"/>
          <w:szCs w:val="28"/>
        </w:rPr>
        <w:t xml:space="preserve"> </w:t>
      </w:r>
      <w:r>
        <w:rPr>
          <w:b/>
          <w:sz w:val="28"/>
          <w:szCs w:val="28"/>
        </w:rPr>
        <w:t>I get to work at eight</w:t>
      </w:r>
      <w:r>
        <w:rPr>
          <w:b/>
          <w:i/>
          <w:sz w:val="28"/>
          <w:szCs w:val="28"/>
        </w:rPr>
        <w:tab/>
      </w:r>
      <w:r>
        <w:rPr>
          <w:b/>
          <w:i/>
          <w:sz w:val="28"/>
          <w:szCs w:val="28"/>
        </w:rPr>
        <w:tab/>
      </w:r>
      <w:r>
        <w:rPr>
          <w:b/>
          <w:i/>
          <w:sz w:val="28"/>
          <w:szCs w:val="28"/>
        </w:rPr>
        <w:tab/>
      </w:r>
      <w:r>
        <w:rPr>
          <w:b/>
          <w:i/>
          <w:sz w:val="28"/>
          <w:szCs w:val="28"/>
        </w:rPr>
        <w:tab/>
      </w:r>
      <w:r>
        <w:rPr>
          <w:sz w:val="28"/>
          <w:szCs w:val="28"/>
          <w:lang w:val="sv-SE"/>
        </w:rPr>
        <w:t>Thời gian: 3 giờ</w:t>
      </w:r>
    </w:p>
    <w:p>
      <w:pPr>
        <w:pStyle w:val="5"/>
        <w:spacing w:before="120"/>
        <w:ind w:left="0" w:firstLine="270"/>
        <w:rPr>
          <w:rFonts w:ascii="Times New Roman" w:hAnsi="Times New Roman" w:cs="Times New Roman"/>
          <w:lang w:val="sv-SE"/>
        </w:rPr>
      </w:pPr>
      <w:r>
        <w:rPr>
          <w:rFonts w:ascii="Times New Roman" w:hAnsi="Times New Roman" w:cs="Times New Roman"/>
          <w:lang w:val="sv-SE"/>
        </w:rPr>
        <w:t>1. Mục tiêu:</w:t>
      </w:r>
      <w:r>
        <w:rPr>
          <w:rFonts w:ascii="Times New Roman" w:hAnsi="Times New Roman" w:cs="Times New Roman"/>
          <w:b/>
          <w:lang w:val="sv-SE"/>
        </w:rPr>
        <w:t xml:space="preserve"> </w:t>
      </w:r>
      <w:r>
        <w:rPr>
          <w:rFonts w:ascii="Times New Roman" w:hAnsi="Times New Roman" w:cs="Times New Roman"/>
          <w:lang w:val="sv-SE"/>
        </w:rPr>
        <w:t xml:space="preserve">Sau khi học xong Unit 6 sinh viên có khả năng trình bày công việc thực hiện hàng ngày. </w:t>
      </w:r>
    </w:p>
    <w:p>
      <w:pPr>
        <w:pStyle w:val="5"/>
        <w:spacing w:before="120"/>
        <w:ind w:left="0" w:firstLine="270"/>
        <w:rPr>
          <w:rFonts w:ascii="Times New Roman" w:hAnsi="Times New Roman" w:cs="Times New Roman"/>
          <w:lang w:val="sv-SE"/>
        </w:rPr>
      </w:pPr>
      <w:r>
        <w:rPr>
          <w:rFonts w:ascii="Times New Roman" w:hAnsi="Times New Roman" w:cs="Times New Roman"/>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b/>
          <w:i/>
          <w:sz w:val="28"/>
          <w:szCs w:val="28"/>
          <w:lang w:val="sv-SE"/>
        </w:rPr>
      </w:pPr>
      <w:r>
        <w:rPr>
          <w:b/>
          <w:sz w:val="28"/>
          <w:szCs w:val="28"/>
        </w:rPr>
        <w:t>Unit 7</w:t>
      </w:r>
      <w:r>
        <w:rPr>
          <w:sz w:val="28"/>
          <w:szCs w:val="28"/>
        </w:rPr>
        <w:t xml:space="preserve"> </w:t>
      </w:r>
      <w:r>
        <w:rPr>
          <w:b/>
          <w:sz w:val="28"/>
          <w:szCs w:val="28"/>
        </w:rPr>
        <w:t>It’s in front of the lamp</w:t>
      </w:r>
      <w:r>
        <w:rPr>
          <w:b/>
          <w:i/>
          <w:sz w:val="28"/>
          <w:szCs w:val="28"/>
        </w:rPr>
        <w:tab/>
      </w:r>
      <w:r>
        <w:rPr>
          <w:b/>
          <w:i/>
          <w:sz w:val="28"/>
          <w:szCs w:val="28"/>
        </w:rPr>
        <w:tab/>
      </w:r>
      <w:r>
        <w:rPr>
          <w:b/>
          <w:i/>
          <w:sz w:val="28"/>
          <w:szCs w:val="28"/>
        </w:rPr>
        <w:tab/>
      </w:r>
      <w:r>
        <w:rPr>
          <w:sz w:val="28"/>
          <w:szCs w:val="28"/>
          <w:lang w:val="sv-SE"/>
        </w:rPr>
        <w:t>Thời gian: 3 giờ</w:t>
      </w:r>
    </w:p>
    <w:p>
      <w:pPr>
        <w:pStyle w:val="5"/>
        <w:spacing w:before="120"/>
        <w:ind w:left="0" w:firstLine="270"/>
        <w:rPr>
          <w:rFonts w:ascii="Times New Roman" w:hAnsi="Times New Roman" w:cs="Times New Roman"/>
          <w:lang w:val="sv-SE"/>
        </w:rPr>
      </w:pPr>
      <w:r>
        <w:rPr>
          <w:rFonts w:ascii="Times New Roman" w:hAnsi="Times New Roman" w:cs="Times New Roman"/>
          <w:lang w:val="sv-SE"/>
        </w:rPr>
        <w:t>1. Mục tiêu:</w:t>
      </w:r>
      <w:r>
        <w:rPr>
          <w:rFonts w:ascii="Times New Roman" w:hAnsi="Times New Roman" w:cs="Times New Roman"/>
          <w:b/>
          <w:lang w:val="sv-SE"/>
        </w:rPr>
        <w:t xml:space="preserve">  </w:t>
      </w:r>
      <w:r>
        <w:rPr>
          <w:rFonts w:ascii="Times New Roman" w:hAnsi="Times New Roman" w:cs="Times New Roman"/>
          <w:lang w:val="sv-SE"/>
        </w:rPr>
        <w:t xml:space="preserve">Sau khi học xong Unit 7 sinh viên có khả năng mô tả vị trí, đồ vật. </w:t>
      </w:r>
    </w:p>
    <w:p>
      <w:pPr>
        <w:pStyle w:val="5"/>
        <w:spacing w:before="120"/>
        <w:ind w:left="0" w:firstLine="270"/>
        <w:rPr>
          <w:rFonts w:ascii="Times New Roman" w:hAnsi="Times New Roman" w:cs="Times New Roman"/>
          <w:lang w:val="sv-SE"/>
        </w:rPr>
      </w:pPr>
      <w:r>
        <w:rPr>
          <w:rFonts w:ascii="Times New Roman" w:hAnsi="Times New Roman" w:cs="Times New Roman"/>
          <w:lang w:val="sv-SE"/>
        </w:rPr>
        <w:t>2. Nội dung chương:</w:t>
      </w:r>
    </w:p>
    <w:p>
      <w:pPr>
        <w:pStyle w:val="5"/>
        <w:spacing w:before="120"/>
        <w:ind w:left="0" w:firstLine="270"/>
        <w:rPr>
          <w:rFonts w:ascii="Times New Roman" w:hAnsi="Times New Roman" w:cs="Times New Roman"/>
        </w:rPr>
      </w:pPr>
      <w:r>
        <w:rPr>
          <w:rFonts w:ascii="Times New Roman" w:hAnsi="Times New Roman" w:cs="Times New Roman"/>
        </w:rPr>
        <w:t>2.1. Warming-up</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5"/>
        <w:spacing w:before="120"/>
        <w:ind w:left="0" w:firstLine="270"/>
        <w:rPr>
          <w:rFonts w:ascii="Times New Roman" w:hAnsi="Times New Roman" w:cs="Times New Roman"/>
        </w:rPr>
      </w:pPr>
      <w:r>
        <w:rPr>
          <w:rFonts w:ascii="Times New Roman" w:hAnsi="Times New Roman" w:cs="Times New Roman"/>
        </w:rPr>
        <w:t>2.2. Getting the Basic Idea</w:t>
      </w:r>
    </w:p>
    <w:p>
      <w:pPr>
        <w:pStyle w:val="5"/>
        <w:spacing w:before="120"/>
        <w:ind w:left="0" w:firstLine="270"/>
        <w:rPr>
          <w:rFonts w:ascii="Times New Roman" w:hAnsi="Times New Roman" w:cs="Times New Roman"/>
        </w:rPr>
      </w:pPr>
      <w:r>
        <w:rPr>
          <w:rFonts w:ascii="Times New Roman" w:hAnsi="Times New Roman" w:cs="Times New Roman"/>
        </w:rPr>
        <w:t>2.3. Getting Details</w:t>
      </w:r>
      <w:r>
        <w:rPr>
          <w:rFonts w:ascii="Times New Roman" w:hAnsi="Times New Roman" w:cs="Times New Roman"/>
        </w:rPr>
        <w:tab/>
      </w:r>
      <w:r>
        <w:rPr>
          <w:rFonts w:ascii="Times New Roman" w:hAnsi="Times New Roman" w:cs="Times New Roman"/>
        </w:rPr>
        <w:tab/>
      </w:r>
      <w:r>
        <w:rPr>
          <w:rFonts w:ascii="Times New Roman" w:hAnsi="Times New Roman" w:cs="Times New Roman"/>
          <w:lang w:val="vi-VN"/>
        </w:rPr>
        <w:t xml:space="preserve"> </w:t>
      </w:r>
    </w:p>
    <w:p>
      <w:pPr>
        <w:pStyle w:val="5"/>
        <w:spacing w:before="120"/>
        <w:ind w:left="0" w:firstLine="270"/>
        <w:rPr>
          <w:rFonts w:ascii="Times New Roman" w:hAnsi="Times New Roman" w:cs="Times New Roman"/>
        </w:rPr>
      </w:pPr>
      <w:r>
        <w:rPr>
          <w:rFonts w:ascii="Times New Roman" w:hAnsi="Times New Roman" w:cs="Times New Roman"/>
        </w:rPr>
        <w:t>2.4. Practicing</w:t>
      </w:r>
    </w:p>
    <w:p>
      <w:pPr>
        <w:pStyle w:val="5"/>
        <w:spacing w:before="120"/>
        <w:ind w:left="0" w:firstLine="270"/>
        <w:rPr>
          <w:rFonts w:ascii="Times New Roman" w:hAnsi="Times New Roman" w:cs="Times New Roman"/>
        </w:rPr>
      </w:pPr>
      <w:r>
        <w:rPr>
          <w:rFonts w:ascii="Times New Roman" w:hAnsi="Times New Roman" w:cs="Times New Roman"/>
        </w:rPr>
        <w:t>2.5. Spotlight on Listening/ on Memory/ on Speaking</w:t>
      </w:r>
    </w:p>
    <w:p>
      <w:pPr>
        <w:pStyle w:val="5"/>
        <w:spacing w:before="120"/>
        <w:ind w:left="0" w:firstLine="270"/>
        <w:rPr>
          <w:rFonts w:ascii="Times New Roman" w:hAnsi="Times New Roman" w:cs="Times New Roman"/>
        </w:rPr>
      </w:pPr>
      <w:r>
        <w:rPr>
          <w:rFonts w:ascii="Times New Roman" w:hAnsi="Times New Roman" w:cs="Times New Roman"/>
        </w:rPr>
        <w:t>2.6. Trying/ Using What You’ve Learned</w:t>
      </w:r>
    </w:p>
    <w:p>
      <w:pPr>
        <w:spacing w:before="120" w:after="0" w:line="240" w:lineRule="auto"/>
        <w:rPr>
          <w:b/>
          <w:i/>
          <w:sz w:val="28"/>
          <w:szCs w:val="28"/>
          <w:lang w:val="sv-SE"/>
        </w:rPr>
      </w:pPr>
      <w:r>
        <w:rPr>
          <w:b/>
          <w:sz w:val="28"/>
          <w:szCs w:val="28"/>
        </w:rPr>
        <w:t>Review</w:t>
      </w:r>
      <w:r>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sz w:val="28"/>
          <w:szCs w:val="28"/>
          <w:lang w:val="sv-SE"/>
        </w:rPr>
        <w:t>Thời gian: 3 giờ</w:t>
      </w:r>
    </w:p>
    <w:p>
      <w:pPr>
        <w:spacing w:before="120" w:after="0" w:line="240" w:lineRule="auto"/>
        <w:rPr>
          <w:b/>
          <w:i/>
          <w:sz w:val="28"/>
          <w:szCs w:val="28"/>
          <w:lang w:val="sv-SE"/>
        </w:rPr>
      </w:pPr>
      <w:r>
        <w:rPr>
          <w:b/>
          <w:sz w:val="28"/>
          <w:szCs w:val="28"/>
        </w:rPr>
        <w:t>Test 2</w:t>
      </w:r>
      <w:r>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sz w:val="28"/>
          <w:szCs w:val="28"/>
          <w:lang w:val="sv-SE"/>
        </w:rPr>
        <w:t>Thời gian: 1 giờ</w:t>
      </w:r>
    </w:p>
    <w:p>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pPr>
        <w:spacing w:before="120" w:after="0" w:line="240" w:lineRule="auto"/>
        <w:ind w:firstLine="426"/>
        <w:jc w:val="both"/>
        <w:outlineLvl w:val="0"/>
        <w:rPr>
          <w:sz w:val="28"/>
          <w:szCs w:val="28"/>
          <w:lang w:val="sv-SE"/>
        </w:rPr>
      </w:pPr>
      <w:r>
        <w:rPr>
          <w:sz w:val="28"/>
          <w:szCs w:val="28"/>
          <w:lang w:val="sv-SE"/>
        </w:rPr>
        <w:t>Phòng học có hệ thống loa, âm thanh, sức chứa phù hợp với lượng sinh viên.</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pPr>
        <w:spacing w:before="120" w:after="0" w:line="240" w:lineRule="auto"/>
        <w:ind w:firstLine="426"/>
        <w:jc w:val="both"/>
        <w:outlineLvl w:val="0"/>
        <w:rPr>
          <w:sz w:val="28"/>
          <w:szCs w:val="28"/>
          <w:lang w:val="sv-SE"/>
        </w:rPr>
      </w:pPr>
      <w:r>
        <w:rPr>
          <w:sz w:val="28"/>
          <w:szCs w:val="28"/>
          <w:lang w:val="sv-SE"/>
        </w:rPr>
        <w:t>Máy chiếu hoặc TV, bảng, phấn, loa, tai nghe, micro.</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pPr>
        <w:tabs>
          <w:tab w:val="left" w:pos="426"/>
          <w:tab w:val="left" w:pos="810"/>
        </w:tabs>
        <w:spacing w:before="120" w:after="0" w:line="240" w:lineRule="auto"/>
        <w:ind w:firstLine="284"/>
        <w:jc w:val="both"/>
        <w:rPr>
          <w:sz w:val="28"/>
          <w:szCs w:val="28"/>
        </w:rPr>
      </w:pPr>
      <w:r>
        <w:rPr>
          <w:sz w:val="28"/>
          <w:szCs w:val="28"/>
          <w:lang w:val="sv-SE"/>
        </w:rPr>
        <w:t>Alastair Graham-Marr, (</w:t>
      </w:r>
      <w:r>
        <w:rPr>
          <w:iCs/>
          <w:sz w:val="28"/>
          <w:szCs w:val="28"/>
          <w:lang w:val="sv-SE"/>
        </w:rPr>
        <w:t>2017</w:t>
      </w:r>
      <w:r>
        <w:rPr>
          <w:sz w:val="28"/>
          <w:szCs w:val="28"/>
          <w:lang w:val="sv-SE"/>
        </w:rPr>
        <w:t xml:space="preserve">). </w:t>
      </w:r>
      <w:r>
        <w:rPr>
          <w:bCs/>
          <w:i/>
          <w:iCs/>
          <w:sz w:val="28"/>
          <w:szCs w:val="28"/>
        </w:rPr>
        <w:t xml:space="preserve">Communication Spotlight </w:t>
      </w:r>
      <w:r>
        <w:rPr>
          <w:bCs/>
          <w:iCs/>
          <w:sz w:val="28"/>
          <w:szCs w:val="28"/>
        </w:rPr>
        <w:t>High Beginer</w:t>
      </w:r>
      <w:r>
        <w:rPr>
          <w:i/>
          <w:iCs/>
          <w:sz w:val="28"/>
          <w:szCs w:val="28"/>
        </w:rPr>
        <w:t>.</w:t>
      </w:r>
      <w:r>
        <w:rPr>
          <w:iCs/>
          <w:sz w:val="28"/>
          <w:szCs w:val="28"/>
        </w:rPr>
        <w:t xml:space="preserve"> Vietnam News Agency Publish House.</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pPr>
        <w:pStyle w:val="5"/>
        <w:spacing w:before="120"/>
        <w:ind w:hanging="436"/>
        <w:rPr>
          <w:rFonts w:ascii="Times New Roman" w:hAnsi="Times New Roman" w:cs="Times New Roman"/>
          <w:lang w:val="sv-SE"/>
        </w:rPr>
      </w:pPr>
      <w:r>
        <w:rPr>
          <w:rFonts w:ascii="Times New Roman" w:hAnsi="Times New Roman" w:cs="Times New Roman"/>
          <w:lang w:val="sv-SE"/>
        </w:rPr>
        <w:t xml:space="preserve">Các cấu trúc ngữ pháp căn bản và vốn từ vựng thông dụng. </w:t>
      </w:r>
    </w:p>
    <w:p>
      <w:pPr>
        <w:spacing w:before="120" w:after="0" w:line="240" w:lineRule="auto"/>
        <w:ind w:firstLine="624"/>
        <w:jc w:val="both"/>
        <w:rPr>
          <w:rFonts w:eastAsia="Times New Roman"/>
          <w:sz w:val="28"/>
          <w:szCs w:val="28"/>
          <w:lang w:val="sv-SE"/>
        </w:rPr>
      </w:pPr>
      <w:r>
        <w:rPr>
          <w:rFonts w:eastAsia="Times New Roman"/>
          <w:sz w:val="28"/>
          <w:szCs w:val="28"/>
          <w:lang w:val="sv-SE"/>
        </w:rPr>
        <w:t>- Kĩ năng:</w:t>
      </w:r>
    </w:p>
    <w:p>
      <w:pPr>
        <w:pStyle w:val="6"/>
        <w:spacing w:before="120"/>
        <w:ind w:left="709" w:hanging="425"/>
        <w:rPr>
          <w:rFonts w:ascii="Times New Roman" w:hAnsi="Times New Roman" w:cs="Times New Roman"/>
          <w:sz w:val="28"/>
          <w:szCs w:val="28"/>
          <w:lang w:val="sv-SE"/>
        </w:rPr>
      </w:pPr>
      <w:r>
        <w:rPr>
          <w:rFonts w:ascii="Times New Roman" w:hAnsi="Times New Roman" w:cs="Times New Roman"/>
          <w:sz w:val="28"/>
          <w:szCs w:val="28"/>
          <w:lang w:val="sv-SE"/>
        </w:rPr>
        <w:t>Giao tiếp được bằng tiếng Anh trong các lĩnh vực đời sống thông thường.</w:t>
      </w:r>
    </w:p>
    <w:p>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pPr>
        <w:pStyle w:val="5"/>
        <w:spacing w:before="120"/>
        <w:ind w:left="0" w:firstLine="284"/>
        <w:jc w:val="both"/>
        <w:rPr>
          <w:rFonts w:ascii="Times New Roman" w:hAnsi="Times New Roman" w:cs="Times New Roman"/>
          <w:lang w:val="sv-SE"/>
        </w:rPr>
      </w:pPr>
      <w:r>
        <w:rPr>
          <w:rFonts w:ascii="Times New Roman" w:hAnsi="Times New Roman" w:cs="Times New Roman"/>
          <w:lang w:val="sv-SE"/>
        </w:rPr>
        <w:t>Phát triển các kĩ năng làm việc nhóm, kĩ năng trình bày trước đám đông để có thể phục vụ tốt các công việc trong tương lai.</w:t>
      </w:r>
    </w:p>
    <w:p>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pPr>
        <w:tabs>
          <w:tab w:val="left" w:pos="480"/>
          <w:tab w:val="left" w:pos="810"/>
        </w:tabs>
        <w:spacing w:before="120" w:after="0" w:line="240" w:lineRule="auto"/>
        <w:ind w:firstLine="360"/>
        <w:jc w:val="both"/>
        <w:rPr>
          <w:bCs/>
          <w:sz w:val="28"/>
          <w:szCs w:val="28"/>
          <w:lang w:val="sv-SE"/>
        </w:rPr>
      </w:pPr>
      <w:r>
        <w:rPr>
          <w:bCs/>
          <w:sz w:val="28"/>
          <w:szCs w:val="28"/>
          <w:lang w:val="sv-SE"/>
        </w:rPr>
        <w:t>Kiểm tra thường xuyên và cuối kì theo hình thức vấn đáp.</w:t>
      </w:r>
    </w:p>
    <w:p>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môn học: </w:t>
      </w:r>
    </w:p>
    <w:p>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Pr>
          <w:sz w:val="28"/>
          <w:szCs w:val="28"/>
          <w:lang w:val="sv-SE"/>
        </w:rPr>
        <w:t xml:space="preserve">Môn học </w:t>
      </w:r>
      <w:r>
        <w:rPr>
          <w:bCs/>
          <w:sz w:val="28"/>
          <w:szCs w:val="28"/>
          <w:lang w:val="pt-BR"/>
        </w:rPr>
        <w:t>Nói</w:t>
      </w:r>
      <w:r>
        <w:rPr>
          <w:sz w:val="28"/>
          <w:szCs w:val="28"/>
          <w:lang w:val="sv-SE"/>
        </w:rPr>
        <w:t xml:space="preserve"> là môn học đầu tiên trong chuỗi các môn học rèn luyện kĩ năng giảng dạy cho sinh viên </w:t>
      </w:r>
      <w:r>
        <w:rPr>
          <w:sz w:val="28"/>
          <w:szCs w:val="28"/>
          <w:lang w:val="sv-SE" w:eastAsia="zh-CN"/>
        </w:rPr>
        <w:t>bậc</w:t>
      </w:r>
      <w:r>
        <w:rPr>
          <w:sz w:val="28"/>
          <w:szCs w:val="28"/>
          <w:lang w:val="sv-SE"/>
        </w:rPr>
        <w:t xml:space="preserve"> Cao đẳng ngành Tiếng Anh.</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giảng viên, giảng viên:</w:t>
      </w:r>
    </w:p>
    <w:p>
      <w:pPr>
        <w:spacing w:before="120" w:after="0" w:line="240" w:lineRule="auto"/>
        <w:ind w:firstLine="720"/>
        <w:jc w:val="both"/>
        <w:rPr>
          <w:sz w:val="28"/>
          <w:szCs w:val="28"/>
          <w:lang w:val="vi-VN"/>
        </w:rPr>
      </w:pPr>
      <w:r>
        <w:rPr>
          <w:sz w:val="28"/>
          <w:szCs w:val="28"/>
          <w:lang w:val="vi-VN"/>
        </w:rPr>
        <w:t>Dạy theo phương pháp giao tiếp</w:t>
      </w:r>
      <w:r>
        <w:rPr>
          <w:sz w:val="28"/>
          <w:szCs w:val="28"/>
          <w:lang w:val="sv-SE"/>
        </w:rPr>
        <w:t>,</w:t>
      </w:r>
      <w:r>
        <w:rPr>
          <w:sz w:val="28"/>
          <w:szCs w:val="28"/>
          <w:lang w:val="vi-VN"/>
        </w:rPr>
        <w:t xml:space="preserve"> </w:t>
      </w:r>
      <w:r>
        <w:rPr>
          <w:sz w:val="28"/>
          <w:szCs w:val="28"/>
          <w:lang w:val="sv-SE"/>
        </w:rPr>
        <w:t>c</w:t>
      </w:r>
      <w:r>
        <w:rPr>
          <w:sz w:val="28"/>
          <w:szCs w:val="28"/>
          <w:lang w:val="vi-VN"/>
        </w:rPr>
        <w:t xml:space="preserve">hú trọng </w:t>
      </w:r>
      <w:r>
        <w:rPr>
          <w:sz w:val="28"/>
          <w:szCs w:val="28"/>
        </w:rPr>
        <w:t>t</w:t>
      </w:r>
      <w:r>
        <w:rPr>
          <w:sz w:val="28"/>
          <w:szCs w:val="28"/>
          <w:lang w:val="vi-VN"/>
        </w:rPr>
        <w:t>hực hành</w:t>
      </w:r>
      <w:r>
        <w:rPr>
          <w:sz w:val="28"/>
          <w:szCs w:val="28"/>
        </w:rPr>
        <w:t xml:space="preserve"> </w:t>
      </w:r>
      <w:r>
        <w:rPr>
          <w:sz w:val="28"/>
          <w:szCs w:val="28"/>
          <w:lang w:val="vi-VN"/>
        </w:rPr>
        <w:t>k</w:t>
      </w:r>
      <w:r>
        <w:rPr>
          <w:sz w:val="28"/>
          <w:szCs w:val="28"/>
          <w:lang w:val="sv-SE"/>
        </w:rPr>
        <w:t>ĩ</w:t>
      </w:r>
      <w:r>
        <w:rPr>
          <w:sz w:val="28"/>
          <w:szCs w:val="28"/>
          <w:lang w:val="vi-VN"/>
        </w:rPr>
        <w:t xml:space="preserve"> năng nghe nói.</w:t>
      </w:r>
    </w:p>
    <w:p>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pPr>
        <w:tabs>
          <w:tab w:val="left" w:pos="810"/>
        </w:tabs>
        <w:spacing w:before="120" w:after="0" w:line="240" w:lineRule="auto"/>
        <w:ind w:firstLine="720"/>
        <w:jc w:val="both"/>
        <w:rPr>
          <w:sz w:val="28"/>
          <w:szCs w:val="28"/>
          <w:lang w:val="sv-SE"/>
        </w:rPr>
      </w:pPr>
      <w:r>
        <w:rPr>
          <w:sz w:val="28"/>
          <w:szCs w:val="28"/>
          <w:lang w:val="sv-SE"/>
        </w:rPr>
        <w:t>Tham dự học và thảo luận, kiểm tra, theo Quy định đào tạo cao đẳng hệ chính quy theo học chế tín chỉ tại trường Cao đẳng Lý Tự Trọng T</w:t>
      </w:r>
      <w:r>
        <w:rPr>
          <w:sz w:val="28"/>
          <w:szCs w:val="28"/>
          <w:lang w:val="sv-SE" w:eastAsia="zh-CN"/>
        </w:rPr>
        <w:t>hành phố HCM</w:t>
      </w:r>
      <w:r>
        <w:rPr>
          <w:sz w:val="28"/>
          <w:szCs w:val="28"/>
          <w:lang w:val="sv-SE"/>
        </w:rPr>
        <w:t>, chấp hành quy chế hiện hành của nhà trường.</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Chú ý kĩ năng bắt chước để có thể nói giống người bản ngữ.</w:t>
      </w:r>
    </w:p>
    <w:p>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pPr>
        <w:tabs>
          <w:tab w:val="left" w:pos="480"/>
          <w:tab w:val="left" w:pos="810"/>
        </w:tabs>
        <w:spacing w:before="120" w:after="0" w:line="240" w:lineRule="auto"/>
        <w:ind w:firstLine="450"/>
        <w:jc w:val="both"/>
        <w:rPr>
          <w:i/>
          <w:iCs/>
          <w:sz w:val="28"/>
          <w:szCs w:val="28"/>
        </w:rPr>
      </w:pPr>
      <w:r>
        <w:rPr>
          <w:sz w:val="28"/>
          <w:szCs w:val="28"/>
        </w:rPr>
        <w:t>Bruce Tillitt, &amp; Newton Bruder (</w:t>
      </w:r>
      <w:r>
        <w:rPr>
          <w:iCs/>
          <w:sz w:val="28"/>
          <w:szCs w:val="28"/>
        </w:rPr>
        <w:t>1997</w:t>
      </w:r>
      <w:r>
        <w:rPr>
          <w:sz w:val="28"/>
          <w:szCs w:val="28"/>
        </w:rPr>
        <w:t xml:space="preserve">). </w:t>
      </w:r>
      <w:r>
        <w:rPr>
          <w:bCs/>
          <w:i/>
          <w:iCs/>
          <w:sz w:val="28"/>
          <w:szCs w:val="28"/>
        </w:rPr>
        <w:t>Speaking Naturally</w:t>
      </w:r>
      <w:r>
        <w:rPr>
          <w:i/>
          <w:iCs/>
          <w:sz w:val="28"/>
          <w:szCs w:val="28"/>
        </w:rPr>
        <w:t>.</w:t>
      </w:r>
      <w:r>
        <w:rPr>
          <w:iCs/>
          <w:sz w:val="28"/>
          <w:szCs w:val="28"/>
        </w:rPr>
        <w:t xml:space="preserve"> TP. HCM: NXB Thành phố HCM.</w:t>
      </w:r>
    </w:p>
    <w:p>
      <w:pPr>
        <w:tabs>
          <w:tab w:val="left" w:pos="426"/>
          <w:tab w:val="left" w:pos="810"/>
        </w:tabs>
        <w:spacing w:before="120" w:after="0" w:line="240" w:lineRule="auto"/>
        <w:ind w:firstLine="450"/>
        <w:jc w:val="both"/>
        <w:rPr>
          <w:sz w:val="28"/>
          <w:szCs w:val="28"/>
        </w:rPr>
      </w:pPr>
      <w:r>
        <w:rPr>
          <w:sz w:val="28"/>
          <w:szCs w:val="28"/>
          <w:lang w:val="sv-SE"/>
        </w:rPr>
        <w:t>Jack C. Richards, &amp; David Bohlke (</w:t>
      </w:r>
      <w:r>
        <w:rPr>
          <w:iCs/>
          <w:sz w:val="28"/>
          <w:szCs w:val="28"/>
          <w:lang w:val="sv-SE"/>
        </w:rPr>
        <w:t>2012</w:t>
      </w:r>
      <w:r>
        <w:rPr>
          <w:sz w:val="28"/>
          <w:szCs w:val="28"/>
          <w:lang w:val="sv-SE"/>
        </w:rPr>
        <w:t xml:space="preserve">). </w:t>
      </w:r>
      <w:r>
        <w:rPr>
          <w:bCs/>
          <w:i/>
          <w:iCs/>
          <w:sz w:val="28"/>
          <w:szCs w:val="28"/>
        </w:rPr>
        <w:t>Speak Now</w:t>
      </w:r>
      <w:r>
        <w:rPr>
          <w:i/>
          <w:iCs/>
          <w:sz w:val="28"/>
          <w:szCs w:val="28"/>
        </w:rPr>
        <w:t>.</w:t>
      </w:r>
      <w:r>
        <w:rPr>
          <w:iCs/>
          <w:sz w:val="28"/>
          <w:szCs w:val="28"/>
        </w:rPr>
        <w:t xml:space="preserve"> Oxford: Oxford University Press.</w:t>
      </w:r>
    </w:p>
    <w:p>
      <w:pPr>
        <w:spacing w:before="120" w:after="0" w:line="240" w:lineRule="auto"/>
        <w:ind w:firstLine="450"/>
        <w:rPr>
          <w:sz w:val="28"/>
          <w:szCs w:val="28"/>
          <w:lang w:val="sv-SE"/>
        </w:rPr>
      </w:pPr>
      <w:r>
        <w:rPr>
          <w:sz w:val="28"/>
          <w:szCs w:val="28"/>
          <w:lang w:val="sv-SE"/>
        </w:rPr>
        <w:t xml:space="preserve">Gaynor Ramsey &amp; Hilary Rees-parnall (1992). </w:t>
      </w:r>
      <w:r>
        <w:rPr>
          <w:i/>
          <w:sz w:val="28"/>
          <w:szCs w:val="28"/>
          <w:lang w:val="sv-SE"/>
        </w:rPr>
        <w:t xml:space="preserve">Well Spoken. </w:t>
      </w:r>
      <w:r>
        <w:rPr>
          <w:sz w:val="28"/>
          <w:szCs w:val="28"/>
          <w:lang w:val="sv-SE"/>
        </w:rPr>
        <w:t>Long man.</w:t>
      </w:r>
    </w:p>
    <w:p>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pPr>
        <w:tabs>
          <w:tab w:val="center" w:pos="7088"/>
        </w:tabs>
        <w:spacing w:after="0" w:line="240" w:lineRule="auto"/>
        <w:ind w:firstLine="425"/>
        <w:rPr>
          <w:rFonts w:eastAsia="Times New Roman"/>
          <w:i/>
          <w:sz w:val="28"/>
          <w:szCs w:val="28"/>
          <w:lang w:val="vi-VN"/>
        </w:rPr>
      </w:pPr>
      <w:r>
        <w:rPr>
          <w:rFonts w:eastAsia="Times New Roman"/>
          <w:i/>
          <w:sz w:val="28"/>
          <w:szCs w:val="28"/>
          <w:lang w:val="sv-SE"/>
        </w:rPr>
        <w:tab/>
      </w:r>
      <w:r>
        <w:rPr>
          <w:rFonts w:eastAsia="Times New Roman"/>
          <w:i/>
          <w:sz w:val="28"/>
          <w:szCs w:val="28"/>
          <w:lang w:val="sv-SE"/>
        </w:rPr>
        <w:t>TP. HCM, ngày        tháng        năm 202</w:t>
      </w:r>
      <w:r>
        <w:rPr>
          <w:rFonts w:eastAsia="Times New Roman"/>
          <w:i/>
          <w:sz w:val="28"/>
          <w:szCs w:val="28"/>
          <w:lang w:val="vi-VN"/>
        </w:rPr>
        <w:t>3</w:t>
      </w:r>
    </w:p>
    <w:p>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Pr>
          <w:rFonts w:eastAsia="Times New Roman"/>
          <w:b/>
          <w:sz w:val="28"/>
          <w:szCs w:val="28"/>
          <w:lang w:val="sv-SE"/>
        </w:rPr>
        <w:t>TRƯỞNG KHOA</w:t>
      </w:r>
    </w:p>
    <w:p>
      <w:bookmarkStart w:id="0" w:name="_GoBack"/>
      <w:bookmarkEnd w:id="0"/>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MS Mincho">
    <w:altName w:val="Yu Gothic UI"/>
    <w:panose1 w:val="02020609040205080304"/>
    <w:charset w:val="80"/>
    <w:family w:val="roman"/>
    <w:pitch w:val="default"/>
    <w:sig w:usb0="00000000" w:usb1="00000000" w:usb2="00000010" w:usb3="00000000" w:csb0="0002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6D6318"/>
    <w:multiLevelType w:val="multilevel"/>
    <w:tmpl w:val="086D6318"/>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930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basedOn w:val="1"/>
    <w:unhideWhenUsed/>
    <w:uiPriority w:val="99"/>
    <w:pPr>
      <w:spacing w:before="100" w:beforeAutospacing="1" w:after="100" w:afterAutospacing="1" w:line="240" w:lineRule="auto"/>
    </w:pPr>
    <w:rPr>
      <w:rFonts w:eastAsia="Times New Roman"/>
      <w:sz w:val="24"/>
      <w:szCs w:val="24"/>
    </w:rPr>
  </w:style>
  <w:style w:type="paragraph" w:styleId="5">
    <w:name w:val="List Paragraph"/>
    <w:basedOn w:val="1"/>
    <w:qFormat/>
    <w:uiPriority w:val="1"/>
    <w:pPr>
      <w:spacing w:before="0" w:after="0" w:line="240" w:lineRule="auto"/>
      <w:ind w:left="720"/>
    </w:pPr>
    <w:rPr>
      <w:rFonts w:ascii=".VnTime" w:hAnsi=".VnTime" w:cs=".VnTime"/>
      <w:sz w:val="28"/>
      <w:szCs w:val="28"/>
    </w:rPr>
  </w:style>
  <w:style w:type="paragraph" w:styleId="6">
    <w:name w:val="No Spacing"/>
    <w:qFormat/>
    <w:uiPriority w:val="1"/>
    <w:rPr>
      <w:rFonts w:ascii="Calibri" w:hAnsi="Calibri" w:eastAsia="MS Mincho" w:cs="Arial"/>
      <w:sz w:val="22"/>
      <w:szCs w:val="22"/>
      <w:lang w:val="en-US" w:eastAsia="ja-JP"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2024-01-12T02:58:06Z</dcterms:created>
  <dc:creator>ACER</dc:creator>
  <cp:lastModifiedBy>Tran Thanh Truc</cp:lastModifiedBy>
  <dcterms:modified xsi:type="dcterms:W3CDTF">2024-01-12T02:58:32Z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BCE69E223AD3409E9B96BF072BB5D412_12</vt:lpwstr>
  </property>
</Properties>
</file>