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F64D3" w14:textId="77777777" w:rsidR="00DD6A2E" w:rsidRDefault="0031522D" w:rsidP="001B6BA8">
      <w:pPr>
        <w:ind w:firstLine="284"/>
        <w:jc w:val="center"/>
        <w:rPr>
          <w:rFonts w:ascii="Times New Roman" w:hAnsi="Times New Roman"/>
          <w:b/>
          <w:color w:val="343434"/>
        </w:rPr>
      </w:pPr>
      <w:r>
        <w:rPr>
          <w:rFonts w:ascii="Times New Roman" w:hAnsi="Times New Roman"/>
          <w:b/>
          <w:color w:val="343434"/>
        </w:rPr>
        <w:t>THAM QUAN DOANH NGHIỆP - BÀI HỌC TỪ CHUYẾN TRẢI NGHIỆM ĐẾN PHONG TRÀO KHỞI NGHIỆP Ở SINH VIÊN TẠI TRƯỜNG CAO ĐẲNG LÝ TỰ TRỌNG THÀNH PHỐ HỒ CHÍ MINH</w:t>
      </w:r>
    </w:p>
    <w:p w14:paraId="177BDD94" w14:textId="77777777" w:rsidR="00DD6A2E" w:rsidRDefault="0031522D" w:rsidP="001B6BA8">
      <w:pPr>
        <w:ind w:firstLine="284"/>
        <w:jc w:val="center"/>
        <w:rPr>
          <w:rFonts w:ascii="Times New Roman" w:hAnsi="Times New Roman"/>
          <w:bCs/>
          <w:color w:val="343434"/>
        </w:rPr>
      </w:pPr>
      <w:r>
        <w:rPr>
          <w:rFonts w:ascii="Times New Roman" w:hAnsi="Times New Roman"/>
          <w:bCs/>
          <w:color w:val="343434"/>
        </w:rPr>
        <w:t>BUSINESS VISIT - LESSONS FROM EXPERIENCE TRIP TO MOVEMENT OF PROMOTING ENTREPRENEURSHIP AT LY TU TRONG COLLEGE IN HO CHI MINH CITY</w:t>
      </w:r>
    </w:p>
    <w:p w14:paraId="05F031F6" w14:textId="77777777" w:rsidR="00DD6A2E" w:rsidRDefault="00DD6A2E">
      <w:pPr>
        <w:ind w:firstLine="284"/>
        <w:jc w:val="center"/>
        <w:rPr>
          <w:rFonts w:ascii="Times New Roman" w:hAnsi="Times New Roman"/>
          <w:bCs/>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DD6A2E" w14:paraId="510183C4" w14:textId="77777777">
        <w:tc>
          <w:tcPr>
            <w:tcW w:w="2552" w:type="dxa"/>
            <w:vAlign w:val="center"/>
          </w:tcPr>
          <w:p w14:paraId="6AB970DF" w14:textId="112B577F" w:rsidR="00DD6A2E" w:rsidRDefault="00DD6A2E">
            <w:pPr>
              <w:spacing w:before="40"/>
              <w:rPr>
                <w:rFonts w:ascii="Times New Roman" w:hAnsi="Times New Roman"/>
                <w:b/>
                <w:spacing w:val="-4"/>
                <w:w w:val="98"/>
                <w:sz w:val="21"/>
              </w:rPr>
            </w:pPr>
          </w:p>
        </w:tc>
        <w:tc>
          <w:tcPr>
            <w:tcW w:w="281" w:type="dxa"/>
            <w:vMerge w:val="restart"/>
            <w:vAlign w:val="center"/>
          </w:tcPr>
          <w:p w14:paraId="672C184A" w14:textId="77777777" w:rsidR="00DD6A2E" w:rsidRDefault="00DD6A2E">
            <w:pPr>
              <w:jc w:val="both"/>
              <w:rPr>
                <w:rFonts w:ascii="Times New Roman" w:hAnsi="Times New Roman"/>
                <w:spacing w:val="-4"/>
                <w:w w:val="98"/>
                <w:sz w:val="21"/>
                <w:szCs w:val="21"/>
              </w:rPr>
            </w:pPr>
          </w:p>
        </w:tc>
        <w:tc>
          <w:tcPr>
            <w:tcW w:w="6239" w:type="dxa"/>
            <w:vAlign w:val="center"/>
          </w:tcPr>
          <w:p w14:paraId="7BDC6451" w14:textId="434A36F6" w:rsidR="00DD6A2E" w:rsidRDefault="00DD6A2E">
            <w:pPr>
              <w:spacing w:before="40"/>
              <w:jc w:val="both"/>
              <w:rPr>
                <w:rFonts w:ascii="Times New Roman" w:hAnsi="Times New Roman"/>
                <w:i/>
                <w:spacing w:val="-4"/>
                <w:w w:val="98"/>
                <w:sz w:val="21"/>
              </w:rPr>
            </w:pPr>
          </w:p>
        </w:tc>
      </w:tr>
      <w:tr w:rsidR="00DD6A2E" w14:paraId="6B5D5A1E" w14:textId="77777777">
        <w:tc>
          <w:tcPr>
            <w:tcW w:w="2552" w:type="dxa"/>
            <w:vAlign w:val="center"/>
          </w:tcPr>
          <w:p w14:paraId="4228D849" w14:textId="77777777" w:rsidR="00DD6A2E" w:rsidRDefault="00DD6A2E">
            <w:pPr>
              <w:ind w:left="29"/>
              <w:jc w:val="both"/>
              <w:rPr>
                <w:rFonts w:ascii="Times New Roman" w:hAnsi="Times New Roman"/>
                <w:i/>
                <w:spacing w:val="-4"/>
                <w:w w:val="98"/>
                <w:sz w:val="21"/>
                <w:szCs w:val="21"/>
              </w:rPr>
            </w:pPr>
          </w:p>
        </w:tc>
        <w:tc>
          <w:tcPr>
            <w:tcW w:w="281" w:type="dxa"/>
            <w:vMerge/>
            <w:vAlign w:val="center"/>
          </w:tcPr>
          <w:p w14:paraId="33FE3971" w14:textId="77777777" w:rsidR="00DD6A2E" w:rsidRDefault="00DD6A2E">
            <w:pPr>
              <w:jc w:val="both"/>
              <w:rPr>
                <w:rFonts w:ascii="Times New Roman" w:hAnsi="Times New Roman"/>
                <w:spacing w:val="-4"/>
                <w:w w:val="98"/>
                <w:sz w:val="21"/>
                <w:szCs w:val="21"/>
              </w:rPr>
            </w:pPr>
          </w:p>
        </w:tc>
        <w:tc>
          <w:tcPr>
            <w:tcW w:w="6239" w:type="dxa"/>
            <w:vAlign w:val="center"/>
          </w:tcPr>
          <w:p w14:paraId="3AEE847C" w14:textId="77777777" w:rsidR="00DD6A2E" w:rsidRDefault="00DD6A2E">
            <w:pPr>
              <w:jc w:val="both"/>
              <w:rPr>
                <w:rFonts w:ascii="Times New Roman" w:hAnsi="Times New Roman"/>
                <w:spacing w:val="-4"/>
                <w:w w:val="98"/>
                <w:sz w:val="21"/>
                <w:szCs w:val="21"/>
              </w:rPr>
            </w:pPr>
          </w:p>
        </w:tc>
      </w:tr>
      <w:tr w:rsidR="00DD6A2E" w14:paraId="39CE4628" w14:textId="77777777">
        <w:trPr>
          <w:trHeight w:val="198"/>
        </w:trPr>
        <w:tc>
          <w:tcPr>
            <w:tcW w:w="2552" w:type="dxa"/>
            <w:shd w:val="clear" w:color="auto" w:fill="FFFFFF" w:themeFill="background1"/>
          </w:tcPr>
          <w:p w14:paraId="77571F44" w14:textId="77777777" w:rsidR="00DD6A2E" w:rsidRDefault="0031522D">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hint="eastAsia"/>
                <w:b/>
                <w:bCs/>
                <w:spacing w:val="-4"/>
                <w:w w:val="98"/>
                <w:sz w:val="21"/>
                <w:szCs w:val="21"/>
              </w:rPr>
              <w:t xml:space="preserve">Từ khóa: </w:t>
            </w:r>
          </w:p>
          <w:p w14:paraId="645762F8" w14:textId="77777777" w:rsidR="00DD6A2E" w:rsidRDefault="0031522D">
            <w:pPr>
              <w:rPr>
                <w:rFonts w:ascii="Times New Roman" w:eastAsiaTheme="minorEastAsia" w:hAnsi="Times New Roman" w:cstheme="majorHAnsi"/>
                <w:spacing w:val="-4"/>
                <w:w w:val="98"/>
                <w:sz w:val="21"/>
                <w:szCs w:val="21"/>
              </w:rPr>
            </w:pPr>
            <w:r>
              <w:rPr>
                <w:rFonts w:ascii="Times New Roman" w:eastAsiaTheme="minorEastAsia" w:hAnsi="Times New Roman" w:cstheme="majorHAnsi" w:hint="eastAsia"/>
                <w:spacing w:val="-4"/>
                <w:w w:val="98"/>
                <w:sz w:val="21"/>
                <w:szCs w:val="21"/>
              </w:rPr>
              <w:t>Khởi nghiệp, quy trình khởi nghiệp, công nghệ 4.0, t</w:t>
            </w:r>
            <w:r>
              <w:rPr>
                <w:rFonts w:ascii="Times New Roman" w:eastAsiaTheme="minorEastAsia" w:hAnsi="Times New Roman" w:cstheme="majorHAnsi" w:hint="eastAsia"/>
                <w:spacing w:val="-4"/>
                <w:w w:val="98"/>
                <w:sz w:val="21"/>
                <w:szCs w:val="21"/>
              </w:rPr>
              <w:t>ư</w:t>
            </w:r>
            <w:r>
              <w:rPr>
                <w:rFonts w:ascii="Times New Roman" w:eastAsiaTheme="minorEastAsia" w:hAnsi="Times New Roman" w:cstheme="majorHAnsi" w:hint="eastAsia"/>
                <w:spacing w:val="-4"/>
                <w:w w:val="98"/>
                <w:sz w:val="21"/>
                <w:szCs w:val="21"/>
              </w:rPr>
              <w:t xml:space="preserve"> duy khởi nghiệp, mô hình khởi nghiệp thành công</w:t>
            </w:r>
          </w:p>
          <w:p w14:paraId="077CBA42" w14:textId="77777777" w:rsidR="00DD6A2E" w:rsidRDefault="0031522D">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hint="eastAsia"/>
                <w:b/>
                <w:bCs/>
                <w:spacing w:val="-4"/>
                <w:w w:val="98"/>
                <w:sz w:val="21"/>
                <w:szCs w:val="21"/>
              </w:rPr>
              <w:t>Keywords:</w:t>
            </w:r>
          </w:p>
          <w:p w14:paraId="57023A9C" w14:textId="77777777" w:rsidR="00DD6A2E" w:rsidRDefault="0031522D">
            <w:pPr>
              <w:rPr>
                <w:rFonts w:ascii="Times New Roman" w:hAnsi="Times New Roman"/>
                <w:sz w:val="21"/>
                <w:szCs w:val="21"/>
              </w:rPr>
            </w:pPr>
            <w:r>
              <w:rPr>
                <w:rFonts w:ascii="Times New Roman" w:hAnsi="Times New Roman" w:hint="eastAsia"/>
                <w:sz w:val="21"/>
                <w:szCs w:val="21"/>
                <w:lang w:val="en"/>
              </w:rPr>
              <w:t>Startup, start-up process, 4.0 technology, entrepreneurial mindset, successful start-up model</w:t>
            </w:r>
          </w:p>
          <w:p w14:paraId="0B8F5B33" w14:textId="77777777" w:rsidR="00DD6A2E" w:rsidRDefault="00DD6A2E">
            <w:pPr>
              <w:rPr>
                <w:rFonts w:ascii="Times New Roman" w:hAnsi="Times New Roman"/>
                <w:spacing w:val="-4"/>
                <w:w w:val="98"/>
                <w:sz w:val="21"/>
                <w:szCs w:val="21"/>
              </w:rPr>
            </w:pPr>
          </w:p>
        </w:tc>
        <w:tc>
          <w:tcPr>
            <w:tcW w:w="281" w:type="dxa"/>
            <w:vMerge/>
            <w:shd w:val="clear" w:color="auto" w:fill="FFFFFF" w:themeFill="background1"/>
            <w:vAlign w:val="center"/>
          </w:tcPr>
          <w:p w14:paraId="15AA75EB" w14:textId="77777777" w:rsidR="00DD6A2E" w:rsidRDefault="00DD6A2E">
            <w:pPr>
              <w:rPr>
                <w:rFonts w:ascii="Times New Roman" w:hAnsi="Times New Roman"/>
                <w:b/>
                <w:spacing w:val="-4"/>
                <w:w w:val="98"/>
                <w:sz w:val="21"/>
                <w:szCs w:val="21"/>
              </w:rPr>
            </w:pPr>
          </w:p>
        </w:tc>
        <w:tc>
          <w:tcPr>
            <w:tcW w:w="6239" w:type="dxa"/>
            <w:shd w:val="clear" w:color="auto" w:fill="D0CECE" w:themeFill="background2" w:themeFillShade="E6"/>
            <w:vAlign w:val="center"/>
          </w:tcPr>
          <w:p w14:paraId="477A694D" w14:textId="77777777" w:rsidR="00DD6A2E" w:rsidRDefault="0031522D">
            <w:pPr>
              <w:jc w:val="both"/>
              <w:rPr>
                <w:rFonts w:ascii="Times New Roman" w:hAnsi="Times New Roman"/>
                <w:b/>
                <w:spacing w:val="-4"/>
                <w:w w:val="98"/>
                <w:sz w:val="21"/>
                <w:szCs w:val="21"/>
              </w:rPr>
            </w:pPr>
            <w:r>
              <w:rPr>
                <w:rFonts w:ascii="Times New Roman" w:hAnsi="Times New Roman" w:hint="eastAsia"/>
                <w:b/>
                <w:spacing w:val="-4"/>
                <w:w w:val="98"/>
                <w:sz w:val="21"/>
                <w:szCs w:val="21"/>
              </w:rPr>
              <w:t xml:space="preserve">TÓM TẮT: </w:t>
            </w:r>
          </w:p>
          <w:p w14:paraId="3E2679E7" w14:textId="77777777" w:rsidR="00DD6A2E" w:rsidRDefault="0031522D">
            <w:pPr>
              <w:jc w:val="both"/>
              <w:rPr>
                <w:rFonts w:ascii="Times New Roman" w:hAnsi="Times New Roman"/>
                <w:bCs/>
                <w:sz w:val="21"/>
                <w:szCs w:val="21"/>
              </w:rPr>
            </w:pPr>
            <w:r>
              <w:rPr>
                <w:rFonts w:ascii="Times New Roman" w:hAnsi="Times New Roman" w:hint="eastAsia"/>
                <w:bCs/>
                <w:sz w:val="21"/>
                <w:szCs w:val="21"/>
              </w:rPr>
              <w:t xml:space="preserve">Bài viết trình bày </w:t>
            </w:r>
            <w:r>
              <w:rPr>
                <w:rFonts w:ascii="Times New Roman" w:hAnsi="Times New Roman"/>
                <w:bCs/>
                <w:sz w:val="21"/>
                <w:szCs w:val="21"/>
              </w:rPr>
              <w:t>con đường</w:t>
            </w:r>
            <w:r>
              <w:rPr>
                <w:rFonts w:ascii="Times New Roman" w:hAnsi="Times New Roman" w:hint="eastAsia"/>
                <w:bCs/>
                <w:sz w:val="21"/>
                <w:szCs w:val="21"/>
              </w:rPr>
              <w:t xml:space="preserve"> khởi nghiệp ở sinh viên tại trường Cao </w:t>
            </w:r>
            <w:r>
              <w:rPr>
                <w:rFonts w:ascii="Times New Roman" w:hAnsi="Times New Roman"/>
                <w:bCs/>
                <w:sz w:val="21"/>
                <w:szCs w:val="21"/>
              </w:rPr>
              <w:t xml:space="preserve">   </w:t>
            </w:r>
            <w:r>
              <w:rPr>
                <w:rFonts w:ascii="Times New Roman" w:hAnsi="Times New Roman" w:hint="eastAsia"/>
                <w:bCs/>
                <w:sz w:val="21"/>
                <w:szCs w:val="21"/>
              </w:rPr>
              <w:t xml:space="preserve">đẳng Lý Tự Trọng </w:t>
            </w:r>
            <w:r w:rsidRPr="0009050F">
              <w:rPr>
                <w:rFonts w:ascii="Times New Roman" w:hAnsi="Times New Roman" w:hint="eastAsia"/>
                <w:bCs/>
                <w:sz w:val="21"/>
                <w:szCs w:val="21"/>
                <w:highlight w:val="yellow"/>
              </w:rPr>
              <w:t>thành</w:t>
            </w:r>
            <w:r>
              <w:rPr>
                <w:rFonts w:ascii="Times New Roman" w:hAnsi="Times New Roman" w:hint="eastAsia"/>
                <w:bCs/>
                <w:sz w:val="21"/>
                <w:szCs w:val="21"/>
              </w:rPr>
              <w:t xml:space="preserve"> phố Hồ Chi Minh</w:t>
            </w:r>
            <w:r>
              <w:rPr>
                <w:rFonts w:ascii="Times New Roman" w:hAnsi="Times New Roman"/>
                <w:bCs/>
                <w:sz w:val="21"/>
                <w:szCs w:val="21"/>
              </w:rPr>
              <w:t xml:space="preserve"> xuất phát từ chuyến tham quan doanh nghiệp - bài học từ chuyến trải nghiệm</w:t>
            </w:r>
            <w:r>
              <w:rPr>
                <w:rFonts w:ascii="Times New Roman" w:hAnsi="Times New Roman" w:hint="eastAsia"/>
                <w:bCs/>
                <w:sz w:val="21"/>
                <w:szCs w:val="21"/>
              </w:rPr>
              <w:t xml:space="preserve">. Và từng bước gầy dựng phong trào khởi nghiệp xuất phát từ phong trào của Đoàn với lực lượng đoàn viên năng động, sau đó là sẽ lan rộng ra với sự tham gia </w:t>
            </w:r>
            <w:r>
              <w:rPr>
                <w:rFonts w:ascii="Times New Roman" w:hAnsi="Times New Roman"/>
                <w:bCs/>
                <w:sz w:val="21"/>
                <w:szCs w:val="21"/>
              </w:rPr>
              <w:t xml:space="preserve">    </w:t>
            </w:r>
            <w:r>
              <w:rPr>
                <w:rFonts w:ascii="Times New Roman" w:hAnsi="Times New Roman" w:hint="eastAsia"/>
                <w:bCs/>
                <w:sz w:val="21"/>
                <w:szCs w:val="21"/>
              </w:rPr>
              <w:t xml:space="preserve">của sinh viên tất cả các khoa. Từ sự tham gia khởi nghiệp sinh viên sẽ học được những kỹ năng mềm, kỹ năng làm việc nhóm, kỹ năng tự học hỏi nghiên cứu và học suốt đời. Cuối cùng là cần phát triển và đẩy </w:t>
            </w:r>
            <w:r>
              <w:rPr>
                <w:rFonts w:ascii="Times New Roman" w:hAnsi="Times New Roman"/>
                <w:bCs/>
                <w:sz w:val="21"/>
                <w:szCs w:val="21"/>
              </w:rPr>
              <w:t xml:space="preserve">     </w:t>
            </w:r>
            <w:r>
              <w:rPr>
                <w:rFonts w:ascii="Times New Roman" w:hAnsi="Times New Roman" w:hint="eastAsia"/>
                <w:bCs/>
                <w:sz w:val="21"/>
                <w:szCs w:val="21"/>
              </w:rPr>
              <w:t xml:space="preserve">mạnh phong trào khởi nghiệp ở sinh viên tại trường Cao đẳng Lý Tự </w:t>
            </w:r>
            <w:r>
              <w:rPr>
                <w:rFonts w:ascii="Times New Roman" w:hAnsi="Times New Roman"/>
                <w:bCs/>
                <w:sz w:val="21"/>
                <w:szCs w:val="21"/>
              </w:rPr>
              <w:t xml:space="preserve"> </w:t>
            </w:r>
            <w:r>
              <w:rPr>
                <w:rFonts w:ascii="Times New Roman" w:hAnsi="Times New Roman" w:hint="eastAsia"/>
                <w:bCs/>
                <w:sz w:val="21"/>
                <w:szCs w:val="21"/>
              </w:rPr>
              <w:t>Trọng thành phố Hồ Chi Minh.</w:t>
            </w:r>
          </w:p>
          <w:p w14:paraId="651F5EF8" w14:textId="77777777" w:rsidR="00DD6A2E" w:rsidRDefault="0031522D">
            <w:pPr>
              <w:jc w:val="both"/>
              <w:rPr>
                <w:rFonts w:ascii="Times New Roman" w:hAnsi="Times New Roman"/>
                <w:color w:val="FF0000"/>
                <w:spacing w:val="-4"/>
                <w:w w:val="98"/>
                <w:sz w:val="21"/>
                <w:szCs w:val="21"/>
              </w:rPr>
            </w:pPr>
            <w:r>
              <w:rPr>
                <w:rFonts w:ascii="Times New Roman" w:hAnsi="Times New Roman" w:hint="eastAsia"/>
                <w:b/>
                <w:spacing w:val="-4"/>
                <w:w w:val="98"/>
                <w:sz w:val="21"/>
                <w:szCs w:val="21"/>
              </w:rPr>
              <w:t>Bối cảnh:</w:t>
            </w:r>
            <w:r>
              <w:rPr>
                <w:rFonts w:ascii="Times New Roman" w:hAnsi="Times New Roman" w:hint="eastAsia"/>
                <w:spacing w:val="-4"/>
                <w:w w:val="98"/>
                <w:sz w:val="21"/>
                <w:szCs w:val="21"/>
              </w:rPr>
              <w:t xml:space="preserve"> </w:t>
            </w:r>
            <w:r>
              <w:rPr>
                <w:rFonts w:ascii="Times New Roman" w:hAnsi="Times New Roman" w:hint="eastAsia"/>
                <w:color w:val="000000" w:themeColor="text1"/>
                <w:spacing w:val="-4"/>
                <w:w w:val="98"/>
                <w:sz w:val="21"/>
                <w:szCs w:val="21"/>
              </w:rPr>
              <w:t xml:space="preserve">Phát </w:t>
            </w:r>
            <w:r>
              <w:rPr>
                <w:rFonts w:ascii="Times New Roman" w:hAnsi="Times New Roman"/>
                <w:color w:val="000000" w:themeColor="text1"/>
                <w:spacing w:val="-4"/>
                <w:w w:val="98"/>
                <w:sz w:val="21"/>
                <w:szCs w:val="21"/>
              </w:rPr>
              <w:t>triển</w:t>
            </w:r>
            <w:r>
              <w:rPr>
                <w:rFonts w:ascii="Times New Roman" w:hAnsi="Times New Roman" w:hint="eastAsia"/>
                <w:color w:val="000000" w:themeColor="text1"/>
                <w:spacing w:val="-4"/>
                <w:w w:val="98"/>
                <w:sz w:val="21"/>
                <w:szCs w:val="21"/>
              </w:rPr>
              <w:t xml:space="preserve"> </w:t>
            </w:r>
            <w:r>
              <w:rPr>
                <w:rFonts w:ascii="Times New Roman" w:hAnsi="Times New Roman"/>
                <w:color w:val="000000" w:themeColor="text1"/>
                <w:spacing w:val="-4"/>
                <w:w w:val="98"/>
                <w:sz w:val="21"/>
                <w:szCs w:val="21"/>
              </w:rPr>
              <w:t>con đường khởi nghiệp</w:t>
            </w:r>
          </w:p>
          <w:p w14:paraId="7F8B37F1" w14:textId="77777777" w:rsidR="00DD6A2E" w:rsidRDefault="0031522D">
            <w:pPr>
              <w:jc w:val="both"/>
              <w:rPr>
                <w:rFonts w:ascii="Times New Roman" w:hAnsi="Times New Roman"/>
                <w:sz w:val="21"/>
                <w:szCs w:val="21"/>
              </w:rPr>
            </w:pPr>
            <w:r>
              <w:rPr>
                <w:rFonts w:ascii="Times New Roman" w:hAnsi="Times New Roman" w:hint="eastAsia"/>
                <w:b/>
                <w:spacing w:val="-4"/>
                <w:w w:val="98"/>
                <w:sz w:val="21"/>
                <w:szCs w:val="21"/>
              </w:rPr>
              <w:t xml:space="preserve">Kết quả: </w:t>
            </w:r>
            <w:r>
              <w:rPr>
                <w:rFonts w:ascii="Times New Roman" w:hAnsi="Times New Roman" w:hint="eastAsia"/>
                <w:sz w:val="21"/>
                <w:szCs w:val="21"/>
              </w:rPr>
              <w:t xml:space="preserve">Tập thể giảng viên và sinh viên trường Cao đẳng Lý Tự </w:t>
            </w:r>
            <w:r>
              <w:rPr>
                <w:rFonts w:ascii="Times New Roman" w:hAnsi="Times New Roman"/>
                <w:sz w:val="21"/>
                <w:szCs w:val="21"/>
              </w:rPr>
              <w:t xml:space="preserve">      </w:t>
            </w:r>
            <w:r>
              <w:rPr>
                <w:rFonts w:ascii="Times New Roman" w:hAnsi="Times New Roman" w:hint="eastAsia"/>
                <w:sz w:val="21"/>
                <w:szCs w:val="21"/>
              </w:rPr>
              <w:t xml:space="preserve">Trọng </w:t>
            </w:r>
            <w:r w:rsidRPr="0009050F">
              <w:rPr>
                <w:rFonts w:ascii="Times New Roman" w:hAnsi="Times New Roman" w:hint="eastAsia"/>
                <w:sz w:val="21"/>
                <w:szCs w:val="21"/>
                <w:highlight w:val="yellow"/>
              </w:rPr>
              <w:t>thành</w:t>
            </w:r>
            <w:r>
              <w:rPr>
                <w:rFonts w:ascii="Times New Roman" w:hAnsi="Times New Roman" w:hint="eastAsia"/>
                <w:sz w:val="21"/>
                <w:szCs w:val="21"/>
              </w:rPr>
              <w:t xml:space="preserve"> phố Hồ Chi Minh tham gia tích cực vào phong trào khởi nghiệp cấp trường, để từ đó tham gia các cấp cao hơn.</w:t>
            </w:r>
          </w:p>
          <w:p w14:paraId="1AEE0F51" w14:textId="77777777" w:rsidR="00DD6A2E" w:rsidRDefault="0031522D">
            <w:pPr>
              <w:jc w:val="both"/>
              <w:rPr>
                <w:rFonts w:ascii="Times New Roman" w:hAnsi="Times New Roman"/>
                <w:b/>
                <w:sz w:val="21"/>
                <w:szCs w:val="21"/>
              </w:rPr>
            </w:pPr>
            <w:r>
              <w:rPr>
                <w:rFonts w:ascii="Times New Roman" w:hAnsi="Times New Roman" w:hint="eastAsia"/>
                <w:b/>
                <w:spacing w:val="-4"/>
                <w:w w:val="98"/>
                <w:sz w:val="21"/>
                <w:szCs w:val="21"/>
              </w:rPr>
              <w:t xml:space="preserve">Bàn luận: </w:t>
            </w:r>
            <w:r>
              <w:rPr>
                <w:rFonts w:ascii="Times New Roman" w:hAnsi="Times New Roman" w:hint="eastAsia"/>
                <w:sz w:val="21"/>
                <w:szCs w:val="21"/>
              </w:rPr>
              <w:t>Phát triển và đẩy mạnh phong trào khởi nghiệp ở sinh viên</w:t>
            </w:r>
            <w:r>
              <w:rPr>
                <w:rFonts w:ascii="Times New Roman" w:hAnsi="Times New Roman"/>
                <w:sz w:val="21"/>
                <w:szCs w:val="21"/>
              </w:rPr>
              <w:t xml:space="preserve">   </w:t>
            </w:r>
            <w:r>
              <w:rPr>
                <w:rFonts w:ascii="Times New Roman" w:hAnsi="Times New Roman" w:hint="eastAsia"/>
                <w:sz w:val="21"/>
                <w:szCs w:val="21"/>
              </w:rPr>
              <w:t xml:space="preserve"> tại trường Cao đẳng Lý Tự Trọng thành phố Hồ Chi Minh.</w:t>
            </w:r>
          </w:p>
        </w:tc>
      </w:tr>
      <w:tr w:rsidR="00DD6A2E" w14:paraId="1DA4F28A" w14:textId="77777777">
        <w:trPr>
          <w:trHeight w:val="854"/>
        </w:trPr>
        <w:tc>
          <w:tcPr>
            <w:tcW w:w="2552" w:type="dxa"/>
          </w:tcPr>
          <w:p w14:paraId="39663B0F" w14:textId="77777777" w:rsidR="00DD6A2E" w:rsidRDefault="00DD6A2E">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21F46FB7" w14:textId="77777777" w:rsidR="00DD6A2E" w:rsidRDefault="00DD6A2E">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396E7AF9" w14:textId="77777777" w:rsidR="00DD6A2E" w:rsidRDefault="0031522D">
            <w:pPr>
              <w:jc w:val="both"/>
              <w:rPr>
                <w:rFonts w:ascii="Times New Roman" w:hAnsi="Times New Roman"/>
                <w:bCs/>
                <w:sz w:val="21"/>
                <w:szCs w:val="21"/>
              </w:rPr>
            </w:pPr>
            <w:r>
              <w:rPr>
                <w:rFonts w:ascii="Times New Roman" w:hAnsi="Times New Roman" w:hint="eastAsia"/>
                <w:b/>
                <w:sz w:val="21"/>
                <w:szCs w:val="21"/>
              </w:rPr>
              <w:t>ABSTRACT:</w:t>
            </w:r>
            <w:r>
              <w:rPr>
                <w:rFonts w:ascii="Times New Roman" w:hAnsi="Times New Roman" w:hint="eastAsia"/>
                <w:bCs/>
                <w:sz w:val="21"/>
                <w:szCs w:val="21"/>
              </w:rPr>
              <w:t xml:space="preserve"> </w:t>
            </w:r>
          </w:p>
          <w:p w14:paraId="5E7084D6" w14:textId="77777777" w:rsidR="00DD6A2E" w:rsidRDefault="0031522D">
            <w:pPr>
              <w:jc w:val="both"/>
              <w:rPr>
                <w:rFonts w:ascii="Times New Roman" w:hAnsi="Times New Roman"/>
                <w:bCs/>
                <w:sz w:val="21"/>
                <w:szCs w:val="21"/>
              </w:rPr>
            </w:pPr>
            <w:r>
              <w:rPr>
                <w:rFonts w:ascii="Times New Roman" w:hAnsi="Times New Roman" w:hint="eastAsia"/>
                <w:bCs/>
                <w:sz w:val="21"/>
                <w:szCs w:val="21"/>
              </w:rPr>
              <w:t>The article presents a model of smart school development in the direction of promoting the entrepreneurship movement among students at Ly Tu Trong College in Ho Chi Minh city. And gradually build up the startup movement from Youth Union’s movement with dynamic union members, then it will spread with the paticipation of students from all departments. From paticipating in entrepreneurship, students will learn soft s kills, teamwork skills, self-study and lifelong learning skills. Finally, it is necessary to develop and promote the entrepreneurship movement among students at Ly Tu Trong College Ho Chi Minh city.</w:t>
            </w:r>
          </w:p>
        </w:tc>
      </w:tr>
      <w:tr w:rsidR="00DD6A2E" w14:paraId="6BF8A2B2" w14:textId="77777777">
        <w:trPr>
          <w:trHeight w:val="263"/>
        </w:trPr>
        <w:tc>
          <w:tcPr>
            <w:tcW w:w="2552" w:type="dxa"/>
            <w:shd w:val="clear" w:color="auto" w:fill="FFFFFF" w:themeFill="background1"/>
          </w:tcPr>
          <w:p w14:paraId="5BF96814" w14:textId="77777777" w:rsidR="00DD6A2E" w:rsidRDefault="00DD6A2E">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0A1AC034" w14:textId="77777777" w:rsidR="00DD6A2E" w:rsidRDefault="00DD6A2E">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3F4C44D0" w14:textId="77777777" w:rsidR="00DD6A2E" w:rsidRDefault="00DD6A2E">
            <w:pPr>
              <w:jc w:val="both"/>
              <w:rPr>
                <w:rFonts w:ascii="Times New Roman" w:hAnsi="Times New Roman"/>
                <w:spacing w:val="-4"/>
                <w:w w:val="98"/>
                <w:sz w:val="21"/>
                <w:szCs w:val="21"/>
              </w:rPr>
            </w:pPr>
          </w:p>
        </w:tc>
      </w:tr>
      <w:tr w:rsidR="00DD6A2E" w14:paraId="5A6F3E4E" w14:textId="77777777">
        <w:trPr>
          <w:trHeight w:val="706"/>
        </w:trPr>
        <w:tc>
          <w:tcPr>
            <w:tcW w:w="2552" w:type="dxa"/>
          </w:tcPr>
          <w:p w14:paraId="3C867D47" w14:textId="77777777" w:rsidR="00DD6A2E" w:rsidRDefault="00DD6A2E">
            <w:pPr>
              <w:jc w:val="both"/>
              <w:rPr>
                <w:rFonts w:ascii="Times New Roman" w:eastAsiaTheme="minorEastAsia" w:hAnsi="Times New Roman" w:cstheme="majorHAnsi"/>
                <w:b/>
                <w:bCs/>
                <w:spacing w:val="-4"/>
                <w:w w:val="98"/>
                <w:sz w:val="21"/>
                <w:szCs w:val="21"/>
              </w:rPr>
            </w:pPr>
          </w:p>
          <w:p w14:paraId="0E80D4F4" w14:textId="77777777" w:rsidR="00DD6A2E" w:rsidRDefault="00DD6A2E">
            <w:pPr>
              <w:jc w:val="both"/>
              <w:rPr>
                <w:rFonts w:ascii="Times New Roman" w:eastAsiaTheme="minorEastAsia" w:hAnsi="Times New Roman" w:cstheme="majorHAnsi"/>
                <w:b/>
                <w:bCs/>
                <w:spacing w:val="-4"/>
                <w:w w:val="98"/>
                <w:sz w:val="21"/>
                <w:szCs w:val="21"/>
              </w:rPr>
            </w:pPr>
          </w:p>
          <w:p w14:paraId="7F76450A" w14:textId="77777777" w:rsidR="00DD6A2E" w:rsidRDefault="00DD6A2E">
            <w:pPr>
              <w:jc w:val="both"/>
              <w:rPr>
                <w:rFonts w:ascii="Times New Roman" w:eastAsiaTheme="minorEastAsia" w:hAnsi="Times New Roman" w:cstheme="majorHAnsi"/>
                <w:b/>
                <w:bCs/>
                <w:spacing w:val="-4"/>
                <w:w w:val="98"/>
                <w:sz w:val="21"/>
                <w:szCs w:val="21"/>
              </w:rPr>
            </w:pPr>
          </w:p>
          <w:p w14:paraId="77439DDF" w14:textId="77777777" w:rsidR="00DD6A2E" w:rsidRDefault="00DD6A2E">
            <w:pPr>
              <w:jc w:val="both"/>
              <w:rPr>
                <w:rFonts w:ascii="Times New Roman" w:eastAsiaTheme="minorEastAsia" w:hAnsi="Times New Roman" w:cstheme="majorHAnsi"/>
                <w:b/>
                <w:bCs/>
                <w:spacing w:val="-4"/>
                <w:w w:val="98"/>
                <w:sz w:val="21"/>
                <w:szCs w:val="21"/>
              </w:rPr>
            </w:pPr>
          </w:p>
          <w:p w14:paraId="780C5CFC" w14:textId="77777777" w:rsidR="00DD6A2E" w:rsidRDefault="00DD6A2E">
            <w:pPr>
              <w:jc w:val="both"/>
              <w:rPr>
                <w:rFonts w:ascii="Times New Roman" w:eastAsiaTheme="minorEastAsia" w:hAnsi="Times New Roman" w:cstheme="majorHAnsi"/>
                <w:b/>
                <w:bCs/>
                <w:spacing w:val="-4"/>
                <w:w w:val="98"/>
                <w:sz w:val="21"/>
                <w:szCs w:val="21"/>
              </w:rPr>
            </w:pPr>
          </w:p>
          <w:p w14:paraId="0D581BD2" w14:textId="77777777" w:rsidR="00DD6A2E" w:rsidRDefault="00DD6A2E">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08300CE7" w14:textId="77777777" w:rsidR="00DD6A2E" w:rsidRDefault="00DD6A2E">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366BA394" w14:textId="77777777" w:rsidR="00DD6A2E" w:rsidRDefault="00DD6A2E">
            <w:pPr>
              <w:jc w:val="both"/>
              <w:rPr>
                <w:rFonts w:ascii="Times New Roman" w:hAnsi="Times New Roman"/>
                <w:spacing w:val="-4"/>
                <w:w w:val="98"/>
                <w:sz w:val="21"/>
                <w:szCs w:val="21"/>
              </w:rPr>
            </w:pPr>
          </w:p>
        </w:tc>
      </w:tr>
    </w:tbl>
    <w:p w14:paraId="78B6127F" w14:textId="77777777" w:rsidR="00DD6A2E" w:rsidRDefault="00DD6A2E">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7BF07C02" w14:textId="77777777" w:rsidR="00DD6A2E" w:rsidRDefault="00DD6A2E">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255128D4" w14:textId="77777777" w:rsidR="001B6BA8" w:rsidRPr="001B6BA8" w:rsidRDefault="0031522D" w:rsidP="001B6BA8">
      <w:pPr>
        <w:pStyle w:val="BodyTextIndent"/>
        <w:numPr>
          <w:ilvl w:val="0"/>
          <w:numId w:val="1"/>
        </w:numPr>
        <w:shd w:val="clear" w:color="auto" w:fill="FFFFFF"/>
        <w:tabs>
          <w:tab w:val="left" w:pos="284"/>
        </w:tabs>
        <w:spacing w:after="0"/>
        <w:ind w:left="0" w:firstLine="0"/>
        <w:jc w:val="both"/>
        <w:rPr>
          <w:rFonts w:ascii="Times New Roman" w:hAnsi="Times New Roman" w:cs="Times New Roman"/>
          <w:color w:val="000000" w:themeColor="text1"/>
          <w:spacing w:val="-4"/>
          <w:w w:val="98"/>
          <w:sz w:val="21"/>
          <w:szCs w:val="21"/>
          <w:shd w:val="clear" w:color="auto" w:fill="FFFFFF"/>
        </w:rPr>
      </w:pPr>
      <w:r w:rsidRPr="001B6BA8">
        <w:rPr>
          <w:rFonts w:ascii="Times New Roman" w:hAnsi="Times New Roman" w:cs="Times New Roman"/>
          <w:b/>
          <w:color w:val="000000" w:themeColor="text1"/>
          <w:spacing w:val="-4"/>
          <w:w w:val="98"/>
          <w:sz w:val="21"/>
          <w:szCs w:val="21"/>
          <w:shd w:val="clear" w:color="auto" w:fill="FFFFFF"/>
        </w:rPr>
        <w:t>Đặt vấn đề:</w:t>
      </w:r>
    </w:p>
    <w:p w14:paraId="45B64AB6" w14:textId="02D0F4EF" w:rsidR="00DD6A2E" w:rsidRPr="001B6BA8" w:rsidRDefault="0031522D" w:rsidP="001B6BA8">
      <w:pPr>
        <w:pStyle w:val="BodyTextIndent"/>
        <w:shd w:val="clear" w:color="auto" w:fill="FFFFFF"/>
        <w:tabs>
          <w:tab w:val="left" w:pos="284"/>
        </w:tabs>
        <w:spacing w:after="0"/>
        <w:ind w:left="0"/>
        <w:jc w:val="both"/>
        <w:rPr>
          <w:rFonts w:ascii="Times New Roman" w:hAnsi="Times New Roman" w:cs="Times New Roman"/>
          <w:color w:val="000000" w:themeColor="text1"/>
          <w:spacing w:val="-4"/>
          <w:w w:val="98"/>
          <w:sz w:val="21"/>
          <w:szCs w:val="21"/>
          <w:shd w:val="clear" w:color="auto" w:fill="FFFFFF"/>
        </w:rPr>
      </w:pPr>
      <w:r w:rsidRPr="001B6BA8">
        <w:rPr>
          <w:rFonts w:ascii="Times New Roman" w:hAnsi="Times New Roman" w:cs="Times New Roman"/>
          <w:color w:val="000000" w:themeColor="text1"/>
          <w:spacing w:val="-4"/>
          <w:w w:val="98"/>
          <w:sz w:val="21"/>
          <w:szCs w:val="21"/>
          <w:shd w:val="clear" w:color="auto" w:fill="FFFFFF"/>
        </w:rPr>
        <w:tab/>
        <w:t>Từ trải nghiệm thực tế thông qua hoạt động tham quan doanh nghiệp của khoa Du lịch - Khách sạn đã giúp sinh viên cần trau dồi kỹ năng nghề nghiệp. Bên cạnh đó sinh viên được tự tin, bản lĩnh hơn qua các phong trào của Đoàn Thanh niên. Lượng đủ thành chất, hành trang sinh viên đầy đủ thì khi đó hình thành tư duy mới trong sinh viên là khởi nghiệp để thành công.</w:t>
      </w:r>
    </w:p>
    <w:p w14:paraId="7D5CFCA2" w14:textId="77777777" w:rsidR="00DD6A2E" w:rsidRPr="001B6BA8" w:rsidRDefault="0031522D" w:rsidP="001B6BA8">
      <w:pPr>
        <w:pStyle w:val="Heading2"/>
        <w:shd w:val="clear" w:color="auto" w:fill="FFFFFF"/>
        <w:tabs>
          <w:tab w:val="left" w:pos="284"/>
        </w:tabs>
        <w:spacing w:before="0"/>
        <w:jc w:val="both"/>
        <w:rPr>
          <w:rFonts w:ascii="Times New Roman" w:hAnsi="Times New Roman" w:cs="Times New Roman"/>
          <w:b/>
          <w:color w:val="333333"/>
          <w:sz w:val="21"/>
          <w:szCs w:val="21"/>
          <w:shd w:val="clear" w:color="auto" w:fill="FFFFFF"/>
        </w:rPr>
      </w:pPr>
      <w:r w:rsidRPr="001B6BA8">
        <w:rPr>
          <w:rFonts w:ascii="Times New Roman" w:hAnsi="Times New Roman" w:cs="Times New Roman"/>
          <w:color w:val="333333"/>
          <w:sz w:val="21"/>
          <w:szCs w:val="21"/>
          <w:shd w:val="clear" w:color="auto" w:fill="FFFFFF"/>
        </w:rPr>
        <w:t xml:space="preserve">Trường Cao đẳng Lý Tự Trọng </w:t>
      </w:r>
      <w:r w:rsidRPr="0009050F">
        <w:rPr>
          <w:rFonts w:ascii="Times New Roman" w:hAnsi="Times New Roman" w:cs="Times New Roman"/>
          <w:color w:val="333333"/>
          <w:sz w:val="21"/>
          <w:szCs w:val="21"/>
          <w:highlight w:val="yellow"/>
          <w:shd w:val="clear" w:color="auto" w:fill="FFFFFF"/>
        </w:rPr>
        <w:t>thành</w:t>
      </w:r>
      <w:r w:rsidRPr="001B6BA8">
        <w:rPr>
          <w:rFonts w:ascii="Times New Roman" w:hAnsi="Times New Roman" w:cs="Times New Roman"/>
          <w:color w:val="333333"/>
          <w:sz w:val="21"/>
          <w:szCs w:val="21"/>
          <w:shd w:val="clear" w:color="auto" w:fill="FFFFFF"/>
        </w:rPr>
        <w:t xml:space="preserve"> phố Hồ Chí Minh đã tham gia và đạt nhiều giải thưởng về khởi nghiệp do Tổng cục nghề nghiệp tổ chức. Qua đó nhằm mở rộng hoạt động nghiên cứu, tạo cơ hội cho giảng viên cùng sinh viên cập nhật các kiến thức và công nghệ mới. Và để tiếp tục trên con đường nghiên cứu khoa học, nhà trường phát huy phong trào khởi nghiệp trong sinh viên ở quy mô cấp trường.</w:t>
      </w:r>
    </w:p>
    <w:p w14:paraId="7354CEDB" w14:textId="77777777" w:rsidR="00DD6A2E" w:rsidRPr="001B6BA8" w:rsidRDefault="0031522D" w:rsidP="001B6BA8">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1B6BA8">
        <w:rPr>
          <w:rFonts w:ascii="Times New Roman" w:hAnsi="Times New Roman" w:cs="Times New Roman"/>
          <w:b/>
          <w:color w:val="000000" w:themeColor="text1"/>
          <w:spacing w:val="-4"/>
          <w:w w:val="98"/>
          <w:sz w:val="21"/>
          <w:szCs w:val="21"/>
        </w:rPr>
        <w:t>Nội dung của vấn đề:</w:t>
      </w:r>
    </w:p>
    <w:p w14:paraId="17909914" w14:textId="77777777" w:rsidR="00DD6A2E" w:rsidRPr="001B6BA8" w:rsidRDefault="0031522D" w:rsidP="001B6BA8">
      <w:pPr>
        <w:pStyle w:val="NormalWeb"/>
        <w:numPr>
          <w:ilvl w:val="0"/>
          <w:numId w:val="2"/>
        </w:numPr>
        <w:shd w:val="clear" w:color="auto" w:fill="FFFFFF"/>
        <w:spacing w:before="0" w:beforeAutospacing="0" w:after="0" w:afterAutospacing="0"/>
        <w:jc w:val="both"/>
        <w:rPr>
          <w:b/>
          <w:bCs/>
          <w:i/>
          <w:sz w:val="21"/>
          <w:szCs w:val="21"/>
          <w:shd w:val="clear" w:color="auto" w:fill="FFFFFF"/>
        </w:rPr>
      </w:pPr>
      <w:r w:rsidRPr="001B6BA8">
        <w:rPr>
          <w:rStyle w:val="Emphasis"/>
          <w:b/>
          <w:bCs/>
          <w:i w:val="0"/>
          <w:sz w:val="21"/>
          <w:szCs w:val="21"/>
          <w:shd w:val="clear" w:color="auto" w:fill="FFFFFF"/>
        </w:rPr>
        <w:t>Tham quan là gì?</w:t>
      </w:r>
    </w:p>
    <w:p w14:paraId="214D4EF0" w14:textId="77777777" w:rsidR="00DD6A2E" w:rsidRPr="001B6BA8" w:rsidRDefault="0031522D" w:rsidP="001B6BA8">
      <w:pPr>
        <w:pStyle w:val="NormalWeb"/>
        <w:shd w:val="clear" w:color="auto" w:fill="FFFFFF"/>
        <w:spacing w:before="0" w:beforeAutospacing="0" w:after="0" w:afterAutospacing="0"/>
        <w:ind w:firstLineChars="123" w:firstLine="258"/>
        <w:jc w:val="both"/>
        <w:rPr>
          <w:i/>
          <w:sz w:val="21"/>
          <w:szCs w:val="21"/>
          <w:shd w:val="clear" w:color="auto" w:fill="FFFFFF"/>
        </w:rPr>
      </w:pPr>
      <w:r w:rsidRPr="001B6BA8">
        <w:rPr>
          <w:rStyle w:val="Emphasis"/>
          <w:i w:val="0"/>
          <w:sz w:val="21"/>
          <w:szCs w:val="21"/>
          <w:shd w:val="clear" w:color="auto" w:fill="FFFFFF"/>
        </w:rPr>
        <w:lastRenderedPageBreak/>
        <w:t>Tham quan tại doanh nghiệp là một trong những hoạt động thường xuyên giúp sinh viên trải nghiệm được môi trường thực tế tại doanh nghiệp, nhằm rút ngắn khoảng cách giữa lý thuyết và thực tiễn, giúp sinh viên cập nhật kiến thức thực tế và có cái nhìn chân thực nhất về môi trường làm việc trong tương lai. Đây là một hình thức kết nối hữu hiệu giữa nhà tuyển dụng với ứng viên tiềm năng. Việc tìm đến những doanh nghiệp cởi mở chia sẻ, cũng như tận dụng được các cơ hội tiếp cận này sẽ giúp cho sinh viên có cái nhìn cụ thể hơn về môi trường làm việc mình mong muốn và hoạch định được con đường sự nghiệp rõ ràng hơn.</w:t>
      </w:r>
    </w:p>
    <w:p w14:paraId="2DDA0948" w14:textId="77777777" w:rsidR="00DD6A2E" w:rsidRPr="001B6BA8" w:rsidRDefault="0031522D" w:rsidP="001B6BA8">
      <w:pPr>
        <w:pStyle w:val="NormalWeb"/>
        <w:shd w:val="clear" w:color="auto" w:fill="FFFFFF"/>
        <w:spacing w:before="0" w:beforeAutospacing="0" w:after="0" w:afterAutospacing="0"/>
        <w:jc w:val="both"/>
        <w:rPr>
          <w:sz w:val="21"/>
          <w:szCs w:val="21"/>
          <w:shd w:val="clear" w:color="auto" w:fill="FFFFFF"/>
        </w:rPr>
      </w:pPr>
      <w:r w:rsidRPr="001B6BA8">
        <w:rPr>
          <w:sz w:val="21"/>
          <w:szCs w:val="21"/>
          <w:shd w:val="clear" w:color="auto" w:fill="FFFFFF"/>
        </w:rPr>
        <w:t>Tham quan tại doanh nghiệp là hoạt động không chỉ đơn thuần là “tham quan” thực tế tại doanh nghiệp. Đây là những trải nghiệm thực tế, được chân thực “sờ tận tay, nhìn tận mắt, nghe thật kỹ” về môi trường làm việc, văn hóa doanh nghiệp, giao lưu cùng các cán bộ quản lý, cơ hội học hỏi đắt giá khi tiếp xúc trực tiếp với lãnh đạo cấp cao về những kinh nghiệm và kỹ năng làm việc cần thiết, có cái nhìn rõ ràng hơn về nghề nghiệp tương lai. Việc tổ chức những chuyến tham quan thực tế tại doanh nghiệp có thể xem là cầu nối hiệu quả, nơi doanh nghiệp và nhà trường gặp gỡ, phát triển mối quan hệ để đạt được mục đích chung là tạo điều kiện cho sinh viên có được những kiến thức và kỹ năng thực tế – nền tảng quan trọng để phát triển sự nghiệp trong tương lai.</w:t>
      </w:r>
    </w:p>
    <w:p w14:paraId="20A2DC8F" w14:textId="77777777" w:rsidR="00DD6A2E" w:rsidRPr="001B6BA8" w:rsidRDefault="0031522D" w:rsidP="001B6BA8">
      <w:pPr>
        <w:shd w:val="clear" w:color="auto" w:fill="FFFFFF"/>
        <w:jc w:val="both"/>
        <w:rPr>
          <w:rFonts w:ascii="Times New Roman" w:hAnsi="Times New Roman"/>
          <w:sz w:val="21"/>
          <w:szCs w:val="21"/>
          <w:shd w:val="clear" w:color="auto" w:fill="FFFFFF"/>
        </w:rPr>
      </w:pPr>
      <w:r w:rsidRPr="001B6BA8">
        <w:rPr>
          <w:rFonts w:ascii="Times New Roman" w:hAnsi="Times New Roman"/>
          <w:sz w:val="21"/>
          <w:szCs w:val="21"/>
          <w:shd w:val="clear" w:color="auto" w:fill="FFFFFF"/>
          <w:lang w:eastAsia="zh-CN" w:bidi="ar"/>
        </w:rPr>
        <w:t>Sau chuyến đi tham quan doanh nghiệp, các bạn sinh viên sẽ có những bài học bổ ích, từ đó sẽ giúp các bạn xác định được rõ ràng cho tương lai phía trước, những ngày tháng còn trên ghế nhà trường không trôi qua vô ích; các bạn biết cách tận dụng triệt để mọi yếu tố để chuẩn bị sẵn sàng cho tương lai của mình. </w:t>
      </w:r>
    </w:p>
    <w:p w14:paraId="22F425C7" w14:textId="77777777" w:rsidR="00DD6A2E" w:rsidRPr="001B6BA8" w:rsidRDefault="00DD6A2E" w:rsidP="001B6BA8">
      <w:pPr>
        <w:pStyle w:val="BodyTextIndent"/>
        <w:tabs>
          <w:tab w:val="left" w:pos="284"/>
        </w:tabs>
        <w:spacing w:after="0"/>
        <w:ind w:left="0"/>
        <w:rPr>
          <w:rFonts w:ascii="Times New Roman" w:hAnsi="Times New Roman" w:cs="Times New Roman"/>
          <w:b/>
          <w:color w:val="000000" w:themeColor="text1"/>
          <w:spacing w:val="-4"/>
          <w:w w:val="98"/>
          <w:sz w:val="21"/>
          <w:szCs w:val="21"/>
        </w:rPr>
      </w:pPr>
    </w:p>
    <w:p w14:paraId="0B5A163E" w14:textId="77777777" w:rsidR="00DD6A2E" w:rsidRPr="001B6BA8" w:rsidRDefault="0031522D" w:rsidP="001B6BA8">
      <w:pPr>
        <w:pStyle w:val="Heading2"/>
        <w:keepNext w:val="0"/>
        <w:keepLines w:val="0"/>
        <w:numPr>
          <w:ilvl w:val="0"/>
          <w:numId w:val="2"/>
        </w:numPr>
        <w:shd w:val="clear" w:color="auto" w:fill="FFFFFF"/>
        <w:spacing w:before="0"/>
        <w:jc w:val="both"/>
        <w:rPr>
          <w:rFonts w:ascii="Times New Roman" w:hAnsi="Times New Roman" w:cs="Times New Roman"/>
          <w:b/>
          <w:bCs/>
          <w:i/>
          <w:color w:val="343434"/>
          <w:sz w:val="21"/>
          <w:szCs w:val="21"/>
        </w:rPr>
      </w:pPr>
      <w:r w:rsidRPr="001B6BA8">
        <w:rPr>
          <w:rFonts w:ascii="Times New Roman" w:hAnsi="Times New Roman" w:cs="Times New Roman"/>
          <w:b/>
          <w:i/>
          <w:color w:val="343434"/>
          <w:sz w:val="21"/>
          <w:szCs w:val="21"/>
        </w:rPr>
        <w:t>Khởi nghiệp là gì?</w:t>
      </w:r>
    </w:p>
    <w:p w14:paraId="1A13FEED" w14:textId="77777777" w:rsidR="00DD6A2E" w:rsidRPr="001B6BA8" w:rsidRDefault="0031522D" w:rsidP="001B6BA8">
      <w:pPr>
        <w:shd w:val="clear" w:color="auto" w:fill="FFFFFF"/>
        <w:tabs>
          <w:tab w:val="left" w:pos="284"/>
        </w:tabs>
        <w:jc w:val="both"/>
        <w:textAlignment w:val="baseline"/>
        <w:rPr>
          <w:rFonts w:ascii="Times New Roman" w:hAnsi="Times New Roman"/>
          <w:color w:val="555555"/>
          <w:sz w:val="21"/>
          <w:szCs w:val="21"/>
        </w:rPr>
      </w:pPr>
      <w:r w:rsidRPr="001B6BA8">
        <w:rPr>
          <w:rFonts w:ascii="Times New Roman" w:hAnsi="Times New Roman"/>
          <w:color w:val="555555"/>
          <w:sz w:val="21"/>
          <w:szCs w:val="21"/>
        </w:rPr>
        <w:tab/>
        <w:t xml:space="preserve">Khởi nghiệp tức là bạn đã ấp ủ một ngành </w:t>
      </w:r>
      <w:r w:rsidRPr="00214C64">
        <w:rPr>
          <w:rFonts w:ascii="Times New Roman" w:hAnsi="Times New Roman"/>
          <w:sz w:val="21"/>
          <w:szCs w:val="21"/>
        </w:rPr>
        <w:t xml:space="preserve">nghề bán hàng riêng, </w:t>
      </w:r>
      <w:r w:rsidRPr="001B6BA8">
        <w:rPr>
          <w:rFonts w:ascii="Times New Roman" w:hAnsi="Times New Roman"/>
          <w:color w:val="555555"/>
          <w:sz w:val="21"/>
          <w:szCs w:val="21"/>
        </w:rPr>
        <w:t>thường thì bạn sẽ thành lập một doanh nghiệp mà tại đó bạn là người có nhiệm vụ quản lý, là người đã sáng lập hoặc đồng sáng lập. Việc bổ sung những món đồ mới, dịch vụ mới hay thậm chí kinh doanh những sản phẩm đã hiện diện trên thị trường nhưng theo ý tưởng có riêng mình… Đều được gọi là khởi nghiệp.</w:t>
      </w:r>
    </w:p>
    <w:p w14:paraId="0C2778A2" w14:textId="77777777" w:rsidR="00DD6A2E" w:rsidRPr="001B6BA8" w:rsidRDefault="0031522D" w:rsidP="001B6BA8">
      <w:pPr>
        <w:shd w:val="clear" w:color="auto" w:fill="FFFFFF"/>
        <w:tabs>
          <w:tab w:val="left" w:pos="284"/>
        </w:tabs>
        <w:jc w:val="both"/>
        <w:textAlignment w:val="baseline"/>
        <w:rPr>
          <w:rFonts w:ascii="Times New Roman" w:hAnsi="Times New Roman"/>
          <w:color w:val="333333"/>
          <w:sz w:val="21"/>
          <w:szCs w:val="21"/>
        </w:rPr>
      </w:pPr>
      <w:r w:rsidRPr="001B6BA8">
        <w:rPr>
          <w:rFonts w:ascii="Times New Roman" w:hAnsi="Times New Roman"/>
          <w:color w:val="555555"/>
          <w:sz w:val="21"/>
          <w:szCs w:val="21"/>
        </w:rPr>
        <w:tab/>
      </w:r>
      <w:r w:rsidRPr="001B6BA8">
        <w:rPr>
          <w:rFonts w:ascii="Times New Roman" w:hAnsi="Times New Roman"/>
          <w:color w:val="333333"/>
          <w:sz w:val="21"/>
          <w:szCs w:val="21"/>
        </w:rPr>
        <w:t>Khởi nghiệp cũng nghĩa là bạn tạo ra thành quả có lợi cho người cho xã hội hay nhóm khởi nghiệp, cho các cổ đông của doanh nghiệp, cho người lao động, cho cộng đồng và xã hội. Khởi nghiệp bằng cách thành lập doanh nghiệp sẽ tạo tăng trưởng kinh tế và dưới một góc độ nào đó sẽ tham gia vào việc tăng trưởng kinh tế và xã hội.</w:t>
      </w:r>
    </w:p>
    <w:p w14:paraId="614B8A9C" w14:textId="77777777" w:rsidR="00DD6A2E" w:rsidRPr="001B6BA8" w:rsidRDefault="0031522D" w:rsidP="001B6BA8">
      <w:pPr>
        <w:shd w:val="clear" w:color="auto" w:fill="FFFFFF"/>
        <w:tabs>
          <w:tab w:val="left" w:pos="284"/>
        </w:tabs>
        <w:jc w:val="both"/>
        <w:textAlignment w:val="baseline"/>
        <w:rPr>
          <w:rFonts w:ascii="Times New Roman" w:hAnsi="Times New Roman"/>
          <w:color w:val="333333"/>
          <w:sz w:val="21"/>
          <w:szCs w:val="21"/>
        </w:rPr>
      </w:pPr>
      <w:r w:rsidRPr="001B6BA8">
        <w:rPr>
          <w:rFonts w:ascii="Times New Roman" w:hAnsi="Times New Roman"/>
          <w:color w:val="333333"/>
          <w:sz w:val="21"/>
          <w:szCs w:val="21"/>
        </w:rPr>
        <w:tab/>
        <w:t>Khởi nghiệp có thể là bạn tự </w:t>
      </w:r>
      <w:r w:rsidRPr="001B6BA8">
        <w:rPr>
          <w:rFonts w:ascii="Times New Roman" w:hAnsi="Times New Roman"/>
          <w:b/>
          <w:bCs/>
          <w:color w:val="333333"/>
          <w:sz w:val="21"/>
          <w:szCs w:val="21"/>
        </w:rPr>
        <w:t>mở địa điểm kinh doanh</w:t>
      </w:r>
      <w:r w:rsidRPr="001B6BA8">
        <w:rPr>
          <w:rFonts w:ascii="Times New Roman" w:hAnsi="Times New Roman"/>
          <w:color w:val="333333"/>
          <w:sz w:val="21"/>
          <w:szCs w:val="21"/>
        </w:rPr>
        <w:t> cho mình một cửa hàng bán bất kỳ một sản phẩm nào đó mà nhà nước không cấm hay một xưởng sản xuất một mặt hàng hay dễ dàng bạn chỉ thương mại tức mà mua đi bán lại …Khởi nghiệp là bạn vừa là nhân sự vừa là chủ của hoặc cao hơn bạn tự thành lập doanh nghiệp riêng cho mình rồi tuyển nhân viên vào cùng làm. Vì vậy khởi nghiệp cũng chính là bạn bắt đầu làm chủ. Và khởi nghiệp cũng chủ đạo là một ngành nghề bán hàng của bạn vì nó có sự liên quan đến việc sản xuất sản phẩm và bán ra thị trường để bạn có thu nhập. Chính vì thế người ta thường gọi là khởi nghiệp kinh doanh.</w:t>
      </w:r>
    </w:p>
    <w:p w14:paraId="2A115F82" w14:textId="77777777" w:rsidR="00DD6A2E" w:rsidRPr="001B6BA8" w:rsidRDefault="0031522D" w:rsidP="001B6BA8">
      <w:pPr>
        <w:pStyle w:val="NormalWeb"/>
        <w:shd w:val="clear" w:color="auto" w:fill="FFFFFF"/>
        <w:spacing w:before="0" w:beforeAutospacing="0" w:after="0" w:afterAutospacing="0"/>
        <w:ind w:firstLine="255"/>
        <w:jc w:val="both"/>
        <w:rPr>
          <w:color w:val="222222"/>
          <w:sz w:val="21"/>
          <w:szCs w:val="21"/>
        </w:rPr>
      </w:pPr>
      <w:r w:rsidRPr="001B6BA8">
        <w:rPr>
          <w:color w:val="222222"/>
          <w:sz w:val="21"/>
          <w:szCs w:val="21"/>
        </w:rPr>
        <w:t>Chúng ta hãy bắt nhịp với định nghĩa của “</w:t>
      </w:r>
      <w:r w:rsidRPr="001B6BA8">
        <w:rPr>
          <w:b/>
          <w:color w:val="222222"/>
          <w:sz w:val="21"/>
          <w:szCs w:val="21"/>
        </w:rPr>
        <w:t>startup</w:t>
      </w:r>
      <w:r w:rsidRPr="001B6BA8">
        <w:rPr>
          <w:color w:val="222222"/>
          <w:sz w:val="21"/>
          <w:szCs w:val="21"/>
        </w:rPr>
        <w:t>” để nắm bắt ý nghĩa tự nhiên thiết yếu của nó, và cố gắng lược bỏ các mối liên hệ cụ thể của hầu hết quá trình startup đáng chú ý.</w:t>
      </w:r>
    </w:p>
    <w:p w14:paraId="7789DA16" w14:textId="77777777" w:rsidR="00DD6A2E" w:rsidRPr="001B6BA8" w:rsidRDefault="0031522D" w:rsidP="001B6BA8">
      <w:pPr>
        <w:pStyle w:val="NormalWeb"/>
        <w:shd w:val="clear" w:color="auto" w:fill="FFFFFF"/>
        <w:spacing w:before="0" w:beforeAutospacing="0" w:after="0" w:afterAutospacing="0"/>
        <w:ind w:firstLine="255"/>
        <w:jc w:val="both"/>
        <w:rPr>
          <w:color w:val="222222"/>
          <w:sz w:val="21"/>
          <w:szCs w:val="21"/>
        </w:rPr>
      </w:pPr>
      <w:r w:rsidRPr="001B6BA8">
        <w:rPr>
          <w:color w:val="222222"/>
          <w:sz w:val="21"/>
          <w:szCs w:val="21"/>
        </w:rPr>
        <w:t>Khởi nghiệp là một tổ chức của con người được thiết kế nhằm cung cấp sản phẩm và dịch vụ trong những điều kiện không chắc chắn nhất.</w:t>
      </w:r>
    </w:p>
    <w:p w14:paraId="7E80725A" w14:textId="77777777" w:rsidR="00DD6A2E" w:rsidRPr="001B6BA8" w:rsidRDefault="0031522D" w:rsidP="001B6BA8">
      <w:pPr>
        <w:pStyle w:val="NormalWeb"/>
        <w:shd w:val="clear" w:color="auto" w:fill="FFFFFF"/>
        <w:spacing w:before="0" w:beforeAutospacing="0" w:after="0" w:afterAutospacing="0"/>
        <w:ind w:firstLine="255"/>
        <w:jc w:val="both"/>
        <w:rPr>
          <w:color w:val="222222"/>
          <w:sz w:val="21"/>
          <w:szCs w:val="21"/>
        </w:rPr>
      </w:pPr>
      <w:r w:rsidRPr="001B6BA8">
        <w:rPr>
          <w:color w:val="222222"/>
          <w:sz w:val="21"/>
          <w:szCs w:val="21"/>
        </w:rPr>
        <w:t>Từ “thể chế” bao hàm ý nghĩa của chế độ quan liêu, quy trình và thậm chí cả sự thờ ơ. Làm thế nào điều đó có thể là một phần của “startup”. Tuy nhiên, những câu chuyện thật về những sự khởi đầu thành công bao gồm đầy đủ các hoạt động có thể được gọi là xây dựng tổ chức: thuê các nhân viên sáng tạo, phối hợp hoạt động của họ, và tạo ra văn hóa công ty mang lại kết quả. Mặc dù một vài công ty startup có thể tiếp cận các hoạt động này theo những cách cực đoan, nhưng dù sao chúng cũng là những thành phần quan trọng góp phần tạo nên thành công.</w:t>
      </w:r>
    </w:p>
    <w:p w14:paraId="20AFEA59" w14:textId="77777777" w:rsidR="00DD6A2E" w:rsidRPr="001B6BA8" w:rsidRDefault="0031522D" w:rsidP="001B6BA8">
      <w:pPr>
        <w:pStyle w:val="NormalWeb"/>
        <w:shd w:val="clear" w:color="auto" w:fill="FFFFFF"/>
        <w:spacing w:before="0" w:beforeAutospacing="0" w:after="0" w:afterAutospacing="0"/>
        <w:ind w:firstLine="255"/>
        <w:jc w:val="both"/>
        <w:rPr>
          <w:color w:val="222222"/>
          <w:sz w:val="21"/>
          <w:szCs w:val="21"/>
        </w:rPr>
      </w:pPr>
      <w:r w:rsidRPr="001B6BA8">
        <w:rPr>
          <w:color w:val="222222"/>
          <w:sz w:val="21"/>
          <w:szCs w:val="21"/>
        </w:rPr>
        <w:t>Vậy từ “con người” trong khái niệm này là dư thừa? Vậy những hình thức khác của tổ chức là gì? Chúng ta thường bỏ qua thực tế là startup không phải là sản phẩm của chúng, không phải là những đột phá công nghệ, hoặc thậm chí không phải dữ liệu của chúng. Ngay cả đối với các công ty mà chủ yếu chỉ có một sản phẩm, giá trị công ty tạo ra không phải ở sản phẩm đó mà ở con người và tổ chức của họ tạo ra nó. Để có được bằng chứng về điều này, đơn giản chỉ cần quan sát các kết quả của nhiều vụ mua lại các công ty startup. Trong hầu hết các trường hợp, các khía cạnh quan trọng của công ty startup biến mất, ngay cả khi sản phẩm, thương hiệu, và thậm chí cả khi hợp động lao động được lưu trữ.</w:t>
      </w:r>
    </w:p>
    <w:p w14:paraId="17BE115B" w14:textId="77777777" w:rsidR="00DD6A2E" w:rsidRPr="001B6BA8" w:rsidRDefault="0031522D" w:rsidP="001B6BA8">
      <w:pPr>
        <w:pStyle w:val="NormalWeb"/>
        <w:shd w:val="clear" w:color="auto" w:fill="FFFFFF"/>
        <w:spacing w:before="0" w:beforeAutospacing="0" w:after="0" w:afterAutospacing="0"/>
        <w:ind w:firstLine="255"/>
        <w:jc w:val="both"/>
        <w:rPr>
          <w:color w:val="222222"/>
          <w:sz w:val="21"/>
          <w:szCs w:val="21"/>
        </w:rPr>
      </w:pPr>
      <w:r w:rsidRPr="001B6BA8">
        <w:rPr>
          <w:color w:val="222222"/>
          <w:sz w:val="21"/>
          <w:szCs w:val="21"/>
        </w:rPr>
        <w:lastRenderedPageBreak/>
        <w:t>Cái mới của sản phẩm hay dịch vụ mà công ty startup mang đến cũng là yếu tố quan trọng của khái niệm. Nó cũng là một yếu tố phức tạp. Tôi ưu tiên khái niệm rộng nhất của sản phẩm, bao gồm bất cứ nguồn giá trị nào của tập hợp những người tự nguyện trở thành khách hàng. Điều này cũng đúng với hàng hóa được đóng gói của một cửa hàng tạp hóa, một trang web thương mại điện tử, một dịch vụ xã hội phi lợi nhuận hoặc một loạt các chương trình của chính phủ. Trong mọi trường hợp, tổ chức được dành để phát hiện ra nguồn giá trị mới cho khách hàng, và quan tâm đến tác động thực tế của công việc đến khách hàng (trái lại, sự độc quyền hay quan liêu thường không quan tâm đến điều đó và chỉ tìm cách duy trì bản thân).</w:t>
      </w:r>
    </w:p>
    <w:p w14:paraId="71AC8C4C" w14:textId="77777777" w:rsidR="00DD6A2E" w:rsidRPr="001B6BA8" w:rsidRDefault="0031522D" w:rsidP="001B6BA8">
      <w:pPr>
        <w:pStyle w:val="NormalWeb"/>
        <w:shd w:val="clear" w:color="auto" w:fill="FFFFFF"/>
        <w:spacing w:before="0" w:beforeAutospacing="0" w:after="0" w:afterAutospacing="0"/>
        <w:ind w:firstLine="255"/>
        <w:jc w:val="both"/>
        <w:rPr>
          <w:color w:val="222222"/>
          <w:sz w:val="21"/>
          <w:szCs w:val="21"/>
        </w:rPr>
      </w:pPr>
      <w:r w:rsidRPr="001B6BA8">
        <w:rPr>
          <w:color w:val="222222"/>
          <w:sz w:val="21"/>
          <w:szCs w:val="21"/>
        </w:rPr>
        <w:t>Điều đó cũng quan trọng khi chúng ta nói về sự sáng tạo, nhưng điều này cũng cần được hiểu một cách rộng rãi. Ngay cả những sáng chế tiên tiến nhất cũng luôn được xây dựng dựa trên các công nghệ cũ. Nhiều công ty startup không sáng chế ở khía cạnh sản phẩm, mà sử dụng các sáng chế khác: điều chỉnh những công nghệ hiện tại cho mục đích mới, đặt ra một mô hình kinh doanh mới để mở ra các giá trị trước đây chưa được tìm ra, hoặc thậm chí mang sản phẩm hay dịch vụ đến một địa điểm mới hoặc nhóm khách hàng trước đây chưa được phục vụ. Trong tất cả các trường hợp này, sự sáng tạo đổi mới là chìa khóa đưa đến thành công cho công ty.</w:t>
      </w:r>
    </w:p>
    <w:p w14:paraId="038F4150" w14:textId="77777777" w:rsidR="00DD6A2E" w:rsidRPr="001B6BA8" w:rsidRDefault="0031522D" w:rsidP="001B6BA8">
      <w:pPr>
        <w:pStyle w:val="NormalWeb"/>
        <w:shd w:val="clear" w:color="auto" w:fill="FFFFFF"/>
        <w:spacing w:before="0" w:beforeAutospacing="0" w:after="0" w:afterAutospacing="0"/>
        <w:ind w:firstLine="255"/>
        <w:jc w:val="both"/>
        <w:rPr>
          <w:color w:val="222222"/>
          <w:sz w:val="21"/>
          <w:szCs w:val="21"/>
        </w:rPr>
      </w:pPr>
      <w:r w:rsidRPr="001B6BA8">
        <w:rPr>
          <w:color w:val="222222"/>
          <w:sz w:val="21"/>
          <w:szCs w:val="21"/>
        </w:rPr>
        <w:t>Bởi vì sáng tạo vốn là mạo hiểm, có thể lợi nhuận quá lớn về kinh tế cho các công ty startup có thể tận dụng rủi ro theo một cách mới – nhưng đây không phải là một phần tất yếu của công ty startup. Câu hỏi là: “mức độ của sự sáng tạo mà doanh nghiệp muốn đạt được là gì?”</w:t>
      </w:r>
    </w:p>
    <w:p w14:paraId="29C95DB9" w14:textId="77777777" w:rsidR="00DD6A2E" w:rsidRPr="001B6BA8" w:rsidRDefault="0031522D" w:rsidP="001B6BA8">
      <w:pPr>
        <w:shd w:val="clear" w:color="auto" w:fill="FFFFFF"/>
        <w:ind w:firstLine="255"/>
        <w:jc w:val="both"/>
        <w:rPr>
          <w:rFonts w:ascii="Times New Roman" w:hAnsi="Times New Roman"/>
          <w:i/>
          <w:color w:val="222222"/>
          <w:sz w:val="21"/>
          <w:szCs w:val="21"/>
        </w:rPr>
      </w:pPr>
      <w:r w:rsidRPr="001B6BA8">
        <w:rPr>
          <w:rFonts w:ascii="Times New Roman" w:hAnsi="Times New Roman"/>
          <w:color w:val="222222"/>
          <w:sz w:val="21"/>
          <w:szCs w:val="21"/>
        </w:rPr>
        <w:t xml:space="preserve">Phần quan trọng cuối cùng của khái niệm này: bối cảnh của sự sáng tạo. Hầu hết các doanh nghiệp lớn nhỏ đều bị loại trừ trong bối cảnh này. Các công ty startup được lập ra để đối phố với tình huống bất ngờ nhất. Để mở một doanh nghiệp mới là bản sao chính xác của doanh nghiệp hiện tại, tập trung vào mô hình kinh doanh, giá cả, khách hàng được nhắm tới, và sản phẩm trong nhiều trường hợp là một cách đầu tư kinh tế hấp dẫn. Nhưng nó không phải là công ty startup, bởi vì thành công của nó chỉ phụ thuộc quá nhiều vào cách thực thi tốt đến nỗi thành công này có thể được mô hình hóa với độ chính xác cao. Đó là lý do tại sao nhiều doanh nghiệp nhỏ có thể được tài trợ vốn vay ngân hàng; mức độ rủi ro và không chắc chắn đủ rõ ràng để một nhân viên cho vay sáng suốt có thể đánh giá triển vọng của nó. </w:t>
      </w:r>
      <w:r w:rsidRPr="001B6BA8">
        <w:rPr>
          <w:rFonts w:ascii="Times New Roman" w:hAnsi="Times New Roman"/>
          <w:i/>
          <w:color w:val="222222"/>
          <w:sz w:val="21"/>
          <w:szCs w:val="21"/>
        </w:rPr>
        <w:t>[Trích dẫn trong Kinh điển về khởi nghiệp của Bill Aulet]</w:t>
      </w:r>
    </w:p>
    <w:p w14:paraId="2D1D5CDF" w14:textId="77777777" w:rsidR="00DD6A2E" w:rsidRPr="001B6BA8" w:rsidRDefault="0031522D" w:rsidP="001B6BA8">
      <w:pPr>
        <w:shd w:val="clear" w:color="auto" w:fill="FFFFFF"/>
        <w:ind w:firstLine="255"/>
        <w:jc w:val="both"/>
        <w:rPr>
          <w:rFonts w:ascii="Times New Roman" w:hAnsi="Times New Roman"/>
          <w:color w:val="222222"/>
          <w:sz w:val="21"/>
          <w:szCs w:val="21"/>
        </w:rPr>
      </w:pPr>
      <w:r w:rsidRPr="001B6BA8">
        <w:rPr>
          <w:rFonts w:ascii="Times New Roman" w:hAnsi="Times New Roman"/>
          <w:color w:val="222222"/>
          <w:sz w:val="21"/>
          <w:szCs w:val="21"/>
        </w:rPr>
        <w:t>Do đó, các công ty startup có một vị trí đặc biệt, khi rủi ro là không có. Trái với những trường hợp rủi ro khác, như mua cổ phiếu có rủi ro cao. Mặc dù mức chi trả cụ thể của cổ phiếu rủi ro không được biết đến, đầu tư vào các cổ phiếu như vậy có thể được mô hình một cách chính xác. Vì vậy một nhà tư vấn tài chính giỏi có thể cung cấp cho bạn khoản lợi tức dài hạn một cách chính xác và hợp lý mà các cổ phiếu rủi ro mang lại. Khi “phí rủi ro” tính toán được, chúng ta không còn là startup. Trên thực tế, trước đây, phần lớn các công ty startup là dễ như trở bàn tay. Có lẽ ví dụ nổi tiếng nhất hiện nay là Google: làm thế nào chúng ta có thể sống thiếu nó? Xây dựng một sản phẩm đặc biệt gần như không rủi ro như nó có vẻ vào thời điểm đó; thật ra, theo tôi đó là một suy luận hợp lý để nói rằng nó đã gần như được đảm bảo để thành công. Nó chỉ không khả thi cho ai muốn biết trước tương lai.</w:t>
      </w:r>
    </w:p>
    <w:p w14:paraId="5A80A89B" w14:textId="77777777" w:rsidR="00DD6A2E" w:rsidRPr="001B6BA8" w:rsidRDefault="0031522D" w:rsidP="001B6BA8">
      <w:pPr>
        <w:shd w:val="clear" w:color="auto" w:fill="FFFFFF"/>
        <w:ind w:firstLine="255"/>
        <w:jc w:val="both"/>
        <w:rPr>
          <w:rFonts w:ascii="Times New Roman" w:hAnsi="Times New Roman"/>
          <w:color w:val="222222"/>
          <w:sz w:val="21"/>
          <w:szCs w:val="21"/>
        </w:rPr>
      </w:pPr>
      <w:r w:rsidRPr="001B6BA8">
        <w:rPr>
          <w:rFonts w:ascii="Times New Roman" w:hAnsi="Times New Roman"/>
          <w:color w:val="222222"/>
          <w:sz w:val="21"/>
          <w:szCs w:val="21"/>
        </w:rPr>
        <w:t>Các công ty startup được thiết kế cho những tình huống không thể mô hình hóa, không rõ ràng, và độ rủi ro không nhất thiết phải lớn mà chỉ chưa tính toán được. Tôi nhấn mạnh điểm này bởi vì nó cần thiết để thúc đẩy số lượng lớn lý thuyết về “lean startup” (Việc sử dụng các nền tảng được kích hoạt bởi mã nguồn mở và phần mềm miễn phí, tập trung vào khách hàng và ý kiến phản hồi của họ). Về cơ bản, “lean startup” là một phương pháp đối mặt với điều không chắc chắn và chưa được nhận ra với sự linh hoạt, cân bằng và hiệu quả. Nó là một kinh nghiệm khác hẳn với công việc khó thực hiện trong một loại hình kinh doanh truyền thống, và mục tiêu của tôi không phải để hạ thấp những người khác – cuối cùng, hầu hết các công ty startup đều mong muốn sau này không còn là startup.</w:t>
      </w:r>
    </w:p>
    <w:p w14:paraId="14D13B19" w14:textId="77777777" w:rsidR="00DD6A2E" w:rsidRPr="001B6BA8" w:rsidRDefault="0031522D" w:rsidP="001B6BA8">
      <w:pPr>
        <w:shd w:val="clear" w:color="auto" w:fill="FFFFFF"/>
        <w:ind w:firstLine="255"/>
        <w:jc w:val="both"/>
        <w:rPr>
          <w:rFonts w:ascii="Times New Roman" w:hAnsi="Times New Roman"/>
          <w:color w:val="222222"/>
          <w:sz w:val="21"/>
          <w:szCs w:val="21"/>
        </w:rPr>
      </w:pPr>
      <w:r w:rsidRPr="001B6BA8">
        <w:rPr>
          <w:rFonts w:ascii="Times New Roman" w:hAnsi="Times New Roman"/>
          <w:color w:val="222222"/>
          <w:sz w:val="21"/>
          <w:szCs w:val="21"/>
        </w:rPr>
        <w:t>Những khác biệt này vẫn còn là vấn đề, bởi vì “cách thực hành tốt nhất” được học từ những hoàn cảnh khác không thể áp dụng tốt vào startup. Thật ra sự thất bại đáng kể nhất xảy ra khi bạn không nhận ra mình đang trong tình trạng startup hoặc không nhận ra nó có nghĩa gì.</w:t>
      </w:r>
    </w:p>
    <w:p w14:paraId="39D4DA11" w14:textId="77777777" w:rsidR="00DD6A2E" w:rsidRPr="001B6BA8" w:rsidRDefault="0031522D" w:rsidP="001B6BA8">
      <w:pPr>
        <w:pStyle w:val="Heading2"/>
        <w:keepNext w:val="0"/>
        <w:keepLines w:val="0"/>
        <w:numPr>
          <w:ilvl w:val="0"/>
          <w:numId w:val="2"/>
        </w:numPr>
        <w:shd w:val="clear" w:color="auto" w:fill="FFFFFF"/>
        <w:spacing w:before="0"/>
        <w:jc w:val="both"/>
        <w:rPr>
          <w:rFonts w:ascii="Times New Roman" w:hAnsi="Times New Roman" w:cs="Times New Roman"/>
          <w:b/>
          <w:bCs/>
          <w:i/>
          <w:color w:val="343434"/>
          <w:sz w:val="21"/>
          <w:szCs w:val="21"/>
        </w:rPr>
      </w:pPr>
      <w:r w:rsidRPr="001B6BA8">
        <w:rPr>
          <w:rFonts w:ascii="Times New Roman" w:hAnsi="Times New Roman" w:cs="Times New Roman"/>
          <w:b/>
          <w:i/>
          <w:color w:val="343434"/>
          <w:sz w:val="21"/>
          <w:szCs w:val="21"/>
        </w:rPr>
        <w:t>Quy trình khởi nghiệp:</w:t>
      </w:r>
    </w:p>
    <w:p w14:paraId="35BE898E"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Dựa trên kinh nghiệm thực tế, chúng tôi tổng hợp và xây dựng một quy trình khởi nghiệp cơ bản như sau, quy trình này đã được kiểm chứng và mang lại hiệu quả thật sự cho nhiều Startup.</w:t>
      </w:r>
    </w:p>
    <w:p w14:paraId="69AFDC15"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lastRenderedPageBreak/>
        <w:tab/>
        <w:t>Hiểu một cách dễ hình dung, quy trình khởi nghiệp giống như quá trình trồng 1 cái cây táo, bạn phải chuẩn bị từ lúc có ý định trồng cây, trồng cây giống, chăm bón đến khi hái được quả. Đó là cả một quá trình và gần như không thể làm theo kiểu “đi tắt đón đầu”.</w:t>
      </w:r>
    </w:p>
    <w:p w14:paraId="1A9B071E"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Tuy nhiên, hơn 94% người khởi nghiệp lại thường đi tắt đón đầu, bỏ qua giai đoạn dẫn đến các sai lầm, thất bại và thiệt hại về kinh tế, thời gian, công sức.</w:t>
      </w:r>
    </w:p>
    <w:p w14:paraId="486CDC8B"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Chúng tôi muốn nhắc lại, khởi nghiệp cần phải chuyên nghiệp, với quy trình cơ bản như sau:</w:t>
      </w:r>
    </w:p>
    <w:p w14:paraId="1355A7C0"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Quy trình gồm 9 bước cơ bản:</w:t>
      </w:r>
    </w:p>
    <w:p w14:paraId="58112FC3"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t>Bước 1: Nghiên cứu lợi thế, khó khăn của bản thân</w:t>
      </w:r>
    </w:p>
    <w:p w14:paraId="266242D4"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Các nội dung chính gồm có: Trình độ, kinh nghiệm chuyên môn, công việc hiện tại, khả năng tài chính, gia đình, mối quan hệ, …. hầu hết mọi người chúng tôi từng gặp đều có các lợi thế nhất định để khởi nghiệp. Ví dụ có rất nhiều người đang làm chuyên môn (giáo viên, kỹ sư, bác sĩ, kinh doanh, ..), có để dành được một khoản tiền tương đối thì cơ hội khởi nghiệp sẽ cao hơn, khó khăn của họ đó là chỉ giỏi về chuyên môn nhưng không hiểu sâu về kinh doanh, khởi nghiệp.</w:t>
      </w:r>
    </w:p>
    <w:p w14:paraId="22AA8394"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t>Bước 2: Tìm kiếm ý tưởng phù hợp</w:t>
      </w:r>
    </w:p>
    <w:p w14:paraId="02867FF7"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Tìm kiếm ý tưởng phù hợp là tìm các ý tưởng phù hợp với bạn, có khả năng thực hiện được trong khả năng của bạn. Thông thường sẽ lọc ra 1 danh sách ý tưởng tiềm năng và lựa chọn ra ý tưởng tốt nhất. Các sai lầm thường mắc phải phổ biến đó là có quá nhiều ý tưởng viển vông, ý tưởng quá lớn, ý tưởng về một lĩnh vực bạn không có hiểu biết gì cả, …</w:t>
      </w:r>
    </w:p>
    <w:p w14:paraId="7CE7C6DF"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t>Bước 3: Xây dựng bản dự án ( hoặc kế hoạch) kinh doanh sơ bộ</w:t>
      </w:r>
    </w:p>
    <w:p w14:paraId="62C5564B"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Đây là bản dự án phác thảo chung về dự án khởi nghiệp, tập trung vào các nội dung, phân tích chính, chưa đi vào các kế hoạch chi tiết. Bản dự án kinh doanh sơ bộ sẽ giúp định hình được về tính khả thi của ý tưởng, mô hình khởi nghiệp, chiến lược chung, các vấn đề về thương hiệu, pháp lý, tài chính, lộ trình thực hiện, ….</w:t>
      </w:r>
    </w:p>
    <w:p w14:paraId="478C60C6"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t>Bước 4: Xây dựng các bản dự án điều chỉnh</w:t>
      </w:r>
    </w:p>
    <w:p w14:paraId="6F696A7D"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Bản dự án sơ bộ sẽ được tiếp tục nghiên cứu và xây dựng chi tiết với nhiều sự điều chỉnh để chọn ra phương án, kế hoạch tối ưu nhất.</w:t>
      </w:r>
    </w:p>
    <w:p w14:paraId="3A272017"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t>Bước 5: Xây dựng dự án chi tiết</w:t>
      </w:r>
    </w:p>
    <w:p w14:paraId="0A06F4BD"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 xml:space="preserve">Tổng hợp tất cả các nội dung của dự án điều chỉnh để hoàn thiện và xây dựng nên dự án chi tiết, hay còn gọi là dự án khả thi. Trong bản dự án chi tiết sẽ cụ thể hóa tất cả các vấn đề, tất cả các nội dung và kế hoạch thực hiện của dự án. Khi thực hiện dự án sẽ làm theo những nội dung này. </w:t>
      </w:r>
    </w:p>
    <w:p w14:paraId="47E7BD18"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t>Bước 6: Chuẩn bị nguồn lực để thực hiện</w:t>
      </w:r>
    </w:p>
    <w:p w14:paraId="204E11AB"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Gồm có chuẩn bị về kiến thức, tài chính, nhân sự, pháp lý, văn phòng, địa điểm, công cụ, thiết bị, ….. tùy theo từng dự án.</w:t>
      </w:r>
    </w:p>
    <w:p w14:paraId="6E089FB1"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t>Bước 7: Thực hiện dự án</w:t>
      </w:r>
    </w:p>
    <w:p w14:paraId="5BE32995"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Giai đoạn thực hiện dự án cũng giống như khi đã có tất cả nguồn lực cần thiết và bản thiết kế thì chúng ta đi sẽ xây nhà vậy. Và sự khác nhau giữa một ngôi nhà cấp 4 với căn nhà cao tầng tương tự như sự khác nhau về quy mô, độ khó, thời gian, chi phí, … của các dự án.</w:t>
      </w:r>
    </w:p>
    <w:p w14:paraId="34BF22B4"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t>Bước 8: Chạy thử nghiệm dự án</w:t>
      </w:r>
    </w:p>
    <w:p w14:paraId="23A32A9C"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Đây là giai đoạn chạy thử nghiệm nội bộ trước khi thương mại hóa chính thức.</w:t>
      </w:r>
    </w:p>
    <w:p w14:paraId="45A666A2"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t>Bước 9: Chạy chính thức dự án</w:t>
      </w:r>
    </w:p>
    <w:p w14:paraId="1BBC2507" w14:textId="77777777" w:rsidR="00DD6A2E" w:rsidRPr="001B6BA8" w:rsidRDefault="0031522D" w:rsidP="001B6BA8">
      <w:pPr>
        <w:shd w:val="clear" w:color="auto" w:fill="FFFFFF"/>
        <w:ind w:firstLine="255"/>
        <w:jc w:val="both"/>
        <w:rPr>
          <w:rFonts w:ascii="Times New Roman" w:hAnsi="Times New Roman"/>
          <w:color w:val="222222"/>
          <w:sz w:val="21"/>
          <w:szCs w:val="21"/>
        </w:rPr>
      </w:pPr>
      <w:r w:rsidRPr="001B6BA8">
        <w:rPr>
          <w:rFonts w:ascii="Times New Roman" w:hAnsi="Times New Roman"/>
          <w:color w:val="212529"/>
          <w:sz w:val="21"/>
          <w:szCs w:val="21"/>
        </w:rPr>
        <w:t xml:space="preserve">Trong một số trường hợp, tùy theo độ lớn, độ phức tạp, lĩnh vực và hoàn cảnh cụ thể thì có thể phát sinh thêm nhiều gian đoạn khác hoặc rút ngắn quy trình. </w:t>
      </w:r>
    </w:p>
    <w:p w14:paraId="1BE53EA8" w14:textId="77777777" w:rsidR="00DD6A2E" w:rsidRPr="001B6BA8" w:rsidRDefault="0031522D" w:rsidP="001B6BA8">
      <w:pPr>
        <w:shd w:val="clear" w:color="auto" w:fill="FFFFFF"/>
        <w:ind w:firstLine="255"/>
        <w:jc w:val="both"/>
        <w:rPr>
          <w:rFonts w:ascii="Times New Roman" w:hAnsi="Times New Roman"/>
          <w:i/>
          <w:color w:val="222222"/>
          <w:sz w:val="21"/>
          <w:szCs w:val="21"/>
        </w:rPr>
      </w:pPr>
      <w:r w:rsidRPr="001B6BA8">
        <w:rPr>
          <w:rFonts w:ascii="Times New Roman" w:hAnsi="Times New Roman"/>
          <w:i/>
          <w:color w:val="222222"/>
          <w:sz w:val="21"/>
          <w:szCs w:val="21"/>
        </w:rPr>
        <w:t>[Trích dẫn trong Kinh điển về khởi nghiệp của Bill Aulet]</w:t>
      </w:r>
    </w:p>
    <w:p w14:paraId="44A186F3" w14:textId="77777777" w:rsidR="00DD6A2E" w:rsidRPr="001B6BA8" w:rsidRDefault="0031522D" w:rsidP="001B6BA8">
      <w:pPr>
        <w:pStyle w:val="Heading2"/>
        <w:keepNext w:val="0"/>
        <w:keepLines w:val="0"/>
        <w:numPr>
          <w:ilvl w:val="0"/>
          <w:numId w:val="2"/>
        </w:numPr>
        <w:shd w:val="clear" w:color="auto" w:fill="FFFFFF"/>
        <w:spacing w:before="0"/>
        <w:jc w:val="both"/>
        <w:rPr>
          <w:rFonts w:ascii="Times New Roman" w:hAnsi="Times New Roman" w:cs="Times New Roman"/>
          <w:b/>
          <w:bCs/>
          <w:i/>
          <w:color w:val="343434"/>
          <w:sz w:val="21"/>
          <w:szCs w:val="21"/>
        </w:rPr>
      </w:pPr>
      <w:r w:rsidRPr="001B6BA8">
        <w:rPr>
          <w:rFonts w:ascii="Times New Roman" w:hAnsi="Times New Roman" w:cs="Times New Roman"/>
          <w:b/>
          <w:i/>
          <w:color w:val="343434"/>
          <w:sz w:val="21"/>
          <w:szCs w:val="21"/>
        </w:rPr>
        <w:t xml:space="preserve">Thực trạng khởi nghiệp ở trường Cao đẳng Lý Tự Trọng </w:t>
      </w:r>
      <w:r w:rsidRPr="0009050F">
        <w:rPr>
          <w:rFonts w:ascii="Times New Roman" w:hAnsi="Times New Roman" w:cs="Times New Roman"/>
          <w:b/>
          <w:i/>
          <w:color w:val="343434"/>
          <w:sz w:val="21"/>
          <w:szCs w:val="21"/>
          <w:highlight w:val="yellow"/>
        </w:rPr>
        <w:t>thành</w:t>
      </w:r>
      <w:r w:rsidRPr="001B6BA8">
        <w:rPr>
          <w:rFonts w:ascii="Times New Roman" w:hAnsi="Times New Roman" w:cs="Times New Roman"/>
          <w:b/>
          <w:i/>
          <w:color w:val="343434"/>
          <w:sz w:val="21"/>
          <w:szCs w:val="21"/>
        </w:rPr>
        <w:t xml:space="preserve"> phố Hồ Chí Minh </w:t>
      </w:r>
    </w:p>
    <w:p w14:paraId="03C302E8" w14:textId="77777777" w:rsidR="00DD6A2E" w:rsidRPr="001B6BA8" w:rsidRDefault="0031522D" w:rsidP="001B6BA8">
      <w:pPr>
        <w:shd w:val="clear" w:color="auto" w:fill="FFFFFF"/>
        <w:tabs>
          <w:tab w:val="left" w:pos="284"/>
        </w:tabs>
        <w:jc w:val="both"/>
        <w:rPr>
          <w:rFonts w:ascii="Times New Roman" w:hAnsi="Times New Roman"/>
          <w:color w:val="000000"/>
          <w:sz w:val="21"/>
          <w:szCs w:val="21"/>
          <w:shd w:val="clear" w:color="auto" w:fill="FFFFFF"/>
        </w:rPr>
      </w:pPr>
      <w:r w:rsidRPr="001B6BA8">
        <w:rPr>
          <w:rFonts w:ascii="Times New Roman" w:hAnsi="Times New Roman"/>
          <w:sz w:val="21"/>
          <w:szCs w:val="21"/>
        </w:rPr>
        <w:tab/>
      </w:r>
      <w:r w:rsidRPr="001B6BA8">
        <w:rPr>
          <w:rFonts w:ascii="Times New Roman" w:hAnsi="Times New Roman"/>
          <w:color w:val="000000"/>
          <w:sz w:val="21"/>
          <w:szCs w:val="21"/>
          <w:shd w:val="clear" w:color="auto" w:fill="FFFFFF"/>
        </w:rPr>
        <w:t>Hiện này hầu như bất cứ ai sau khi đã đi làm một thời gian nhất định, cảm thấy bản thân đã đủ trưởng thành, thì đều có thể khởi nghiệp nếu họ muốn. Khởi nghiệp không hề quy định bạn già hay trẻ, là nam hay là nữ, không phân biệt phạm vi khởi nghiệp trong hay ngoài nước, khởi nghiệp tại thành thị hay ở nông thôn,... miễn sao bạn có ý tưởng kinh doanh độc đáo và khả năng thực hiện chúng để tạo ra những giá trị thiết thực, đem lại nhiều lợi ích cho bản thân, doanh nghiệp khởi nghiệp và toàn xã hội.</w:t>
      </w:r>
    </w:p>
    <w:p w14:paraId="6B531D99" w14:textId="77777777" w:rsidR="00DD6A2E" w:rsidRPr="001B6BA8" w:rsidRDefault="0031522D" w:rsidP="001B6BA8">
      <w:pPr>
        <w:shd w:val="clear" w:color="auto" w:fill="FFFFFF"/>
        <w:tabs>
          <w:tab w:val="left" w:pos="284"/>
        </w:tabs>
        <w:jc w:val="both"/>
        <w:rPr>
          <w:rFonts w:ascii="Times New Roman" w:hAnsi="Times New Roman"/>
          <w:color w:val="000000"/>
          <w:sz w:val="21"/>
          <w:szCs w:val="21"/>
          <w:shd w:val="clear" w:color="auto" w:fill="FFFFFF"/>
        </w:rPr>
      </w:pPr>
      <w:r w:rsidRPr="001B6BA8">
        <w:rPr>
          <w:rFonts w:ascii="Times New Roman" w:hAnsi="Times New Roman"/>
          <w:color w:val="000000"/>
          <w:sz w:val="21"/>
          <w:szCs w:val="21"/>
          <w:shd w:val="clear" w:color="auto" w:fill="FFFFFF"/>
        </w:rPr>
        <w:tab/>
        <w:t xml:space="preserve">Khởi nghiệp là một việc nên làm, nhưng khởi nghiệp thành công hay không còn cần phụ thuộc vào vô vàn yếu tố. Đa phần hiện nay những ý tưởng khởi nghiệp đều được hình thành chủ yếu thông qua các bạn trẻ có niềm đam mê sáng tạo và làm giàu, nhất là những sinh viên đang vừa ra trường hay còn đang đi học. Họ </w:t>
      </w:r>
      <w:r w:rsidRPr="001B6BA8">
        <w:rPr>
          <w:rFonts w:ascii="Times New Roman" w:hAnsi="Times New Roman"/>
          <w:color w:val="000000"/>
          <w:sz w:val="21"/>
          <w:szCs w:val="21"/>
          <w:shd w:val="clear" w:color="auto" w:fill="FFFFFF"/>
        </w:rPr>
        <w:lastRenderedPageBreak/>
        <w:t>là những người trẻ tuổi đầy nhiệt huyết, có mục tiêu, có sự nhạy bén với kinh doanh và khả năng nắm bắt, vận dụng kiến thức vào các công nghệ mới. Tuổi trẻ đem lại cho họ lòng can đảm xông pha và khát khao khẳng định bản thân hơn những tiền bối đi trước. Thứ họ thiếu là vốn, kinh nghiệm và thất bại. Vốn là yếu tố bạn bắt buộc phải có khi thành lập doanh nghiệp khởi nghiệp. Đó không hẳn là một số tiền quá nhiều vì nếu bạn còn trẻ, bạn sẽ khó có trong tay khoản tiền như các "ông lớn". Số vốn nhỏ trái lại cũng khiến bạn có nhiều thứ để thực hiện và cân đối với doanh nghiệp khởi nghiệp ít vốn như: cân đối chi tiêu, kêu gọi đầu tư, hợp tác,....</w:t>
      </w:r>
    </w:p>
    <w:p w14:paraId="6EA373EF" w14:textId="77777777" w:rsidR="00DD6A2E" w:rsidRPr="001B6BA8" w:rsidRDefault="0031522D" w:rsidP="001B6BA8">
      <w:pPr>
        <w:shd w:val="clear" w:color="auto" w:fill="FFFFFF"/>
        <w:tabs>
          <w:tab w:val="left" w:pos="284"/>
        </w:tabs>
        <w:jc w:val="both"/>
        <w:rPr>
          <w:rFonts w:ascii="Times New Roman" w:hAnsi="Times New Roman"/>
          <w:sz w:val="21"/>
          <w:szCs w:val="21"/>
        </w:rPr>
      </w:pPr>
      <w:r w:rsidRPr="001B6BA8">
        <w:rPr>
          <w:rFonts w:ascii="Times New Roman" w:hAnsi="Times New Roman"/>
          <w:color w:val="000000"/>
          <w:sz w:val="21"/>
          <w:szCs w:val="21"/>
          <w:shd w:val="clear" w:color="auto" w:fill="FFFFFF"/>
        </w:rPr>
        <w:tab/>
      </w:r>
      <w:r w:rsidRPr="001B6BA8">
        <w:rPr>
          <w:rFonts w:ascii="Times New Roman" w:hAnsi="Times New Roman"/>
          <w:sz w:val="21"/>
          <w:szCs w:val="21"/>
        </w:rPr>
        <w:t xml:space="preserve">Trường Cao đẳng Lý Tự Trọng </w:t>
      </w:r>
      <w:r w:rsidRPr="0009050F">
        <w:rPr>
          <w:rFonts w:ascii="Times New Roman" w:hAnsi="Times New Roman"/>
          <w:sz w:val="21"/>
          <w:szCs w:val="21"/>
          <w:highlight w:val="yellow"/>
        </w:rPr>
        <w:t>thành</w:t>
      </w:r>
      <w:r w:rsidRPr="001B6BA8">
        <w:rPr>
          <w:rFonts w:ascii="Times New Roman" w:hAnsi="Times New Roman"/>
          <w:sz w:val="21"/>
          <w:szCs w:val="21"/>
        </w:rPr>
        <w:t xml:space="preserve"> phố Hồ Chí Minh là một thành viên tích cực trong đào tạo chất lượng cao, nghiên cứu khoa học đỉnh cao trong phạm vi các trường của </w:t>
      </w:r>
      <w:r w:rsidRPr="0009050F">
        <w:rPr>
          <w:rFonts w:ascii="Times New Roman" w:hAnsi="Times New Roman"/>
          <w:sz w:val="21"/>
          <w:szCs w:val="21"/>
          <w:highlight w:val="yellow"/>
        </w:rPr>
        <w:t>thành</w:t>
      </w:r>
      <w:r w:rsidRPr="001B6BA8">
        <w:rPr>
          <w:rFonts w:ascii="Times New Roman" w:hAnsi="Times New Roman"/>
          <w:sz w:val="21"/>
          <w:szCs w:val="21"/>
        </w:rPr>
        <w:t xml:space="preserve"> phố Hồ Chí Minh  và hệ thống giáo dục, nghiên cứu khoa học của Việt Nam. Ngoài việc thu hút đầu tư kinh phí từ các đề tài khoa học, Nhà trường tạo ra nhiều sản phẩm khoa học và công nghệ sẵn sàng chuyển giao cho các doanh nghiệp. </w:t>
      </w:r>
    </w:p>
    <w:p w14:paraId="0FA393AF" w14:textId="77777777" w:rsidR="00DD6A2E" w:rsidRPr="001B6BA8" w:rsidRDefault="0031522D" w:rsidP="001B6BA8">
      <w:pPr>
        <w:shd w:val="clear" w:color="auto" w:fill="FFFFFF"/>
        <w:tabs>
          <w:tab w:val="left" w:pos="284"/>
        </w:tabs>
        <w:jc w:val="both"/>
        <w:rPr>
          <w:rFonts w:ascii="Times New Roman" w:hAnsi="Times New Roman"/>
          <w:sz w:val="21"/>
          <w:szCs w:val="21"/>
        </w:rPr>
      </w:pPr>
      <w:r w:rsidRPr="001B6BA8">
        <w:rPr>
          <w:rFonts w:ascii="Times New Roman" w:hAnsi="Times New Roman"/>
          <w:sz w:val="21"/>
          <w:szCs w:val="21"/>
        </w:rPr>
        <w:tab/>
        <w:t xml:space="preserve">Và cũng để phát triển mô hình đại học thông minh, nhà trường khẳng định sinh viên nghiên cứu khoa học là hoạt động quan trọng nên Nhà trường luôn tạo điều kiện cho sinh viên từ những năm đầu tiên tham gia vào các nhóm nghiên cứu cùng các thầy/cô. </w:t>
      </w:r>
    </w:p>
    <w:p w14:paraId="11655DCB" w14:textId="77777777" w:rsidR="00DD6A2E" w:rsidRPr="001B6BA8" w:rsidRDefault="0031522D" w:rsidP="001B6BA8">
      <w:pPr>
        <w:shd w:val="clear" w:color="auto" w:fill="FFFFFF"/>
        <w:tabs>
          <w:tab w:val="left" w:pos="284"/>
        </w:tabs>
        <w:jc w:val="both"/>
        <w:rPr>
          <w:rFonts w:ascii="Times New Roman" w:hAnsi="Times New Roman"/>
          <w:sz w:val="21"/>
          <w:szCs w:val="21"/>
        </w:rPr>
      </w:pPr>
      <w:r w:rsidRPr="001B6BA8">
        <w:rPr>
          <w:rFonts w:ascii="Times New Roman" w:hAnsi="Times New Roman"/>
          <w:sz w:val="21"/>
          <w:szCs w:val="21"/>
        </w:rPr>
        <w:t>   </w:t>
      </w:r>
      <w:r w:rsidRPr="001B6BA8">
        <w:rPr>
          <w:rFonts w:ascii="Times New Roman" w:hAnsi="Times New Roman"/>
          <w:sz w:val="21"/>
          <w:szCs w:val="21"/>
        </w:rPr>
        <w:tab/>
        <w:t xml:space="preserve">Các sinh viên/ nhóm sinh viên đạt nhiều thành tựu trong nghiên cứu khoa học và vượt qua cấp khoa để tham gia hội nghị cấp Trường. Học các ngành về công nghệ kỹ thuật như Trường Cao đẳng Lý Tự Trọng </w:t>
      </w:r>
      <w:r w:rsidRPr="0009050F">
        <w:rPr>
          <w:rFonts w:ascii="Times New Roman" w:hAnsi="Times New Roman"/>
          <w:sz w:val="21"/>
          <w:szCs w:val="21"/>
          <w:highlight w:val="yellow"/>
        </w:rPr>
        <w:t>thành</w:t>
      </w:r>
      <w:r w:rsidRPr="001B6BA8">
        <w:rPr>
          <w:rFonts w:ascii="Times New Roman" w:hAnsi="Times New Roman"/>
          <w:sz w:val="21"/>
          <w:szCs w:val="21"/>
        </w:rPr>
        <w:t xml:space="preserve"> phố Hồ Chí Minh đòi hỏi sinh viên cần quá trình học tập tập trung, sáng tạo, say mê trong học tập và nghiên cứu khoa học. Đồng thời, sinh viên cần kỹ năng tự tìm hiểu, tự học và tư duy để làm việc độc lập bên cạnh các kỹ năng làm việc nhóm. Qua đó, xây dựng niềm đam mê trong học tập, nghiên cứu là yêu cầu lớn nhất đối với sinh viên bên cạnh học tập kiến thức, 70% sự thành công của sinh viên đến từ việc tự học và việc tự học sẽ diễn ra suốt đời. Tham gia nghiên cứu khoa học giúp sinh viên tiếp cận kho tàng tri thức rộng lớn của nhân loại và rèn luyện kỹ năng học tập suốt đời.</w:t>
      </w:r>
    </w:p>
    <w:p w14:paraId="78CBF794" w14:textId="77777777" w:rsidR="00DD6A2E" w:rsidRPr="001B6BA8" w:rsidRDefault="0031522D" w:rsidP="001B6BA8">
      <w:pPr>
        <w:shd w:val="clear" w:color="auto" w:fill="FFFFFF"/>
        <w:tabs>
          <w:tab w:val="left" w:pos="284"/>
        </w:tabs>
        <w:jc w:val="both"/>
        <w:outlineLvl w:val="1"/>
        <w:rPr>
          <w:rFonts w:ascii="Times New Roman" w:hAnsi="Times New Roman"/>
          <w:color w:val="343434"/>
          <w:sz w:val="21"/>
          <w:szCs w:val="21"/>
        </w:rPr>
      </w:pPr>
      <w:r w:rsidRPr="001B6BA8">
        <w:rPr>
          <w:rFonts w:ascii="Times New Roman" w:hAnsi="Times New Roman"/>
          <w:color w:val="343434"/>
          <w:sz w:val="21"/>
          <w:szCs w:val="21"/>
        </w:rPr>
        <w:tab/>
        <w:t xml:space="preserve">Từ những ý kiến trên, trường Cao đẳng Lý Tự Trọng </w:t>
      </w:r>
      <w:r w:rsidRPr="0009050F">
        <w:rPr>
          <w:rFonts w:ascii="Times New Roman" w:hAnsi="Times New Roman"/>
          <w:color w:val="343434"/>
          <w:sz w:val="21"/>
          <w:szCs w:val="21"/>
          <w:highlight w:val="yellow"/>
        </w:rPr>
        <w:t>thành</w:t>
      </w:r>
      <w:r w:rsidRPr="001B6BA8">
        <w:rPr>
          <w:rFonts w:ascii="Times New Roman" w:hAnsi="Times New Roman"/>
          <w:color w:val="343434"/>
          <w:sz w:val="21"/>
          <w:szCs w:val="21"/>
        </w:rPr>
        <w:t xml:space="preserve"> phố Hồ Chí Minh phát triển phong trào Khởi nghiệp và nêu cao tinh thần khởi nghiệp. Và từ đó khơi dậy đam mê học tập và sáng tạo của sinh viên trong  Hội nghị sinh viên nghiên cứu khoa học cấp Trường</w:t>
      </w:r>
    </w:p>
    <w:p w14:paraId="43E5E9DE" w14:textId="77777777" w:rsidR="00DD6A2E" w:rsidRPr="001B6BA8" w:rsidRDefault="0031522D" w:rsidP="001B6BA8">
      <w:pPr>
        <w:pStyle w:val="Heading2"/>
        <w:keepNext w:val="0"/>
        <w:keepLines w:val="0"/>
        <w:numPr>
          <w:ilvl w:val="0"/>
          <w:numId w:val="2"/>
        </w:numPr>
        <w:shd w:val="clear" w:color="auto" w:fill="FFFFFF"/>
        <w:spacing w:before="0"/>
        <w:jc w:val="both"/>
        <w:rPr>
          <w:rFonts w:ascii="Times New Roman" w:hAnsi="Times New Roman" w:cs="Times New Roman"/>
          <w:b/>
          <w:i/>
          <w:color w:val="343434"/>
          <w:sz w:val="21"/>
          <w:szCs w:val="21"/>
        </w:rPr>
      </w:pPr>
      <w:r w:rsidRPr="001B6BA8">
        <w:rPr>
          <w:rFonts w:ascii="Times New Roman" w:hAnsi="Times New Roman" w:cs="Times New Roman"/>
          <w:b/>
          <w:i/>
          <w:color w:val="343434"/>
          <w:sz w:val="21"/>
          <w:szCs w:val="21"/>
        </w:rPr>
        <w:t>Hướng phát triển phong trào khởi nghiệp đối với sinh viên để phát triển trường theo hướng mô hình trường thông minh</w:t>
      </w:r>
    </w:p>
    <w:p w14:paraId="6649C249" w14:textId="77777777" w:rsidR="00DD6A2E" w:rsidRPr="001B6BA8" w:rsidRDefault="0031522D" w:rsidP="001B6BA8">
      <w:pPr>
        <w:pStyle w:val="NormalWeb"/>
        <w:shd w:val="clear" w:color="auto" w:fill="FFFFFF"/>
        <w:tabs>
          <w:tab w:val="left" w:pos="284"/>
        </w:tabs>
        <w:spacing w:before="0" w:beforeAutospacing="0" w:after="0" w:afterAutospacing="0"/>
        <w:jc w:val="both"/>
        <w:rPr>
          <w:color w:val="015198"/>
          <w:sz w:val="21"/>
          <w:szCs w:val="21"/>
        </w:rPr>
      </w:pPr>
      <w:r w:rsidRPr="001B6BA8">
        <w:rPr>
          <w:color w:val="333333"/>
          <w:sz w:val="21"/>
          <w:szCs w:val="21"/>
        </w:rPr>
        <w:t xml:space="preserve">    Mô hình khái niệm về trường thông minh đã được khái quát là một cơ sở giáo dục định hướng đổi mới sáng tạo được chuyển đổi số; sử dụng hạ tầng số (pháp lý số, nhân lực số, dữ liệu số, công nghệ số và ứng dụng số) để cung cấp dịch vụ đào tạo cá thể hóa cho người học mọi thế hệ ở trong nước và trên khắp thế giới, đáp ứng yêu cầu học tập suốt đời và phát triển bền vững của các cá nhân cũng như các quốc gia. </w:t>
      </w:r>
    </w:p>
    <w:p w14:paraId="36AF6627" w14:textId="77777777" w:rsidR="00DD6A2E" w:rsidRPr="001B6BA8" w:rsidRDefault="0031522D" w:rsidP="001B6BA8">
      <w:pPr>
        <w:shd w:val="clear" w:color="auto" w:fill="FFFFFF"/>
        <w:ind w:firstLine="284"/>
        <w:jc w:val="both"/>
        <w:rPr>
          <w:rFonts w:ascii="Times New Roman" w:hAnsi="Times New Roman"/>
          <w:color w:val="000000"/>
          <w:sz w:val="21"/>
          <w:szCs w:val="21"/>
        </w:rPr>
      </w:pPr>
      <w:r w:rsidRPr="001B6BA8">
        <w:rPr>
          <w:rFonts w:ascii="Times New Roman" w:hAnsi="Times New Roman"/>
          <w:sz w:val="21"/>
          <w:szCs w:val="21"/>
        </w:rPr>
        <w:t xml:space="preserve">Nhà trường cần tổ chức phong trào khởi nghiệp trong sinh viên. </w:t>
      </w:r>
      <w:r w:rsidRPr="001B6BA8">
        <w:rPr>
          <w:rFonts w:ascii="Times New Roman" w:hAnsi="Times New Roman"/>
          <w:color w:val="000000"/>
          <w:sz w:val="21"/>
          <w:szCs w:val="21"/>
        </w:rPr>
        <w:t>Bởi vì, nhiều người nghĩ rằng "thất bại là mẹ thành công" cũng chính bởi từ những thất bại của việc kinh doanh khởi nghiệp, bạn học được nhanh hơn, nhiều hơn tất cả những lý thuyết trên sách vở đã dạy. Với người trẻ, khởi nghiệp an toàn chưa chắc đã là điều khôn ngoan vì nếu không va vấp với thị trường, bạn sẽ không bao giờ thực sự trưởng thành và doanh nghiệp của bạn khó mà phát triển lâu dài.</w:t>
      </w:r>
    </w:p>
    <w:p w14:paraId="01EEB4C6" w14:textId="77777777" w:rsidR="00DD6A2E" w:rsidRPr="001B6BA8" w:rsidRDefault="0031522D" w:rsidP="001B6BA8">
      <w:pPr>
        <w:pStyle w:val="NormalWeb"/>
        <w:shd w:val="clear" w:color="auto" w:fill="FFFFFF"/>
        <w:spacing w:before="0" w:beforeAutospacing="0" w:after="0" w:afterAutospacing="0"/>
        <w:ind w:firstLine="284"/>
        <w:jc w:val="both"/>
        <w:rPr>
          <w:rFonts w:eastAsia="Times New Roman"/>
          <w:color w:val="000000"/>
          <w:sz w:val="21"/>
          <w:szCs w:val="21"/>
          <w:lang w:eastAsia="en-US"/>
        </w:rPr>
      </w:pPr>
      <w:r w:rsidRPr="001B6BA8">
        <w:rPr>
          <w:rFonts w:eastAsia="Times New Roman"/>
          <w:color w:val="000000"/>
          <w:sz w:val="21"/>
          <w:szCs w:val="21"/>
          <w:lang w:eastAsia="en-US"/>
        </w:rPr>
        <w:t>Phong trào khởi nghiệp nhằm thúc đẩy hoạt động đổi mới sáng tạo trong sinh viên, tận dụng những cơ hội do cuộc Cách mạng công nghệ 4.0 mang lại, thúc đẩy hoạt động kết nối giữa trường đại học với các doanh nghiệp đặc biệt là doanh nghiệp vừa và nhỏ đồng thời nâng cao nhận thức của sinh viên về vai trò của sở hữu trí tuệ trong thời chuyển đổi số.</w:t>
      </w:r>
    </w:p>
    <w:p w14:paraId="3D99B1CC" w14:textId="77777777" w:rsidR="00DD6A2E" w:rsidRPr="001B6BA8" w:rsidRDefault="0031522D" w:rsidP="001B6BA8">
      <w:pPr>
        <w:pStyle w:val="NormalWeb"/>
        <w:shd w:val="clear" w:color="auto" w:fill="FFFFFF"/>
        <w:tabs>
          <w:tab w:val="left" w:pos="284"/>
        </w:tabs>
        <w:spacing w:before="0" w:beforeAutospacing="0" w:after="0" w:afterAutospacing="0"/>
        <w:jc w:val="both"/>
        <w:rPr>
          <w:sz w:val="21"/>
          <w:szCs w:val="21"/>
        </w:rPr>
      </w:pPr>
      <w:r w:rsidRPr="001B6BA8">
        <w:rPr>
          <w:sz w:val="21"/>
          <w:szCs w:val="21"/>
        </w:rPr>
        <w:tab/>
        <w:t>Ban đầu chi đoàn sinh viên phối hợp với chi đoàn giáo viên cần tiên phong trong phong trào khởi nghiệp, khuyến khích các bạn đoàn viên tham gia để khuấy động phong trào và ngày càng lan rộng ra. Với sự năng động của đoàn viên làm cho phong trào sôi động hấp dẫn sinh viên toàn trường tham gia.</w:t>
      </w:r>
    </w:p>
    <w:p w14:paraId="4C46BCD9" w14:textId="77777777" w:rsidR="00DD6A2E" w:rsidRPr="001B6BA8" w:rsidRDefault="0031522D" w:rsidP="001B6BA8">
      <w:pPr>
        <w:pStyle w:val="NormalWeb"/>
        <w:shd w:val="clear" w:color="auto" w:fill="FFFFFF"/>
        <w:spacing w:before="0" w:beforeAutospacing="0" w:after="0" w:afterAutospacing="0"/>
        <w:ind w:firstLine="284"/>
        <w:jc w:val="both"/>
        <w:rPr>
          <w:sz w:val="21"/>
          <w:szCs w:val="21"/>
        </w:rPr>
      </w:pPr>
      <w:r w:rsidRPr="001B6BA8">
        <w:rPr>
          <w:sz w:val="21"/>
          <w:szCs w:val="21"/>
        </w:rPr>
        <w:t>Tiếp theo là đẩy mạnh phong trào với sự góp mặt sinh viên của từng khoa để dự án khởi nghiệp gắn liền với ngành học để từ đó sinh viên nhận thấy rằng rất thực tiễn với ngành nghề và để chuẩn bị ngày ra trường biến những dự án trên giảng đường thành hiện thực. Hiện nay, trường đang tổ chức thi phong trào khởi nghiệp cấp trường. Trong từng khoa, từng nhóm giáo viên hướng dẫn và sinh viên đang ngày ngày bàn luận, lên kế hoạch làm sản phẩm cho các dự án thi khởi nghiệp. Không khí trong khoa rất sôi động, tình thầy trò càng khăng khít hơn. Qua đó, đội ngũ giảng viên sẽ trau dồi thêm kỹ năng nghiên cứu khoa học còn sinh viên sẽ có cơ hội rèn luyện kỹ năng mềm như: làm việc nhóm, tự học, quy trình khi khởi nghiệp một sản phẩm mới.</w:t>
      </w:r>
    </w:p>
    <w:p w14:paraId="50C7A43A" w14:textId="77777777" w:rsidR="00DD6A2E" w:rsidRPr="001B6BA8" w:rsidRDefault="0031522D" w:rsidP="001B6BA8">
      <w:pPr>
        <w:pStyle w:val="NormalWeb"/>
        <w:shd w:val="clear" w:color="auto" w:fill="FFFFFF"/>
        <w:spacing w:before="0" w:beforeAutospacing="0" w:after="0" w:afterAutospacing="0"/>
        <w:ind w:firstLine="284"/>
        <w:jc w:val="both"/>
        <w:rPr>
          <w:rFonts w:eastAsia="Times New Roman"/>
          <w:color w:val="000000"/>
          <w:sz w:val="21"/>
          <w:szCs w:val="21"/>
          <w:lang w:eastAsia="en-US"/>
        </w:rPr>
      </w:pPr>
      <w:r w:rsidRPr="001B6BA8">
        <w:rPr>
          <w:rFonts w:eastAsia="Times New Roman"/>
          <w:color w:val="000000"/>
          <w:sz w:val="21"/>
          <w:szCs w:val="21"/>
          <w:lang w:eastAsia="en-US"/>
        </w:rPr>
        <w:lastRenderedPageBreak/>
        <w:t>Điển hình tại Khoa Du lịch - Khách sạn, tham gia cuộc thi “Ý tưởng khởi nghiệp học sinh, sinh viên giáo dục nghề nghiệp năm 2024” cấp trường với dự án: bộ Kit trang trí bánh (HiLi Bakery). Nhóm được thành lập với nhóm giảng viên hướng dẫn và năm sinh viên (bầu ra một sinh viên làm trưởng nhóm). Giảng viên sẽ hướng dẫn cho sinh viên thực hiện quy trình khởi nghiệp và lên kế hoạch thi thử trong khoa. Sau đó từng bước khắc phục những thiếu sót và sẽ cố gắng làm kịp tiến độ cho cuộc khởi nghiệp cấp trường. Quãng thời gian đó ai cũng bận rộn, không khí học tập thật là vui vì học trò sẽ có dịp trổ tài để thể hiện sự năng động, nhiệt huyết của tuổi trẻ. Từ đó sẽ để lại nhiều hình ảnh, kỷ niệm đẹp trong ký ức sinh viên và sẽ yêu trường mến lớp, quý thầy cô nhiều hơn.</w:t>
      </w:r>
    </w:p>
    <w:p w14:paraId="15F42548" w14:textId="77777777" w:rsidR="00DD6A2E" w:rsidRPr="001B6BA8" w:rsidRDefault="0031522D" w:rsidP="001B6BA8">
      <w:pPr>
        <w:shd w:val="clear" w:color="auto" w:fill="FFFFFF"/>
        <w:ind w:firstLine="284"/>
        <w:jc w:val="both"/>
        <w:rPr>
          <w:rFonts w:ascii="Times New Roman" w:hAnsi="Times New Roman"/>
          <w:color w:val="000000"/>
          <w:sz w:val="21"/>
          <w:szCs w:val="21"/>
        </w:rPr>
      </w:pPr>
      <w:r w:rsidRPr="001B6BA8">
        <w:rPr>
          <w:rFonts w:ascii="Times New Roman" w:hAnsi="Times New Roman"/>
          <w:color w:val="000000"/>
          <w:sz w:val="21"/>
          <w:szCs w:val="21"/>
        </w:rPr>
        <w:t>Bên cạnh đó, cuộc thi còn phát huy khả năng sáng tạo, tạo sân chơi khoa học, trí tuệ bổ ích cho sinh viên. Từ những ý tưởng, sáng kiến, hiến kế hoặc giải pháp cụ thể từ sinh viên đưa ra tại cuộc thi này, ban tổ chức sẽ có các giải pháp hỗ trợ, triển khai, ươm mầm tạo thành những doanh nghiệp khởi nghiệp tiềm năng hoặc tạo điều kiện giới thiệu dự án khởi nghiệp của sinh viên ra thị trường quốc tế.</w:t>
      </w:r>
    </w:p>
    <w:p w14:paraId="5246F753" w14:textId="77777777" w:rsidR="00DD6A2E" w:rsidRPr="001B6BA8" w:rsidRDefault="0031522D" w:rsidP="001B6BA8">
      <w:pPr>
        <w:pStyle w:val="NormalWeb"/>
        <w:shd w:val="clear" w:color="auto" w:fill="FFFFFF"/>
        <w:tabs>
          <w:tab w:val="left" w:pos="284"/>
        </w:tabs>
        <w:spacing w:before="0" w:beforeAutospacing="0" w:after="0" w:afterAutospacing="0"/>
        <w:jc w:val="both"/>
        <w:rPr>
          <w:sz w:val="21"/>
          <w:szCs w:val="21"/>
        </w:rPr>
      </w:pPr>
      <w:r w:rsidRPr="001B6BA8">
        <w:rPr>
          <w:sz w:val="21"/>
          <w:szCs w:val="21"/>
        </w:rPr>
        <w:tab/>
        <w:t xml:space="preserve">Cần duy trì phong trào khởi nghiệp trong sinh viên định kỳ mỗi năm một lần để có sự tiếp sức của sinh viên đàn anh đàn chị đối với các em tân sinh viên và qua đó cũng là một sân chơi bổ ích cho sinh viên ngoài giờ học. </w:t>
      </w:r>
    </w:p>
    <w:p w14:paraId="078AFF86" w14:textId="77777777" w:rsidR="00DD6A2E" w:rsidRPr="001B6BA8" w:rsidRDefault="0031522D" w:rsidP="001B6BA8">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1B6BA8">
        <w:rPr>
          <w:rFonts w:ascii="Times New Roman" w:hAnsi="Times New Roman" w:cs="Times New Roman"/>
          <w:b/>
          <w:color w:val="000000" w:themeColor="text1"/>
          <w:spacing w:val="-4"/>
          <w:w w:val="98"/>
          <w:sz w:val="21"/>
          <w:szCs w:val="21"/>
        </w:rPr>
        <w:t xml:space="preserve"> Kết luận</w:t>
      </w:r>
    </w:p>
    <w:p w14:paraId="7A797F62" w14:textId="77777777" w:rsidR="00DD6A2E" w:rsidRPr="001B6BA8" w:rsidRDefault="0031522D" w:rsidP="001B6BA8">
      <w:pPr>
        <w:pStyle w:val="NormalWeb"/>
        <w:shd w:val="clear" w:color="auto" w:fill="FFFFFF"/>
        <w:spacing w:before="0" w:beforeAutospacing="0" w:after="0" w:afterAutospacing="0"/>
        <w:ind w:firstLine="284"/>
        <w:jc w:val="both"/>
        <w:rPr>
          <w:bCs/>
          <w:color w:val="343434"/>
          <w:sz w:val="21"/>
          <w:szCs w:val="21"/>
        </w:rPr>
      </w:pPr>
      <w:r w:rsidRPr="001B6BA8">
        <w:rPr>
          <w:bCs/>
          <w:color w:val="343434"/>
          <w:sz w:val="21"/>
          <w:szCs w:val="21"/>
        </w:rPr>
        <w:t xml:space="preserve">Sinh viên tham gia khởi nghiệp là việc làm hết sức cần thiết, </w:t>
      </w:r>
      <w:r w:rsidRPr="001B6BA8">
        <w:rPr>
          <w:bCs/>
          <w:color w:val="FF0000"/>
          <w:sz w:val="21"/>
          <w:szCs w:val="21"/>
        </w:rPr>
        <w:t>bởi</w:t>
      </w:r>
      <w:r w:rsidRPr="001B6BA8">
        <w:rPr>
          <w:bCs/>
          <w:color w:val="343434"/>
          <w:sz w:val="21"/>
          <w:szCs w:val="21"/>
        </w:rPr>
        <w:t xml:space="preserve"> qua đó sinh viên học được rất nhiều từ thầy cô, bạn bè và những kỹ năng mềm khác nhau. Nên nhà trường cần đẩy mạnh phong trào khởi nghiệp ở sinh viên để tạo ra lực lượng lao động trẻ đầy năng động và nhiệt huyết với tay nghề vững vàng.</w:t>
      </w:r>
    </w:p>
    <w:p w14:paraId="2218CC4A" w14:textId="77777777" w:rsidR="00DD6A2E" w:rsidRPr="001B6BA8" w:rsidRDefault="0031522D" w:rsidP="001B6BA8">
      <w:pPr>
        <w:shd w:val="clear" w:color="auto" w:fill="FFFFFF"/>
        <w:ind w:firstLine="284"/>
        <w:jc w:val="both"/>
        <w:rPr>
          <w:rFonts w:ascii="Times New Roman" w:hAnsi="Times New Roman"/>
          <w:color w:val="212529"/>
          <w:sz w:val="21"/>
          <w:szCs w:val="21"/>
        </w:rPr>
      </w:pPr>
      <w:r w:rsidRPr="001B6BA8">
        <w:rPr>
          <w:rFonts w:ascii="Times New Roman" w:hAnsi="Times New Roman"/>
          <w:color w:val="212529"/>
          <w:sz w:val="21"/>
          <w:szCs w:val="21"/>
        </w:rPr>
        <w:t> </w:t>
      </w:r>
      <w:r w:rsidRPr="001B6BA8">
        <w:rPr>
          <w:rFonts w:ascii="Times New Roman" w:hAnsi="Times New Roman"/>
          <w:color w:val="000000"/>
          <w:sz w:val="21"/>
          <w:szCs w:val="21"/>
        </w:rPr>
        <w:t>Bởi vậy nếu bạn còn trẻ tuổi và chưa có sự nghiệp trong tay, hãy đừng lo sợ mà dấn thân thử nghiệm lập nghiệp cho dù biết trước phải đối mặt với thất bại. Khởi nghiệp chưa bao giờ là con đường bằng phẳng dễ dàng cho bất cứ người nào. Chúng chỉ mở ra khi bạn có đủ quyết tâm và lòng kiên trì, không màng chông gai thử thách có thể gặp phải trên chặng đường khởi nghiệp đó.</w:t>
      </w:r>
    </w:p>
    <w:p w14:paraId="2C61E5C3" w14:textId="77777777" w:rsidR="00DD6A2E" w:rsidRPr="001B6BA8" w:rsidRDefault="0031522D" w:rsidP="001B6BA8">
      <w:pPr>
        <w:pStyle w:val="NormalWeb"/>
        <w:shd w:val="clear" w:color="auto" w:fill="FFFFFF"/>
        <w:spacing w:before="0" w:beforeAutospacing="0" w:after="0" w:afterAutospacing="0"/>
        <w:ind w:firstLine="284"/>
        <w:jc w:val="both"/>
        <w:rPr>
          <w:bCs/>
          <w:color w:val="343434"/>
          <w:sz w:val="21"/>
          <w:szCs w:val="21"/>
        </w:rPr>
      </w:pPr>
      <w:r w:rsidRPr="001B6BA8">
        <w:rPr>
          <w:bCs/>
          <w:color w:val="343434"/>
          <w:sz w:val="21"/>
          <w:szCs w:val="21"/>
        </w:rPr>
        <w:tab/>
      </w:r>
      <w:r w:rsidRPr="001B6BA8">
        <w:rPr>
          <w:bCs/>
          <w:color w:val="343434"/>
          <w:sz w:val="21"/>
          <w:szCs w:val="21"/>
        </w:rPr>
        <w:tab/>
      </w:r>
    </w:p>
    <w:p w14:paraId="42B82A21" w14:textId="77777777" w:rsidR="00DD6A2E" w:rsidRPr="001B6BA8" w:rsidRDefault="0031522D" w:rsidP="001B6BA8">
      <w:pPr>
        <w:pStyle w:val="NormalWeb"/>
        <w:shd w:val="clear" w:color="auto" w:fill="FFFFFF"/>
        <w:spacing w:before="0" w:beforeAutospacing="0" w:after="0" w:afterAutospacing="0"/>
        <w:jc w:val="both"/>
        <w:rPr>
          <w:b/>
          <w:bCs/>
          <w:sz w:val="21"/>
          <w:szCs w:val="21"/>
        </w:rPr>
      </w:pPr>
      <w:r w:rsidRPr="001B6BA8">
        <w:rPr>
          <w:b/>
          <w:bCs/>
          <w:sz w:val="21"/>
          <w:szCs w:val="21"/>
        </w:rPr>
        <w:t>TÀI LIỆU THAM KHẢO</w:t>
      </w:r>
    </w:p>
    <w:p w14:paraId="2E3507FC" w14:textId="77777777" w:rsidR="00DD6A2E" w:rsidRPr="001B6BA8" w:rsidRDefault="0031522D" w:rsidP="001B6BA8">
      <w:pPr>
        <w:pStyle w:val="BodyTextIndent"/>
        <w:spacing w:after="0"/>
        <w:ind w:left="567" w:hanging="567"/>
        <w:jc w:val="both"/>
        <w:rPr>
          <w:rFonts w:ascii="Times New Roman" w:hAnsi="Times New Roman" w:cs="Times New Roman"/>
          <w:sz w:val="21"/>
          <w:szCs w:val="21"/>
          <w:shd w:val="clear" w:color="auto" w:fill="FFFFFF"/>
        </w:rPr>
      </w:pPr>
      <w:r w:rsidRPr="001B6BA8">
        <w:rPr>
          <w:rFonts w:ascii="Times New Roman" w:hAnsi="Times New Roman" w:cs="Times New Roman"/>
          <w:color w:val="000000" w:themeColor="text1"/>
          <w:spacing w:val="-4"/>
          <w:w w:val="98"/>
          <w:sz w:val="21"/>
          <w:szCs w:val="21"/>
        </w:rPr>
        <w:t xml:space="preserve">[1] </w:t>
      </w:r>
      <w:r w:rsidRPr="001B6BA8">
        <w:rPr>
          <w:rFonts w:ascii="Times New Roman" w:hAnsi="Times New Roman" w:cs="Times New Roman"/>
          <w:color w:val="000000" w:themeColor="text1"/>
          <w:sz w:val="21"/>
          <w:szCs w:val="21"/>
          <w:shd w:val="clear" w:color="auto" w:fill="FFFFFF"/>
        </w:rPr>
        <w:t xml:space="preserve">Trần </w:t>
      </w:r>
      <w:r w:rsidRPr="001B6BA8">
        <w:rPr>
          <w:rFonts w:ascii="Times New Roman" w:hAnsi="Times New Roman" w:cs="Times New Roman"/>
          <w:sz w:val="21"/>
          <w:szCs w:val="21"/>
          <w:shd w:val="clear" w:color="auto" w:fill="FFFFFF"/>
        </w:rPr>
        <w:t>Thanh Phong. Khởi nghiệp du kích. Nhà xuất bản Đà Nẵng</w:t>
      </w:r>
    </w:p>
    <w:p w14:paraId="438019C6" w14:textId="77777777" w:rsidR="00DD6A2E" w:rsidRPr="001B6BA8" w:rsidRDefault="0031522D" w:rsidP="001B6BA8">
      <w:pPr>
        <w:pStyle w:val="BodyTextIndent"/>
        <w:spacing w:after="0"/>
        <w:ind w:left="567" w:hanging="567"/>
        <w:jc w:val="both"/>
        <w:rPr>
          <w:rFonts w:ascii="Times New Roman" w:hAnsi="Times New Roman" w:cs="Times New Roman"/>
          <w:spacing w:val="-4"/>
          <w:w w:val="98"/>
          <w:sz w:val="21"/>
          <w:szCs w:val="21"/>
        </w:rPr>
      </w:pPr>
      <w:r w:rsidRPr="001B6BA8">
        <w:rPr>
          <w:rFonts w:ascii="Times New Roman" w:hAnsi="Times New Roman" w:cs="Times New Roman"/>
          <w:spacing w:val="-4"/>
          <w:w w:val="98"/>
          <w:sz w:val="21"/>
          <w:szCs w:val="21"/>
        </w:rPr>
        <w:t>[2] Bill Aulet. Kinh điển về khởi nghiệp</w:t>
      </w:r>
    </w:p>
    <w:p w14:paraId="2469A8DB" w14:textId="77777777" w:rsidR="00DD6A2E" w:rsidRPr="001B6BA8" w:rsidRDefault="0031522D" w:rsidP="001B6BA8">
      <w:pPr>
        <w:pStyle w:val="BodyTextIndent"/>
        <w:spacing w:after="0"/>
        <w:ind w:left="567" w:hanging="567"/>
        <w:jc w:val="both"/>
        <w:rPr>
          <w:rFonts w:ascii="Times New Roman" w:hAnsi="Times New Roman" w:cs="Times New Roman"/>
          <w:spacing w:val="-4"/>
          <w:w w:val="98"/>
          <w:sz w:val="21"/>
          <w:szCs w:val="21"/>
        </w:rPr>
      </w:pPr>
      <w:r w:rsidRPr="001B6BA8">
        <w:rPr>
          <w:rFonts w:ascii="Times New Roman" w:hAnsi="Times New Roman" w:cs="Times New Roman"/>
          <w:spacing w:val="-4"/>
          <w:w w:val="98"/>
          <w:sz w:val="21"/>
          <w:szCs w:val="21"/>
        </w:rPr>
        <w:t>[3] Billi P.S.Lim. Dám thất bại. Nhà xuất bản trẻ</w:t>
      </w:r>
    </w:p>
    <w:p w14:paraId="047FB0EE" w14:textId="77777777" w:rsidR="00DD6A2E" w:rsidRPr="001B6BA8" w:rsidRDefault="0031522D" w:rsidP="001B6BA8">
      <w:pPr>
        <w:pStyle w:val="BodyTextIndent"/>
        <w:spacing w:after="0"/>
        <w:ind w:left="567" w:hanging="567"/>
        <w:jc w:val="both"/>
        <w:rPr>
          <w:rFonts w:ascii="Times New Roman" w:hAnsi="Times New Roman" w:cs="Times New Roman"/>
          <w:spacing w:val="-4"/>
          <w:w w:val="98"/>
          <w:sz w:val="21"/>
          <w:szCs w:val="21"/>
        </w:rPr>
      </w:pPr>
      <w:r w:rsidRPr="001B6BA8">
        <w:rPr>
          <w:rFonts w:ascii="Times New Roman" w:hAnsi="Times New Roman" w:cs="Times New Roman"/>
          <w:spacing w:val="-4"/>
          <w:w w:val="98"/>
          <w:sz w:val="21"/>
          <w:szCs w:val="21"/>
        </w:rPr>
        <w:t>[4] Chric Guillebeau. Khởi nghiệp với 100$. Nhà xuất bản Lao động</w:t>
      </w:r>
    </w:p>
    <w:p w14:paraId="31B345FF" w14:textId="77777777" w:rsidR="00DD6A2E" w:rsidRPr="001B6BA8" w:rsidRDefault="0031522D" w:rsidP="001B6BA8">
      <w:pPr>
        <w:pStyle w:val="BodyTextIndent"/>
        <w:spacing w:after="0"/>
        <w:ind w:left="567" w:hanging="567"/>
        <w:jc w:val="both"/>
        <w:rPr>
          <w:rFonts w:ascii="Times New Roman" w:hAnsi="Times New Roman" w:cs="Times New Roman"/>
          <w:spacing w:val="-4"/>
          <w:w w:val="98"/>
          <w:sz w:val="21"/>
          <w:szCs w:val="21"/>
        </w:rPr>
      </w:pPr>
      <w:r w:rsidRPr="001B6BA8">
        <w:rPr>
          <w:rFonts w:ascii="Times New Roman" w:hAnsi="Times New Roman" w:cs="Times New Roman"/>
          <w:spacing w:val="-4"/>
          <w:w w:val="98"/>
          <w:sz w:val="21"/>
          <w:szCs w:val="21"/>
        </w:rPr>
        <w:t>[5] Dane Maxwell. Lối tắt khởi nghiệp. Nhà xuất bản trẻ</w:t>
      </w:r>
    </w:p>
    <w:p w14:paraId="45910F91" w14:textId="77777777" w:rsidR="00DD6A2E" w:rsidRPr="001B6BA8" w:rsidRDefault="0031522D" w:rsidP="001B6BA8">
      <w:pPr>
        <w:pStyle w:val="BodyTextIndent"/>
        <w:spacing w:after="0"/>
        <w:ind w:left="567" w:hanging="567"/>
        <w:jc w:val="both"/>
        <w:rPr>
          <w:rFonts w:ascii="Times New Roman" w:hAnsi="Times New Roman" w:cs="Times New Roman"/>
          <w:spacing w:val="-4"/>
          <w:w w:val="98"/>
          <w:sz w:val="21"/>
          <w:szCs w:val="21"/>
        </w:rPr>
      </w:pPr>
      <w:r w:rsidRPr="001B6BA8">
        <w:rPr>
          <w:rFonts w:ascii="Times New Roman" w:hAnsi="Times New Roman" w:cs="Times New Roman"/>
          <w:spacing w:val="-4"/>
          <w:w w:val="98"/>
          <w:sz w:val="21"/>
          <w:szCs w:val="21"/>
        </w:rPr>
        <w:t>[6] Eric Ries. Khởi nghiệp tinh gọn. Nhà xuất bản Tổng hợp thành phố Hồ Chí Minh</w:t>
      </w:r>
    </w:p>
    <w:p w14:paraId="690F15E6" w14:textId="77777777" w:rsidR="00DD6A2E" w:rsidRPr="001B6BA8" w:rsidRDefault="0031522D" w:rsidP="001B6BA8">
      <w:pPr>
        <w:pStyle w:val="BodyTextIndent"/>
        <w:spacing w:after="0"/>
        <w:ind w:left="567" w:hanging="567"/>
        <w:jc w:val="both"/>
        <w:rPr>
          <w:rFonts w:ascii="Times New Roman" w:hAnsi="Times New Roman" w:cs="Times New Roman"/>
          <w:spacing w:val="-4"/>
          <w:w w:val="98"/>
          <w:sz w:val="21"/>
          <w:szCs w:val="21"/>
        </w:rPr>
      </w:pPr>
      <w:r w:rsidRPr="001B6BA8">
        <w:rPr>
          <w:rStyle w:val="Hyperlink"/>
          <w:rFonts w:ascii="Times New Roman" w:hAnsi="Times New Roman" w:cs="Times New Roman"/>
          <w:color w:val="auto"/>
          <w:sz w:val="21"/>
          <w:szCs w:val="21"/>
        </w:rPr>
        <w:t>[</w:t>
      </w:r>
      <w:r w:rsidRPr="001B6BA8">
        <w:rPr>
          <w:rFonts w:ascii="Times New Roman" w:hAnsi="Times New Roman" w:cs="Times New Roman"/>
          <w:spacing w:val="-4"/>
          <w:w w:val="98"/>
          <w:sz w:val="21"/>
          <w:szCs w:val="21"/>
        </w:rPr>
        <w:t>7] Tim J.Smith. Định giá dựa trên giá trị. Nhà xuất bản Công thương</w:t>
      </w:r>
    </w:p>
    <w:p w14:paraId="02C80BCC" w14:textId="77777777" w:rsidR="00DD6A2E" w:rsidRPr="001B6BA8" w:rsidRDefault="0031522D" w:rsidP="001B6BA8">
      <w:pPr>
        <w:pStyle w:val="BodyTextIndent"/>
        <w:spacing w:after="0"/>
        <w:ind w:left="567" w:hanging="567"/>
        <w:jc w:val="both"/>
        <w:rPr>
          <w:rFonts w:ascii="Times New Roman" w:hAnsi="Times New Roman" w:cs="Times New Roman"/>
          <w:sz w:val="21"/>
          <w:szCs w:val="21"/>
        </w:rPr>
      </w:pPr>
      <w:r w:rsidRPr="001B6BA8">
        <w:rPr>
          <w:rFonts w:ascii="Times New Roman" w:hAnsi="Times New Roman" w:cs="Times New Roman"/>
          <w:spacing w:val="-4"/>
          <w:w w:val="98"/>
          <w:sz w:val="21"/>
          <w:szCs w:val="21"/>
        </w:rPr>
        <w:t xml:space="preserve">[8] </w:t>
      </w:r>
      <w:hyperlink r:id="rId7" w:tgtFrame="_blank" w:history="1">
        <w:r w:rsidRPr="001B6BA8">
          <w:rPr>
            <w:rStyle w:val="Hyperlink"/>
            <w:rFonts w:ascii="Times New Roman" w:hAnsi="Times New Roman" w:cs="Times New Roman"/>
            <w:color w:val="auto"/>
            <w:sz w:val="21"/>
            <w:szCs w:val="21"/>
            <w:u w:val="none"/>
          </w:rPr>
          <w:t>https://js.vnu.edu.vn/ER/article/view/4400</w:t>
        </w:r>
      </w:hyperlink>
      <w:r w:rsidRPr="001B6BA8">
        <w:rPr>
          <w:rFonts w:ascii="Times New Roman" w:hAnsi="Times New Roman" w:cs="Times New Roman"/>
          <w:sz w:val="21"/>
          <w:szCs w:val="21"/>
        </w:rPr>
        <w:t> </w:t>
      </w:r>
    </w:p>
    <w:p w14:paraId="4F795285" w14:textId="77777777" w:rsidR="00DD6A2E" w:rsidRPr="001B6BA8" w:rsidRDefault="0031522D" w:rsidP="001B6BA8">
      <w:pPr>
        <w:pStyle w:val="ListParagraph"/>
        <w:shd w:val="clear" w:color="auto" w:fill="FFFFFF"/>
        <w:spacing w:after="0" w:line="240" w:lineRule="auto"/>
        <w:ind w:left="567" w:hanging="567"/>
        <w:rPr>
          <w:rStyle w:val="Hyperlink"/>
          <w:rFonts w:ascii="Times New Roman" w:hAnsi="Times New Roman"/>
          <w:color w:val="auto"/>
          <w:sz w:val="21"/>
          <w:szCs w:val="21"/>
        </w:rPr>
      </w:pPr>
      <w:r w:rsidRPr="001B6BA8">
        <w:rPr>
          <w:rFonts w:ascii="Times New Roman" w:hAnsi="Times New Roman"/>
          <w:sz w:val="21"/>
          <w:szCs w:val="21"/>
        </w:rPr>
        <w:t xml:space="preserve"> [9] </w:t>
      </w:r>
      <w:hyperlink r:id="rId8" w:history="1">
        <w:r w:rsidRPr="001B6BA8">
          <w:rPr>
            <w:rStyle w:val="Hyperlink"/>
            <w:rFonts w:ascii="Times New Roman" w:hAnsi="Times New Roman"/>
            <w:color w:val="auto"/>
            <w:sz w:val="21"/>
            <w:szCs w:val="21"/>
          </w:rPr>
          <w:t>http://khoinghiepvietnam.org/tin-tuc-su-kien/mau-du-kinh-doanh.html</w:t>
        </w:r>
      </w:hyperlink>
    </w:p>
    <w:p w14:paraId="7C5FA81C" w14:textId="77777777" w:rsidR="00DD6A2E" w:rsidRDefault="0031522D">
      <w:pPr>
        <w:pStyle w:val="ListParagraph"/>
        <w:shd w:val="clear" w:color="auto" w:fill="FFFFFF"/>
        <w:spacing w:after="135"/>
        <w:ind w:left="284"/>
        <w:rPr>
          <w:rStyle w:val="Hyperlink"/>
          <w:rFonts w:ascii="Times New Roman" w:hAnsi="Times New Roman"/>
          <w:color w:val="007BFF"/>
          <w:sz w:val="21"/>
          <w:szCs w:val="21"/>
        </w:rPr>
      </w:pPr>
      <w:r>
        <w:rPr>
          <w:rStyle w:val="Hyperlink"/>
          <w:rFonts w:ascii="Times New Roman" w:hAnsi="Times New Roman"/>
          <w:color w:val="007BFF"/>
          <w:sz w:val="21"/>
          <w:szCs w:val="21"/>
        </w:rPr>
        <w:t xml:space="preserve"> </w:t>
      </w:r>
    </w:p>
    <w:p w14:paraId="7CC12B4F" w14:textId="77777777" w:rsidR="00DD6A2E" w:rsidRDefault="00DD6A2E">
      <w:pPr>
        <w:pStyle w:val="BodyTextIndent"/>
        <w:tabs>
          <w:tab w:val="left" w:pos="450"/>
        </w:tabs>
        <w:spacing w:after="0"/>
        <w:jc w:val="both"/>
        <w:rPr>
          <w:rFonts w:ascii="Times New Roman" w:hAnsi="Times New Roman" w:cs="Times New Roman"/>
          <w:color w:val="000000" w:themeColor="text1"/>
          <w:sz w:val="21"/>
          <w:szCs w:val="21"/>
          <w:shd w:val="clear" w:color="auto" w:fill="FFFFFF"/>
        </w:rPr>
      </w:pPr>
    </w:p>
    <w:sectPr w:rsidR="00DD6A2E">
      <w:headerReference w:type="default" r:id="rId9"/>
      <w:footerReference w:type="default" r:id="rId10"/>
      <w:pgSz w:w="11907" w:h="16840"/>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8092B" w14:textId="77777777" w:rsidR="002B5753" w:rsidRDefault="002B5753">
      <w:r>
        <w:separator/>
      </w:r>
    </w:p>
  </w:endnote>
  <w:endnote w:type="continuationSeparator" w:id="0">
    <w:p w14:paraId="4EFE2686" w14:textId="77777777" w:rsidR="002B5753" w:rsidRDefault="002B5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2429"/>
    </w:sdtPr>
    <w:sdtEndPr>
      <w:rPr>
        <w:rFonts w:ascii="Times New Roman" w:hAnsi="Times New Roman"/>
        <w:sz w:val="22"/>
        <w:szCs w:val="22"/>
      </w:rPr>
    </w:sdtEndPr>
    <w:sdtContent>
      <w:p w14:paraId="55A373B9" w14:textId="77777777" w:rsidR="00DD6A2E" w:rsidRDefault="0031522D">
        <w:pPr>
          <w:pStyle w:val="Footer"/>
          <w:jc w:val="center"/>
          <w:rPr>
            <w:rFonts w:ascii="Times New Roman" w:hAnsi="Times New Roman"/>
            <w:sz w:val="22"/>
            <w:szCs w:val="22"/>
          </w:rPr>
        </w:pPr>
        <w:r>
          <w:rPr>
            <w:rFonts w:ascii="Times New Roman" w:hAnsi="Times New Roman"/>
            <w:sz w:val="22"/>
            <w:szCs w:val="22"/>
          </w:rPr>
          <w:fldChar w:fldCharType="begin"/>
        </w:r>
        <w:r>
          <w:rPr>
            <w:rFonts w:ascii="Times New Roman" w:hAnsi="Times New Roman"/>
            <w:sz w:val="22"/>
            <w:szCs w:val="22"/>
          </w:rPr>
          <w:instrText xml:space="preserve"> PAGE   \* MERGEFORMAT </w:instrText>
        </w:r>
        <w:r>
          <w:rPr>
            <w:rFonts w:ascii="Times New Roman" w:hAnsi="Times New Roman"/>
            <w:sz w:val="22"/>
            <w:szCs w:val="22"/>
          </w:rPr>
          <w:fldChar w:fldCharType="separate"/>
        </w:r>
        <w:r>
          <w:rPr>
            <w:rFonts w:ascii="Times New Roman" w:hAnsi="Times New Roman"/>
            <w:sz w:val="22"/>
            <w:szCs w:val="22"/>
          </w:rPr>
          <w:t>6</w:t>
        </w:r>
        <w:r>
          <w:rPr>
            <w:rFonts w:ascii="Times New Roman" w:hAnsi="Times New Roman"/>
            <w:sz w:val="22"/>
            <w:szCs w:val="22"/>
          </w:rPr>
          <w:fldChar w:fldCharType="end"/>
        </w:r>
      </w:p>
    </w:sdtContent>
  </w:sdt>
  <w:p w14:paraId="7A9B66EE" w14:textId="77777777" w:rsidR="00DD6A2E" w:rsidRDefault="00DD6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641D8" w14:textId="77777777" w:rsidR="002B5753" w:rsidRDefault="002B5753">
      <w:r>
        <w:separator/>
      </w:r>
    </w:p>
  </w:footnote>
  <w:footnote w:type="continuationSeparator" w:id="0">
    <w:p w14:paraId="2F639986" w14:textId="77777777" w:rsidR="002B5753" w:rsidRDefault="002B5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DD6A2E" w14:paraId="1383A96F"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410F8BA" w14:textId="77777777" w:rsidR="00DD6A2E" w:rsidRDefault="0031522D">
          <w:pPr>
            <w:tabs>
              <w:tab w:val="center" w:pos="4680"/>
              <w:tab w:val="right" w:pos="9360"/>
            </w:tabs>
            <w:jc w:val="center"/>
            <w:rPr>
              <w:rFonts w:cs="Arial"/>
              <w:b/>
              <w:w w:val="80"/>
              <w:sz w:val="24"/>
              <w:szCs w:val="24"/>
            </w:rPr>
          </w:pPr>
          <w:r>
            <w:rPr>
              <w:rFonts w:cs="Arial" w:hint="eastAsia"/>
              <w:b/>
              <w:color w:val="FFFFFF"/>
              <w:w w:val="80"/>
            </w:rPr>
            <w:t>LTTC</w:t>
          </w:r>
        </w:p>
      </w:tc>
      <w:tc>
        <w:tcPr>
          <w:tcW w:w="4635" w:type="pct"/>
          <w:tcBorders>
            <w:left w:val="single" w:sz="18" w:space="0" w:color="943634"/>
            <w:bottom w:val="single" w:sz="18" w:space="0" w:color="943634"/>
          </w:tcBorders>
          <w:vAlign w:val="bottom"/>
        </w:tcPr>
        <w:p w14:paraId="2A22C8F2" w14:textId="77777777" w:rsidR="00DD6A2E" w:rsidRDefault="0031522D">
          <w:pPr>
            <w:tabs>
              <w:tab w:val="center" w:pos="4680"/>
              <w:tab w:val="right" w:pos="9360"/>
            </w:tabs>
            <w:rPr>
              <w:rFonts w:cs="Arial"/>
              <w:bCs/>
              <w:w w:val="85"/>
              <w:sz w:val="18"/>
              <w:szCs w:val="24"/>
            </w:rPr>
          </w:pPr>
          <w:r>
            <w:rPr>
              <w:rFonts w:cs="Arial" w:hint="eastAsia"/>
              <w:bCs/>
              <w:w w:val="85"/>
              <w:sz w:val="18"/>
              <w:szCs w:val="24"/>
            </w:rPr>
            <w:t>Hội thảo khoa học 202</w:t>
          </w:r>
          <w:r>
            <w:rPr>
              <w:rFonts w:cs="Arial"/>
              <w:bCs/>
              <w:w w:val="85"/>
              <w:sz w:val="18"/>
              <w:szCs w:val="24"/>
            </w:rPr>
            <w:t>4</w:t>
          </w:r>
        </w:p>
      </w:tc>
    </w:tr>
  </w:tbl>
  <w:p w14:paraId="3D07BFAC" w14:textId="77777777" w:rsidR="00DD6A2E" w:rsidRDefault="00DD6A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9B7B3EB"/>
    <w:multiLevelType w:val="singleLevel"/>
    <w:tmpl w:val="D9B7B3EB"/>
    <w:lvl w:ilvl="0">
      <w:start w:val="1"/>
      <w:numFmt w:val="decimal"/>
      <w:suff w:val="space"/>
      <w:lvlText w:val="%1."/>
      <w:lvlJc w:val="left"/>
    </w:lvl>
  </w:abstractNum>
  <w:abstractNum w:abstractNumId="1" w15:restartNumberingAfterBreak="0">
    <w:nsid w:val="4B594717"/>
    <w:multiLevelType w:val="multilevel"/>
    <w:tmpl w:val="4B59471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05A7C"/>
    <w:rsid w:val="00024893"/>
    <w:rsid w:val="00035907"/>
    <w:rsid w:val="000423DD"/>
    <w:rsid w:val="00086697"/>
    <w:rsid w:val="0009050F"/>
    <w:rsid w:val="000946D0"/>
    <w:rsid w:val="000C043C"/>
    <w:rsid w:val="000C38DF"/>
    <w:rsid w:val="000E536F"/>
    <w:rsid w:val="000E5C3E"/>
    <w:rsid w:val="001519EA"/>
    <w:rsid w:val="001924E5"/>
    <w:rsid w:val="00194674"/>
    <w:rsid w:val="001B3453"/>
    <w:rsid w:val="001B6BA8"/>
    <w:rsid w:val="001D2CEF"/>
    <w:rsid w:val="001E06A1"/>
    <w:rsid w:val="00214C64"/>
    <w:rsid w:val="002415D8"/>
    <w:rsid w:val="002508A9"/>
    <w:rsid w:val="002A2B57"/>
    <w:rsid w:val="002B5753"/>
    <w:rsid w:val="002F72D4"/>
    <w:rsid w:val="0031522D"/>
    <w:rsid w:val="00326107"/>
    <w:rsid w:val="003411C5"/>
    <w:rsid w:val="003437FA"/>
    <w:rsid w:val="00391FC5"/>
    <w:rsid w:val="003F6887"/>
    <w:rsid w:val="00432954"/>
    <w:rsid w:val="0045719C"/>
    <w:rsid w:val="0047229F"/>
    <w:rsid w:val="004749A9"/>
    <w:rsid w:val="004C4C37"/>
    <w:rsid w:val="004D48A1"/>
    <w:rsid w:val="004F7C42"/>
    <w:rsid w:val="00500CE3"/>
    <w:rsid w:val="005067E8"/>
    <w:rsid w:val="00520582"/>
    <w:rsid w:val="00530A83"/>
    <w:rsid w:val="00530C17"/>
    <w:rsid w:val="0054293D"/>
    <w:rsid w:val="005753F7"/>
    <w:rsid w:val="005949FF"/>
    <w:rsid w:val="0059718A"/>
    <w:rsid w:val="005A47AC"/>
    <w:rsid w:val="005C2416"/>
    <w:rsid w:val="005C561A"/>
    <w:rsid w:val="0062599E"/>
    <w:rsid w:val="00637062"/>
    <w:rsid w:val="0064572E"/>
    <w:rsid w:val="00665D72"/>
    <w:rsid w:val="006E381A"/>
    <w:rsid w:val="006E7EA7"/>
    <w:rsid w:val="006F0754"/>
    <w:rsid w:val="006F2665"/>
    <w:rsid w:val="00750D2E"/>
    <w:rsid w:val="00783908"/>
    <w:rsid w:val="007C77D9"/>
    <w:rsid w:val="007D1C02"/>
    <w:rsid w:val="007D5D4C"/>
    <w:rsid w:val="007D7354"/>
    <w:rsid w:val="007F6852"/>
    <w:rsid w:val="00800F1F"/>
    <w:rsid w:val="00804F82"/>
    <w:rsid w:val="00853BF4"/>
    <w:rsid w:val="00864A51"/>
    <w:rsid w:val="008A23AF"/>
    <w:rsid w:val="008B0BE6"/>
    <w:rsid w:val="008F786B"/>
    <w:rsid w:val="00963F91"/>
    <w:rsid w:val="00974048"/>
    <w:rsid w:val="009C29CB"/>
    <w:rsid w:val="009F731E"/>
    <w:rsid w:val="00A2345E"/>
    <w:rsid w:val="00A3322A"/>
    <w:rsid w:val="00A85246"/>
    <w:rsid w:val="00A95B0C"/>
    <w:rsid w:val="00AF0060"/>
    <w:rsid w:val="00B846B8"/>
    <w:rsid w:val="00B95B8A"/>
    <w:rsid w:val="00B97807"/>
    <w:rsid w:val="00BD6E52"/>
    <w:rsid w:val="00BE41DB"/>
    <w:rsid w:val="00BE7634"/>
    <w:rsid w:val="00C022A9"/>
    <w:rsid w:val="00C028F4"/>
    <w:rsid w:val="00C07DF0"/>
    <w:rsid w:val="00C125A9"/>
    <w:rsid w:val="00C2372C"/>
    <w:rsid w:val="00C26206"/>
    <w:rsid w:val="00C42035"/>
    <w:rsid w:val="00C524C9"/>
    <w:rsid w:val="00C541A9"/>
    <w:rsid w:val="00CC01B9"/>
    <w:rsid w:val="00CD16B9"/>
    <w:rsid w:val="00CD2E8B"/>
    <w:rsid w:val="00D01BB8"/>
    <w:rsid w:val="00D2293A"/>
    <w:rsid w:val="00D243F0"/>
    <w:rsid w:val="00D52652"/>
    <w:rsid w:val="00D574E2"/>
    <w:rsid w:val="00D7765F"/>
    <w:rsid w:val="00D8227D"/>
    <w:rsid w:val="00DD6A2E"/>
    <w:rsid w:val="00DE14E4"/>
    <w:rsid w:val="00DF55BE"/>
    <w:rsid w:val="00DF7572"/>
    <w:rsid w:val="00E00A2E"/>
    <w:rsid w:val="00E16EA5"/>
    <w:rsid w:val="00E1716F"/>
    <w:rsid w:val="00E24464"/>
    <w:rsid w:val="00E853CC"/>
    <w:rsid w:val="00EA4257"/>
    <w:rsid w:val="00EA5C6A"/>
    <w:rsid w:val="00EC1EBF"/>
    <w:rsid w:val="00ED3D5C"/>
    <w:rsid w:val="00EE603F"/>
    <w:rsid w:val="00EF02AE"/>
    <w:rsid w:val="00EF27D7"/>
    <w:rsid w:val="00F013AA"/>
    <w:rsid w:val="00F401BA"/>
    <w:rsid w:val="00F46966"/>
    <w:rsid w:val="00F5345B"/>
    <w:rsid w:val="00F81F1F"/>
    <w:rsid w:val="00F8602B"/>
    <w:rsid w:val="00F93779"/>
    <w:rsid w:val="00F94D09"/>
    <w:rsid w:val="00FC652C"/>
    <w:rsid w:val="00FE1659"/>
    <w:rsid w:val="00FF24F9"/>
    <w:rsid w:val="108C3CC5"/>
    <w:rsid w:val="188D768C"/>
    <w:rsid w:val="3CE07CD0"/>
    <w:rsid w:val="56B307CB"/>
    <w:rsid w:val="5A24735E"/>
    <w:rsid w:val="695068F1"/>
    <w:rsid w:val="72CE2F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12DBE"/>
  <w15:docId w15:val="{069895A4-6A60-48D2-9A0A-8FB9F06B7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Times New Roman"/>
      <w:sz w:val="26"/>
      <w:szCs w:val="26"/>
      <w:lang w:val="en-US" w:eastAsia="en-US"/>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qFormat/>
    <w:pPr>
      <w:spacing w:after="120"/>
      <w:ind w:left="360"/>
    </w:pPr>
    <w:rPr>
      <w:rFonts w:cs="Arial"/>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paragraph" w:styleId="HTMLPreformatted">
    <w:name w:val="HTML Preformatted"/>
    <w:basedOn w:val="Normal"/>
    <w:link w:val="HTMLPreformattedChar"/>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rFonts w:ascii="Times New Roman" w:eastAsia="SimSun" w:hAnsi="Times New Roman"/>
      <w:sz w:val="24"/>
      <w:szCs w:val="24"/>
      <w:lang w:eastAsia="zh-CN"/>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qFormat/>
    <w:rPr>
      <w:rFonts w:ascii="Arial" w:eastAsia="Times New Roman" w:hAnsi="Arial" w:cs="Arial"/>
      <w:sz w:val="26"/>
      <w:szCs w:val="26"/>
    </w:rPr>
  </w:style>
  <w:style w:type="character" w:customStyle="1" w:styleId="Heading3Char">
    <w:name w:val="Heading 3 Char"/>
    <w:basedOn w:val="DefaultParagraphFont"/>
    <w:link w:val="Heading3"/>
    <w:qFormat/>
    <w:rPr>
      <w:rFonts w:ascii="Arial" w:eastAsia="Times New Roman" w:hAnsi="Arial" w:cs="Arial"/>
      <w:b/>
      <w:bCs/>
      <w:sz w:val="26"/>
      <w:szCs w:val="26"/>
    </w:rPr>
  </w:style>
  <w:style w:type="paragraph" w:styleId="ListParagraph">
    <w:name w:val="List Paragraph"/>
    <w:basedOn w:val="Normal"/>
    <w:uiPriority w:val="34"/>
    <w:qFormat/>
    <w:pPr>
      <w:spacing w:after="160" w:line="259" w:lineRule="auto"/>
      <w:ind w:left="720"/>
      <w:contextualSpacing/>
    </w:pPr>
    <w:rPr>
      <w:rFonts w:ascii="Calibri" w:eastAsia="Calibri" w:hAnsi="Calibri"/>
      <w:sz w:val="22"/>
      <w:szCs w:val="22"/>
    </w:rPr>
  </w:style>
  <w:style w:type="character" w:customStyle="1" w:styleId="HeaderChar">
    <w:name w:val="Header Char"/>
    <w:basedOn w:val="DefaultParagraphFont"/>
    <w:link w:val="Header"/>
    <w:uiPriority w:val="99"/>
    <w:qFormat/>
    <w:rPr>
      <w:rFonts w:ascii="Arial" w:eastAsia="Times New Roman" w:hAnsi="Arial" w:cs="Times New Roman"/>
      <w:sz w:val="26"/>
      <w:szCs w:val="26"/>
    </w:rPr>
  </w:style>
  <w:style w:type="character" w:customStyle="1" w:styleId="FooterChar">
    <w:name w:val="Footer Char"/>
    <w:basedOn w:val="DefaultParagraphFont"/>
    <w:link w:val="Footer"/>
    <w:uiPriority w:val="99"/>
    <w:qFormat/>
    <w:rPr>
      <w:rFonts w:ascii="Arial" w:eastAsia="Times New Roman" w:hAnsi="Arial" w:cs="Times New Roman"/>
      <w:sz w:val="26"/>
      <w:szCs w:val="26"/>
    </w:rPr>
  </w:style>
  <w:style w:type="paragraph" w:styleId="NoSpacing">
    <w:name w:val="No Spacing"/>
    <w:uiPriority w:val="1"/>
    <w:qFormat/>
    <w:rPr>
      <w:rFonts w:asciiTheme="minorHAnsi" w:eastAsiaTheme="minorHAnsi" w:hAnsiTheme="minorHAnsi" w:cstheme="minorBidi"/>
      <w:color w:val="44546A" w:themeColor="text2"/>
      <w:lang w:val="en-US" w:eastAsia="en-US"/>
    </w:rPr>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sz w:val="20"/>
      <w:szCs w:val="20"/>
    </w:rPr>
  </w:style>
  <w:style w:type="character" w:customStyle="1" w:styleId="y2iqfc">
    <w:name w:val="y2iqfc"/>
    <w:basedOn w:val="DefaultParagraphFont"/>
    <w:qFormat/>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khoinghiepvietnam.org/tin-tuc-su-kien/mau-du-kinh-doanh.html" TargetMode="External"/><Relationship Id="rId3" Type="http://schemas.openxmlformats.org/officeDocument/2006/relationships/settings" Target="settings.xml"/><Relationship Id="rId7" Type="http://schemas.openxmlformats.org/officeDocument/2006/relationships/hyperlink" Target="https://js.vnu.edu.vn/ER/article/view/440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3560</Words>
  <Characters>20293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chien</cp:lastModifiedBy>
  <cp:revision>5</cp:revision>
  <dcterms:created xsi:type="dcterms:W3CDTF">2024-10-29T01:13:00Z</dcterms:created>
  <dcterms:modified xsi:type="dcterms:W3CDTF">2024-11-07T02:05:00Z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6483FB36224B4AB2A37CEC06A4324334_13</vt:lpwstr>
  </property>
</Properties>
</file>