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C4049D">
      <w:pPr>
        <w:tabs>
          <w:tab w:val="center" w:pos="1843"/>
          <w:tab w:val="center" w:pos="6804"/>
        </w:tabs>
        <w:spacing w:before="80"/>
        <w:ind w:left="-426" w:right="-284"/>
        <w:rPr>
          <w:rFonts w:ascii="Times New Roman" w:hAnsi="Times New Roman"/>
          <w:sz w:val="26"/>
          <w:szCs w:val="26"/>
          <w:lang w:val="vi-VN"/>
        </w:rPr>
      </w:pPr>
      <w:r>
        <w:rPr>
          <w:rFonts w:ascii="Times New Roman" w:hAnsi="Times New Roman"/>
        </w:rPr>
        <w:tab/>
      </w:r>
      <w:r>
        <w:rPr>
          <w:rFonts w:ascii="Times New Roman" w:hAnsi="Times New Roman"/>
          <w:sz w:val="26"/>
          <w:szCs w:val="26"/>
        </w:rPr>
        <w:t xml:space="preserve">UBND </w:t>
      </w:r>
      <w:r>
        <w:rPr>
          <w:rFonts w:ascii="Times New Roman" w:hAnsi="Times New Roman"/>
          <w:sz w:val="26"/>
          <w:szCs w:val="26"/>
          <w:lang w:val="vi-VN"/>
        </w:rPr>
        <w:t>THÀNH PHỐ HỒ CHÍ MINH</w:t>
      </w:r>
      <w:r>
        <w:rPr>
          <w:rFonts w:ascii="Times New Roman" w:hAnsi="Times New Roman"/>
          <w:sz w:val="26"/>
          <w:szCs w:val="26"/>
        </w:rPr>
        <w:tab/>
      </w:r>
      <w:r>
        <w:rPr>
          <w:rFonts w:ascii="Times New Roman" w:hAnsi="Times New Roman"/>
          <w:b/>
          <w:bCs/>
          <w:sz w:val="26"/>
          <w:szCs w:val="26"/>
          <w:lang w:val="vi-VN"/>
        </w:rPr>
        <w:t>CỘNG HÒA XÃ HỘI CHỦ NGHĨA VIỆT NAM</w:t>
      </w:r>
    </w:p>
    <w:p w14:paraId="24049B38">
      <w:pPr>
        <w:tabs>
          <w:tab w:val="center" w:pos="1843"/>
          <w:tab w:val="center" w:pos="6804"/>
        </w:tabs>
        <w:ind w:left="-426" w:right="-284"/>
        <w:rPr>
          <w:rFonts w:ascii="Times New Roman" w:hAnsi="Times New Roman"/>
          <w:b/>
          <w:bCs/>
          <w:sz w:val="26"/>
          <w:szCs w:val="26"/>
          <w:lang w:val="vi-VN"/>
        </w:rPr>
      </w:pPr>
      <w:r>
        <w:rPr>
          <w:rFonts w:ascii="Times New Roman" w:hAnsi="Times New Roman"/>
          <w:sz w:val="26"/>
          <w:szCs w:val="26"/>
          <w:lang w:val="vi-VN"/>
        </w:rPr>
        <w:tab/>
      </w:r>
      <w:r>
        <w:rPr>
          <w:rFonts w:ascii="Times New Roman" w:hAnsi="Times New Roman"/>
          <w:b/>
          <w:bCs/>
          <w:sz w:val="26"/>
          <w:szCs w:val="26"/>
          <w:lang w:val="vi-VN"/>
        </w:rPr>
        <w:t>TRƯỜNG CAO ĐẲNG LÝ TỰ TRỌNG</w:t>
      </w:r>
      <w:r>
        <w:rPr>
          <w:rFonts w:ascii="Times New Roman" w:hAnsi="Times New Roman"/>
          <w:b/>
          <w:bCs/>
          <w:sz w:val="26"/>
          <w:szCs w:val="26"/>
        </w:rPr>
        <w:tab/>
      </w:r>
      <w:r>
        <w:rPr>
          <w:rFonts w:ascii="Times New Roman" w:hAnsi="Times New Roman"/>
          <w:b/>
          <w:bCs/>
          <w:sz w:val="26"/>
          <w:szCs w:val="26"/>
          <w:lang w:val="vi-VN"/>
        </w:rPr>
        <w:t>Độc lập - Tự do - Hạnh phúc</w:t>
      </w:r>
    </w:p>
    <w:p w14:paraId="20BBBD86">
      <w:pPr>
        <w:tabs>
          <w:tab w:val="center" w:pos="1843"/>
          <w:tab w:val="center" w:pos="7080"/>
        </w:tabs>
        <w:ind w:left="-426" w:right="-284"/>
        <w:rPr>
          <w:rFonts w:ascii="Times New Roman" w:hAnsi="Times New Roman"/>
          <w:b/>
          <w:bCs/>
          <w:sz w:val="26"/>
          <w:szCs w:val="26"/>
          <w:lang w:val="vi-VN"/>
        </w:rPr>
      </w:pPr>
      <w:r>
        <w:rPr>
          <w:rFonts w:ascii="Times New Roman" w:hAnsi="Times New Roman"/>
          <w:sz w:val="26"/>
          <w:szCs w:val="26"/>
        </w:rPr>
        <mc:AlternateContent>
          <mc:Choice Requires="wps">
            <w:drawing>
              <wp:anchor distT="0" distB="0" distL="114300" distR="114300" simplePos="0" relativeHeight="251659264" behindDoc="0" locked="0" layoutInCell="1" allowOverlap="1">
                <wp:simplePos x="0" y="0"/>
                <wp:positionH relativeFrom="column">
                  <wp:posOffset>3343275</wp:posOffset>
                </wp:positionH>
                <wp:positionV relativeFrom="paragraph">
                  <wp:posOffset>22860</wp:posOffset>
                </wp:positionV>
                <wp:extent cx="1963420" cy="0"/>
                <wp:effectExtent l="8255" t="10795" r="9525" b="8255"/>
                <wp:wrapNone/>
                <wp:docPr id="5" name="Line 16"/>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ln>
                      </wps:spPr>
                      <wps:bodyPr/>
                    </wps:wsp>
                  </a:graphicData>
                </a:graphic>
              </wp:anchor>
            </w:drawing>
          </mc:Choice>
          <mc:Fallback>
            <w:pict>
              <v:line id="Line 16" o:spid="_x0000_s1026" o:spt="20" style="position:absolute;left:0pt;margin-left:263.25pt;margin-top:1.8pt;height:0pt;width:154.6pt;z-index:251659264;mso-width-relative:page;mso-height-relative:page;" filled="f" stroked="t" coordsize="21600,21600" o:gfxdata="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MWu+tUAAAAHAQAADwAAAAAAAAABACAAAAAiAAAAZHJzL2Rv&#10;d25yZXYueG1sUEsBAhQAFAAAAAgAh07iQDwVL37LAQAAoAMAAA4AAAAAAAAAAQAgAAAAJAEAAGRy&#10;cy9lMm9Eb2MueG1sUEsFBgAAAAAGAAYAWQEAAGEFAAAAAA==&#10;">
                <v:fill on="f" focussize="0,0"/>
                <v:stroke color="#000000" joinstyle="round"/>
                <v:imagedata o:title=""/>
                <o:lock v:ext="edit" aspectratio="f"/>
              </v:line>
            </w:pict>
          </mc:Fallback>
        </mc:AlternateContent>
      </w:r>
      <w:r>
        <w:rPr>
          <w:rFonts w:ascii="Times New Roman" w:hAnsi="Times New Roman"/>
          <w:b/>
          <w:bCs/>
          <w:sz w:val="26"/>
          <w:szCs w:val="26"/>
          <w:lang w:val="vi-VN"/>
        </w:rPr>
        <w:tab/>
      </w:r>
      <w:r>
        <w:rPr>
          <w:rFonts w:ascii="Times New Roman" w:hAnsi="Times New Roman"/>
          <w:b/>
          <w:bCs/>
          <w:sz w:val="26"/>
          <w:szCs w:val="26"/>
        </w:rPr>
        <w:t>THÀNH PHỐ</w:t>
      </w:r>
      <w:r>
        <w:rPr>
          <w:rFonts w:ascii="Times New Roman" w:hAnsi="Times New Roman"/>
          <w:b/>
          <w:sz w:val="26"/>
          <w:szCs w:val="26"/>
          <w:lang w:val="vi-VN"/>
        </w:rPr>
        <w:t xml:space="preserve"> HỒ CHÍ MINH</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 xml:space="preserve">    </w:t>
      </w:r>
    </w:p>
    <w:p w14:paraId="5671B080">
      <w:pPr>
        <w:tabs>
          <w:tab w:val="center" w:pos="1843"/>
          <w:tab w:val="center" w:pos="6521"/>
        </w:tabs>
        <w:spacing w:before="120"/>
        <w:rPr>
          <w:rFonts w:ascii="Times New Roman" w:hAnsi="Times New Roman"/>
          <w:sz w:val="26"/>
          <w:szCs w:val="26"/>
        </w:rPr>
      </w:pPr>
      <w:r>
        <w:rPr>
          <w:rFonts w:ascii="Times New Roman" w:hAnsi="Times New Roman"/>
          <w:sz w:val="26"/>
          <w:szCs w:val="26"/>
        </w:rPr>
        <mc:AlternateContent>
          <mc:Choice Requires="wps">
            <w:drawing>
              <wp:anchor distT="0" distB="0" distL="114300" distR="114300" simplePos="0" relativeHeight="251660288" behindDoc="0" locked="0" layoutInCell="1" allowOverlap="1">
                <wp:simplePos x="0" y="0"/>
                <wp:positionH relativeFrom="column">
                  <wp:posOffset>532765</wp:posOffset>
                </wp:positionH>
                <wp:positionV relativeFrom="paragraph">
                  <wp:posOffset>23495</wp:posOffset>
                </wp:positionV>
                <wp:extent cx="1240155" cy="0"/>
                <wp:effectExtent l="7620" t="10795" r="9525" b="8255"/>
                <wp:wrapNone/>
                <wp:docPr id="2" name="Line 17"/>
                <wp:cNvGraphicFramePr/>
                <a:graphic xmlns:a="http://schemas.openxmlformats.org/drawingml/2006/main">
                  <a:graphicData uri="http://schemas.microsoft.com/office/word/2010/wordprocessingShape">
                    <wps:wsp>
                      <wps:cNvCnPr>
                        <a:cxnSpLocks noChangeShapeType="1"/>
                      </wps:cNvCnPr>
                      <wps:spPr bwMode="auto">
                        <a:xfrm>
                          <a:off x="0" y="0"/>
                          <a:ext cx="1240155" cy="0"/>
                        </a:xfrm>
                        <a:prstGeom prst="line">
                          <a:avLst/>
                        </a:prstGeom>
                        <a:noFill/>
                        <a:ln w="9525">
                          <a:solidFill>
                            <a:srgbClr val="000000"/>
                          </a:solidFill>
                          <a:round/>
                        </a:ln>
                      </wps:spPr>
                      <wps:bodyPr/>
                    </wps:wsp>
                  </a:graphicData>
                </a:graphic>
              </wp:anchor>
            </w:drawing>
          </mc:Choice>
          <mc:Fallback>
            <w:pict>
              <v:line id="Line 17" o:spid="_x0000_s1026" o:spt="20" style="position:absolute;left:0pt;margin-left:41.95pt;margin-top:1.85pt;height:0pt;width:97.65pt;z-index:251660288;mso-width-relative:page;mso-height-relative:page;" filled="f" stroked="t" coordsize="21600,21600" o:gfxdata="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Q72Z3UAAAABgEAAA8AAAAAAAAAAQAgAAAAIgAAAGRycy9kb3du&#10;cmV2LnhtbFBLAQIUABQAAAAIAIdO4kDlTgX+ygEAAKADAAAOAAAAAAAAAAEAIAAAACMBAABkcnMv&#10;ZTJvRG9jLnhtbFBLBQYAAAAABgAGAFkBAABfBQAAAAA=&#10;">
                <v:fill on="f" focussize="0,0"/>
                <v:stroke color="#000000" joinstyle="round"/>
                <v:imagedata o:title=""/>
                <o:lock v:ext="edit" aspectratio="f"/>
              </v:line>
            </w:pict>
          </mc:Fallback>
        </mc:AlternateContent>
      </w:r>
      <w:r>
        <w:rPr>
          <w:rFonts w:ascii="Times New Roman" w:hAnsi="Times New Roman"/>
          <w:sz w:val="26"/>
          <w:szCs w:val="26"/>
          <w:lang w:val="vi-VN"/>
        </w:rPr>
        <w:tab/>
      </w:r>
      <w:r>
        <w:rPr>
          <w:rFonts w:ascii="Times New Roman" w:hAnsi="Times New Roman"/>
          <w:sz w:val="26"/>
          <w:szCs w:val="26"/>
          <w:lang w:val="vi-VN"/>
        </w:rPr>
        <w:t>Số:</w:t>
      </w:r>
      <w:r>
        <w:rPr>
          <w:rFonts w:ascii="Times New Roman" w:hAnsi="Times New Roman"/>
          <w:sz w:val="26"/>
          <w:szCs w:val="26"/>
        </w:rPr>
        <w:t xml:space="preserve">       </w:t>
      </w:r>
      <w:r>
        <w:rPr>
          <w:rFonts w:ascii="Times New Roman" w:hAnsi="Times New Roman"/>
          <w:sz w:val="26"/>
          <w:szCs w:val="26"/>
          <w:lang w:val="vi-VN"/>
        </w:rPr>
        <w:t>/</w:t>
      </w:r>
      <w:r>
        <w:rPr>
          <w:rFonts w:ascii="Times New Roman" w:hAnsi="Times New Roman"/>
          <w:sz w:val="26"/>
          <w:szCs w:val="26"/>
        </w:rPr>
        <w:t>BC</w:t>
      </w:r>
      <w:r>
        <w:rPr>
          <w:rFonts w:ascii="Times New Roman" w:hAnsi="Times New Roman"/>
          <w:sz w:val="26"/>
          <w:szCs w:val="26"/>
          <w:lang w:val="vi-VN"/>
        </w:rPr>
        <w:t>-LTT</w:t>
      </w:r>
      <w:r>
        <w:rPr>
          <w:rFonts w:ascii="Times New Roman" w:hAnsi="Times New Roman"/>
          <w:sz w:val="26"/>
          <w:szCs w:val="26"/>
        </w:rPr>
        <w:t>-TC</w:t>
      </w:r>
      <w:r>
        <w:rPr>
          <w:rFonts w:ascii="Times New Roman" w:hAnsi="Times New Roman"/>
          <w:lang w:val="vi-VN"/>
        </w:rPr>
        <w:tab/>
      </w:r>
      <w:r>
        <w:rPr>
          <w:rFonts w:ascii="Times New Roman" w:hAnsi="Times New Roman"/>
          <w:i/>
          <w:sz w:val="26"/>
          <w:szCs w:val="26"/>
          <w:lang w:val="vi-VN"/>
        </w:rPr>
        <w:t xml:space="preserve">Thành phố Hồ Chí Minh, ngày </w:t>
      </w:r>
      <w:r>
        <w:rPr>
          <w:rFonts w:ascii="Times New Roman" w:hAnsi="Times New Roman"/>
          <w:i/>
          <w:sz w:val="26"/>
          <w:szCs w:val="26"/>
        </w:rPr>
        <w:t xml:space="preserve">   </w:t>
      </w:r>
      <w:r>
        <w:rPr>
          <w:rFonts w:ascii="Times New Roman" w:hAnsi="Times New Roman"/>
          <w:i/>
          <w:sz w:val="26"/>
          <w:szCs w:val="26"/>
          <w:lang w:val="vi-VN"/>
        </w:rPr>
        <w:t xml:space="preserve"> tháng</w:t>
      </w:r>
      <w:r>
        <w:rPr>
          <w:rFonts w:ascii="Times New Roman" w:hAnsi="Times New Roman"/>
          <w:i/>
          <w:sz w:val="26"/>
          <w:szCs w:val="26"/>
        </w:rPr>
        <w:t xml:space="preserve">  </w:t>
      </w:r>
      <w:r>
        <w:rPr>
          <w:rFonts w:ascii="Times New Roman" w:hAnsi="Times New Roman"/>
          <w:i/>
          <w:sz w:val="26"/>
          <w:szCs w:val="26"/>
          <w:lang w:val="vi-VN"/>
        </w:rPr>
        <w:t>năm 2</w:t>
      </w:r>
      <w:r>
        <w:rPr>
          <w:rFonts w:ascii="Times New Roman" w:hAnsi="Times New Roman"/>
          <w:i/>
          <w:sz w:val="26"/>
          <w:szCs w:val="26"/>
        </w:rPr>
        <w:t>025</w:t>
      </w:r>
    </w:p>
    <w:p w14:paraId="7C3CBB28">
      <w:pPr>
        <w:jc w:val="center"/>
        <w:rPr>
          <w:rFonts w:ascii="Times New Roman" w:hAnsi="Times New Roman"/>
          <w:b/>
          <w:sz w:val="28"/>
          <w:szCs w:val="28"/>
        </w:rPr>
      </w:pPr>
    </w:p>
    <w:p w14:paraId="19740542">
      <w:pPr>
        <w:jc w:val="center"/>
        <w:rPr>
          <w:rFonts w:ascii="Times New Roman" w:hAnsi="Times New Roman"/>
          <w:b/>
          <w:sz w:val="28"/>
          <w:szCs w:val="28"/>
        </w:rPr>
      </w:pPr>
      <w:r>
        <w:rPr>
          <w:rFonts w:ascii="Times New Roman" w:hAnsi="Times New Roman"/>
          <w:b/>
          <w:sz w:val="28"/>
          <w:szCs w:val="28"/>
        </w:rPr>
        <w:t xml:space="preserve">BÁO CÁO </w:t>
      </w:r>
    </w:p>
    <w:p w14:paraId="652510C6">
      <w:pPr>
        <w:jc w:val="center"/>
        <w:rPr>
          <w:rFonts w:ascii="Times New Roman" w:hAnsi="Times New Roman"/>
          <w:b/>
          <w:sz w:val="28"/>
          <w:szCs w:val="28"/>
        </w:rPr>
      </w:pPr>
      <w:r>
        <w:rPr>
          <w:rFonts w:ascii="Times New Roman" w:hAnsi="Times New Roman"/>
          <w:b/>
          <w:sz w:val="28"/>
          <w:szCs w:val="28"/>
        </w:rPr>
        <w:t xml:space="preserve">Tổng kết công tác thi đua, khen thưởng </w:t>
      </w:r>
    </w:p>
    <w:p w14:paraId="1B1C60AE">
      <w:pPr>
        <w:jc w:val="center"/>
        <w:rPr>
          <w:rFonts w:ascii="Times New Roman" w:hAnsi="Times New Roman"/>
          <w:b/>
          <w:sz w:val="28"/>
          <w:szCs w:val="28"/>
        </w:rPr>
      </w:pPr>
      <w:r>
        <w:rPr>
          <w:rFonts w:ascii="Times New Roman" w:hAnsi="Times New Roman"/>
          <w:b/>
          <w:sz w:val="28"/>
          <w:szCs w:val="28"/>
        </w:rPr>
        <w:t>Năm học 2024 – 2025</w:t>
      </w:r>
    </w:p>
    <w:p w14:paraId="0B50692C">
      <w:pPr>
        <w:tabs>
          <w:tab w:val="center" w:pos="7020"/>
        </w:tabs>
        <w:ind w:firstLine="567"/>
        <w:rPr>
          <w:rFonts w:ascii="Times New Roman" w:hAnsi="Times New Roman"/>
          <w:i/>
          <w:sz w:val="28"/>
          <w:szCs w:val="28"/>
        </w:rPr>
      </w:pPr>
      <w:r>
        <w:rPr>
          <w:rFonts w:ascii="Times New Roman" w:hAnsi="Times New Roman"/>
          <w:i/>
          <w:sz w:val="28"/>
          <w:szCs w:val="28"/>
        </w:rPr>
        <mc:AlternateContent>
          <mc:Choice Requires="wps">
            <w:drawing>
              <wp:anchor distT="0" distB="0" distL="114300" distR="114300" simplePos="0" relativeHeight="251661312" behindDoc="0" locked="0" layoutInCell="1" allowOverlap="1">
                <wp:simplePos x="0" y="0"/>
                <wp:positionH relativeFrom="column">
                  <wp:posOffset>2043430</wp:posOffset>
                </wp:positionH>
                <wp:positionV relativeFrom="paragraph">
                  <wp:posOffset>61595</wp:posOffset>
                </wp:positionV>
                <wp:extent cx="16287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60.9pt;margin-top:4.85pt;height:0pt;width:128.25pt;z-index:251661312;mso-width-relative:page;mso-height-relative:page;" filled="f" stroked="t" coordsize="21600,21600" o:gfxdata="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8aSlOdQAAAAHAQAADwAAAAAAAAABACAAAAAiAAAA&#10;ZHJzL2Rvd25yZXYueG1sUEsBAhQAFAAAAAgAh07iQHrsbbXSAQAAtAMAAA4AAAAAAAAAAQAgAAAA&#10;IwEAAGRycy9lMm9Eb2MueG1sUEsFBgAAAAAGAAYAWQEAAGcFAAAAAA==&#10;">
                <v:fill on="f" focussize="0,0"/>
                <v:stroke weight="0.5pt" color="#000000 [3200]" miterlimit="8" joinstyle="miter"/>
                <v:imagedata o:title=""/>
                <o:lock v:ext="edit" aspectratio="f"/>
              </v:line>
            </w:pict>
          </mc:Fallback>
        </mc:AlternateContent>
      </w:r>
    </w:p>
    <w:p w14:paraId="4EEAA0C0">
      <w:pPr>
        <w:widowControl w:val="0"/>
        <w:spacing w:before="120" w:after="120"/>
        <w:ind w:firstLine="567"/>
        <w:jc w:val="both"/>
        <w:rPr>
          <w:rFonts w:ascii="Times New Roman" w:hAnsi="Times New Roman"/>
          <w:sz w:val="30"/>
          <w:szCs w:val="28"/>
          <w:lang w:val="vi-VN"/>
        </w:rPr>
      </w:pPr>
      <w:r>
        <w:rPr>
          <w:rFonts w:ascii="Times New Roman" w:hAnsi="Times New Roman"/>
          <w:sz w:val="28"/>
          <w:szCs w:val="28"/>
          <w:lang w:val="de-DE"/>
        </w:rPr>
        <w:t xml:space="preserve">Thực hiện </w:t>
      </w:r>
      <w:r>
        <w:rPr>
          <w:rFonts w:ascii="Times New Roman" w:hAnsi="Times New Roman"/>
          <w:bCs/>
          <w:sz w:val="28"/>
          <w:szCs w:val="28"/>
        </w:rPr>
        <w:t xml:space="preserve">Kế hoạch số 117/KH-NSG-KTĐ24 ngày 27 tháng 6 năm 2025 của Khối thi đua 24 về việc </w:t>
      </w:r>
      <w:r>
        <w:rPr>
          <w:rStyle w:val="21"/>
          <w:rFonts w:ascii="Times New Roman" w:hAnsi="Times New Roman"/>
          <w:b w:val="0"/>
          <w:sz w:val="28"/>
          <w:szCs w:val="26"/>
        </w:rPr>
        <w:t>tổ chức Hội nghị tổng kết công tác thi đua của Khối thi đua 24 năm học 2024 – 2025</w:t>
      </w:r>
      <w:r>
        <w:rPr>
          <w:rFonts w:ascii="Times New Roman" w:hAnsi="Times New Roman"/>
          <w:sz w:val="30"/>
          <w:szCs w:val="28"/>
          <w:lang w:val="vi-VN"/>
        </w:rPr>
        <w:t>;</w:t>
      </w:r>
    </w:p>
    <w:p w14:paraId="664C22B5">
      <w:pPr>
        <w:widowControl w:val="0"/>
        <w:spacing w:before="120" w:after="120"/>
        <w:ind w:firstLine="567"/>
        <w:jc w:val="both"/>
        <w:rPr>
          <w:rFonts w:ascii="Times New Roman" w:hAnsi="Times New Roman"/>
          <w:sz w:val="28"/>
          <w:szCs w:val="28"/>
          <w:lang w:val="de-DE"/>
        </w:rPr>
      </w:pPr>
      <w:r>
        <w:rPr>
          <w:rFonts w:ascii="Times New Roman" w:hAnsi="Times New Roman"/>
          <w:sz w:val="28"/>
          <w:szCs w:val="28"/>
          <w:lang w:val="de-DE"/>
        </w:rPr>
        <w:t xml:space="preserve"> Trường Cao đẳng </w:t>
      </w:r>
      <w:r>
        <w:rPr>
          <w:rFonts w:ascii="Times New Roman" w:hAnsi="Times New Roman"/>
          <w:sz w:val="28"/>
          <w:szCs w:val="28"/>
        </w:rPr>
        <w:t>Lý Tự Trọng Thành phố Hồ Chí Minh b</w:t>
      </w:r>
      <w:r>
        <w:rPr>
          <w:rFonts w:ascii="Times New Roman" w:hAnsi="Times New Roman"/>
          <w:sz w:val="28"/>
          <w:szCs w:val="28"/>
          <w:lang w:val="de-DE"/>
        </w:rPr>
        <w:t xml:space="preserve">áo cáo tổng kết công tác thi đua, khen thưởng trong năm học 2024 – 2025, cụ thể như sau: </w:t>
      </w:r>
    </w:p>
    <w:p w14:paraId="1478C158">
      <w:pPr>
        <w:widowControl w:val="0"/>
        <w:numPr>
          <w:ilvl w:val="0"/>
          <w:numId w:val="1"/>
        </w:numPr>
        <w:tabs>
          <w:tab w:val="left" w:pos="993"/>
        </w:tabs>
        <w:spacing w:before="60" w:after="60"/>
        <w:ind w:left="0" w:firstLine="567"/>
        <w:jc w:val="both"/>
        <w:rPr>
          <w:rFonts w:ascii="Times New Roman" w:hAnsi="Times New Roman"/>
          <w:b/>
          <w:sz w:val="28"/>
          <w:szCs w:val="28"/>
          <w:highlight w:val="yellow"/>
        </w:rPr>
      </w:pPr>
      <w:r>
        <w:rPr>
          <w:rFonts w:ascii="Times New Roman" w:hAnsi="Times New Roman"/>
          <w:b/>
          <w:sz w:val="28"/>
          <w:szCs w:val="28"/>
        </w:rPr>
        <w:t xml:space="preserve">TÌNH HÌNH CHUNG </w:t>
      </w:r>
      <w:r>
        <w:rPr>
          <w:rFonts w:ascii="Times New Roman" w:hAnsi="Times New Roman"/>
          <w:b/>
          <w:sz w:val="28"/>
          <w:szCs w:val="28"/>
          <w:highlight w:val="yellow"/>
        </w:rPr>
        <w:sym w:font="Wingdings" w:char="F0E0"/>
      </w:r>
      <w:r>
        <w:rPr>
          <w:rFonts w:ascii="Times New Roman" w:hAnsi="Times New Roman"/>
          <w:b/>
          <w:sz w:val="28"/>
          <w:szCs w:val="28"/>
          <w:highlight w:val="yellow"/>
        </w:rPr>
        <w:t xml:space="preserve"> P. TC-HC-TH</w:t>
      </w:r>
    </w:p>
    <w:p w14:paraId="1084157E">
      <w:pPr>
        <w:widowControl w:val="0"/>
        <w:tabs>
          <w:tab w:val="left" w:pos="993"/>
        </w:tabs>
        <w:spacing w:before="60" w:after="60"/>
        <w:ind w:left="567"/>
        <w:jc w:val="both"/>
        <w:rPr>
          <w:rFonts w:ascii="Times New Roman" w:hAnsi="Times New Roman"/>
          <w:b/>
          <w:sz w:val="28"/>
          <w:szCs w:val="28"/>
        </w:rPr>
      </w:pPr>
    </w:p>
    <w:p w14:paraId="5B2AFAF8">
      <w:pPr>
        <w:widowControl w:val="0"/>
        <w:tabs>
          <w:tab w:val="left" w:pos="993"/>
        </w:tabs>
        <w:spacing w:before="60" w:after="60"/>
        <w:ind w:left="567"/>
        <w:jc w:val="both"/>
        <w:rPr>
          <w:rFonts w:ascii="Times New Roman" w:hAnsi="Times New Roman"/>
          <w:b/>
          <w:sz w:val="28"/>
          <w:szCs w:val="28"/>
        </w:rPr>
      </w:pPr>
    </w:p>
    <w:p w14:paraId="3BBE79C6">
      <w:pPr>
        <w:widowControl w:val="0"/>
        <w:tabs>
          <w:tab w:val="left" w:pos="993"/>
        </w:tabs>
        <w:spacing w:before="60" w:after="60"/>
        <w:ind w:left="567"/>
        <w:jc w:val="both"/>
        <w:rPr>
          <w:rFonts w:ascii="Times New Roman" w:hAnsi="Times New Roman"/>
          <w:b/>
          <w:sz w:val="28"/>
          <w:szCs w:val="28"/>
        </w:rPr>
      </w:pPr>
    </w:p>
    <w:p w14:paraId="4DD05F92">
      <w:pPr>
        <w:widowControl w:val="0"/>
        <w:tabs>
          <w:tab w:val="left" w:pos="993"/>
        </w:tabs>
        <w:spacing w:before="60" w:after="60"/>
        <w:ind w:left="567"/>
        <w:jc w:val="both"/>
        <w:rPr>
          <w:rFonts w:ascii="Times New Roman" w:hAnsi="Times New Roman"/>
          <w:b/>
          <w:sz w:val="28"/>
          <w:szCs w:val="28"/>
        </w:rPr>
      </w:pPr>
    </w:p>
    <w:p w14:paraId="7D6C9CCD">
      <w:pPr>
        <w:widowControl w:val="0"/>
        <w:tabs>
          <w:tab w:val="left" w:pos="993"/>
        </w:tabs>
        <w:spacing w:before="60" w:after="60"/>
        <w:ind w:left="567"/>
        <w:jc w:val="both"/>
        <w:rPr>
          <w:rFonts w:ascii="Times New Roman" w:hAnsi="Times New Roman"/>
          <w:b/>
          <w:sz w:val="28"/>
          <w:szCs w:val="28"/>
        </w:rPr>
      </w:pPr>
    </w:p>
    <w:p w14:paraId="0891C95B">
      <w:pPr>
        <w:widowControl w:val="0"/>
        <w:numPr>
          <w:ilvl w:val="0"/>
          <w:numId w:val="1"/>
        </w:numPr>
        <w:tabs>
          <w:tab w:val="left" w:pos="993"/>
        </w:tabs>
        <w:spacing w:before="60" w:after="60"/>
        <w:ind w:left="0" w:firstLine="567"/>
        <w:jc w:val="both"/>
        <w:rPr>
          <w:rFonts w:ascii="Times New Roman" w:hAnsi="Times New Roman"/>
          <w:b/>
          <w:sz w:val="30"/>
          <w:szCs w:val="28"/>
          <w:lang w:val="vi-VN"/>
        </w:rPr>
      </w:pPr>
      <w:r>
        <w:rPr>
          <w:rFonts w:ascii="Times New Roman" w:hAnsi="Times New Roman"/>
          <w:b/>
          <w:sz w:val="28"/>
          <w:szCs w:val="26"/>
          <w:lang w:val="de-DE"/>
        </w:rPr>
        <w:t>KẾT QUẢ THỰC HIỆN</w:t>
      </w:r>
    </w:p>
    <w:p w14:paraId="3F35594E">
      <w:pPr>
        <w:widowControl w:val="0"/>
        <w:numPr>
          <w:ilvl w:val="0"/>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Công tác giáo dục chính trị tư tưởng trong đảng viên, cán bộ, giảng viên, nhân viên và sinh viên </w:t>
      </w:r>
      <w:r>
        <w:rPr>
          <w:rFonts w:ascii="Times New Roman" w:hAnsi="Times New Roman"/>
          <w:b/>
          <w:sz w:val="28"/>
          <w:szCs w:val="28"/>
          <w:highlight w:val="yellow"/>
        </w:rPr>
        <w:sym w:font="Wingdings" w:char="F0E0"/>
      </w:r>
      <w:r>
        <w:rPr>
          <w:rFonts w:ascii="Times New Roman" w:hAnsi="Times New Roman"/>
          <w:b/>
          <w:sz w:val="28"/>
          <w:szCs w:val="28"/>
          <w:highlight w:val="yellow"/>
        </w:rPr>
        <w:t xml:space="preserve"> P. TC-HC-TH + P. TTGD –QHDN + Đảng vụ</w:t>
      </w:r>
      <w:r>
        <w:rPr>
          <w:rFonts w:ascii="Times New Roman" w:hAnsi="Times New Roman"/>
          <w:b/>
          <w:sz w:val="28"/>
          <w:szCs w:val="28"/>
        </w:rPr>
        <w:t xml:space="preserve"> </w:t>
      </w:r>
    </w:p>
    <w:p w14:paraId="739F503E">
      <w:pPr>
        <w:pStyle w:val="29"/>
        <w:widowControl w:val="0"/>
        <w:numPr>
          <w:ilvl w:val="1"/>
          <w:numId w:val="2"/>
        </w:numPr>
        <w:tabs>
          <w:tab w:val="left" w:pos="993"/>
        </w:tabs>
        <w:spacing w:before="120" w:after="120"/>
        <w:ind w:left="0" w:firstLine="567"/>
        <w:jc w:val="both"/>
        <w:rPr>
          <w:rFonts w:ascii="Times New Roman" w:hAnsi="Times New Roman"/>
          <w:b/>
          <w:sz w:val="28"/>
          <w:szCs w:val="28"/>
          <w:lang w:val="en-US"/>
        </w:rPr>
      </w:pPr>
      <w:r>
        <w:rPr>
          <w:rFonts w:ascii="Times New Roman" w:hAnsi="Times New Roman"/>
          <w:b/>
          <w:sz w:val="28"/>
          <w:szCs w:val="28"/>
          <w:lang w:val="en-US"/>
        </w:rPr>
        <w:t xml:space="preserve"> Công tác tuyên truyền, phổ biến giáo dục pháp luật</w:t>
      </w:r>
    </w:p>
    <w:p w14:paraId="050C466F">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rPr>
        <w:t>Kết quả triển khai thực hiện quán triệt, tuyên truyền, phổ biến chủ trương, chính sách của Đảng, pháp luật của Nhà nước</w:t>
      </w:r>
    </w:p>
    <w:p w14:paraId="1FA6B9AA">
      <w:pPr>
        <w:pStyle w:val="29"/>
        <w:widowControl w:val="0"/>
        <w:tabs>
          <w:tab w:val="left" w:pos="993"/>
        </w:tabs>
        <w:spacing w:before="120" w:after="120"/>
        <w:ind w:left="567"/>
        <w:jc w:val="both"/>
        <w:rPr>
          <w:rFonts w:ascii="Times New Roman" w:hAnsi="Times New Roman"/>
          <w:i/>
          <w:sz w:val="28"/>
          <w:szCs w:val="28"/>
        </w:rPr>
      </w:pPr>
    </w:p>
    <w:p w14:paraId="71868D4A">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rPr>
        <w:t>Kết quả triển khai thực hiện các Chỉ thị, Kết luận, thông tri của Đảng ủy cấp trên</w:t>
      </w:r>
    </w:p>
    <w:p w14:paraId="5E8164FB">
      <w:pPr>
        <w:widowControl w:val="0"/>
        <w:tabs>
          <w:tab w:val="left" w:pos="993"/>
        </w:tabs>
        <w:spacing w:before="120" w:after="120"/>
        <w:jc w:val="both"/>
        <w:rPr>
          <w:rFonts w:ascii="Times New Roman" w:hAnsi="Times New Roman"/>
          <w:i/>
          <w:sz w:val="28"/>
          <w:szCs w:val="28"/>
        </w:rPr>
      </w:pPr>
    </w:p>
    <w:p w14:paraId="0E10D02A">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Kết quả</w:t>
      </w:r>
      <w:r>
        <w:rPr>
          <w:rFonts w:ascii="Times New Roman" w:hAnsi="Times New Roman"/>
          <w:i/>
          <w:sz w:val="28"/>
          <w:szCs w:val="28"/>
        </w:rPr>
        <w:t xml:space="preserve"> tuyên truyền phổ biến, giáo dục pháp luật</w:t>
      </w:r>
      <w:r>
        <w:rPr>
          <w:rFonts w:ascii="Times New Roman" w:hAnsi="Times New Roman"/>
          <w:i/>
          <w:sz w:val="28"/>
          <w:szCs w:val="28"/>
          <w:lang w:val="en-US"/>
        </w:rPr>
        <w:t xml:space="preserve">; công tác </w:t>
      </w:r>
      <w:r>
        <w:rPr>
          <w:rFonts w:ascii="Times New Roman" w:hAnsi="Times New Roman"/>
          <w:i/>
          <w:sz w:val="28"/>
          <w:szCs w:val="28"/>
        </w:rPr>
        <w:t>phòng chống tham nhũng</w:t>
      </w:r>
      <w:r>
        <w:rPr>
          <w:rFonts w:ascii="Times New Roman" w:hAnsi="Times New Roman"/>
          <w:i/>
          <w:sz w:val="28"/>
          <w:szCs w:val="28"/>
          <w:lang w:val="en-US"/>
        </w:rPr>
        <w:t xml:space="preserve"> tiêu cực</w:t>
      </w:r>
    </w:p>
    <w:p w14:paraId="080BE8AF">
      <w:pPr>
        <w:widowControl w:val="0"/>
        <w:tabs>
          <w:tab w:val="left" w:pos="993"/>
        </w:tabs>
        <w:spacing w:before="120" w:after="120"/>
        <w:jc w:val="both"/>
        <w:rPr>
          <w:rFonts w:ascii="Times New Roman" w:hAnsi="Times New Roman"/>
          <w:i/>
          <w:sz w:val="28"/>
          <w:szCs w:val="28"/>
        </w:rPr>
      </w:pPr>
    </w:p>
    <w:p w14:paraId="343AD143">
      <w:pPr>
        <w:widowControl w:val="0"/>
        <w:tabs>
          <w:tab w:val="left" w:pos="993"/>
        </w:tabs>
        <w:spacing w:before="120" w:after="120"/>
        <w:jc w:val="both"/>
        <w:rPr>
          <w:rFonts w:ascii="Times New Roman" w:hAnsi="Times New Roman"/>
          <w:i/>
          <w:sz w:val="28"/>
          <w:szCs w:val="28"/>
        </w:rPr>
      </w:pPr>
    </w:p>
    <w:p w14:paraId="3377EC23">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rPr>
        <w:t>Kết quả triển khai thực hiện Chỉ thị số 05-CT/TW của Bộ Ch</w:t>
      </w:r>
      <w:r>
        <w:rPr>
          <w:rFonts w:ascii="Times New Roman" w:hAnsi="Times New Roman"/>
          <w:i/>
          <w:sz w:val="28"/>
          <w:szCs w:val="28"/>
          <w:lang w:val="en-US"/>
        </w:rPr>
        <w:t>í</w:t>
      </w:r>
      <w:r>
        <w:rPr>
          <w:rFonts w:ascii="Times New Roman" w:hAnsi="Times New Roman"/>
          <w:i/>
          <w:sz w:val="28"/>
          <w:szCs w:val="28"/>
        </w:rPr>
        <w:t>nh trị về “Học tập và làm theo t</w:t>
      </w:r>
      <w:r>
        <w:rPr>
          <w:rFonts w:hint="eastAsia" w:ascii="Times New Roman" w:hAnsi="Times New Roman"/>
          <w:i/>
          <w:sz w:val="28"/>
          <w:szCs w:val="28"/>
        </w:rPr>
        <w:t>ư</w:t>
      </w:r>
      <w:r>
        <w:rPr>
          <w:rFonts w:ascii="Times New Roman" w:hAnsi="Times New Roman"/>
          <w:i/>
          <w:sz w:val="28"/>
          <w:szCs w:val="28"/>
        </w:rPr>
        <w:t xml:space="preserve"> t</w:t>
      </w:r>
      <w:r>
        <w:rPr>
          <w:rFonts w:hint="eastAsia" w:ascii="Times New Roman" w:hAnsi="Times New Roman"/>
          <w:i/>
          <w:sz w:val="28"/>
          <w:szCs w:val="28"/>
        </w:rPr>
        <w:t>ư</w:t>
      </w:r>
      <w:r>
        <w:rPr>
          <w:rFonts w:ascii="Times New Roman" w:hAnsi="Times New Roman"/>
          <w:i/>
          <w:sz w:val="28"/>
          <w:szCs w:val="28"/>
        </w:rPr>
        <w:t>ởng, đạo đức, phong cách Hồ Chí Minh”</w:t>
      </w:r>
      <w:r>
        <w:rPr>
          <w:rFonts w:ascii="Times New Roman" w:hAnsi="Times New Roman"/>
          <w:i/>
          <w:sz w:val="28"/>
          <w:szCs w:val="28"/>
          <w:lang w:val="en-US"/>
        </w:rPr>
        <w:t>; phong trào Dân vận khéo</w:t>
      </w:r>
    </w:p>
    <w:p w14:paraId="4BC72555">
      <w:pPr>
        <w:widowControl w:val="0"/>
        <w:tabs>
          <w:tab w:val="left" w:pos="993"/>
        </w:tabs>
        <w:spacing w:before="120" w:after="120"/>
        <w:jc w:val="both"/>
        <w:rPr>
          <w:rFonts w:ascii="Times New Roman" w:hAnsi="Times New Roman"/>
          <w:i/>
          <w:sz w:val="28"/>
          <w:szCs w:val="28"/>
        </w:rPr>
      </w:pPr>
    </w:p>
    <w:p w14:paraId="3AAAD04B">
      <w:pPr>
        <w:pStyle w:val="29"/>
        <w:widowControl w:val="0"/>
        <w:numPr>
          <w:ilvl w:val="1"/>
          <w:numId w:val="2"/>
        </w:numPr>
        <w:tabs>
          <w:tab w:val="left" w:pos="993"/>
        </w:tabs>
        <w:spacing w:before="120" w:after="120"/>
        <w:ind w:left="0" w:firstLine="567"/>
        <w:jc w:val="both"/>
        <w:rPr>
          <w:rFonts w:ascii="Times New Roman" w:hAnsi="Times New Roman"/>
          <w:b/>
          <w:i/>
          <w:sz w:val="28"/>
          <w:szCs w:val="28"/>
        </w:rPr>
      </w:pPr>
      <w:r>
        <w:rPr>
          <w:rFonts w:ascii="Times New Roman" w:hAnsi="Times New Roman"/>
          <w:i/>
          <w:sz w:val="28"/>
          <w:szCs w:val="28"/>
          <w:lang w:val="en-US"/>
        </w:rPr>
        <w:t xml:space="preserve"> </w:t>
      </w:r>
      <w:r>
        <w:rPr>
          <w:rFonts w:ascii="Times New Roman" w:hAnsi="Times New Roman"/>
          <w:b/>
          <w:sz w:val="28"/>
          <w:szCs w:val="28"/>
          <w:lang w:val="en-US"/>
        </w:rPr>
        <w:t>Công tác đảm bảo an ninh trật tự, xây dựng đơn vị văn hóa</w:t>
      </w:r>
      <w:r>
        <w:rPr>
          <w:rFonts w:ascii="Times New Roman" w:hAnsi="Times New Roman"/>
          <w:b/>
          <w:i/>
          <w:sz w:val="28"/>
          <w:szCs w:val="28"/>
          <w:lang w:val="en-US"/>
        </w:rPr>
        <w:t xml:space="preserve"> </w:t>
      </w:r>
    </w:p>
    <w:p w14:paraId="2450EF94">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rPr>
        <w:t>Công tác tuyên truyền đảm bảo an ninh chính trị, trật tự an toàn xã hội tại đ</w:t>
      </w:r>
      <w:r>
        <w:rPr>
          <w:rFonts w:hint="eastAsia" w:ascii="Times New Roman" w:hAnsi="Times New Roman"/>
          <w:i/>
          <w:sz w:val="28"/>
          <w:szCs w:val="28"/>
        </w:rPr>
        <w:t>ơ</w:t>
      </w:r>
      <w:r>
        <w:rPr>
          <w:rFonts w:ascii="Times New Roman" w:hAnsi="Times New Roman"/>
          <w:i/>
          <w:sz w:val="28"/>
          <w:szCs w:val="28"/>
        </w:rPr>
        <w:t>n vị</w:t>
      </w:r>
    </w:p>
    <w:p w14:paraId="5C98CA52">
      <w:pPr>
        <w:widowControl w:val="0"/>
        <w:tabs>
          <w:tab w:val="left" w:pos="993"/>
        </w:tabs>
        <w:spacing w:before="120" w:after="120"/>
        <w:jc w:val="both"/>
        <w:rPr>
          <w:rFonts w:ascii="Times New Roman" w:hAnsi="Times New Roman"/>
          <w:i/>
          <w:sz w:val="28"/>
          <w:szCs w:val="28"/>
        </w:rPr>
      </w:pPr>
    </w:p>
    <w:p w14:paraId="755EF2E9">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rPr>
        <w:t xml:space="preserve">Công tác </w:t>
      </w:r>
      <w:r>
        <w:rPr>
          <w:rFonts w:ascii="Times New Roman" w:hAnsi="Times New Roman"/>
          <w:i/>
          <w:sz w:val="28"/>
          <w:szCs w:val="28"/>
          <w:lang w:val="en-US"/>
        </w:rPr>
        <w:t>an ninh trật tự - an toàn giao thông</w:t>
      </w:r>
    </w:p>
    <w:p w14:paraId="61DB979A">
      <w:pPr>
        <w:widowControl w:val="0"/>
        <w:tabs>
          <w:tab w:val="left" w:pos="993"/>
        </w:tabs>
        <w:spacing w:before="120" w:after="120"/>
        <w:jc w:val="both"/>
        <w:rPr>
          <w:rFonts w:ascii="Times New Roman" w:hAnsi="Times New Roman"/>
          <w:i/>
          <w:sz w:val="28"/>
          <w:szCs w:val="28"/>
        </w:rPr>
      </w:pPr>
    </w:p>
    <w:p w14:paraId="7EE9BB1F">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Công tác phòng, chống bạo lực học đường, tai nạn thương tích</w:t>
      </w:r>
    </w:p>
    <w:p w14:paraId="11474AC3">
      <w:pPr>
        <w:pStyle w:val="29"/>
        <w:rPr>
          <w:rFonts w:ascii="Times New Roman" w:hAnsi="Times New Roman"/>
          <w:i/>
          <w:sz w:val="28"/>
          <w:szCs w:val="28"/>
        </w:rPr>
      </w:pPr>
    </w:p>
    <w:p w14:paraId="7C3F0F9F">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Công tác phòng cháy chữa cháy</w:t>
      </w:r>
    </w:p>
    <w:p w14:paraId="26A9F838">
      <w:pPr>
        <w:widowControl w:val="0"/>
        <w:tabs>
          <w:tab w:val="left" w:pos="993"/>
        </w:tabs>
        <w:spacing w:before="120" w:after="120"/>
        <w:jc w:val="both"/>
        <w:rPr>
          <w:rFonts w:ascii="Times New Roman" w:hAnsi="Times New Roman"/>
          <w:i/>
          <w:sz w:val="28"/>
          <w:szCs w:val="28"/>
        </w:rPr>
      </w:pPr>
    </w:p>
    <w:p w14:paraId="32E50F63">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 xml:space="preserve">Công tác quản lý sinh viên nội trú </w:t>
      </w:r>
      <w:r>
        <w:rPr>
          <w:rFonts w:ascii="Times New Roman" w:hAnsi="Times New Roman"/>
          <w:b/>
          <w:sz w:val="28"/>
          <w:szCs w:val="28"/>
          <w:highlight w:val="yellow"/>
        </w:rPr>
        <w:sym w:font="Wingdings" w:char="F0E0"/>
      </w:r>
      <w:r>
        <w:rPr>
          <w:rFonts w:ascii="Times New Roman" w:hAnsi="Times New Roman"/>
          <w:b/>
          <w:sz w:val="28"/>
          <w:szCs w:val="28"/>
          <w:highlight w:val="yellow"/>
        </w:rPr>
        <w:t xml:space="preserve">  P. </w:t>
      </w:r>
      <w:r>
        <w:rPr>
          <w:rFonts w:ascii="Times New Roman" w:hAnsi="Times New Roman"/>
          <w:b/>
          <w:sz w:val="28"/>
          <w:szCs w:val="28"/>
          <w:highlight w:val="yellow"/>
          <w:lang w:val="en-US"/>
        </w:rPr>
        <w:t>QT-DV</w:t>
      </w:r>
    </w:p>
    <w:p w14:paraId="4377B1B7">
      <w:pPr>
        <w:pStyle w:val="29"/>
        <w:rPr>
          <w:rFonts w:ascii="Times New Roman" w:hAnsi="Times New Roman"/>
          <w:i/>
          <w:sz w:val="28"/>
          <w:szCs w:val="28"/>
        </w:rPr>
      </w:pPr>
    </w:p>
    <w:p w14:paraId="78229AB2">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 xml:space="preserve">Công tác xây dựng đơn vị văn hóa </w:t>
      </w:r>
    </w:p>
    <w:p w14:paraId="3E065685">
      <w:pPr>
        <w:widowControl w:val="0"/>
        <w:tabs>
          <w:tab w:val="left" w:pos="993"/>
        </w:tabs>
        <w:spacing w:before="120" w:after="120"/>
        <w:jc w:val="both"/>
        <w:rPr>
          <w:rFonts w:ascii="Times New Roman" w:hAnsi="Times New Roman"/>
          <w:i/>
          <w:sz w:val="28"/>
          <w:szCs w:val="28"/>
        </w:rPr>
      </w:pPr>
    </w:p>
    <w:p w14:paraId="4FCAD251">
      <w:pPr>
        <w:pStyle w:val="29"/>
        <w:widowControl w:val="0"/>
        <w:numPr>
          <w:ilvl w:val="1"/>
          <w:numId w:val="2"/>
        </w:numPr>
        <w:tabs>
          <w:tab w:val="left" w:pos="993"/>
        </w:tabs>
        <w:spacing w:before="120" w:after="120"/>
        <w:ind w:left="0" w:firstLine="567"/>
        <w:jc w:val="both"/>
        <w:rPr>
          <w:rFonts w:ascii="Times New Roman" w:hAnsi="Times New Roman"/>
          <w:b/>
          <w:sz w:val="28"/>
          <w:szCs w:val="28"/>
          <w:lang w:val="en-US"/>
        </w:rPr>
      </w:pPr>
      <w:r>
        <w:rPr>
          <w:rFonts w:ascii="Times New Roman" w:hAnsi="Times New Roman"/>
          <w:b/>
          <w:sz w:val="28"/>
          <w:szCs w:val="28"/>
          <w:lang w:val="en-US"/>
        </w:rPr>
        <w:t xml:space="preserve"> Tình hình và hiệu quả thực hiện quy chế dân chủ ở c</w:t>
      </w:r>
      <w:r>
        <w:rPr>
          <w:rFonts w:hint="eastAsia" w:ascii="Times New Roman" w:hAnsi="Times New Roman"/>
          <w:b/>
          <w:sz w:val="28"/>
          <w:szCs w:val="28"/>
          <w:lang w:val="en-US"/>
        </w:rPr>
        <w:t>ơ</w:t>
      </w:r>
      <w:r>
        <w:rPr>
          <w:rFonts w:ascii="Times New Roman" w:hAnsi="Times New Roman"/>
          <w:b/>
          <w:sz w:val="28"/>
          <w:szCs w:val="28"/>
          <w:lang w:val="en-US"/>
        </w:rPr>
        <w:t xml:space="preserve"> sở</w:t>
      </w:r>
    </w:p>
    <w:p w14:paraId="33275A34">
      <w:pPr>
        <w:widowControl w:val="0"/>
        <w:tabs>
          <w:tab w:val="left" w:pos="993"/>
        </w:tabs>
        <w:spacing w:before="120" w:after="120"/>
        <w:jc w:val="both"/>
        <w:rPr>
          <w:rFonts w:ascii="Times New Roman" w:hAnsi="Times New Roman"/>
          <w:i/>
          <w:sz w:val="28"/>
          <w:szCs w:val="28"/>
        </w:rPr>
      </w:pPr>
    </w:p>
    <w:p w14:paraId="69900A95">
      <w:pPr>
        <w:widowControl w:val="0"/>
        <w:numPr>
          <w:ilvl w:val="0"/>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Công tác tuyển sinh, đào tạo và liên kết đào tạo – hợp tác doanh nghiệp </w:t>
      </w:r>
      <w:r>
        <w:rPr>
          <w:rFonts w:ascii="Times New Roman" w:hAnsi="Times New Roman"/>
          <w:b/>
          <w:sz w:val="28"/>
          <w:szCs w:val="28"/>
        </w:rPr>
        <w:sym w:font="Wingdings" w:char="F0E0"/>
      </w:r>
      <w:r>
        <w:rPr>
          <w:rFonts w:ascii="Times New Roman" w:hAnsi="Times New Roman"/>
          <w:b/>
          <w:sz w:val="28"/>
          <w:szCs w:val="28"/>
        </w:rPr>
        <w:t xml:space="preserve"> </w:t>
      </w:r>
      <w:r>
        <w:rPr>
          <w:rFonts w:ascii="Times New Roman" w:hAnsi="Times New Roman"/>
          <w:b/>
          <w:sz w:val="28"/>
          <w:szCs w:val="28"/>
          <w:highlight w:val="yellow"/>
        </w:rPr>
        <w:t xml:space="preserve"> P. TS - ĐT + P. TTGD –QHDN</w:t>
      </w:r>
    </w:p>
    <w:p w14:paraId="62F23E07">
      <w:pPr>
        <w:pStyle w:val="29"/>
        <w:numPr>
          <w:ilvl w:val="1"/>
          <w:numId w:val="2"/>
        </w:numPr>
        <w:tabs>
          <w:tab w:val="left" w:pos="993"/>
        </w:tabs>
        <w:ind w:left="0" w:firstLine="567"/>
        <w:rPr>
          <w:rFonts w:ascii="Times New Roman" w:hAnsi="Times New Roman"/>
          <w:b/>
          <w:sz w:val="28"/>
          <w:szCs w:val="28"/>
        </w:rPr>
      </w:pPr>
      <w:r>
        <w:rPr>
          <w:rFonts w:ascii="Times New Roman" w:hAnsi="Times New Roman"/>
          <w:b/>
          <w:sz w:val="28"/>
          <w:szCs w:val="28"/>
          <w:lang w:val="en-US"/>
        </w:rPr>
        <w:t xml:space="preserve"> </w:t>
      </w:r>
      <w:r>
        <w:rPr>
          <w:rFonts w:ascii="Times New Roman" w:hAnsi="Times New Roman"/>
          <w:b/>
          <w:sz w:val="28"/>
          <w:szCs w:val="28"/>
        </w:rPr>
        <w:t>Công tác tuy</w:t>
      </w:r>
      <w:r>
        <w:rPr>
          <w:rFonts w:ascii="Times New Roman" w:hAnsi="Times New Roman" w:cs="Cambria"/>
          <w:b/>
          <w:sz w:val="28"/>
          <w:szCs w:val="28"/>
        </w:rPr>
        <w:t>ể</w:t>
      </w:r>
      <w:r>
        <w:rPr>
          <w:rFonts w:ascii="Times New Roman" w:hAnsi="Times New Roman"/>
          <w:b/>
          <w:sz w:val="28"/>
          <w:szCs w:val="28"/>
        </w:rPr>
        <w:t>n sinh:</w:t>
      </w:r>
    </w:p>
    <w:p w14:paraId="722C038C">
      <w:pPr>
        <w:pStyle w:val="29"/>
        <w:tabs>
          <w:tab w:val="left" w:pos="993"/>
        </w:tabs>
        <w:ind w:left="567"/>
        <w:rPr>
          <w:rFonts w:ascii="Times New Roman" w:hAnsi="Times New Roman"/>
          <w:b/>
          <w:sz w:val="28"/>
          <w:szCs w:val="28"/>
          <w:lang w:val="en-US"/>
        </w:rPr>
      </w:pPr>
    </w:p>
    <w:p w14:paraId="00B658E0">
      <w:pPr>
        <w:pStyle w:val="29"/>
        <w:tabs>
          <w:tab w:val="left" w:pos="993"/>
        </w:tabs>
        <w:ind w:left="567"/>
        <w:rPr>
          <w:rFonts w:ascii="Times New Roman" w:hAnsi="Times New Roman"/>
          <w:b/>
          <w:sz w:val="28"/>
          <w:szCs w:val="28"/>
          <w:lang w:val="en-US"/>
        </w:rPr>
      </w:pPr>
    </w:p>
    <w:p w14:paraId="0A3F0070">
      <w:pPr>
        <w:pStyle w:val="29"/>
        <w:numPr>
          <w:ilvl w:val="1"/>
          <w:numId w:val="2"/>
        </w:numPr>
        <w:tabs>
          <w:tab w:val="left" w:pos="993"/>
        </w:tabs>
        <w:ind w:left="0" w:firstLine="567"/>
        <w:rPr>
          <w:rFonts w:ascii="Times New Roman" w:hAnsi="Times New Roman"/>
          <w:b/>
          <w:sz w:val="28"/>
          <w:szCs w:val="28"/>
          <w:lang w:val="en-US"/>
        </w:rPr>
      </w:pPr>
      <w:r>
        <w:rPr>
          <w:rFonts w:ascii="Times New Roman" w:hAnsi="Times New Roman"/>
          <w:b/>
          <w:sz w:val="28"/>
          <w:szCs w:val="28"/>
          <w:lang w:val="en-US"/>
        </w:rPr>
        <w:t xml:space="preserve"> </w:t>
      </w:r>
      <w:r>
        <w:rPr>
          <w:rFonts w:ascii="Times New Roman" w:hAnsi="Times New Roman"/>
          <w:b/>
          <w:sz w:val="28"/>
          <w:szCs w:val="28"/>
        </w:rPr>
        <w:t>Công</w:t>
      </w:r>
      <w:r>
        <w:rPr>
          <w:rFonts w:ascii="Times New Roman" w:hAnsi="Times New Roman"/>
          <w:b/>
          <w:sz w:val="28"/>
          <w:szCs w:val="28"/>
          <w:lang w:val="en-US"/>
        </w:rPr>
        <w:t xml:space="preserve"> tác đào tạo - </w:t>
      </w:r>
      <w:r>
        <w:rPr>
          <w:rFonts w:ascii="Times New Roman" w:hAnsi="Times New Roman"/>
          <w:b/>
          <w:sz w:val="28"/>
          <w:szCs w:val="28"/>
        </w:rPr>
        <w:t>liên kết đào tạo</w:t>
      </w:r>
      <w:r>
        <w:rPr>
          <w:rFonts w:ascii="Times New Roman" w:hAnsi="Times New Roman"/>
          <w:b/>
          <w:sz w:val="28"/>
          <w:szCs w:val="28"/>
          <w:lang w:val="en-US"/>
        </w:rPr>
        <w:t>:</w:t>
      </w:r>
    </w:p>
    <w:p w14:paraId="21B46FC3">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Việc b</w:t>
      </w:r>
      <w:r>
        <w:rPr>
          <w:rFonts w:ascii="Times New Roman" w:hAnsi="Times New Roman"/>
          <w:i/>
          <w:sz w:val="28"/>
          <w:szCs w:val="28"/>
        </w:rPr>
        <w:t>an hành đầy đủ ch</w:t>
      </w:r>
      <w:r>
        <w:rPr>
          <w:rFonts w:hint="eastAsia" w:ascii="Times New Roman" w:hAnsi="Times New Roman"/>
          <w:i/>
          <w:sz w:val="28"/>
          <w:szCs w:val="28"/>
        </w:rPr>
        <w:t>ươ</w:t>
      </w:r>
      <w:r>
        <w:rPr>
          <w:rFonts w:ascii="Times New Roman" w:hAnsi="Times New Roman"/>
          <w:i/>
          <w:sz w:val="28"/>
          <w:szCs w:val="28"/>
        </w:rPr>
        <w:t>ng trình đào tạo, kế hoạch đào tào, chuẩn đầu ra, phân công chuyên môn, thời khóa biểu của các ngành đào tạo.</w:t>
      </w:r>
    </w:p>
    <w:p w14:paraId="6D19E2A5">
      <w:pPr>
        <w:pStyle w:val="29"/>
        <w:widowControl w:val="0"/>
        <w:tabs>
          <w:tab w:val="left" w:pos="993"/>
        </w:tabs>
        <w:spacing w:before="120" w:after="120"/>
        <w:ind w:left="567"/>
        <w:jc w:val="both"/>
        <w:rPr>
          <w:rFonts w:ascii="Times New Roman" w:hAnsi="Times New Roman"/>
          <w:i/>
          <w:sz w:val="28"/>
          <w:szCs w:val="28"/>
          <w:lang w:val="en-US"/>
        </w:rPr>
      </w:pPr>
    </w:p>
    <w:p w14:paraId="3B0FFF1D">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rPr>
        <w:t>Thực hiện công khai đầy đủ về ch</w:t>
      </w:r>
      <w:r>
        <w:rPr>
          <w:rFonts w:hint="eastAsia" w:ascii="Times New Roman" w:hAnsi="Times New Roman"/>
          <w:i/>
          <w:sz w:val="28"/>
          <w:szCs w:val="28"/>
        </w:rPr>
        <w:t>ươ</w:t>
      </w:r>
      <w:r>
        <w:rPr>
          <w:rFonts w:ascii="Times New Roman" w:hAnsi="Times New Roman"/>
          <w:i/>
          <w:sz w:val="28"/>
          <w:szCs w:val="28"/>
        </w:rPr>
        <w:t>ng trình đào tạo, c</w:t>
      </w:r>
      <w:r>
        <w:rPr>
          <w:rFonts w:hint="eastAsia" w:ascii="Times New Roman" w:hAnsi="Times New Roman"/>
          <w:i/>
          <w:sz w:val="28"/>
          <w:szCs w:val="28"/>
        </w:rPr>
        <w:t>ơ</w:t>
      </w:r>
      <w:r>
        <w:rPr>
          <w:rFonts w:ascii="Times New Roman" w:hAnsi="Times New Roman"/>
          <w:i/>
          <w:sz w:val="28"/>
          <w:szCs w:val="28"/>
        </w:rPr>
        <w:t xml:space="preserve"> sở vật chất, thiết bị đào tạo, đội ngũ nhà giáo trên website Nhà tr</w:t>
      </w:r>
      <w:r>
        <w:rPr>
          <w:rFonts w:hint="eastAsia" w:ascii="Times New Roman" w:hAnsi="Times New Roman"/>
          <w:i/>
          <w:sz w:val="28"/>
          <w:szCs w:val="28"/>
        </w:rPr>
        <w:t>ư</w:t>
      </w:r>
      <w:r>
        <w:rPr>
          <w:rFonts w:ascii="Times New Roman" w:hAnsi="Times New Roman"/>
          <w:i/>
          <w:sz w:val="28"/>
          <w:szCs w:val="28"/>
        </w:rPr>
        <w:t>ờng</w:t>
      </w:r>
      <w:r>
        <w:rPr>
          <w:rFonts w:ascii="Times New Roman" w:hAnsi="Times New Roman"/>
          <w:i/>
          <w:sz w:val="28"/>
          <w:szCs w:val="28"/>
          <w:lang w:val="en-US"/>
        </w:rPr>
        <w:t xml:space="preserve"> </w:t>
      </w:r>
    </w:p>
    <w:p w14:paraId="755A793E">
      <w:pPr>
        <w:pStyle w:val="29"/>
        <w:rPr>
          <w:rFonts w:ascii="Times New Roman" w:hAnsi="Times New Roman"/>
          <w:i/>
          <w:sz w:val="28"/>
          <w:szCs w:val="28"/>
          <w:lang w:val="en-US"/>
        </w:rPr>
      </w:pPr>
    </w:p>
    <w:p w14:paraId="32B87672">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Kết quả kiểm tra toàn diện của giảng viên</w:t>
      </w:r>
    </w:p>
    <w:p w14:paraId="39745211">
      <w:pPr>
        <w:pStyle w:val="29"/>
        <w:rPr>
          <w:rFonts w:ascii="Times New Roman" w:hAnsi="Times New Roman"/>
          <w:i/>
          <w:sz w:val="28"/>
          <w:szCs w:val="28"/>
          <w:lang w:val="en-US"/>
        </w:rPr>
      </w:pPr>
    </w:p>
    <w:p w14:paraId="313F80DC">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Kết quả học tập và tốt nghiệp của sinh viên</w:t>
      </w:r>
    </w:p>
    <w:p w14:paraId="4297F0DC">
      <w:pPr>
        <w:widowControl w:val="0"/>
        <w:tabs>
          <w:tab w:val="left" w:pos="993"/>
        </w:tabs>
        <w:spacing w:before="120" w:after="120"/>
        <w:jc w:val="both"/>
        <w:rPr>
          <w:rFonts w:ascii="Times New Roman" w:hAnsi="Times New Roman"/>
          <w:i/>
          <w:sz w:val="28"/>
          <w:szCs w:val="28"/>
        </w:rPr>
      </w:pPr>
    </w:p>
    <w:p w14:paraId="3D80F777">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T</w:t>
      </w:r>
      <w:r>
        <w:rPr>
          <w:rFonts w:ascii="Times New Roman" w:hAnsi="Times New Roman"/>
          <w:i/>
          <w:sz w:val="28"/>
          <w:szCs w:val="28"/>
        </w:rPr>
        <w:t>ổ chức các Hội thi về chuyên môn cho nhà giáo: Hội giảng Nhà giáo GDNN; Hội thi thiết bị đào tạo tự làm; Kỹ năng nghề...</w:t>
      </w:r>
    </w:p>
    <w:p w14:paraId="2039B43A">
      <w:pPr>
        <w:pStyle w:val="29"/>
        <w:rPr>
          <w:rFonts w:ascii="Times New Roman" w:hAnsi="Times New Roman"/>
          <w:i/>
          <w:sz w:val="28"/>
          <w:szCs w:val="28"/>
        </w:rPr>
      </w:pPr>
    </w:p>
    <w:p w14:paraId="0F8ECED1">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T</w:t>
      </w:r>
      <w:r>
        <w:rPr>
          <w:rFonts w:ascii="Times New Roman" w:hAnsi="Times New Roman"/>
          <w:i/>
          <w:sz w:val="28"/>
          <w:szCs w:val="28"/>
        </w:rPr>
        <w:t>ham gia các hội thi về chuyên môn cấp Thành phố, toàn quốc</w:t>
      </w:r>
    </w:p>
    <w:p w14:paraId="2D6A6487">
      <w:pPr>
        <w:widowControl w:val="0"/>
        <w:tabs>
          <w:tab w:val="left" w:pos="993"/>
        </w:tabs>
        <w:spacing w:before="120" w:after="120"/>
        <w:jc w:val="both"/>
        <w:rPr>
          <w:rFonts w:ascii="Times New Roman" w:hAnsi="Times New Roman"/>
          <w:i/>
          <w:sz w:val="28"/>
          <w:szCs w:val="28"/>
        </w:rPr>
      </w:pPr>
    </w:p>
    <w:p w14:paraId="659F9151">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T</w:t>
      </w:r>
      <w:r>
        <w:rPr>
          <w:rFonts w:ascii="Times New Roman" w:hAnsi="Times New Roman"/>
          <w:i/>
          <w:sz w:val="28"/>
          <w:szCs w:val="28"/>
        </w:rPr>
        <w:t xml:space="preserve">ổ chức các Hội thi </w:t>
      </w:r>
      <w:r>
        <w:rPr>
          <w:rFonts w:ascii="Times New Roman" w:hAnsi="Times New Roman"/>
          <w:i/>
          <w:sz w:val="28"/>
          <w:szCs w:val="28"/>
          <w:lang w:val="en-US"/>
        </w:rPr>
        <w:t>dành cho sinh viên</w:t>
      </w:r>
      <w:r>
        <w:rPr>
          <w:rFonts w:ascii="Times New Roman" w:hAnsi="Times New Roman"/>
          <w:i/>
          <w:sz w:val="28"/>
          <w:szCs w:val="28"/>
        </w:rPr>
        <w:t>: Kỹ năng nghề</w:t>
      </w:r>
      <w:r>
        <w:rPr>
          <w:rFonts w:ascii="Times New Roman" w:hAnsi="Times New Roman"/>
          <w:i/>
          <w:sz w:val="28"/>
          <w:szCs w:val="28"/>
          <w:lang w:val="en-US"/>
        </w:rPr>
        <w:t>, Cuộc thi ý tưởng khởi nghiệp cho sinh viên,</w:t>
      </w:r>
      <w:r>
        <w:rPr>
          <w:rFonts w:ascii="Times New Roman" w:hAnsi="Times New Roman"/>
          <w:i/>
          <w:sz w:val="28"/>
          <w:szCs w:val="28"/>
        </w:rPr>
        <w:t>...</w:t>
      </w:r>
    </w:p>
    <w:p w14:paraId="67FDF6A9">
      <w:pPr>
        <w:widowControl w:val="0"/>
        <w:tabs>
          <w:tab w:val="left" w:pos="993"/>
        </w:tabs>
        <w:spacing w:before="120" w:after="120"/>
        <w:jc w:val="both"/>
        <w:rPr>
          <w:rFonts w:ascii="Times New Roman" w:hAnsi="Times New Roman"/>
          <w:i/>
          <w:sz w:val="28"/>
          <w:szCs w:val="28"/>
        </w:rPr>
      </w:pPr>
    </w:p>
    <w:p w14:paraId="5EDB6A6F">
      <w:pPr>
        <w:pStyle w:val="29"/>
        <w:numPr>
          <w:ilvl w:val="1"/>
          <w:numId w:val="2"/>
        </w:numPr>
        <w:tabs>
          <w:tab w:val="left" w:pos="993"/>
        </w:tabs>
        <w:ind w:left="0" w:firstLine="567"/>
        <w:rPr>
          <w:rFonts w:ascii="Times New Roman" w:hAnsi="Times New Roman"/>
          <w:b/>
          <w:sz w:val="28"/>
          <w:szCs w:val="28"/>
          <w:lang w:val="en-US"/>
        </w:rPr>
      </w:pPr>
      <w:r>
        <w:rPr>
          <w:rFonts w:ascii="Times New Roman" w:hAnsi="Times New Roman"/>
          <w:b/>
          <w:sz w:val="28"/>
          <w:szCs w:val="28"/>
          <w:lang w:val="en-US"/>
        </w:rPr>
        <w:t xml:space="preserve"> Công tác phát triển chương trình đào tạo</w:t>
      </w:r>
    </w:p>
    <w:p w14:paraId="027A030E">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Công tác đổi mới chương trình, giáo trình đào tạo</w:t>
      </w:r>
    </w:p>
    <w:p w14:paraId="4F13984F">
      <w:pPr>
        <w:pStyle w:val="29"/>
        <w:widowControl w:val="0"/>
        <w:tabs>
          <w:tab w:val="left" w:pos="993"/>
        </w:tabs>
        <w:spacing w:before="120" w:after="120"/>
        <w:ind w:left="567"/>
        <w:jc w:val="both"/>
        <w:rPr>
          <w:rFonts w:ascii="Times New Roman" w:hAnsi="Times New Roman"/>
          <w:i/>
          <w:sz w:val="28"/>
          <w:szCs w:val="28"/>
          <w:lang w:val="en-US"/>
        </w:rPr>
      </w:pPr>
    </w:p>
    <w:p w14:paraId="0943ED5C">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Công tác phát triển, mở rộng ngành, nghề đào tạo</w:t>
      </w:r>
    </w:p>
    <w:p w14:paraId="5FD06E4F">
      <w:pPr>
        <w:pStyle w:val="29"/>
        <w:rPr>
          <w:rFonts w:ascii="Times New Roman" w:hAnsi="Times New Roman"/>
          <w:i/>
          <w:sz w:val="28"/>
          <w:szCs w:val="28"/>
        </w:rPr>
      </w:pPr>
    </w:p>
    <w:p w14:paraId="45FFEB8D">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w:t>
      </w:r>
    </w:p>
    <w:p w14:paraId="0C0D0B9E">
      <w:pPr>
        <w:widowControl w:val="0"/>
        <w:tabs>
          <w:tab w:val="left" w:pos="993"/>
        </w:tabs>
        <w:spacing w:before="120" w:after="120"/>
        <w:jc w:val="both"/>
        <w:rPr>
          <w:rFonts w:ascii="Times New Roman" w:hAnsi="Times New Roman"/>
          <w:i/>
          <w:sz w:val="28"/>
          <w:szCs w:val="28"/>
        </w:rPr>
      </w:pPr>
    </w:p>
    <w:p w14:paraId="4FB7765C">
      <w:pPr>
        <w:pStyle w:val="29"/>
        <w:numPr>
          <w:ilvl w:val="1"/>
          <w:numId w:val="2"/>
        </w:numPr>
        <w:tabs>
          <w:tab w:val="left" w:pos="993"/>
        </w:tabs>
        <w:ind w:left="0" w:firstLine="567"/>
        <w:rPr>
          <w:rFonts w:ascii="Times New Roman" w:hAnsi="Times New Roman"/>
          <w:b/>
          <w:i/>
          <w:sz w:val="28"/>
          <w:szCs w:val="28"/>
        </w:rPr>
      </w:pPr>
      <w:r>
        <w:rPr>
          <w:rFonts w:ascii="Times New Roman" w:hAnsi="Times New Roman"/>
          <w:b/>
          <w:i/>
          <w:sz w:val="28"/>
          <w:szCs w:val="28"/>
          <w:lang w:val="en-US"/>
        </w:rPr>
        <w:t xml:space="preserve"> </w:t>
      </w:r>
      <w:r>
        <w:rPr>
          <w:rFonts w:ascii="Times New Roman" w:hAnsi="Times New Roman"/>
          <w:b/>
          <w:sz w:val="28"/>
          <w:szCs w:val="28"/>
          <w:lang w:val="en-US"/>
        </w:rPr>
        <w:t>Hợp tác doanh nghiệp</w:t>
      </w:r>
    </w:p>
    <w:p w14:paraId="2DFC1C32">
      <w:pPr>
        <w:pStyle w:val="29"/>
        <w:widowControl w:val="0"/>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(T</w:t>
      </w:r>
      <w:r>
        <w:rPr>
          <w:rFonts w:ascii="Times New Roman" w:hAnsi="Times New Roman"/>
          <w:i/>
          <w:sz w:val="28"/>
          <w:szCs w:val="28"/>
        </w:rPr>
        <w:t>ổ chức cho nhà giáo</w:t>
      </w:r>
      <w:r>
        <w:rPr>
          <w:rFonts w:ascii="Times New Roman" w:hAnsi="Times New Roman"/>
          <w:i/>
          <w:sz w:val="28"/>
          <w:szCs w:val="28"/>
          <w:lang w:val="en-US"/>
        </w:rPr>
        <w:t>, sinh viên</w:t>
      </w:r>
      <w:r>
        <w:rPr>
          <w:rFonts w:ascii="Times New Roman" w:hAnsi="Times New Roman"/>
          <w:i/>
          <w:sz w:val="28"/>
          <w:szCs w:val="28"/>
        </w:rPr>
        <w:t xml:space="preserve"> thực tập tại doanh nghiệp</w:t>
      </w:r>
      <w:r>
        <w:rPr>
          <w:rFonts w:ascii="Times New Roman" w:hAnsi="Times New Roman"/>
          <w:i/>
          <w:sz w:val="28"/>
          <w:szCs w:val="28"/>
          <w:lang w:val="en-US"/>
        </w:rPr>
        <w:t>; hợp tác ký hợp đồng ghi nhớ,….</w:t>
      </w:r>
      <w:r>
        <w:rPr>
          <w:rFonts w:ascii="Times New Roman" w:hAnsi="Times New Roman"/>
          <w:i/>
          <w:sz w:val="28"/>
          <w:szCs w:val="28"/>
        </w:rPr>
        <w:t xml:space="preserve"> giới thiệu việc làm cho </w:t>
      </w:r>
      <w:r>
        <w:rPr>
          <w:rFonts w:ascii="Times New Roman" w:hAnsi="Times New Roman"/>
          <w:i/>
          <w:sz w:val="28"/>
          <w:szCs w:val="28"/>
          <w:lang w:val="en-US"/>
        </w:rPr>
        <w:t>sinh viên)</w:t>
      </w:r>
    </w:p>
    <w:p w14:paraId="46B8DFA5">
      <w:pPr>
        <w:pStyle w:val="29"/>
        <w:rPr>
          <w:rFonts w:ascii="Times New Roman" w:hAnsi="Times New Roman"/>
          <w:i/>
          <w:sz w:val="28"/>
          <w:szCs w:val="28"/>
        </w:rPr>
      </w:pPr>
    </w:p>
    <w:p w14:paraId="3307C28B">
      <w:pPr>
        <w:widowControl w:val="0"/>
        <w:tabs>
          <w:tab w:val="left" w:pos="993"/>
        </w:tabs>
        <w:spacing w:before="120" w:after="120"/>
        <w:jc w:val="both"/>
        <w:rPr>
          <w:rFonts w:ascii="Times New Roman" w:hAnsi="Times New Roman"/>
          <w:i/>
          <w:sz w:val="28"/>
          <w:szCs w:val="28"/>
        </w:rPr>
      </w:pPr>
    </w:p>
    <w:p w14:paraId="7F3856EC">
      <w:pPr>
        <w:widowControl w:val="0"/>
        <w:numPr>
          <w:ilvl w:val="0"/>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Công tác Học sinh, sinh viên </w:t>
      </w:r>
      <w:r>
        <w:rPr>
          <w:rFonts w:ascii="Times New Roman" w:hAnsi="Times New Roman"/>
          <w:b/>
          <w:sz w:val="28"/>
          <w:szCs w:val="28"/>
          <w:highlight w:val="yellow"/>
        </w:rPr>
        <w:sym w:font="Wingdings" w:char="F0E0"/>
      </w:r>
      <w:r>
        <w:rPr>
          <w:rFonts w:ascii="Times New Roman" w:hAnsi="Times New Roman"/>
          <w:b/>
          <w:sz w:val="28"/>
          <w:szCs w:val="28"/>
          <w:highlight w:val="yellow"/>
        </w:rPr>
        <w:t xml:space="preserve"> ĐTN + Hội SV + P. TTGD –QHDN</w:t>
      </w:r>
    </w:p>
    <w:p w14:paraId="1E770871">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Kết quả rèn luyện của sinh viên</w:t>
      </w:r>
    </w:p>
    <w:p w14:paraId="44F35742">
      <w:pPr>
        <w:pStyle w:val="29"/>
        <w:widowControl w:val="0"/>
        <w:tabs>
          <w:tab w:val="left" w:pos="993"/>
        </w:tabs>
        <w:spacing w:before="120" w:after="120"/>
        <w:ind w:left="567"/>
        <w:jc w:val="both"/>
        <w:rPr>
          <w:rFonts w:ascii="Times New Roman" w:hAnsi="Times New Roman"/>
          <w:i/>
          <w:sz w:val="28"/>
          <w:szCs w:val="28"/>
          <w:lang w:val="en-US"/>
        </w:rPr>
      </w:pPr>
    </w:p>
    <w:p w14:paraId="464C16D5">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Kết quả khen thưởng – kỷ luật sinh viên</w:t>
      </w:r>
    </w:p>
    <w:p w14:paraId="456C4043">
      <w:pPr>
        <w:pStyle w:val="29"/>
        <w:widowControl w:val="0"/>
        <w:tabs>
          <w:tab w:val="left" w:pos="993"/>
        </w:tabs>
        <w:spacing w:before="120" w:after="120"/>
        <w:ind w:left="567"/>
        <w:jc w:val="both"/>
        <w:rPr>
          <w:rFonts w:ascii="Times New Roman" w:hAnsi="Times New Roman"/>
          <w:i/>
          <w:sz w:val="28"/>
          <w:szCs w:val="28"/>
        </w:rPr>
      </w:pPr>
    </w:p>
    <w:p w14:paraId="0B90A5DB">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K</w:t>
      </w:r>
      <w:r>
        <w:rPr>
          <w:rFonts w:ascii="Times New Roman" w:hAnsi="Times New Roman"/>
          <w:i/>
          <w:sz w:val="28"/>
          <w:szCs w:val="28"/>
        </w:rPr>
        <w:t>ế hoạch hoạt động về công tác sinh viên</w:t>
      </w:r>
    </w:p>
    <w:p w14:paraId="5377A197">
      <w:pPr>
        <w:pStyle w:val="29"/>
        <w:widowControl w:val="0"/>
        <w:tabs>
          <w:tab w:val="left" w:pos="993"/>
        </w:tabs>
        <w:spacing w:before="120" w:after="120"/>
        <w:ind w:left="567"/>
        <w:jc w:val="both"/>
        <w:rPr>
          <w:rFonts w:ascii="Times New Roman" w:hAnsi="Times New Roman"/>
          <w:i/>
          <w:sz w:val="28"/>
          <w:szCs w:val="28"/>
        </w:rPr>
      </w:pPr>
    </w:p>
    <w:p w14:paraId="0DECA9BA">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rPr>
        <w:t>Tổ chức có hiệu quả các câu lạc bộ ngoại khóa và câu lạc bộ chuyên ngành cho sinh viên tham gia</w:t>
      </w:r>
    </w:p>
    <w:p w14:paraId="756C4A60">
      <w:pPr>
        <w:pStyle w:val="29"/>
        <w:rPr>
          <w:rFonts w:ascii="Times New Roman" w:hAnsi="Times New Roman"/>
          <w:i/>
          <w:sz w:val="28"/>
          <w:szCs w:val="28"/>
        </w:rPr>
      </w:pPr>
    </w:p>
    <w:p w14:paraId="5CA2CBC0">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T</w:t>
      </w:r>
      <w:r>
        <w:rPr>
          <w:rFonts w:ascii="Times New Roman" w:hAnsi="Times New Roman"/>
          <w:i/>
          <w:sz w:val="28"/>
          <w:szCs w:val="28"/>
        </w:rPr>
        <w:t>ổ chức các hoạt động văn hóa, văn nghệ, thể dục thể thao trong sinh viên</w:t>
      </w:r>
    </w:p>
    <w:p w14:paraId="21E06C32">
      <w:pPr>
        <w:widowControl w:val="0"/>
        <w:tabs>
          <w:tab w:val="left" w:pos="993"/>
        </w:tabs>
        <w:spacing w:before="120" w:after="120"/>
        <w:jc w:val="both"/>
        <w:rPr>
          <w:rFonts w:ascii="Times New Roman" w:hAnsi="Times New Roman"/>
          <w:i/>
          <w:sz w:val="28"/>
          <w:szCs w:val="28"/>
        </w:rPr>
      </w:pPr>
    </w:p>
    <w:p w14:paraId="2DD9EC07">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rPr>
        <w:t>Tổ chức khen th</w:t>
      </w:r>
      <w:r>
        <w:rPr>
          <w:rFonts w:hint="eastAsia" w:ascii="Times New Roman" w:hAnsi="Times New Roman"/>
          <w:i/>
          <w:sz w:val="28"/>
          <w:szCs w:val="28"/>
        </w:rPr>
        <w:t>ư</w:t>
      </w:r>
      <w:r>
        <w:rPr>
          <w:rFonts w:ascii="Times New Roman" w:hAnsi="Times New Roman"/>
          <w:i/>
          <w:sz w:val="28"/>
          <w:szCs w:val="28"/>
        </w:rPr>
        <w:t>ởng và biểu d</w:t>
      </w:r>
      <w:r>
        <w:rPr>
          <w:rFonts w:hint="eastAsia" w:ascii="Times New Roman" w:hAnsi="Times New Roman"/>
          <w:i/>
          <w:sz w:val="28"/>
          <w:szCs w:val="28"/>
        </w:rPr>
        <w:t>ươ</w:t>
      </w:r>
      <w:r>
        <w:rPr>
          <w:rFonts w:ascii="Times New Roman" w:hAnsi="Times New Roman"/>
          <w:i/>
          <w:sz w:val="28"/>
          <w:szCs w:val="28"/>
        </w:rPr>
        <w:t>ng sinh viên tham gia và đạt thành tích cao các hoạt động</w:t>
      </w:r>
    </w:p>
    <w:p w14:paraId="1ED8204E">
      <w:pPr>
        <w:pStyle w:val="29"/>
        <w:widowControl w:val="0"/>
        <w:tabs>
          <w:tab w:val="left" w:pos="993"/>
        </w:tabs>
        <w:spacing w:before="120" w:after="120"/>
        <w:ind w:left="567"/>
        <w:jc w:val="both"/>
        <w:rPr>
          <w:rFonts w:ascii="Times New Roman" w:hAnsi="Times New Roman"/>
          <w:i/>
          <w:sz w:val="28"/>
          <w:szCs w:val="28"/>
        </w:rPr>
      </w:pPr>
    </w:p>
    <w:p w14:paraId="394148E7">
      <w:pPr>
        <w:pStyle w:val="29"/>
        <w:widowControl w:val="0"/>
        <w:numPr>
          <w:ilvl w:val="0"/>
          <w:numId w:val="3"/>
        </w:numPr>
        <w:tabs>
          <w:tab w:val="left" w:pos="993"/>
        </w:tabs>
        <w:spacing w:before="120" w:after="120"/>
        <w:ind w:left="0" w:firstLine="567"/>
        <w:jc w:val="both"/>
        <w:rPr>
          <w:rFonts w:ascii="Times New Roman" w:hAnsi="Times New Roman"/>
          <w:i/>
          <w:sz w:val="28"/>
          <w:szCs w:val="28"/>
        </w:rPr>
      </w:pPr>
      <w:r>
        <w:rPr>
          <w:rFonts w:ascii="Times New Roman" w:hAnsi="Times New Roman"/>
          <w:i/>
          <w:sz w:val="28"/>
          <w:szCs w:val="28"/>
          <w:lang w:val="en-US"/>
        </w:rPr>
        <w:t>Các công tác khác ….</w:t>
      </w:r>
    </w:p>
    <w:p w14:paraId="51F1B047">
      <w:pPr>
        <w:widowControl w:val="0"/>
        <w:tabs>
          <w:tab w:val="left" w:pos="993"/>
        </w:tabs>
        <w:spacing w:before="120" w:after="120"/>
        <w:ind w:left="567"/>
        <w:jc w:val="both"/>
        <w:rPr>
          <w:rFonts w:ascii="Times New Roman" w:hAnsi="Times New Roman"/>
          <w:b/>
          <w:sz w:val="28"/>
          <w:szCs w:val="28"/>
        </w:rPr>
      </w:pPr>
    </w:p>
    <w:p w14:paraId="76C5459E">
      <w:pPr>
        <w:widowControl w:val="0"/>
        <w:numPr>
          <w:ilvl w:val="0"/>
          <w:numId w:val="2"/>
        </w:numPr>
        <w:tabs>
          <w:tab w:val="left" w:pos="993"/>
        </w:tabs>
        <w:spacing w:before="120" w:after="120"/>
        <w:ind w:left="0" w:firstLine="567"/>
        <w:jc w:val="both"/>
        <w:rPr>
          <w:rFonts w:ascii="Times New Roman" w:hAnsi="Times New Roman"/>
          <w:b/>
          <w:sz w:val="28"/>
          <w:szCs w:val="28"/>
          <w:highlight w:val="yellow"/>
        </w:rPr>
      </w:pPr>
      <w:r>
        <w:rPr>
          <w:rFonts w:ascii="Times New Roman" w:hAnsi="Times New Roman"/>
          <w:b/>
          <w:sz w:val="28"/>
          <w:szCs w:val="28"/>
        </w:rPr>
        <w:t xml:space="preserve">Công tác xây dựng, phát triển cơ sở vật chất, phương tiện kỹ thuật </w:t>
      </w:r>
      <w:r>
        <w:rPr>
          <w:rFonts w:ascii="Times New Roman" w:hAnsi="Times New Roman"/>
          <w:b/>
          <w:sz w:val="28"/>
          <w:szCs w:val="28"/>
        </w:rPr>
        <w:br w:type="textWrapping"/>
      </w:r>
      <w:r>
        <w:rPr>
          <w:rFonts w:ascii="Times New Roman" w:hAnsi="Times New Roman"/>
          <w:b/>
          <w:sz w:val="28"/>
          <w:szCs w:val="28"/>
        </w:rPr>
        <w:t xml:space="preserve">dạy học và ứng dụng công nghệ thông tin, chuyển đổi số </w:t>
      </w:r>
      <w:r>
        <w:rPr>
          <w:rFonts w:ascii="Times New Roman" w:hAnsi="Times New Roman"/>
          <w:b/>
          <w:sz w:val="28"/>
          <w:szCs w:val="28"/>
        </w:rPr>
        <w:sym w:font="Wingdings" w:char="F0E0"/>
      </w:r>
      <w:r>
        <w:rPr>
          <w:rFonts w:ascii="Times New Roman" w:hAnsi="Times New Roman"/>
          <w:b/>
          <w:sz w:val="28"/>
          <w:szCs w:val="28"/>
        </w:rPr>
        <w:t xml:space="preserve"> </w:t>
      </w:r>
      <w:r>
        <w:rPr>
          <w:rFonts w:ascii="Times New Roman" w:hAnsi="Times New Roman"/>
          <w:b/>
          <w:sz w:val="28"/>
          <w:szCs w:val="28"/>
          <w:highlight w:val="yellow"/>
        </w:rPr>
        <w:t xml:space="preserve"> P. QT - DV + TT ĐÀO TẠO – QLVTTB + TT ĐH – QLDL + P.TC-HC-TH</w:t>
      </w:r>
    </w:p>
    <w:p w14:paraId="45A070B6">
      <w:pPr>
        <w:widowControl w:val="0"/>
        <w:tabs>
          <w:tab w:val="left" w:pos="993"/>
        </w:tabs>
        <w:spacing w:before="120" w:after="120"/>
        <w:ind w:left="567"/>
        <w:jc w:val="both"/>
        <w:rPr>
          <w:rFonts w:ascii="Times New Roman" w:hAnsi="Times New Roman"/>
          <w:b/>
          <w:sz w:val="28"/>
          <w:szCs w:val="28"/>
        </w:rPr>
      </w:pPr>
    </w:p>
    <w:p w14:paraId="5B32953B">
      <w:pPr>
        <w:widowControl w:val="0"/>
        <w:tabs>
          <w:tab w:val="left" w:pos="993"/>
        </w:tabs>
        <w:spacing w:before="120" w:after="120"/>
        <w:ind w:left="567"/>
        <w:jc w:val="both"/>
        <w:rPr>
          <w:rFonts w:ascii="Times New Roman" w:hAnsi="Times New Roman"/>
          <w:b/>
          <w:sz w:val="28"/>
          <w:szCs w:val="28"/>
        </w:rPr>
      </w:pPr>
    </w:p>
    <w:p w14:paraId="297F568F">
      <w:pPr>
        <w:widowControl w:val="0"/>
        <w:tabs>
          <w:tab w:val="left" w:pos="993"/>
        </w:tabs>
        <w:spacing w:before="120" w:after="120"/>
        <w:ind w:left="567"/>
        <w:jc w:val="both"/>
        <w:rPr>
          <w:rFonts w:ascii="Times New Roman" w:hAnsi="Times New Roman"/>
          <w:b/>
          <w:sz w:val="28"/>
          <w:szCs w:val="28"/>
        </w:rPr>
      </w:pPr>
    </w:p>
    <w:p w14:paraId="37D0F053">
      <w:pPr>
        <w:widowControl w:val="0"/>
        <w:numPr>
          <w:ilvl w:val="0"/>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Công tác xây dựng và phát triển đội ngũ nhà giáo </w:t>
      </w:r>
      <w:r>
        <w:rPr>
          <w:rFonts w:ascii="Times New Roman" w:hAnsi="Times New Roman"/>
          <w:b/>
          <w:sz w:val="28"/>
          <w:szCs w:val="28"/>
          <w:highlight w:val="yellow"/>
        </w:rPr>
        <w:sym w:font="Wingdings" w:char="F0E0"/>
      </w:r>
      <w:r>
        <w:rPr>
          <w:rFonts w:ascii="Times New Roman" w:hAnsi="Times New Roman"/>
          <w:b/>
          <w:sz w:val="28"/>
          <w:szCs w:val="28"/>
          <w:highlight w:val="yellow"/>
        </w:rPr>
        <w:t xml:space="preserve"> P. TC-HC-TH</w:t>
      </w:r>
    </w:p>
    <w:p w14:paraId="49E2BC7E">
      <w:pPr>
        <w:widowControl w:val="0"/>
        <w:tabs>
          <w:tab w:val="left" w:pos="993"/>
        </w:tabs>
        <w:spacing w:before="120" w:after="120"/>
        <w:jc w:val="both"/>
        <w:rPr>
          <w:rFonts w:ascii="Times New Roman" w:hAnsi="Times New Roman"/>
          <w:b/>
          <w:sz w:val="28"/>
          <w:szCs w:val="28"/>
        </w:rPr>
      </w:pPr>
    </w:p>
    <w:p w14:paraId="296F2DAC">
      <w:pPr>
        <w:widowControl w:val="0"/>
        <w:tabs>
          <w:tab w:val="left" w:pos="993"/>
        </w:tabs>
        <w:spacing w:before="120" w:after="120"/>
        <w:jc w:val="both"/>
        <w:rPr>
          <w:rFonts w:ascii="Times New Roman" w:hAnsi="Times New Roman"/>
          <w:b/>
          <w:sz w:val="28"/>
          <w:szCs w:val="28"/>
        </w:rPr>
      </w:pPr>
    </w:p>
    <w:p w14:paraId="0D771981">
      <w:pPr>
        <w:widowControl w:val="0"/>
        <w:numPr>
          <w:ilvl w:val="0"/>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Công tác nghiên cứu khoa học, hội thảo, hợp tác quốc tế </w:t>
      </w:r>
      <w:r>
        <w:rPr>
          <w:rFonts w:ascii="Times New Roman" w:hAnsi="Times New Roman"/>
          <w:b/>
          <w:sz w:val="28"/>
          <w:szCs w:val="28"/>
          <w:highlight w:val="yellow"/>
        </w:rPr>
        <w:sym w:font="Wingdings" w:char="F0E0"/>
      </w:r>
      <w:r>
        <w:rPr>
          <w:rFonts w:ascii="Times New Roman" w:hAnsi="Times New Roman"/>
          <w:b/>
          <w:sz w:val="28"/>
          <w:szCs w:val="28"/>
          <w:highlight w:val="yellow"/>
        </w:rPr>
        <w:t xml:space="preserve"> P. QTKH - HTQT</w:t>
      </w:r>
    </w:p>
    <w:p w14:paraId="5BA2D3AB">
      <w:pPr>
        <w:pStyle w:val="29"/>
        <w:numPr>
          <w:ilvl w:val="1"/>
          <w:numId w:val="2"/>
        </w:numPr>
        <w:ind w:left="0" w:firstLine="720"/>
        <w:rPr>
          <w:rFonts w:ascii="Times New Roman" w:hAnsi="Times New Roman"/>
          <w:b/>
          <w:sz w:val="28"/>
          <w:szCs w:val="28"/>
          <w:lang w:val="en-US"/>
        </w:rPr>
      </w:pPr>
      <w:r>
        <w:rPr>
          <w:rFonts w:ascii="Times New Roman" w:hAnsi="Times New Roman"/>
          <w:b/>
          <w:sz w:val="28"/>
          <w:szCs w:val="28"/>
          <w:lang w:val="en-US"/>
        </w:rPr>
        <w:t xml:space="preserve">Công tác nghiên cứu khoa học, hội thảo </w:t>
      </w:r>
    </w:p>
    <w:p w14:paraId="323A1FF2">
      <w:pPr>
        <w:pStyle w:val="29"/>
        <w:widowControl w:val="0"/>
        <w:numPr>
          <w:ilvl w:val="0"/>
          <w:numId w:val="3"/>
        </w:numPr>
        <w:tabs>
          <w:tab w:val="left" w:pos="993"/>
        </w:tabs>
        <w:spacing w:before="120" w:after="120"/>
        <w:ind w:left="0" w:firstLine="567"/>
        <w:jc w:val="both"/>
        <w:rPr>
          <w:rFonts w:ascii="Times New Roman" w:hAnsi="Times New Roman"/>
          <w:i/>
          <w:color w:val="auto"/>
          <w:sz w:val="28"/>
          <w:szCs w:val="28"/>
          <w:highlight w:val="yellow"/>
        </w:rPr>
      </w:pPr>
      <w:r>
        <w:rPr>
          <w:rFonts w:ascii="Times New Roman" w:hAnsi="Times New Roman"/>
          <w:i/>
          <w:color w:val="auto"/>
          <w:sz w:val="28"/>
          <w:szCs w:val="28"/>
          <w:highlight w:val="yellow"/>
        </w:rPr>
        <w:t xml:space="preserve">Có triển khai tổ chức các hoạt động nghiên cứu khoa học cho cán bộ, giảng viên, </w:t>
      </w:r>
      <w:r>
        <w:rPr>
          <w:rFonts w:ascii="Times New Roman" w:hAnsi="Times New Roman"/>
          <w:i/>
          <w:color w:val="auto"/>
          <w:sz w:val="28"/>
          <w:szCs w:val="28"/>
          <w:highlight w:val="yellow"/>
          <w:lang w:val="en-US"/>
        </w:rPr>
        <w:t>sinh viên</w:t>
      </w:r>
      <w:r>
        <w:rPr>
          <w:rFonts w:ascii="Times New Roman" w:hAnsi="Times New Roman"/>
          <w:i/>
          <w:color w:val="auto"/>
          <w:sz w:val="28"/>
          <w:szCs w:val="28"/>
          <w:highlight w:val="yellow"/>
        </w:rPr>
        <w:t xml:space="preserve"> của đ</w:t>
      </w:r>
      <w:r>
        <w:rPr>
          <w:rFonts w:hint="eastAsia" w:ascii="Times New Roman" w:hAnsi="Times New Roman"/>
          <w:i/>
          <w:color w:val="auto"/>
          <w:sz w:val="28"/>
          <w:szCs w:val="28"/>
          <w:highlight w:val="yellow"/>
        </w:rPr>
        <w:t>ơ</w:t>
      </w:r>
      <w:r>
        <w:rPr>
          <w:rFonts w:ascii="Times New Roman" w:hAnsi="Times New Roman"/>
          <w:i/>
          <w:color w:val="auto"/>
          <w:sz w:val="28"/>
          <w:szCs w:val="28"/>
          <w:highlight w:val="yellow"/>
        </w:rPr>
        <w:t>n vị.</w:t>
      </w:r>
    </w:p>
    <w:p w14:paraId="6420D04D">
      <w:pPr>
        <w:pStyle w:val="29"/>
        <w:widowControl w:val="0"/>
        <w:numPr>
          <w:numId w:val="0"/>
        </w:numPr>
        <w:tabs>
          <w:tab w:val="left" w:pos="993"/>
        </w:tabs>
        <w:spacing w:before="120" w:after="120"/>
        <w:ind w:left="7" w:leftChars="0" w:firstLine="560" w:firstLineChars="200"/>
        <w:jc w:val="both"/>
        <w:rPr>
          <w:rFonts w:ascii="Times New Roman" w:hAnsi="Times New Roman"/>
          <w:i w:val="0"/>
          <w:iCs/>
          <w:color w:val="auto"/>
          <w:sz w:val="28"/>
          <w:szCs w:val="28"/>
          <w:highlight w:val="yellow"/>
          <w:lang w:val="vi-VN"/>
        </w:rPr>
      </w:pPr>
      <w:r>
        <w:rPr>
          <w:rFonts w:ascii="Times New Roman" w:hAnsi="Times New Roman"/>
          <w:i w:val="0"/>
          <w:iCs/>
          <w:color w:val="auto"/>
          <w:sz w:val="28"/>
          <w:szCs w:val="28"/>
          <w:highlight w:val="yellow"/>
          <w:lang w:val="vi-VN"/>
        </w:rPr>
        <w:t xml:space="preserve">Tổng số </w:t>
      </w:r>
      <w:r>
        <w:rPr>
          <w:rFonts w:hint="eastAsia" w:ascii="Times New Roman" w:hAnsi="Times New Roman"/>
          <w:i w:val="0"/>
          <w:iCs/>
          <w:color w:val="auto"/>
          <w:sz w:val="28"/>
          <w:szCs w:val="28"/>
          <w:highlight w:val="yellow"/>
          <w:lang w:val="vi-VN"/>
        </w:rPr>
        <w:t>đ</w:t>
      </w:r>
      <w:r>
        <w:rPr>
          <w:rFonts w:ascii="Times New Roman" w:hAnsi="Times New Roman"/>
          <w:i w:val="0"/>
          <w:iCs/>
          <w:color w:val="auto"/>
          <w:sz w:val="28"/>
          <w:szCs w:val="28"/>
          <w:highlight w:val="yellow"/>
          <w:lang w:val="vi-VN"/>
        </w:rPr>
        <w:t>ề tài KH-CN cấp tr</w:t>
      </w:r>
      <w:r>
        <w:rPr>
          <w:rFonts w:hint="eastAsia" w:ascii="Times New Roman" w:hAnsi="Times New Roman"/>
          <w:i w:val="0"/>
          <w:iCs/>
          <w:color w:val="auto"/>
          <w:sz w:val="28"/>
          <w:szCs w:val="28"/>
          <w:highlight w:val="yellow"/>
          <w:lang w:val="vi-VN"/>
        </w:rPr>
        <w:t>ư</w:t>
      </w:r>
      <w:r>
        <w:rPr>
          <w:rFonts w:ascii="Times New Roman" w:hAnsi="Times New Roman"/>
          <w:i w:val="0"/>
          <w:iCs/>
          <w:color w:val="auto"/>
          <w:sz w:val="28"/>
          <w:szCs w:val="28"/>
          <w:highlight w:val="yellow"/>
          <w:lang w:val="vi-VN"/>
        </w:rPr>
        <w:t>ờng thực hiện trong n</w:t>
      </w:r>
      <w:r>
        <w:rPr>
          <w:rFonts w:hint="eastAsia" w:ascii="Times New Roman" w:hAnsi="Times New Roman"/>
          <w:i w:val="0"/>
          <w:iCs/>
          <w:color w:val="auto"/>
          <w:sz w:val="28"/>
          <w:szCs w:val="28"/>
          <w:highlight w:val="yellow"/>
          <w:lang w:val="vi-VN"/>
        </w:rPr>
        <w:t>ă</w:t>
      </w:r>
      <w:r>
        <w:rPr>
          <w:rFonts w:ascii="Times New Roman" w:hAnsi="Times New Roman"/>
          <w:i w:val="0"/>
          <w:iCs/>
          <w:color w:val="auto"/>
          <w:sz w:val="28"/>
          <w:szCs w:val="28"/>
          <w:highlight w:val="yellow"/>
          <w:lang w:val="vi-VN"/>
        </w:rPr>
        <w:t>m học 202</w:t>
      </w:r>
      <w:r>
        <w:rPr>
          <w:rFonts w:hint="default" w:ascii="Times New Roman" w:hAnsi="Times New Roman"/>
          <w:i w:val="0"/>
          <w:iCs/>
          <w:color w:val="auto"/>
          <w:sz w:val="28"/>
          <w:szCs w:val="28"/>
          <w:highlight w:val="yellow"/>
          <w:lang w:val="en-US"/>
        </w:rPr>
        <w:t>4</w:t>
      </w:r>
      <w:r>
        <w:rPr>
          <w:rFonts w:ascii="Times New Roman" w:hAnsi="Times New Roman"/>
          <w:i w:val="0"/>
          <w:iCs/>
          <w:color w:val="auto"/>
          <w:sz w:val="28"/>
          <w:szCs w:val="28"/>
          <w:highlight w:val="yellow"/>
          <w:lang w:val="vi-VN"/>
        </w:rPr>
        <w:t xml:space="preserve"> - 202</w:t>
      </w:r>
      <w:r>
        <w:rPr>
          <w:rFonts w:hint="default" w:ascii="Times New Roman" w:hAnsi="Times New Roman"/>
          <w:i w:val="0"/>
          <w:iCs/>
          <w:color w:val="auto"/>
          <w:sz w:val="28"/>
          <w:szCs w:val="28"/>
          <w:highlight w:val="yellow"/>
          <w:lang w:val="en-US"/>
        </w:rPr>
        <w:t>5</w:t>
      </w:r>
      <w:r>
        <w:rPr>
          <w:rFonts w:ascii="Times New Roman" w:hAnsi="Times New Roman"/>
          <w:i w:val="0"/>
          <w:iCs/>
          <w:color w:val="auto"/>
          <w:sz w:val="28"/>
          <w:szCs w:val="28"/>
          <w:highlight w:val="yellow"/>
          <w:lang w:val="vi-VN"/>
        </w:rPr>
        <w:t xml:space="preserve"> là 0</w:t>
      </w:r>
      <w:r>
        <w:rPr>
          <w:rFonts w:hint="default" w:ascii="Times New Roman" w:hAnsi="Times New Roman"/>
          <w:i w:val="0"/>
          <w:iCs/>
          <w:color w:val="auto"/>
          <w:sz w:val="28"/>
          <w:szCs w:val="28"/>
          <w:highlight w:val="yellow"/>
          <w:lang w:val="en-US"/>
        </w:rPr>
        <w:t>9</w:t>
      </w:r>
      <w:r>
        <w:rPr>
          <w:rFonts w:ascii="Times New Roman" w:hAnsi="Times New Roman"/>
          <w:i w:val="0"/>
          <w:iCs/>
          <w:color w:val="auto"/>
          <w:sz w:val="28"/>
          <w:szCs w:val="28"/>
          <w:highlight w:val="yellow"/>
          <w:lang w:val="vi-VN"/>
        </w:rPr>
        <w:t xml:space="preserve"> </w:t>
      </w:r>
      <w:r>
        <w:rPr>
          <w:rFonts w:hint="eastAsia" w:ascii="Times New Roman" w:hAnsi="Times New Roman"/>
          <w:i w:val="0"/>
          <w:iCs/>
          <w:color w:val="auto"/>
          <w:sz w:val="28"/>
          <w:szCs w:val="28"/>
          <w:highlight w:val="yellow"/>
          <w:lang w:val="vi-VN"/>
        </w:rPr>
        <w:t>đ</w:t>
      </w:r>
      <w:r>
        <w:rPr>
          <w:rFonts w:ascii="Times New Roman" w:hAnsi="Times New Roman"/>
          <w:i w:val="0"/>
          <w:iCs/>
          <w:color w:val="auto"/>
          <w:sz w:val="28"/>
          <w:szCs w:val="28"/>
          <w:highlight w:val="yellow"/>
          <w:lang w:val="vi-VN"/>
        </w:rPr>
        <w:t>ề tài với tổng kinh phí 7</w:t>
      </w:r>
      <w:r>
        <w:rPr>
          <w:rFonts w:hint="default" w:ascii="Times New Roman" w:hAnsi="Times New Roman"/>
          <w:i w:val="0"/>
          <w:iCs/>
          <w:color w:val="auto"/>
          <w:sz w:val="28"/>
          <w:szCs w:val="28"/>
          <w:highlight w:val="yellow"/>
          <w:lang w:val="en-US"/>
        </w:rPr>
        <w:t>31.894</w:t>
      </w:r>
      <w:r>
        <w:rPr>
          <w:rFonts w:ascii="Times New Roman" w:hAnsi="Times New Roman"/>
          <w:i w:val="0"/>
          <w:iCs/>
          <w:color w:val="auto"/>
          <w:sz w:val="28"/>
          <w:szCs w:val="28"/>
          <w:highlight w:val="yellow"/>
          <w:lang w:val="vi-VN"/>
        </w:rPr>
        <w:t xml:space="preserve">.000 </w:t>
      </w:r>
      <w:r>
        <w:rPr>
          <w:rFonts w:hint="eastAsia" w:ascii="Times New Roman" w:hAnsi="Times New Roman"/>
          <w:i w:val="0"/>
          <w:iCs/>
          <w:color w:val="auto"/>
          <w:sz w:val="28"/>
          <w:szCs w:val="28"/>
          <w:highlight w:val="yellow"/>
          <w:lang w:val="vi-VN"/>
        </w:rPr>
        <w:t>đ</w:t>
      </w:r>
      <w:r>
        <w:rPr>
          <w:rFonts w:ascii="Times New Roman" w:hAnsi="Times New Roman"/>
          <w:i w:val="0"/>
          <w:iCs/>
          <w:color w:val="auto"/>
          <w:sz w:val="28"/>
          <w:szCs w:val="28"/>
          <w:highlight w:val="yellow"/>
          <w:lang w:val="vi-VN"/>
        </w:rPr>
        <w:t xml:space="preserve">ồng và </w:t>
      </w:r>
      <w:r>
        <w:rPr>
          <w:rFonts w:hint="default" w:ascii="Times New Roman" w:hAnsi="Times New Roman"/>
          <w:i w:val="0"/>
          <w:iCs/>
          <w:color w:val="auto"/>
          <w:sz w:val="28"/>
          <w:szCs w:val="28"/>
          <w:highlight w:val="yellow"/>
          <w:lang w:val="en-US"/>
        </w:rPr>
        <w:t>504</w:t>
      </w:r>
      <w:r>
        <w:rPr>
          <w:rFonts w:ascii="Times New Roman" w:hAnsi="Times New Roman"/>
          <w:i w:val="0"/>
          <w:iCs/>
          <w:color w:val="auto"/>
          <w:sz w:val="28"/>
          <w:szCs w:val="28"/>
          <w:highlight w:val="yellow"/>
          <w:lang w:val="vi-VN"/>
        </w:rPr>
        <w:t xml:space="preserve">0 giờ hoạt </w:t>
      </w:r>
      <w:r>
        <w:rPr>
          <w:rFonts w:hint="eastAsia" w:ascii="Times New Roman" w:hAnsi="Times New Roman"/>
          <w:i w:val="0"/>
          <w:iCs/>
          <w:color w:val="auto"/>
          <w:sz w:val="28"/>
          <w:szCs w:val="28"/>
          <w:highlight w:val="yellow"/>
          <w:lang w:val="vi-VN"/>
        </w:rPr>
        <w:t>đ</w:t>
      </w:r>
      <w:r>
        <w:rPr>
          <w:rFonts w:ascii="Times New Roman" w:hAnsi="Times New Roman"/>
          <w:i w:val="0"/>
          <w:iCs/>
          <w:color w:val="auto"/>
          <w:sz w:val="28"/>
          <w:szCs w:val="28"/>
          <w:highlight w:val="yellow"/>
          <w:lang w:val="vi-VN"/>
        </w:rPr>
        <w:t xml:space="preserve">ộng khoa học và công nghệ. </w:t>
      </w:r>
    </w:p>
    <w:p w14:paraId="74243BF7">
      <w:pPr>
        <w:pStyle w:val="29"/>
        <w:widowControl w:val="0"/>
        <w:numPr>
          <w:numId w:val="0"/>
        </w:numPr>
        <w:tabs>
          <w:tab w:val="left" w:pos="993"/>
        </w:tabs>
        <w:spacing w:before="120" w:after="120"/>
        <w:ind w:left="7" w:leftChars="0" w:firstLine="560" w:firstLineChars="200"/>
        <w:jc w:val="both"/>
        <w:rPr>
          <w:rFonts w:hint="default" w:ascii="Times New Roman" w:hAnsi="Times New Roman"/>
          <w:i w:val="0"/>
          <w:iCs/>
          <w:color w:val="auto"/>
          <w:sz w:val="28"/>
          <w:szCs w:val="28"/>
          <w:highlight w:val="yellow"/>
          <w:lang w:val="en-US"/>
        </w:rPr>
      </w:pPr>
      <w:r>
        <w:rPr>
          <w:rFonts w:ascii="Times New Roman" w:hAnsi="Times New Roman"/>
          <w:i w:val="0"/>
          <w:iCs/>
          <w:color w:val="auto"/>
          <w:sz w:val="28"/>
          <w:szCs w:val="28"/>
          <w:highlight w:val="yellow"/>
          <w:lang w:val="vi-VN"/>
        </w:rPr>
        <w:t xml:space="preserve">Tổng số </w:t>
      </w:r>
      <w:r>
        <w:rPr>
          <w:rFonts w:hint="default" w:ascii="Times New Roman" w:hAnsi="Times New Roman"/>
          <w:i w:val="0"/>
          <w:iCs/>
          <w:color w:val="auto"/>
          <w:sz w:val="28"/>
          <w:szCs w:val="28"/>
          <w:highlight w:val="yellow"/>
          <w:lang w:val="en-US"/>
        </w:rPr>
        <w:t>Ý tưởng/dự án khởi nghiệp</w:t>
      </w:r>
      <w:r>
        <w:rPr>
          <w:rFonts w:ascii="Times New Roman" w:hAnsi="Times New Roman"/>
          <w:i w:val="0"/>
          <w:iCs/>
          <w:color w:val="auto"/>
          <w:sz w:val="28"/>
          <w:szCs w:val="28"/>
          <w:highlight w:val="yellow"/>
          <w:lang w:val="vi-VN"/>
        </w:rPr>
        <w:t xml:space="preserve"> của sinh viên </w:t>
      </w:r>
      <w:r>
        <w:rPr>
          <w:rFonts w:hint="default" w:ascii="Times New Roman" w:hAnsi="Times New Roman"/>
          <w:i w:val="0"/>
          <w:iCs/>
          <w:color w:val="auto"/>
          <w:sz w:val="28"/>
          <w:szCs w:val="28"/>
          <w:highlight w:val="yellow"/>
          <w:lang w:val="en-US"/>
        </w:rPr>
        <w:t>tham gia vòng Bán kết cuộc thi ”ý tưởng khởi nghiệp học sinh, sinh viên giáo dục nghề nghiệp ” - Startup kite 2025</w:t>
      </w:r>
      <w:r>
        <w:rPr>
          <w:rFonts w:ascii="Times New Roman" w:hAnsi="Times New Roman"/>
          <w:i w:val="0"/>
          <w:iCs/>
          <w:color w:val="auto"/>
          <w:sz w:val="28"/>
          <w:szCs w:val="28"/>
          <w:highlight w:val="yellow"/>
          <w:lang w:val="vi-VN"/>
        </w:rPr>
        <w:t xml:space="preserve"> là 06 </w:t>
      </w:r>
      <w:r>
        <w:rPr>
          <w:rFonts w:hint="default" w:ascii="Times New Roman" w:hAnsi="Times New Roman"/>
          <w:i w:val="0"/>
          <w:iCs/>
          <w:color w:val="auto"/>
          <w:sz w:val="28"/>
          <w:szCs w:val="28"/>
          <w:highlight w:val="yellow"/>
          <w:lang w:val="en-US"/>
        </w:rPr>
        <w:t>ý tưởng/dự án</w:t>
      </w:r>
      <w:r>
        <w:rPr>
          <w:rFonts w:ascii="Times New Roman" w:hAnsi="Times New Roman"/>
          <w:i w:val="0"/>
          <w:iCs/>
          <w:color w:val="auto"/>
          <w:sz w:val="28"/>
          <w:szCs w:val="28"/>
          <w:highlight w:val="yellow"/>
          <w:lang w:val="vi-VN"/>
        </w:rPr>
        <w:t>.</w:t>
      </w:r>
      <w:r>
        <w:rPr>
          <w:rFonts w:hint="default" w:ascii="Times New Roman" w:hAnsi="Times New Roman"/>
          <w:i w:val="0"/>
          <w:iCs/>
          <w:color w:val="auto"/>
          <w:sz w:val="28"/>
          <w:szCs w:val="28"/>
          <w:highlight w:val="yellow"/>
          <w:lang w:val="en-US"/>
        </w:rPr>
        <w:t xml:space="preserve"> Trong đó có 02 nhóm dự án được tham gia cuộc thi Vòng Chung kết SV_Startup 2025 diễn ra tại Trường Đại học Sư phạm Kỹ thuật Thành phố Hồ Chí Minh với kết quả 01 giải Nhất (nhóm dự án của khoa Xây dựng - Nhiệt lạnh) và 01 giải Khuyến khích (nhóm dự án của khoa May - Thời trang).</w:t>
      </w:r>
    </w:p>
    <w:p w14:paraId="5807DE45">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i w:val="0"/>
          <w:iCs/>
          <w:color w:val="auto"/>
          <w:sz w:val="28"/>
          <w:szCs w:val="28"/>
          <w:highlight w:val="yellow"/>
          <w:lang w:val="en-US"/>
        </w:rPr>
      </w:pPr>
      <w:r>
        <w:rPr>
          <w:rFonts w:ascii="Times New Roman" w:hAnsi="Times New Roman"/>
          <w:i w:val="0"/>
          <w:iCs/>
          <w:color w:val="auto"/>
          <w:sz w:val="28"/>
          <w:szCs w:val="28"/>
          <w:highlight w:val="yellow"/>
          <w:lang w:val="vi-VN"/>
        </w:rPr>
        <w:t xml:space="preserve">Số Bài báo khoa học </w:t>
      </w:r>
      <w:r>
        <w:rPr>
          <w:rFonts w:hint="eastAsia" w:ascii="Times New Roman" w:hAnsi="Times New Roman"/>
          <w:i w:val="0"/>
          <w:iCs/>
          <w:color w:val="auto"/>
          <w:sz w:val="28"/>
          <w:szCs w:val="28"/>
          <w:highlight w:val="yellow"/>
          <w:lang w:val="vi-VN"/>
        </w:rPr>
        <w:t>đă</w:t>
      </w:r>
      <w:r>
        <w:rPr>
          <w:rFonts w:ascii="Times New Roman" w:hAnsi="Times New Roman"/>
          <w:i w:val="0"/>
          <w:iCs/>
          <w:color w:val="auto"/>
          <w:sz w:val="28"/>
          <w:szCs w:val="28"/>
          <w:highlight w:val="yellow"/>
          <w:lang w:val="vi-VN"/>
        </w:rPr>
        <w:t xml:space="preserve">ng trên các tạp chí chuyên ngành: </w:t>
      </w:r>
      <w:r>
        <w:rPr>
          <w:rFonts w:hint="default" w:ascii="Times New Roman" w:hAnsi="Times New Roman"/>
          <w:i w:val="0"/>
          <w:iCs/>
          <w:color w:val="auto"/>
          <w:sz w:val="28"/>
          <w:szCs w:val="28"/>
          <w:highlight w:val="yellow"/>
          <w:lang w:val="en-US"/>
        </w:rPr>
        <w:t>15</w:t>
      </w:r>
      <w:r>
        <w:rPr>
          <w:rFonts w:ascii="Times New Roman" w:hAnsi="Times New Roman"/>
          <w:i w:val="0"/>
          <w:iCs/>
          <w:color w:val="auto"/>
          <w:sz w:val="28"/>
          <w:szCs w:val="28"/>
          <w:highlight w:val="yellow"/>
          <w:lang w:val="vi-VN"/>
        </w:rPr>
        <w:t xml:space="preserve"> bài báo (trong </w:t>
      </w:r>
      <w:r>
        <w:rPr>
          <w:rFonts w:hint="eastAsia" w:ascii="Times New Roman" w:hAnsi="Times New Roman"/>
          <w:i w:val="0"/>
          <w:iCs/>
          <w:color w:val="auto"/>
          <w:sz w:val="28"/>
          <w:szCs w:val="28"/>
          <w:highlight w:val="yellow"/>
          <w:lang w:val="vi-VN"/>
        </w:rPr>
        <w:t>đó</w:t>
      </w:r>
      <w:r>
        <w:rPr>
          <w:rFonts w:ascii="Times New Roman" w:hAnsi="Times New Roman"/>
          <w:i w:val="0"/>
          <w:iCs/>
          <w:color w:val="auto"/>
          <w:sz w:val="28"/>
          <w:szCs w:val="28"/>
          <w:highlight w:val="yellow"/>
          <w:lang w:val="vi-VN"/>
        </w:rPr>
        <w:t>: 0</w:t>
      </w:r>
      <w:r>
        <w:rPr>
          <w:rFonts w:hint="default" w:ascii="Times New Roman" w:hAnsi="Times New Roman"/>
          <w:i w:val="0"/>
          <w:iCs/>
          <w:color w:val="auto"/>
          <w:sz w:val="28"/>
          <w:szCs w:val="28"/>
          <w:highlight w:val="yellow"/>
          <w:lang w:val="en-US"/>
        </w:rPr>
        <w:t>5</w:t>
      </w:r>
      <w:r>
        <w:rPr>
          <w:rFonts w:ascii="Times New Roman" w:hAnsi="Times New Roman"/>
          <w:i w:val="0"/>
          <w:iCs/>
          <w:color w:val="auto"/>
          <w:sz w:val="28"/>
          <w:szCs w:val="28"/>
          <w:highlight w:val="yellow"/>
          <w:lang w:val="vi-VN"/>
        </w:rPr>
        <w:t xml:space="preserve"> bài </w:t>
      </w:r>
      <w:r>
        <w:rPr>
          <w:rFonts w:hint="eastAsia" w:ascii="Times New Roman" w:hAnsi="Times New Roman"/>
          <w:i w:val="0"/>
          <w:iCs/>
          <w:color w:val="auto"/>
          <w:sz w:val="28"/>
          <w:szCs w:val="28"/>
          <w:highlight w:val="yellow"/>
          <w:lang w:val="vi-VN"/>
        </w:rPr>
        <w:t>đă</w:t>
      </w:r>
      <w:r>
        <w:rPr>
          <w:rFonts w:ascii="Times New Roman" w:hAnsi="Times New Roman"/>
          <w:i w:val="0"/>
          <w:iCs/>
          <w:color w:val="auto"/>
          <w:sz w:val="28"/>
          <w:szCs w:val="28"/>
          <w:highlight w:val="yellow"/>
          <w:lang w:val="vi-VN"/>
        </w:rPr>
        <w:t>ng trên tạp chí n</w:t>
      </w:r>
      <w:r>
        <w:rPr>
          <w:rFonts w:hint="eastAsia" w:ascii="Times New Roman" w:hAnsi="Times New Roman"/>
          <w:i w:val="0"/>
          <w:iCs/>
          <w:color w:val="auto"/>
          <w:sz w:val="28"/>
          <w:szCs w:val="28"/>
          <w:highlight w:val="yellow"/>
          <w:lang w:val="vi-VN"/>
        </w:rPr>
        <w:t>ư</w:t>
      </w:r>
      <w:r>
        <w:rPr>
          <w:rFonts w:ascii="Times New Roman" w:hAnsi="Times New Roman"/>
          <w:i w:val="0"/>
          <w:iCs/>
          <w:color w:val="auto"/>
          <w:sz w:val="28"/>
          <w:szCs w:val="28"/>
          <w:highlight w:val="yellow"/>
          <w:lang w:val="vi-VN"/>
        </w:rPr>
        <w:t xml:space="preserve">ớc ngoài, </w:t>
      </w:r>
      <w:r>
        <w:rPr>
          <w:rFonts w:hint="default" w:ascii="Times New Roman" w:hAnsi="Times New Roman"/>
          <w:i w:val="0"/>
          <w:iCs/>
          <w:color w:val="auto"/>
          <w:sz w:val="28"/>
          <w:szCs w:val="28"/>
          <w:highlight w:val="yellow"/>
          <w:lang w:val="en-US"/>
        </w:rPr>
        <w:t>10</w:t>
      </w:r>
      <w:r>
        <w:rPr>
          <w:rFonts w:ascii="Times New Roman" w:hAnsi="Times New Roman"/>
          <w:i w:val="0"/>
          <w:iCs/>
          <w:color w:val="auto"/>
          <w:sz w:val="28"/>
          <w:szCs w:val="28"/>
          <w:highlight w:val="yellow"/>
          <w:lang w:val="vi-VN"/>
        </w:rPr>
        <w:t xml:space="preserve"> bài </w:t>
      </w:r>
      <w:r>
        <w:rPr>
          <w:rFonts w:hint="eastAsia" w:ascii="Times New Roman" w:hAnsi="Times New Roman"/>
          <w:i w:val="0"/>
          <w:iCs/>
          <w:color w:val="auto"/>
          <w:sz w:val="28"/>
          <w:szCs w:val="28"/>
          <w:highlight w:val="yellow"/>
          <w:lang w:val="vi-VN"/>
        </w:rPr>
        <w:t>đă</w:t>
      </w:r>
      <w:r>
        <w:rPr>
          <w:rFonts w:ascii="Times New Roman" w:hAnsi="Times New Roman"/>
          <w:i w:val="0"/>
          <w:iCs/>
          <w:color w:val="auto"/>
          <w:sz w:val="28"/>
          <w:szCs w:val="28"/>
          <w:highlight w:val="yellow"/>
          <w:lang w:val="vi-VN"/>
        </w:rPr>
        <w:t>ng trên tạp chí trong n</w:t>
      </w:r>
      <w:r>
        <w:rPr>
          <w:rFonts w:hint="eastAsia" w:ascii="Times New Roman" w:hAnsi="Times New Roman"/>
          <w:i w:val="0"/>
          <w:iCs/>
          <w:color w:val="auto"/>
          <w:sz w:val="28"/>
          <w:szCs w:val="28"/>
          <w:highlight w:val="yellow"/>
          <w:lang w:val="vi-VN"/>
        </w:rPr>
        <w:t>ư</w:t>
      </w:r>
      <w:r>
        <w:rPr>
          <w:rFonts w:ascii="Times New Roman" w:hAnsi="Times New Roman"/>
          <w:i w:val="0"/>
          <w:iCs/>
          <w:color w:val="auto"/>
          <w:sz w:val="28"/>
          <w:szCs w:val="28"/>
          <w:highlight w:val="yellow"/>
          <w:lang w:val="vi-VN"/>
        </w:rPr>
        <w:t>ớc ).</w:t>
      </w:r>
    </w:p>
    <w:p w14:paraId="4C46C316">
      <w:pPr>
        <w:pStyle w:val="29"/>
        <w:widowControl w:val="0"/>
        <w:numPr>
          <w:ilvl w:val="0"/>
          <w:numId w:val="3"/>
        </w:numPr>
        <w:tabs>
          <w:tab w:val="left" w:pos="993"/>
        </w:tabs>
        <w:spacing w:before="120" w:after="120"/>
        <w:ind w:left="0" w:firstLine="567"/>
        <w:jc w:val="both"/>
        <w:rPr>
          <w:rFonts w:ascii="Times New Roman" w:hAnsi="Times New Roman"/>
          <w:i/>
          <w:color w:val="auto"/>
          <w:sz w:val="28"/>
          <w:szCs w:val="28"/>
          <w:highlight w:val="yellow"/>
        </w:rPr>
      </w:pPr>
      <w:r>
        <w:rPr>
          <w:rFonts w:ascii="Times New Roman" w:hAnsi="Times New Roman"/>
          <w:i/>
          <w:color w:val="auto"/>
          <w:sz w:val="28"/>
          <w:szCs w:val="28"/>
          <w:highlight w:val="yellow"/>
        </w:rPr>
        <w:t>Sản phẩm nghiên cứu khoa học đ</w:t>
      </w:r>
      <w:r>
        <w:rPr>
          <w:rFonts w:hint="eastAsia" w:ascii="Times New Roman" w:hAnsi="Times New Roman"/>
          <w:i/>
          <w:color w:val="auto"/>
          <w:sz w:val="28"/>
          <w:szCs w:val="28"/>
          <w:highlight w:val="yellow"/>
        </w:rPr>
        <w:t>ư</w:t>
      </w:r>
      <w:r>
        <w:rPr>
          <w:rFonts w:ascii="Times New Roman" w:hAnsi="Times New Roman"/>
          <w:i/>
          <w:color w:val="auto"/>
          <w:sz w:val="28"/>
          <w:szCs w:val="28"/>
          <w:highlight w:val="yellow"/>
        </w:rPr>
        <w:t>ợc áp dụng thực tiễn tại đ</w:t>
      </w:r>
      <w:r>
        <w:rPr>
          <w:rFonts w:hint="eastAsia" w:ascii="Times New Roman" w:hAnsi="Times New Roman"/>
          <w:i/>
          <w:color w:val="auto"/>
          <w:sz w:val="28"/>
          <w:szCs w:val="28"/>
          <w:highlight w:val="yellow"/>
        </w:rPr>
        <w:t>ơ</w:t>
      </w:r>
      <w:r>
        <w:rPr>
          <w:rFonts w:ascii="Times New Roman" w:hAnsi="Times New Roman"/>
          <w:i/>
          <w:color w:val="auto"/>
          <w:sz w:val="28"/>
          <w:szCs w:val="28"/>
          <w:highlight w:val="yellow"/>
        </w:rPr>
        <w:t>n vị; sản phẩm nghiên cứu đ</w:t>
      </w:r>
      <w:r>
        <w:rPr>
          <w:rFonts w:hint="eastAsia" w:ascii="Times New Roman" w:hAnsi="Times New Roman"/>
          <w:i/>
          <w:color w:val="auto"/>
          <w:sz w:val="28"/>
          <w:szCs w:val="28"/>
          <w:highlight w:val="yellow"/>
        </w:rPr>
        <w:t>ư</w:t>
      </w:r>
      <w:r>
        <w:rPr>
          <w:rFonts w:ascii="Times New Roman" w:hAnsi="Times New Roman"/>
          <w:i/>
          <w:color w:val="auto"/>
          <w:sz w:val="28"/>
          <w:szCs w:val="28"/>
          <w:highlight w:val="yellow"/>
        </w:rPr>
        <w:t>ợc thông tin công khai trên website của đ</w:t>
      </w:r>
      <w:r>
        <w:rPr>
          <w:rFonts w:hint="eastAsia" w:ascii="Times New Roman" w:hAnsi="Times New Roman"/>
          <w:i/>
          <w:color w:val="auto"/>
          <w:sz w:val="28"/>
          <w:szCs w:val="28"/>
          <w:highlight w:val="yellow"/>
        </w:rPr>
        <w:t>ơ</w:t>
      </w:r>
      <w:r>
        <w:rPr>
          <w:rFonts w:ascii="Times New Roman" w:hAnsi="Times New Roman"/>
          <w:i/>
          <w:color w:val="auto"/>
          <w:sz w:val="28"/>
          <w:szCs w:val="28"/>
          <w:highlight w:val="yellow"/>
        </w:rPr>
        <w:t>n vị.</w:t>
      </w:r>
    </w:p>
    <w:p w14:paraId="742E685C">
      <w:pPr>
        <w:widowControl w:val="0"/>
        <w:tabs>
          <w:tab w:val="left" w:pos="993"/>
        </w:tabs>
        <w:spacing w:before="120" w:after="120"/>
        <w:ind w:left="0" w:leftChars="0" w:firstLine="478" w:firstLineChars="171"/>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en-US" w:eastAsia="zh-CN" w:bidi="ar-SA"/>
        </w:rPr>
        <w:t>Các đề tài và mô hình thiết bị đào tạo tự làm sau khi nghiệm thu đều được áp dụng thực tiễn vào giảng dạy cho sinh viên tại các khoa. Ngoài ra, Nhà trường cũng thông tin công khai trên trang web của Nhà trường về việc thực hiện các đề tài nghiên cứu khoa học và Hội thảo khoa học được tổ chức tại Nhà trường.</w:t>
      </w:r>
    </w:p>
    <w:p w14:paraId="15791EE7">
      <w:pPr>
        <w:pStyle w:val="29"/>
        <w:widowControl w:val="0"/>
        <w:numPr>
          <w:ilvl w:val="0"/>
          <w:numId w:val="3"/>
        </w:numPr>
        <w:tabs>
          <w:tab w:val="left" w:pos="993"/>
        </w:tabs>
        <w:spacing w:before="120" w:after="120"/>
        <w:ind w:left="0" w:firstLine="567"/>
        <w:jc w:val="both"/>
        <w:rPr>
          <w:rFonts w:ascii="Times New Roman" w:hAnsi="Times New Roman"/>
          <w:i/>
          <w:color w:val="auto"/>
          <w:sz w:val="28"/>
          <w:szCs w:val="28"/>
          <w:highlight w:val="yellow"/>
        </w:rPr>
      </w:pPr>
      <w:r>
        <w:rPr>
          <w:rFonts w:ascii="Times New Roman" w:hAnsi="Times New Roman"/>
          <w:i/>
          <w:color w:val="auto"/>
          <w:sz w:val="28"/>
          <w:szCs w:val="28"/>
          <w:highlight w:val="yellow"/>
          <w:lang w:val="en-US"/>
        </w:rPr>
        <w:t>Công tác tổ chức hội thảo khoa học cấp khoa, cấp trường</w:t>
      </w:r>
    </w:p>
    <w:p w14:paraId="486CBA22">
      <w:pPr>
        <w:widowControl w:val="0"/>
        <w:tabs>
          <w:tab w:val="left" w:pos="993"/>
        </w:tabs>
        <w:spacing w:before="120" w:after="120"/>
        <w:ind w:left="0" w:leftChars="0" w:firstLine="478" w:firstLineChars="171"/>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en-US" w:eastAsia="zh-CN" w:bidi="ar-SA"/>
        </w:rPr>
        <w:t>Trong năm học 2024-2025, Trường đã tổ chức Hội thảo khoa học quốc gia COSS2024 với chủ đề “Ứng dụng chuyển đổi số trong đào tạo nguồn nhân lực chất lượng cao đáp ứng yêu cầu của Doanh nghiệp trong thời đại số và hội nhập quốc tế”, trong đó có 108 bài tham luận, với sự tham gia báo cáo của 05 diễn giả của các nhà khoa học trong nước cùng đội ngũ cán bộ, giảng viên, nhân viên của Nhà trường.</w:t>
      </w:r>
    </w:p>
    <w:p w14:paraId="09F94451">
      <w:pPr>
        <w:widowControl w:val="0"/>
        <w:tabs>
          <w:tab w:val="left" w:pos="993"/>
        </w:tabs>
        <w:spacing w:before="120" w:after="120"/>
        <w:ind w:left="0" w:leftChars="0" w:firstLine="478" w:firstLineChars="171"/>
        <w:jc w:val="both"/>
        <w:rPr>
          <w:rFonts w:hint="default" w:ascii="Times New Roman" w:hAnsi="Times New Roman"/>
          <w:i/>
          <w:color w:val="auto"/>
          <w:sz w:val="28"/>
          <w:szCs w:val="28"/>
          <w:highlight w:val="yellow"/>
          <w:lang w:val="en-US"/>
        </w:rPr>
      </w:pPr>
      <w:r>
        <w:rPr>
          <w:rFonts w:hint="default" w:ascii="Times New Roman" w:hAnsi="Times New Roman" w:eastAsia="Times New Roman" w:cs="Times New Roman"/>
          <w:i w:val="0"/>
          <w:iCs/>
          <w:color w:val="auto"/>
          <w:sz w:val="28"/>
          <w:szCs w:val="28"/>
          <w:highlight w:val="yellow"/>
          <w:lang w:val="en-US" w:eastAsia="zh-CN" w:bidi="ar-SA"/>
        </w:rPr>
        <w:t>Hội thảo khoa học cấp đơn vị: 9 hội thảo</w:t>
      </w:r>
    </w:p>
    <w:p w14:paraId="23930C1D">
      <w:pPr>
        <w:pStyle w:val="29"/>
        <w:widowControl w:val="0"/>
        <w:numPr>
          <w:ilvl w:val="0"/>
          <w:numId w:val="3"/>
        </w:numPr>
        <w:tabs>
          <w:tab w:val="left" w:pos="993"/>
        </w:tabs>
        <w:spacing w:before="120" w:after="120"/>
        <w:ind w:left="0" w:firstLine="567"/>
        <w:jc w:val="both"/>
        <w:rPr>
          <w:rFonts w:ascii="Times New Roman" w:hAnsi="Times New Roman"/>
          <w:i/>
          <w:color w:val="auto"/>
          <w:sz w:val="28"/>
          <w:szCs w:val="28"/>
          <w:highlight w:val="yellow"/>
        </w:rPr>
      </w:pPr>
      <w:r>
        <w:rPr>
          <w:rFonts w:hint="default" w:ascii="Times New Roman" w:hAnsi="Times New Roman"/>
          <w:i/>
          <w:color w:val="auto"/>
          <w:sz w:val="28"/>
          <w:szCs w:val="28"/>
          <w:highlight w:val="yellow"/>
          <w:lang w:val="en-US"/>
        </w:rPr>
        <w:t>Các hoạt động khác</w:t>
      </w:r>
    </w:p>
    <w:p w14:paraId="5C3F39E1">
      <w:pPr>
        <w:pStyle w:val="29"/>
        <w:widowControl w:val="0"/>
        <w:numPr>
          <w:numId w:val="0"/>
        </w:numPr>
        <w:tabs>
          <w:tab w:val="left" w:pos="993"/>
        </w:tabs>
        <w:spacing w:before="120" w:after="120"/>
        <w:ind w:left="7" w:leftChars="0" w:firstLine="560" w:firstLineChars="200"/>
        <w:jc w:val="both"/>
        <w:rPr>
          <w:rFonts w:ascii="Times New Roman" w:hAnsi="Times New Roman"/>
          <w:i/>
          <w:color w:val="auto"/>
          <w:sz w:val="28"/>
          <w:szCs w:val="28"/>
          <w:highlight w:val="yellow"/>
        </w:rPr>
      </w:pPr>
      <w:r>
        <w:rPr>
          <w:rFonts w:hint="default" w:ascii="Times New Roman" w:hAnsi="Times New Roman" w:eastAsia="Times New Roman" w:cs="Times New Roman"/>
          <w:i w:val="0"/>
          <w:iCs/>
          <w:color w:val="auto"/>
          <w:sz w:val="28"/>
          <w:szCs w:val="28"/>
          <w:highlight w:val="yellow"/>
          <w:lang w:val="en-US" w:eastAsia="zh-CN" w:bidi="ar-SA"/>
        </w:rPr>
        <w:t>Ngoài ra, Nhà trường cũng tích cực tham gia các hoạt động với các tổ chức khoa học - công nghệ: Tham gia Hội thảo "Báo cáo Tổng kết triển khai Dự án Liên danh Chuyển đổi số Digi: Đổi giai đoạn 2022-2024" của Trường Đại học Phú Xuân vào tháng 10/2024; Tọa đàm “Thảo luận về xây dựng Kế hoạch hành động phát triển và ứng dụng AI tại thành phố Hồ Chí Minh” năm 2024 của Sở Thông tin và Truyền thông Thành phố Hồ Chí Minh vào tháng 11/2024; Tham dự Hội thảo tại Trường Đại học công thương Thành phố Hồ Chí Minh vào tháng 5/2025</w:t>
      </w:r>
      <w:r>
        <w:rPr>
          <w:rFonts w:hint="default" w:ascii="Times New Roman" w:hAnsi="Times New Roman" w:cs="Times New Roman"/>
          <w:i w:val="0"/>
          <w:iCs/>
          <w:color w:val="auto"/>
          <w:sz w:val="28"/>
          <w:szCs w:val="28"/>
          <w:highlight w:val="yellow"/>
          <w:lang w:val="en-US" w:eastAsia="zh-CN" w:bidi="ar-SA"/>
        </w:rPr>
        <w:t>.</w:t>
      </w:r>
    </w:p>
    <w:p w14:paraId="524D25EA">
      <w:pPr>
        <w:pStyle w:val="29"/>
        <w:numPr>
          <w:ilvl w:val="1"/>
          <w:numId w:val="2"/>
        </w:numPr>
        <w:ind w:left="0" w:firstLine="720"/>
        <w:rPr>
          <w:rFonts w:ascii="Times New Roman" w:hAnsi="Times New Roman"/>
          <w:b/>
          <w:color w:val="auto"/>
          <w:sz w:val="28"/>
          <w:szCs w:val="28"/>
          <w:highlight w:val="yellow"/>
          <w:lang w:val="en-US"/>
        </w:rPr>
      </w:pPr>
      <w:r>
        <w:rPr>
          <w:rFonts w:ascii="Times New Roman" w:hAnsi="Times New Roman"/>
          <w:b/>
          <w:color w:val="auto"/>
          <w:sz w:val="28"/>
          <w:szCs w:val="28"/>
          <w:highlight w:val="yellow"/>
          <w:lang w:val="en-US"/>
        </w:rPr>
        <w:t>Công tác hợp tác quốc tế</w:t>
      </w:r>
    </w:p>
    <w:p w14:paraId="5FABB25A">
      <w:pPr>
        <w:pStyle w:val="29"/>
        <w:widowControl w:val="0"/>
        <w:numPr>
          <w:ilvl w:val="0"/>
          <w:numId w:val="3"/>
        </w:numPr>
        <w:tabs>
          <w:tab w:val="left" w:pos="993"/>
        </w:tabs>
        <w:spacing w:before="120" w:after="120"/>
        <w:ind w:left="0" w:firstLine="567"/>
        <w:jc w:val="both"/>
        <w:rPr>
          <w:rFonts w:ascii="Times New Roman" w:hAnsi="Times New Roman"/>
          <w:i/>
          <w:color w:val="auto"/>
          <w:sz w:val="28"/>
          <w:szCs w:val="28"/>
          <w:highlight w:val="yellow"/>
        </w:rPr>
      </w:pPr>
      <w:r>
        <w:rPr>
          <w:rFonts w:ascii="Times New Roman" w:hAnsi="Times New Roman"/>
          <w:i/>
          <w:color w:val="auto"/>
          <w:sz w:val="28"/>
          <w:szCs w:val="28"/>
          <w:highlight w:val="yellow"/>
          <w:lang w:val="en-US"/>
        </w:rPr>
        <w:t>K</w:t>
      </w:r>
      <w:r>
        <w:rPr>
          <w:rFonts w:ascii="Times New Roman" w:hAnsi="Times New Roman"/>
          <w:i/>
          <w:color w:val="auto"/>
          <w:sz w:val="28"/>
          <w:szCs w:val="28"/>
          <w:highlight w:val="yellow"/>
        </w:rPr>
        <w:t>ế hoạch và xây dựng ch</w:t>
      </w:r>
      <w:r>
        <w:rPr>
          <w:rFonts w:hint="eastAsia" w:ascii="Times New Roman" w:hAnsi="Times New Roman"/>
          <w:i/>
          <w:color w:val="auto"/>
          <w:sz w:val="28"/>
          <w:szCs w:val="28"/>
          <w:highlight w:val="yellow"/>
        </w:rPr>
        <w:t>ươ</w:t>
      </w:r>
      <w:r>
        <w:rPr>
          <w:rFonts w:ascii="Times New Roman" w:hAnsi="Times New Roman"/>
          <w:i/>
          <w:color w:val="auto"/>
          <w:sz w:val="28"/>
          <w:szCs w:val="28"/>
          <w:highlight w:val="yellow"/>
        </w:rPr>
        <w:t>ng trình liên kết hợp tác quốc tế</w:t>
      </w:r>
    </w:p>
    <w:p w14:paraId="43FA2DDD">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en-US" w:eastAsia="zh-CN" w:bidi="ar-SA"/>
        </w:rPr>
        <w:t>Thực hiện dự án liên kết đào tạo với Trường Cao đẳng Thành phố Glasgow, Vương quốc Anh cho 5 ngành: Công nghệ kỹ thuật Cơ khí, Điện công nghiệp, Quản trị mạng máy tính, Lập trình máy tính và Tiếng Anh. Đến nay, Nhà trường đã và đang tổ chức 02 lớp liên kết đào tạo. Tổng số sinh viên đang học trong năm học là 37 sinh viên.</w:t>
      </w:r>
    </w:p>
    <w:p w14:paraId="213DC7C6">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i/>
          <w:color w:val="auto"/>
          <w:sz w:val="28"/>
          <w:szCs w:val="28"/>
          <w:highlight w:val="yellow"/>
          <w:lang w:val="en-US"/>
        </w:rPr>
      </w:pPr>
      <w:r>
        <w:rPr>
          <w:rFonts w:hint="default" w:ascii="Times New Roman" w:hAnsi="Times New Roman" w:eastAsia="Times New Roman" w:cs="Times New Roman"/>
          <w:i w:val="0"/>
          <w:iCs/>
          <w:color w:val="auto"/>
          <w:sz w:val="28"/>
          <w:szCs w:val="28"/>
          <w:highlight w:val="yellow"/>
          <w:lang w:val="en-US" w:eastAsia="zh-CN" w:bidi="ar-SA"/>
        </w:rPr>
        <w:t>Xây dựng kế hoạch và chương trình liên kết đào tạo ngành Logistics với Trường Cao đẳng Thành phố Glasgow, Vương quốc Anh</w:t>
      </w:r>
    </w:p>
    <w:p w14:paraId="52896B5D">
      <w:pPr>
        <w:pStyle w:val="29"/>
        <w:widowControl w:val="0"/>
        <w:numPr>
          <w:ilvl w:val="0"/>
          <w:numId w:val="3"/>
        </w:numPr>
        <w:tabs>
          <w:tab w:val="left" w:pos="993"/>
        </w:tabs>
        <w:spacing w:before="120" w:after="120"/>
        <w:ind w:left="0" w:firstLine="567"/>
        <w:jc w:val="both"/>
        <w:rPr>
          <w:rFonts w:ascii="Times New Roman" w:hAnsi="Times New Roman"/>
          <w:i/>
          <w:color w:val="auto"/>
          <w:sz w:val="28"/>
          <w:szCs w:val="28"/>
          <w:highlight w:val="yellow"/>
        </w:rPr>
      </w:pPr>
      <w:r>
        <w:rPr>
          <w:rFonts w:ascii="Times New Roman" w:hAnsi="Times New Roman"/>
          <w:i/>
          <w:color w:val="auto"/>
          <w:sz w:val="28"/>
          <w:szCs w:val="28"/>
          <w:highlight w:val="yellow"/>
          <w:lang w:val="en-US"/>
        </w:rPr>
        <w:t>C</w:t>
      </w:r>
      <w:r>
        <w:rPr>
          <w:rFonts w:ascii="Times New Roman" w:hAnsi="Times New Roman"/>
          <w:i/>
          <w:color w:val="auto"/>
          <w:sz w:val="28"/>
          <w:szCs w:val="28"/>
          <w:highlight w:val="yellow"/>
        </w:rPr>
        <w:t>ó nhân sự, c</w:t>
      </w:r>
      <w:r>
        <w:rPr>
          <w:rFonts w:hint="eastAsia" w:ascii="Times New Roman" w:hAnsi="Times New Roman"/>
          <w:i/>
          <w:color w:val="auto"/>
          <w:sz w:val="28"/>
          <w:szCs w:val="28"/>
          <w:highlight w:val="yellow"/>
        </w:rPr>
        <w:t>ơ</w:t>
      </w:r>
      <w:r>
        <w:rPr>
          <w:rFonts w:ascii="Times New Roman" w:hAnsi="Times New Roman"/>
          <w:i/>
          <w:color w:val="auto"/>
          <w:sz w:val="28"/>
          <w:szCs w:val="28"/>
          <w:highlight w:val="yellow"/>
        </w:rPr>
        <w:t xml:space="preserve"> cấu tổ chức, c</w:t>
      </w:r>
      <w:r>
        <w:rPr>
          <w:rFonts w:hint="eastAsia" w:ascii="Times New Roman" w:hAnsi="Times New Roman"/>
          <w:i/>
          <w:color w:val="auto"/>
          <w:sz w:val="28"/>
          <w:szCs w:val="28"/>
          <w:highlight w:val="yellow"/>
        </w:rPr>
        <w:t>ơ</w:t>
      </w:r>
      <w:r>
        <w:rPr>
          <w:rFonts w:ascii="Times New Roman" w:hAnsi="Times New Roman"/>
          <w:i/>
          <w:color w:val="auto"/>
          <w:sz w:val="28"/>
          <w:szCs w:val="28"/>
          <w:highlight w:val="yellow"/>
        </w:rPr>
        <w:t xml:space="preserve"> sở vật chất đáp ứng yêu cầu và thực hiện tốt ch</w:t>
      </w:r>
      <w:r>
        <w:rPr>
          <w:rFonts w:hint="eastAsia" w:ascii="Times New Roman" w:hAnsi="Times New Roman"/>
          <w:i/>
          <w:color w:val="auto"/>
          <w:sz w:val="28"/>
          <w:szCs w:val="28"/>
          <w:highlight w:val="yellow"/>
        </w:rPr>
        <w:t>ươ</w:t>
      </w:r>
      <w:r>
        <w:rPr>
          <w:rFonts w:ascii="Times New Roman" w:hAnsi="Times New Roman"/>
          <w:i/>
          <w:color w:val="auto"/>
          <w:sz w:val="28"/>
          <w:szCs w:val="28"/>
          <w:highlight w:val="yellow"/>
        </w:rPr>
        <w:t>ng trình, kế hoạch đã đặt ra.</w:t>
      </w:r>
    </w:p>
    <w:p w14:paraId="76F223B0">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en-US" w:eastAsia="zh-CN" w:bidi="ar-SA"/>
        </w:rPr>
        <w:t>Nhà trường đáp ứng đầy đủ về nhân sự, cơ cấu tổ chức, cũng như cơ sở vật chấp đáp ứng các yêu cầu về việc liên kểt đào tạo hợp tác với Trường Cao đẳng City of Glasgow, Vương quốc Anh.</w:t>
      </w:r>
    </w:p>
    <w:p w14:paraId="09C39C37">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en-US" w:eastAsia="zh-CN" w:bidi="ar-SA"/>
        </w:rPr>
        <w:t>Ngoài ra, Nhà trường cũng tăng cường cơ sở vật chất của Nhà trường, nâng cao năng lực chuyên môn, khả năng giao tiếp và tầm nhìn của giảng viên, nhân viên thông qua các kế hoạch và chương trình dự án hợp tác và tập huấn cho giảng viên.</w:t>
      </w:r>
    </w:p>
    <w:p w14:paraId="466352C0">
      <w:pPr>
        <w:pStyle w:val="29"/>
        <w:widowControl w:val="0"/>
        <w:numPr>
          <w:ilvl w:val="0"/>
          <w:numId w:val="3"/>
        </w:numPr>
        <w:tabs>
          <w:tab w:val="left" w:pos="993"/>
        </w:tabs>
        <w:spacing w:before="120" w:after="120"/>
        <w:ind w:left="0" w:firstLine="567"/>
        <w:jc w:val="both"/>
        <w:rPr>
          <w:rFonts w:ascii="Times New Roman" w:hAnsi="Times New Roman"/>
          <w:i/>
          <w:color w:val="auto"/>
          <w:sz w:val="28"/>
          <w:szCs w:val="28"/>
          <w:highlight w:val="yellow"/>
          <w:lang w:val="en-US"/>
        </w:rPr>
      </w:pPr>
      <w:r>
        <w:rPr>
          <w:rFonts w:ascii="Times New Roman" w:hAnsi="Times New Roman"/>
          <w:i/>
          <w:color w:val="auto"/>
          <w:sz w:val="28"/>
          <w:szCs w:val="28"/>
          <w:highlight w:val="yellow"/>
          <w:lang w:val="en-US"/>
        </w:rPr>
        <w:t xml:space="preserve">Trong </w:t>
      </w:r>
      <w:r>
        <w:rPr>
          <w:rFonts w:ascii="Times New Roman" w:hAnsi="Times New Roman"/>
          <w:i/>
          <w:color w:val="auto"/>
          <w:sz w:val="28"/>
          <w:szCs w:val="28"/>
          <w:highlight w:val="yellow"/>
        </w:rPr>
        <w:t>năm</w:t>
      </w:r>
      <w:r>
        <w:rPr>
          <w:rFonts w:ascii="Times New Roman" w:hAnsi="Times New Roman"/>
          <w:i/>
          <w:color w:val="auto"/>
          <w:sz w:val="28"/>
          <w:szCs w:val="28"/>
          <w:highlight w:val="yellow"/>
          <w:lang w:val="en-US"/>
        </w:rPr>
        <w:t xml:space="preserve"> học có các hoạt động cụ thể mang lại hiệu quả công tác hợp tác quốc tế: Giao l</w:t>
      </w:r>
      <w:r>
        <w:rPr>
          <w:rFonts w:hint="eastAsia" w:ascii="Times New Roman" w:hAnsi="Times New Roman"/>
          <w:i/>
          <w:color w:val="auto"/>
          <w:sz w:val="28"/>
          <w:szCs w:val="28"/>
          <w:highlight w:val="yellow"/>
          <w:lang w:val="en-US"/>
        </w:rPr>
        <w:t>ư</w:t>
      </w:r>
      <w:r>
        <w:rPr>
          <w:rFonts w:ascii="Times New Roman" w:hAnsi="Times New Roman"/>
          <w:i/>
          <w:color w:val="auto"/>
          <w:sz w:val="28"/>
          <w:szCs w:val="28"/>
          <w:highlight w:val="yellow"/>
          <w:lang w:val="en-US"/>
        </w:rPr>
        <w:t>u học thuật, tham quan học tập, tập huấn, chuyển giao công nghệ, liên kết đào tạo…</w:t>
      </w:r>
    </w:p>
    <w:p w14:paraId="4C74B3BB">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en-US" w:eastAsia="zh-CN" w:bidi="ar-SA"/>
        </w:rPr>
        <w:t>Nhà trường đã tổ chức Hội thảo “Ứng dụng các trang thiết bị để nâng cao năng lực kỹ thuật viên xanh trong nền Công nghiệp 4.0” vào ngày 20/02/2025. Bên cạnh đó, Nhà trường cũng đã phối hợp với Tổ chức ASSIST tổ chức lớp tập huấn giảng viên giảng dạy tại phòng Thực hành “Kỹ năng xanh và công nghiệp 4.0” cho các giảng viên của Nhà trường và các Trường vệ tinh thuộc dự án.</w:t>
      </w:r>
    </w:p>
    <w:p w14:paraId="5D46CDF5">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en-US" w:eastAsia="zh-CN" w:bidi="ar-SA"/>
        </w:rPr>
        <w:t>Tổ chức cuộc thi thử thách kế toán ứng dụng cùng ACCA và MISA vào tháng 10/2024.</w:t>
      </w:r>
    </w:p>
    <w:p w14:paraId="7AC6E63A">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en-US" w:eastAsia="zh-CN" w:bidi="ar-SA"/>
        </w:rPr>
        <w:t>Phối hợp với Phòng Thủ công nghệ Erfurt thuộc bang Thüringen (Đức) tổ chức Hội thảo quốc tế “Mô hình đào tạo nghề tại bang Thüringen (Đức)” vào tháng 11/2024.</w:t>
      </w:r>
    </w:p>
    <w:p w14:paraId="5127AF0D">
      <w:pPr>
        <w:pStyle w:val="29"/>
        <w:widowControl w:val="0"/>
        <w:numPr>
          <w:ilvl w:val="0"/>
          <w:numId w:val="0"/>
        </w:numPr>
        <w:tabs>
          <w:tab w:val="left" w:pos="993"/>
        </w:tabs>
        <w:spacing w:before="120" w:after="120"/>
        <w:ind w:left="7" w:leftChars="0" w:firstLine="560" w:firstLineChars="200"/>
        <w:jc w:val="both"/>
        <w:rPr>
          <w:rFonts w:hint="default" w:ascii="Times New Roman" w:hAnsi="Times New Roman"/>
          <w:i/>
          <w:color w:val="auto"/>
          <w:sz w:val="28"/>
          <w:szCs w:val="28"/>
          <w:highlight w:val="yellow"/>
          <w:lang w:val="en-US"/>
        </w:rPr>
      </w:pPr>
      <w:r>
        <w:rPr>
          <w:rFonts w:hint="default" w:ascii="Times New Roman" w:hAnsi="Times New Roman" w:eastAsia="Times New Roman" w:cs="Times New Roman"/>
          <w:i w:val="0"/>
          <w:iCs/>
          <w:color w:val="auto"/>
          <w:sz w:val="28"/>
          <w:szCs w:val="28"/>
          <w:highlight w:val="yellow"/>
          <w:lang w:val="en-US" w:eastAsia="zh-CN" w:bidi="ar-SA"/>
        </w:rPr>
        <w:t>Phối hợp với Tổ chức Sai Gon Children tổ chức Tập huấn kỹ năng sống dành cho sinh viên vào tháng 11/2024</w:t>
      </w:r>
    </w:p>
    <w:p w14:paraId="3FD1043C">
      <w:pPr>
        <w:pStyle w:val="29"/>
        <w:widowControl w:val="0"/>
        <w:numPr>
          <w:ilvl w:val="0"/>
          <w:numId w:val="3"/>
        </w:numPr>
        <w:tabs>
          <w:tab w:val="left" w:pos="993"/>
        </w:tabs>
        <w:spacing w:before="120" w:after="120"/>
        <w:ind w:left="0" w:firstLine="567"/>
        <w:jc w:val="both"/>
        <w:rPr>
          <w:rFonts w:ascii="Times New Roman" w:hAnsi="Times New Roman"/>
          <w:i/>
          <w:color w:val="auto"/>
          <w:sz w:val="28"/>
          <w:szCs w:val="28"/>
          <w:highlight w:val="yellow"/>
        </w:rPr>
      </w:pPr>
      <w:r>
        <w:rPr>
          <w:rFonts w:ascii="Times New Roman" w:hAnsi="Times New Roman"/>
          <w:i/>
          <w:color w:val="auto"/>
          <w:sz w:val="28"/>
          <w:szCs w:val="28"/>
          <w:highlight w:val="yellow"/>
        </w:rPr>
        <w:t>Các hoạt động khác</w:t>
      </w:r>
      <w:r>
        <w:rPr>
          <w:rFonts w:hint="default" w:ascii="Times New Roman" w:hAnsi="Times New Roman"/>
          <w:i/>
          <w:color w:val="auto"/>
          <w:sz w:val="28"/>
          <w:szCs w:val="28"/>
          <w:highlight w:val="yellow"/>
          <w:lang w:val="en-US"/>
        </w:rPr>
        <w:t xml:space="preserve">: </w:t>
      </w:r>
      <w:r>
        <w:rPr>
          <w:rFonts w:hint="default" w:ascii="Times New Roman" w:hAnsi="Times New Roman" w:eastAsia="Times New Roman" w:cs="Times New Roman"/>
          <w:i w:val="0"/>
          <w:iCs/>
          <w:color w:val="auto"/>
          <w:sz w:val="28"/>
          <w:szCs w:val="28"/>
          <w:highlight w:val="yellow"/>
          <w:lang w:val="en-US" w:eastAsia="zh-CN" w:bidi="ar-SA"/>
        </w:rPr>
        <w:t>Nhà trường chủ động trong việc tiếp, trao đổi thông tin, cũng như định hướng hợp tác với các đổi tác nước ngoài như: công ty TNHH Haohua (Việt Nam); Tổ chức phi chính phủ Pháp Enfants d’Asie</w:t>
      </w:r>
      <w:r>
        <w:rPr>
          <w:rFonts w:hint="default" w:ascii="Times New Roman" w:hAnsi="Times New Roman" w:cs="Times New Roman"/>
          <w:i w:val="0"/>
          <w:iCs/>
          <w:color w:val="auto"/>
          <w:sz w:val="28"/>
          <w:szCs w:val="28"/>
          <w:highlight w:val="yellow"/>
          <w:lang w:val="en-US" w:eastAsia="zh-CN" w:bidi="ar-SA"/>
        </w:rPr>
        <w:t>…</w:t>
      </w:r>
    </w:p>
    <w:p w14:paraId="08005FD2">
      <w:pPr>
        <w:widowControl w:val="0"/>
        <w:tabs>
          <w:tab w:val="left" w:pos="993"/>
        </w:tabs>
        <w:spacing w:before="120" w:after="120"/>
        <w:ind w:left="567"/>
        <w:jc w:val="both"/>
        <w:rPr>
          <w:rFonts w:ascii="Times New Roman" w:hAnsi="Times New Roman"/>
          <w:i/>
          <w:sz w:val="28"/>
          <w:szCs w:val="28"/>
          <w:lang w:eastAsia="zh-CN"/>
        </w:rPr>
      </w:pPr>
    </w:p>
    <w:p w14:paraId="0CC538D3">
      <w:pPr>
        <w:widowControl w:val="0"/>
        <w:numPr>
          <w:ilvl w:val="0"/>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Công tác xây dựng hệ thống đảm bảo chất lượng và tự kiểm định </w:t>
      </w:r>
      <w:r>
        <w:rPr>
          <w:rFonts w:ascii="Times New Roman" w:hAnsi="Times New Roman"/>
          <w:b/>
          <w:sz w:val="28"/>
          <w:szCs w:val="28"/>
          <w:highlight w:val="yellow"/>
        </w:rPr>
        <w:sym w:font="Wingdings" w:char="F0E0"/>
      </w:r>
      <w:r>
        <w:rPr>
          <w:rFonts w:ascii="Times New Roman" w:hAnsi="Times New Roman"/>
          <w:b/>
          <w:sz w:val="28"/>
          <w:szCs w:val="28"/>
          <w:highlight w:val="yellow"/>
        </w:rPr>
        <w:t xml:space="preserve"> P. Khảo thí - ĐBCL</w:t>
      </w:r>
    </w:p>
    <w:p w14:paraId="0222D93C">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Xây dựng và triển khai thực hiện Mục tiêu chất l</w:t>
      </w:r>
      <w:r>
        <w:rPr>
          <w:rFonts w:hint="eastAsia" w:ascii="Times New Roman" w:hAnsi="Times New Roman"/>
          <w:i/>
          <w:sz w:val="28"/>
          <w:szCs w:val="28"/>
          <w:lang w:val="en-US"/>
        </w:rPr>
        <w:t>ư</w:t>
      </w:r>
      <w:r>
        <w:rPr>
          <w:rFonts w:ascii="Times New Roman" w:hAnsi="Times New Roman"/>
          <w:i/>
          <w:sz w:val="28"/>
          <w:szCs w:val="28"/>
          <w:lang w:val="en-US"/>
        </w:rPr>
        <w:t>ợng, hệ thống đảm bảo chất l</w:t>
      </w:r>
      <w:r>
        <w:rPr>
          <w:rFonts w:hint="eastAsia" w:ascii="Times New Roman" w:hAnsi="Times New Roman"/>
          <w:i/>
          <w:sz w:val="28"/>
          <w:szCs w:val="28"/>
          <w:lang w:val="en-US"/>
        </w:rPr>
        <w:t>ư</w:t>
      </w:r>
      <w:r>
        <w:rPr>
          <w:rFonts w:ascii="Times New Roman" w:hAnsi="Times New Roman"/>
          <w:i/>
          <w:sz w:val="28"/>
          <w:szCs w:val="28"/>
          <w:lang w:val="en-US"/>
        </w:rPr>
        <w:t>ợng</w:t>
      </w:r>
    </w:p>
    <w:p w14:paraId="6D3AB507">
      <w:pPr>
        <w:pStyle w:val="29"/>
        <w:widowControl w:val="0"/>
        <w:tabs>
          <w:tab w:val="left" w:pos="993"/>
        </w:tabs>
        <w:spacing w:before="120" w:after="120"/>
        <w:ind w:left="567"/>
        <w:jc w:val="both"/>
        <w:rPr>
          <w:rFonts w:ascii="Times New Roman" w:hAnsi="Times New Roman"/>
          <w:i/>
          <w:sz w:val="28"/>
          <w:szCs w:val="28"/>
          <w:lang w:val="en-US"/>
        </w:rPr>
      </w:pPr>
    </w:p>
    <w:p w14:paraId="42B733B0">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Kết quả thực hiện mục tiêu chất l</w:t>
      </w:r>
      <w:r>
        <w:rPr>
          <w:rFonts w:hint="eastAsia" w:ascii="Times New Roman" w:hAnsi="Times New Roman"/>
          <w:i/>
          <w:sz w:val="28"/>
          <w:szCs w:val="28"/>
          <w:lang w:val="en-US"/>
        </w:rPr>
        <w:t>ư</w:t>
      </w:r>
      <w:r>
        <w:rPr>
          <w:rFonts w:ascii="Times New Roman" w:hAnsi="Times New Roman"/>
          <w:i/>
          <w:sz w:val="28"/>
          <w:szCs w:val="28"/>
          <w:lang w:val="en-US"/>
        </w:rPr>
        <w:t>ợng và hệ thống đảm bảo chất l</w:t>
      </w:r>
      <w:r>
        <w:rPr>
          <w:rFonts w:hint="eastAsia" w:ascii="Times New Roman" w:hAnsi="Times New Roman"/>
          <w:i/>
          <w:sz w:val="28"/>
          <w:szCs w:val="28"/>
          <w:lang w:val="en-US"/>
        </w:rPr>
        <w:t>ư</w:t>
      </w:r>
      <w:r>
        <w:rPr>
          <w:rFonts w:ascii="Times New Roman" w:hAnsi="Times New Roman"/>
          <w:i/>
          <w:sz w:val="28"/>
          <w:szCs w:val="28"/>
          <w:lang w:val="en-US"/>
        </w:rPr>
        <w:t>ợng hàng năm</w:t>
      </w:r>
    </w:p>
    <w:p w14:paraId="711A7502">
      <w:pPr>
        <w:widowControl w:val="0"/>
        <w:tabs>
          <w:tab w:val="left" w:pos="993"/>
        </w:tabs>
        <w:spacing w:before="120" w:after="120"/>
        <w:jc w:val="both"/>
        <w:rPr>
          <w:rFonts w:ascii="Times New Roman" w:hAnsi="Times New Roman"/>
          <w:i/>
          <w:sz w:val="28"/>
          <w:szCs w:val="28"/>
        </w:rPr>
      </w:pPr>
    </w:p>
    <w:p w14:paraId="6B93BC28">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Kế hoạch và triển khai thực hiện khảo sát về mức độ hài lòng của ng</w:t>
      </w:r>
      <w:r>
        <w:rPr>
          <w:rFonts w:hint="eastAsia" w:ascii="Times New Roman" w:hAnsi="Times New Roman"/>
          <w:i/>
          <w:sz w:val="28"/>
          <w:szCs w:val="28"/>
          <w:lang w:val="en-US"/>
        </w:rPr>
        <w:t>ư</w:t>
      </w:r>
      <w:r>
        <w:rPr>
          <w:rFonts w:ascii="Times New Roman" w:hAnsi="Times New Roman"/>
          <w:i/>
          <w:sz w:val="28"/>
          <w:szCs w:val="28"/>
          <w:lang w:val="en-US"/>
        </w:rPr>
        <w:t>ời học về ch</w:t>
      </w:r>
      <w:r>
        <w:rPr>
          <w:rFonts w:hint="eastAsia" w:ascii="Times New Roman" w:hAnsi="Times New Roman"/>
          <w:i/>
          <w:sz w:val="28"/>
          <w:szCs w:val="28"/>
          <w:lang w:val="en-US"/>
        </w:rPr>
        <w:t>ươ</w:t>
      </w:r>
      <w:r>
        <w:rPr>
          <w:rFonts w:ascii="Times New Roman" w:hAnsi="Times New Roman"/>
          <w:i/>
          <w:sz w:val="28"/>
          <w:szCs w:val="28"/>
          <w:lang w:val="en-US"/>
        </w:rPr>
        <w:t>ng trình đào tạo, c</w:t>
      </w:r>
      <w:r>
        <w:rPr>
          <w:rFonts w:hint="eastAsia" w:ascii="Times New Roman" w:hAnsi="Times New Roman"/>
          <w:i/>
          <w:sz w:val="28"/>
          <w:szCs w:val="28"/>
          <w:lang w:val="en-US"/>
        </w:rPr>
        <w:t>ơ</w:t>
      </w:r>
      <w:r>
        <w:rPr>
          <w:rFonts w:ascii="Times New Roman" w:hAnsi="Times New Roman"/>
          <w:i/>
          <w:sz w:val="28"/>
          <w:szCs w:val="28"/>
          <w:lang w:val="en-US"/>
        </w:rPr>
        <w:t xml:space="preserve"> sở vật chất, đội ngũ giảng dạy (Khảo sát đạt tỷ lệ từ 80% trở lên (về mức độ hài lòng)</w:t>
      </w:r>
    </w:p>
    <w:p w14:paraId="27CA930D">
      <w:pPr>
        <w:widowControl w:val="0"/>
        <w:tabs>
          <w:tab w:val="left" w:pos="993"/>
        </w:tabs>
        <w:spacing w:before="120" w:after="120"/>
        <w:jc w:val="both"/>
        <w:rPr>
          <w:rFonts w:ascii="Times New Roman" w:hAnsi="Times New Roman"/>
          <w:i/>
          <w:sz w:val="28"/>
          <w:szCs w:val="28"/>
        </w:rPr>
      </w:pPr>
    </w:p>
    <w:p w14:paraId="797B3324">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C</w:t>
      </w:r>
      <w:r>
        <w:rPr>
          <w:rFonts w:hint="eastAsia" w:ascii="Times New Roman" w:hAnsi="Times New Roman"/>
          <w:i/>
          <w:sz w:val="28"/>
          <w:szCs w:val="28"/>
          <w:lang w:val="en-US"/>
        </w:rPr>
        <w:t>ơ</w:t>
      </w:r>
      <w:r>
        <w:rPr>
          <w:rFonts w:ascii="Times New Roman" w:hAnsi="Times New Roman"/>
          <w:i/>
          <w:sz w:val="28"/>
          <w:szCs w:val="28"/>
          <w:lang w:val="en-US"/>
        </w:rPr>
        <w:t xml:space="preserve"> sở đã đ</w:t>
      </w:r>
      <w:r>
        <w:rPr>
          <w:rFonts w:hint="eastAsia" w:ascii="Times New Roman" w:hAnsi="Times New Roman"/>
          <w:i/>
          <w:sz w:val="28"/>
          <w:szCs w:val="28"/>
          <w:lang w:val="en-US"/>
        </w:rPr>
        <w:t>ư</w:t>
      </w:r>
      <w:r>
        <w:rPr>
          <w:rFonts w:ascii="Times New Roman" w:hAnsi="Times New Roman"/>
          <w:i/>
          <w:sz w:val="28"/>
          <w:szCs w:val="28"/>
          <w:lang w:val="en-US"/>
        </w:rPr>
        <w:t>ợc đánh giá ngoài chất l</w:t>
      </w:r>
      <w:r>
        <w:rPr>
          <w:rFonts w:hint="eastAsia" w:ascii="Times New Roman" w:hAnsi="Times New Roman"/>
          <w:i/>
          <w:sz w:val="28"/>
          <w:szCs w:val="28"/>
          <w:lang w:val="en-US"/>
        </w:rPr>
        <w:t>ư</w:t>
      </w:r>
      <w:r>
        <w:rPr>
          <w:rFonts w:ascii="Times New Roman" w:hAnsi="Times New Roman"/>
          <w:i/>
          <w:sz w:val="28"/>
          <w:szCs w:val="28"/>
          <w:lang w:val="en-US"/>
        </w:rPr>
        <w:t>ợng c</w:t>
      </w:r>
      <w:r>
        <w:rPr>
          <w:rFonts w:hint="eastAsia" w:ascii="Times New Roman" w:hAnsi="Times New Roman"/>
          <w:i/>
          <w:sz w:val="28"/>
          <w:szCs w:val="28"/>
          <w:lang w:val="en-US"/>
        </w:rPr>
        <w:t>ơ</w:t>
      </w:r>
      <w:r>
        <w:rPr>
          <w:rFonts w:ascii="Times New Roman" w:hAnsi="Times New Roman"/>
          <w:i/>
          <w:sz w:val="28"/>
          <w:szCs w:val="28"/>
          <w:lang w:val="en-US"/>
        </w:rPr>
        <w:t xml:space="preserve"> sở giáo dục nghề nghiệp và duy trì tự đánh giá kiểm định đạt chuẩn hàng năm. Trong năm học có ngành đ</w:t>
      </w:r>
      <w:r>
        <w:rPr>
          <w:rFonts w:hint="eastAsia" w:ascii="Times New Roman" w:hAnsi="Times New Roman"/>
          <w:i/>
          <w:sz w:val="28"/>
          <w:szCs w:val="28"/>
          <w:lang w:val="en-US"/>
        </w:rPr>
        <w:t>ư</w:t>
      </w:r>
      <w:r>
        <w:rPr>
          <w:rFonts w:ascii="Times New Roman" w:hAnsi="Times New Roman"/>
          <w:i/>
          <w:sz w:val="28"/>
          <w:szCs w:val="28"/>
          <w:lang w:val="en-US"/>
        </w:rPr>
        <w:t>ợc kiểm định chất l</w:t>
      </w:r>
      <w:r>
        <w:rPr>
          <w:rFonts w:hint="eastAsia" w:ascii="Times New Roman" w:hAnsi="Times New Roman"/>
          <w:i/>
          <w:sz w:val="28"/>
          <w:szCs w:val="28"/>
          <w:lang w:val="en-US"/>
        </w:rPr>
        <w:t>ư</w:t>
      </w:r>
      <w:r>
        <w:rPr>
          <w:rFonts w:ascii="Times New Roman" w:hAnsi="Times New Roman"/>
          <w:i/>
          <w:sz w:val="28"/>
          <w:szCs w:val="28"/>
          <w:lang w:val="en-US"/>
        </w:rPr>
        <w:t>ợng ch</w:t>
      </w:r>
      <w:r>
        <w:rPr>
          <w:rFonts w:hint="eastAsia" w:ascii="Times New Roman" w:hAnsi="Times New Roman"/>
          <w:i/>
          <w:sz w:val="28"/>
          <w:szCs w:val="28"/>
          <w:lang w:val="en-US"/>
        </w:rPr>
        <w:t>ươ</w:t>
      </w:r>
      <w:r>
        <w:rPr>
          <w:rFonts w:ascii="Times New Roman" w:hAnsi="Times New Roman"/>
          <w:i/>
          <w:sz w:val="28"/>
          <w:szCs w:val="28"/>
          <w:lang w:val="en-US"/>
        </w:rPr>
        <w:t>ng trình đào tạo</w:t>
      </w:r>
    </w:p>
    <w:p w14:paraId="6C169985">
      <w:pPr>
        <w:pStyle w:val="29"/>
        <w:widowControl w:val="0"/>
        <w:numPr>
          <w:ilvl w:val="0"/>
          <w:numId w:val="3"/>
        </w:numPr>
        <w:tabs>
          <w:tab w:val="left" w:pos="993"/>
        </w:tabs>
        <w:spacing w:before="120" w:after="120"/>
        <w:ind w:left="0" w:firstLine="567"/>
        <w:jc w:val="both"/>
        <w:rPr>
          <w:rFonts w:ascii="Times New Roman" w:hAnsi="Times New Roman"/>
          <w:i/>
          <w:sz w:val="28"/>
          <w:szCs w:val="28"/>
          <w:lang w:val="en-US"/>
        </w:rPr>
      </w:pPr>
      <w:r>
        <w:rPr>
          <w:rFonts w:ascii="Times New Roman" w:hAnsi="Times New Roman"/>
          <w:i/>
          <w:sz w:val="28"/>
          <w:szCs w:val="28"/>
          <w:lang w:val="en-US"/>
        </w:rPr>
        <w:t>…..</w:t>
      </w:r>
    </w:p>
    <w:p w14:paraId="25143608">
      <w:pPr>
        <w:widowControl w:val="0"/>
        <w:numPr>
          <w:ilvl w:val="0"/>
          <w:numId w:val="2"/>
        </w:numPr>
        <w:tabs>
          <w:tab w:val="left" w:pos="993"/>
        </w:tabs>
        <w:spacing w:before="120" w:after="120"/>
        <w:ind w:left="0" w:firstLine="567"/>
        <w:jc w:val="both"/>
        <w:rPr>
          <w:rFonts w:ascii="Times New Roman" w:hAnsi="Times New Roman"/>
          <w:b/>
          <w:sz w:val="30"/>
          <w:szCs w:val="28"/>
          <w:highlight w:val="yellow"/>
          <w:lang w:val="vi-VN"/>
        </w:rPr>
      </w:pPr>
      <w:r>
        <w:rPr>
          <w:rFonts w:ascii="Times New Roman" w:hAnsi="Times New Roman"/>
          <w:b/>
          <w:sz w:val="28"/>
          <w:szCs w:val="26"/>
          <w:lang w:val="de-DE"/>
        </w:rPr>
        <w:t>CÔNG TÁC THI ĐUA – KHEN THƯỞNG</w:t>
      </w:r>
      <w:r>
        <w:rPr>
          <w:rFonts w:ascii="Times New Roman" w:hAnsi="Times New Roman"/>
          <w:b/>
          <w:sz w:val="30"/>
          <w:szCs w:val="28"/>
          <w:lang w:val="vi-VN"/>
        </w:rPr>
        <w:t xml:space="preserve"> </w:t>
      </w:r>
      <w:r>
        <w:rPr>
          <w:rFonts w:ascii="Times New Roman" w:hAnsi="Times New Roman"/>
          <w:b/>
          <w:sz w:val="28"/>
          <w:szCs w:val="28"/>
          <w:highlight w:val="yellow"/>
        </w:rPr>
        <w:sym w:font="Wingdings" w:char="F0E0"/>
      </w:r>
      <w:r>
        <w:rPr>
          <w:rFonts w:ascii="Times New Roman" w:hAnsi="Times New Roman"/>
          <w:b/>
          <w:sz w:val="28"/>
          <w:szCs w:val="28"/>
          <w:highlight w:val="yellow"/>
        </w:rPr>
        <w:t xml:space="preserve"> P. TC-HC-TH + Khối trưởng Khối thi đua 1, 2 trực thuộc trường</w:t>
      </w:r>
    </w:p>
    <w:p w14:paraId="60065337">
      <w:pPr>
        <w:pStyle w:val="29"/>
        <w:widowControl w:val="0"/>
        <w:numPr>
          <w:ilvl w:val="0"/>
          <w:numId w:val="4"/>
        </w:numPr>
        <w:tabs>
          <w:tab w:val="left" w:pos="993"/>
        </w:tabs>
        <w:spacing w:before="120" w:after="120"/>
        <w:ind w:left="0" w:firstLine="567"/>
        <w:jc w:val="both"/>
        <w:rPr>
          <w:rFonts w:ascii="Times New Roman" w:hAnsi="Times New Roman"/>
          <w:b/>
          <w:sz w:val="30"/>
          <w:szCs w:val="28"/>
          <w:lang w:val="vi-VN"/>
        </w:rPr>
      </w:pPr>
      <w:r>
        <w:rPr>
          <w:rFonts w:ascii="Times New Roman" w:hAnsi="Times New Roman"/>
          <w:b/>
          <w:sz w:val="28"/>
          <w:szCs w:val="26"/>
          <w:lang w:val="de-DE"/>
        </w:rPr>
        <w:t>K</w:t>
      </w:r>
      <w:r>
        <w:rPr>
          <w:rFonts w:ascii="Times New Roman" w:hAnsi="Times New Roman" w:cs="Cambria"/>
          <w:b/>
          <w:sz w:val="28"/>
          <w:szCs w:val="26"/>
          <w:lang w:val="de-DE"/>
        </w:rPr>
        <w:t>ế</w:t>
      </w:r>
      <w:r>
        <w:rPr>
          <w:rFonts w:ascii="Times New Roman" w:hAnsi="Times New Roman"/>
          <w:b/>
          <w:sz w:val="28"/>
          <w:szCs w:val="26"/>
          <w:lang w:val="de-DE"/>
        </w:rPr>
        <w:t>t</w:t>
      </w:r>
      <w:r>
        <w:rPr>
          <w:rFonts w:ascii="Times New Roman" w:hAnsi="Times New Roman"/>
          <w:b/>
          <w:sz w:val="28"/>
          <w:szCs w:val="26"/>
          <w:lang w:val="vi-VN"/>
        </w:rPr>
        <w:t xml:space="preserve"> quả thực hiện các hoạt động phong trào thi đua</w:t>
      </w:r>
      <w:r>
        <w:rPr>
          <w:rFonts w:ascii="Times New Roman" w:hAnsi="Times New Roman"/>
          <w:b/>
          <w:sz w:val="30"/>
          <w:szCs w:val="28"/>
        </w:rPr>
        <w:t xml:space="preserve"> </w:t>
      </w:r>
    </w:p>
    <w:p w14:paraId="71BC7EAC">
      <w:pPr>
        <w:pStyle w:val="29"/>
        <w:widowControl w:val="0"/>
        <w:tabs>
          <w:tab w:val="left" w:pos="993"/>
        </w:tabs>
        <w:spacing w:before="120" w:after="120"/>
        <w:ind w:left="567"/>
        <w:jc w:val="both"/>
        <w:rPr>
          <w:rFonts w:ascii="Times New Roman" w:hAnsi="Times New Roman"/>
          <w:b/>
          <w:sz w:val="30"/>
          <w:szCs w:val="28"/>
        </w:rPr>
      </w:pPr>
    </w:p>
    <w:p w14:paraId="154464A9">
      <w:pPr>
        <w:pStyle w:val="29"/>
        <w:widowControl w:val="0"/>
        <w:tabs>
          <w:tab w:val="left" w:pos="993"/>
        </w:tabs>
        <w:spacing w:before="120" w:after="120"/>
        <w:ind w:left="567"/>
        <w:jc w:val="both"/>
        <w:rPr>
          <w:rFonts w:ascii="Times New Roman" w:hAnsi="Times New Roman"/>
          <w:b/>
          <w:sz w:val="30"/>
          <w:szCs w:val="28"/>
          <w:lang w:val="vi-VN"/>
        </w:rPr>
      </w:pPr>
    </w:p>
    <w:p w14:paraId="7F24EB02">
      <w:pPr>
        <w:pStyle w:val="29"/>
        <w:widowControl w:val="0"/>
        <w:numPr>
          <w:ilvl w:val="0"/>
          <w:numId w:val="4"/>
        </w:numPr>
        <w:tabs>
          <w:tab w:val="left" w:pos="993"/>
        </w:tabs>
        <w:spacing w:before="120" w:after="120"/>
        <w:ind w:left="0" w:firstLine="567"/>
        <w:jc w:val="both"/>
        <w:rPr>
          <w:rFonts w:ascii="Times New Roman" w:hAnsi="Times New Roman"/>
          <w:b/>
          <w:sz w:val="28"/>
          <w:szCs w:val="28"/>
          <w:lang w:val="vi-VN"/>
        </w:rPr>
      </w:pPr>
      <w:r>
        <w:rPr>
          <w:rFonts w:ascii="Times New Roman" w:hAnsi="Times New Roman"/>
          <w:b/>
          <w:sz w:val="28"/>
          <w:szCs w:val="28"/>
          <w:lang w:val="de-DE"/>
        </w:rPr>
        <w:t>Kết quả thực hiện</w:t>
      </w:r>
      <w:r>
        <w:rPr>
          <w:rFonts w:ascii="Times New Roman" w:hAnsi="Times New Roman"/>
          <w:b/>
          <w:sz w:val="28"/>
          <w:szCs w:val="28"/>
          <w:lang w:val="vi-VN"/>
        </w:rPr>
        <w:t xml:space="preserve"> </w:t>
      </w:r>
      <w:r>
        <w:rPr>
          <w:rFonts w:ascii="Times New Roman" w:hAnsi="Times New Roman"/>
          <w:b/>
          <w:sz w:val="28"/>
          <w:szCs w:val="28"/>
          <w:lang w:val="de-DE"/>
        </w:rPr>
        <w:t>các</w:t>
      </w:r>
      <w:r>
        <w:rPr>
          <w:rFonts w:ascii="Times New Roman" w:hAnsi="Times New Roman"/>
          <w:b/>
          <w:sz w:val="28"/>
          <w:szCs w:val="28"/>
          <w:lang w:val="vi-VN"/>
        </w:rPr>
        <w:t xml:space="preserve"> hoạt động phong trào thi đua của Khối và cấp trên</w:t>
      </w:r>
      <w:r>
        <w:rPr>
          <w:rFonts w:ascii="Times New Roman" w:hAnsi="Times New Roman"/>
          <w:b/>
          <w:sz w:val="28"/>
          <w:szCs w:val="28"/>
        </w:rPr>
        <w:t xml:space="preserve"> </w:t>
      </w:r>
    </w:p>
    <w:p w14:paraId="2257C50D">
      <w:pPr>
        <w:widowControl w:val="0"/>
        <w:spacing w:before="120" w:after="120"/>
        <w:ind w:firstLine="567"/>
        <w:jc w:val="both"/>
        <w:rPr>
          <w:rFonts w:ascii="Times New Roman" w:hAnsi="Times New Roman"/>
          <w:b/>
          <w:sz w:val="28"/>
          <w:szCs w:val="26"/>
          <w:lang w:val="de-DE"/>
        </w:rPr>
      </w:pPr>
    </w:p>
    <w:p w14:paraId="14732BA8">
      <w:pPr>
        <w:widowControl w:val="0"/>
        <w:spacing w:before="120" w:after="120"/>
        <w:ind w:firstLine="567"/>
        <w:jc w:val="both"/>
        <w:rPr>
          <w:rFonts w:ascii="Times New Roman" w:hAnsi="Times New Roman"/>
          <w:b/>
          <w:sz w:val="28"/>
          <w:szCs w:val="26"/>
          <w:lang w:val="de-DE"/>
        </w:rPr>
      </w:pPr>
    </w:p>
    <w:p w14:paraId="327737F4">
      <w:pPr>
        <w:widowControl w:val="0"/>
        <w:spacing w:before="120" w:after="120"/>
        <w:ind w:firstLine="567"/>
        <w:jc w:val="both"/>
        <w:rPr>
          <w:rFonts w:ascii="Times New Roman" w:hAnsi="Times New Roman"/>
          <w:b/>
          <w:sz w:val="28"/>
          <w:szCs w:val="26"/>
          <w:lang w:val="de-DE"/>
        </w:rPr>
      </w:pPr>
      <w:r>
        <w:rPr>
          <w:rFonts w:ascii="Times New Roman" w:hAnsi="Times New Roman"/>
          <w:b/>
          <w:sz w:val="28"/>
          <w:szCs w:val="26"/>
          <w:lang w:val="de-DE"/>
        </w:rPr>
        <w:t xml:space="preserve">III. ĐÁNH GIÁ CHUNG </w:t>
      </w:r>
      <w:r>
        <w:rPr>
          <w:rFonts w:ascii="Times New Roman" w:hAnsi="Times New Roman"/>
          <w:b/>
          <w:sz w:val="28"/>
          <w:szCs w:val="26"/>
          <w:highlight w:val="yellow"/>
          <w:lang w:val="de-DE"/>
        </w:rPr>
        <w:sym w:font="Wingdings" w:char="F0E0"/>
      </w:r>
      <w:r>
        <w:rPr>
          <w:rFonts w:ascii="Times New Roman" w:hAnsi="Times New Roman"/>
          <w:b/>
          <w:sz w:val="28"/>
          <w:szCs w:val="26"/>
          <w:highlight w:val="yellow"/>
          <w:lang w:val="de-DE"/>
        </w:rPr>
        <w:t xml:space="preserve"> Các đơn vị</w:t>
      </w:r>
    </w:p>
    <w:p w14:paraId="077A57B4">
      <w:pPr>
        <w:pStyle w:val="29"/>
        <w:widowControl w:val="0"/>
        <w:numPr>
          <w:ilvl w:val="0"/>
          <w:numId w:val="5"/>
        </w:numPr>
        <w:tabs>
          <w:tab w:val="left" w:pos="993"/>
        </w:tabs>
        <w:spacing w:before="120" w:after="120"/>
        <w:jc w:val="both"/>
        <w:rPr>
          <w:rFonts w:ascii="Times New Roman" w:hAnsi="Times New Roman"/>
          <w:b/>
          <w:bCs/>
          <w:sz w:val="28"/>
          <w:szCs w:val="28"/>
        </w:rPr>
      </w:pPr>
      <w:r>
        <w:rPr>
          <w:rFonts w:ascii="Times New Roman" w:hAnsi="Times New Roman"/>
          <w:b/>
          <w:bCs/>
          <w:sz w:val="28"/>
          <w:szCs w:val="28"/>
        </w:rPr>
        <w:t>Những mặt làm được</w:t>
      </w:r>
    </w:p>
    <w:p w14:paraId="7C4545CE">
      <w:pPr>
        <w:widowControl/>
        <w:numPr>
          <w:ilvl w:val="0"/>
          <w:numId w:val="6"/>
        </w:numPr>
        <w:tabs>
          <w:tab w:val="clear" w:pos="4140"/>
        </w:tabs>
        <w:autoSpaceDE/>
        <w:autoSpaceDN/>
        <w:adjustRightInd/>
        <w:spacing w:after="120"/>
        <w:ind w:left="0" w:firstLine="567"/>
        <w:jc w:val="both"/>
        <w:rPr>
          <w:rFonts w:hint="default" w:ascii="Times New Roman" w:hAnsi="Times New Roman" w:eastAsia="Times New Roman" w:cs="Times New Roman"/>
          <w:i w:val="0"/>
          <w:iCs/>
          <w:color w:val="auto"/>
          <w:sz w:val="28"/>
          <w:szCs w:val="28"/>
          <w:highlight w:val="yellow"/>
          <w:lang w:val="es-ES" w:eastAsia="zh-CN" w:bidi="ar-SA"/>
        </w:rPr>
      </w:pPr>
      <w:r>
        <w:rPr>
          <w:rFonts w:hint="default" w:ascii="Times New Roman" w:hAnsi="Times New Roman" w:eastAsia="Times New Roman" w:cs="Times New Roman"/>
          <w:i w:val="0"/>
          <w:iCs/>
          <w:color w:val="auto"/>
          <w:sz w:val="28"/>
          <w:szCs w:val="28"/>
          <w:highlight w:val="yellow"/>
          <w:lang w:val="vi-VN" w:eastAsia="zh-CN" w:bidi="ar-SA"/>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Pr>
          <w:rFonts w:hint="default" w:ascii="Times New Roman" w:hAnsi="Times New Roman" w:cs="Times New Roman"/>
          <w:i w:val="0"/>
          <w:iCs/>
          <w:color w:val="auto"/>
          <w:sz w:val="28"/>
          <w:szCs w:val="28"/>
          <w:highlight w:val="yellow"/>
          <w:lang w:val="en-US" w:eastAsia="zh-CN" w:bidi="ar-SA"/>
        </w:rPr>
        <w:t>khoa học và công nghệ</w:t>
      </w:r>
      <w:r>
        <w:rPr>
          <w:rFonts w:hint="default" w:ascii="Times New Roman" w:hAnsi="Times New Roman" w:eastAsia="Times New Roman" w:cs="Times New Roman"/>
          <w:i w:val="0"/>
          <w:iCs/>
          <w:color w:val="auto"/>
          <w:sz w:val="28"/>
          <w:szCs w:val="28"/>
          <w:highlight w:val="yellow"/>
          <w:lang w:val="vi-VN" w:eastAsia="zh-CN" w:bidi="ar-SA"/>
        </w:rPr>
        <w:t>, đã chủ động trong việc sử dụng nguồn ngân sách Nhà nước dành cho hoạt động KH-CN và có chế độ kịp thời khen thưởng cá nhân, tập thể đạt thành tích tốt trong hoạt động KH-CN;</w:t>
      </w:r>
    </w:p>
    <w:p w14:paraId="42465EDE">
      <w:pPr>
        <w:widowControl w:val="0"/>
        <w:spacing w:before="120" w:after="120"/>
        <w:ind w:right="-29" w:firstLine="720"/>
        <w:jc w:val="both"/>
        <w:rPr>
          <w:rFonts w:hint="default" w:ascii="Times New Roman" w:hAnsi="Times New Roman"/>
          <w:sz w:val="28"/>
          <w:szCs w:val="28"/>
          <w:lang w:val="en-US"/>
        </w:rPr>
      </w:pPr>
      <w:r>
        <w:rPr>
          <w:rFonts w:hint="default" w:ascii="Times New Roman" w:hAnsi="Times New Roman" w:eastAsia="Times New Roman" w:cs="Times New Roman"/>
          <w:i w:val="0"/>
          <w:iCs/>
          <w:color w:val="auto"/>
          <w:sz w:val="28"/>
          <w:szCs w:val="28"/>
          <w:highlight w:val="yellow"/>
          <w:lang w:val="es-ES" w:eastAsia="zh-CN" w:bidi="ar-SA"/>
        </w:rPr>
        <w:t xml:space="preserve">- </w:t>
      </w:r>
      <w:r>
        <w:rPr>
          <w:rFonts w:hint="default" w:ascii="Times New Roman" w:hAnsi="Times New Roman" w:cs="Times New Roman"/>
          <w:i w:val="0"/>
          <w:iCs/>
          <w:color w:val="auto"/>
          <w:sz w:val="28"/>
          <w:szCs w:val="28"/>
          <w:highlight w:val="yellow"/>
          <w:lang w:val="en-US" w:eastAsia="zh-CN" w:bidi="ar-SA"/>
        </w:rPr>
        <w:t xml:space="preserve">Nhà trường luôn hết sức quan tâm và chủ động xây dựng kế hoạch, chương trình hợp tác cụ thể, cũng như </w:t>
      </w:r>
      <w:r>
        <w:rPr>
          <w:rFonts w:hint="default" w:ascii="Times New Roman" w:hAnsi="Times New Roman" w:eastAsia="Times New Roman" w:cs="Times New Roman"/>
          <w:i w:val="0"/>
          <w:iCs/>
          <w:color w:val="auto"/>
          <w:sz w:val="28"/>
          <w:szCs w:val="28"/>
          <w:highlight w:val="yellow"/>
          <w:lang w:val="vi-VN" w:eastAsia="zh-CN" w:bidi="ar-SA"/>
        </w:rPr>
        <w:t>tăng cường hợp tác quốc tế</w:t>
      </w:r>
      <w:r>
        <w:rPr>
          <w:rFonts w:hint="default" w:ascii="Times New Roman" w:hAnsi="Times New Roman" w:cs="Times New Roman"/>
          <w:i w:val="0"/>
          <w:iCs/>
          <w:color w:val="auto"/>
          <w:sz w:val="28"/>
          <w:szCs w:val="28"/>
          <w:highlight w:val="yellow"/>
          <w:lang w:val="en-US" w:eastAsia="zh-CN" w:bidi="ar-SA"/>
        </w:rPr>
        <w:t>,</w:t>
      </w:r>
      <w:r>
        <w:rPr>
          <w:rFonts w:hint="default" w:ascii="Times New Roman" w:hAnsi="Times New Roman" w:eastAsia="Times New Roman" w:cs="Times New Roman"/>
          <w:i w:val="0"/>
          <w:iCs/>
          <w:color w:val="auto"/>
          <w:sz w:val="28"/>
          <w:szCs w:val="28"/>
          <w:highlight w:val="yellow"/>
          <w:lang w:val="vi-VN" w:eastAsia="zh-CN" w:bidi="ar-SA"/>
        </w:rPr>
        <w:t xml:space="preserve"> đóng góp </w:t>
      </w:r>
      <w:r>
        <w:rPr>
          <w:rFonts w:hint="default" w:ascii="Times New Roman" w:hAnsi="Times New Roman" w:eastAsia="Times New Roman" w:cs="Times New Roman"/>
          <w:i w:val="0"/>
          <w:iCs/>
          <w:color w:val="auto"/>
          <w:sz w:val="28"/>
          <w:szCs w:val="28"/>
          <w:highlight w:val="yellow"/>
          <w:lang w:val="es-ES" w:eastAsia="zh-CN" w:bidi="ar-SA"/>
        </w:rPr>
        <w:t xml:space="preserve">tích cực </w:t>
      </w:r>
      <w:r>
        <w:rPr>
          <w:rFonts w:hint="default" w:ascii="Times New Roman" w:hAnsi="Times New Roman" w:eastAsia="Times New Roman" w:cs="Times New Roman"/>
          <w:i w:val="0"/>
          <w:iCs/>
          <w:color w:val="auto"/>
          <w:sz w:val="28"/>
          <w:szCs w:val="28"/>
          <w:highlight w:val="yellow"/>
          <w:lang w:val="vi-VN" w:eastAsia="zh-CN" w:bidi="ar-SA"/>
        </w:rPr>
        <w:t>vào</w:t>
      </w:r>
      <w:r>
        <w:rPr>
          <w:rFonts w:hint="default" w:ascii="Times New Roman" w:hAnsi="Times New Roman" w:eastAsia="Times New Roman" w:cs="Times New Roman"/>
          <w:i w:val="0"/>
          <w:iCs/>
          <w:color w:val="auto"/>
          <w:sz w:val="28"/>
          <w:szCs w:val="28"/>
          <w:highlight w:val="yellow"/>
          <w:lang w:val="es-ES" w:eastAsia="zh-CN" w:bidi="ar-SA"/>
        </w:rPr>
        <w:t xml:space="preserve"> việc</w:t>
      </w:r>
      <w:r>
        <w:rPr>
          <w:rFonts w:hint="default" w:ascii="Times New Roman" w:hAnsi="Times New Roman" w:eastAsia="Times New Roman" w:cs="Times New Roman"/>
          <w:i w:val="0"/>
          <w:iCs/>
          <w:color w:val="auto"/>
          <w:sz w:val="28"/>
          <w:szCs w:val="28"/>
          <w:highlight w:val="yellow"/>
          <w:lang w:val="vi-VN" w:eastAsia="zh-CN" w:bidi="ar-SA"/>
        </w:rPr>
        <w:t xml:space="preserve"> tăng cường cơ sở vật chất của Nhà trường, nâng cao năng lực chuyên môn, khả năng giao tiếp và tầm nhìn của giảng viên, nhân viên</w:t>
      </w:r>
      <w:r>
        <w:rPr>
          <w:rFonts w:hint="default" w:ascii="Times New Roman" w:hAnsi="Times New Roman" w:cs="Times New Roman"/>
          <w:i w:val="0"/>
          <w:iCs/>
          <w:color w:val="auto"/>
          <w:sz w:val="28"/>
          <w:szCs w:val="28"/>
          <w:highlight w:val="yellow"/>
          <w:lang w:val="en-US" w:eastAsia="zh-CN" w:bidi="ar-SA"/>
        </w:rPr>
        <w:t>.</w:t>
      </w:r>
    </w:p>
    <w:p w14:paraId="665B38FB">
      <w:pPr>
        <w:widowControl w:val="0"/>
        <w:spacing w:before="120" w:after="120"/>
        <w:ind w:right="-29" w:firstLine="720"/>
        <w:jc w:val="both"/>
        <w:rPr>
          <w:rFonts w:ascii="Times New Roman" w:hAnsi="Times New Roman"/>
          <w:sz w:val="28"/>
          <w:szCs w:val="28"/>
          <w:lang w:val="vi-VN"/>
        </w:rPr>
      </w:pPr>
    </w:p>
    <w:p w14:paraId="14B1414C">
      <w:pPr>
        <w:pStyle w:val="29"/>
        <w:widowControl w:val="0"/>
        <w:numPr>
          <w:ilvl w:val="0"/>
          <w:numId w:val="5"/>
        </w:numPr>
        <w:spacing w:before="120" w:after="120"/>
        <w:jc w:val="both"/>
        <w:rPr>
          <w:rFonts w:ascii="Times New Roman" w:hAnsi="Times New Roman"/>
          <w:b/>
          <w:sz w:val="28"/>
          <w:szCs w:val="28"/>
          <w:lang w:val="de-DE"/>
        </w:rPr>
      </w:pPr>
      <w:r>
        <w:rPr>
          <w:rFonts w:ascii="Times New Roman" w:hAnsi="Times New Roman"/>
          <w:b/>
          <w:sz w:val="28"/>
          <w:szCs w:val="28"/>
          <w:lang w:val="de-DE"/>
        </w:rPr>
        <w:t>Những mặt chưa</w:t>
      </w:r>
      <w:r>
        <w:rPr>
          <w:rFonts w:ascii="Times New Roman" w:hAnsi="Times New Roman"/>
          <w:b/>
          <w:sz w:val="28"/>
          <w:szCs w:val="28"/>
          <w:lang w:val="vi-VN"/>
        </w:rPr>
        <w:t xml:space="preserve"> được</w:t>
      </w:r>
    </w:p>
    <w:p w14:paraId="0C71531C">
      <w:pPr>
        <w:widowControl/>
        <w:numPr>
          <w:ilvl w:val="0"/>
          <w:numId w:val="6"/>
        </w:numPr>
        <w:tabs>
          <w:tab w:val="clear" w:pos="4140"/>
        </w:tabs>
        <w:autoSpaceDE/>
        <w:autoSpaceDN/>
        <w:adjustRightInd/>
        <w:spacing w:after="120"/>
        <w:ind w:left="0" w:firstLine="567"/>
        <w:jc w:val="both"/>
        <w:rPr>
          <w:rFonts w:hint="default" w:ascii="Times New Roman" w:hAnsi="Times New Roman" w:eastAsia="Times New Roman" w:cs="Times New Roman"/>
          <w:i w:val="0"/>
          <w:iCs/>
          <w:color w:val="auto"/>
          <w:sz w:val="28"/>
          <w:szCs w:val="28"/>
          <w:highlight w:val="yellow"/>
          <w:lang w:val="vi-VN" w:eastAsia="zh-CN" w:bidi="ar-SA"/>
        </w:rPr>
      </w:pPr>
      <w:r>
        <w:rPr>
          <w:rFonts w:hint="default" w:ascii="Times New Roman" w:hAnsi="Times New Roman" w:eastAsia="Times New Roman" w:cs="Times New Roman"/>
          <w:i w:val="0"/>
          <w:iCs/>
          <w:color w:val="auto"/>
          <w:sz w:val="28"/>
          <w:szCs w:val="28"/>
          <w:highlight w:val="yellow"/>
          <w:lang w:val="vi-VN" w:eastAsia="zh-CN" w:bidi="ar-SA"/>
        </w:rPr>
        <w:t xml:space="preserve">Quy mô của các đề tài </w:t>
      </w:r>
      <w:r>
        <w:rPr>
          <w:rFonts w:hint="default" w:ascii="Times New Roman" w:hAnsi="Times New Roman" w:eastAsia="Times New Roman" w:cs="Times New Roman"/>
          <w:i w:val="0"/>
          <w:iCs/>
          <w:color w:val="auto"/>
          <w:sz w:val="28"/>
          <w:szCs w:val="28"/>
          <w:highlight w:val="yellow"/>
          <w:lang w:val="nb-NO" w:eastAsia="zh-CN" w:bidi="ar-SA"/>
        </w:rPr>
        <w:t xml:space="preserve">NCKH </w:t>
      </w:r>
      <w:r>
        <w:rPr>
          <w:rFonts w:hint="default" w:ascii="Times New Roman" w:hAnsi="Times New Roman" w:eastAsia="Times New Roman" w:cs="Times New Roman"/>
          <w:i w:val="0"/>
          <w:iCs/>
          <w:color w:val="auto"/>
          <w:sz w:val="28"/>
          <w:szCs w:val="28"/>
          <w:highlight w:val="yellow"/>
          <w:lang w:val="vi-VN" w:eastAsia="zh-CN" w:bidi="ar-SA"/>
        </w:rPr>
        <w:t>chỉ ứng dụng ở cấp trường và cấp thành phố</w:t>
      </w:r>
      <w:r>
        <w:rPr>
          <w:rFonts w:hint="default" w:ascii="Times New Roman" w:hAnsi="Times New Roman" w:eastAsia="Times New Roman" w:cs="Times New Roman"/>
          <w:i w:val="0"/>
          <w:iCs/>
          <w:color w:val="auto"/>
          <w:sz w:val="28"/>
          <w:szCs w:val="28"/>
          <w:highlight w:val="yellow"/>
          <w:lang w:val="nb-NO" w:eastAsia="zh-CN" w:bidi="ar-SA"/>
        </w:rPr>
        <w:t xml:space="preserve">. </w:t>
      </w:r>
    </w:p>
    <w:p w14:paraId="64208EF5">
      <w:pPr>
        <w:widowControl/>
        <w:numPr>
          <w:ilvl w:val="0"/>
          <w:numId w:val="6"/>
        </w:numPr>
        <w:tabs>
          <w:tab w:val="clear" w:pos="4140"/>
        </w:tabs>
        <w:autoSpaceDE/>
        <w:autoSpaceDN/>
        <w:adjustRightInd/>
        <w:spacing w:after="120"/>
        <w:ind w:left="0" w:firstLine="567"/>
        <w:jc w:val="both"/>
        <w:rPr>
          <w:rFonts w:ascii="Times New Roman" w:hAnsi="Times New Roman"/>
          <w:b/>
          <w:sz w:val="28"/>
          <w:szCs w:val="28"/>
          <w:lang w:val="de-DE"/>
        </w:rPr>
      </w:pPr>
      <w:r>
        <w:rPr>
          <w:rFonts w:hint="default" w:ascii="Times New Roman" w:hAnsi="Times New Roman" w:eastAsia="Times New Roman" w:cs="Times New Roman"/>
          <w:i w:val="0"/>
          <w:iCs/>
          <w:color w:val="auto"/>
          <w:sz w:val="28"/>
          <w:szCs w:val="28"/>
          <w:highlight w:val="yellow"/>
          <w:lang w:val="vi-VN" w:eastAsia="zh-CN" w:bidi="ar-SA"/>
        </w:rPr>
        <w:t>Ảnh hưởng từ quy mô tuyển sinh, ngân sách dành cho hợp tác quốc tế còn hạn hẹp.</w:t>
      </w:r>
    </w:p>
    <w:p w14:paraId="03C224E2">
      <w:pPr>
        <w:pStyle w:val="29"/>
        <w:widowControl w:val="0"/>
        <w:spacing w:before="120" w:after="120"/>
        <w:ind w:left="927"/>
        <w:jc w:val="both"/>
        <w:rPr>
          <w:rFonts w:ascii="Times New Roman" w:hAnsi="Times New Roman"/>
          <w:b/>
          <w:sz w:val="28"/>
          <w:szCs w:val="28"/>
          <w:lang w:val="de-DE"/>
        </w:rPr>
      </w:pPr>
    </w:p>
    <w:p w14:paraId="54F10EA3">
      <w:pPr>
        <w:pStyle w:val="29"/>
        <w:widowControl w:val="0"/>
        <w:numPr>
          <w:ilvl w:val="0"/>
          <w:numId w:val="5"/>
        </w:numPr>
        <w:spacing w:before="120" w:after="120"/>
        <w:jc w:val="both"/>
        <w:rPr>
          <w:b/>
          <w:sz w:val="28"/>
          <w:szCs w:val="28"/>
        </w:rPr>
      </w:pPr>
      <w:r>
        <w:rPr>
          <w:rFonts w:ascii="Times New Roman" w:hAnsi="Times New Roman"/>
          <w:b/>
          <w:sz w:val="28"/>
          <w:szCs w:val="28"/>
          <w:lang w:val="de-DE"/>
        </w:rPr>
        <w:t>Các</w:t>
      </w:r>
      <w:r>
        <w:rPr>
          <w:rFonts w:ascii="Times New Roman" w:hAnsi="Times New Roman"/>
          <w:b/>
          <w:sz w:val="28"/>
          <w:szCs w:val="28"/>
          <w:lang w:val="vi-VN"/>
        </w:rPr>
        <w:t xml:space="preserve"> giải pháp khắc phục</w:t>
      </w:r>
    </w:p>
    <w:p w14:paraId="3A30F383">
      <w:pPr>
        <w:pStyle w:val="12"/>
        <w:spacing w:before="120"/>
        <w:ind w:firstLine="709"/>
        <w:rPr>
          <w:szCs w:val="28"/>
        </w:rPr>
      </w:pPr>
    </w:p>
    <w:p w14:paraId="2F3511FC">
      <w:pPr>
        <w:pStyle w:val="12"/>
        <w:spacing w:before="120"/>
        <w:ind w:firstLine="709"/>
        <w:rPr>
          <w:szCs w:val="28"/>
        </w:rPr>
      </w:pPr>
      <w:r>
        <w:rPr>
          <w:szCs w:val="28"/>
        </w:rPr>
        <w:t xml:space="preserve"> </w:t>
      </w:r>
    </w:p>
    <w:p w14:paraId="306385DA">
      <w:pPr>
        <w:pStyle w:val="29"/>
        <w:widowControl w:val="0"/>
        <w:numPr>
          <w:ilvl w:val="0"/>
          <w:numId w:val="5"/>
        </w:numPr>
        <w:spacing w:before="120" w:after="120"/>
        <w:jc w:val="both"/>
        <w:rPr>
          <w:rFonts w:ascii="Times New Roman" w:hAnsi="Times New Roman"/>
          <w:b/>
          <w:sz w:val="26"/>
          <w:szCs w:val="26"/>
          <w:lang w:val="de-DE"/>
        </w:rPr>
      </w:pPr>
      <w:r>
        <w:rPr>
          <w:rFonts w:ascii="Times New Roman" w:hAnsi="Times New Roman"/>
          <w:b/>
          <w:sz w:val="28"/>
          <w:szCs w:val="28"/>
          <w:lang w:val="de-DE"/>
        </w:rPr>
        <w:t>Đề xuất – Kiến nghị</w:t>
      </w:r>
    </w:p>
    <w:p w14:paraId="6636DEDB">
      <w:pPr>
        <w:pStyle w:val="29"/>
        <w:widowControl w:val="0"/>
        <w:spacing w:before="120" w:after="120"/>
        <w:ind w:left="7" w:leftChars="0" w:firstLine="470" w:firstLineChars="168"/>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vi-VN" w:eastAsia="zh-CN" w:bidi="ar-SA"/>
        </w:rPr>
        <w:t>Nhà trường ủng hộ các đề tài thực hiện mô hình dạy học, nếu hiệu quả sẽ cho sản xuất hoặc chuyển giao công nghệ</w:t>
      </w:r>
      <w:r>
        <w:rPr>
          <w:rFonts w:hint="default" w:ascii="Times New Roman" w:hAnsi="Times New Roman" w:eastAsia="Times New Roman" w:cs="Times New Roman"/>
          <w:i w:val="0"/>
          <w:iCs/>
          <w:color w:val="auto"/>
          <w:sz w:val="28"/>
          <w:szCs w:val="28"/>
          <w:highlight w:val="yellow"/>
          <w:lang w:val="en-US" w:eastAsia="zh-CN" w:bidi="ar-SA"/>
        </w:rPr>
        <w:t>.</w:t>
      </w:r>
    </w:p>
    <w:p w14:paraId="16A04EF8">
      <w:pPr>
        <w:pStyle w:val="29"/>
        <w:widowControl w:val="0"/>
        <w:spacing w:before="120" w:after="120"/>
        <w:ind w:left="7" w:leftChars="0" w:firstLine="470" w:firstLineChars="168"/>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vi-VN" w:eastAsia="zh-CN" w:bidi="ar-SA"/>
        </w:rPr>
        <w:t>Trường cũng tranh thủ việc hỗ trợ các doanh nghiệp để có thêm công cụ giảng dạy, nâng cao tay nghề của sinh viên</w:t>
      </w:r>
      <w:r>
        <w:rPr>
          <w:rFonts w:hint="default" w:ascii="Times New Roman" w:hAnsi="Times New Roman" w:eastAsia="Times New Roman" w:cs="Times New Roman"/>
          <w:i w:val="0"/>
          <w:iCs/>
          <w:color w:val="auto"/>
          <w:sz w:val="28"/>
          <w:szCs w:val="28"/>
          <w:highlight w:val="yellow"/>
          <w:lang w:val="en-US" w:eastAsia="zh-CN" w:bidi="ar-SA"/>
        </w:rPr>
        <w:t>.</w:t>
      </w:r>
    </w:p>
    <w:p w14:paraId="3EAFE4C0">
      <w:pPr>
        <w:pStyle w:val="29"/>
        <w:widowControl w:val="0"/>
        <w:spacing w:before="120" w:after="120"/>
        <w:ind w:left="7" w:leftChars="0" w:firstLine="470" w:firstLineChars="168"/>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vi-VN" w:eastAsia="zh-CN" w:bidi="ar-SA"/>
        </w:rPr>
        <w:t>Nhà trường luôn chú trọng đến vấn đề nâng cao kỹ năng giao tiếp tiếng Anh của sinh viên, thông qua các hội thảo chuyên đề và xác định chuẩn kỹ năng tiếng Anh sau khi tốt nghiệp</w:t>
      </w:r>
      <w:r>
        <w:rPr>
          <w:rFonts w:hint="default" w:ascii="Times New Roman" w:hAnsi="Times New Roman" w:eastAsia="Times New Roman" w:cs="Times New Roman"/>
          <w:i w:val="0"/>
          <w:iCs/>
          <w:color w:val="auto"/>
          <w:sz w:val="28"/>
          <w:szCs w:val="28"/>
          <w:highlight w:val="yellow"/>
          <w:lang w:val="en-US" w:eastAsia="zh-CN" w:bidi="ar-SA"/>
        </w:rPr>
        <w:t>.</w:t>
      </w:r>
    </w:p>
    <w:p w14:paraId="09F77117">
      <w:pPr>
        <w:pStyle w:val="29"/>
        <w:widowControl w:val="0"/>
        <w:spacing w:before="120" w:after="120"/>
        <w:ind w:left="7" w:leftChars="0" w:firstLine="470" w:firstLineChars="168"/>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vi-VN" w:eastAsia="zh-CN" w:bidi="ar-SA"/>
        </w:rPr>
        <w:t>Tăng cường đăng ký đề tài các cấp</w:t>
      </w:r>
      <w:r>
        <w:rPr>
          <w:rFonts w:hint="default" w:ascii="Times New Roman" w:hAnsi="Times New Roman" w:eastAsia="Times New Roman" w:cs="Times New Roman"/>
          <w:i w:val="0"/>
          <w:iCs/>
          <w:color w:val="auto"/>
          <w:sz w:val="28"/>
          <w:szCs w:val="28"/>
          <w:highlight w:val="yellow"/>
          <w:lang w:val="en-US" w:eastAsia="zh-CN" w:bidi="ar-SA"/>
        </w:rPr>
        <w:t>.</w:t>
      </w:r>
    </w:p>
    <w:p w14:paraId="1E47ABF5">
      <w:pPr>
        <w:numPr>
          <w:ilvl w:val="0"/>
          <w:numId w:val="7"/>
        </w:numPr>
        <w:spacing w:after="120"/>
        <w:ind w:left="7" w:leftChars="0" w:firstLine="470" w:firstLineChars="168"/>
        <w:jc w:val="both"/>
        <w:rPr>
          <w:rFonts w:hint="default" w:ascii="Times New Roman" w:hAnsi="Times New Roman" w:eastAsia="Times New Roman" w:cs="Times New Roman"/>
          <w:i w:val="0"/>
          <w:iCs/>
          <w:color w:val="auto"/>
          <w:sz w:val="28"/>
          <w:szCs w:val="28"/>
          <w:highlight w:val="yellow"/>
          <w:lang w:val="vi-VN" w:eastAsia="zh-CN" w:bidi="ar-SA"/>
        </w:rPr>
      </w:pPr>
      <w:r>
        <w:rPr>
          <w:rFonts w:hint="default" w:ascii="Times New Roman" w:hAnsi="Times New Roman" w:eastAsia="Times New Roman" w:cs="Times New Roman"/>
          <w:i w:val="0"/>
          <w:iCs/>
          <w:color w:val="auto"/>
          <w:sz w:val="28"/>
          <w:szCs w:val="28"/>
          <w:highlight w:val="yellow"/>
          <w:lang w:val="vi-VN" w:eastAsia="zh-CN" w:bidi="ar-SA"/>
        </w:rPr>
        <w:t>Tăng cường hợp tác quốc tế trong các hoạt động khoa học công nghệ, hội nghị khoa học cho giảng viên.</w:t>
      </w:r>
    </w:p>
    <w:p w14:paraId="6A9D6C92">
      <w:pPr>
        <w:pStyle w:val="29"/>
        <w:widowControl w:val="0"/>
        <w:spacing w:before="120" w:after="120"/>
        <w:ind w:left="7" w:leftChars="0" w:firstLine="470" w:firstLineChars="168"/>
        <w:jc w:val="both"/>
        <w:rPr>
          <w:rFonts w:hint="default" w:ascii="Times New Roman" w:hAnsi="Times New Roman" w:eastAsia="Times New Roman" w:cs="Times New Roman"/>
          <w:i w:val="0"/>
          <w:iCs/>
          <w:color w:val="auto"/>
          <w:sz w:val="28"/>
          <w:szCs w:val="28"/>
          <w:highlight w:val="yellow"/>
          <w:lang w:val="en-US" w:eastAsia="zh-CN" w:bidi="ar-SA"/>
        </w:rPr>
      </w:pPr>
      <w:r>
        <w:rPr>
          <w:rFonts w:hint="default" w:ascii="Times New Roman" w:hAnsi="Times New Roman" w:eastAsia="Times New Roman" w:cs="Times New Roman"/>
          <w:i w:val="0"/>
          <w:iCs/>
          <w:color w:val="auto"/>
          <w:sz w:val="28"/>
          <w:szCs w:val="28"/>
          <w:highlight w:val="yellow"/>
          <w:lang w:val="vi-VN" w:eastAsia="zh-CN" w:bidi="ar-SA"/>
        </w:rPr>
        <w:t xml:space="preserve">Tăng cường nghiên cứu </w:t>
      </w:r>
      <w:r>
        <w:rPr>
          <w:rFonts w:hint="default" w:ascii="Times New Roman" w:hAnsi="Times New Roman" w:eastAsia="Times New Roman" w:cs="Times New Roman"/>
          <w:i w:val="0"/>
          <w:iCs/>
          <w:color w:val="auto"/>
          <w:sz w:val="28"/>
          <w:szCs w:val="28"/>
          <w:highlight w:val="yellow"/>
          <w:lang w:val="en-GB" w:eastAsia="zh-CN" w:bidi="ar-SA"/>
        </w:rPr>
        <w:t xml:space="preserve">và xây dựng </w:t>
      </w:r>
      <w:r>
        <w:rPr>
          <w:rFonts w:hint="default" w:ascii="Times New Roman" w:hAnsi="Times New Roman" w:eastAsia="Times New Roman" w:cs="Times New Roman"/>
          <w:i w:val="0"/>
          <w:iCs/>
          <w:color w:val="auto"/>
          <w:sz w:val="28"/>
          <w:szCs w:val="28"/>
          <w:highlight w:val="yellow"/>
          <w:lang w:val="vi-VN" w:eastAsia="zh-CN" w:bidi="ar-SA"/>
        </w:rPr>
        <w:t>các chương trình hợp tác, tạo cơ hội cho người học vừa học vừa làm tại Đức và các nước, qua đó chú trọng nâng cao khả năng ngoại ngữ của sinh viên</w:t>
      </w:r>
      <w:r>
        <w:rPr>
          <w:rFonts w:hint="default" w:ascii="Times New Roman" w:hAnsi="Times New Roman" w:cs="Times New Roman"/>
          <w:i w:val="0"/>
          <w:iCs/>
          <w:color w:val="auto"/>
          <w:sz w:val="28"/>
          <w:szCs w:val="28"/>
          <w:highlight w:val="yellow"/>
          <w:lang w:val="en-US" w:eastAsia="zh-CN" w:bidi="ar-SA"/>
        </w:rPr>
        <w:t>.</w:t>
      </w:r>
      <w:bookmarkStart w:id="0" w:name="_GoBack"/>
      <w:bookmarkEnd w:id="0"/>
    </w:p>
    <w:p w14:paraId="766FBC4F">
      <w:pPr>
        <w:pStyle w:val="12"/>
        <w:widowControl w:val="0"/>
        <w:spacing w:before="120"/>
        <w:ind w:firstLine="709"/>
        <w:rPr>
          <w:szCs w:val="28"/>
          <w:shd w:val="clear" w:color="auto" w:fill="FFFFFF"/>
          <w:lang w:val="de-DE"/>
        </w:rPr>
      </w:pPr>
      <w:r>
        <w:rPr>
          <w:szCs w:val="28"/>
          <w:shd w:val="clear" w:color="auto" w:fill="FFFFFF"/>
          <w:lang w:val="de-DE"/>
        </w:rPr>
        <w:t>Trên đây là Báo cáo tổng kết công tác thi đua, khen thưởng năm học 2024 – 2025 của Trường Cao đẳng Lý Tự Trọng Thành phố Hồ Chí Minh./.</w:t>
      </w:r>
    </w:p>
    <w:p w14:paraId="524DD2A0">
      <w:pPr>
        <w:tabs>
          <w:tab w:val="center" w:pos="6521"/>
        </w:tabs>
        <w:spacing w:before="240"/>
        <w:rPr>
          <w:rFonts w:ascii="Times New Roman" w:hAnsi="Times New Roman"/>
          <w:b/>
          <w:sz w:val="28"/>
          <w:szCs w:val="28"/>
        </w:rPr>
      </w:pPr>
      <w:r>
        <w:rPr>
          <w:rFonts w:ascii="Times New Roman" w:hAnsi="Times New Roman"/>
          <w:b/>
          <w:i/>
          <w:sz w:val="26"/>
          <w:szCs w:val="26"/>
        </w:rPr>
        <w:t>Nơi nhận:</w:t>
      </w:r>
      <w:r>
        <w:rPr>
          <w:rFonts w:ascii="Times New Roman" w:hAnsi="Times New Roman"/>
          <w:b/>
          <w:i/>
          <w:sz w:val="26"/>
          <w:szCs w:val="26"/>
        </w:rPr>
        <w:tab/>
      </w:r>
      <w:r>
        <w:rPr>
          <w:rFonts w:ascii="Times New Roman" w:hAnsi="Times New Roman"/>
          <w:b/>
          <w:sz w:val="28"/>
          <w:szCs w:val="28"/>
        </w:rPr>
        <w:t xml:space="preserve">Q. HIỆU TRƯỞNG </w:t>
      </w:r>
    </w:p>
    <w:p w14:paraId="4F1175A0">
      <w:pPr>
        <w:tabs>
          <w:tab w:val="center" w:pos="6521"/>
        </w:tabs>
        <w:rPr>
          <w:rFonts w:ascii="Times New Roman" w:hAnsi="Times New Roman"/>
        </w:rPr>
      </w:pPr>
      <w:r>
        <w:rPr>
          <w:rFonts w:ascii="Times New Roman" w:hAnsi="Times New Roman"/>
        </w:rPr>
        <w:t>- Khối trưởng KTĐ24;</w:t>
      </w:r>
      <w:r>
        <w:rPr>
          <w:rFonts w:ascii="Times New Roman" w:hAnsi="Times New Roman"/>
        </w:rPr>
        <w:tab/>
      </w:r>
      <w:r>
        <w:rPr>
          <w:rFonts w:ascii="Times New Roman" w:hAnsi="Times New Roman"/>
        </w:rPr>
        <w:tab/>
      </w:r>
      <w:r>
        <w:rPr>
          <w:rFonts w:ascii="Times New Roman" w:hAnsi="Times New Roman"/>
        </w:rPr>
        <w:tab/>
      </w:r>
    </w:p>
    <w:p w14:paraId="1CF731BD">
      <w:pPr>
        <w:numPr>
          <w:ilvl w:val="0"/>
          <w:numId w:val="8"/>
        </w:numPr>
        <w:tabs>
          <w:tab w:val="left" w:pos="142"/>
        </w:tabs>
        <w:ind w:left="0" w:firstLine="0"/>
        <w:jc w:val="both"/>
        <w:rPr>
          <w:rFonts w:ascii="Times New Roman" w:hAnsi="Times New Roman"/>
          <w:b/>
          <w:sz w:val="28"/>
          <w:szCs w:val="28"/>
        </w:rPr>
      </w:pPr>
      <w:r>
        <w:rPr>
          <w:rFonts w:ascii="Times New Roman" w:hAnsi="Times New Roman"/>
        </w:rPr>
        <w:t>Lưu:</w:t>
      </w:r>
      <w:r>
        <w:rPr>
          <w:rFonts w:ascii="Times New Roman" w:hAnsi="Times New Roman"/>
          <w:lang w:val="zh-CN"/>
        </w:rPr>
        <w:t xml:space="preserve"> VT, TCHC</w:t>
      </w:r>
      <w:r>
        <w:rPr>
          <w:rFonts w:ascii="Times New Roman" w:hAnsi="Times New Roman"/>
        </w:rPr>
        <w:t xml:space="preserve"> (AP).</w:t>
      </w:r>
    </w:p>
    <w:p w14:paraId="7A89AB0A">
      <w:pPr>
        <w:spacing w:before="120" w:after="120"/>
        <w:jc w:val="both"/>
        <w:rPr>
          <w:rFonts w:ascii="Times New Roman" w:hAnsi="Times New Roman"/>
          <w:sz w:val="26"/>
          <w:szCs w:val="26"/>
        </w:rPr>
      </w:pPr>
    </w:p>
    <w:p w14:paraId="4B1DA3E8">
      <w:pPr>
        <w:spacing w:before="120" w:after="120"/>
        <w:jc w:val="both"/>
        <w:rPr>
          <w:rFonts w:ascii="Times New Roman" w:hAnsi="Times New Roman"/>
          <w:sz w:val="26"/>
          <w:szCs w:val="26"/>
        </w:rPr>
      </w:pPr>
    </w:p>
    <w:p w14:paraId="0B5621B0">
      <w:pPr>
        <w:spacing w:before="120" w:after="120"/>
        <w:jc w:val="both"/>
        <w:rPr>
          <w:rFonts w:ascii="Times New Roman" w:hAnsi="Times New Roman"/>
          <w:sz w:val="26"/>
          <w:szCs w:val="26"/>
        </w:rPr>
      </w:pPr>
    </w:p>
    <w:p w14:paraId="3C3E2610">
      <w:pPr>
        <w:tabs>
          <w:tab w:val="center" w:pos="6521"/>
        </w:tabs>
        <w:rPr>
          <w:rFonts w:ascii="Times New Roman" w:hAnsi="Times New Roman"/>
          <w:b/>
          <w:sz w:val="26"/>
          <w:szCs w:val="26"/>
        </w:rPr>
      </w:pPr>
      <w:r>
        <w:rPr>
          <w:rFonts w:ascii="Times New Roman" w:hAnsi="Times New Roman"/>
          <w:sz w:val="26"/>
          <w:szCs w:val="26"/>
        </w:rPr>
        <w:tab/>
      </w:r>
      <w:r>
        <w:rPr>
          <w:rFonts w:ascii="Times New Roman" w:hAnsi="Times New Roman"/>
          <w:b/>
          <w:sz w:val="28"/>
          <w:szCs w:val="26"/>
        </w:rPr>
        <w:t>Đinh Văn Đệ</w:t>
      </w:r>
    </w:p>
    <w:p w14:paraId="70F7B3B2">
      <w:pPr>
        <w:pStyle w:val="29"/>
        <w:widowControl w:val="0"/>
        <w:spacing w:before="120" w:after="120"/>
        <w:ind w:left="927"/>
        <w:jc w:val="both"/>
        <w:rPr>
          <w:rFonts w:ascii="Times New Roman" w:hAnsi="Times New Roman"/>
          <w:b/>
          <w:sz w:val="26"/>
          <w:szCs w:val="26"/>
          <w:lang w:val="de-DE"/>
        </w:rPr>
      </w:pPr>
    </w:p>
    <w:sectPr>
      <w:headerReference r:id="rId3" w:type="default"/>
      <w:footerReference r:id="rId4" w:type="even"/>
      <w:pgSz w:w="11909" w:h="16834"/>
      <w:pgMar w:top="1134" w:right="1134" w:bottom="1134" w:left="1701"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VNI-Times">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4002EFF" w:usb1="C2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1A555">
    <w:pPr>
      <w:pStyle w:val="14"/>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14:paraId="7D95E9A0">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49BA3">
    <w:pPr>
      <w:pStyle w:val="17"/>
      <w:jc w:val="center"/>
      <w:rPr>
        <w:rFonts w:ascii="Times New Roman" w:hAnsi="Times New Roman"/>
        <w:sz w:val="26"/>
        <w:szCs w:val="26"/>
      </w:rPr>
    </w:pPr>
    <w:r>
      <w:rPr>
        <w:rFonts w:ascii="Times New Roman" w:hAnsi="Times New Roman"/>
        <w:sz w:val="26"/>
        <w:szCs w:val="26"/>
      </w:rPr>
      <w:fldChar w:fldCharType="begin"/>
    </w:r>
    <w:r>
      <w:rPr>
        <w:rFonts w:ascii="Times New Roman" w:hAnsi="Times New Roman"/>
        <w:sz w:val="26"/>
        <w:szCs w:val="26"/>
      </w:rPr>
      <w:instrText xml:space="preserve"> PAGE   \* MERGEFORMAT </w:instrText>
    </w:r>
    <w:r>
      <w:rPr>
        <w:rFonts w:ascii="Times New Roman" w:hAnsi="Times New Roman"/>
        <w:sz w:val="26"/>
        <w:szCs w:val="26"/>
      </w:rPr>
      <w:fldChar w:fldCharType="separate"/>
    </w:r>
    <w:r>
      <w:rPr>
        <w:rFonts w:ascii="Times New Roman" w:hAnsi="Times New Roman"/>
        <w:sz w:val="26"/>
        <w:szCs w:val="26"/>
      </w:rPr>
      <w:t>5</w:t>
    </w:r>
    <w:r>
      <w:rPr>
        <w:rFonts w:ascii="Times New Roman" w:hAnsi="Times New Roman"/>
        <w:sz w:val="26"/>
        <w:szCs w:val="26"/>
      </w:rPr>
      <w:fldChar w:fldCharType="end"/>
    </w:r>
  </w:p>
  <w:p w14:paraId="2AE511BF">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C67819"/>
    <w:multiLevelType w:val="multilevel"/>
    <w:tmpl w:val="06C67819"/>
    <w:lvl w:ilvl="0" w:tentative="0">
      <w:start w:val="0"/>
      <w:numFmt w:val="bullet"/>
      <w:lvlText w:val="-"/>
      <w:lvlJc w:val="left"/>
      <w:pPr>
        <w:tabs>
          <w:tab w:val="left" w:pos="4140"/>
        </w:tabs>
        <w:ind w:left="4140" w:hanging="360"/>
      </w:pPr>
      <w:rPr>
        <w:rFonts w:hint="default" w:ascii="Times New Roman" w:hAnsi="Times New Roman" w:eastAsia="Times New Roman" w:cs="Times New Roman"/>
        <w:b/>
        <w:i w:val="0"/>
      </w:rPr>
    </w:lvl>
    <w:lvl w:ilvl="1" w:tentative="0">
      <w:start w:val="1"/>
      <w:numFmt w:val="bullet"/>
      <w:lvlText w:val="o"/>
      <w:lvlJc w:val="left"/>
      <w:pPr>
        <w:tabs>
          <w:tab w:val="left" w:pos="4860"/>
        </w:tabs>
        <w:ind w:left="4860" w:hanging="360"/>
      </w:pPr>
      <w:rPr>
        <w:rFonts w:hint="default" w:ascii="Courier New" w:hAnsi="Courier New" w:cs="Courier New"/>
      </w:rPr>
    </w:lvl>
    <w:lvl w:ilvl="2" w:tentative="0">
      <w:start w:val="1"/>
      <w:numFmt w:val="bullet"/>
      <w:lvlText w:val=""/>
      <w:lvlJc w:val="left"/>
      <w:pPr>
        <w:tabs>
          <w:tab w:val="left" w:pos="5580"/>
        </w:tabs>
        <w:ind w:left="5580" w:hanging="360"/>
      </w:pPr>
      <w:rPr>
        <w:rFonts w:hint="default" w:ascii="Wingdings" w:hAnsi="Wingdings"/>
      </w:rPr>
    </w:lvl>
    <w:lvl w:ilvl="3" w:tentative="0">
      <w:start w:val="1"/>
      <w:numFmt w:val="bullet"/>
      <w:lvlText w:val=""/>
      <w:lvlJc w:val="left"/>
      <w:pPr>
        <w:tabs>
          <w:tab w:val="left" w:pos="6300"/>
        </w:tabs>
        <w:ind w:left="6300" w:hanging="360"/>
      </w:pPr>
      <w:rPr>
        <w:rFonts w:hint="default" w:ascii="Symbol" w:hAnsi="Symbol"/>
      </w:rPr>
    </w:lvl>
    <w:lvl w:ilvl="4" w:tentative="0">
      <w:start w:val="1"/>
      <w:numFmt w:val="bullet"/>
      <w:lvlText w:val="o"/>
      <w:lvlJc w:val="left"/>
      <w:pPr>
        <w:tabs>
          <w:tab w:val="left" w:pos="7020"/>
        </w:tabs>
        <w:ind w:left="7020" w:hanging="360"/>
      </w:pPr>
      <w:rPr>
        <w:rFonts w:hint="default" w:ascii="Courier New" w:hAnsi="Courier New" w:cs="Courier New"/>
      </w:rPr>
    </w:lvl>
    <w:lvl w:ilvl="5" w:tentative="0">
      <w:start w:val="1"/>
      <w:numFmt w:val="bullet"/>
      <w:lvlText w:val=""/>
      <w:lvlJc w:val="left"/>
      <w:pPr>
        <w:tabs>
          <w:tab w:val="left" w:pos="7740"/>
        </w:tabs>
        <w:ind w:left="7740" w:hanging="360"/>
      </w:pPr>
      <w:rPr>
        <w:rFonts w:hint="default" w:ascii="Wingdings" w:hAnsi="Wingdings"/>
      </w:rPr>
    </w:lvl>
    <w:lvl w:ilvl="6" w:tentative="0">
      <w:start w:val="1"/>
      <w:numFmt w:val="bullet"/>
      <w:lvlText w:val=""/>
      <w:lvlJc w:val="left"/>
      <w:pPr>
        <w:tabs>
          <w:tab w:val="left" w:pos="8460"/>
        </w:tabs>
        <w:ind w:left="8460" w:hanging="360"/>
      </w:pPr>
      <w:rPr>
        <w:rFonts w:hint="default" w:ascii="Symbol" w:hAnsi="Symbol"/>
      </w:rPr>
    </w:lvl>
    <w:lvl w:ilvl="7" w:tentative="0">
      <w:start w:val="1"/>
      <w:numFmt w:val="bullet"/>
      <w:lvlText w:val="o"/>
      <w:lvlJc w:val="left"/>
      <w:pPr>
        <w:tabs>
          <w:tab w:val="left" w:pos="9180"/>
        </w:tabs>
        <w:ind w:left="9180" w:hanging="360"/>
      </w:pPr>
      <w:rPr>
        <w:rFonts w:hint="default" w:ascii="Courier New" w:hAnsi="Courier New" w:cs="Courier New"/>
      </w:rPr>
    </w:lvl>
    <w:lvl w:ilvl="8" w:tentative="0">
      <w:start w:val="1"/>
      <w:numFmt w:val="bullet"/>
      <w:lvlText w:val=""/>
      <w:lvlJc w:val="left"/>
      <w:pPr>
        <w:tabs>
          <w:tab w:val="left" w:pos="9900"/>
        </w:tabs>
        <w:ind w:left="9900" w:hanging="360"/>
      </w:pPr>
      <w:rPr>
        <w:rFonts w:hint="default" w:ascii="Wingdings" w:hAnsi="Wingdings"/>
      </w:rPr>
    </w:lvl>
  </w:abstractNum>
  <w:abstractNum w:abstractNumId="1">
    <w:nsid w:val="073F1ED1"/>
    <w:multiLevelType w:val="multilevel"/>
    <w:tmpl w:val="073F1ED1"/>
    <w:lvl w:ilvl="0" w:tentative="0">
      <w:start w:val="1"/>
      <w:numFmt w:val="upperRoman"/>
      <w:lvlText w:val="%1."/>
      <w:lvlJc w:val="left"/>
      <w:pPr>
        <w:ind w:left="1571" w:hanging="720"/>
      </w:pPr>
      <w:rPr>
        <w:rFonts w:hint="default"/>
        <w:b/>
        <w:sz w:val="28"/>
        <w:szCs w:val="28"/>
      </w:rPr>
    </w:lvl>
    <w:lvl w:ilvl="1" w:tentative="0">
      <w:start w:val="1"/>
      <w:numFmt w:val="decimal"/>
      <w:isLgl/>
      <w:lvlText w:val="%1.%2"/>
      <w:lvlJc w:val="left"/>
      <w:pPr>
        <w:ind w:left="1271" w:hanging="420"/>
      </w:pPr>
      <w:rPr>
        <w:rFonts w:hint="default"/>
      </w:rPr>
    </w:lvl>
    <w:lvl w:ilvl="2" w:tentative="0">
      <w:start w:val="1"/>
      <w:numFmt w:val="decimal"/>
      <w:isLgl/>
      <w:lvlText w:val="%1.%2.%3"/>
      <w:lvlJc w:val="left"/>
      <w:pPr>
        <w:ind w:left="1571" w:hanging="720"/>
      </w:pPr>
      <w:rPr>
        <w:rFonts w:hint="default"/>
      </w:rPr>
    </w:lvl>
    <w:lvl w:ilvl="3" w:tentative="0">
      <w:start w:val="1"/>
      <w:numFmt w:val="decimal"/>
      <w:isLgl/>
      <w:lvlText w:val="%1.%2.%3.%4"/>
      <w:lvlJc w:val="left"/>
      <w:pPr>
        <w:ind w:left="1931" w:hanging="1080"/>
      </w:pPr>
      <w:rPr>
        <w:rFonts w:hint="default"/>
      </w:rPr>
    </w:lvl>
    <w:lvl w:ilvl="4" w:tentative="0">
      <w:start w:val="1"/>
      <w:numFmt w:val="decimal"/>
      <w:isLgl/>
      <w:lvlText w:val="%1.%2.%3.%4.%5"/>
      <w:lvlJc w:val="left"/>
      <w:pPr>
        <w:ind w:left="1931" w:hanging="1080"/>
      </w:pPr>
      <w:rPr>
        <w:rFonts w:hint="default"/>
      </w:rPr>
    </w:lvl>
    <w:lvl w:ilvl="5" w:tentative="0">
      <w:start w:val="1"/>
      <w:numFmt w:val="decimal"/>
      <w:isLgl/>
      <w:lvlText w:val="%1.%2.%3.%4.%5.%6"/>
      <w:lvlJc w:val="left"/>
      <w:pPr>
        <w:ind w:left="2291" w:hanging="1440"/>
      </w:pPr>
      <w:rPr>
        <w:rFonts w:hint="default"/>
      </w:rPr>
    </w:lvl>
    <w:lvl w:ilvl="6" w:tentative="0">
      <w:start w:val="1"/>
      <w:numFmt w:val="decimal"/>
      <w:isLgl/>
      <w:lvlText w:val="%1.%2.%3.%4.%5.%6.%7"/>
      <w:lvlJc w:val="left"/>
      <w:pPr>
        <w:ind w:left="2291" w:hanging="1440"/>
      </w:pPr>
      <w:rPr>
        <w:rFonts w:hint="default"/>
      </w:rPr>
    </w:lvl>
    <w:lvl w:ilvl="7" w:tentative="0">
      <w:start w:val="1"/>
      <w:numFmt w:val="decimal"/>
      <w:isLgl/>
      <w:lvlText w:val="%1.%2.%3.%4.%5.%6.%7.%8"/>
      <w:lvlJc w:val="left"/>
      <w:pPr>
        <w:ind w:left="2651" w:hanging="1800"/>
      </w:pPr>
      <w:rPr>
        <w:rFonts w:hint="default"/>
      </w:rPr>
    </w:lvl>
    <w:lvl w:ilvl="8" w:tentative="0">
      <w:start w:val="1"/>
      <w:numFmt w:val="decimal"/>
      <w:isLgl/>
      <w:lvlText w:val="%1.%2.%3.%4.%5.%6.%7.%8.%9"/>
      <w:lvlJc w:val="left"/>
      <w:pPr>
        <w:ind w:left="3011" w:hanging="2160"/>
      </w:pPr>
      <w:rPr>
        <w:rFonts w:hint="default"/>
      </w:rPr>
    </w:lvl>
  </w:abstractNum>
  <w:abstractNum w:abstractNumId="2">
    <w:nsid w:val="1A5C6AAE"/>
    <w:multiLevelType w:val="multilevel"/>
    <w:tmpl w:val="1A5C6AAE"/>
    <w:lvl w:ilvl="0" w:tentative="0">
      <w:start w:val="1"/>
      <w:numFmt w:val="decimal"/>
      <w:lvlText w:val="%1."/>
      <w:lvlJc w:val="left"/>
      <w:pPr>
        <w:ind w:left="1080" w:hanging="360"/>
      </w:pPr>
      <w:rPr>
        <w:rFonts w:hint="default"/>
        <w:sz w:val="28"/>
        <w:szCs w:val="28"/>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5219602C"/>
    <w:multiLevelType w:val="multilevel"/>
    <w:tmpl w:val="5219602C"/>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4">
    <w:nsid w:val="574A7FD0"/>
    <w:multiLevelType w:val="multilevel"/>
    <w:tmpl w:val="574A7FD0"/>
    <w:lvl w:ilvl="0" w:tentative="0">
      <w:start w:val="2"/>
      <w:numFmt w:val="bullet"/>
      <w:lvlText w:val="-"/>
      <w:lvlJc w:val="left"/>
      <w:pPr>
        <w:ind w:left="5606" w:hanging="360"/>
      </w:pPr>
      <w:rPr>
        <w:rFonts w:hint="default" w:ascii="Times New Roman" w:hAnsi="Times New Roman" w:eastAsia="Times New Roman" w:cs="Times New Roman"/>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5">
    <w:nsid w:val="58103350"/>
    <w:multiLevelType w:val="multilevel"/>
    <w:tmpl w:val="58103350"/>
    <w:lvl w:ilvl="0" w:tentative="0">
      <w:start w:val="0"/>
      <w:numFmt w:val="bullet"/>
      <w:lvlText w:val="-"/>
      <w:lvlJc w:val="left"/>
      <w:pPr>
        <w:ind w:left="720" w:hanging="360"/>
      </w:pPr>
      <w:rPr>
        <w:rFonts w:hint="default" w:ascii="Times New Roman" w:hAnsi="Times New Roman" w:eastAsia="Times New Roman" w:cs="Times New Roman"/>
        <w:b/>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3554340"/>
    <w:multiLevelType w:val="multilevel"/>
    <w:tmpl w:val="73554340"/>
    <w:lvl w:ilvl="0" w:tentative="0">
      <w:start w:val="1"/>
      <w:numFmt w:val="decimal"/>
      <w:lvlText w:val="%1."/>
      <w:lvlJc w:val="left"/>
      <w:pPr>
        <w:ind w:left="1080" w:hanging="360"/>
      </w:pPr>
      <w:rPr>
        <w:rFonts w:hint="default"/>
        <w:b/>
      </w:rPr>
    </w:lvl>
    <w:lvl w:ilvl="1" w:tentative="0">
      <w:start w:val="1"/>
      <w:numFmt w:val="decimal"/>
      <w:isLgl/>
      <w:lvlText w:val="%1.%2."/>
      <w:lvlJc w:val="left"/>
      <w:pPr>
        <w:ind w:left="1440" w:hanging="720"/>
      </w:pPr>
      <w:rPr>
        <w:rFonts w:hint="default"/>
        <w:b/>
        <w:i w:val="0"/>
      </w:rPr>
    </w:lvl>
    <w:lvl w:ilvl="2" w:tentative="0">
      <w:start w:val="1"/>
      <w:numFmt w:val="decimal"/>
      <w:isLgl/>
      <w:lvlText w:val="%1.%2.%3."/>
      <w:lvlJc w:val="left"/>
      <w:pPr>
        <w:ind w:left="1440" w:hanging="720"/>
      </w:pPr>
      <w:rPr>
        <w:rFonts w:hint="default"/>
      </w:rPr>
    </w:lvl>
    <w:lvl w:ilvl="3" w:tentative="0">
      <w:start w:val="1"/>
      <w:numFmt w:val="decimal"/>
      <w:isLgl/>
      <w:lvlText w:val="%1.%2.%3.%4."/>
      <w:lvlJc w:val="left"/>
      <w:pPr>
        <w:ind w:left="1800" w:hanging="1080"/>
      </w:pPr>
      <w:rPr>
        <w:rFonts w:hint="default"/>
      </w:rPr>
    </w:lvl>
    <w:lvl w:ilvl="4" w:tentative="0">
      <w:start w:val="1"/>
      <w:numFmt w:val="decimal"/>
      <w:isLgl/>
      <w:lvlText w:val="%1.%2.%3.%4.%5."/>
      <w:lvlJc w:val="left"/>
      <w:pPr>
        <w:ind w:left="1800" w:hanging="1080"/>
      </w:pPr>
      <w:rPr>
        <w:rFonts w:hint="default"/>
      </w:rPr>
    </w:lvl>
    <w:lvl w:ilvl="5" w:tentative="0">
      <w:start w:val="1"/>
      <w:numFmt w:val="decimal"/>
      <w:isLgl/>
      <w:lvlText w:val="%1.%2.%3.%4.%5.%6."/>
      <w:lvlJc w:val="left"/>
      <w:pPr>
        <w:ind w:left="2160" w:hanging="1440"/>
      </w:pPr>
      <w:rPr>
        <w:rFonts w:hint="default"/>
      </w:rPr>
    </w:lvl>
    <w:lvl w:ilvl="6" w:tentative="0">
      <w:start w:val="1"/>
      <w:numFmt w:val="decimal"/>
      <w:isLgl/>
      <w:lvlText w:val="%1.%2.%3.%4.%5.%6.%7."/>
      <w:lvlJc w:val="left"/>
      <w:pPr>
        <w:ind w:left="2520" w:hanging="1800"/>
      </w:pPr>
      <w:rPr>
        <w:rFonts w:hint="default"/>
      </w:rPr>
    </w:lvl>
    <w:lvl w:ilvl="7" w:tentative="0">
      <w:start w:val="1"/>
      <w:numFmt w:val="decimal"/>
      <w:isLgl/>
      <w:lvlText w:val="%1.%2.%3.%4.%5.%6.%7.%8."/>
      <w:lvlJc w:val="left"/>
      <w:pPr>
        <w:ind w:left="2520" w:hanging="1800"/>
      </w:pPr>
      <w:rPr>
        <w:rFonts w:hint="default"/>
      </w:rPr>
    </w:lvl>
    <w:lvl w:ilvl="8" w:tentative="0">
      <w:start w:val="1"/>
      <w:numFmt w:val="decimal"/>
      <w:isLgl/>
      <w:lvlText w:val="%1.%2.%3.%4.%5.%6.%7.%8.%9."/>
      <w:lvlJc w:val="left"/>
      <w:pPr>
        <w:ind w:left="2880" w:hanging="2160"/>
      </w:pPr>
      <w:rPr>
        <w:rFonts w:hint="default"/>
      </w:rPr>
    </w:lvl>
  </w:abstractNum>
  <w:abstractNum w:abstractNumId="7">
    <w:nsid w:val="77D463F9"/>
    <w:multiLevelType w:val="multilevel"/>
    <w:tmpl w:val="77D463F9"/>
    <w:lvl w:ilvl="0" w:tentative="0">
      <w:start w:val="0"/>
      <w:numFmt w:val="bullet"/>
      <w:lvlText w:val="-"/>
      <w:lvlJc w:val="left"/>
      <w:pPr>
        <w:ind w:left="720" w:hanging="360"/>
      </w:pPr>
      <w:rPr>
        <w:rFonts w:hint="default" w:ascii="Times New Roman" w:hAnsi="Times New Roman" w:eastAsia="Calibri" w:cs="Times New Roman"/>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6"/>
  </w:num>
  <w:num w:numId="3">
    <w:abstractNumId w:val="4"/>
  </w:num>
  <w:num w:numId="4">
    <w:abstractNumId w:val="2"/>
  </w:num>
  <w:num w:numId="5">
    <w:abstractNumId w:val="3"/>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A46"/>
    <w:rsid w:val="00000B21"/>
    <w:rsid w:val="00001023"/>
    <w:rsid w:val="0000194C"/>
    <w:rsid w:val="000026CC"/>
    <w:rsid w:val="00002A05"/>
    <w:rsid w:val="00003396"/>
    <w:rsid w:val="0000346B"/>
    <w:rsid w:val="000046FB"/>
    <w:rsid w:val="0000507F"/>
    <w:rsid w:val="00005471"/>
    <w:rsid w:val="00006485"/>
    <w:rsid w:val="00006878"/>
    <w:rsid w:val="00006C0E"/>
    <w:rsid w:val="00007B85"/>
    <w:rsid w:val="00010607"/>
    <w:rsid w:val="00011E51"/>
    <w:rsid w:val="0001212D"/>
    <w:rsid w:val="000123A5"/>
    <w:rsid w:val="00013315"/>
    <w:rsid w:val="00014325"/>
    <w:rsid w:val="00014FEC"/>
    <w:rsid w:val="000166CB"/>
    <w:rsid w:val="00016841"/>
    <w:rsid w:val="000169C4"/>
    <w:rsid w:val="00016F31"/>
    <w:rsid w:val="000211F5"/>
    <w:rsid w:val="0002172A"/>
    <w:rsid w:val="00022225"/>
    <w:rsid w:val="00022263"/>
    <w:rsid w:val="00022E4D"/>
    <w:rsid w:val="00023254"/>
    <w:rsid w:val="00025FF3"/>
    <w:rsid w:val="000269A1"/>
    <w:rsid w:val="00027ED6"/>
    <w:rsid w:val="000307F5"/>
    <w:rsid w:val="00030B1E"/>
    <w:rsid w:val="000310E2"/>
    <w:rsid w:val="000311EA"/>
    <w:rsid w:val="0003135B"/>
    <w:rsid w:val="00031487"/>
    <w:rsid w:val="00033491"/>
    <w:rsid w:val="00034438"/>
    <w:rsid w:val="00034CDF"/>
    <w:rsid w:val="00035179"/>
    <w:rsid w:val="00035728"/>
    <w:rsid w:val="00035CB0"/>
    <w:rsid w:val="00035DA6"/>
    <w:rsid w:val="00037203"/>
    <w:rsid w:val="00037238"/>
    <w:rsid w:val="00037EEA"/>
    <w:rsid w:val="00037F28"/>
    <w:rsid w:val="00040013"/>
    <w:rsid w:val="000415E2"/>
    <w:rsid w:val="00042522"/>
    <w:rsid w:val="000427B5"/>
    <w:rsid w:val="00042932"/>
    <w:rsid w:val="00043278"/>
    <w:rsid w:val="00044A8E"/>
    <w:rsid w:val="00044B5E"/>
    <w:rsid w:val="00045010"/>
    <w:rsid w:val="00045044"/>
    <w:rsid w:val="0004725F"/>
    <w:rsid w:val="00050761"/>
    <w:rsid w:val="000508D3"/>
    <w:rsid w:val="000514C6"/>
    <w:rsid w:val="00052ABA"/>
    <w:rsid w:val="00052C3B"/>
    <w:rsid w:val="000537FF"/>
    <w:rsid w:val="0005380B"/>
    <w:rsid w:val="00053DD8"/>
    <w:rsid w:val="00053FF8"/>
    <w:rsid w:val="0005498F"/>
    <w:rsid w:val="00054D69"/>
    <w:rsid w:val="00055427"/>
    <w:rsid w:val="000559B8"/>
    <w:rsid w:val="00055C19"/>
    <w:rsid w:val="0005661F"/>
    <w:rsid w:val="00056F08"/>
    <w:rsid w:val="0006029D"/>
    <w:rsid w:val="0006063D"/>
    <w:rsid w:val="0006081E"/>
    <w:rsid w:val="000617FB"/>
    <w:rsid w:val="00061A32"/>
    <w:rsid w:val="00062D6C"/>
    <w:rsid w:val="00062E55"/>
    <w:rsid w:val="0006300A"/>
    <w:rsid w:val="0006345A"/>
    <w:rsid w:val="00063A3F"/>
    <w:rsid w:val="00065538"/>
    <w:rsid w:val="00065642"/>
    <w:rsid w:val="00065AED"/>
    <w:rsid w:val="000666BB"/>
    <w:rsid w:val="00066EE5"/>
    <w:rsid w:val="00070BA6"/>
    <w:rsid w:val="000720EB"/>
    <w:rsid w:val="00073563"/>
    <w:rsid w:val="00074421"/>
    <w:rsid w:val="0007449B"/>
    <w:rsid w:val="000750AE"/>
    <w:rsid w:val="000765A2"/>
    <w:rsid w:val="000779D8"/>
    <w:rsid w:val="000800A9"/>
    <w:rsid w:val="0008037C"/>
    <w:rsid w:val="00080BED"/>
    <w:rsid w:val="00081738"/>
    <w:rsid w:val="0008248E"/>
    <w:rsid w:val="00082762"/>
    <w:rsid w:val="00082D90"/>
    <w:rsid w:val="00082EB5"/>
    <w:rsid w:val="00082F39"/>
    <w:rsid w:val="000837E4"/>
    <w:rsid w:val="00084384"/>
    <w:rsid w:val="00084876"/>
    <w:rsid w:val="00085298"/>
    <w:rsid w:val="00086311"/>
    <w:rsid w:val="000876AC"/>
    <w:rsid w:val="00087A9C"/>
    <w:rsid w:val="0009068A"/>
    <w:rsid w:val="0009103A"/>
    <w:rsid w:val="000916C6"/>
    <w:rsid w:val="0009218C"/>
    <w:rsid w:val="00093559"/>
    <w:rsid w:val="00093825"/>
    <w:rsid w:val="000953B3"/>
    <w:rsid w:val="00096286"/>
    <w:rsid w:val="000A151F"/>
    <w:rsid w:val="000A1A47"/>
    <w:rsid w:val="000A1F04"/>
    <w:rsid w:val="000A2D3F"/>
    <w:rsid w:val="000A58C8"/>
    <w:rsid w:val="000A709F"/>
    <w:rsid w:val="000A7904"/>
    <w:rsid w:val="000B0220"/>
    <w:rsid w:val="000B302B"/>
    <w:rsid w:val="000B39C0"/>
    <w:rsid w:val="000B3A2D"/>
    <w:rsid w:val="000B3E6F"/>
    <w:rsid w:val="000B43BE"/>
    <w:rsid w:val="000B476A"/>
    <w:rsid w:val="000B4879"/>
    <w:rsid w:val="000B5302"/>
    <w:rsid w:val="000B6A47"/>
    <w:rsid w:val="000B6DB3"/>
    <w:rsid w:val="000B7C0D"/>
    <w:rsid w:val="000B7CEC"/>
    <w:rsid w:val="000C035D"/>
    <w:rsid w:val="000C20A3"/>
    <w:rsid w:val="000C226B"/>
    <w:rsid w:val="000C2414"/>
    <w:rsid w:val="000C3A77"/>
    <w:rsid w:val="000C4C71"/>
    <w:rsid w:val="000C6978"/>
    <w:rsid w:val="000C74CD"/>
    <w:rsid w:val="000C7D3D"/>
    <w:rsid w:val="000D0A3F"/>
    <w:rsid w:val="000D1124"/>
    <w:rsid w:val="000D2831"/>
    <w:rsid w:val="000D324F"/>
    <w:rsid w:val="000D3D79"/>
    <w:rsid w:val="000D3F2F"/>
    <w:rsid w:val="000D5336"/>
    <w:rsid w:val="000D5EF8"/>
    <w:rsid w:val="000D6A76"/>
    <w:rsid w:val="000D6DE2"/>
    <w:rsid w:val="000D7167"/>
    <w:rsid w:val="000D7922"/>
    <w:rsid w:val="000E0373"/>
    <w:rsid w:val="000E04CE"/>
    <w:rsid w:val="000E0EA7"/>
    <w:rsid w:val="000E14CA"/>
    <w:rsid w:val="000E2351"/>
    <w:rsid w:val="000E3E72"/>
    <w:rsid w:val="000E6301"/>
    <w:rsid w:val="000E68E9"/>
    <w:rsid w:val="000E6B55"/>
    <w:rsid w:val="000F0923"/>
    <w:rsid w:val="000F0D41"/>
    <w:rsid w:val="000F106D"/>
    <w:rsid w:val="000F1254"/>
    <w:rsid w:val="000F229C"/>
    <w:rsid w:val="000F2B31"/>
    <w:rsid w:val="000F394B"/>
    <w:rsid w:val="000F5344"/>
    <w:rsid w:val="000F554A"/>
    <w:rsid w:val="000F5994"/>
    <w:rsid w:val="000F5C9C"/>
    <w:rsid w:val="000F633F"/>
    <w:rsid w:val="000F74E2"/>
    <w:rsid w:val="000F7D41"/>
    <w:rsid w:val="00100603"/>
    <w:rsid w:val="00100CC8"/>
    <w:rsid w:val="001016A7"/>
    <w:rsid w:val="00101DB8"/>
    <w:rsid w:val="00102BD3"/>
    <w:rsid w:val="001034AB"/>
    <w:rsid w:val="00103736"/>
    <w:rsid w:val="00103AD9"/>
    <w:rsid w:val="00105008"/>
    <w:rsid w:val="00105C9C"/>
    <w:rsid w:val="00105F07"/>
    <w:rsid w:val="001061F0"/>
    <w:rsid w:val="00106E74"/>
    <w:rsid w:val="00107B95"/>
    <w:rsid w:val="00110043"/>
    <w:rsid w:val="00110355"/>
    <w:rsid w:val="001116AD"/>
    <w:rsid w:val="00111C4F"/>
    <w:rsid w:val="00113461"/>
    <w:rsid w:val="0011371A"/>
    <w:rsid w:val="00113C20"/>
    <w:rsid w:val="00114C84"/>
    <w:rsid w:val="0011576C"/>
    <w:rsid w:val="00115C1A"/>
    <w:rsid w:val="00116B8C"/>
    <w:rsid w:val="00120BF8"/>
    <w:rsid w:val="00120C56"/>
    <w:rsid w:val="00121687"/>
    <w:rsid w:val="00121F6B"/>
    <w:rsid w:val="00121F81"/>
    <w:rsid w:val="00122CA1"/>
    <w:rsid w:val="00122D32"/>
    <w:rsid w:val="00122E13"/>
    <w:rsid w:val="001247DA"/>
    <w:rsid w:val="00124C78"/>
    <w:rsid w:val="00124DF7"/>
    <w:rsid w:val="001251DA"/>
    <w:rsid w:val="00125962"/>
    <w:rsid w:val="00126420"/>
    <w:rsid w:val="00126462"/>
    <w:rsid w:val="00127D68"/>
    <w:rsid w:val="00127EB6"/>
    <w:rsid w:val="00130210"/>
    <w:rsid w:val="00130F67"/>
    <w:rsid w:val="00130FEA"/>
    <w:rsid w:val="0013100C"/>
    <w:rsid w:val="001314A1"/>
    <w:rsid w:val="001329FF"/>
    <w:rsid w:val="00133F9C"/>
    <w:rsid w:val="00134416"/>
    <w:rsid w:val="00134432"/>
    <w:rsid w:val="001344AF"/>
    <w:rsid w:val="00134502"/>
    <w:rsid w:val="0013458F"/>
    <w:rsid w:val="00134FC2"/>
    <w:rsid w:val="001359B8"/>
    <w:rsid w:val="00136083"/>
    <w:rsid w:val="001364DF"/>
    <w:rsid w:val="0013651D"/>
    <w:rsid w:val="001371A8"/>
    <w:rsid w:val="001374FD"/>
    <w:rsid w:val="00137AEF"/>
    <w:rsid w:val="00137B28"/>
    <w:rsid w:val="00142373"/>
    <w:rsid w:val="00142B72"/>
    <w:rsid w:val="00143DB1"/>
    <w:rsid w:val="00144B10"/>
    <w:rsid w:val="00144E87"/>
    <w:rsid w:val="001458E5"/>
    <w:rsid w:val="0014732E"/>
    <w:rsid w:val="00150204"/>
    <w:rsid w:val="0015183D"/>
    <w:rsid w:val="00152761"/>
    <w:rsid w:val="00152F33"/>
    <w:rsid w:val="001530B6"/>
    <w:rsid w:val="0015392D"/>
    <w:rsid w:val="00153A74"/>
    <w:rsid w:val="0015431E"/>
    <w:rsid w:val="00155978"/>
    <w:rsid w:val="00156C3A"/>
    <w:rsid w:val="0015786B"/>
    <w:rsid w:val="00160836"/>
    <w:rsid w:val="001610A8"/>
    <w:rsid w:val="001611CC"/>
    <w:rsid w:val="00161A8C"/>
    <w:rsid w:val="00161C52"/>
    <w:rsid w:val="00162150"/>
    <w:rsid w:val="00162AA0"/>
    <w:rsid w:val="00162D4A"/>
    <w:rsid w:val="001653AE"/>
    <w:rsid w:val="00165802"/>
    <w:rsid w:val="001673D0"/>
    <w:rsid w:val="00170024"/>
    <w:rsid w:val="001705C2"/>
    <w:rsid w:val="00171007"/>
    <w:rsid w:val="00172014"/>
    <w:rsid w:val="00172089"/>
    <w:rsid w:val="001725DE"/>
    <w:rsid w:val="00173354"/>
    <w:rsid w:val="00173938"/>
    <w:rsid w:val="00173CA9"/>
    <w:rsid w:val="00174088"/>
    <w:rsid w:val="00174673"/>
    <w:rsid w:val="00174CE6"/>
    <w:rsid w:val="001752FD"/>
    <w:rsid w:val="00176113"/>
    <w:rsid w:val="001765BD"/>
    <w:rsid w:val="0017770C"/>
    <w:rsid w:val="001803E4"/>
    <w:rsid w:val="00180B24"/>
    <w:rsid w:val="00181466"/>
    <w:rsid w:val="001826A1"/>
    <w:rsid w:val="0018293B"/>
    <w:rsid w:val="00182C47"/>
    <w:rsid w:val="0018344B"/>
    <w:rsid w:val="0018377A"/>
    <w:rsid w:val="00183E22"/>
    <w:rsid w:val="001847D6"/>
    <w:rsid w:val="00184DD1"/>
    <w:rsid w:val="00191121"/>
    <w:rsid w:val="0019124B"/>
    <w:rsid w:val="00192329"/>
    <w:rsid w:val="00192E13"/>
    <w:rsid w:val="001949E2"/>
    <w:rsid w:val="0019550F"/>
    <w:rsid w:val="001959BC"/>
    <w:rsid w:val="00195AF0"/>
    <w:rsid w:val="00195E18"/>
    <w:rsid w:val="00195EA0"/>
    <w:rsid w:val="00197108"/>
    <w:rsid w:val="001A0554"/>
    <w:rsid w:val="001A1999"/>
    <w:rsid w:val="001A1DC4"/>
    <w:rsid w:val="001A1DE9"/>
    <w:rsid w:val="001A20CA"/>
    <w:rsid w:val="001A217B"/>
    <w:rsid w:val="001A2B74"/>
    <w:rsid w:val="001A2C44"/>
    <w:rsid w:val="001A3D81"/>
    <w:rsid w:val="001A4562"/>
    <w:rsid w:val="001A4BCE"/>
    <w:rsid w:val="001A4C11"/>
    <w:rsid w:val="001A56AF"/>
    <w:rsid w:val="001A5795"/>
    <w:rsid w:val="001A6E58"/>
    <w:rsid w:val="001B079A"/>
    <w:rsid w:val="001B079E"/>
    <w:rsid w:val="001B0D52"/>
    <w:rsid w:val="001B28ED"/>
    <w:rsid w:val="001B30DB"/>
    <w:rsid w:val="001B44B9"/>
    <w:rsid w:val="001B55F8"/>
    <w:rsid w:val="001B5FE0"/>
    <w:rsid w:val="001B62E4"/>
    <w:rsid w:val="001B68C5"/>
    <w:rsid w:val="001B6912"/>
    <w:rsid w:val="001B7011"/>
    <w:rsid w:val="001B7BFE"/>
    <w:rsid w:val="001B7CB6"/>
    <w:rsid w:val="001C0AA9"/>
    <w:rsid w:val="001C0D55"/>
    <w:rsid w:val="001C107A"/>
    <w:rsid w:val="001C1085"/>
    <w:rsid w:val="001C21E6"/>
    <w:rsid w:val="001C220F"/>
    <w:rsid w:val="001C42AE"/>
    <w:rsid w:val="001C43CE"/>
    <w:rsid w:val="001C4B70"/>
    <w:rsid w:val="001C5EAE"/>
    <w:rsid w:val="001C6964"/>
    <w:rsid w:val="001C6B5E"/>
    <w:rsid w:val="001C6BA2"/>
    <w:rsid w:val="001D0E1D"/>
    <w:rsid w:val="001D243C"/>
    <w:rsid w:val="001D5315"/>
    <w:rsid w:val="001D5354"/>
    <w:rsid w:val="001D6461"/>
    <w:rsid w:val="001D6549"/>
    <w:rsid w:val="001D724E"/>
    <w:rsid w:val="001D76EE"/>
    <w:rsid w:val="001E18EF"/>
    <w:rsid w:val="001E2B61"/>
    <w:rsid w:val="001E5711"/>
    <w:rsid w:val="001E75D7"/>
    <w:rsid w:val="001E7CC4"/>
    <w:rsid w:val="001E7F01"/>
    <w:rsid w:val="001F1A03"/>
    <w:rsid w:val="001F1BF0"/>
    <w:rsid w:val="001F3861"/>
    <w:rsid w:val="001F42B0"/>
    <w:rsid w:val="001F4898"/>
    <w:rsid w:val="001F5FB2"/>
    <w:rsid w:val="001F6445"/>
    <w:rsid w:val="001F7AFE"/>
    <w:rsid w:val="00200308"/>
    <w:rsid w:val="00200777"/>
    <w:rsid w:val="0020079E"/>
    <w:rsid w:val="0020085F"/>
    <w:rsid w:val="00201CF0"/>
    <w:rsid w:val="0020216A"/>
    <w:rsid w:val="00203579"/>
    <w:rsid w:val="00203795"/>
    <w:rsid w:val="00206CD8"/>
    <w:rsid w:val="0021026F"/>
    <w:rsid w:val="00210B04"/>
    <w:rsid w:val="00211150"/>
    <w:rsid w:val="00212C51"/>
    <w:rsid w:val="002139B9"/>
    <w:rsid w:val="002150DF"/>
    <w:rsid w:val="00215F51"/>
    <w:rsid w:val="00216532"/>
    <w:rsid w:val="00217701"/>
    <w:rsid w:val="00217A7D"/>
    <w:rsid w:val="00217F07"/>
    <w:rsid w:val="00220ECA"/>
    <w:rsid w:val="00221680"/>
    <w:rsid w:val="002217CA"/>
    <w:rsid w:val="002222F8"/>
    <w:rsid w:val="00222DDA"/>
    <w:rsid w:val="00222E88"/>
    <w:rsid w:val="00223B8A"/>
    <w:rsid w:val="00224423"/>
    <w:rsid w:val="0022564A"/>
    <w:rsid w:val="0022611F"/>
    <w:rsid w:val="00226296"/>
    <w:rsid w:val="00227AC1"/>
    <w:rsid w:val="002305C2"/>
    <w:rsid w:val="002312D5"/>
    <w:rsid w:val="00232595"/>
    <w:rsid w:val="002334DB"/>
    <w:rsid w:val="00233F55"/>
    <w:rsid w:val="00234436"/>
    <w:rsid w:val="0023473B"/>
    <w:rsid w:val="00235A83"/>
    <w:rsid w:val="00236242"/>
    <w:rsid w:val="00240A9A"/>
    <w:rsid w:val="00242116"/>
    <w:rsid w:val="002436B5"/>
    <w:rsid w:val="002452D9"/>
    <w:rsid w:val="00247B66"/>
    <w:rsid w:val="00247C13"/>
    <w:rsid w:val="00250607"/>
    <w:rsid w:val="002509C4"/>
    <w:rsid w:val="00250FF0"/>
    <w:rsid w:val="0025174F"/>
    <w:rsid w:val="002517C8"/>
    <w:rsid w:val="00253271"/>
    <w:rsid w:val="002535AC"/>
    <w:rsid w:val="0025426F"/>
    <w:rsid w:val="00255758"/>
    <w:rsid w:val="00255DAB"/>
    <w:rsid w:val="00256C79"/>
    <w:rsid w:val="00256EF2"/>
    <w:rsid w:val="00257271"/>
    <w:rsid w:val="002574B0"/>
    <w:rsid w:val="002578BC"/>
    <w:rsid w:val="002578E3"/>
    <w:rsid w:val="00260562"/>
    <w:rsid w:val="002605F0"/>
    <w:rsid w:val="002628CE"/>
    <w:rsid w:val="002634B6"/>
    <w:rsid w:val="00265F89"/>
    <w:rsid w:val="00266949"/>
    <w:rsid w:val="00267A99"/>
    <w:rsid w:val="002714CE"/>
    <w:rsid w:val="002729C1"/>
    <w:rsid w:val="0027304A"/>
    <w:rsid w:val="00273E5F"/>
    <w:rsid w:val="00274034"/>
    <w:rsid w:val="002747B7"/>
    <w:rsid w:val="00274A66"/>
    <w:rsid w:val="00274F79"/>
    <w:rsid w:val="00275359"/>
    <w:rsid w:val="00276CE5"/>
    <w:rsid w:val="00277CF2"/>
    <w:rsid w:val="00281619"/>
    <w:rsid w:val="0028194F"/>
    <w:rsid w:val="00282995"/>
    <w:rsid w:val="00283CE7"/>
    <w:rsid w:val="00284097"/>
    <w:rsid w:val="00284598"/>
    <w:rsid w:val="0028473F"/>
    <w:rsid w:val="00285EE3"/>
    <w:rsid w:val="002861C9"/>
    <w:rsid w:val="0028646F"/>
    <w:rsid w:val="00286D65"/>
    <w:rsid w:val="002912F2"/>
    <w:rsid w:val="002937F0"/>
    <w:rsid w:val="0029437C"/>
    <w:rsid w:val="00295C23"/>
    <w:rsid w:val="00296149"/>
    <w:rsid w:val="002967CC"/>
    <w:rsid w:val="00296D7A"/>
    <w:rsid w:val="002A0BB7"/>
    <w:rsid w:val="002A2518"/>
    <w:rsid w:val="002A32AC"/>
    <w:rsid w:val="002A377A"/>
    <w:rsid w:val="002A3F7D"/>
    <w:rsid w:val="002A40D1"/>
    <w:rsid w:val="002A56CC"/>
    <w:rsid w:val="002A594A"/>
    <w:rsid w:val="002A5D67"/>
    <w:rsid w:val="002A6145"/>
    <w:rsid w:val="002A6EFE"/>
    <w:rsid w:val="002A71B8"/>
    <w:rsid w:val="002A71E6"/>
    <w:rsid w:val="002A7589"/>
    <w:rsid w:val="002B0C3A"/>
    <w:rsid w:val="002B0EAA"/>
    <w:rsid w:val="002B1A17"/>
    <w:rsid w:val="002B1DC4"/>
    <w:rsid w:val="002B21C0"/>
    <w:rsid w:val="002B41B0"/>
    <w:rsid w:val="002B65D2"/>
    <w:rsid w:val="002B677D"/>
    <w:rsid w:val="002B7428"/>
    <w:rsid w:val="002B7788"/>
    <w:rsid w:val="002B78B7"/>
    <w:rsid w:val="002C038F"/>
    <w:rsid w:val="002C0581"/>
    <w:rsid w:val="002C0C67"/>
    <w:rsid w:val="002C122D"/>
    <w:rsid w:val="002C17B8"/>
    <w:rsid w:val="002C2E5B"/>
    <w:rsid w:val="002C3AE2"/>
    <w:rsid w:val="002C43BC"/>
    <w:rsid w:val="002C4511"/>
    <w:rsid w:val="002C50F8"/>
    <w:rsid w:val="002C59DD"/>
    <w:rsid w:val="002C6CFE"/>
    <w:rsid w:val="002D0AB5"/>
    <w:rsid w:val="002D14D5"/>
    <w:rsid w:val="002D2C35"/>
    <w:rsid w:val="002D2FF9"/>
    <w:rsid w:val="002D5258"/>
    <w:rsid w:val="002D544F"/>
    <w:rsid w:val="002D5FA9"/>
    <w:rsid w:val="002D7F00"/>
    <w:rsid w:val="002E076A"/>
    <w:rsid w:val="002E0BDB"/>
    <w:rsid w:val="002E2373"/>
    <w:rsid w:val="002E2AB8"/>
    <w:rsid w:val="002E2E0D"/>
    <w:rsid w:val="002E43AD"/>
    <w:rsid w:val="002E6A69"/>
    <w:rsid w:val="002F1A00"/>
    <w:rsid w:val="002F1A46"/>
    <w:rsid w:val="002F2D1B"/>
    <w:rsid w:val="002F2EEF"/>
    <w:rsid w:val="002F3007"/>
    <w:rsid w:val="002F3720"/>
    <w:rsid w:val="002F3AC4"/>
    <w:rsid w:val="002F570A"/>
    <w:rsid w:val="002F6587"/>
    <w:rsid w:val="002F7AF0"/>
    <w:rsid w:val="002F7C91"/>
    <w:rsid w:val="00300080"/>
    <w:rsid w:val="00300B95"/>
    <w:rsid w:val="00301145"/>
    <w:rsid w:val="00302063"/>
    <w:rsid w:val="00302DAC"/>
    <w:rsid w:val="00302FA7"/>
    <w:rsid w:val="00303929"/>
    <w:rsid w:val="00303AC7"/>
    <w:rsid w:val="00305242"/>
    <w:rsid w:val="00305C8B"/>
    <w:rsid w:val="00306260"/>
    <w:rsid w:val="00306B05"/>
    <w:rsid w:val="00307385"/>
    <w:rsid w:val="00307794"/>
    <w:rsid w:val="003103A9"/>
    <w:rsid w:val="003108B7"/>
    <w:rsid w:val="00310DF5"/>
    <w:rsid w:val="00311AD6"/>
    <w:rsid w:val="003130CB"/>
    <w:rsid w:val="0031317D"/>
    <w:rsid w:val="00313E33"/>
    <w:rsid w:val="00314971"/>
    <w:rsid w:val="003155DD"/>
    <w:rsid w:val="00315843"/>
    <w:rsid w:val="00315AF4"/>
    <w:rsid w:val="00316048"/>
    <w:rsid w:val="0031644B"/>
    <w:rsid w:val="00316C87"/>
    <w:rsid w:val="00317C81"/>
    <w:rsid w:val="00320FD5"/>
    <w:rsid w:val="00321447"/>
    <w:rsid w:val="00321FAC"/>
    <w:rsid w:val="0032203D"/>
    <w:rsid w:val="0032222D"/>
    <w:rsid w:val="00323D85"/>
    <w:rsid w:val="00324610"/>
    <w:rsid w:val="00324ECC"/>
    <w:rsid w:val="00325CDF"/>
    <w:rsid w:val="00325CF9"/>
    <w:rsid w:val="00326D34"/>
    <w:rsid w:val="00327AF7"/>
    <w:rsid w:val="00330BCB"/>
    <w:rsid w:val="00330CFD"/>
    <w:rsid w:val="00331100"/>
    <w:rsid w:val="00331267"/>
    <w:rsid w:val="0033219E"/>
    <w:rsid w:val="003323F2"/>
    <w:rsid w:val="0033414C"/>
    <w:rsid w:val="003341D9"/>
    <w:rsid w:val="003342BE"/>
    <w:rsid w:val="00334546"/>
    <w:rsid w:val="00334A4F"/>
    <w:rsid w:val="00335EBB"/>
    <w:rsid w:val="00335F3B"/>
    <w:rsid w:val="0033671E"/>
    <w:rsid w:val="00340424"/>
    <w:rsid w:val="0034094A"/>
    <w:rsid w:val="00340E67"/>
    <w:rsid w:val="00341E79"/>
    <w:rsid w:val="00342288"/>
    <w:rsid w:val="00343C45"/>
    <w:rsid w:val="00343E8D"/>
    <w:rsid w:val="0034426C"/>
    <w:rsid w:val="00344610"/>
    <w:rsid w:val="003447E0"/>
    <w:rsid w:val="003448CB"/>
    <w:rsid w:val="003454AD"/>
    <w:rsid w:val="003462BC"/>
    <w:rsid w:val="00346D83"/>
    <w:rsid w:val="0034747A"/>
    <w:rsid w:val="00350D71"/>
    <w:rsid w:val="0035209B"/>
    <w:rsid w:val="0035283B"/>
    <w:rsid w:val="00352918"/>
    <w:rsid w:val="00353793"/>
    <w:rsid w:val="003555E6"/>
    <w:rsid w:val="00357846"/>
    <w:rsid w:val="00363851"/>
    <w:rsid w:val="00364233"/>
    <w:rsid w:val="00364B09"/>
    <w:rsid w:val="00364F30"/>
    <w:rsid w:val="0036561B"/>
    <w:rsid w:val="00365807"/>
    <w:rsid w:val="00366F47"/>
    <w:rsid w:val="003672C9"/>
    <w:rsid w:val="00370B26"/>
    <w:rsid w:val="00371AA8"/>
    <w:rsid w:val="00372309"/>
    <w:rsid w:val="003737F3"/>
    <w:rsid w:val="00373EA1"/>
    <w:rsid w:val="00374839"/>
    <w:rsid w:val="00375869"/>
    <w:rsid w:val="003764FA"/>
    <w:rsid w:val="003772DE"/>
    <w:rsid w:val="00377AB1"/>
    <w:rsid w:val="00377D8F"/>
    <w:rsid w:val="003813B4"/>
    <w:rsid w:val="0038177C"/>
    <w:rsid w:val="0038237A"/>
    <w:rsid w:val="003828FB"/>
    <w:rsid w:val="003833C8"/>
    <w:rsid w:val="003843F9"/>
    <w:rsid w:val="00385106"/>
    <w:rsid w:val="00385A61"/>
    <w:rsid w:val="00385C89"/>
    <w:rsid w:val="00386ED9"/>
    <w:rsid w:val="003872E4"/>
    <w:rsid w:val="0038793E"/>
    <w:rsid w:val="0039233D"/>
    <w:rsid w:val="00392DAA"/>
    <w:rsid w:val="00393253"/>
    <w:rsid w:val="00393296"/>
    <w:rsid w:val="00393385"/>
    <w:rsid w:val="00393A8A"/>
    <w:rsid w:val="00394376"/>
    <w:rsid w:val="00394643"/>
    <w:rsid w:val="00395876"/>
    <w:rsid w:val="00396560"/>
    <w:rsid w:val="00396691"/>
    <w:rsid w:val="003A0277"/>
    <w:rsid w:val="003A066C"/>
    <w:rsid w:val="003A15A6"/>
    <w:rsid w:val="003A2513"/>
    <w:rsid w:val="003A2909"/>
    <w:rsid w:val="003A2D22"/>
    <w:rsid w:val="003A328A"/>
    <w:rsid w:val="003A33E8"/>
    <w:rsid w:val="003A4816"/>
    <w:rsid w:val="003A4B9E"/>
    <w:rsid w:val="003A4DE4"/>
    <w:rsid w:val="003A5034"/>
    <w:rsid w:val="003A6886"/>
    <w:rsid w:val="003A68F4"/>
    <w:rsid w:val="003A7639"/>
    <w:rsid w:val="003A798C"/>
    <w:rsid w:val="003B00DA"/>
    <w:rsid w:val="003B1A6D"/>
    <w:rsid w:val="003B2D75"/>
    <w:rsid w:val="003B2FF5"/>
    <w:rsid w:val="003B3729"/>
    <w:rsid w:val="003B380D"/>
    <w:rsid w:val="003B3C5B"/>
    <w:rsid w:val="003B3CD9"/>
    <w:rsid w:val="003B4910"/>
    <w:rsid w:val="003B50E2"/>
    <w:rsid w:val="003B6A60"/>
    <w:rsid w:val="003B757E"/>
    <w:rsid w:val="003B7C5A"/>
    <w:rsid w:val="003B7DA9"/>
    <w:rsid w:val="003C0208"/>
    <w:rsid w:val="003C0E0D"/>
    <w:rsid w:val="003C2EF1"/>
    <w:rsid w:val="003C3AFC"/>
    <w:rsid w:val="003C4256"/>
    <w:rsid w:val="003C4B14"/>
    <w:rsid w:val="003C57FE"/>
    <w:rsid w:val="003C5AC6"/>
    <w:rsid w:val="003C6030"/>
    <w:rsid w:val="003C64C5"/>
    <w:rsid w:val="003C6926"/>
    <w:rsid w:val="003C6CDC"/>
    <w:rsid w:val="003C7316"/>
    <w:rsid w:val="003C7A2E"/>
    <w:rsid w:val="003D003C"/>
    <w:rsid w:val="003D05A5"/>
    <w:rsid w:val="003D0B85"/>
    <w:rsid w:val="003D20CB"/>
    <w:rsid w:val="003D24C3"/>
    <w:rsid w:val="003D3F69"/>
    <w:rsid w:val="003D3F9F"/>
    <w:rsid w:val="003D592F"/>
    <w:rsid w:val="003D6000"/>
    <w:rsid w:val="003D792E"/>
    <w:rsid w:val="003D7BD0"/>
    <w:rsid w:val="003E0003"/>
    <w:rsid w:val="003E10B9"/>
    <w:rsid w:val="003E15D9"/>
    <w:rsid w:val="003E1839"/>
    <w:rsid w:val="003E254C"/>
    <w:rsid w:val="003E2869"/>
    <w:rsid w:val="003E2A0E"/>
    <w:rsid w:val="003E2E34"/>
    <w:rsid w:val="003E42DA"/>
    <w:rsid w:val="003E6228"/>
    <w:rsid w:val="003E700E"/>
    <w:rsid w:val="003F01BA"/>
    <w:rsid w:val="003F0771"/>
    <w:rsid w:val="003F0CB5"/>
    <w:rsid w:val="003F37D5"/>
    <w:rsid w:val="003F737B"/>
    <w:rsid w:val="003F7520"/>
    <w:rsid w:val="00400DB2"/>
    <w:rsid w:val="00401A14"/>
    <w:rsid w:val="00401E39"/>
    <w:rsid w:val="004021F1"/>
    <w:rsid w:val="00402A18"/>
    <w:rsid w:val="00402ADA"/>
    <w:rsid w:val="004033B4"/>
    <w:rsid w:val="00403F90"/>
    <w:rsid w:val="00404093"/>
    <w:rsid w:val="0040447D"/>
    <w:rsid w:val="0040533C"/>
    <w:rsid w:val="004062EB"/>
    <w:rsid w:val="0040648A"/>
    <w:rsid w:val="004067D5"/>
    <w:rsid w:val="00406F0E"/>
    <w:rsid w:val="00411E62"/>
    <w:rsid w:val="00411EC8"/>
    <w:rsid w:val="00412CA1"/>
    <w:rsid w:val="00412CF5"/>
    <w:rsid w:val="004133FB"/>
    <w:rsid w:val="00413BC1"/>
    <w:rsid w:val="004148EE"/>
    <w:rsid w:val="00416050"/>
    <w:rsid w:val="004169B9"/>
    <w:rsid w:val="00417136"/>
    <w:rsid w:val="004177C9"/>
    <w:rsid w:val="00417C5A"/>
    <w:rsid w:val="004215B9"/>
    <w:rsid w:val="00421AE0"/>
    <w:rsid w:val="00422953"/>
    <w:rsid w:val="00422DAD"/>
    <w:rsid w:val="00422DD8"/>
    <w:rsid w:val="004235E8"/>
    <w:rsid w:val="004238CE"/>
    <w:rsid w:val="00424053"/>
    <w:rsid w:val="00424CAE"/>
    <w:rsid w:val="00425AD0"/>
    <w:rsid w:val="00427288"/>
    <w:rsid w:val="0042765A"/>
    <w:rsid w:val="0042772B"/>
    <w:rsid w:val="004304C3"/>
    <w:rsid w:val="00430DCF"/>
    <w:rsid w:val="00431EB1"/>
    <w:rsid w:val="004320C0"/>
    <w:rsid w:val="004320FC"/>
    <w:rsid w:val="00432571"/>
    <w:rsid w:val="0043290E"/>
    <w:rsid w:val="00432B1F"/>
    <w:rsid w:val="00434A8E"/>
    <w:rsid w:val="004352D0"/>
    <w:rsid w:val="00436335"/>
    <w:rsid w:val="00436F35"/>
    <w:rsid w:val="00437015"/>
    <w:rsid w:val="004410DC"/>
    <w:rsid w:val="004414C5"/>
    <w:rsid w:val="00441C63"/>
    <w:rsid w:val="00442B6F"/>
    <w:rsid w:val="00443696"/>
    <w:rsid w:val="00443781"/>
    <w:rsid w:val="004440EB"/>
    <w:rsid w:val="0044453A"/>
    <w:rsid w:val="00444BE0"/>
    <w:rsid w:val="004479F5"/>
    <w:rsid w:val="00450127"/>
    <w:rsid w:val="00451026"/>
    <w:rsid w:val="00452433"/>
    <w:rsid w:val="0045334B"/>
    <w:rsid w:val="00453869"/>
    <w:rsid w:val="0045563E"/>
    <w:rsid w:val="004556AB"/>
    <w:rsid w:val="00455D3F"/>
    <w:rsid w:val="00456C4E"/>
    <w:rsid w:val="00456DFE"/>
    <w:rsid w:val="0046040D"/>
    <w:rsid w:val="004616B0"/>
    <w:rsid w:val="00461DB0"/>
    <w:rsid w:val="00462061"/>
    <w:rsid w:val="00462AA7"/>
    <w:rsid w:val="0046440D"/>
    <w:rsid w:val="004650C0"/>
    <w:rsid w:val="00465AA0"/>
    <w:rsid w:val="00466182"/>
    <w:rsid w:val="004663A0"/>
    <w:rsid w:val="00466410"/>
    <w:rsid w:val="0046655F"/>
    <w:rsid w:val="00466FCB"/>
    <w:rsid w:val="0046775E"/>
    <w:rsid w:val="00467B66"/>
    <w:rsid w:val="00467E07"/>
    <w:rsid w:val="00470B9C"/>
    <w:rsid w:val="004720F0"/>
    <w:rsid w:val="004745FA"/>
    <w:rsid w:val="00474883"/>
    <w:rsid w:val="00476BBF"/>
    <w:rsid w:val="00477F85"/>
    <w:rsid w:val="0048142E"/>
    <w:rsid w:val="0048266A"/>
    <w:rsid w:val="00482DCE"/>
    <w:rsid w:val="00483016"/>
    <w:rsid w:val="00484DC8"/>
    <w:rsid w:val="0048532E"/>
    <w:rsid w:val="00485AA5"/>
    <w:rsid w:val="00485E1B"/>
    <w:rsid w:val="00487C31"/>
    <w:rsid w:val="00490462"/>
    <w:rsid w:val="00491242"/>
    <w:rsid w:val="00491A01"/>
    <w:rsid w:val="00493704"/>
    <w:rsid w:val="00493B78"/>
    <w:rsid w:val="0049417B"/>
    <w:rsid w:val="00494D21"/>
    <w:rsid w:val="00495483"/>
    <w:rsid w:val="00495C8C"/>
    <w:rsid w:val="00496489"/>
    <w:rsid w:val="004A0050"/>
    <w:rsid w:val="004A0501"/>
    <w:rsid w:val="004A050F"/>
    <w:rsid w:val="004A05C1"/>
    <w:rsid w:val="004A14BD"/>
    <w:rsid w:val="004A1DC4"/>
    <w:rsid w:val="004A1E42"/>
    <w:rsid w:val="004A2857"/>
    <w:rsid w:val="004A3CDE"/>
    <w:rsid w:val="004A3DD8"/>
    <w:rsid w:val="004A42A2"/>
    <w:rsid w:val="004A447D"/>
    <w:rsid w:val="004A4901"/>
    <w:rsid w:val="004A4AAA"/>
    <w:rsid w:val="004A6F89"/>
    <w:rsid w:val="004A7162"/>
    <w:rsid w:val="004A77D9"/>
    <w:rsid w:val="004A7C20"/>
    <w:rsid w:val="004B0033"/>
    <w:rsid w:val="004B132A"/>
    <w:rsid w:val="004B154B"/>
    <w:rsid w:val="004B1608"/>
    <w:rsid w:val="004B2154"/>
    <w:rsid w:val="004B27BB"/>
    <w:rsid w:val="004B29AA"/>
    <w:rsid w:val="004B359C"/>
    <w:rsid w:val="004B3937"/>
    <w:rsid w:val="004B696C"/>
    <w:rsid w:val="004B784C"/>
    <w:rsid w:val="004C0368"/>
    <w:rsid w:val="004C18C7"/>
    <w:rsid w:val="004C2767"/>
    <w:rsid w:val="004C311C"/>
    <w:rsid w:val="004C3D81"/>
    <w:rsid w:val="004C4B0B"/>
    <w:rsid w:val="004C5800"/>
    <w:rsid w:val="004C5971"/>
    <w:rsid w:val="004C5B30"/>
    <w:rsid w:val="004C6A3A"/>
    <w:rsid w:val="004C7423"/>
    <w:rsid w:val="004D14DD"/>
    <w:rsid w:val="004D1964"/>
    <w:rsid w:val="004D1BEA"/>
    <w:rsid w:val="004D22D5"/>
    <w:rsid w:val="004D2BC5"/>
    <w:rsid w:val="004D4403"/>
    <w:rsid w:val="004D50C9"/>
    <w:rsid w:val="004D7B4C"/>
    <w:rsid w:val="004D7F1B"/>
    <w:rsid w:val="004E3446"/>
    <w:rsid w:val="004E3448"/>
    <w:rsid w:val="004E4D68"/>
    <w:rsid w:val="004E6E14"/>
    <w:rsid w:val="004E7BB1"/>
    <w:rsid w:val="004F0835"/>
    <w:rsid w:val="004F0EA0"/>
    <w:rsid w:val="004F0F75"/>
    <w:rsid w:val="004F314F"/>
    <w:rsid w:val="004F34C3"/>
    <w:rsid w:val="004F3505"/>
    <w:rsid w:val="004F4438"/>
    <w:rsid w:val="004F4ED5"/>
    <w:rsid w:val="004F522B"/>
    <w:rsid w:val="004F5F49"/>
    <w:rsid w:val="004F6D08"/>
    <w:rsid w:val="004F7732"/>
    <w:rsid w:val="005022FC"/>
    <w:rsid w:val="00503512"/>
    <w:rsid w:val="00503E98"/>
    <w:rsid w:val="00504DDF"/>
    <w:rsid w:val="00505127"/>
    <w:rsid w:val="005057DA"/>
    <w:rsid w:val="0050588B"/>
    <w:rsid w:val="00505EE5"/>
    <w:rsid w:val="00506B56"/>
    <w:rsid w:val="005071B9"/>
    <w:rsid w:val="00507759"/>
    <w:rsid w:val="00507800"/>
    <w:rsid w:val="0051052E"/>
    <w:rsid w:val="005105B2"/>
    <w:rsid w:val="00510691"/>
    <w:rsid w:val="00510BD4"/>
    <w:rsid w:val="00510BF8"/>
    <w:rsid w:val="00511396"/>
    <w:rsid w:val="00511DB8"/>
    <w:rsid w:val="00511F26"/>
    <w:rsid w:val="00512F8E"/>
    <w:rsid w:val="00513D94"/>
    <w:rsid w:val="00516510"/>
    <w:rsid w:val="00516562"/>
    <w:rsid w:val="00516657"/>
    <w:rsid w:val="0051754E"/>
    <w:rsid w:val="00517C16"/>
    <w:rsid w:val="00517CFA"/>
    <w:rsid w:val="0052005B"/>
    <w:rsid w:val="005204CD"/>
    <w:rsid w:val="00520B19"/>
    <w:rsid w:val="00520C15"/>
    <w:rsid w:val="0052231A"/>
    <w:rsid w:val="005223DF"/>
    <w:rsid w:val="00522EC6"/>
    <w:rsid w:val="00523644"/>
    <w:rsid w:val="00523ED7"/>
    <w:rsid w:val="00524E36"/>
    <w:rsid w:val="00525AB5"/>
    <w:rsid w:val="00525B1D"/>
    <w:rsid w:val="0052611C"/>
    <w:rsid w:val="00526E85"/>
    <w:rsid w:val="005270D5"/>
    <w:rsid w:val="005278CE"/>
    <w:rsid w:val="00531875"/>
    <w:rsid w:val="005358C4"/>
    <w:rsid w:val="00535915"/>
    <w:rsid w:val="00535F8D"/>
    <w:rsid w:val="005361FA"/>
    <w:rsid w:val="00536B8C"/>
    <w:rsid w:val="00537ACF"/>
    <w:rsid w:val="00537B48"/>
    <w:rsid w:val="00537F04"/>
    <w:rsid w:val="005403FE"/>
    <w:rsid w:val="00540F3F"/>
    <w:rsid w:val="005410A6"/>
    <w:rsid w:val="00542E5B"/>
    <w:rsid w:val="005451D3"/>
    <w:rsid w:val="0054553F"/>
    <w:rsid w:val="00545D8E"/>
    <w:rsid w:val="00547EC1"/>
    <w:rsid w:val="00550D7A"/>
    <w:rsid w:val="00550E25"/>
    <w:rsid w:val="005510A3"/>
    <w:rsid w:val="00551385"/>
    <w:rsid w:val="005514BA"/>
    <w:rsid w:val="00553275"/>
    <w:rsid w:val="005551CA"/>
    <w:rsid w:val="00555A81"/>
    <w:rsid w:val="005562AF"/>
    <w:rsid w:val="005567A7"/>
    <w:rsid w:val="005568B6"/>
    <w:rsid w:val="00557452"/>
    <w:rsid w:val="00560F3C"/>
    <w:rsid w:val="0056114D"/>
    <w:rsid w:val="005615EB"/>
    <w:rsid w:val="00562FF8"/>
    <w:rsid w:val="0056314A"/>
    <w:rsid w:val="005651AC"/>
    <w:rsid w:val="00565895"/>
    <w:rsid w:val="00565BF3"/>
    <w:rsid w:val="00566D9D"/>
    <w:rsid w:val="00567FE3"/>
    <w:rsid w:val="00572730"/>
    <w:rsid w:val="0057292C"/>
    <w:rsid w:val="00572D06"/>
    <w:rsid w:val="0057300D"/>
    <w:rsid w:val="00573056"/>
    <w:rsid w:val="00573B4C"/>
    <w:rsid w:val="00574CCE"/>
    <w:rsid w:val="00574EA4"/>
    <w:rsid w:val="00575DBC"/>
    <w:rsid w:val="0057675E"/>
    <w:rsid w:val="00577686"/>
    <w:rsid w:val="0058008F"/>
    <w:rsid w:val="00580442"/>
    <w:rsid w:val="00580F47"/>
    <w:rsid w:val="00582270"/>
    <w:rsid w:val="00582391"/>
    <w:rsid w:val="0058378B"/>
    <w:rsid w:val="005844CF"/>
    <w:rsid w:val="00584F1C"/>
    <w:rsid w:val="00586A6F"/>
    <w:rsid w:val="00587642"/>
    <w:rsid w:val="00587F2C"/>
    <w:rsid w:val="00590C94"/>
    <w:rsid w:val="00591861"/>
    <w:rsid w:val="00591CBF"/>
    <w:rsid w:val="00592B08"/>
    <w:rsid w:val="00593F0C"/>
    <w:rsid w:val="00594142"/>
    <w:rsid w:val="00595121"/>
    <w:rsid w:val="0059632D"/>
    <w:rsid w:val="00597458"/>
    <w:rsid w:val="00597BBC"/>
    <w:rsid w:val="00597ED6"/>
    <w:rsid w:val="005A17BF"/>
    <w:rsid w:val="005A29C3"/>
    <w:rsid w:val="005A3589"/>
    <w:rsid w:val="005A5CB5"/>
    <w:rsid w:val="005A5D47"/>
    <w:rsid w:val="005A6B46"/>
    <w:rsid w:val="005B0B63"/>
    <w:rsid w:val="005B0F87"/>
    <w:rsid w:val="005B1CA7"/>
    <w:rsid w:val="005B2842"/>
    <w:rsid w:val="005B3BC7"/>
    <w:rsid w:val="005B404F"/>
    <w:rsid w:val="005B4760"/>
    <w:rsid w:val="005B4E83"/>
    <w:rsid w:val="005B5A91"/>
    <w:rsid w:val="005B626C"/>
    <w:rsid w:val="005B71A8"/>
    <w:rsid w:val="005B797D"/>
    <w:rsid w:val="005B7BB8"/>
    <w:rsid w:val="005C0236"/>
    <w:rsid w:val="005C2481"/>
    <w:rsid w:val="005C25C6"/>
    <w:rsid w:val="005C44C7"/>
    <w:rsid w:val="005C4741"/>
    <w:rsid w:val="005C4932"/>
    <w:rsid w:val="005C52E4"/>
    <w:rsid w:val="005C5835"/>
    <w:rsid w:val="005C6210"/>
    <w:rsid w:val="005C6290"/>
    <w:rsid w:val="005C7205"/>
    <w:rsid w:val="005C786D"/>
    <w:rsid w:val="005D075E"/>
    <w:rsid w:val="005D0A71"/>
    <w:rsid w:val="005D1431"/>
    <w:rsid w:val="005D1CD5"/>
    <w:rsid w:val="005D2E3B"/>
    <w:rsid w:val="005D3914"/>
    <w:rsid w:val="005D3D77"/>
    <w:rsid w:val="005D436F"/>
    <w:rsid w:val="005D757C"/>
    <w:rsid w:val="005D7C88"/>
    <w:rsid w:val="005E3B93"/>
    <w:rsid w:val="005E3BA3"/>
    <w:rsid w:val="005E41C7"/>
    <w:rsid w:val="005E5F70"/>
    <w:rsid w:val="005E6133"/>
    <w:rsid w:val="005E728E"/>
    <w:rsid w:val="005E764C"/>
    <w:rsid w:val="005E7984"/>
    <w:rsid w:val="005F0195"/>
    <w:rsid w:val="005F0A66"/>
    <w:rsid w:val="005F1B8A"/>
    <w:rsid w:val="005F24FA"/>
    <w:rsid w:val="005F437F"/>
    <w:rsid w:val="005F4591"/>
    <w:rsid w:val="005F4A57"/>
    <w:rsid w:val="005F55B6"/>
    <w:rsid w:val="005F675F"/>
    <w:rsid w:val="005F70B3"/>
    <w:rsid w:val="005F738D"/>
    <w:rsid w:val="005F7A88"/>
    <w:rsid w:val="006012D7"/>
    <w:rsid w:val="0060186F"/>
    <w:rsid w:val="00601AC0"/>
    <w:rsid w:val="006026E9"/>
    <w:rsid w:val="00602D49"/>
    <w:rsid w:val="00602D99"/>
    <w:rsid w:val="0060565F"/>
    <w:rsid w:val="00605FBE"/>
    <w:rsid w:val="0060764C"/>
    <w:rsid w:val="0060784A"/>
    <w:rsid w:val="00607D04"/>
    <w:rsid w:val="00607EB8"/>
    <w:rsid w:val="0061010E"/>
    <w:rsid w:val="00610113"/>
    <w:rsid w:val="0061088C"/>
    <w:rsid w:val="0061134A"/>
    <w:rsid w:val="006136EC"/>
    <w:rsid w:val="0061379E"/>
    <w:rsid w:val="0061468F"/>
    <w:rsid w:val="006147CF"/>
    <w:rsid w:val="00614833"/>
    <w:rsid w:val="0061680D"/>
    <w:rsid w:val="006178F2"/>
    <w:rsid w:val="0062161E"/>
    <w:rsid w:val="006221C3"/>
    <w:rsid w:val="006226C0"/>
    <w:rsid w:val="00622E4B"/>
    <w:rsid w:val="00624BD7"/>
    <w:rsid w:val="006254DE"/>
    <w:rsid w:val="00626A1C"/>
    <w:rsid w:val="00631DBF"/>
    <w:rsid w:val="0063224C"/>
    <w:rsid w:val="0063314C"/>
    <w:rsid w:val="006341DB"/>
    <w:rsid w:val="0063425A"/>
    <w:rsid w:val="00634C38"/>
    <w:rsid w:val="006351E9"/>
    <w:rsid w:val="00635593"/>
    <w:rsid w:val="006355C0"/>
    <w:rsid w:val="00635993"/>
    <w:rsid w:val="0063670B"/>
    <w:rsid w:val="00636D3C"/>
    <w:rsid w:val="00637038"/>
    <w:rsid w:val="006379A2"/>
    <w:rsid w:val="0064041D"/>
    <w:rsid w:val="00641808"/>
    <w:rsid w:val="0064253C"/>
    <w:rsid w:val="0064258D"/>
    <w:rsid w:val="00642B07"/>
    <w:rsid w:val="00642EEE"/>
    <w:rsid w:val="006432DB"/>
    <w:rsid w:val="00644C13"/>
    <w:rsid w:val="006454CB"/>
    <w:rsid w:val="0064557D"/>
    <w:rsid w:val="0064582A"/>
    <w:rsid w:val="006460AA"/>
    <w:rsid w:val="0064698D"/>
    <w:rsid w:val="00646BD4"/>
    <w:rsid w:val="006472AD"/>
    <w:rsid w:val="00647BBB"/>
    <w:rsid w:val="00650FB7"/>
    <w:rsid w:val="00651317"/>
    <w:rsid w:val="00652A46"/>
    <w:rsid w:val="00653DD8"/>
    <w:rsid w:val="00653FDE"/>
    <w:rsid w:val="00654569"/>
    <w:rsid w:val="00655379"/>
    <w:rsid w:val="006553AF"/>
    <w:rsid w:val="006556D2"/>
    <w:rsid w:val="006565D6"/>
    <w:rsid w:val="00660BE4"/>
    <w:rsid w:val="00660EF2"/>
    <w:rsid w:val="00662181"/>
    <w:rsid w:val="0066247C"/>
    <w:rsid w:val="00662D7A"/>
    <w:rsid w:val="00663536"/>
    <w:rsid w:val="0066374B"/>
    <w:rsid w:val="00663FF0"/>
    <w:rsid w:val="006641CB"/>
    <w:rsid w:val="00664B4F"/>
    <w:rsid w:val="00666111"/>
    <w:rsid w:val="00667A2C"/>
    <w:rsid w:val="00670343"/>
    <w:rsid w:val="0067264B"/>
    <w:rsid w:val="0067364F"/>
    <w:rsid w:val="006739F9"/>
    <w:rsid w:val="0067469D"/>
    <w:rsid w:val="006768A1"/>
    <w:rsid w:val="0067742D"/>
    <w:rsid w:val="00677AB4"/>
    <w:rsid w:val="00677ED0"/>
    <w:rsid w:val="00677EF5"/>
    <w:rsid w:val="006801E2"/>
    <w:rsid w:val="00681E76"/>
    <w:rsid w:val="0068321E"/>
    <w:rsid w:val="006839C2"/>
    <w:rsid w:val="00683E43"/>
    <w:rsid w:val="006840EC"/>
    <w:rsid w:val="0068479B"/>
    <w:rsid w:val="006849B4"/>
    <w:rsid w:val="0068509C"/>
    <w:rsid w:val="00686C2D"/>
    <w:rsid w:val="006870AA"/>
    <w:rsid w:val="00690131"/>
    <w:rsid w:val="00690422"/>
    <w:rsid w:val="00690647"/>
    <w:rsid w:val="00691A65"/>
    <w:rsid w:val="00692915"/>
    <w:rsid w:val="00693730"/>
    <w:rsid w:val="006943AA"/>
    <w:rsid w:val="00696079"/>
    <w:rsid w:val="00696124"/>
    <w:rsid w:val="006962AF"/>
    <w:rsid w:val="00696303"/>
    <w:rsid w:val="006A0E25"/>
    <w:rsid w:val="006A0EBC"/>
    <w:rsid w:val="006A1E43"/>
    <w:rsid w:val="006A22B8"/>
    <w:rsid w:val="006A22C9"/>
    <w:rsid w:val="006A358A"/>
    <w:rsid w:val="006A50CE"/>
    <w:rsid w:val="006A6106"/>
    <w:rsid w:val="006A6792"/>
    <w:rsid w:val="006A6FE8"/>
    <w:rsid w:val="006A7511"/>
    <w:rsid w:val="006B0D54"/>
    <w:rsid w:val="006B138B"/>
    <w:rsid w:val="006B1A42"/>
    <w:rsid w:val="006B200B"/>
    <w:rsid w:val="006B3E3E"/>
    <w:rsid w:val="006B4FAE"/>
    <w:rsid w:val="006B561C"/>
    <w:rsid w:val="006B6D89"/>
    <w:rsid w:val="006B6EE8"/>
    <w:rsid w:val="006B7469"/>
    <w:rsid w:val="006B7F2B"/>
    <w:rsid w:val="006C0301"/>
    <w:rsid w:val="006C0B4B"/>
    <w:rsid w:val="006C25A5"/>
    <w:rsid w:val="006C268B"/>
    <w:rsid w:val="006C38B6"/>
    <w:rsid w:val="006C50AD"/>
    <w:rsid w:val="006C54CC"/>
    <w:rsid w:val="006C5507"/>
    <w:rsid w:val="006D0BF0"/>
    <w:rsid w:val="006D0CF8"/>
    <w:rsid w:val="006D10B3"/>
    <w:rsid w:val="006D130A"/>
    <w:rsid w:val="006D164B"/>
    <w:rsid w:val="006D19A2"/>
    <w:rsid w:val="006D3B3D"/>
    <w:rsid w:val="006D45F5"/>
    <w:rsid w:val="006D495C"/>
    <w:rsid w:val="006D5B1E"/>
    <w:rsid w:val="006D60A4"/>
    <w:rsid w:val="006D63BF"/>
    <w:rsid w:val="006D6C04"/>
    <w:rsid w:val="006D6F14"/>
    <w:rsid w:val="006D7A12"/>
    <w:rsid w:val="006E03E4"/>
    <w:rsid w:val="006E03F3"/>
    <w:rsid w:val="006E04AC"/>
    <w:rsid w:val="006E07DC"/>
    <w:rsid w:val="006E08B2"/>
    <w:rsid w:val="006E0996"/>
    <w:rsid w:val="006E09AF"/>
    <w:rsid w:val="006E09B7"/>
    <w:rsid w:val="006E2C04"/>
    <w:rsid w:val="006E3A09"/>
    <w:rsid w:val="006E4633"/>
    <w:rsid w:val="006E4A9F"/>
    <w:rsid w:val="006E4C36"/>
    <w:rsid w:val="006E4FE0"/>
    <w:rsid w:val="006E5198"/>
    <w:rsid w:val="006E57BE"/>
    <w:rsid w:val="006E654E"/>
    <w:rsid w:val="006E7538"/>
    <w:rsid w:val="006F05B1"/>
    <w:rsid w:val="006F17BC"/>
    <w:rsid w:val="006F2C29"/>
    <w:rsid w:val="006F321E"/>
    <w:rsid w:val="006F3755"/>
    <w:rsid w:val="006F4143"/>
    <w:rsid w:val="006F43CB"/>
    <w:rsid w:val="006F55AB"/>
    <w:rsid w:val="006F59F5"/>
    <w:rsid w:val="006F607B"/>
    <w:rsid w:val="00702616"/>
    <w:rsid w:val="00702A23"/>
    <w:rsid w:val="00702C4F"/>
    <w:rsid w:val="00704207"/>
    <w:rsid w:val="007043A4"/>
    <w:rsid w:val="00705294"/>
    <w:rsid w:val="00705425"/>
    <w:rsid w:val="00705593"/>
    <w:rsid w:val="00705718"/>
    <w:rsid w:val="00706486"/>
    <w:rsid w:val="00706807"/>
    <w:rsid w:val="00706B43"/>
    <w:rsid w:val="007117D1"/>
    <w:rsid w:val="00711F0F"/>
    <w:rsid w:val="00712673"/>
    <w:rsid w:val="00713921"/>
    <w:rsid w:val="007141CE"/>
    <w:rsid w:val="00714622"/>
    <w:rsid w:val="00714802"/>
    <w:rsid w:val="00714F6B"/>
    <w:rsid w:val="00716255"/>
    <w:rsid w:val="0071648F"/>
    <w:rsid w:val="007166AA"/>
    <w:rsid w:val="007166CB"/>
    <w:rsid w:val="007202A1"/>
    <w:rsid w:val="007206C6"/>
    <w:rsid w:val="007214A7"/>
    <w:rsid w:val="007218D1"/>
    <w:rsid w:val="007219AB"/>
    <w:rsid w:val="00721CCB"/>
    <w:rsid w:val="0072265A"/>
    <w:rsid w:val="00723C45"/>
    <w:rsid w:val="007241FE"/>
    <w:rsid w:val="00724397"/>
    <w:rsid w:val="00724B8F"/>
    <w:rsid w:val="00724C70"/>
    <w:rsid w:val="0072567D"/>
    <w:rsid w:val="00727ED8"/>
    <w:rsid w:val="00730BB2"/>
    <w:rsid w:val="00733088"/>
    <w:rsid w:val="00733235"/>
    <w:rsid w:val="00733ACA"/>
    <w:rsid w:val="00734831"/>
    <w:rsid w:val="00734A25"/>
    <w:rsid w:val="0073576B"/>
    <w:rsid w:val="0073614F"/>
    <w:rsid w:val="007400DF"/>
    <w:rsid w:val="00740272"/>
    <w:rsid w:val="007402D1"/>
    <w:rsid w:val="00740863"/>
    <w:rsid w:val="00740DAD"/>
    <w:rsid w:val="007411C4"/>
    <w:rsid w:val="0074149A"/>
    <w:rsid w:val="0074313C"/>
    <w:rsid w:val="0074384B"/>
    <w:rsid w:val="00743B84"/>
    <w:rsid w:val="00744347"/>
    <w:rsid w:val="00744C00"/>
    <w:rsid w:val="00745C2E"/>
    <w:rsid w:val="00747392"/>
    <w:rsid w:val="007474C4"/>
    <w:rsid w:val="007474CD"/>
    <w:rsid w:val="00747846"/>
    <w:rsid w:val="00751E4D"/>
    <w:rsid w:val="0075209E"/>
    <w:rsid w:val="00752604"/>
    <w:rsid w:val="00752A81"/>
    <w:rsid w:val="00753DDF"/>
    <w:rsid w:val="00753E46"/>
    <w:rsid w:val="007548B3"/>
    <w:rsid w:val="0075612D"/>
    <w:rsid w:val="007572BF"/>
    <w:rsid w:val="007608C1"/>
    <w:rsid w:val="007632D9"/>
    <w:rsid w:val="00763B9C"/>
    <w:rsid w:val="0076489A"/>
    <w:rsid w:val="007662D9"/>
    <w:rsid w:val="0076718D"/>
    <w:rsid w:val="00767567"/>
    <w:rsid w:val="00767DC7"/>
    <w:rsid w:val="00770017"/>
    <w:rsid w:val="0077001C"/>
    <w:rsid w:val="007708E8"/>
    <w:rsid w:val="00770F75"/>
    <w:rsid w:val="00771088"/>
    <w:rsid w:val="00771356"/>
    <w:rsid w:val="0077171F"/>
    <w:rsid w:val="00772175"/>
    <w:rsid w:val="0077295F"/>
    <w:rsid w:val="00773F3B"/>
    <w:rsid w:val="00773FA2"/>
    <w:rsid w:val="00774595"/>
    <w:rsid w:val="007745F8"/>
    <w:rsid w:val="007746A8"/>
    <w:rsid w:val="0077564A"/>
    <w:rsid w:val="0078004E"/>
    <w:rsid w:val="00781421"/>
    <w:rsid w:val="0078339E"/>
    <w:rsid w:val="00783444"/>
    <w:rsid w:val="0078410B"/>
    <w:rsid w:val="00786A95"/>
    <w:rsid w:val="0078741A"/>
    <w:rsid w:val="00787850"/>
    <w:rsid w:val="007879BE"/>
    <w:rsid w:val="00787BA0"/>
    <w:rsid w:val="007908B5"/>
    <w:rsid w:val="00790FB4"/>
    <w:rsid w:val="00791058"/>
    <w:rsid w:val="007923EA"/>
    <w:rsid w:val="00793ABE"/>
    <w:rsid w:val="00794F38"/>
    <w:rsid w:val="00795C45"/>
    <w:rsid w:val="00795F52"/>
    <w:rsid w:val="0079776E"/>
    <w:rsid w:val="007A0D6B"/>
    <w:rsid w:val="007A0E55"/>
    <w:rsid w:val="007A20BC"/>
    <w:rsid w:val="007A2222"/>
    <w:rsid w:val="007A2278"/>
    <w:rsid w:val="007A24D2"/>
    <w:rsid w:val="007A2957"/>
    <w:rsid w:val="007A29F4"/>
    <w:rsid w:val="007A2D8E"/>
    <w:rsid w:val="007A3877"/>
    <w:rsid w:val="007A394D"/>
    <w:rsid w:val="007A3B5D"/>
    <w:rsid w:val="007A4DA7"/>
    <w:rsid w:val="007A4FB9"/>
    <w:rsid w:val="007A75CD"/>
    <w:rsid w:val="007B13F5"/>
    <w:rsid w:val="007B190E"/>
    <w:rsid w:val="007B22AE"/>
    <w:rsid w:val="007B22DF"/>
    <w:rsid w:val="007B25DE"/>
    <w:rsid w:val="007B44E6"/>
    <w:rsid w:val="007B4725"/>
    <w:rsid w:val="007B4C9C"/>
    <w:rsid w:val="007B56BB"/>
    <w:rsid w:val="007B570F"/>
    <w:rsid w:val="007B5BA9"/>
    <w:rsid w:val="007B74EA"/>
    <w:rsid w:val="007C0EFB"/>
    <w:rsid w:val="007C17FE"/>
    <w:rsid w:val="007C1E90"/>
    <w:rsid w:val="007C2FAC"/>
    <w:rsid w:val="007C55A0"/>
    <w:rsid w:val="007C6274"/>
    <w:rsid w:val="007C6379"/>
    <w:rsid w:val="007C6682"/>
    <w:rsid w:val="007C7E79"/>
    <w:rsid w:val="007D0C99"/>
    <w:rsid w:val="007D17C8"/>
    <w:rsid w:val="007D4B85"/>
    <w:rsid w:val="007D4F6E"/>
    <w:rsid w:val="007D501B"/>
    <w:rsid w:val="007D5397"/>
    <w:rsid w:val="007D5766"/>
    <w:rsid w:val="007D6761"/>
    <w:rsid w:val="007D7DFC"/>
    <w:rsid w:val="007E0426"/>
    <w:rsid w:val="007E0AB0"/>
    <w:rsid w:val="007E0C42"/>
    <w:rsid w:val="007E1165"/>
    <w:rsid w:val="007E1776"/>
    <w:rsid w:val="007E1B10"/>
    <w:rsid w:val="007E3391"/>
    <w:rsid w:val="007E36B5"/>
    <w:rsid w:val="007E3C9D"/>
    <w:rsid w:val="007E400D"/>
    <w:rsid w:val="007E49DB"/>
    <w:rsid w:val="007E5755"/>
    <w:rsid w:val="007E5CBE"/>
    <w:rsid w:val="007E5E8D"/>
    <w:rsid w:val="007E6174"/>
    <w:rsid w:val="007E643C"/>
    <w:rsid w:val="007E6461"/>
    <w:rsid w:val="007E666E"/>
    <w:rsid w:val="007E6779"/>
    <w:rsid w:val="007E67A6"/>
    <w:rsid w:val="007E67EF"/>
    <w:rsid w:val="007E68C4"/>
    <w:rsid w:val="007E6974"/>
    <w:rsid w:val="007E6ADD"/>
    <w:rsid w:val="007E6F24"/>
    <w:rsid w:val="007E7003"/>
    <w:rsid w:val="007F05B3"/>
    <w:rsid w:val="007F0621"/>
    <w:rsid w:val="007F14AF"/>
    <w:rsid w:val="007F17D6"/>
    <w:rsid w:val="007F1F7B"/>
    <w:rsid w:val="007F2077"/>
    <w:rsid w:val="007F2172"/>
    <w:rsid w:val="007F229D"/>
    <w:rsid w:val="007F270D"/>
    <w:rsid w:val="007F3BE0"/>
    <w:rsid w:val="007F3DC1"/>
    <w:rsid w:val="008002DB"/>
    <w:rsid w:val="00800631"/>
    <w:rsid w:val="00803233"/>
    <w:rsid w:val="00803EEE"/>
    <w:rsid w:val="008054CD"/>
    <w:rsid w:val="00806034"/>
    <w:rsid w:val="00806133"/>
    <w:rsid w:val="00810D1A"/>
    <w:rsid w:val="00810F6E"/>
    <w:rsid w:val="0081181B"/>
    <w:rsid w:val="00813D30"/>
    <w:rsid w:val="0081409E"/>
    <w:rsid w:val="0081424F"/>
    <w:rsid w:val="00814C62"/>
    <w:rsid w:val="00815545"/>
    <w:rsid w:val="00815813"/>
    <w:rsid w:val="00815A09"/>
    <w:rsid w:val="00816540"/>
    <w:rsid w:val="00816652"/>
    <w:rsid w:val="00821403"/>
    <w:rsid w:val="0082179D"/>
    <w:rsid w:val="00821918"/>
    <w:rsid w:val="00824281"/>
    <w:rsid w:val="00824ADC"/>
    <w:rsid w:val="00824CED"/>
    <w:rsid w:val="00824D6D"/>
    <w:rsid w:val="0082595A"/>
    <w:rsid w:val="00826509"/>
    <w:rsid w:val="00826BCE"/>
    <w:rsid w:val="008270E9"/>
    <w:rsid w:val="00827171"/>
    <w:rsid w:val="0082766B"/>
    <w:rsid w:val="00827873"/>
    <w:rsid w:val="00830411"/>
    <w:rsid w:val="008311DC"/>
    <w:rsid w:val="008316F0"/>
    <w:rsid w:val="008318A0"/>
    <w:rsid w:val="00833230"/>
    <w:rsid w:val="00835F35"/>
    <w:rsid w:val="00836748"/>
    <w:rsid w:val="00840B59"/>
    <w:rsid w:val="00842300"/>
    <w:rsid w:val="0084257F"/>
    <w:rsid w:val="00842DB0"/>
    <w:rsid w:val="00845B33"/>
    <w:rsid w:val="00846B28"/>
    <w:rsid w:val="00847F47"/>
    <w:rsid w:val="008506E3"/>
    <w:rsid w:val="0085135E"/>
    <w:rsid w:val="00853A9B"/>
    <w:rsid w:val="008546E6"/>
    <w:rsid w:val="00855263"/>
    <w:rsid w:val="008559BE"/>
    <w:rsid w:val="00856281"/>
    <w:rsid w:val="008567EC"/>
    <w:rsid w:val="00857094"/>
    <w:rsid w:val="00857665"/>
    <w:rsid w:val="00857A16"/>
    <w:rsid w:val="0086127E"/>
    <w:rsid w:val="0086135B"/>
    <w:rsid w:val="00861BD6"/>
    <w:rsid w:val="008636C4"/>
    <w:rsid w:val="0086474E"/>
    <w:rsid w:val="008648E3"/>
    <w:rsid w:val="00864E06"/>
    <w:rsid w:val="008665C0"/>
    <w:rsid w:val="00866AD8"/>
    <w:rsid w:val="00866F5B"/>
    <w:rsid w:val="00867904"/>
    <w:rsid w:val="008719B4"/>
    <w:rsid w:val="0087273E"/>
    <w:rsid w:val="008738BC"/>
    <w:rsid w:val="00873A4A"/>
    <w:rsid w:val="00874471"/>
    <w:rsid w:val="00874813"/>
    <w:rsid w:val="008749FA"/>
    <w:rsid w:val="00877538"/>
    <w:rsid w:val="00880859"/>
    <w:rsid w:val="00880C8B"/>
    <w:rsid w:val="0088519C"/>
    <w:rsid w:val="008852D5"/>
    <w:rsid w:val="008857F7"/>
    <w:rsid w:val="00885922"/>
    <w:rsid w:val="00885F9C"/>
    <w:rsid w:val="00886309"/>
    <w:rsid w:val="00886EB0"/>
    <w:rsid w:val="008876F6"/>
    <w:rsid w:val="0089034D"/>
    <w:rsid w:val="00890DAE"/>
    <w:rsid w:val="00891755"/>
    <w:rsid w:val="00891A02"/>
    <w:rsid w:val="00891D44"/>
    <w:rsid w:val="00892A8F"/>
    <w:rsid w:val="00894420"/>
    <w:rsid w:val="00895109"/>
    <w:rsid w:val="008979AD"/>
    <w:rsid w:val="008A03D1"/>
    <w:rsid w:val="008A0628"/>
    <w:rsid w:val="008A086F"/>
    <w:rsid w:val="008A10DB"/>
    <w:rsid w:val="008A1217"/>
    <w:rsid w:val="008A1AA1"/>
    <w:rsid w:val="008A429B"/>
    <w:rsid w:val="008A4DC1"/>
    <w:rsid w:val="008A5FC3"/>
    <w:rsid w:val="008A66DB"/>
    <w:rsid w:val="008A6778"/>
    <w:rsid w:val="008A6B79"/>
    <w:rsid w:val="008A6FA8"/>
    <w:rsid w:val="008A703D"/>
    <w:rsid w:val="008A7881"/>
    <w:rsid w:val="008A7A0F"/>
    <w:rsid w:val="008B01F6"/>
    <w:rsid w:val="008B0F56"/>
    <w:rsid w:val="008B1273"/>
    <w:rsid w:val="008B1AA2"/>
    <w:rsid w:val="008B4408"/>
    <w:rsid w:val="008B4D2F"/>
    <w:rsid w:val="008B5FA7"/>
    <w:rsid w:val="008B6F11"/>
    <w:rsid w:val="008B7256"/>
    <w:rsid w:val="008B771F"/>
    <w:rsid w:val="008B77B6"/>
    <w:rsid w:val="008B7BF5"/>
    <w:rsid w:val="008C0C3C"/>
    <w:rsid w:val="008C1179"/>
    <w:rsid w:val="008C4869"/>
    <w:rsid w:val="008C4BAD"/>
    <w:rsid w:val="008C4C74"/>
    <w:rsid w:val="008C4D79"/>
    <w:rsid w:val="008C4E8B"/>
    <w:rsid w:val="008C4FA9"/>
    <w:rsid w:val="008C5D0A"/>
    <w:rsid w:val="008C66EB"/>
    <w:rsid w:val="008C7493"/>
    <w:rsid w:val="008C7645"/>
    <w:rsid w:val="008C7B59"/>
    <w:rsid w:val="008C7F1C"/>
    <w:rsid w:val="008D0E1F"/>
    <w:rsid w:val="008D161E"/>
    <w:rsid w:val="008D209F"/>
    <w:rsid w:val="008D35E4"/>
    <w:rsid w:val="008D4116"/>
    <w:rsid w:val="008D49E8"/>
    <w:rsid w:val="008D4BAE"/>
    <w:rsid w:val="008D4C63"/>
    <w:rsid w:val="008D5A27"/>
    <w:rsid w:val="008D70D4"/>
    <w:rsid w:val="008E0004"/>
    <w:rsid w:val="008E0045"/>
    <w:rsid w:val="008E023B"/>
    <w:rsid w:val="008E1790"/>
    <w:rsid w:val="008E2B06"/>
    <w:rsid w:val="008E3105"/>
    <w:rsid w:val="008E38D6"/>
    <w:rsid w:val="008E3D17"/>
    <w:rsid w:val="008E53D8"/>
    <w:rsid w:val="008E5E1F"/>
    <w:rsid w:val="008E71B1"/>
    <w:rsid w:val="008E7820"/>
    <w:rsid w:val="008E7EE8"/>
    <w:rsid w:val="008F0505"/>
    <w:rsid w:val="008F10EE"/>
    <w:rsid w:val="008F1F33"/>
    <w:rsid w:val="008F2542"/>
    <w:rsid w:val="008F3291"/>
    <w:rsid w:val="008F3420"/>
    <w:rsid w:val="008F3974"/>
    <w:rsid w:val="008F3E35"/>
    <w:rsid w:val="008F4484"/>
    <w:rsid w:val="008F598D"/>
    <w:rsid w:val="008F5A19"/>
    <w:rsid w:val="008F5BE1"/>
    <w:rsid w:val="008F5C10"/>
    <w:rsid w:val="008F5D6A"/>
    <w:rsid w:val="008F6669"/>
    <w:rsid w:val="008F67C6"/>
    <w:rsid w:val="008F6FAE"/>
    <w:rsid w:val="008F73F3"/>
    <w:rsid w:val="009021C5"/>
    <w:rsid w:val="009024E9"/>
    <w:rsid w:val="00903500"/>
    <w:rsid w:val="009039B7"/>
    <w:rsid w:val="009056A9"/>
    <w:rsid w:val="0090599A"/>
    <w:rsid w:val="00905AD9"/>
    <w:rsid w:val="00912D45"/>
    <w:rsid w:val="0091495E"/>
    <w:rsid w:val="00915331"/>
    <w:rsid w:val="00916A17"/>
    <w:rsid w:val="00917C02"/>
    <w:rsid w:val="00923A6C"/>
    <w:rsid w:val="00923B67"/>
    <w:rsid w:val="009243FA"/>
    <w:rsid w:val="00924811"/>
    <w:rsid w:val="00924F94"/>
    <w:rsid w:val="0092544D"/>
    <w:rsid w:val="0092580B"/>
    <w:rsid w:val="0092657F"/>
    <w:rsid w:val="00926B6E"/>
    <w:rsid w:val="00926FB7"/>
    <w:rsid w:val="009271E0"/>
    <w:rsid w:val="00927640"/>
    <w:rsid w:val="0093049D"/>
    <w:rsid w:val="0093127C"/>
    <w:rsid w:val="009314DC"/>
    <w:rsid w:val="00931D55"/>
    <w:rsid w:val="009320C0"/>
    <w:rsid w:val="009342F1"/>
    <w:rsid w:val="00934631"/>
    <w:rsid w:val="00934AED"/>
    <w:rsid w:val="00935EC6"/>
    <w:rsid w:val="00937D8C"/>
    <w:rsid w:val="00937DB7"/>
    <w:rsid w:val="00940187"/>
    <w:rsid w:val="00940A3D"/>
    <w:rsid w:val="00940DA7"/>
    <w:rsid w:val="0094115C"/>
    <w:rsid w:val="009414AE"/>
    <w:rsid w:val="009417FF"/>
    <w:rsid w:val="009418EC"/>
    <w:rsid w:val="009426B9"/>
    <w:rsid w:val="009435B8"/>
    <w:rsid w:val="00943CA3"/>
    <w:rsid w:val="00945CA3"/>
    <w:rsid w:val="009476EA"/>
    <w:rsid w:val="00950049"/>
    <w:rsid w:val="00950ED2"/>
    <w:rsid w:val="009515A2"/>
    <w:rsid w:val="00953BC8"/>
    <w:rsid w:val="009541F9"/>
    <w:rsid w:val="00954979"/>
    <w:rsid w:val="00954C95"/>
    <w:rsid w:val="0095556D"/>
    <w:rsid w:val="009556FB"/>
    <w:rsid w:val="00956925"/>
    <w:rsid w:val="0095747E"/>
    <w:rsid w:val="00962D0B"/>
    <w:rsid w:val="00963055"/>
    <w:rsid w:val="009630BA"/>
    <w:rsid w:val="009634CA"/>
    <w:rsid w:val="009639E0"/>
    <w:rsid w:val="00963B9F"/>
    <w:rsid w:val="00964ABD"/>
    <w:rsid w:val="00966159"/>
    <w:rsid w:val="00967283"/>
    <w:rsid w:val="009678E8"/>
    <w:rsid w:val="009712D6"/>
    <w:rsid w:val="00971CF5"/>
    <w:rsid w:val="009729F9"/>
    <w:rsid w:val="00972EDE"/>
    <w:rsid w:val="00973165"/>
    <w:rsid w:val="009739FC"/>
    <w:rsid w:val="00974482"/>
    <w:rsid w:val="00976019"/>
    <w:rsid w:val="0097645E"/>
    <w:rsid w:val="00976768"/>
    <w:rsid w:val="00976911"/>
    <w:rsid w:val="00976F6C"/>
    <w:rsid w:val="0097703F"/>
    <w:rsid w:val="00977C5A"/>
    <w:rsid w:val="00980642"/>
    <w:rsid w:val="00980FA2"/>
    <w:rsid w:val="00981285"/>
    <w:rsid w:val="00982A7D"/>
    <w:rsid w:val="00982EBB"/>
    <w:rsid w:val="0098310C"/>
    <w:rsid w:val="00983533"/>
    <w:rsid w:val="00983C42"/>
    <w:rsid w:val="00984E3F"/>
    <w:rsid w:val="00984F37"/>
    <w:rsid w:val="00987278"/>
    <w:rsid w:val="00990248"/>
    <w:rsid w:val="00991CE5"/>
    <w:rsid w:val="00991F66"/>
    <w:rsid w:val="009935D7"/>
    <w:rsid w:val="009940C5"/>
    <w:rsid w:val="0099432E"/>
    <w:rsid w:val="009945D8"/>
    <w:rsid w:val="0099495C"/>
    <w:rsid w:val="00994AFC"/>
    <w:rsid w:val="00995B9D"/>
    <w:rsid w:val="00995DED"/>
    <w:rsid w:val="00995EA1"/>
    <w:rsid w:val="009965A6"/>
    <w:rsid w:val="0099687A"/>
    <w:rsid w:val="00997600"/>
    <w:rsid w:val="00997E60"/>
    <w:rsid w:val="009A141E"/>
    <w:rsid w:val="009A2CB7"/>
    <w:rsid w:val="009A32B9"/>
    <w:rsid w:val="009A3522"/>
    <w:rsid w:val="009A603D"/>
    <w:rsid w:val="009A6411"/>
    <w:rsid w:val="009B1F0F"/>
    <w:rsid w:val="009B2D9F"/>
    <w:rsid w:val="009B30B5"/>
    <w:rsid w:val="009B3C73"/>
    <w:rsid w:val="009B4356"/>
    <w:rsid w:val="009B4908"/>
    <w:rsid w:val="009B4AC0"/>
    <w:rsid w:val="009B4B07"/>
    <w:rsid w:val="009B4D53"/>
    <w:rsid w:val="009B56DE"/>
    <w:rsid w:val="009B580D"/>
    <w:rsid w:val="009B661C"/>
    <w:rsid w:val="009B7628"/>
    <w:rsid w:val="009C029A"/>
    <w:rsid w:val="009C21AE"/>
    <w:rsid w:val="009C2255"/>
    <w:rsid w:val="009C34F5"/>
    <w:rsid w:val="009C3692"/>
    <w:rsid w:val="009C3EB6"/>
    <w:rsid w:val="009C4004"/>
    <w:rsid w:val="009C4106"/>
    <w:rsid w:val="009C4208"/>
    <w:rsid w:val="009C4558"/>
    <w:rsid w:val="009C45B6"/>
    <w:rsid w:val="009C51B5"/>
    <w:rsid w:val="009C7347"/>
    <w:rsid w:val="009C75B9"/>
    <w:rsid w:val="009C7FF0"/>
    <w:rsid w:val="009D13AB"/>
    <w:rsid w:val="009D343F"/>
    <w:rsid w:val="009D40EF"/>
    <w:rsid w:val="009D473B"/>
    <w:rsid w:val="009D547C"/>
    <w:rsid w:val="009D54D1"/>
    <w:rsid w:val="009D55CD"/>
    <w:rsid w:val="009D5D36"/>
    <w:rsid w:val="009D6D02"/>
    <w:rsid w:val="009D7612"/>
    <w:rsid w:val="009D7852"/>
    <w:rsid w:val="009D7B72"/>
    <w:rsid w:val="009D7D34"/>
    <w:rsid w:val="009D7FA8"/>
    <w:rsid w:val="009E1DF2"/>
    <w:rsid w:val="009E3B40"/>
    <w:rsid w:val="009E46BB"/>
    <w:rsid w:val="009E49E7"/>
    <w:rsid w:val="009E4A23"/>
    <w:rsid w:val="009E4E94"/>
    <w:rsid w:val="009E525A"/>
    <w:rsid w:val="009E5F95"/>
    <w:rsid w:val="009E6B3C"/>
    <w:rsid w:val="009E7061"/>
    <w:rsid w:val="009E7F0A"/>
    <w:rsid w:val="009F0414"/>
    <w:rsid w:val="009F0B23"/>
    <w:rsid w:val="009F1C4F"/>
    <w:rsid w:val="009F28C8"/>
    <w:rsid w:val="009F29D1"/>
    <w:rsid w:val="009F2BB6"/>
    <w:rsid w:val="009F3CD8"/>
    <w:rsid w:val="009F403E"/>
    <w:rsid w:val="009F448B"/>
    <w:rsid w:val="009F54CF"/>
    <w:rsid w:val="009F7812"/>
    <w:rsid w:val="009F7AE1"/>
    <w:rsid w:val="00A0085D"/>
    <w:rsid w:val="00A00D6A"/>
    <w:rsid w:val="00A03C6D"/>
    <w:rsid w:val="00A0440B"/>
    <w:rsid w:val="00A04F81"/>
    <w:rsid w:val="00A05057"/>
    <w:rsid w:val="00A0670D"/>
    <w:rsid w:val="00A07787"/>
    <w:rsid w:val="00A079C1"/>
    <w:rsid w:val="00A10549"/>
    <w:rsid w:val="00A1079A"/>
    <w:rsid w:val="00A108D0"/>
    <w:rsid w:val="00A109DE"/>
    <w:rsid w:val="00A11537"/>
    <w:rsid w:val="00A11674"/>
    <w:rsid w:val="00A123B4"/>
    <w:rsid w:val="00A13038"/>
    <w:rsid w:val="00A13E4C"/>
    <w:rsid w:val="00A14063"/>
    <w:rsid w:val="00A143B4"/>
    <w:rsid w:val="00A14564"/>
    <w:rsid w:val="00A1520B"/>
    <w:rsid w:val="00A1535E"/>
    <w:rsid w:val="00A15722"/>
    <w:rsid w:val="00A159F1"/>
    <w:rsid w:val="00A16FFD"/>
    <w:rsid w:val="00A17F7D"/>
    <w:rsid w:val="00A20AB4"/>
    <w:rsid w:val="00A210F5"/>
    <w:rsid w:val="00A215CF"/>
    <w:rsid w:val="00A21931"/>
    <w:rsid w:val="00A2218B"/>
    <w:rsid w:val="00A22316"/>
    <w:rsid w:val="00A22368"/>
    <w:rsid w:val="00A22EE7"/>
    <w:rsid w:val="00A22F9A"/>
    <w:rsid w:val="00A2362F"/>
    <w:rsid w:val="00A24418"/>
    <w:rsid w:val="00A2548B"/>
    <w:rsid w:val="00A25529"/>
    <w:rsid w:val="00A26048"/>
    <w:rsid w:val="00A275A0"/>
    <w:rsid w:val="00A3206E"/>
    <w:rsid w:val="00A33858"/>
    <w:rsid w:val="00A33CA3"/>
    <w:rsid w:val="00A3559D"/>
    <w:rsid w:val="00A35A32"/>
    <w:rsid w:val="00A362D4"/>
    <w:rsid w:val="00A36778"/>
    <w:rsid w:val="00A36EAC"/>
    <w:rsid w:val="00A3744A"/>
    <w:rsid w:val="00A37D93"/>
    <w:rsid w:val="00A45335"/>
    <w:rsid w:val="00A45AEB"/>
    <w:rsid w:val="00A45FDC"/>
    <w:rsid w:val="00A46678"/>
    <w:rsid w:val="00A473C9"/>
    <w:rsid w:val="00A506AC"/>
    <w:rsid w:val="00A5095A"/>
    <w:rsid w:val="00A51AB1"/>
    <w:rsid w:val="00A53052"/>
    <w:rsid w:val="00A536C7"/>
    <w:rsid w:val="00A538B7"/>
    <w:rsid w:val="00A55389"/>
    <w:rsid w:val="00A5549B"/>
    <w:rsid w:val="00A577D5"/>
    <w:rsid w:val="00A61271"/>
    <w:rsid w:val="00A6170D"/>
    <w:rsid w:val="00A61F6F"/>
    <w:rsid w:val="00A62F29"/>
    <w:rsid w:val="00A635A6"/>
    <w:rsid w:val="00A63C4C"/>
    <w:rsid w:val="00A64FC0"/>
    <w:rsid w:val="00A6709B"/>
    <w:rsid w:val="00A671E8"/>
    <w:rsid w:val="00A710CA"/>
    <w:rsid w:val="00A71796"/>
    <w:rsid w:val="00A72C4F"/>
    <w:rsid w:val="00A7307A"/>
    <w:rsid w:val="00A7394C"/>
    <w:rsid w:val="00A7406D"/>
    <w:rsid w:val="00A74223"/>
    <w:rsid w:val="00A74636"/>
    <w:rsid w:val="00A74D82"/>
    <w:rsid w:val="00A755CB"/>
    <w:rsid w:val="00A764D5"/>
    <w:rsid w:val="00A7779A"/>
    <w:rsid w:val="00A80840"/>
    <w:rsid w:val="00A80959"/>
    <w:rsid w:val="00A80A5D"/>
    <w:rsid w:val="00A8155A"/>
    <w:rsid w:val="00A81A91"/>
    <w:rsid w:val="00A83470"/>
    <w:rsid w:val="00A83631"/>
    <w:rsid w:val="00A84101"/>
    <w:rsid w:val="00A859E3"/>
    <w:rsid w:val="00A85C51"/>
    <w:rsid w:val="00A860CD"/>
    <w:rsid w:val="00A860DB"/>
    <w:rsid w:val="00A86A82"/>
    <w:rsid w:val="00A87B2A"/>
    <w:rsid w:val="00A87D46"/>
    <w:rsid w:val="00A87DBA"/>
    <w:rsid w:val="00A90411"/>
    <w:rsid w:val="00A90724"/>
    <w:rsid w:val="00A919A7"/>
    <w:rsid w:val="00A91FFE"/>
    <w:rsid w:val="00A924FA"/>
    <w:rsid w:val="00A928E4"/>
    <w:rsid w:val="00A92E9A"/>
    <w:rsid w:val="00A941D5"/>
    <w:rsid w:val="00A94F8B"/>
    <w:rsid w:val="00A955CD"/>
    <w:rsid w:val="00A9567C"/>
    <w:rsid w:val="00AA136D"/>
    <w:rsid w:val="00AA1DBD"/>
    <w:rsid w:val="00AA2A08"/>
    <w:rsid w:val="00AA34F4"/>
    <w:rsid w:val="00AA59C2"/>
    <w:rsid w:val="00AA59E3"/>
    <w:rsid w:val="00AA76FC"/>
    <w:rsid w:val="00AB0456"/>
    <w:rsid w:val="00AB21D4"/>
    <w:rsid w:val="00AB4ED3"/>
    <w:rsid w:val="00AB6087"/>
    <w:rsid w:val="00AB7FC3"/>
    <w:rsid w:val="00AC13E4"/>
    <w:rsid w:val="00AC1989"/>
    <w:rsid w:val="00AC4057"/>
    <w:rsid w:val="00AC4CCA"/>
    <w:rsid w:val="00AC51FC"/>
    <w:rsid w:val="00AC53EE"/>
    <w:rsid w:val="00AC575D"/>
    <w:rsid w:val="00AC5A76"/>
    <w:rsid w:val="00AC6A85"/>
    <w:rsid w:val="00AC71F2"/>
    <w:rsid w:val="00AC74AE"/>
    <w:rsid w:val="00AC7956"/>
    <w:rsid w:val="00AD088C"/>
    <w:rsid w:val="00AD1DE9"/>
    <w:rsid w:val="00AD2C98"/>
    <w:rsid w:val="00AD4B3A"/>
    <w:rsid w:val="00AD5579"/>
    <w:rsid w:val="00AD565F"/>
    <w:rsid w:val="00AD5662"/>
    <w:rsid w:val="00AD6702"/>
    <w:rsid w:val="00AD684D"/>
    <w:rsid w:val="00AD7B8B"/>
    <w:rsid w:val="00AE05C1"/>
    <w:rsid w:val="00AE06D5"/>
    <w:rsid w:val="00AE0FA6"/>
    <w:rsid w:val="00AE1BF7"/>
    <w:rsid w:val="00AE2028"/>
    <w:rsid w:val="00AE27E5"/>
    <w:rsid w:val="00AE2C17"/>
    <w:rsid w:val="00AE4695"/>
    <w:rsid w:val="00AE4CA9"/>
    <w:rsid w:val="00AE4DE8"/>
    <w:rsid w:val="00AE542C"/>
    <w:rsid w:val="00AE555C"/>
    <w:rsid w:val="00AE55E4"/>
    <w:rsid w:val="00AE57C7"/>
    <w:rsid w:val="00AE6543"/>
    <w:rsid w:val="00AE65B3"/>
    <w:rsid w:val="00AE66D0"/>
    <w:rsid w:val="00AE6A3A"/>
    <w:rsid w:val="00AE71B9"/>
    <w:rsid w:val="00AF0CA6"/>
    <w:rsid w:val="00AF0EC5"/>
    <w:rsid w:val="00AF1194"/>
    <w:rsid w:val="00AF1B68"/>
    <w:rsid w:val="00AF3845"/>
    <w:rsid w:val="00AF3E52"/>
    <w:rsid w:val="00AF459B"/>
    <w:rsid w:val="00AF4F6D"/>
    <w:rsid w:val="00AF4FA5"/>
    <w:rsid w:val="00AF56A2"/>
    <w:rsid w:val="00AF6466"/>
    <w:rsid w:val="00AF6D7B"/>
    <w:rsid w:val="00B01166"/>
    <w:rsid w:val="00B01B88"/>
    <w:rsid w:val="00B026A4"/>
    <w:rsid w:val="00B035D1"/>
    <w:rsid w:val="00B03814"/>
    <w:rsid w:val="00B03908"/>
    <w:rsid w:val="00B04781"/>
    <w:rsid w:val="00B04A0A"/>
    <w:rsid w:val="00B05F91"/>
    <w:rsid w:val="00B06437"/>
    <w:rsid w:val="00B064B4"/>
    <w:rsid w:val="00B06F98"/>
    <w:rsid w:val="00B10746"/>
    <w:rsid w:val="00B115E4"/>
    <w:rsid w:val="00B11C9A"/>
    <w:rsid w:val="00B11EED"/>
    <w:rsid w:val="00B12F6D"/>
    <w:rsid w:val="00B12F89"/>
    <w:rsid w:val="00B14DE7"/>
    <w:rsid w:val="00B1512C"/>
    <w:rsid w:val="00B15877"/>
    <w:rsid w:val="00B17444"/>
    <w:rsid w:val="00B201F9"/>
    <w:rsid w:val="00B20CC6"/>
    <w:rsid w:val="00B2150A"/>
    <w:rsid w:val="00B21CAD"/>
    <w:rsid w:val="00B232B3"/>
    <w:rsid w:val="00B233A6"/>
    <w:rsid w:val="00B2461E"/>
    <w:rsid w:val="00B2490A"/>
    <w:rsid w:val="00B27943"/>
    <w:rsid w:val="00B27E35"/>
    <w:rsid w:val="00B3013F"/>
    <w:rsid w:val="00B30C56"/>
    <w:rsid w:val="00B366C1"/>
    <w:rsid w:val="00B36B71"/>
    <w:rsid w:val="00B36EDC"/>
    <w:rsid w:val="00B37381"/>
    <w:rsid w:val="00B40F90"/>
    <w:rsid w:val="00B41C3C"/>
    <w:rsid w:val="00B4347A"/>
    <w:rsid w:val="00B43A9B"/>
    <w:rsid w:val="00B44179"/>
    <w:rsid w:val="00B4426C"/>
    <w:rsid w:val="00B44613"/>
    <w:rsid w:val="00B45E17"/>
    <w:rsid w:val="00B45F94"/>
    <w:rsid w:val="00B46F6E"/>
    <w:rsid w:val="00B514A3"/>
    <w:rsid w:val="00B52A3F"/>
    <w:rsid w:val="00B547CD"/>
    <w:rsid w:val="00B553D0"/>
    <w:rsid w:val="00B556C0"/>
    <w:rsid w:val="00B5606D"/>
    <w:rsid w:val="00B576AC"/>
    <w:rsid w:val="00B619B5"/>
    <w:rsid w:val="00B61A64"/>
    <w:rsid w:val="00B62A44"/>
    <w:rsid w:val="00B62B3E"/>
    <w:rsid w:val="00B637BF"/>
    <w:rsid w:val="00B65FD6"/>
    <w:rsid w:val="00B66079"/>
    <w:rsid w:val="00B66A77"/>
    <w:rsid w:val="00B6700D"/>
    <w:rsid w:val="00B67485"/>
    <w:rsid w:val="00B675D9"/>
    <w:rsid w:val="00B67CA6"/>
    <w:rsid w:val="00B700A6"/>
    <w:rsid w:val="00B702C4"/>
    <w:rsid w:val="00B7105C"/>
    <w:rsid w:val="00B717EA"/>
    <w:rsid w:val="00B71AC0"/>
    <w:rsid w:val="00B7234B"/>
    <w:rsid w:val="00B72C7F"/>
    <w:rsid w:val="00B733DB"/>
    <w:rsid w:val="00B743BC"/>
    <w:rsid w:val="00B744B3"/>
    <w:rsid w:val="00B74F6B"/>
    <w:rsid w:val="00B75681"/>
    <w:rsid w:val="00B75A04"/>
    <w:rsid w:val="00B76203"/>
    <w:rsid w:val="00B770E7"/>
    <w:rsid w:val="00B77671"/>
    <w:rsid w:val="00B77FFC"/>
    <w:rsid w:val="00B80D4D"/>
    <w:rsid w:val="00B80F7F"/>
    <w:rsid w:val="00B81DA7"/>
    <w:rsid w:val="00B81DCD"/>
    <w:rsid w:val="00B81FE1"/>
    <w:rsid w:val="00B821CB"/>
    <w:rsid w:val="00B82463"/>
    <w:rsid w:val="00B82632"/>
    <w:rsid w:val="00B82657"/>
    <w:rsid w:val="00B8301D"/>
    <w:rsid w:val="00B83028"/>
    <w:rsid w:val="00B8344D"/>
    <w:rsid w:val="00B834F2"/>
    <w:rsid w:val="00B83F0B"/>
    <w:rsid w:val="00B83F73"/>
    <w:rsid w:val="00B8498D"/>
    <w:rsid w:val="00B850BB"/>
    <w:rsid w:val="00B8521B"/>
    <w:rsid w:val="00B85567"/>
    <w:rsid w:val="00B85E62"/>
    <w:rsid w:val="00B86D36"/>
    <w:rsid w:val="00B905D3"/>
    <w:rsid w:val="00B925BD"/>
    <w:rsid w:val="00B92C9B"/>
    <w:rsid w:val="00B934A7"/>
    <w:rsid w:val="00B9381A"/>
    <w:rsid w:val="00B9395E"/>
    <w:rsid w:val="00B94DB4"/>
    <w:rsid w:val="00B95B9E"/>
    <w:rsid w:val="00B966C7"/>
    <w:rsid w:val="00B96D55"/>
    <w:rsid w:val="00B973B1"/>
    <w:rsid w:val="00B97E03"/>
    <w:rsid w:val="00B97F6F"/>
    <w:rsid w:val="00BA0898"/>
    <w:rsid w:val="00BA169B"/>
    <w:rsid w:val="00BA1C9A"/>
    <w:rsid w:val="00BA1F1D"/>
    <w:rsid w:val="00BA268A"/>
    <w:rsid w:val="00BA28BC"/>
    <w:rsid w:val="00BA3A13"/>
    <w:rsid w:val="00BA3B00"/>
    <w:rsid w:val="00BA42D0"/>
    <w:rsid w:val="00BA4A95"/>
    <w:rsid w:val="00BA61DE"/>
    <w:rsid w:val="00BA7F5C"/>
    <w:rsid w:val="00BB2701"/>
    <w:rsid w:val="00BB2747"/>
    <w:rsid w:val="00BB283F"/>
    <w:rsid w:val="00BB2E6D"/>
    <w:rsid w:val="00BB5564"/>
    <w:rsid w:val="00BC0A6B"/>
    <w:rsid w:val="00BC1632"/>
    <w:rsid w:val="00BC4450"/>
    <w:rsid w:val="00BC479E"/>
    <w:rsid w:val="00BC49BC"/>
    <w:rsid w:val="00BC514A"/>
    <w:rsid w:val="00BC5397"/>
    <w:rsid w:val="00BC5B75"/>
    <w:rsid w:val="00BC66C5"/>
    <w:rsid w:val="00BC70F8"/>
    <w:rsid w:val="00BC7DB0"/>
    <w:rsid w:val="00BD2E1A"/>
    <w:rsid w:val="00BD3BF9"/>
    <w:rsid w:val="00BD4CFC"/>
    <w:rsid w:val="00BD4FD4"/>
    <w:rsid w:val="00BD5270"/>
    <w:rsid w:val="00BD52A0"/>
    <w:rsid w:val="00BD72E2"/>
    <w:rsid w:val="00BE0ECA"/>
    <w:rsid w:val="00BE29E0"/>
    <w:rsid w:val="00BE2D8A"/>
    <w:rsid w:val="00BE3062"/>
    <w:rsid w:val="00BE3A30"/>
    <w:rsid w:val="00BE5BED"/>
    <w:rsid w:val="00BE6788"/>
    <w:rsid w:val="00BE67F2"/>
    <w:rsid w:val="00BF1102"/>
    <w:rsid w:val="00BF13FE"/>
    <w:rsid w:val="00BF1EE3"/>
    <w:rsid w:val="00BF2384"/>
    <w:rsid w:val="00BF26FF"/>
    <w:rsid w:val="00BF376D"/>
    <w:rsid w:val="00BF4893"/>
    <w:rsid w:val="00BF6739"/>
    <w:rsid w:val="00BF68A4"/>
    <w:rsid w:val="00BF79C4"/>
    <w:rsid w:val="00C00498"/>
    <w:rsid w:val="00C00AC8"/>
    <w:rsid w:val="00C04618"/>
    <w:rsid w:val="00C051D3"/>
    <w:rsid w:val="00C05257"/>
    <w:rsid w:val="00C06356"/>
    <w:rsid w:val="00C066A9"/>
    <w:rsid w:val="00C070D1"/>
    <w:rsid w:val="00C07E07"/>
    <w:rsid w:val="00C1031C"/>
    <w:rsid w:val="00C10815"/>
    <w:rsid w:val="00C116FD"/>
    <w:rsid w:val="00C11A66"/>
    <w:rsid w:val="00C1383B"/>
    <w:rsid w:val="00C13B7B"/>
    <w:rsid w:val="00C13D3F"/>
    <w:rsid w:val="00C13F2E"/>
    <w:rsid w:val="00C14535"/>
    <w:rsid w:val="00C16885"/>
    <w:rsid w:val="00C22B3B"/>
    <w:rsid w:val="00C2308C"/>
    <w:rsid w:val="00C23D84"/>
    <w:rsid w:val="00C2466C"/>
    <w:rsid w:val="00C24E35"/>
    <w:rsid w:val="00C260A0"/>
    <w:rsid w:val="00C26789"/>
    <w:rsid w:val="00C279D5"/>
    <w:rsid w:val="00C30126"/>
    <w:rsid w:val="00C30AE2"/>
    <w:rsid w:val="00C34785"/>
    <w:rsid w:val="00C354FE"/>
    <w:rsid w:val="00C359B9"/>
    <w:rsid w:val="00C36978"/>
    <w:rsid w:val="00C37089"/>
    <w:rsid w:val="00C37762"/>
    <w:rsid w:val="00C400C5"/>
    <w:rsid w:val="00C40363"/>
    <w:rsid w:val="00C41E28"/>
    <w:rsid w:val="00C427F6"/>
    <w:rsid w:val="00C43D7D"/>
    <w:rsid w:val="00C45602"/>
    <w:rsid w:val="00C45CB0"/>
    <w:rsid w:val="00C4610E"/>
    <w:rsid w:val="00C471CA"/>
    <w:rsid w:val="00C50305"/>
    <w:rsid w:val="00C50AE0"/>
    <w:rsid w:val="00C515E9"/>
    <w:rsid w:val="00C51784"/>
    <w:rsid w:val="00C52510"/>
    <w:rsid w:val="00C5271A"/>
    <w:rsid w:val="00C533F3"/>
    <w:rsid w:val="00C548AA"/>
    <w:rsid w:val="00C54C25"/>
    <w:rsid w:val="00C55755"/>
    <w:rsid w:val="00C56C75"/>
    <w:rsid w:val="00C5735B"/>
    <w:rsid w:val="00C57612"/>
    <w:rsid w:val="00C57BBE"/>
    <w:rsid w:val="00C60ABB"/>
    <w:rsid w:val="00C61BE7"/>
    <w:rsid w:val="00C640EB"/>
    <w:rsid w:val="00C649C5"/>
    <w:rsid w:val="00C6553D"/>
    <w:rsid w:val="00C66238"/>
    <w:rsid w:val="00C665EA"/>
    <w:rsid w:val="00C673E8"/>
    <w:rsid w:val="00C67BDD"/>
    <w:rsid w:val="00C70981"/>
    <w:rsid w:val="00C72F25"/>
    <w:rsid w:val="00C738E8"/>
    <w:rsid w:val="00C7672E"/>
    <w:rsid w:val="00C77002"/>
    <w:rsid w:val="00C7739B"/>
    <w:rsid w:val="00C77D30"/>
    <w:rsid w:val="00C77E89"/>
    <w:rsid w:val="00C80F95"/>
    <w:rsid w:val="00C8154E"/>
    <w:rsid w:val="00C81D3F"/>
    <w:rsid w:val="00C820D5"/>
    <w:rsid w:val="00C82EF5"/>
    <w:rsid w:val="00C85113"/>
    <w:rsid w:val="00C85FB6"/>
    <w:rsid w:val="00C87C96"/>
    <w:rsid w:val="00C90610"/>
    <w:rsid w:val="00C909B2"/>
    <w:rsid w:val="00C90F4A"/>
    <w:rsid w:val="00C91E59"/>
    <w:rsid w:val="00C91E9E"/>
    <w:rsid w:val="00C92ADE"/>
    <w:rsid w:val="00C92ED0"/>
    <w:rsid w:val="00C93004"/>
    <w:rsid w:val="00C930A6"/>
    <w:rsid w:val="00C93118"/>
    <w:rsid w:val="00C9441D"/>
    <w:rsid w:val="00C94636"/>
    <w:rsid w:val="00C947D7"/>
    <w:rsid w:val="00C95540"/>
    <w:rsid w:val="00C960EA"/>
    <w:rsid w:val="00C97B38"/>
    <w:rsid w:val="00CA0162"/>
    <w:rsid w:val="00CA0E34"/>
    <w:rsid w:val="00CA248B"/>
    <w:rsid w:val="00CA3408"/>
    <w:rsid w:val="00CA35F8"/>
    <w:rsid w:val="00CA362D"/>
    <w:rsid w:val="00CA367C"/>
    <w:rsid w:val="00CA3918"/>
    <w:rsid w:val="00CA590E"/>
    <w:rsid w:val="00CA7748"/>
    <w:rsid w:val="00CB0BEE"/>
    <w:rsid w:val="00CB1067"/>
    <w:rsid w:val="00CB1B73"/>
    <w:rsid w:val="00CB1E5F"/>
    <w:rsid w:val="00CB20CD"/>
    <w:rsid w:val="00CB25BD"/>
    <w:rsid w:val="00CB298D"/>
    <w:rsid w:val="00CB4F57"/>
    <w:rsid w:val="00CB5299"/>
    <w:rsid w:val="00CB5928"/>
    <w:rsid w:val="00CB5E1A"/>
    <w:rsid w:val="00CB6152"/>
    <w:rsid w:val="00CB621F"/>
    <w:rsid w:val="00CB744F"/>
    <w:rsid w:val="00CC0771"/>
    <w:rsid w:val="00CC0F92"/>
    <w:rsid w:val="00CC1EE8"/>
    <w:rsid w:val="00CC22DC"/>
    <w:rsid w:val="00CC293D"/>
    <w:rsid w:val="00CC3A44"/>
    <w:rsid w:val="00CC3C3B"/>
    <w:rsid w:val="00CC3D84"/>
    <w:rsid w:val="00CC42A6"/>
    <w:rsid w:val="00CC5430"/>
    <w:rsid w:val="00CC63BD"/>
    <w:rsid w:val="00CD05D6"/>
    <w:rsid w:val="00CD0BFC"/>
    <w:rsid w:val="00CD29C4"/>
    <w:rsid w:val="00CD3541"/>
    <w:rsid w:val="00CD4A1B"/>
    <w:rsid w:val="00CD500C"/>
    <w:rsid w:val="00CD5556"/>
    <w:rsid w:val="00CD6547"/>
    <w:rsid w:val="00CD69F4"/>
    <w:rsid w:val="00CD7443"/>
    <w:rsid w:val="00CD7664"/>
    <w:rsid w:val="00CD78BC"/>
    <w:rsid w:val="00CD7E90"/>
    <w:rsid w:val="00CE0801"/>
    <w:rsid w:val="00CE12C4"/>
    <w:rsid w:val="00CE2F1C"/>
    <w:rsid w:val="00CE387E"/>
    <w:rsid w:val="00CE4042"/>
    <w:rsid w:val="00CE443B"/>
    <w:rsid w:val="00CE49FF"/>
    <w:rsid w:val="00CE4C4D"/>
    <w:rsid w:val="00CE71F5"/>
    <w:rsid w:val="00CF013E"/>
    <w:rsid w:val="00CF06BF"/>
    <w:rsid w:val="00CF1DF6"/>
    <w:rsid w:val="00CF2E2B"/>
    <w:rsid w:val="00CF30C9"/>
    <w:rsid w:val="00CF34E9"/>
    <w:rsid w:val="00CF3A6A"/>
    <w:rsid w:val="00CF3D69"/>
    <w:rsid w:val="00CF45C1"/>
    <w:rsid w:val="00CF4B72"/>
    <w:rsid w:val="00CF5DFD"/>
    <w:rsid w:val="00CF6D44"/>
    <w:rsid w:val="00CF7130"/>
    <w:rsid w:val="00CF72C9"/>
    <w:rsid w:val="00D008C5"/>
    <w:rsid w:val="00D00F2E"/>
    <w:rsid w:val="00D00F7F"/>
    <w:rsid w:val="00D01403"/>
    <w:rsid w:val="00D0187C"/>
    <w:rsid w:val="00D02316"/>
    <w:rsid w:val="00D02C5D"/>
    <w:rsid w:val="00D02C8D"/>
    <w:rsid w:val="00D02E02"/>
    <w:rsid w:val="00D03833"/>
    <w:rsid w:val="00D04464"/>
    <w:rsid w:val="00D105FC"/>
    <w:rsid w:val="00D11CB5"/>
    <w:rsid w:val="00D11FC4"/>
    <w:rsid w:val="00D123FF"/>
    <w:rsid w:val="00D13A2F"/>
    <w:rsid w:val="00D15D81"/>
    <w:rsid w:val="00D15F9F"/>
    <w:rsid w:val="00D16358"/>
    <w:rsid w:val="00D16F39"/>
    <w:rsid w:val="00D20723"/>
    <w:rsid w:val="00D20952"/>
    <w:rsid w:val="00D20F83"/>
    <w:rsid w:val="00D222A6"/>
    <w:rsid w:val="00D224C8"/>
    <w:rsid w:val="00D2296D"/>
    <w:rsid w:val="00D2382A"/>
    <w:rsid w:val="00D240C7"/>
    <w:rsid w:val="00D24BE3"/>
    <w:rsid w:val="00D30E36"/>
    <w:rsid w:val="00D31561"/>
    <w:rsid w:val="00D31698"/>
    <w:rsid w:val="00D31712"/>
    <w:rsid w:val="00D33BFD"/>
    <w:rsid w:val="00D342E5"/>
    <w:rsid w:val="00D3464F"/>
    <w:rsid w:val="00D346F2"/>
    <w:rsid w:val="00D3503C"/>
    <w:rsid w:val="00D35790"/>
    <w:rsid w:val="00D367EA"/>
    <w:rsid w:val="00D37F4D"/>
    <w:rsid w:val="00D40558"/>
    <w:rsid w:val="00D40E4D"/>
    <w:rsid w:val="00D41D22"/>
    <w:rsid w:val="00D425C2"/>
    <w:rsid w:val="00D42852"/>
    <w:rsid w:val="00D44376"/>
    <w:rsid w:val="00D446A4"/>
    <w:rsid w:val="00D448F7"/>
    <w:rsid w:val="00D44952"/>
    <w:rsid w:val="00D44C39"/>
    <w:rsid w:val="00D46DD4"/>
    <w:rsid w:val="00D476DB"/>
    <w:rsid w:val="00D5024B"/>
    <w:rsid w:val="00D506C9"/>
    <w:rsid w:val="00D50A4B"/>
    <w:rsid w:val="00D516E1"/>
    <w:rsid w:val="00D52683"/>
    <w:rsid w:val="00D5311E"/>
    <w:rsid w:val="00D5484F"/>
    <w:rsid w:val="00D557C3"/>
    <w:rsid w:val="00D55B16"/>
    <w:rsid w:val="00D5671C"/>
    <w:rsid w:val="00D56A20"/>
    <w:rsid w:val="00D6223F"/>
    <w:rsid w:val="00D62309"/>
    <w:rsid w:val="00D62AAF"/>
    <w:rsid w:val="00D62EC6"/>
    <w:rsid w:val="00D632B8"/>
    <w:rsid w:val="00D6335E"/>
    <w:rsid w:val="00D65686"/>
    <w:rsid w:val="00D663C8"/>
    <w:rsid w:val="00D66DB2"/>
    <w:rsid w:val="00D6784B"/>
    <w:rsid w:val="00D705BA"/>
    <w:rsid w:val="00D70853"/>
    <w:rsid w:val="00D71171"/>
    <w:rsid w:val="00D71A95"/>
    <w:rsid w:val="00D71CD3"/>
    <w:rsid w:val="00D726EA"/>
    <w:rsid w:val="00D72C90"/>
    <w:rsid w:val="00D742A8"/>
    <w:rsid w:val="00D74E9E"/>
    <w:rsid w:val="00D762A1"/>
    <w:rsid w:val="00D764C0"/>
    <w:rsid w:val="00D7666C"/>
    <w:rsid w:val="00D770EA"/>
    <w:rsid w:val="00D77832"/>
    <w:rsid w:val="00D77BA3"/>
    <w:rsid w:val="00D81619"/>
    <w:rsid w:val="00D81E75"/>
    <w:rsid w:val="00D83531"/>
    <w:rsid w:val="00D8358A"/>
    <w:rsid w:val="00D83705"/>
    <w:rsid w:val="00D83863"/>
    <w:rsid w:val="00D8419C"/>
    <w:rsid w:val="00D851A5"/>
    <w:rsid w:val="00D8561F"/>
    <w:rsid w:val="00D856D5"/>
    <w:rsid w:val="00D85BC6"/>
    <w:rsid w:val="00D864D5"/>
    <w:rsid w:val="00D872FD"/>
    <w:rsid w:val="00D926BE"/>
    <w:rsid w:val="00D93637"/>
    <w:rsid w:val="00D9390D"/>
    <w:rsid w:val="00D93993"/>
    <w:rsid w:val="00D9454B"/>
    <w:rsid w:val="00D94C6D"/>
    <w:rsid w:val="00D960AC"/>
    <w:rsid w:val="00D96A60"/>
    <w:rsid w:val="00DA023A"/>
    <w:rsid w:val="00DA180D"/>
    <w:rsid w:val="00DA212B"/>
    <w:rsid w:val="00DA2722"/>
    <w:rsid w:val="00DA36C4"/>
    <w:rsid w:val="00DA3F63"/>
    <w:rsid w:val="00DA4644"/>
    <w:rsid w:val="00DA491B"/>
    <w:rsid w:val="00DA4E46"/>
    <w:rsid w:val="00DA5C11"/>
    <w:rsid w:val="00DA6628"/>
    <w:rsid w:val="00DB07FE"/>
    <w:rsid w:val="00DB1C7F"/>
    <w:rsid w:val="00DB1FCF"/>
    <w:rsid w:val="00DB27AE"/>
    <w:rsid w:val="00DB3248"/>
    <w:rsid w:val="00DB4DDE"/>
    <w:rsid w:val="00DB5AE0"/>
    <w:rsid w:val="00DB5B6E"/>
    <w:rsid w:val="00DB6377"/>
    <w:rsid w:val="00DB6B6F"/>
    <w:rsid w:val="00DC01C0"/>
    <w:rsid w:val="00DC090D"/>
    <w:rsid w:val="00DC0AB3"/>
    <w:rsid w:val="00DC1E46"/>
    <w:rsid w:val="00DC27A4"/>
    <w:rsid w:val="00DC2C15"/>
    <w:rsid w:val="00DC327A"/>
    <w:rsid w:val="00DC350A"/>
    <w:rsid w:val="00DC3F6D"/>
    <w:rsid w:val="00DC55BC"/>
    <w:rsid w:val="00DC5A67"/>
    <w:rsid w:val="00DC6BD8"/>
    <w:rsid w:val="00DC6CD1"/>
    <w:rsid w:val="00DC79B8"/>
    <w:rsid w:val="00DD0786"/>
    <w:rsid w:val="00DD0C43"/>
    <w:rsid w:val="00DD10FB"/>
    <w:rsid w:val="00DD178A"/>
    <w:rsid w:val="00DD20EA"/>
    <w:rsid w:val="00DD2722"/>
    <w:rsid w:val="00DD2DEA"/>
    <w:rsid w:val="00DD3156"/>
    <w:rsid w:val="00DD3365"/>
    <w:rsid w:val="00DD5024"/>
    <w:rsid w:val="00DD54A9"/>
    <w:rsid w:val="00DD5B53"/>
    <w:rsid w:val="00DD661E"/>
    <w:rsid w:val="00DD7838"/>
    <w:rsid w:val="00DD7BB3"/>
    <w:rsid w:val="00DE0B2D"/>
    <w:rsid w:val="00DE0CAF"/>
    <w:rsid w:val="00DE0F02"/>
    <w:rsid w:val="00DE1460"/>
    <w:rsid w:val="00DE1E85"/>
    <w:rsid w:val="00DE290B"/>
    <w:rsid w:val="00DE448E"/>
    <w:rsid w:val="00DE5C64"/>
    <w:rsid w:val="00DE5EE9"/>
    <w:rsid w:val="00DE61C7"/>
    <w:rsid w:val="00DE6787"/>
    <w:rsid w:val="00DE6B28"/>
    <w:rsid w:val="00DE75B1"/>
    <w:rsid w:val="00DF0EC7"/>
    <w:rsid w:val="00DF1A8E"/>
    <w:rsid w:val="00DF2063"/>
    <w:rsid w:val="00DF2597"/>
    <w:rsid w:val="00DF2D90"/>
    <w:rsid w:val="00DF334C"/>
    <w:rsid w:val="00DF4363"/>
    <w:rsid w:val="00DF4EA9"/>
    <w:rsid w:val="00DF550F"/>
    <w:rsid w:val="00E003AE"/>
    <w:rsid w:val="00E00776"/>
    <w:rsid w:val="00E016E4"/>
    <w:rsid w:val="00E0187A"/>
    <w:rsid w:val="00E01C9B"/>
    <w:rsid w:val="00E03287"/>
    <w:rsid w:val="00E05458"/>
    <w:rsid w:val="00E05FEA"/>
    <w:rsid w:val="00E06240"/>
    <w:rsid w:val="00E067A8"/>
    <w:rsid w:val="00E070A7"/>
    <w:rsid w:val="00E07432"/>
    <w:rsid w:val="00E077BB"/>
    <w:rsid w:val="00E07DBD"/>
    <w:rsid w:val="00E125DF"/>
    <w:rsid w:val="00E12608"/>
    <w:rsid w:val="00E12DE2"/>
    <w:rsid w:val="00E134DC"/>
    <w:rsid w:val="00E13B34"/>
    <w:rsid w:val="00E150B8"/>
    <w:rsid w:val="00E153F6"/>
    <w:rsid w:val="00E16219"/>
    <w:rsid w:val="00E20451"/>
    <w:rsid w:val="00E208C9"/>
    <w:rsid w:val="00E20A9D"/>
    <w:rsid w:val="00E2250F"/>
    <w:rsid w:val="00E22762"/>
    <w:rsid w:val="00E240B2"/>
    <w:rsid w:val="00E2687E"/>
    <w:rsid w:val="00E27B70"/>
    <w:rsid w:val="00E30FD2"/>
    <w:rsid w:val="00E32C8D"/>
    <w:rsid w:val="00E339DA"/>
    <w:rsid w:val="00E33A86"/>
    <w:rsid w:val="00E33DA1"/>
    <w:rsid w:val="00E34D16"/>
    <w:rsid w:val="00E360D4"/>
    <w:rsid w:val="00E377BF"/>
    <w:rsid w:val="00E3783C"/>
    <w:rsid w:val="00E37BCF"/>
    <w:rsid w:val="00E40765"/>
    <w:rsid w:val="00E41494"/>
    <w:rsid w:val="00E41E14"/>
    <w:rsid w:val="00E43FF0"/>
    <w:rsid w:val="00E44737"/>
    <w:rsid w:val="00E44B26"/>
    <w:rsid w:val="00E45199"/>
    <w:rsid w:val="00E4657D"/>
    <w:rsid w:val="00E46EAF"/>
    <w:rsid w:val="00E47C95"/>
    <w:rsid w:val="00E5016A"/>
    <w:rsid w:val="00E50DFC"/>
    <w:rsid w:val="00E518BF"/>
    <w:rsid w:val="00E518C8"/>
    <w:rsid w:val="00E51A89"/>
    <w:rsid w:val="00E52287"/>
    <w:rsid w:val="00E5267A"/>
    <w:rsid w:val="00E52B4C"/>
    <w:rsid w:val="00E52D54"/>
    <w:rsid w:val="00E5406D"/>
    <w:rsid w:val="00E55285"/>
    <w:rsid w:val="00E55925"/>
    <w:rsid w:val="00E55A58"/>
    <w:rsid w:val="00E55D78"/>
    <w:rsid w:val="00E55FA0"/>
    <w:rsid w:val="00E56365"/>
    <w:rsid w:val="00E56FF4"/>
    <w:rsid w:val="00E57484"/>
    <w:rsid w:val="00E609B0"/>
    <w:rsid w:val="00E61230"/>
    <w:rsid w:val="00E61358"/>
    <w:rsid w:val="00E618B2"/>
    <w:rsid w:val="00E6208F"/>
    <w:rsid w:val="00E63DDA"/>
    <w:rsid w:val="00E643C2"/>
    <w:rsid w:val="00E65A2B"/>
    <w:rsid w:val="00E66DC5"/>
    <w:rsid w:val="00E6748C"/>
    <w:rsid w:val="00E67E40"/>
    <w:rsid w:val="00E71F18"/>
    <w:rsid w:val="00E71F7A"/>
    <w:rsid w:val="00E7214D"/>
    <w:rsid w:val="00E72915"/>
    <w:rsid w:val="00E72B7D"/>
    <w:rsid w:val="00E730D7"/>
    <w:rsid w:val="00E7311C"/>
    <w:rsid w:val="00E75188"/>
    <w:rsid w:val="00E75BFF"/>
    <w:rsid w:val="00E75D65"/>
    <w:rsid w:val="00E75EA4"/>
    <w:rsid w:val="00E810B6"/>
    <w:rsid w:val="00E81472"/>
    <w:rsid w:val="00E81D40"/>
    <w:rsid w:val="00E82A1D"/>
    <w:rsid w:val="00E82C48"/>
    <w:rsid w:val="00E83597"/>
    <w:rsid w:val="00E83803"/>
    <w:rsid w:val="00E8448B"/>
    <w:rsid w:val="00E85033"/>
    <w:rsid w:val="00E853D9"/>
    <w:rsid w:val="00E862F2"/>
    <w:rsid w:val="00E86D85"/>
    <w:rsid w:val="00E86F4D"/>
    <w:rsid w:val="00E874BE"/>
    <w:rsid w:val="00E878A3"/>
    <w:rsid w:val="00E90875"/>
    <w:rsid w:val="00E9089C"/>
    <w:rsid w:val="00E919E0"/>
    <w:rsid w:val="00E91D26"/>
    <w:rsid w:val="00E925C4"/>
    <w:rsid w:val="00E92D6D"/>
    <w:rsid w:val="00E9328D"/>
    <w:rsid w:val="00E936F0"/>
    <w:rsid w:val="00E94074"/>
    <w:rsid w:val="00E9440E"/>
    <w:rsid w:val="00E95EED"/>
    <w:rsid w:val="00E96EAD"/>
    <w:rsid w:val="00E97ADF"/>
    <w:rsid w:val="00EA027A"/>
    <w:rsid w:val="00EA0C5B"/>
    <w:rsid w:val="00EA141A"/>
    <w:rsid w:val="00EA1CE5"/>
    <w:rsid w:val="00EA2F34"/>
    <w:rsid w:val="00EA31AD"/>
    <w:rsid w:val="00EA4FAC"/>
    <w:rsid w:val="00EA5447"/>
    <w:rsid w:val="00EA5CA1"/>
    <w:rsid w:val="00EA6DC1"/>
    <w:rsid w:val="00EA7E0A"/>
    <w:rsid w:val="00EA7E58"/>
    <w:rsid w:val="00EA7FCA"/>
    <w:rsid w:val="00EB0337"/>
    <w:rsid w:val="00EB13F8"/>
    <w:rsid w:val="00EB32CE"/>
    <w:rsid w:val="00EB39B5"/>
    <w:rsid w:val="00EB3D1F"/>
    <w:rsid w:val="00EB697A"/>
    <w:rsid w:val="00EB6F79"/>
    <w:rsid w:val="00EB7497"/>
    <w:rsid w:val="00EB7F78"/>
    <w:rsid w:val="00EC02F2"/>
    <w:rsid w:val="00EC05CA"/>
    <w:rsid w:val="00EC2274"/>
    <w:rsid w:val="00EC2B8C"/>
    <w:rsid w:val="00EC4342"/>
    <w:rsid w:val="00EC6D26"/>
    <w:rsid w:val="00EC714A"/>
    <w:rsid w:val="00ED1C11"/>
    <w:rsid w:val="00ED2730"/>
    <w:rsid w:val="00ED4492"/>
    <w:rsid w:val="00ED490C"/>
    <w:rsid w:val="00ED5EB7"/>
    <w:rsid w:val="00ED6786"/>
    <w:rsid w:val="00EE107C"/>
    <w:rsid w:val="00EE13CD"/>
    <w:rsid w:val="00EE22F3"/>
    <w:rsid w:val="00EE2DB5"/>
    <w:rsid w:val="00EE3EE1"/>
    <w:rsid w:val="00EE4622"/>
    <w:rsid w:val="00EE4E68"/>
    <w:rsid w:val="00EE57A2"/>
    <w:rsid w:val="00EE69A1"/>
    <w:rsid w:val="00EE6E23"/>
    <w:rsid w:val="00EE786A"/>
    <w:rsid w:val="00EE7D36"/>
    <w:rsid w:val="00EF002C"/>
    <w:rsid w:val="00EF0300"/>
    <w:rsid w:val="00EF05D8"/>
    <w:rsid w:val="00EF08C2"/>
    <w:rsid w:val="00EF08D6"/>
    <w:rsid w:val="00EF1132"/>
    <w:rsid w:val="00EF1C85"/>
    <w:rsid w:val="00EF1F60"/>
    <w:rsid w:val="00EF217D"/>
    <w:rsid w:val="00EF2ACA"/>
    <w:rsid w:val="00EF431D"/>
    <w:rsid w:val="00EF4375"/>
    <w:rsid w:val="00EF4476"/>
    <w:rsid w:val="00EF4C31"/>
    <w:rsid w:val="00EF4EAC"/>
    <w:rsid w:val="00EF516B"/>
    <w:rsid w:val="00EF5DCF"/>
    <w:rsid w:val="00EF5FC5"/>
    <w:rsid w:val="00EF600E"/>
    <w:rsid w:val="00EF65EB"/>
    <w:rsid w:val="00EF6CEA"/>
    <w:rsid w:val="00EF71C8"/>
    <w:rsid w:val="00F00C93"/>
    <w:rsid w:val="00F02227"/>
    <w:rsid w:val="00F024C2"/>
    <w:rsid w:val="00F0313F"/>
    <w:rsid w:val="00F056FB"/>
    <w:rsid w:val="00F07F7C"/>
    <w:rsid w:val="00F107EA"/>
    <w:rsid w:val="00F10B33"/>
    <w:rsid w:val="00F11C8B"/>
    <w:rsid w:val="00F124C1"/>
    <w:rsid w:val="00F12EF8"/>
    <w:rsid w:val="00F12F9F"/>
    <w:rsid w:val="00F13A55"/>
    <w:rsid w:val="00F1797F"/>
    <w:rsid w:val="00F21E05"/>
    <w:rsid w:val="00F22042"/>
    <w:rsid w:val="00F2289A"/>
    <w:rsid w:val="00F23C3E"/>
    <w:rsid w:val="00F23C98"/>
    <w:rsid w:val="00F2406B"/>
    <w:rsid w:val="00F24F11"/>
    <w:rsid w:val="00F252ED"/>
    <w:rsid w:val="00F2569C"/>
    <w:rsid w:val="00F25E59"/>
    <w:rsid w:val="00F260BA"/>
    <w:rsid w:val="00F2626C"/>
    <w:rsid w:val="00F262A4"/>
    <w:rsid w:val="00F26B6D"/>
    <w:rsid w:val="00F277B7"/>
    <w:rsid w:val="00F30395"/>
    <w:rsid w:val="00F31712"/>
    <w:rsid w:val="00F31B01"/>
    <w:rsid w:val="00F3263D"/>
    <w:rsid w:val="00F33C2B"/>
    <w:rsid w:val="00F33E7F"/>
    <w:rsid w:val="00F36B21"/>
    <w:rsid w:val="00F37037"/>
    <w:rsid w:val="00F37FF7"/>
    <w:rsid w:val="00F40111"/>
    <w:rsid w:val="00F40493"/>
    <w:rsid w:val="00F4097D"/>
    <w:rsid w:val="00F40FD6"/>
    <w:rsid w:val="00F4144F"/>
    <w:rsid w:val="00F42E22"/>
    <w:rsid w:val="00F42F8A"/>
    <w:rsid w:val="00F43863"/>
    <w:rsid w:val="00F4503E"/>
    <w:rsid w:val="00F4505D"/>
    <w:rsid w:val="00F4574B"/>
    <w:rsid w:val="00F46D90"/>
    <w:rsid w:val="00F47353"/>
    <w:rsid w:val="00F47688"/>
    <w:rsid w:val="00F500B3"/>
    <w:rsid w:val="00F51233"/>
    <w:rsid w:val="00F52325"/>
    <w:rsid w:val="00F53804"/>
    <w:rsid w:val="00F53DAD"/>
    <w:rsid w:val="00F549E0"/>
    <w:rsid w:val="00F55360"/>
    <w:rsid w:val="00F56082"/>
    <w:rsid w:val="00F56FAC"/>
    <w:rsid w:val="00F60485"/>
    <w:rsid w:val="00F60878"/>
    <w:rsid w:val="00F62355"/>
    <w:rsid w:val="00F62BDA"/>
    <w:rsid w:val="00F63462"/>
    <w:rsid w:val="00F63485"/>
    <w:rsid w:val="00F63AB4"/>
    <w:rsid w:val="00F64EA0"/>
    <w:rsid w:val="00F66830"/>
    <w:rsid w:val="00F66B6C"/>
    <w:rsid w:val="00F679CE"/>
    <w:rsid w:val="00F7091E"/>
    <w:rsid w:val="00F70DE3"/>
    <w:rsid w:val="00F70E30"/>
    <w:rsid w:val="00F7134C"/>
    <w:rsid w:val="00F72551"/>
    <w:rsid w:val="00F73AE3"/>
    <w:rsid w:val="00F74072"/>
    <w:rsid w:val="00F747AD"/>
    <w:rsid w:val="00F75231"/>
    <w:rsid w:val="00F7530A"/>
    <w:rsid w:val="00F76191"/>
    <w:rsid w:val="00F766B2"/>
    <w:rsid w:val="00F76DD3"/>
    <w:rsid w:val="00F80DF1"/>
    <w:rsid w:val="00F811E4"/>
    <w:rsid w:val="00F81C38"/>
    <w:rsid w:val="00F81DC6"/>
    <w:rsid w:val="00F82F6B"/>
    <w:rsid w:val="00F83DF2"/>
    <w:rsid w:val="00F8462F"/>
    <w:rsid w:val="00F858D9"/>
    <w:rsid w:val="00F859E4"/>
    <w:rsid w:val="00F8698B"/>
    <w:rsid w:val="00F86D93"/>
    <w:rsid w:val="00F87E2B"/>
    <w:rsid w:val="00F90D3A"/>
    <w:rsid w:val="00F9135E"/>
    <w:rsid w:val="00F91F55"/>
    <w:rsid w:val="00F9349C"/>
    <w:rsid w:val="00F935D5"/>
    <w:rsid w:val="00F9385E"/>
    <w:rsid w:val="00F939C3"/>
    <w:rsid w:val="00F93D49"/>
    <w:rsid w:val="00F94C3B"/>
    <w:rsid w:val="00F96226"/>
    <w:rsid w:val="00FA0159"/>
    <w:rsid w:val="00FA01A9"/>
    <w:rsid w:val="00FA16AC"/>
    <w:rsid w:val="00FA1AC7"/>
    <w:rsid w:val="00FA4E8E"/>
    <w:rsid w:val="00FA5976"/>
    <w:rsid w:val="00FA6AED"/>
    <w:rsid w:val="00FA73CE"/>
    <w:rsid w:val="00FA74DA"/>
    <w:rsid w:val="00FA7B93"/>
    <w:rsid w:val="00FA7BA8"/>
    <w:rsid w:val="00FB11DC"/>
    <w:rsid w:val="00FB3185"/>
    <w:rsid w:val="00FB31CB"/>
    <w:rsid w:val="00FB472A"/>
    <w:rsid w:val="00FB537D"/>
    <w:rsid w:val="00FB6124"/>
    <w:rsid w:val="00FB6E8C"/>
    <w:rsid w:val="00FC0B8D"/>
    <w:rsid w:val="00FC133E"/>
    <w:rsid w:val="00FC1DD5"/>
    <w:rsid w:val="00FC29CF"/>
    <w:rsid w:val="00FC2D14"/>
    <w:rsid w:val="00FC3052"/>
    <w:rsid w:val="00FC53D2"/>
    <w:rsid w:val="00FD032F"/>
    <w:rsid w:val="00FD0E00"/>
    <w:rsid w:val="00FD1706"/>
    <w:rsid w:val="00FD1F7B"/>
    <w:rsid w:val="00FD29D3"/>
    <w:rsid w:val="00FD3A1D"/>
    <w:rsid w:val="00FD57D3"/>
    <w:rsid w:val="00FD5CE0"/>
    <w:rsid w:val="00FD64F8"/>
    <w:rsid w:val="00FD6B68"/>
    <w:rsid w:val="00FE080A"/>
    <w:rsid w:val="00FE0F73"/>
    <w:rsid w:val="00FE1F6A"/>
    <w:rsid w:val="00FE25AE"/>
    <w:rsid w:val="00FE274E"/>
    <w:rsid w:val="00FE4774"/>
    <w:rsid w:val="00FE49E7"/>
    <w:rsid w:val="00FE4C38"/>
    <w:rsid w:val="00FE56FF"/>
    <w:rsid w:val="00FE583B"/>
    <w:rsid w:val="00FE5E2C"/>
    <w:rsid w:val="00FE6315"/>
    <w:rsid w:val="00FE660D"/>
    <w:rsid w:val="00FE716C"/>
    <w:rsid w:val="00FE7BDB"/>
    <w:rsid w:val="00FE7E5D"/>
    <w:rsid w:val="00FF0094"/>
    <w:rsid w:val="00FF0488"/>
    <w:rsid w:val="00FF04AF"/>
    <w:rsid w:val="00FF0D78"/>
    <w:rsid w:val="00FF0DE9"/>
    <w:rsid w:val="00FF20B9"/>
    <w:rsid w:val="00FF219F"/>
    <w:rsid w:val="00FF2D25"/>
    <w:rsid w:val="00FF2EC8"/>
    <w:rsid w:val="00FF2FB4"/>
    <w:rsid w:val="00FF327F"/>
    <w:rsid w:val="00FF38EE"/>
    <w:rsid w:val="00FF3FC4"/>
    <w:rsid w:val="00FF4021"/>
    <w:rsid w:val="00FF449A"/>
    <w:rsid w:val="00FF49D4"/>
    <w:rsid w:val="00FF4F82"/>
    <w:rsid w:val="00FF61A3"/>
    <w:rsid w:val="50FF2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nhideWhenUsed="0" w:uiPriority="0" w:semiHidden="0" w:name="heading 7"/>
    <w:lsdException w:qFormat="1" w:uiPriority="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99" w:name="footnote text"/>
    <w:lsdException w:uiPriority="0" w:name="annotation text"/>
    <w:lsdException w:uiPriority="99" w:semiHidden="0" w:name="header"/>
    <w:lsdException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99"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nhideWhenUsed="0" w:uiPriority="0" w:semiHidden="0" w:name="Body Text"/>
    <w:lsdException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VNI-Times" w:hAnsi="VNI-Times" w:eastAsia="Times New Roman" w:cs="Times New Roman"/>
      <w:sz w:val="24"/>
      <w:szCs w:val="24"/>
      <w:lang w:val="en-US" w:eastAsia="en-US" w:bidi="ar-SA"/>
    </w:rPr>
  </w:style>
  <w:style w:type="paragraph" w:styleId="2">
    <w:name w:val="heading 1"/>
    <w:basedOn w:val="1"/>
    <w:next w:val="1"/>
    <w:qFormat/>
    <w:uiPriority w:val="0"/>
    <w:pPr>
      <w:keepNext/>
      <w:jc w:val="both"/>
      <w:outlineLvl w:val="0"/>
    </w:pPr>
    <w:rPr>
      <w:szCs w:val="20"/>
    </w:rPr>
  </w:style>
  <w:style w:type="paragraph" w:styleId="3">
    <w:name w:val="heading 2"/>
    <w:basedOn w:val="1"/>
    <w:next w:val="1"/>
    <w:qFormat/>
    <w:uiPriority w:val="0"/>
    <w:pPr>
      <w:keepNext/>
      <w:jc w:val="both"/>
      <w:outlineLvl w:val="1"/>
    </w:pPr>
    <w:rPr>
      <w:b/>
      <w:bCs/>
      <w:sz w:val="26"/>
      <w:szCs w:val="20"/>
    </w:rPr>
  </w:style>
  <w:style w:type="paragraph" w:styleId="4">
    <w:name w:val="heading 3"/>
    <w:basedOn w:val="1"/>
    <w:next w:val="1"/>
    <w:qFormat/>
    <w:uiPriority w:val="0"/>
    <w:pPr>
      <w:keepNext/>
      <w:jc w:val="center"/>
      <w:outlineLvl w:val="2"/>
    </w:pPr>
    <w:rPr>
      <w:b/>
      <w:bCs/>
      <w:sz w:val="26"/>
    </w:rPr>
  </w:style>
  <w:style w:type="paragraph" w:styleId="5">
    <w:name w:val="heading 4"/>
    <w:basedOn w:val="1"/>
    <w:next w:val="1"/>
    <w:link w:val="26"/>
    <w:qFormat/>
    <w:uiPriority w:val="0"/>
    <w:pPr>
      <w:keepNext/>
      <w:spacing w:before="240" w:after="60"/>
      <w:outlineLvl w:val="3"/>
    </w:pPr>
    <w:rPr>
      <w:rFonts w:ascii="Times New Roman" w:hAnsi="Times New Roman" w:eastAsia="Calibri"/>
      <w:b/>
      <w:bCs/>
      <w:sz w:val="28"/>
      <w:szCs w:val="28"/>
      <w:lang w:val="zh-CN" w:eastAsia="zh-CN"/>
    </w:rPr>
  </w:style>
  <w:style w:type="paragraph" w:styleId="6">
    <w:name w:val="heading 5"/>
    <w:basedOn w:val="1"/>
    <w:next w:val="1"/>
    <w:qFormat/>
    <w:uiPriority w:val="0"/>
    <w:pPr>
      <w:keepNext/>
      <w:jc w:val="center"/>
      <w:outlineLvl w:val="4"/>
    </w:pPr>
    <w:rPr>
      <w:i/>
    </w:rPr>
  </w:style>
  <w:style w:type="paragraph" w:styleId="7">
    <w:name w:val="heading 7"/>
    <w:basedOn w:val="1"/>
    <w:next w:val="1"/>
    <w:link w:val="23"/>
    <w:qFormat/>
    <w:uiPriority w:val="0"/>
    <w:pPr>
      <w:keepNext/>
      <w:outlineLvl w:val="6"/>
    </w:pPr>
    <w:rPr>
      <w:rFonts w:ascii="Times New Roman" w:hAnsi="Times New Roman"/>
    </w:rPr>
  </w:style>
  <w:style w:type="paragraph" w:styleId="8">
    <w:name w:val="heading 9"/>
    <w:basedOn w:val="1"/>
    <w:next w:val="1"/>
    <w:link w:val="27"/>
    <w:qFormat/>
    <w:uiPriority w:val="0"/>
    <w:pPr>
      <w:spacing w:before="240" w:after="60"/>
      <w:outlineLvl w:val="8"/>
    </w:pPr>
    <w:rPr>
      <w:rFonts w:ascii="Arial" w:hAnsi="Arial" w:eastAsia="Calibri"/>
      <w:sz w:val="20"/>
      <w:szCs w:val="20"/>
      <w:lang w:val="zh-CN" w:eastAsia="zh-CN"/>
    </w:rPr>
  </w:style>
  <w:style w:type="character" w:default="1" w:styleId="9">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11">
    <w:name w:val="Balloon Text"/>
    <w:basedOn w:val="1"/>
    <w:link w:val="36"/>
    <w:semiHidden/>
    <w:unhideWhenUsed/>
    <w:uiPriority w:val="0"/>
    <w:rPr>
      <w:rFonts w:ascii="Tahoma" w:hAnsi="Tahoma"/>
      <w:sz w:val="16"/>
      <w:szCs w:val="16"/>
      <w:lang w:val="zh-CN" w:eastAsia="zh-CN"/>
    </w:rPr>
  </w:style>
  <w:style w:type="paragraph" w:styleId="12">
    <w:name w:val="Body Text"/>
    <w:basedOn w:val="1"/>
    <w:uiPriority w:val="0"/>
    <w:pPr>
      <w:jc w:val="both"/>
    </w:pPr>
    <w:rPr>
      <w:rFonts w:ascii="Times New Roman" w:hAnsi="Times New Roman"/>
      <w:sz w:val="28"/>
      <w:szCs w:val="26"/>
    </w:rPr>
  </w:style>
  <w:style w:type="paragraph" w:styleId="13">
    <w:name w:val="Body Text Indent"/>
    <w:basedOn w:val="1"/>
    <w:link w:val="34"/>
    <w:uiPriority w:val="0"/>
    <w:pPr>
      <w:spacing w:after="120"/>
      <w:ind w:left="360"/>
    </w:pPr>
    <w:rPr>
      <w:rFonts w:ascii="Times New Roman" w:hAnsi="Times New Roman"/>
      <w:lang w:val="zh-CN" w:eastAsia="zh-CN"/>
    </w:rPr>
  </w:style>
  <w:style w:type="paragraph" w:styleId="14">
    <w:name w:val="footer"/>
    <w:basedOn w:val="1"/>
    <w:link w:val="31"/>
    <w:uiPriority w:val="99"/>
    <w:pPr>
      <w:tabs>
        <w:tab w:val="center" w:pos="4320"/>
        <w:tab w:val="right" w:pos="8640"/>
      </w:tabs>
    </w:pPr>
    <w:rPr>
      <w:lang w:val="zh-CN" w:eastAsia="zh-CN"/>
    </w:rPr>
  </w:style>
  <w:style w:type="character" w:styleId="15">
    <w:name w:val="footnote reference"/>
    <w:semiHidden/>
    <w:unhideWhenUsed/>
    <w:uiPriority w:val="99"/>
    <w:rPr>
      <w:vertAlign w:val="superscript"/>
    </w:rPr>
  </w:style>
  <w:style w:type="paragraph" w:styleId="16">
    <w:name w:val="footnote text"/>
    <w:basedOn w:val="1"/>
    <w:link w:val="25"/>
    <w:semiHidden/>
    <w:unhideWhenUsed/>
    <w:uiPriority w:val="99"/>
    <w:rPr>
      <w:rFonts w:ascii="Times New Roman" w:hAnsi="Times New Roman"/>
    </w:rPr>
  </w:style>
  <w:style w:type="paragraph" w:styleId="17">
    <w:name w:val="header"/>
    <w:basedOn w:val="1"/>
    <w:link w:val="30"/>
    <w:unhideWhenUsed/>
    <w:uiPriority w:val="99"/>
    <w:pPr>
      <w:tabs>
        <w:tab w:val="center" w:pos="4680"/>
        <w:tab w:val="right" w:pos="9360"/>
      </w:tabs>
    </w:pPr>
    <w:rPr>
      <w:lang w:val="zh-CN" w:eastAsia="zh-CN"/>
    </w:rPr>
  </w:style>
  <w:style w:type="character" w:styleId="18">
    <w:name w:val="Hyperlink"/>
    <w:qFormat/>
    <w:uiPriority w:val="0"/>
    <w:rPr>
      <w:color w:val="0000FF"/>
      <w:u w:val="single"/>
    </w:rPr>
  </w:style>
  <w:style w:type="paragraph" w:styleId="19">
    <w:name w:val="Normal (Web)"/>
    <w:basedOn w:val="1"/>
    <w:uiPriority w:val="99"/>
    <w:pPr>
      <w:spacing w:before="100" w:beforeAutospacing="1" w:after="100" w:afterAutospacing="1"/>
    </w:pPr>
    <w:rPr>
      <w:rFonts w:ascii="Times New Roman" w:hAnsi="Times New Roman" w:eastAsia="Calibri"/>
    </w:rPr>
  </w:style>
  <w:style w:type="character" w:styleId="20">
    <w:name w:val="page number"/>
    <w:basedOn w:val="9"/>
    <w:uiPriority w:val="0"/>
  </w:style>
  <w:style w:type="character" w:styleId="21">
    <w:name w:val="Strong"/>
    <w:qFormat/>
    <w:uiPriority w:val="0"/>
    <w:rPr>
      <w:b/>
      <w:bCs/>
    </w:rPr>
  </w:style>
  <w:style w:type="table" w:styleId="22">
    <w:name w:val="Table Grid"/>
    <w:basedOn w:val="10"/>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Heading 7 Char"/>
    <w:link w:val="7"/>
    <w:uiPriority w:val="0"/>
    <w:rPr>
      <w:sz w:val="24"/>
      <w:szCs w:val="24"/>
      <w:lang w:val="en-US" w:eastAsia="en-US" w:bidi="ar-SA"/>
    </w:rPr>
  </w:style>
  <w:style w:type="paragraph" w:customStyle="1" w:styleId="24">
    <w:name w:val="Default Paragraph Font Para Char Char Char Char Char"/>
    <w:autoRedefine/>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25">
    <w:name w:val="Footnote Text Char"/>
    <w:link w:val="16"/>
    <w:uiPriority w:val="99"/>
    <w:rPr>
      <w:sz w:val="24"/>
      <w:szCs w:val="24"/>
      <w:lang w:val="en-US" w:eastAsia="en-US" w:bidi="ar-SA"/>
    </w:rPr>
  </w:style>
  <w:style w:type="character" w:customStyle="1" w:styleId="26">
    <w:name w:val="Heading 4 Char"/>
    <w:link w:val="5"/>
    <w:locked/>
    <w:uiPriority w:val="0"/>
    <w:rPr>
      <w:rFonts w:eastAsia="Calibri"/>
      <w:b/>
      <w:bCs/>
      <w:sz w:val="28"/>
      <w:szCs w:val="28"/>
      <w:lang w:bidi="ar-SA"/>
    </w:rPr>
  </w:style>
  <w:style w:type="character" w:customStyle="1" w:styleId="27">
    <w:name w:val="Heading 9 Char"/>
    <w:link w:val="8"/>
    <w:locked/>
    <w:uiPriority w:val="0"/>
    <w:rPr>
      <w:rFonts w:ascii="Arial" w:hAnsi="Arial" w:eastAsia="Calibri"/>
      <w:lang w:bidi="ar-SA"/>
    </w:rPr>
  </w:style>
  <w:style w:type="character" w:customStyle="1" w:styleId="28">
    <w:name w:val="x_fontstyle01"/>
    <w:uiPriority w:val="0"/>
    <w:rPr>
      <w:rFonts w:cs="Times New Roman"/>
    </w:rPr>
  </w:style>
  <w:style w:type="paragraph" w:styleId="29">
    <w:name w:val="List Paragraph"/>
    <w:basedOn w:val="1"/>
    <w:link w:val="32"/>
    <w:qFormat/>
    <w:uiPriority w:val="34"/>
    <w:pPr>
      <w:ind w:left="720"/>
    </w:pPr>
    <w:rPr>
      <w:lang w:val="zh-CN" w:eastAsia="zh-CN"/>
    </w:rPr>
  </w:style>
  <w:style w:type="character" w:customStyle="1" w:styleId="30">
    <w:name w:val="Header Char"/>
    <w:link w:val="17"/>
    <w:uiPriority w:val="99"/>
    <w:rPr>
      <w:rFonts w:ascii="VNI-Times" w:hAnsi="VNI-Times"/>
      <w:sz w:val="24"/>
      <w:szCs w:val="24"/>
    </w:rPr>
  </w:style>
  <w:style w:type="character" w:customStyle="1" w:styleId="31">
    <w:name w:val="Footer Char"/>
    <w:link w:val="14"/>
    <w:qFormat/>
    <w:uiPriority w:val="99"/>
    <w:rPr>
      <w:rFonts w:ascii="VNI-Times" w:hAnsi="VNI-Times"/>
      <w:sz w:val="24"/>
      <w:szCs w:val="24"/>
    </w:rPr>
  </w:style>
  <w:style w:type="character" w:customStyle="1" w:styleId="32">
    <w:name w:val="List Paragraph Char"/>
    <w:link w:val="29"/>
    <w:qFormat/>
    <w:locked/>
    <w:uiPriority w:val="34"/>
    <w:rPr>
      <w:rFonts w:ascii="VNI-Times" w:hAnsi="VNI-Times"/>
      <w:sz w:val="24"/>
      <w:szCs w:val="24"/>
    </w:rPr>
  </w:style>
  <w:style w:type="paragraph" w:styleId="33">
    <w:name w:val="No Spacing"/>
    <w:qFormat/>
    <w:uiPriority w:val="0"/>
    <w:rPr>
      <w:rFonts w:ascii="Calibri" w:hAnsi="Calibri" w:eastAsia="Times New Roman" w:cs="Times New Roman"/>
      <w:sz w:val="22"/>
      <w:szCs w:val="22"/>
      <w:lang w:val="en-US" w:eastAsia="en-US" w:bidi="en-US"/>
    </w:rPr>
  </w:style>
  <w:style w:type="character" w:customStyle="1" w:styleId="34">
    <w:name w:val="Body Text Indent Char"/>
    <w:link w:val="13"/>
    <w:uiPriority w:val="0"/>
    <w:rPr>
      <w:sz w:val="24"/>
      <w:szCs w:val="24"/>
    </w:rPr>
  </w:style>
  <w:style w:type="paragraph" w:customStyle="1" w:styleId="35">
    <w:name w:val="Noi dung"/>
    <w:basedOn w:val="1"/>
    <w:qFormat/>
    <w:uiPriority w:val="0"/>
    <w:pPr>
      <w:spacing w:before="120" w:after="120"/>
      <w:ind w:firstLine="567"/>
      <w:jc w:val="both"/>
    </w:pPr>
    <w:rPr>
      <w:rFonts w:ascii="Times New Roman" w:hAnsi="Times New Roman" w:eastAsia="Calibri"/>
      <w:sz w:val="26"/>
      <w:szCs w:val="22"/>
    </w:rPr>
  </w:style>
  <w:style w:type="character" w:customStyle="1" w:styleId="36">
    <w:name w:val="Balloon Text Char"/>
    <w:link w:val="11"/>
    <w:semiHidden/>
    <w:uiPriority w:val="0"/>
    <w:rPr>
      <w:rFonts w:ascii="Tahoma" w:hAnsi="Tahoma" w:cs="Tahoma"/>
      <w:sz w:val="16"/>
      <w:szCs w:val="16"/>
    </w:rPr>
  </w:style>
  <w:style w:type="character" w:customStyle="1" w:styleId="37">
    <w:name w:val="Body Text Char1"/>
    <w:basedOn w:val="9"/>
    <w:semiHidden/>
    <w:uiPriority w:val="99"/>
    <w:rPr>
      <w:rFonts w:eastAsia="Times New Roman"/>
      <w:color w:val="000000"/>
      <w:sz w:val="28"/>
    </w:rPr>
  </w:style>
  <w:style w:type="character" w:customStyle="1" w:styleId="38">
    <w:name w:val="fontstyle01"/>
    <w:uiPriority w:val="0"/>
    <w:rPr>
      <w:rFonts w:hint="default" w:ascii="TimesNewRomanPSMT" w:hAnsi="TimesNewRomanPSMT"/>
      <w:color w:val="000000"/>
      <w:sz w:val="28"/>
      <w:szCs w:val="28"/>
    </w:rPr>
  </w:style>
  <w:style w:type="character" w:customStyle="1" w:styleId="39">
    <w:name w:val="Body text (3)_"/>
    <w:basedOn w:val="9"/>
    <w:link w:val="40"/>
    <w:uiPriority w:val="0"/>
    <w:rPr>
      <w:sz w:val="16"/>
      <w:szCs w:val="16"/>
    </w:rPr>
  </w:style>
  <w:style w:type="paragraph" w:customStyle="1" w:styleId="40">
    <w:name w:val="Body text (3)"/>
    <w:basedOn w:val="1"/>
    <w:link w:val="39"/>
    <w:uiPriority w:val="0"/>
    <w:pPr>
      <w:widowControl w:val="0"/>
      <w:spacing w:after="280"/>
      <w:jc w:val="center"/>
    </w:pPr>
    <w:rPr>
      <w:rFonts w:ascii="Times New Roman" w:hAnsi="Times New Roman"/>
      <w:sz w:val="16"/>
      <w:szCs w:val="16"/>
    </w:rPr>
  </w:style>
  <w:style w:type="character" w:customStyle="1" w:styleId="41">
    <w:name w:val="Body text (2)_"/>
    <w:basedOn w:val="9"/>
    <w:link w:val="42"/>
    <w:uiPriority w:val="0"/>
    <w:rPr>
      <w:b/>
      <w:bCs/>
      <w:shd w:val="clear" w:color="auto" w:fill="FFFFFF"/>
    </w:rPr>
  </w:style>
  <w:style w:type="paragraph" w:customStyle="1" w:styleId="42">
    <w:name w:val="Body text (2)"/>
    <w:basedOn w:val="1"/>
    <w:link w:val="41"/>
    <w:uiPriority w:val="0"/>
    <w:pPr>
      <w:widowControl w:val="0"/>
      <w:shd w:val="clear" w:color="auto" w:fill="FFFFFF"/>
      <w:spacing w:after="40"/>
    </w:pPr>
    <w:rPr>
      <w:rFonts w:ascii="Times New Roman" w:hAnsi="Times New Roman"/>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997E92-4E0D-49E0-8401-CA1B42ECE161}">
  <ds:schemaRefs/>
</ds:datastoreItem>
</file>

<file path=docProps/app.xml><?xml version="1.0" encoding="utf-8"?>
<Properties xmlns="http://schemas.openxmlformats.org/officeDocument/2006/extended-properties" xmlns:vt="http://schemas.openxmlformats.org/officeDocument/2006/docPropsVTypes">
  <Template>Normal</Template>
  <Company>GDCN</Company>
  <Pages>8</Pages>
  <Words>829</Words>
  <Characters>4728</Characters>
  <Lines>39</Lines>
  <Paragraphs>11</Paragraphs>
  <TotalTime>0</TotalTime>
  <ScaleCrop>false</ScaleCrop>
  <LinksUpToDate>false</LinksUpToDate>
  <CharactersWithSpaces>5546</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2025-07-03T03:16:00Z</dcterms:created>
  <dc:creator>HAU HO</dc:creator>
  <cp:lastModifiedBy>le dung</cp:lastModifiedBy>
  <cp:lastPrinted>2022-06-21T02:03:00Z</cp:lastPrinted>
  <dcterms:modified xsi:type="dcterms:W3CDTF">2025-07-14T08:28:15Z</dcterms:modified>
  <dc:title>ỦY BAN NHÂN DÂN</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_DocHome">
    <vt:i4>-1682215048</vt:i4>
  </property>
  <property fmtid="{D5CDD505-2E9C-101B-9397-08002B2CF9AE}" pid="4" name="KSOProductBuildVer">
    <vt:lpwstr>1033-12.2.0.21931</vt:lpwstr>
  </property>
  <property fmtid="{D5CDD505-2E9C-101B-9397-08002B2CF9AE}" pid="5" name="ICV">
    <vt:lpwstr>5DB9E82D153D42E9A96071FF7B0B1FF8_13</vt:lpwstr>
  </property>
</Properties>
</file>