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99DC7" w14:textId="77777777" w:rsidR="00F33A57" w:rsidRDefault="0064432C" w:rsidP="009449D4">
      <w:pPr>
        <w:spacing w:after="0" w:line="240" w:lineRule="auto"/>
        <w:jc w:val="center"/>
        <w:rPr>
          <w:rFonts w:ascii="Times New Roman" w:hAnsi="Times New Roman" w:cs="Times New Roman"/>
          <w:b/>
          <w:bCs/>
          <w:sz w:val="26"/>
          <w:szCs w:val="26"/>
        </w:rPr>
      </w:pPr>
      <w:r w:rsidRPr="007C0AC0">
        <w:rPr>
          <w:rFonts w:ascii="Times New Roman" w:hAnsi="Times New Roman" w:cs="Times New Roman"/>
          <w:b/>
          <w:bCs/>
          <w:sz w:val="26"/>
          <w:szCs w:val="26"/>
        </w:rPr>
        <w:t xml:space="preserve">VẬN DỤNG KỸ THUẬT MẢNH GHÉP TRONG GIẢNG DẠY MÔN GIÁO DỤC CHÍNH TRỊ NHẰM PHÁT TRIỂN MỘT SỐ KỸ NĂNG MỀM </w:t>
      </w:r>
    </w:p>
    <w:p w14:paraId="0949ED30" w14:textId="40ED5599" w:rsidR="008D3064" w:rsidRPr="007C0AC0" w:rsidRDefault="0064432C" w:rsidP="009449D4">
      <w:pPr>
        <w:spacing w:after="0" w:line="240" w:lineRule="auto"/>
        <w:jc w:val="center"/>
        <w:rPr>
          <w:rFonts w:ascii="Times New Roman" w:hAnsi="Times New Roman" w:cs="Times New Roman"/>
          <w:b/>
          <w:bCs/>
          <w:sz w:val="26"/>
          <w:szCs w:val="26"/>
        </w:rPr>
      </w:pPr>
      <w:r w:rsidRPr="007C0AC0">
        <w:rPr>
          <w:rFonts w:ascii="Times New Roman" w:hAnsi="Times New Roman" w:cs="Times New Roman"/>
          <w:b/>
          <w:bCs/>
          <w:sz w:val="26"/>
          <w:szCs w:val="26"/>
        </w:rPr>
        <w:t>CHO SINH VIÊN TRƯỜNG CAO ĐẲNG LÝ TỰ TRỌNG TP. HCM</w:t>
      </w:r>
      <w:r w:rsidRPr="007C0AC0">
        <w:rPr>
          <w:rFonts w:ascii="Times New Roman" w:hAnsi="Times New Roman" w:cs="Times New Roman"/>
          <w:b/>
          <w:sz w:val="26"/>
          <w:szCs w:val="26"/>
          <w:lang w:val="en"/>
        </w:rPr>
        <w:t xml:space="preserve"> </w:t>
      </w:r>
    </w:p>
    <w:p w14:paraId="07B6C933" w14:textId="67335841" w:rsidR="00F33A57" w:rsidRDefault="0064432C" w:rsidP="008D3064">
      <w:pPr>
        <w:spacing w:after="0" w:line="240" w:lineRule="auto"/>
        <w:jc w:val="center"/>
        <w:rPr>
          <w:rFonts w:ascii="Times New Roman" w:hAnsi="Times New Roman" w:cs="Times New Roman"/>
          <w:b/>
          <w:sz w:val="26"/>
          <w:szCs w:val="26"/>
        </w:rPr>
      </w:pPr>
      <w:r w:rsidRPr="007C0AC0">
        <w:rPr>
          <w:rFonts w:ascii="Times New Roman" w:hAnsi="Times New Roman" w:cs="Times New Roman"/>
          <w:b/>
          <w:sz w:val="26"/>
          <w:szCs w:val="26"/>
        </w:rPr>
        <w:t xml:space="preserve">APPLYING </w:t>
      </w:r>
      <w:r w:rsidR="00F12512">
        <w:rPr>
          <w:rFonts w:ascii="Times New Roman" w:hAnsi="Times New Roman" w:cs="Times New Roman"/>
          <w:b/>
          <w:sz w:val="26"/>
          <w:szCs w:val="26"/>
        </w:rPr>
        <w:t xml:space="preserve">THE </w:t>
      </w:r>
      <w:r w:rsidRPr="007C0AC0">
        <w:rPr>
          <w:rFonts w:ascii="Times New Roman" w:hAnsi="Times New Roman" w:cs="Times New Roman"/>
          <w:b/>
          <w:sz w:val="26"/>
          <w:szCs w:val="26"/>
        </w:rPr>
        <w:t xml:space="preserve">JIGSAW </w:t>
      </w:r>
      <w:r w:rsidR="00F12512">
        <w:rPr>
          <w:rFonts w:ascii="Times New Roman" w:hAnsi="Times New Roman" w:cs="Times New Roman"/>
          <w:b/>
          <w:sz w:val="26"/>
          <w:szCs w:val="26"/>
        </w:rPr>
        <w:t xml:space="preserve">TECHNIQUE </w:t>
      </w:r>
      <w:r w:rsidRPr="007C0AC0">
        <w:rPr>
          <w:rFonts w:ascii="Times New Roman" w:hAnsi="Times New Roman" w:cs="Times New Roman"/>
          <w:b/>
          <w:sz w:val="26"/>
          <w:szCs w:val="26"/>
        </w:rPr>
        <w:t xml:space="preserve">IN </w:t>
      </w:r>
      <w:r w:rsidR="00F12512">
        <w:rPr>
          <w:rFonts w:ascii="Times New Roman" w:hAnsi="Times New Roman" w:cs="Times New Roman"/>
          <w:b/>
          <w:sz w:val="26"/>
          <w:szCs w:val="26"/>
        </w:rPr>
        <w:t xml:space="preserve">TEACHING </w:t>
      </w:r>
      <w:r w:rsidRPr="007C0AC0">
        <w:rPr>
          <w:rFonts w:ascii="Times New Roman" w:hAnsi="Times New Roman" w:cs="Times New Roman"/>
          <w:b/>
          <w:sz w:val="26"/>
          <w:szCs w:val="26"/>
        </w:rPr>
        <w:t xml:space="preserve">POLITICAL EDUCATION TO </w:t>
      </w:r>
      <w:r w:rsidR="00F12512">
        <w:rPr>
          <w:rFonts w:ascii="Times New Roman" w:hAnsi="Times New Roman" w:cs="Times New Roman"/>
          <w:b/>
          <w:sz w:val="26"/>
          <w:szCs w:val="26"/>
        </w:rPr>
        <w:t>DEVELOP</w:t>
      </w:r>
      <w:r w:rsidRPr="007C0AC0">
        <w:rPr>
          <w:rFonts w:ascii="Times New Roman" w:hAnsi="Times New Roman" w:cs="Times New Roman"/>
          <w:b/>
          <w:sz w:val="26"/>
          <w:szCs w:val="26"/>
        </w:rPr>
        <w:t xml:space="preserve"> SOFT SKILLS </w:t>
      </w:r>
      <w:r w:rsidR="00F12512">
        <w:rPr>
          <w:rFonts w:ascii="Times New Roman" w:hAnsi="Times New Roman" w:cs="Times New Roman"/>
          <w:b/>
          <w:sz w:val="26"/>
          <w:szCs w:val="26"/>
        </w:rPr>
        <w:t>FOR</w:t>
      </w:r>
      <w:r w:rsidRPr="007C0AC0">
        <w:rPr>
          <w:rFonts w:ascii="Times New Roman" w:hAnsi="Times New Roman" w:cs="Times New Roman"/>
          <w:b/>
          <w:sz w:val="26"/>
          <w:szCs w:val="26"/>
        </w:rPr>
        <w:t xml:space="preserve"> STUDENTS </w:t>
      </w:r>
    </w:p>
    <w:p w14:paraId="7650C286" w14:textId="6226DB45" w:rsidR="003127F8" w:rsidRPr="007C0AC0" w:rsidRDefault="0064432C" w:rsidP="008D3064">
      <w:pPr>
        <w:spacing w:after="0" w:line="240" w:lineRule="auto"/>
        <w:jc w:val="center"/>
        <w:rPr>
          <w:rFonts w:ascii="Times New Roman" w:hAnsi="Times New Roman" w:cs="Times New Roman"/>
          <w:b/>
          <w:sz w:val="26"/>
          <w:szCs w:val="26"/>
        </w:rPr>
      </w:pPr>
      <w:r w:rsidRPr="007C0AC0">
        <w:rPr>
          <w:rFonts w:ascii="Times New Roman" w:hAnsi="Times New Roman" w:cs="Times New Roman"/>
          <w:b/>
          <w:sz w:val="26"/>
          <w:szCs w:val="26"/>
        </w:rPr>
        <w:t>AT LY TU TRONG COLLEGE</w:t>
      </w:r>
      <w:r w:rsidR="00F33A57">
        <w:rPr>
          <w:rFonts w:ascii="Times New Roman" w:hAnsi="Times New Roman" w:cs="Times New Roman"/>
          <w:b/>
          <w:sz w:val="26"/>
          <w:szCs w:val="26"/>
        </w:rPr>
        <w:t xml:space="preserve"> OF</w:t>
      </w:r>
      <w:r w:rsidRPr="007C0AC0">
        <w:rPr>
          <w:rFonts w:ascii="Times New Roman" w:hAnsi="Times New Roman" w:cs="Times New Roman"/>
          <w:b/>
          <w:sz w:val="26"/>
          <w:szCs w:val="26"/>
        </w:rPr>
        <w:t xml:space="preserve"> HO CHI MINH CITY</w:t>
      </w:r>
    </w:p>
    <w:p w14:paraId="71DF2931" w14:textId="77777777" w:rsidR="008D3064" w:rsidRPr="007C0AC0" w:rsidRDefault="008D3064" w:rsidP="008D306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C0AC0" w:rsidRPr="007C0AC0" w14:paraId="56F98D5D" w14:textId="77777777" w:rsidTr="00F7462C">
        <w:tc>
          <w:tcPr>
            <w:tcW w:w="2552" w:type="dxa"/>
            <w:vAlign w:val="center"/>
          </w:tcPr>
          <w:p w14:paraId="193C3909" w14:textId="5F1F8E95" w:rsidR="008D3064" w:rsidRPr="007C0AC0" w:rsidRDefault="008D3064" w:rsidP="00F7462C">
            <w:pPr>
              <w:spacing w:before="40"/>
              <w:rPr>
                <w:rFonts w:ascii="Times New Roman" w:hAnsi="Times New Roman" w:cs="Times New Roman"/>
                <w:b/>
                <w:spacing w:val="-4"/>
                <w:w w:val="98"/>
                <w:sz w:val="21"/>
                <w:szCs w:val="26"/>
              </w:rPr>
            </w:pPr>
            <w:r w:rsidRPr="007C0AC0">
              <w:rPr>
                <w:rFonts w:ascii="Times New Roman" w:hAnsi="Times New Roman" w:cs="Times New Roman"/>
                <w:b/>
                <w:spacing w:val="-4"/>
                <w:w w:val="98"/>
                <w:sz w:val="21"/>
                <w:szCs w:val="26"/>
              </w:rPr>
              <w:t xml:space="preserve">Đỗ Thị </w:t>
            </w:r>
            <w:r w:rsidR="003127F8" w:rsidRPr="007C0AC0">
              <w:rPr>
                <w:rFonts w:ascii="Times New Roman" w:hAnsi="Times New Roman" w:cs="Times New Roman"/>
                <w:b/>
                <w:spacing w:val="-4"/>
                <w:w w:val="98"/>
                <w:sz w:val="21"/>
                <w:szCs w:val="26"/>
              </w:rPr>
              <w:t>Thơm</w:t>
            </w:r>
          </w:p>
        </w:tc>
        <w:tc>
          <w:tcPr>
            <w:tcW w:w="281" w:type="dxa"/>
            <w:vMerge w:val="restart"/>
            <w:vAlign w:val="center"/>
          </w:tcPr>
          <w:p w14:paraId="3664C80A" w14:textId="77777777" w:rsidR="008D3064" w:rsidRPr="007C0AC0" w:rsidRDefault="008D3064" w:rsidP="00F7462C">
            <w:pPr>
              <w:spacing w:before="40"/>
              <w:jc w:val="both"/>
              <w:rPr>
                <w:rFonts w:ascii="Times New Roman" w:hAnsi="Times New Roman" w:cs="Times New Roman"/>
                <w:spacing w:val="-4"/>
                <w:w w:val="98"/>
                <w:sz w:val="21"/>
                <w:szCs w:val="26"/>
              </w:rPr>
            </w:pPr>
          </w:p>
        </w:tc>
        <w:tc>
          <w:tcPr>
            <w:tcW w:w="6239" w:type="dxa"/>
            <w:vAlign w:val="center"/>
          </w:tcPr>
          <w:p w14:paraId="535B0332" w14:textId="5E0F9F39" w:rsidR="008D3064" w:rsidRPr="007C0AC0" w:rsidRDefault="008D3064" w:rsidP="00F7462C">
            <w:pPr>
              <w:spacing w:before="40"/>
              <w:jc w:val="both"/>
              <w:rPr>
                <w:rFonts w:ascii="Times New Roman" w:hAnsi="Times New Roman" w:cs="Times New Roman"/>
                <w:spacing w:val="-4"/>
                <w:w w:val="98"/>
                <w:sz w:val="21"/>
                <w:szCs w:val="26"/>
              </w:rPr>
            </w:pPr>
            <w:r w:rsidRPr="007C0AC0">
              <w:rPr>
                <w:rFonts w:ascii="Times New Roman" w:hAnsi="Times New Roman" w:cs="Times New Roman"/>
                <w:spacing w:val="-4"/>
                <w:w w:val="98"/>
                <w:sz w:val="21"/>
                <w:szCs w:val="26"/>
                <w:vertAlign w:val="superscript"/>
              </w:rPr>
              <w:t>1</w:t>
            </w:r>
            <w:r w:rsidRPr="007C0AC0">
              <w:rPr>
                <w:rFonts w:ascii="Times New Roman" w:hAnsi="Times New Roman" w:cs="Times New Roman"/>
                <w:spacing w:val="-4"/>
                <w:w w:val="98"/>
                <w:sz w:val="21"/>
                <w:szCs w:val="26"/>
              </w:rPr>
              <w:t>Trường Cao đẳng Lý Tự Trọng TP. HCM</w:t>
            </w:r>
          </w:p>
          <w:p w14:paraId="65966DA7" w14:textId="011D2AE6" w:rsidR="008D3064" w:rsidRPr="007C0AC0" w:rsidRDefault="008D3064" w:rsidP="00F7462C">
            <w:pPr>
              <w:spacing w:before="40"/>
              <w:jc w:val="both"/>
              <w:rPr>
                <w:rFonts w:ascii="Times New Roman" w:hAnsi="Times New Roman" w:cs="Times New Roman"/>
                <w:i/>
                <w:spacing w:val="-4"/>
                <w:w w:val="98"/>
                <w:sz w:val="21"/>
                <w:szCs w:val="26"/>
              </w:rPr>
            </w:pPr>
            <w:r w:rsidRPr="007C0AC0">
              <w:rPr>
                <w:rFonts w:ascii="Times New Roman" w:hAnsi="Times New Roman" w:cs="Times New Roman"/>
                <w:i/>
                <w:spacing w:val="-4"/>
                <w:w w:val="98"/>
                <w:sz w:val="21"/>
                <w:szCs w:val="26"/>
              </w:rPr>
              <w:t>Email: dothi</w:t>
            </w:r>
            <w:r w:rsidR="003127F8" w:rsidRPr="007C0AC0">
              <w:rPr>
                <w:rFonts w:ascii="Times New Roman" w:hAnsi="Times New Roman" w:cs="Times New Roman"/>
                <w:i/>
                <w:spacing w:val="-4"/>
                <w:w w:val="98"/>
                <w:sz w:val="21"/>
                <w:szCs w:val="26"/>
              </w:rPr>
              <w:t>thom</w:t>
            </w:r>
            <w:r w:rsidRPr="007C0AC0">
              <w:rPr>
                <w:rFonts w:ascii="Times New Roman" w:hAnsi="Times New Roman" w:cs="Times New Roman"/>
                <w:i/>
                <w:spacing w:val="-4"/>
                <w:w w:val="98"/>
                <w:sz w:val="21"/>
                <w:szCs w:val="26"/>
              </w:rPr>
              <w:t>@lttc.edu.vn</w:t>
            </w:r>
          </w:p>
        </w:tc>
      </w:tr>
      <w:tr w:rsidR="007C0AC0" w:rsidRPr="007C0AC0" w14:paraId="7FA2C09C" w14:textId="77777777" w:rsidTr="00F7462C">
        <w:tc>
          <w:tcPr>
            <w:tcW w:w="2552" w:type="dxa"/>
            <w:vAlign w:val="center"/>
          </w:tcPr>
          <w:p w14:paraId="3EB0FFA1" w14:textId="77777777" w:rsidR="008D3064" w:rsidRPr="007C0AC0" w:rsidRDefault="008D3064" w:rsidP="00F7462C">
            <w:pPr>
              <w:ind w:left="29"/>
              <w:jc w:val="both"/>
              <w:rPr>
                <w:rFonts w:ascii="Times New Roman" w:hAnsi="Times New Roman" w:cs="Times New Roman"/>
                <w:i/>
                <w:spacing w:val="-4"/>
                <w:w w:val="98"/>
                <w:sz w:val="21"/>
                <w:szCs w:val="26"/>
              </w:rPr>
            </w:pPr>
          </w:p>
        </w:tc>
        <w:tc>
          <w:tcPr>
            <w:tcW w:w="281" w:type="dxa"/>
            <w:vMerge/>
            <w:vAlign w:val="center"/>
          </w:tcPr>
          <w:p w14:paraId="274B8AF9" w14:textId="77777777" w:rsidR="008D3064" w:rsidRPr="007C0AC0" w:rsidRDefault="008D3064" w:rsidP="00F7462C">
            <w:pPr>
              <w:spacing w:before="40"/>
              <w:jc w:val="both"/>
              <w:rPr>
                <w:rFonts w:ascii="Times New Roman" w:hAnsi="Times New Roman" w:cs="Times New Roman"/>
                <w:spacing w:val="-4"/>
                <w:w w:val="98"/>
                <w:sz w:val="21"/>
                <w:szCs w:val="26"/>
              </w:rPr>
            </w:pPr>
          </w:p>
        </w:tc>
        <w:tc>
          <w:tcPr>
            <w:tcW w:w="6239" w:type="dxa"/>
            <w:vAlign w:val="center"/>
          </w:tcPr>
          <w:p w14:paraId="181F30E0" w14:textId="77777777" w:rsidR="008D3064" w:rsidRPr="007C0AC0" w:rsidRDefault="008D3064" w:rsidP="00F7462C">
            <w:pPr>
              <w:spacing w:before="40"/>
              <w:jc w:val="both"/>
              <w:rPr>
                <w:rFonts w:ascii="Times New Roman" w:hAnsi="Times New Roman" w:cs="Times New Roman"/>
                <w:spacing w:val="-4"/>
                <w:w w:val="98"/>
                <w:sz w:val="21"/>
                <w:szCs w:val="26"/>
              </w:rPr>
            </w:pPr>
          </w:p>
        </w:tc>
      </w:tr>
      <w:tr w:rsidR="007C0AC0" w:rsidRPr="007C0AC0" w14:paraId="421829A6" w14:textId="77777777" w:rsidTr="00F7462C">
        <w:trPr>
          <w:trHeight w:val="198"/>
        </w:trPr>
        <w:tc>
          <w:tcPr>
            <w:tcW w:w="2552" w:type="dxa"/>
            <w:shd w:val="clear" w:color="auto" w:fill="FFFFFF" w:themeFill="background1"/>
          </w:tcPr>
          <w:p w14:paraId="46C95A49" w14:textId="77777777" w:rsidR="008D3064" w:rsidRPr="007C0AC0" w:rsidRDefault="008D3064" w:rsidP="00F7462C">
            <w:pPr>
              <w:jc w:val="both"/>
              <w:rPr>
                <w:rFonts w:ascii="Times New Roman" w:eastAsiaTheme="minorEastAsia" w:hAnsi="Times New Roman" w:cs="Times New Roman"/>
                <w:b/>
                <w:bCs/>
                <w:spacing w:val="-4"/>
                <w:w w:val="98"/>
                <w:sz w:val="21"/>
                <w:szCs w:val="21"/>
              </w:rPr>
            </w:pPr>
            <w:r w:rsidRPr="007C0AC0">
              <w:rPr>
                <w:rFonts w:ascii="Times New Roman" w:eastAsiaTheme="minorEastAsia" w:hAnsi="Times New Roman" w:cs="Times New Roman"/>
                <w:b/>
                <w:bCs/>
                <w:spacing w:val="-4"/>
                <w:w w:val="98"/>
                <w:sz w:val="21"/>
                <w:szCs w:val="21"/>
              </w:rPr>
              <w:t>Keywords:</w:t>
            </w:r>
          </w:p>
          <w:p w14:paraId="21C42C91" w14:textId="710F577D" w:rsidR="008D3064" w:rsidRPr="007C0AC0" w:rsidRDefault="003127F8" w:rsidP="00F7462C">
            <w:pPr>
              <w:jc w:val="both"/>
              <w:rPr>
                <w:rFonts w:ascii="Times New Roman" w:hAnsi="Times New Roman" w:cs="Times New Roman"/>
                <w:bCs/>
                <w:spacing w:val="-4"/>
                <w:w w:val="98"/>
                <w:sz w:val="21"/>
                <w:szCs w:val="26"/>
              </w:rPr>
            </w:pPr>
            <w:r w:rsidRPr="007C0AC0">
              <w:rPr>
                <w:rFonts w:ascii="Times New Roman" w:hAnsi="Times New Roman" w:cs="Times New Roman"/>
                <w:bCs/>
                <w:spacing w:val="-4"/>
                <w:w w:val="98"/>
                <w:sz w:val="21"/>
                <w:szCs w:val="26"/>
              </w:rPr>
              <w:t>Political education; Jigsaw soft skills; active teaching methods; college students.</w:t>
            </w:r>
          </w:p>
        </w:tc>
        <w:tc>
          <w:tcPr>
            <w:tcW w:w="281" w:type="dxa"/>
            <w:vMerge/>
            <w:tcBorders>
              <w:right w:val="single" w:sz="18" w:space="0" w:color="404040" w:themeColor="text1" w:themeTint="BF"/>
            </w:tcBorders>
            <w:shd w:val="clear" w:color="auto" w:fill="FFFFFF" w:themeFill="background1"/>
            <w:vAlign w:val="center"/>
          </w:tcPr>
          <w:p w14:paraId="7DEE6EF2" w14:textId="77777777" w:rsidR="008D3064" w:rsidRPr="007C0AC0" w:rsidRDefault="008D3064" w:rsidP="00F7462C">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1D1D1" w:themeFill="background2" w:themeFillShade="E6"/>
            <w:vAlign w:val="center"/>
          </w:tcPr>
          <w:p w14:paraId="3F232390" w14:textId="2B257E9D" w:rsidR="008D3064" w:rsidRPr="007C0AC0" w:rsidRDefault="008D3064" w:rsidP="00F7462C">
            <w:pPr>
              <w:spacing w:before="40"/>
              <w:rPr>
                <w:rFonts w:ascii="Times New Roman" w:hAnsi="Times New Roman" w:cs="Times New Roman"/>
                <w:b/>
                <w:spacing w:val="-4"/>
                <w:w w:val="98"/>
                <w:sz w:val="21"/>
                <w:szCs w:val="26"/>
              </w:rPr>
            </w:pPr>
            <w:r w:rsidRPr="007C0AC0">
              <w:rPr>
                <w:rFonts w:ascii="Times New Roman" w:hAnsi="Times New Roman" w:cs="Times New Roman"/>
                <w:b/>
                <w:spacing w:val="-4"/>
                <w:w w:val="98"/>
                <w:sz w:val="21"/>
                <w:szCs w:val="26"/>
              </w:rPr>
              <w:t>TÓM TẮT</w:t>
            </w:r>
            <w:r w:rsidR="007D6594" w:rsidRPr="007C0AC0">
              <w:rPr>
                <w:rFonts w:ascii="Times New Roman" w:hAnsi="Times New Roman" w:cs="Times New Roman"/>
                <w:b/>
                <w:spacing w:val="-4"/>
                <w:w w:val="98"/>
                <w:sz w:val="21"/>
                <w:szCs w:val="26"/>
              </w:rPr>
              <w:t>:</w:t>
            </w:r>
          </w:p>
        </w:tc>
      </w:tr>
      <w:tr w:rsidR="008D3064" w:rsidRPr="007C0AC0" w14:paraId="03FF6935" w14:textId="77777777" w:rsidTr="00F7462C">
        <w:trPr>
          <w:trHeight w:val="854"/>
        </w:trPr>
        <w:tc>
          <w:tcPr>
            <w:tcW w:w="2552" w:type="dxa"/>
          </w:tcPr>
          <w:p w14:paraId="34029315" w14:textId="65A12A63" w:rsidR="008D3064" w:rsidRPr="007C0AC0" w:rsidRDefault="008D3064" w:rsidP="00F7462C">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61D154EF" w14:textId="77777777" w:rsidR="008D3064" w:rsidRPr="007C0AC0" w:rsidRDefault="008D3064" w:rsidP="00F7462C">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1D1D1" w:themeFill="background2" w:themeFillShade="E6"/>
            <w:vAlign w:val="center"/>
          </w:tcPr>
          <w:p w14:paraId="1408D41D" w14:textId="26F0724D" w:rsidR="003127F8" w:rsidRPr="007C0AC0" w:rsidRDefault="008D3064" w:rsidP="00F7462C">
            <w:pPr>
              <w:spacing w:before="40"/>
              <w:jc w:val="both"/>
              <w:rPr>
                <w:rFonts w:ascii="Times New Roman" w:hAnsi="Times New Roman" w:cs="Times New Roman"/>
                <w:spacing w:val="-4"/>
                <w:w w:val="98"/>
                <w:sz w:val="21"/>
                <w:szCs w:val="26"/>
              </w:rPr>
            </w:pPr>
            <w:r w:rsidRPr="007C0AC0">
              <w:rPr>
                <w:rFonts w:ascii="Times New Roman" w:hAnsi="Times New Roman" w:cs="Times New Roman"/>
                <w:b/>
                <w:spacing w:val="-4"/>
                <w:w w:val="98"/>
                <w:sz w:val="21"/>
                <w:szCs w:val="26"/>
              </w:rPr>
              <w:t>Bối cảnh:</w:t>
            </w:r>
            <w:r w:rsidRPr="007C0AC0">
              <w:rPr>
                <w:rFonts w:ascii="Times New Roman" w:hAnsi="Times New Roman" w:cs="Times New Roman"/>
                <w:spacing w:val="-4"/>
                <w:w w:val="98"/>
                <w:sz w:val="21"/>
                <w:szCs w:val="26"/>
              </w:rPr>
              <w:t xml:space="preserve"> </w:t>
            </w:r>
            <w:r w:rsidR="003127F8" w:rsidRPr="007C0AC0">
              <w:rPr>
                <w:rFonts w:ascii="Times New Roman" w:hAnsi="Times New Roman" w:cs="Times New Roman"/>
                <w:spacing w:val="-4"/>
                <w:w w:val="98"/>
                <w:sz w:val="21"/>
                <w:szCs w:val="26"/>
              </w:rPr>
              <w:t xml:space="preserve">Trong bối cảnh đổi mới giáo dục toàn diện, giảng dạy không chỉ chú trọng tới truyền đạt kiến thức mà còn hướng đến phát triển phẩm chất và năng lực người học. Môn Giáo dục chính trị đóng vai trò quan trọng trong việc định hướng tư tưởng, hình thành nhân cách và nâng cao nhận thức chính trị – xã hội cho sinh viên. </w:t>
            </w:r>
            <w:r w:rsidR="00BF3A76" w:rsidRPr="007C0AC0">
              <w:rPr>
                <w:rFonts w:ascii="Times New Roman" w:hAnsi="Times New Roman" w:cs="Times New Roman"/>
                <w:spacing w:val="-4"/>
                <w:w w:val="98"/>
                <w:sz w:val="21"/>
                <w:szCs w:val="26"/>
              </w:rPr>
              <w:t>Trong khi đó, những kỹ năng mềm như giao tiếp, hợp tác, thuyết trình và tư duy phản biện lại ngày càng trở nên cần thiết trong môi trường học tập và làm việc hiện đại. Điều này đòi hỏi giảng viên phải đổi mới phương pháp theo hướng phát triển năng lực, tạo điều kiện để sinh viên được chủ động tham gia, trải nghiệm và thể hiện quan điểm cá nhân. Việc lấy người học làm trung tâm không chỉ giúp tăng sự hứng thú mà còn thúc đẩy sinh viên vận dụng kiến thức vào thực tiễn, hình thành kỹ năng nghề nghiệp một cách tự nhiên. Vì vậy, đổi mới phương pháp dạy học trong môn Giáo dục chính trị là yêu cầu tất yếu nhằm nâng cao chất lượng đào tạo và đáp ứng nhu cầu xã hội hiện nay.</w:t>
            </w:r>
          </w:p>
          <w:p w14:paraId="3B0FCEAE" w14:textId="489E8632" w:rsidR="008D3064" w:rsidRPr="007C0AC0" w:rsidRDefault="008D3064" w:rsidP="00F7462C">
            <w:pPr>
              <w:spacing w:before="40"/>
              <w:jc w:val="both"/>
              <w:rPr>
                <w:rFonts w:ascii="Times New Roman" w:hAnsi="Times New Roman" w:cs="Times New Roman"/>
                <w:spacing w:val="-4"/>
                <w:w w:val="98"/>
                <w:sz w:val="21"/>
                <w:szCs w:val="26"/>
              </w:rPr>
            </w:pPr>
            <w:r w:rsidRPr="007C0AC0">
              <w:rPr>
                <w:rFonts w:ascii="Times New Roman" w:hAnsi="Times New Roman" w:cs="Times New Roman"/>
                <w:b/>
                <w:spacing w:val="-4"/>
                <w:w w:val="98"/>
                <w:sz w:val="21"/>
                <w:szCs w:val="26"/>
              </w:rPr>
              <w:t>Kết quả</w:t>
            </w:r>
            <w:r w:rsidRPr="007C0AC0">
              <w:rPr>
                <w:rFonts w:ascii="Times New Roman" w:hAnsi="Times New Roman" w:cs="Times New Roman"/>
                <w:spacing w:val="-4"/>
                <w:w w:val="98"/>
                <w:sz w:val="21"/>
                <w:szCs w:val="26"/>
              </w:rPr>
              <w:t>:</w:t>
            </w:r>
            <w:r w:rsidR="003350AF" w:rsidRPr="007C0AC0">
              <w:rPr>
                <w:rFonts w:ascii="Times New Roman" w:hAnsi="Times New Roman" w:cs="Times New Roman"/>
                <w:spacing w:val="-4"/>
                <w:w w:val="98"/>
                <w:sz w:val="21"/>
                <w:szCs w:val="26"/>
              </w:rPr>
              <w:t xml:space="preserve"> </w:t>
            </w:r>
            <w:r w:rsidR="003127F8" w:rsidRPr="007C0AC0">
              <w:rPr>
                <w:rFonts w:ascii="Times New Roman" w:hAnsi="Times New Roman" w:cs="Times New Roman"/>
                <w:spacing w:val="-4"/>
                <w:w w:val="98"/>
                <w:sz w:val="21"/>
                <w:szCs w:val="26"/>
              </w:rPr>
              <w:t>Việc vận dụng kỹ thuật mảnh ghép trong giảng dạy môn Giáo dục chính trị đã mang lại nhiều chuyển biến tích cực. Sinh viên không chỉ tiếp thu kiến thức chủ động hơn mà còn tích cực tham gia trao đổi, thảo luận, phát triển các kỹ năng như làm việc nhóm, trình bày, tư duy phản biện và giao tiếp. Kết quả khảo sát và quan sát lớp học cho thấy sự gia tăng đáng kể về mức độ tương tác, sự hứng thú học tập và tinh thần trách nhiệm của sinh viên.</w:t>
            </w:r>
          </w:p>
          <w:p w14:paraId="6878AC7F" w14:textId="56467D16" w:rsidR="008D3064" w:rsidRPr="007C0AC0" w:rsidRDefault="008D3064" w:rsidP="00F7462C">
            <w:pPr>
              <w:spacing w:before="40"/>
              <w:jc w:val="both"/>
              <w:rPr>
                <w:rFonts w:ascii="Times New Roman" w:hAnsi="Times New Roman" w:cs="Times New Roman"/>
                <w:spacing w:val="-4"/>
                <w:w w:val="98"/>
                <w:sz w:val="21"/>
                <w:szCs w:val="26"/>
              </w:rPr>
            </w:pPr>
            <w:r w:rsidRPr="007C0AC0">
              <w:rPr>
                <w:rFonts w:ascii="Times New Roman" w:hAnsi="Times New Roman" w:cs="Times New Roman"/>
                <w:b/>
                <w:spacing w:val="-4"/>
                <w:w w:val="98"/>
                <w:sz w:val="21"/>
                <w:szCs w:val="26"/>
              </w:rPr>
              <w:t xml:space="preserve">Bàn luận: </w:t>
            </w:r>
            <w:r w:rsidR="003127F8" w:rsidRPr="007C0AC0">
              <w:rPr>
                <w:rFonts w:ascii="Times New Roman" w:hAnsi="Times New Roman" w:cs="Times New Roman"/>
                <w:spacing w:val="-4"/>
                <w:w w:val="98"/>
                <w:sz w:val="21"/>
                <w:szCs w:val="26"/>
              </w:rPr>
              <w:t>Việc áp dụng kỹ thuật mảnh ghép không chỉ phù hợp với mục tiêu phát triển năng lực người học mà còn góp phần đổi mới phương pháp dạy học trong các môn lý luận chính trị. Tuy nhiên, để đạt hiệu quả cao, giảng viên cần đầu tư vào khâu thiết kế hoạt động, kiểm soát thời gian và linh hoạt trong điều hành lớp học. Đây là một hướng đi khả thi và cần được nhân rộng trong bối cảnh giáo dục hiện nay.</w:t>
            </w:r>
          </w:p>
          <w:p w14:paraId="787E6252" w14:textId="77777777" w:rsidR="008D3064" w:rsidRPr="007C0AC0" w:rsidRDefault="008D3064" w:rsidP="00F7462C">
            <w:pPr>
              <w:spacing w:before="40"/>
              <w:jc w:val="both"/>
              <w:rPr>
                <w:rFonts w:ascii="Times New Roman" w:hAnsi="Times New Roman" w:cs="Times New Roman"/>
                <w:b/>
                <w:spacing w:val="-4"/>
                <w:w w:val="98"/>
                <w:sz w:val="21"/>
                <w:szCs w:val="26"/>
              </w:rPr>
            </w:pPr>
            <w:r w:rsidRPr="007C0AC0">
              <w:rPr>
                <w:rFonts w:ascii="Times New Roman" w:hAnsi="Times New Roman" w:cs="Times New Roman"/>
                <w:b/>
                <w:spacing w:val="-4"/>
                <w:w w:val="98"/>
                <w:sz w:val="21"/>
                <w:szCs w:val="26"/>
              </w:rPr>
              <w:t>ABSTRACT:</w:t>
            </w:r>
          </w:p>
          <w:p w14:paraId="2FD7C1B3" w14:textId="77777777" w:rsidR="00BF3A76" w:rsidRPr="007C0AC0" w:rsidRDefault="008D3064" w:rsidP="00B24ED8">
            <w:pPr>
              <w:spacing w:before="40"/>
              <w:jc w:val="both"/>
              <w:rPr>
                <w:rFonts w:ascii="Times New Roman" w:hAnsi="Times New Roman" w:cs="Times New Roman"/>
                <w:bCs/>
                <w:spacing w:val="-4"/>
                <w:w w:val="98"/>
                <w:sz w:val="21"/>
                <w:szCs w:val="26"/>
              </w:rPr>
            </w:pPr>
            <w:r w:rsidRPr="007C0AC0">
              <w:rPr>
                <w:rFonts w:ascii="Times New Roman" w:hAnsi="Times New Roman" w:cs="Times New Roman"/>
                <w:b/>
                <w:spacing w:val="-4"/>
                <w:w w:val="98"/>
                <w:sz w:val="21"/>
                <w:szCs w:val="26"/>
              </w:rPr>
              <w:t>Context:</w:t>
            </w:r>
            <w:r w:rsidR="00C11113" w:rsidRPr="007C0AC0">
              <w:rPr>
                <w:rFonts w:ascii="Times New Roman" w:hAnsi="Times New Roman" w:cs="Times New Roman"/>
                <w:b/>
                <w:spacing w:val="-4"/>
                <w:w w:val="98"/>
                <w:sz w:val="21"/>
                <w:szCs w:val="26"/>
              </w:rPr>
              <w:t xml:space="preserve"> </w:t>
            </w:r>
            <w:r w:rsidR="00B21A49" w:rsidRPr="007C0AC0">
              <w:rPr>
                <w:rFonts w:ascii="Times New Roman" w:hAnsi="Times New Roman" w:cs="Times New Roman"/>
                <w:bCs/>
                <w:spacing w:val="-4"/>
                <w:w w:val="98"/>
                <w:sz w:val="21"/>
                <w:szCs w:val="26"/>
              </w:rPr>
              <w:t xml:space="preserve">In the context of comprehensive educational reform, teaching is not only focused on knowledge transmission but also on developing learners’ qualities and competencies. Political Education plays a vital role in orienting ideology, shaping personality, and enhancing students’ political and social awareness. However, many students remain uninterested in the subject, partly because instructors have not effectively applied active teaching methods and techniques. </w:t>
            </w:r>
            <w:r w:rsidR="00BF3A76" w:rsidRPr="007C0AC0">
              <w:rPr>
                <w:rFonts w:ascii="Times New Roman" w:hAnsi="Times New Roman" w:cs="Times New Roman"/>
                <w:bCs/>
                <w:spacing w:val="-4"/>
                <w:w w:val="98"/>
                <w:sz w:val="21"/>
                <w:szCs w:val="26"/>
              </w:rPr>
              <w:t xml:space="preserve">Meanwhile, soft skills such as communication, collaboration, presentation, and critical thinking are becoming increasingly essential in </w:t>
            </w:r>
            <w:r w:rsidR="00BF3A76" w:rsidRPr="007C0AC0">
              <w:rPr>
                <w:rFonts w:ascii="Times New Roman" w:hAnsi="Times New Roman" w:cs="Times New Roman"/>
                <w:bCs/>
                <w:spacing w:val="-4"/>
                <w:w w:val="98"/>
                <w:sz w:val="21"/>
                <w:szCs w:val="26"/>
              </w:rPr>
              <w:lastRenderedPageBreak/>
              <w:t>today’s learning and working environments. This requires lecturers to innovate their teaching methods toward competency development, creating opportunities for students to actively participate, experience, and express their own perspectives. A learner-centered approach not only enhances students’ engagement but also encourages them to apply knowledge in practical contexts, thereby developing professional skills naturally. Therefore, innovating teaching methods in the subject of Political Education is an essential requirement to improve training quality and meet the demands of modern society.</w:t>
            </w:r>
          </w:p>
          <w:p w14:paraId="5B9D79A5" w14:textId="5731E2D4" w:rsidR="00B21A49" w:rsidRPr="007C0AC0" w:rsidRDefault="008D3064" w:rsidP="00B24ED8">
            <w:pPr>
              <w:spacing w:before="40"/>
              <w:jc w:val="both"/>
              <w:rPr>
                <w:rFonts w:ascii="Times New Roman" w:hAnsi="Times New Roman" w:cs="Times New Roman"/>
                <w:bCs/>
                <w:spacing w:val="-4"/>
                <w:w w:val="98"/>
                <w:sz w:val="21"/>
                <w:szCs w:val="26"/>
              </w:rPr>
            </w:pPr>
            <w:r w:rsidRPr="007C0AC0">
              <w:rPr>
                <w:rFonts w:ascii="Times New Roman" w:hAnsi="Times New Roman" w:cs="Times New Roman"/>
                <w:b/>
                <w:spacing w:val="-4"/>
                <w:w w:val="98"/>
                <w:sz w:val="21"/>
                <w:szCs w:val="26"/>
              </w:rPr>
              <w:t>Result:</w:t>
            </w:r>
            <w:r w:rsidR="00B24ED8" w:rsidRPr="007C0AC0">
              <w:rPr>
                <w:rFonts w:ascii="Times New Roman" w:hAnsi="Times New Roman" w:cs="Times New Roman"/>
                <w:b/>
                <w:spacing w:val="-4"/>
                <w:w w:val="98"/>
                <w:sz w:val="21"/>
                <w:szCs w:val="26"/>
              </w:rPr>
              <w:t xml:space="preserve"> </w:t>
            </w:r>
            <w:r w:rsidR="00B21A49" w:rsidRPr="007C0AC0">
              <w:rPr>
                <w:rFonts w:ascii="Times New Roman" w:hAnsi="Times New Roman" w:cs="Times New Roman"/>
                <w:bCs/>
                <w:spacing w:val="-4"/>
                <w:w w:val="98"/>
                <w:sz w:val="21"/>
                <w:szCs w:val="26"/>
              </w:rPr>
              <w:t>The application of the Jigsaw in teaching Political Education has brought about many positive changes. Students not only acquired knowledge more actively but also participated enthusiastically in discussions and collaborative activities, thereby developing skills such as teamwork, presentation, critical thinking, and communication. Survey results and classroom observations indicated a significant increase in student interaction, learning motivation, and sense of responsibility.</w:t>
            </w:r>
          </w:p>
          <w:p w14:paraId="432066F8" w14:textId="584A1C49" w:rsidR="00B24ED8" w:rsidRPr="007C0AC0" w:rsidRDefault="008D3064" w:rsidP="00B24ED8">
            <w:pPr>
              <w:spacing w:before="40"/>
              <w:jc w:val="both"/>
              <w:rPr>
                <w:rFonts w:ascii="Times New Roman" w:hAnsi="Times New Roman" w:cs="Times New Roman"/>
                <w:b/>
                <w:spacing w:val="-4"/>
                <w:w w:val="98"/>
                <w:sz w:val="21"/>
                <w:szCs w:val="26"/>
              </w:rPr>
            </w:pPr>
            <w:r w:rsidRPr="007C0AC0">
              <w:rPr>
                <w:rFonts w:ascii="Times New Roman" w:hAnsi="Times New Roman" w:cs="Times New Roman"/>
                <w:b/>
                <w:spacing w:val="-4"/>
                <w:w w:val="98"/>
                <w:sz w:val="21"/>
                <w:szCs w:val="26"/>
              </w:rPr>
              <w:t>Discussion:</w:t>
            </w:r>
            <w:r w:rsidR="00B24ED8" w:rsidRPr="007C0AC0">
              <w:rPr>
                <w:rFonts w:ascii="inherit" w:eastAsia="Times New Roman" w:hAnsi="inherit" w:cs="Courier New"/>
                <w:sz w:val="42"/>
                <w:szCs w:val="42"/>
                <w:lang w:val="en"/>
              </w:rPr>
              <w:t xml:space="preserve"> </w:t>
            </w:r>
            <w:r w:rsidR="00B21A49" w:rsidRPr="007C0AC0">
              <w:rPr>
                <w:rFonts w:ascii="Times New Roman" w:hAnsi="Times New Roman" w:cs="Times New Roman"/>
                <w:bCs/>
                <w:spacing w:val="-4"/>
                <w:w w:val="98"/>
                <w:sz w:val="21"/>
                <w:szCs w:val="26"/>
              </w:rPr>
              <w:t xml:space="preserve">The application of </w:t>
            </w:r>
            <w:r w:rsidR="00E81DD1" w:rsidRPr="007C0AC0">
              <w:rPr>
                <w:rFonts w:ascii="Times New Roman" w:hAnsi="Times New Roman" w:cs="Times New Roman"/>
                <w:bCs/>
                <w:spacing w:val="-4"/>
                <w:w w:val="98"/>
                <w:sz w:val="21"/>
                <w:szCs w:val="26"/>
              </w:rPr>
              <w:t>Jigsaw</w:t>
            </w:r>
            <w:r w:rsidR="00B21A49" w:rsidRPr="007C0AC0">
              <w:rPr>
                <w:rFonts w:ascii="Times New Roman" w:hAnsi="Times New Roman" w:cs="Times New Roman"/>
                <w:bCs/>
                <w:spacing w:val="-4"/>
                <w:w w:val="98"/>
                <w:sz w:val="21"/>
                <w:szCs w:val="26"/>
              </w:rPr>
              <w:t xml:space="preserve"> not only aligns with the goal of developing learner competencies but also contributes to innovating teaching methods in political theory courses. However, to ensure high effectiveness, instructors need to invest in designing learning activities, managing time effectively, and being flexible in classroom facilitation. This is a feasible and promising approach that should be expanded in the current educational context.</w:t>
            </w:r>
          </w:p>
          <w:p w14:paraId="56688D3E" w14:textId="4D1B0DF6" w:rsidR="008D3064" w:rsidRPr="007C0AC0" w:rsidRDefault="008D3064" w:rsidP="00F7462C">
            <w:pPr>
              <w:spacing w:before="40"/>
              <w:jc w:val="both"/>
              <w:rPr>
                <w:rFonts w:ascii="Times New Roman" w:hAnsi="Times New Roman" w:cs="Times New Roman"/>
                <w:b/>
                <w:spacing w:val="-4"/>
                <w:w w:val="98"/>
                <w:sz w:val="21"/>
                <w:szCs w:val="26"/>
              </w:rPr>
            </w:pPr>
          </w:p>
        </w:tc>
      </w:tr>
    </w:tbl>
    <w:p w14:paraId="66196BDA" w14:textId="77777777" w:rsidR="0039545A" w:rsidRPr="007C0AC0" w:rsidRDefault="0039545A" w:rsidP="00E717F5">
      <w:pPr>
        <w:spacing w:after="0" w:line="240" w:lineRule="auto"/>
        <w:jc w:val="both"/>
        <w:rPr>
          <w:rFonts w:ascii="Times New Roman" w:hAnsi="Times New Roman" w:cs="Times New Roman"/>
          <w:bCs/>
          <w:sz w:val="26"/>
          <w:szCs w:val="26"/>
        </w:rPr>
      </w:pPr>
    </w:p>
    <w:p w14:paraId="01BF02A0" w14:textId="07C2C676" w:rsidR="0039545A" w:rsidRPr="007C0AC0" w:rsidRDefault="008D3064" w:rsidP="008D3064">
      <w:pPr>
        <w:pStyle w:val="ListParagraph"/>
        <w:numPr>
          <w:ilvl w:val="0"/>
          <w:numId w:val="13"/>
        </w:numPr>
        <w:spacing w:after="0" w:line="240" w:lineRule="auto"/>
        <w:jc w:val="both"/>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Mở đầu</w:t>
      </w:r>
    </w:p>
    <w:p w14:paraId="3CB1EAA5" w14:textId="054E0396" w:rsidR="00542A90" w:rsidRPr="007C0AC0" w:rsidRDefault="00542A90" w:rsidP="00542A90">
      <w:pPr>
        <w:spacing w:after="0" w:line="240" w:lineRule="auto"/>
        <w:ind w:firstLine="360"/>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Môn Giáo dục chính trị có vai trò quan trọng trong việc bồi dưỡng tư tưởng, đạo đức và ý thức công dân cho sinh viên. Tuy nhiên, thực tiễn cho thấy việc dạy học môn này vẫn còn gặp nhiều thách thức, nhất là trong việc thu hút sự quan tâm, chủ động học tập từ phía người học. Trước yêu cầu nâng cao chất lượng đào tạo và rèn luyện kỹ năng toàn diện cho sinh viên, việc đổi mới phương pháp giảng dạy là điều cần thiết.</w:t>
      </w:r>
    </w:p>
    <w:p w14:paraId="30B44F63" w14:textId="5945169B" w:rsidR="00BB339E" w:rsidRPr="00BB339E" w:rsidRDefault="00BB339E" w:rsidP="00BB339E">
      <w:pPr>
        <w:spacing w:after="0" w:line="240" w:lineRule="auto"/>
        <w:ind w:firstLine="360"/>
        <w:jc w:val="both"/>
        <w:rPr>
          <w:rFonts w:ascii="Times New Roman" w:hAnsi="Times New Roman" w:cs="Times New Roman"/>
          <w:bCs/>
          <w:spacing w:val="-4"/>
          <w:w w:val="98"/>
          <w:sz w:val="21"/>
          <w:szCs w:val="21"/>
        </w:rPr>
      </w:pPr>
      <w:r w:rsidRPr="00BB339E">
        <w:rPr>
          <w:rFonts w:ascii="Times New Roman" w:hAnsi="Times New Roman" w:cs="Times New Roman"/>
          <w:bCs/>
          <w:spacing w:val="-4"/>
          <w:w w:val="98"/>
          <w:sz w:val="21"/>
          <w:szCs w:val="21"/>
        </w:rPr>
        <w:t xml:space="preserve">Kỹ thuật mảnh ghép – dựa trên tinh thần chủ động, hợp tác và chia sẻ – cho phép người học thật sự giữ vai trò trung tâm. Trong bối cảnh </w:t>
      </w:r>
      <w:r w:rsidRPr="00A8397D">
        <w:rPr>
          <w:rFonts w:ascii="Times New Roman" w:hAnsi="Times New Roman" w:cs="Times New Roman"/>
          <w:bCs/>
          <w:i/>
          <w:iCs/>
          <w:spacing w:val="-4"/>
          <w:w w:val="98"/>
          <w:sz w:val="21"/>
          <w:szCs w:val="21"/>
        </w:rPr>
        <w:t>chuyển đổi số và sự bùng nổ thông tin</w:t>
      </w:r>
      <w:r w:rsidRPr="00BB339E">
        <w:rPr>
          <w:rFonts w:ascii="Times New Roman" w:hAnsi="Times New Roman" w:cs="Times New Roman"/>
          <w:bCs/>
          <w:spacing w:val="-4"/>
          <w:w w:val="98"/>
          <w:sz w:val="21"/>
          <w:szCs w:val="21"/>
        </w:rPr>
        <w:t>, kỹ thuật này càng trở nên cấp thiết vì giúp sinh viên biết cách tự học, xử lý dữ liệu đa chiều và thích ứng nhanh với sự thay đổi. Việc phân chia nhiệm vụ và phối hợp nhóm không chỉ giúp đào sâu kiến thức ở từng phần mà còn tạo điều kiện để người học đối chiếu, điều chỉnh nhận thức và mở rộng góc nhìn.</w:t>
      </w:r>
    </w:p>
    <w:p w14:paraId="5831447B" w14:textId="15DF64B8" w:rsidR="00BB339E" w:rsidRDefault="00BB339E" w:rsidP="00BB339E">
      <w:pPr>
        <w:spacing w:after="0" w:line="240" w:lineRule="auto"/>
        <w:ind w:firstLine="360"/>
        <w:jc w:val="both"/>
        <w:rPr>
          <w:rFonts w:ascii="Times New Roman" w:hAnsi="Times New Roman" w:cs="Times New Roman"/>
          <w:bCs/>
          <w:spacing w:val="-4"/>
          <w:w w:val="98"/>
          <w:sz w:val="21"/>
          <w:szCs w:val="21"/>
        </w:rPr>
      </w:pPr>
      <w:r w:rsidRPr="00BB339E">
        <w:rPr>
          <w:rFonts w:ascii="Times New Roman" w:hAnsi="Times New Roman" w:cs="Times New Roman"/>
          <w:bCs/>
          <w:spacing w:val="-4"/>
          <w:w w:val="98"/>
          <w:sz w:val="21"/>
          <w:szCs w:val="21"/>
        </w:rPr>
        <w:t xml:space="preserve">Thông qua thảo luận và trình bày, sinh viên hình thành các phẩm chất và kỹ năng cốt lõi của công dân thời đại số: tinh thần trách nhiệm, tự tin, tôn trọng khác biệt; kỹ năng giao tiếp, hợp tác, tư duy phản biện, giải quyết vấn đề và sử dụng công nghệ trong học tập. Đây là những năng lực nền tảng giúp sinh viên không chỉ học tốt hơn mà còn thích ứng hiệu quả với môi trường việc làm số hóa và đầy biến động </w:t>
      </w:r>
      <w:r w:rsidR="00A8397D">
        <w:rPr>
          <w:rFonts w:ascii="Times New Roman" w:hAnsi="Times New Roman" w:cs="Times New Roman"/>
          <w:bCs/>
          <w:spacing w:val="-4"/>
          <w:w w:val="98"/>
          <w:sz w:val="21"/>
          <w:szCs w:val="21"/>
        </w:rPr>
        <w:t xml:space="preserve">như </w:t>
      </w:r>
      <w:r w:rsidRPr="00BB339E">
        <w:rPr>
          <w:rFonts w:ascii="Times New Roman" w:hAnsi="Times New Roman" w:cs="Times New Roman"/>
          <w:bCs/>
          <w:spacing w:val="-4"/>
          <w:w w:val="98"/>
          <w:sz w:val="21"/>
          <w:szCs w:val="21"/>
        </w:rPr>
        <w:t>hiện nay.</w:t>
      </w:r>
    </w:p>
    <w:p w14:paraId="795776B2" w14:textId="4A8129E6" w:rsidR="008C0D6F" w:rsidRPr="007C0AC0" w:rsidRDefault="000836B4" w:rsidP="00BB339E">
      <w:pPr>
        <w:spacing w:after="0" w:line="240" w:lineRule="auto"/>
        <w:ind w:firstLine="360"/>
        <w:jc w:val="both"/>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 xml:space="preserve">2. </w:t>
      </w:r>
      <w:r w:rsidR="008D3064" w:rsidRPr="007C0AC0">
        <w:rPr>
          <w:rFonts w:ascii="Times New Roman" w:hAnsi="Times New Roman" w:cs="Times New Roman"/>
          <w:b/>
          <w:spacing w:val="-4"/>
          <w:w w:val="98"/>
          <w:sz w:val="21"/>
          <w:szCs w:val="21"/>
        </w:rPr>
        <w:t>Kết quả nghiên cứu</w:t>
      </w:r>
    </w:p>
    <w:p w14:paraId="28D91F82" w14:textId="311C3143" w:rsidR="0039545A" w:rsidRPr="007C0AC0" w:rsidRDefault="00251FBD" w:rsidP="008D3064">
      <w:pPr>
        <w:spacing w:after="0" w:line="240" w:lineRule="auto"/>
        <w:ind w:firstLine="360"/>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2.</w:t>
      </w:r>
      <w:r w:rsidR="00AC657B" w:rsidRPr="007C0AC0">
        <w:rPr>
          <w:rFonts w:ascii="Times New Roman" w:hAnsi="Times New Roman" w:cs="Times New Roman"/>
          <w:b/>
          <w:spacing w:val="-4"/>
          <w:w w:val="98"/>
          <w:sz w:val="21"/>
          <w:szCs w:val="21"/>
        </w:rPr>
        <w:t>1</w:t>
      </w:r>
      <w:r w:rsidRPr="007C0AC0">
        <w:rPr>
          <w:rFonts w:ascii="Times New Roman" w:hAnsi="Times New Roman" w:cs="Times New Roman"/>
          <w:b/>
          <w:spacing w:val="-4"/>
          <w:w w:val="98"/>
          <w:sz w:val="21"/>
          <w:szCs w:val="21"/>
        </w:rPr>
        <w:t xml:space="preserve">. </w:t>
      </w:r>
      <w:r w:rsidR="00D47014" w:rsidRPr="007C0AC0">
        <w:rPr>
          <w:rFonts w:ascii="Times New Roman" w:hAnsi="Times New Roman" w:cs="Times New Roman"/>
          <w:b/>
          <w:spacing w:val="-4"/>
          <w:w w:val="98"/>
          <w:sz w:val="21"/>
          <w:szCs w:val="21"/>
        </w:rPr>
        <w:t>Mục tiêu triển khai đề tài</w:t>
      </w:r>
    </w:p>
    <w:p w14:paraId="5D0661FB" w14:textId="5CF29EEE" w:rsidR="00D47014" w:rsidRPr="007C0AC0" w:rsidRDefault="00AF39B3" w:rsidP="00D47014">
      <w:pPr>
        <w:spacing w:after="0" w:line="240" w:lineRule="auto"/>
        <w:ind w:firstLine="426"/>
        <w:jc w:val="both"/>
        <w:rPr>
          <w:rFonts w:ascii="Times New Roman" w:hAnsi="Times New Roman" w:cs="Times New Roman"/>
          <w:bCs/>
          <w:spacing w:val="-4"/>
          <w:w w:val="98"/>
          <w:sz w:val="21"/>
          <w:szCs w:val="21"/>
        </w:rPr>
      </w:pPr>
      <w:r w:rsidRPr="00AF39B3">
        <w:rPr>
          <w:rFonts w:ascii="Times New Roman" w:hAnsi="Times New Roman" w:cs="Times New Roman"/>
          <w:bCs/>
          <w:spacing w:val="-4"/>
          <w:w w:val="98"/>
          <w:sz w:val="21"/>
          <w:szCs w:val="21"/>
        </w:rPr>
        <w:t>Việc vận dụng kỹ thuật mảnh ghép trong giảng dạy môn Giáo dục chính trị nhằm đáp ứng yêu cầu đổi mới phương pháp theo hướng phát triển năng lực, lấy người học làm trung tâm trong bối cảnh chuyển đổi số. Với cách tổ chức phân nhiệm và hợp tác, sinh viên tiếp cận kiến thức một cách chủ động hơn, đồng thời được rèn luyện các kỹ năng mềm thiết yếu như giao tiếp, hợp tác, thuyết trình, tư duy phản biện và làm việc nhóm. Hoạt động học tập này còn tạo môi trường tương tác liên tục, khơi dậy hứng thú, tăng trách nhiệm cá nhân và giúp người học hình thành năng lực xử lý thông tin, thích ứng – những yêu cầu quan trọng của công dân thời đại số.</w:t>
      </w:r>
    </w:p>
    <w:p w14:paraId="207069C6" w14:textId="0F1E5E00" w:rsidR="005C0746" w:rsidRPr="007C0AC0" w:rsidRDefault="00AC657B" w:rsidP="00AC657B">
      <w:pPr>
        <w:spacing w:after="0" w:line="240" w:lineRule="auto"/>
        <w:jc w:val="both"/>
        <w:rPr>
          <w:rFonts w:ascii="Times New Roman" w:hAnsi="Times New Roman" w:cs="Times New Roman"/>
          <w:b/>
          <w:bCs/>
          <w:spacing w:val="-4"/>
          <w:w w:val="98"/>
          <w:sz w:val="21"/>
          <w:szCs w:val="21"/>
        </w:rPr>
      </w:pPr>
      <w:r w:rsidRPr="007C0AC0">
        <w:rPr>
          <w:rFonts w:ascii="Times New Roman" w:hAnsi="Times New Roman" w:cs="Times New Roman"/>
          <w:b/>
          <w:bCs/>
          <w:spacing w:val="-4"/>
          <w:w w:val="98"/>
          <w:sz w:val="21"/>
          <w:szCs w:val="21"/>
        </w:rPr>
        <w:t xml:space="preserve">       </w:t>
      </w:r>
      <w:r w:rsidR="005C0746" w:rsidRPr="007C0AC0">
        <w:rPr>
          <w:rFonts w:ascii="Times New Roman" w:hAnsi="Times New Roman" w:cs="Times New Roman"/>
          <w:b/>
          <w:bCs/>
          <w:spacing w:val="-4"/>
          <w:w w:val="98"/>
          <w:sz w:val="21"/>
          <w:szCs w:val="21"/>
        </w:rPr>
        <w:t xml:space="preserve">2.2. </w:t>
      </w:r>
      <w:r w:rsidR="00D47014" w:rsidRPr="007C0AC0">
        <w:rPr>
          <w:rFonts w:ascii="Times New Roman" w:hAnsi="Times New Roman" w:cs="Times New Roman"/>
          <w:b/>
          <w:bCs/>
          <w:spacing w:val="-4"/>
          <w:w w:val="98"/>
          <w:sz w:val="21"/>
          <w:szCs w:val="21"/>
        </w:rPr>
        <w:t>Quy trình vận dụng kỹ thuật mảnh ghép</w:t>
      </w:r>
    </w:p>
    <w:p w14:paraId="23A68876" w14:textId="6F328C44" w:rsidR="00D803AA" w:rsidRPr="007C0AC0" w:rsidRDefault="00AC657B" w:rsidP="00D803AA">
      <w:pPr>
        <w:tabs>
          <w:tab w:val="left" w:pos="284"/>
        </w:tabs>
        <w:spacing w:after="0" w:line="240" w:lineRule="auto"/>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ab/>
      </w:r>
      <w:r w:rsidR="004A3060" w:rsidRPr="007C0AC0">
        <w:rPr>
          <w:rFonts w:ascii="Times New Roman" w:hAnsi="Times New Roman" w:cs="Times New Roman"/>
          <w:bCs/>
          <w:spacing w:val="-4"/>
          <w:w w:val="98"/>
          <w:sz w:val="21"/>
          <w:szCs w:val="21"/>
        </w:rPr>
        <w:t>“Kỹ thuật mảnh ghép là một hình thức học tập hợp tác, trong đó học sinh được tổ chức thành các nhóm ban đầu (nhóm chuyên gia) để tìm hiểu từng phần nội dung riêng biệt. Sau đó, các em được sắp xếp lại thành nhóm mới (nhóm mảnh ghép), mỗi thành viên có nhiệm vụ chia sẻ lại phần nội dung mình đã học cho các thành viên khác.</w:t>
      </w:r>
      <w:r w:rsidR="0079284B">
        <w:rPr>
          <w:rFonts w:ascii="Times New Roman" w:hAnsi="Times New Roman" w:cs="Times New Roman"/>
          <w:bCs/>
          <w:spacing w:val="-4"/>
          <w:w w:val="98"/>
          <w:sz w:val="21"/>
          <w:szCs w:val="21"/>
        </w:rPr>
        <w:t xml:space="preserve"> </w:t>
      </w:r>
      <w:r w:rsidR="004A3060" w:rsidRPr="007C0AC0">
        <w:rPr>
          <w:rFonts w:ascii="Times New Roman" w:hAnsi="Times New Roman" w:cs="Times New Roman"/>
          <w:bCs/>
          <w:spacing w:val="-4"/>
          <w:w w:val="98"/>
          <w:sz w:val="21"/>
          <w:szCs w:val="21"/>
        </w:rPr>
        <w:lastRenderedPageBreak/>
        <w:t xml:space="preserve">Hoạt động này giúp học sinh phát huy tính tích cực, rèn luyện khả năng giao tiếp, hợp tác và tư duy logic trong quá trình học tập” </w:t>
      </w:r>
      <w:r w:rsidR="009449D4" w:rsidRPr="007C0AC0">
        <w:rPr>
          <w:rStyle w:val="FootnoteReference"/>
          <w:rFonts w:ascii="Times New Roman" w:hAnsi="Times New Roman" w:cs="Times New Roman"/>
          <w:bCs/>
          <w:spacing w:val="-4"/>
          <w:w w:val="98"/>
          <w:sz w:val="21"/>
          <w:szCs w:val="21"/>
        </w:rPr>
        <w:footnoteReference w:id="1"/>
      </w:r>
      <w:r w:rsidR="0026690B" w:rsidRPr="007C0AC0">
        <w:rPr>
          <w:rFonts w:ascii="Times New Roman" w:hAnsi="Times New Roman" w:cs="Times New Roman"/>
          <w:bCs/>
          <w:spacing w:val="-4"/>
          <w:w w:val="98"/>
          <w:sz w:val="21"/>
          <w:szCs w:val="21"/>
        </w:rPr>
        <w:t xml:space="preserve">. </w:t>
      </w:r>
      <w:r w:rsidR="004A3060" w:rsidRPr="007C0AC0">
        <w:rPr>
          <w:rFonts w:ascii="Times New Roman" w:hAnsi="Times New Roman" w:cs="Times New Roman"/>
          <w:bCs/>
          <w:spacing w:val="-4"/>
          <w:w w:val="98"/>
          <w:sz w:val="21"/>
          <w:szCs w:val="21"/>
        </w:rPr>
        <w:t>Với kỹ thuật này phát huy tính chủ động, khả năng trình bày, hợp tác và tư duy phản biện của người học, đồng thời tạo môi trường học tập tích cực, bình đẳng và hỗ trợ lẫn nhau</w:t>
      </w:r>
      <w:r w:rsidR="00D803AA" w:rsidRPr="007C0AC0">
        <w:rPr>
          <w:rFonts w:ascii="Times New Roman" w:hAnsi="Times New Roman" w:cs="Times New Roman"/>
          <w:bCs/>
          <w:spacing w:val="-4"/>
          <w:w w:val="98"/>
          <w:sz w:val="21"/>
          <w:szCs w:val="21"/>
        </w:rPr>
        <w:t>. Kỹ thuật này không chỉ tạo cơ hội cho người học tiếp cận kiến thức một cách sâu sắc mà còn khuyến khích sự tham gia tích cực, phát huy vai trò và trách nhiệm của từng cá nhân trong quá trình học tập.</w:t>
      </w:r>
    </w:p>
    <w:p w14:paraId="3A1F1151" w14:textId="17A9F91D" w:rsidR="00D803AA" w:rsidRPr="007C0AC0" w:rsidRDefault="00D803AA" w:rsidP="00D803AA">
      <w:pPr>
        <w:tabs>
          <w:tab w:val="left" w:pos="284"/>
        </w:tabs>
        <w:spacing w:after="0" w:line="240" w:lineRule="auto"/>
        <w:ind w:firstLine="284"/>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Kỹ thuật này được tiến hành qua những bước như sau:</w:t>
      </w:r>
    </w:p>
    <w:p w14:paraId="1508173D" w14:textId="5A9ED2D3" w:rsidR="00D803AA" w:rsidRPr="007C0AC0" w:rsidRDefault="00AD226B" w:rsidP="00AD226B">
      <w:pPr>
        <w:pStyle w:val="ListParagraph"/>
        <w:tabs>
          <w:tab w:val="left" w:pos="284"/>
        </w:tabs>
        <w:spacing w:after="0" w:line="240" w:lineRule="auto"/>
        <w:ind w:left="0" w:firstLine="426"/>
        <w:jc w:val="both"/>
        <w:rPr>
          <w:rFonts w:ascii="Times New Roman" w:hAnsi="Times New Roman" w:cs="Times New Roman"/>
          <w:b/>
          <w:bCs/>
          <w:spacing w:val="-4"/>
          <w:w w:val="98"/>
          <w:sz w:val="21"/>
          <w:szCs w:val="21"/>
        </w:rPr>
      </w:pPr>
      <w:r w:rsidRPr="007C0AC0">
        <w:rPr>
          <w:rFonts w:ascii="Times New Roman" w:eastAsia="Times New Roman" w:hAnsi="Times New Roman" w:cs="Times New Roman"/>
          <w:b/>
          <w:bCs/>
          <w:spacing w:val="-4"/>
          <w:w w:val="98"/>
          <w:kern w:val="0"/>
          <w:sz w:val="21"/>
          <w:szCs w:val="21"/>
          <w14:ligatures w14:val="none"/>
        </w:rPr>
        <w:t xml:space="preserve">2.2.1. </w:t>
      </w:r>
      <w:r w:rsidR="00D803AA" w:rsidRPr="007C0AC0">
        <w:rPr>
          <w:rFonts w:ascii="Times New Roman" w:eastAsia="Times New Roman" w:hAnsi="Times New Roman" w:cs="Times New Roman"/>
          <w:b/>
          <w:bCs/>
          <w:spacing w:val="-4"/>
          <w:w w:val="98"/>
          <w:kern w:val="0"/>
          <w:sz w:val="21"/>
          <w:szCs w:val="21"/>
          <w14:ligatures w14:val="none"/>
        </w:rPr>
        <w:t>Phần</w:t>
      </w:r>
      <w:r w:rsidR="00D803AA" w:rsidRPr="007C0AC0">
        <w:rPr>
          <w:rFonts w:ascii="Times New Roman" w:hAnsi="Times New Roman" w:cs="Times New Roman"/>
          <w:b/>
          <w:bCs/>
          <w:spacing w:val="-4"/>
          <w:w w:val="98"/>
          <w:sz w:val="21"/>
          <w:szCs w:val="21"/>
        </w:rPr>
        <w:t xml:space="preserve"> chuẩn bị</w:t>
      </w:r>
    </w:p>
    <w:p w14:paraId="72702E70" w14:textId="21052BA5" w:rsidR="00D803AA" w:rsidRPr="007C0AC0" w:rsidRDefault="00D803AA" w:rsidP="00D803AA">
      <w:pPr>
        <w:tabs>
          <w:tab w:val="left" w:pos="284"/>
        </w:tabs>
        <w:spacing w:after="0" w:line="240" w:lineRule="auto"/>
        <w:ind w:left="142" w:firstLine="425"/>
        <w:jc w:val="both"/>
        <w:rPr>
          <w:rFonts w:ascii="Times New Roman" w:hAnsi="Times New Roman" w:cs="Times New Roman"/>
          <w:bCs/>
          <w:spacing w:val="-4"/>
          <w:w w:val="98"/>
          <w:sz w:val="21"/>
          <w:szCs w:val="21"/>
        </w:rPr>
      </w:pPr>
      <w:r w:rsidRPr="007C0AC0">
        <w:rPr>
          <w:rFonts w:ascii="Times New Roman" w:hAnsi="Times New Roman" w:cs="Times New Roman"/>
          <w:i/>
          <w:iCs/>
          <w:spacing w:val="-4"/>
          <w:w w:val="98"/>
          <w:sz w:val="21"/>
          <w:szCs w:val="21"/>
        </w:rPr>
        <w:t>Gi</w:t>
      </w:r>
      <w:r w:rsidR="00132916" w:rsidRPr="007C0AC0">
        <w:rPr>
          <w:rFonts w:ascii="Times New Roman" w:hAnsi="Times New Roman" w:cs="Times New Roman"/>
          <w:i/>
          <w:iCs/>
          <w:spacing w:val="-4"/>
          <w:w w:val="98"/>
          <w:sz w:val="21"/>
          <w:szCs w:val="21"/>
        </w:rPr>
        <w:t>ảng</w:t>
      </w:r>
      <w:r w:rsidRPr="007C0AC0">
        <w:rPr>
          <w:rFonts w:ascii="Times New Roman" w:hAnsi="Times New Roman" w:cs="Times New Roman"/>
          <w:i/>
          <w:iCs/>
          <w:spacing w:val="-4"/>
          <w:w w:val="98"/>
          <w:sz w:val="21"/>
          <w:szCs w:val="21"/>
        </w:rPr>
        <w:t xml:space="preserve"> viên</w:t>
      </w:r>
      <w:r w:rsidRPr="007C0AC0">
        <w:rPr>
          <w:rFonts w:ascii="Times New Roman" w:hAnsi="Times New Roman" w:cs="Times New Roman"/>
          <w:bCs/>
          <w:spacing w:val="-4"/>
          <w:w w:val="98"/>
          <w:sz w:val="21"/>
          <w:szCs w:val="21"/>
        </w:rPr>
        <w:t xml:space="preserve"> xác định nội dung bài học và phân chia thành các phần riêng biệt, đảm bảo tính độc lập giữa các chủ đề, tránh quan hệ nhân – quả. Đây là nội dung quan trọng khi sử dụng kỹ thuật mảnh ghép. Nội dung bài mới thường được sử dụng với những nội dung mang tính độc lập. Tuy nhiên, những bài ôn tập, nội dung phụ thuộc kỹ thuật này vẫn phát huy tác dụng hiệu quả cao.</w:t>
      </w:r>
    </w:p>
    <w:p w14:paraId="7480649A" w14:textId="2D9DB006" w:rsidR="000E473A" w:rsidRPr="000E473A" w:rsidRDefault="000E473A" w:rsidP="000E473A">
      <w:pPr>
        <w:tabs>
          <w:tab w:val="left" w:pos="284"/>
        </w:tabs>
        <w:spacing w:after="0" w:line="240" w:lineRule="auto"/>
        <w:ind w:left="142" w:firstLine="425"/>
        <w:jc w:val="both"/>
        <w:rPr>
          <w:rFonts w:ascii="Times New Roman" w:hAnsi="Times New Roman" w:cs="Times New Roman"/>
          <w:spacing w:val="-4"/>
          <w:w w:val="98"/>
          <w:sz w:val="21"/>
          <w:szCs w:val="21"/>
        </w:rPr>
      </w:pPr>
      <w:r w:rsidRPr="000E473A">
        <w:rPr>
          <w:rFonts w:ascii="Times New Roman" w:hAnsi="Times New Roman" w:cs="Times New Roman"/>
          <w:spacing w:val="-4"/>
          <w:w w:val="98"/>
          <w:sz w:val="21"/>
          <w:szCs w:val="21"/>
        </w:rPr>
        <w:t>Giảng viên cần có bước phân công nhiệm vụ rõ ràng</w:t>
      </w:r>
      <w:r>
        <w:rPr>
          <w:rFonts w:ascii="Times New Roman" w:hAnsi="Times New Roman" w:cs="Times New Roman"/>
          <w:spacing w:val="-4"/>
          <w:w w:val="98"/>
          <w:sz w:val="21"/>
          <w:szCs w:val="21"/>
        </w:rPr>
        <w:t xml:space="preserve"> theo n</w:t>
      </w:r>
      <w:r w:rsidRPr="000E473A">
        <w:rPr>
          <w:rFonts w:ascii="Times New Roman" w:hAnsi="Times New Roman" w:cs="Times New Roman"/>
          <w:spacing w:val="-4"/>
          <w:w w:val="98"/>
          <w:sz w:val="21"/>
          <w:szCs w:val="21"/>
        </w:rPr>
        <w:t>guyên tắc 5WLH</w:t>
      </w:r>
      <w:r>
        <w:rPr>
          <w:rFonts w:ascii="Times New Roman" w:hAnsi="Times New Roman" w:cs="Times New Roman"/>
          <w:spacing w:val="-4"/>
          <w:w w:val="98"/>
          <w:sz w:val="21"/>
          <w:szCs w:val="21"/>
        </w:rPr>
        <w:t>. Nguyên tắc này</w:t>
      </w:r>
      <w:r w:rsidRPr="000E473A">
        <w:rPr>
          <w:rFonts w:ascii="Times New Roman" w:hAnsi="Times New Roman" w:cs="Times New Roman"/>
          <w:spacing w:val="-4"/>
          <w:w w:val="98"/>
          <w:sz w:val="21"/>
          <w:szCs w:val="21"/>
        </w:rPr>
        <w:t xml:space="preserve"> giúp người học tiếp cận vấn đề một cách toàn diện thông qua các câu hỏi: What – Why – When – Where – Who – How.</w:t>
      </w:r>
      <w:r>
        <w:rPr>
          <w:rFonts w:ascii="Times New Roman" w:hAnsi="Times New Roman" w:cs="Times New Roman"/>
          <w:spacing w:val="-4"/>
          <w:w w:val="98"/>
          <w:sz w:val="21"/>
          <w:szCs w:val="21"/>
        </w:rPr>
        <w:t xml:space="preserve"> </w:t>
      </w:r>
      <w:r w:rsidRPr="000E473A">
        <w:rPr>
          <w:rFonts w:ascii="Times New Roman" w:hAnsi="Times New Roman" w:cs="Times New Roman"/>
          <w:spacing w:val="-4"/>
          <w:w w:val="98"/>
          <w:sz w:val="21"/>
          <w:szCs w:val="21"/>
        </w:rPr>
        <w:t xml:space="preserve">Đây là công cụ định hướng tư duy, phát triển khả năng phân tích – phản biện và hỗ trợ học tập chủ động, hiệu </w:t>
      </w:r>
      <w:r w:rsidRPr="000E473A">
        <w:rPr>
          <w:rFonts w:ascii="Times New Roman" w:hAnsi="Times New Roman" w:cs="Times New Roman"/>
          <w:spacing w:val="-4"/>
          <w:w w:val="98"/>
          <w:sz w:val="21"/>
          <w:szCs w:val="21"/>
        </w:rPr>
        <w:t>quả.</w:t>
      </w:r>
      <w:r w:rsidRPr="007C0AC0">
        <w:rPr>
          <w:rFonts w:ascii="Times New Roman" w:hAnsi="Times New Roman" w:cs="Times New Roman"/>
          <w:i/>
          <w:iCs/>
          <w:spacing w:val="-4"/>
          <w:w w:val="98"/>
          <w:sz w:val="21"/>
          <w:szCs w:val="21"/>
        </w:rPr>
        <w:t xml:space="preserve"> </w:t>
      </w:r>
    </w:p>
    <w:p w14:paraId="5C847C20" w14:textId="209FF1F1" w:rsidR="00D803AA" w:rsidRPr="007C0AC0" w:rsidRDefault="000E473A" w:rsidP="000E473A">
      <w:pPr>
        <w:tabs>
          <w:tab w:val="left" w:pos="284"/>
        </w:tabs>
        <w:spacing w:after="0" w:line="240" w:lineRule="auto"/>
        <w:ind w:left="142" w:firstLine="425"/>
        <w:jc w:val="both"/>
        <w:rPr>
          <w:rFonts w:ascii="Times New Roman" w:hAnsi="Times New Roman" w:cs="Times New Roman"/>
          <w:bCs/>
          <w:spacing w:val="-4"/>
          <w:w w:val="98"/>
          <w:sz w:val="21"/>
          <w:szCs w:val="21"/>
        </w:rPr>
      </w:pPr>
      <w:r w:rsidRPr="007C0AC0">
        <w:rPr>
          <w:rFonts w:ascii="Times New Roman" w:hAnsi="Times New Roman" w:cs="Times New Roman"/>
          <w:i/>
          <w:iCs/>
          <w:spacing w:val="-4"/>
          <w:w w:val="98"/>
          <w:sz w:val="21"/>
          <w:szCs w:val="21"/>
        </w:rPr>
        <w:t>Sơ</w:t>
      </w:r>
      <w:r w:rsidR="00D803AA" w:rsidRPr="007C0AC0">
        <w:rPr>
          <w:rFonts w:ascii="Times New Roman" w:hAnsi="Times New Roman" w:cs="Times New Roman"/>
          <w:i/>
          <w:iCs/>
          <w:spacing w:val="-4"/>
          <w:w w:val="98"/>
          <w:sz w:val="21"/>
          <w:szCs w:val="21"/>
        </w:rPr>
        <w:t xml:space="preserve"> đồ tổ chức nhóm:</w:t>
      </w:r>
      <w:r w:rsidR="00D803AA" w:rsidRPr="007C0AC0">
        <w:rPr>
          <w:rFonts w:ascii="Times New Roman" w:hAnsi="Times New Roman" w:cs="Times New Roman"/>
          <w:bCs/>
          <w:spacing w:val="-4"/>
          <w:w w:val="98"/>
          <w:sz w:val="21"/>
          <w:szCs w:val="21"/>
        </w:rPr>
        <w:t xml:space="preserve"> </w:t>
      </w:r>
      <w:r w:rsidR="00132916" w:rsidRPr="007C0AC0">
        <w:rPr>
          <w:rFonts w:ascii="Times New Roman" w:hAnsi="Times New Roman" w:cs="Times New Roman"/>
          <w:bCs/>
          <w:spacing w:val="-4"/>
          <w:w w:val="98"/>
          <w:sz w:val="21"/>
          <w:szCs w:val="21"/>
        </w:rPr>
        <w:t>Giảng viên cần tiến hành x</w:t>
      </w:r>
      <w:r w:rsidR="00D803AA" w:rsidRPr="007C0AC0">
        <w:rPr>
          <w:rFonts w:ascii="Times New Roman" w:hAnsi="Times New Roman" w:cs="Times New Roman"/>
          <w:bCs/>
          <w:spacing w:val="-4"/>
          <w:w w:val="98"/>
          <w:sz w:val="21"/>
          <w:szCs w:val="21"/>
        </w:rPr>
        <w:t>ây dựng cấu trúc nhóm ban đầu (nhóm chuyên gia) và nhóm mảnh ghép sau khi tách</w:t>
      </w:r>
      <w:r>
        <w:rPr>
          <w:rFonts w:ascii="Times New Roman" w:hAnsi="Times New Roman" w:cs="Times New Roman"/>
          <w:bCs/>
          <w:spacing w:val="-4"/>
          <w:w w:val="98"/>
          <w:sz w:val="21"/>
          <w:szCs w:val="21"/>
        </w:rPr>
        <w:t xml:space="preserve"> bằng sơ đồ tổ chức hoạt động. </w:t>
      </w:r>
    </w:p>
    <w:p w14:paraId="619AC52B" w14:textId="2289AE71" w:rsidR="00D803AA" w:rsidRPr="007C0AC0" w:rsidRDefault="00D803AA" w:rsidP="003C2C1E">
      <w:pPr>
        <w:pStyle w:val="ListParagraph"/>
        <w:numPr>
          <w:ilvl w:val="2"/>
          <w:numId w:val="23"/>
        </w:numPr>
        <w:tabs>
          <w:tab w:val="left" w:pos="709"/>
          <w:tab w:val="left" w:pos="851"/>
        </w:tabs>
        <w:spacing w:after="0" w:line="240" w:lineRule="auto"/>
        <w:ind w:left="0" w:firstLine="284"/>
        <w:jc w:val="both"/>
        <w:rPr>
          <w:rFonts w:ascii="Times New Roman" w:hAnsi="Times New Roman" w:cs="Times New Roman"/>
          <w:b/>
          <w:bCs/>
          <w:spacing w:val="-4"/>
          <w:w w:val="98"/>
          <w:sz w:val="21"/>
          <w:szCs w:val="21"/>
        </w:rPr>
      </w:pPr>
      <w:r w:rsidRPr="007C0AC0">
        <w:rPr>
          <w:rFonts w:ascii="Times New Roman" w:hAnsi="Times New Roman" w:cs="Times New Roman"/>
          <w:b/>
          <w:bCs/>
          <w:spacing w:val="-4"/>
          <w:w w:val="98"/>
          <w:sz w:val="21"/>
          <w:szCs w:val="21"/>
        </w:rPr>
        <w:t>Tiến trình thực hiện</w:t>
      </w:r>
    </w:p>
    <w:p w14:paraId="6EA353E5" w14:textId="3C8B1313" w:rsidR="00D803AA" w:rsidRPr="007C0AC0" w:rsidRDefault="00D803AA" w:rsidP="00132916">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
          <w:bCs/>
          <w:spacing w:val="-4"/>
          <w:w w:val="98"/>
          <w:sz w:val="21"/>
          <w:szCs w:val="21"/>
        </w:rPr>
        <w:t>Vòng 1: Làm việc theo nhóm chuyên gia</w:t>
      </w:r>
    </w:p>
    <w:p w14:paraId="0CAE3B65" w14:textId="696D463C" w:rsidR="00132916" w:rsidRPr="007C0AC0" w:rsidRDefault="00132916" w:rsidP="00132916">
      <w:pPr>
        <w:tabs>
          <w:tab w:val="left" w:pos="284"/>
        </w:tabs>
        <w:spacing w:after="0" w:line="240" w:lineRule="auto"/>
        <w:ind w:left="142"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Ở vòng đầu tiên – vòng chuyên gia: sinh viên được chia thành các nhóm chuyên gia, mỗi cá nhân hoặc nhóm đảm nhận nghiên cứu một phần nội dung khác nhau đã được giảng viên giao. </w:t>
      </w:r>
      <w:r w:rsidR="00E56643">
        <w:rPr>
          <w:rFonts w:ascii="Times New Roman" w:hAnsi="Times New Roman" w:cs="Times New Roman"/>
          <w:bCs/>
          <w:spacing w:val="-4"/>
          <w:w w:val="98"/>
          <w:sz w:val="21"/>
          <w:szCs w:val="21"/>
        </w:rPr>
        <w:t>Giảng viên có thể giao cho sinh viên làm ở nhà hay trực tiếp trên lớp.</w:t>
      </w:r>
    </w:p>
    <w:p w14:paraId="13293A28" w14:textId="2C4D1036" w:rsidR="00132916" w:rsidRPr="007C0AC0" w:rsidRDefault="00132916" w:rsidP="00132916">
      <w:pPr>
        <w:tabs>
          <w:tab w:val="left" w:pos="284"/>
        </w:tabs>
        <w:spacing w:after="0" w:line="240" w:lineRule="auto"/>
        <w:ind w:left="142"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Trong quá trình làm việc, các thành viên sẽ ghi chép lại các ý chính, làm rõ những điểm khó hiểu và xây dựng phần trình bày </w:t>
      </w:r>
      <w:r w:rsidR="000E473A">
        <w:rPr>
          <w:rFonts w:ascii="Times New Roman" w:hAnsi="Times New Roman" w:cs="Times New Roman"/>
          <w:bCs/>
          <w:spacing w:val="-4"/>
          <w:w w:val="98"/>
          <w:sz w:val="21"/>
          <w:szCs w:val="21"/>
        </w:rPr>
        <w:t>cá nhân hoặc chung của nhóm.</w:t>
      </w:r>
      <w:r w:rsidRPr="007C0AC0">
        <w:rPr>
          <w:rFonts w:ascii="Times New Roman" w:hAnsi="Times New Roman" w:cs="Times New Roman"/>
          <w:bCs/>
          <w:spacing w:val="-4"/>
          <w:w w:val="98"/>
          <w:sz w:val="21"/>
          <w:szCs w:val="21"/>
        </w:rPr>
        <w:t xml:space="preserve"> </w:t>
      </w:r>
      <w:r w:rsidR="000E473A" w:rsidRPr="000E473A">
        <w:rPr>
          <w:rFonts w:ascii="Times New Roman" w:hAnsi="Times New Roman" w:cs="Times New Roman"/>
          <w:bCs/>
          <w:spacing w:val="-4"/>
          <w:w w:val="98"/>
          <w:sz w:val="21"/>
          <w:szCs w:val="21"/>
        </w:rPr>
        <w:t>Giảng viên cần theo sát quá trình học tập để kịp thời hỗ trợ cá nhân hoặc nhóm khi cần, đồng thời điều chỉnh những sai lệch hoặc thiếu sót nhằm đảm bảo hiệu quả hoạt động.</w:t>
      </w:r>
      <w:r w:rsidR="000E473A">
        <w:rPr>
          <w:rFonts w:ascii="Times New Roman" w:hAnsi="Times New Roman" w:cs="Times New Roman"/>
          <w:bCs/>
          <w:spacing w:val="-4"/>
          <w:w w:val="98"/>
          <w:sz w:val="21"/>
          <w:szCs w:val="21"/>
        </w:rPr>
        <w:t xml:space="preserve"> </w:t>
      </w:r>
      <w:r w:rsidRPr="007C0AC0">
        <w:rPr>
          <w:rFonts w:ascii="Times New Roman" w:hAnsi="Times New Roman" w:cs="Times New Roman"/>
          <w:bCs/>
          <w:spacing w:val="-4"/>
          <w:w w:val="98"/>
          <w:sz w:val="21"/>
          <w:szCs w:val="21"/>
        </w:rPr>
        <w:t>Việc làm việc nhóm ở giai đoạn này không chỉ giúp sinh viên đào sâu kiến thức, mà còn tạo điều kiện để các em chia sẻ quan điểm, đối thoại học thuật và phát huy tư duy phản biện trong nội bộ nhóm.</w:t>
      </w:r>
    </w:p>
    <w:p w14:paraId="586D25FC" w14:textId="03E7786E" w:rsidR="00132916" w:rsidRPr="007C0AC0" w:rsidRDefault="000F3FC6" w:rsidP="000F3FC6">
      <w:pPr>
        <w:tabs>
          <w:tab w:val="left" w:pos="284"/>
        </w:tabs>
        <w:spacing w:after="0" w:line="240" w:lineRule="auto"/>
        <w:ind w:left="142" w:firstLine="426"/>
        <w:jc w:val="both"/>
        <w:rPr>
          <w:rFonts w:ascii="Times New Roman" w:hAnsi="Times New Roman" w:cs="Times New Roman"/>
          <w:bCs/>
          <w:spacing w:val="-4"/>
          <w:w w:val="98"/>
          <w:sz w:val="21"/>
          <w:szCs w:val="21"/>
        </w:rPr>
      </w:pPr>
      <w:r w:rsidRPr="005C1C8C">
        <w:rPr>
          <w:noProof/>
          <w:spacing w:val="-4"/>
          <w:w w:val="98"/>
        </w:rPr>
        <w:drawing>
          <wp:anchor distT="0" distB="0" distL="114300" distR="114300" simplePos="0" relativeHeight="251659264" behindDoc="0" locked="0" layoutInCell="1" allowOverlap="0" wp14:anchorId="0A12DCC5" wp14:editId="05CF5E10">
            <wp:simplePos x="0" y="0"/>
            <wp:positionH relativeFrom="margin">
              <wp:posOffset>1610764</wp:posOffset>
            </wp:positionH>
            <wp:positionV relativeFrom="paragraph">
              <wp:posOffset>668655</wp:posOffset>
            </wp:positionV>
            <wp:extent cx="2898775" cy="628650"/>
            <wp:effectExtent l="0" t="0" r="0" b="0"/>
            <wp:wrapTopAndBottom/>
            <wp:docPr id="10585" name="Picture 10585" descr="A diagram of a pie chart&#10;&#10;AI-generated content may be incorrect."/>
            <wp:cNvGraphicFramePr/>
            <a:graphic xmlns:a="http://schemas.openxmlformats.org/drawingml/2006/main">
              <a:graphicData uri="http://schemas.openxmlformats.org/drawingml/2006/picture">
                <pic:pic xmlns:pic="http://schemas.openxmlformats.org/drawingml/2006/picture">
                  <pic:nvPicPr>
                    <pic:cNvPr id="10585" name="Picture 10585" descr="A diagram of a pie chart&#10;&#10;AI-generated content may be incorrect."/>
                    <pic:cNvPicPr/>
                  </pic:nvPicPr>
                  <pic:blipFill rotWithShape="1">
                    <a:blip r:embed="rId8"/>
                    <a:srcRect b="66956"/>
                    <a:stretch>
                      <a:fillRect/>
                    </a:stretch>
                  </pic:blipFill>
                  <pic:spPr bwMode="auto">
                    <a:xfrm>
                      <a:off x="0" y="0"/>
                      <a:ext cx="2898775" cy="628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C1C8C" w:rsidRPr="005C1C8C">
        <w:rPr>
          <w:rFonts w:ascii="Times New Roman" w:hAnsi="Times New Roman" w:cs="Times New Roman"/>
          <w:spacing w:val="-4"/>
          <w:w w:val="98"/>
          <w:sz w:val="21"/>
          <w:szCs w:val="21"/>
        </w:rPr>
        <w:t>Như vậy</w:t>
      </w:r>
      <w:r w:rsidR="005C1C8C" w:rsidRPr="005C1C8C">
        <w:rPr>
          <w:rFonts w:ascii="Times New Roman" w:hAnsi="Times New Roman" w:cs="Times New Roman"/>
          <w:bCs/>
          <w:spacing w:val="-4"/>
          <w:w w:val="98"/>
          <w:sz w:val="21"/>
          <w:szCs w:val="21"/>
        </w:rPr>
        <w:t>, mỗi sinh viên phải nắm vững nội dung được giao và có thể trình bày lại một cách mạch lạc, bởi ở vòng sau các em sẽ là người truyền đạt kiến thức cho nhóm khác. Điều này yêu cầu mỗi thành viên không thể học thụ động mà phải chủ động tiếp cận, ghi nhớ và làm chủ phần việc của mình, qua đó hình thành trách nhiệm cá nhân và năng lực tự học</w:t>
      </w:r>
      <w:r w:rsidR="00132916" w:rsidRPr="007C0AC0">
        <w:rPr>
          <w:rFonts w:ascii="Times New Roman" w:hAnsi="Times New Roman" w:cs="Times New Roman"/>
          <w:bCs/>
          <w:spacing w:val="-4"/>
          <w:w w:val="98"/>
          <w:sz w:val="21"/>
          <w:szCs w:val="21"/>
        </w:rPr>
        <w:t>.</w:t>
      </w:r>
    </w:p>
    <w:p w14:paraId="0BB28222" w14:textId="7D3DD407" w:rsidR="000F3FC6" w:rsidRPr="005C1C8C" w:rsidRDefault="005C1C8C" w:rsidP="005C1C8C">
      <w:pPr>
        <w:tabs>
          <w:tab w:val="left" w:pos="284"/>
        </w:tabs>
        <w:spacing w:after="0" w:line="240" w:lineRule="auto"/>
        <w:ind w:left="142" w:firstLine="426"/>
        <w:jc w:val="center"/>
        <w:rPr>
          <w:rFonts w:ascii="Times New Roman" w:hAnsi="Times New Roman" w:cs="Times New Roman"/>
          <w:bCs/>
          <w:i/>
          <w:iCs/>
          <w:spacing w:val="-4"/>
          <w:w w:val="98"/>
          <w:sz w:val="21"/>
          <w:szCs w:val="21"/>
        </w:rPr>
      </w:pPr>
      <w:r w:rsidRPr="005C1C8C">
        <w:rPr>
          <w:rFonts w:ascii="Times New Roman" w:hAnsi="Times New Roman" w:cs="Times New Roman"/>
          <w:bCs/>
          <w:i/>
          <w:iCs/>
          <w:spacing w:val="-4"/>
          <w:w w:val="98"/>
          <w:sz w:val="21"/>
          <w:szCs w:val="21"/>
        </w:rPr>
        <w:t>Hình 1: Biểu diễn các nhóm chuyên gia</w:t>
      </w:r>
    </w:p>
    <w:p w14:paraId="0AD66092" w14:textId="3063491C" w:rsidR="00D803AA" w:rsidRPr="007C0AC0" w:rsidRDefault="00D803AA" w:rsidP="00D803AA">
      <w:pPr>
        <w:tabs>
          <w:tab w:val="left" w:pos="284"/>
        </w:tabs>
        <w:spacing w:after="0" w:line="240" w:lineRule="auto"/>
        <w:ind w:firstLine="142"/>
        <w:jc w:val="both"/>
        <w:rPr>
          <w:rFonts w:ascii="Times New Roman" w:hAnsi="Times New Roman" w:cs="Times New Roman"/>
          <w:bCs/>
          <w:spacing w:val="-4"/>
          <w:w w:val="98"/>
          <w:sz w:val="21"/>
          <w:szCs w:val="21"/>
        </w:rPr>
      </w:pPr>
      <w:r w:rsidRPr="007C0AC0">
        <w:rPr>
          <w:rFonts w:ascii="Times New Roman" w:hAnsi="Times New Roman" w:cs="Times New Roman"/>
          <w:b/>
          <w:bCs/>
          <w:spacing w:val="-4"/>
          <w:w w:val="98"/>
          <w:sz w:val="21"/>
          <w:szCs w:val="21"/>
        </w:rPr>
        <w:t>Vòng 2: Tổ chức nhóm mảnh ghép</w:t>
      </w:r>
    </w:p>
    <w:p w14:paraId="364245AF" w14:textId="77777777" w:rsidR="000F3FC6" w:rsidRPr="007C0AC0" w:rsidRDefault="000F3FC6" w:rsidP="000F3FC6">
      <w:pPr>
        <w:tabs>
          <w:tab w:val="left" w:pos="284"/>
        </w:tabs>
        <w:spacing w:after="0" w:line="240" w:lineRule="auto"/>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ab/>
        <w:t>Sau khi hoàn thành thảo luận ở nhóm chuyên gia, các sinh viên được tái bố trí thành các nhóm mảnh ghép, trong đó mỗi nhóm mới gồm các thành viên đến từ các nhóm chuyên gia khác nhau. Việc tái cấu trúc nhóm này nhằm đảm bảo rằng mỗi thành viên trong nhóm mới sẽ là người đại diện cho một phần nội dung cụ thể, đóng vai trò như một “giảng viên nhỏ” để truyền đạt lại kiến thức cho các bạn cùng nhóm.</w:t>
      </w:r>
    </w:p>
    <w:p w14:paraId="623DBA7E" w14:textId="086D1A0F" w:rsidR="000F3FC6" w:rsidRPr="007C0AC0" w:rsidRDefault="000F3FC6" w:rsidP="000F3FC6">
      <w:pPr>
        <w:tabs>
          <w:tab w:val="left" w:pos="284"/>
        </w:tabs>
        <w:spacing w:after="0" w:line="240" w:lineRule="auto"/>
        <w:ind w:firstLine="284"/>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Tại nhóm mảnh ghép, từng sinh </w:t>
      </w:r>
      <w:r w:rsidRPr="007C0AC0">
        <w:rPr>
          <w:rFonts w:ascii="Times New Roman" w:hAnsi="Times New Roman" w:cs="Times New Roman"/>
          <w:bCs/>
          <w:spacing w:val="-4"/>
          <w:w w:val="98"/>
          <w:kern w:val="0"/>
          <w:sz w:val="21"/>
          <w:szCs w:val="21"/>
        </w:rPr>
        <w:t>viên lần lượt trình bày phần nội dung mà mình đã nắm vững từ nhóm chuyên gia trước đó. Quá trình chia sẻ không chỉ là hoạt động truyền đạt thông tin một chiều, mà còn bao gồm cả việc trả lời câu hỏi, giải thích thêm các điểm khó hiểu và lắng</w:t>
      </w:r>
      <w:r w:rsidRPr="007C0AC0">
        <w:rPr>
          <w:rFonts w:ascii="Times New Roman" w:hAnsi="Times New Roman" w:cs="Times New Roman"/>
          <w:bCs/>
          <w:spacing w:val="-4"/>
          <w:w w:val="98"/>
          <w:sz w:val="21"/>
          <w:szCs w:val="21"/>
        </w:rPr>
        <w:t xml:space="preserve"> nghe góp ý từ các thành viên khác. </w:t>
      </w:r>
    </w:p>
    <w:p w14:paraId="034FC383" w14:textId="187C740A" w:rsidR="005C1C8C" w:rsidRDefault="005C1C8C" w:rsidP="000F3FC6">
      <w:pPr>
        <w:tabs>
          <w:tab w:val="left" w:pos="284"/>
        </w:tabs>
        <w:spacing w:after="0" w:line="240" w:lineRule="auto"/>
        <w:ind w:firstLine="284"/>
        <w:jc w:val="both"/>
        <w:rPr>
          <w:rFonts w:ascii="Times New Roman" w:hAnsi="Times New Roman" w:cs="Times New Roman"/>
          <w:bCs/>
          <w:spacing w:val="-4"/>
          <w:w w:val="98"/>
          <w:sz w:val="21"/>
          <w:szCs w:val="21"/>
        </w:rPr>
      </w:pPr>
      <w:r w:rsidRPr="005C1C8C">
        <w:rPr>
          <w:rFonts w:ascii="Times New Roman" w:hAnsi="Times New Roman" w:cs="Times New Roman"/>
          <w:bCs/>
          <w:spacing w:val="-4"/>
          <w:w w:val="98"/>
          <w:sz w:val="21"/>
          <w:szCs w:val="21"/>
        </w:rPr>
        <w:t xml:space="preserve">Sau khi các thành viên hoàn tất phần trình bày, cả nhóm sẽ cùng tổng hợp và hoàn thiện nội dung bài học để đảm bảo mọi sinh viên đều nắm vững kiến thức trọng tâm. Nhóm có thể tạo ra một sản phẩm chung như sơ đồ tư duy, bảng tổng hợp, bài trình bày ngắn hoặc trả lời bộ câu hỏi tổng kết theo hướng dẫn của giảng viên. Trong bối cảnh trường học thông minh và chuyển đổi số, giai đoạn này đặc biệt quan trọng vì giúp sinh viên kết nối những mảng </w:t>
      </w:r>
      <w:r w:rsidRPr="005C1C8C">
        <w:rPr>
          <w:rFonts w:ascii="Times New Roman" w:hAnsi="Times New Roman" w:cs="Times New Roman"/>
          <w:bCs/>
          <w:spacing w:val="-4"/>
          <w:w w:val="98"/>
          <w:sz w:val="21"/>
          <w:szCs w:val="21"/>
        </w:rPr>
        <w:lastRenderedPageBreak/>
        <w:t>kiến thức rời rạc thành một chỉnh thể, đồng thời rèn luyện kỹ năng tổng hợp,</w:t>
      </w:r>
      <w:r>
        <w:rPr>
          <w:rFonts w:ascii="Times New Roman" w:hAnsi="Times New Roman" w:cs="Times New Roman"/>
          <w:bCs/>
          <w:spacing w:val="-4"/>
          <w:w w:val="98"/>
          <w:sz w:val="21"/>
          <w:szCs w:val="21"/>
        </w:rPr>
        <w:t xml:space="preserve"> </w:t>
      </w:r>
      <w:r w:rsidRPr="007C0AC0">
        <w:rPr>
          <w:rFonts w:ascii="Times New Roman" w:hAnsi="Times New Roman" w:cs="Times New Roman"/>
          <w:bCs/>
          <w:spacing w:val="-4"/>
          <w:w w:val="98"/>
          <w:sz w:val="21"/>
          <w:szCs w:val="21"/>
        </w:rPr>
        <w:t>kỹ năng giao tiếp, trình bày</w:t>
      </w:r>
      <w:r>
        <w:rPr>
          <w:rFonts w:ascii="Times New Roman" w:hAnsi="Times New Roman" w:cs="Times New Roman"/>
          <w:bCs/>
          <w:spacing w:val="-4"/>
          <w:w w:val="98"/>
          <w:sz w:val="21"/>
          <w:szCs w:val="21"/>
        </w:rPr>
        <w:t>,</w:t>
      </w:r>
      <w:r w:rsidRPr="007C0AC0">
        <w:rPr>
          <w:rFonts w:ascii="Times New Roman" w:hAnsi="Times New Roman" w:cs="Times New Roman"/>
          <w:bCs/>
          <w:spacing w:val="-4"/>
          <w:w w:val="98"/>
          <w:sz w:val="21"/>
          <w:szCs w:val="21"/>
        </w:rPr>
        <w:t xml:space="preserve"> phản biện</w:t>
      </w:r>
      <w:r w:rsidRPr="005C1C8C">
        <w:rPr>
          <w:rFonts w:ascii="Times New Roman" w:hAnsi="Times New Roman" w:cs="Times New Roman"/>
          <w:bCs/>
          <w:spacing w:val="-4"/>
          <w:w w:val="98"/>
          <w:sz w:val="21"/>
          <w:szCs w:val="21"/>
        </w:rPr>
        <w:t xml:space="preserve"> </w:t>
      </w:r>
      <w:r w:rsidRPr="007C0AC0">
        <w:rPr>
          <w:noProof/>
          <w:spacing w:val="-4"/>
          <w:w w:val="98"/>
        </w:rPr>
        <w:drawing>
          <wp:anchor distT="0" distB="0" distL="114300" distR="114300" simplePos="0" relativeHeight="251661312" behindDoc="0" locked="0" layoutInCell="1" allowOverlap="0" wp14:anchorId="0AB3B1D4" wp14:editId="27EECA77">
            <wp:simplePos x="0" y="0"/>
            <wp:positionH relativeFrom="column">
              <wp:posOffset>1574338</wp:posOffset>
            </wp:positionH>
            <wp:positionV relativeFrom="paragraph">
              <wp:posOffset>369455</wp:posOffset>
            </wp:positionV>
            <wp:extent cx="2898775" cy="1902460"/>
            <wp:effectExtent l="0" t="0" r="0" b="2540"/>
            <wp:wrapTopAndBottom/>
            <wp:docPr id="349658067" name="Picture 349658067" descr="A diagram of a pie chart&#10;&#10;AI-generated content may be incorrect."/>
            <wp:cNvGraphicFramePr/>
            <a:graphic xmlns:a="http://schemas.openxmlformats.org/drawingml/2006/main">
              <a:graphicData uri="http://schemas.openxmlformats.org/drawingml/2006/picture">
                <pic:pic xmlns:pic="http://schemas.openxmlformats.org/drawingml/2006/picture">
                  <pic:nvPicPr>
                    <pic:cNvPr id="349658067" name="Picture 349658067" descr="A diagram of a pie chart&#10;&#10;AI-generated content may be incorrect."/>
                    <pic:cNvPicPr/>
                  </pic:nvPicPr>
                  <pic:blipFill>
                    <a:blip r:embed="rId8"/>
                    <a:stretch>
                      <a:fillRect/>
                    </a:stretch>
                  </pic:blipFill>
                  <pic:spPr>
                    <a:xfrm>
                      <a:off x="0" y="0"/>
                      <a:ext cx="2898775" cy="1902460"/>
                    </a:xfrm>
                    <a:prstGeom prst="rect">
                      <a:avLst/>
                    </a:prstGeom>
                  </pic:spPr>
                </pic:pic>
              </a:graphicData>
            </a:graphic>
          </wp:anchor>
        </w:drawing>
      </w:r>
      <w:r w:rsidRPr="005C1C8C">
        <w:rPr>
          <w:rFonts w:ascii="Times New Roman" w:hAnsi="Times New Roman" w:cs="Times New Roman"/>
          <w:bCs/>
          <w:spacing w:val="-4"/>
          <w:w w:val="98"/>
          <w:sz w:val="21"/>
          <w:szCs w:val="21"/>
        </w:rPr>
        <w:t>làm việc nhóm và sử dụng công nghệ để trình bày thông tin một cách hiệu quả.</w:t>
      </w:r>
    </w:p>
    <w:p w14:paraId="0762A32C" w14:textId="14411E7B" w:rsidR="005C1C8C" w:rsidRPr="005C1C8C" w:rsidRDefault="005C1C8C" w:rsidP="005C1C8C">
      <w:pPr>
        <w:tabs>
          <w:tab w:val="left" w:pos="284"/>
        </w:tabs>
        <w:spacing w:after="0" w:line="240" w:lineRule="auto"/>
        <w:ind w:left="142" w:firstLine="426"/>
        <w:jc w:val="center"/>
        <w:rPr>
          <w:rFonts w:ascii="Times New Roman" w:hAnsi="Times New Roman" w:cs="Times New Roman"/>
          <w:bCs/>
          <w:i/>
          <w:iCs/>
          <w:spacing w:val="-4"/>
          <w:w w:val="98"/>
          <w:sz w:val="21"/>
          <w:szCs w:val="21"/>
        </w:rPr>
      </w:pPr>
      <w:r w:rsidRPr="005C1C8C">
        <w:rPr>
          <w:rFonts w:ascii="Times New Roman" w:hAnsi="Times New Roman" w:cs="Times New Roman"/>
          <w:bCs/>
          <w:i/>
          <w:iCs/>
          <w:spacing w:val="-4"/>
          <w:w w:val="98"/>
          <w:sz w:val="21"/>
          <w:szCs w:val="21"/>
        </w:rPr>
        <w:t xml:space="preserve">Hình </w:t>
      </w:r>
      <w:r>
        <w:rPr>
          <w:rFonts w:ascii="Times New Roman" w:hAnsi="Times New Roman" w:cs="Times New Roman"/>
          <w:bCs/>
          <w:i/>
          <w:iCs/>
          <w:spacing w:val="-4"/>
          <w:w w:val="98"/>
          <w:sz w:val="21"/>
          <w:szCs w:val="21"/>
        </w:rPr>
        <w:t>2</w:t>
      </w:r>
      <w:r w:rsidRPr="005C1C8C">
        <w:rPr>
          <w:rFonts w:ascii="Times New Roman" w:hAnsi="Times New Roman" w:cs="Times New Roman"/>
          <w:bCs/>
          <w:i/>
          <w:iCs/>
          <w:spacing w:val="-4"/>
          <w:w w:val="98"/>
          <w:sz w:val="21"/>
          <w:szCs w:val="21"/>
        </w:rPr>
        <w:t xml:space="preserve">: Biểu diễn các nhóm </w:t>
      </w:r>
      <w:r>
        <w:rPr>
          <w:rFonts w:ascii="Times New Roman" w:hAnsi="Times New Roman" w:cs="Times New Roman"/>
          <w:bCs/>
          <w:i/>
          <w:iCs/>
          <w:spacing w:val="-4"/>
          <w:w w:val="98"/>
          <w:sz w:val="21"/>
          <w:szCs w:val="21"/>
        </w:rPr>
        <w:t>mảnh ghép</w:t>
      </w:r>
    </w:p>
    <w:p w14:paraId="1F702FBA" w14:textId="16A77B8C" w:rsidR="000F3FC6" w:rsidRPr="007C0AC0" w:rsidRDefault="000F3FC6" w:rsidP="000F3FC6">
      <w:pPr>
        <w:tabs>
          <w:tab w:val="left" w:pos="284"/>
        </w:tabs>
        <w:spacing w:after="0" w:line="240" w:lineRule="auto"/>
        <w:ind w:firstLine="284"/>
        <w:jc w:val="both"/>
        <w:rPr>
          <w:rFonts w:ascii="Times New Roman" w:hAnsi="Times New Roman" w:cs="Times New Roman"/>
          <w:bCs/>
          <w:spacing w:val="-4"/>
          <w:w w:val="98"/>
          <w:sz w:val="21"/>
          <w:szCs w:val="21"/>
        </w:rPr>
      </w:pPr>
    </w:p>
    <w:p w14:paraId="6648A953" w14:textId="53E33619" w:rsidR="00AD226B" w:rsidRPr="007C0AC0" w:rsidRDefault="00D803AA" w:rsidP="00AD226B">
      <w:pPr>
        <w:tabs>
          <w:tab w:val="left" w:pos="284"/>
        </w:tabs>
        <w:spacing w:after="0" w:line="240" w:lineRule="auto"/>
        <w:ind w:left="142" w:firstLine="284"/>
        <w:jc w:val="both"/>
        <w:rPr>
          <w:rFonts w:ascii="Times New Roman" w:hAnsi="Times New Roman" w:cs="Times New Roman"/>
          <w:b/>
          <w:bCs/>
          <w:spacing w:val="-4"/>
          <w:w w:val="98"/>
          <w:sz w:val="21"/>
          <w:szCs w:val="21"/>
        </w:rPr>
      </w:pPr>
      <w:r w:rsidRPr="007C0AC0">
        <w:rPr>
          <w:rFonts w:ascii="Times New Roman" w:hAnsi="Times New Roman" w:cs="Times New Roman"/>
          <w:b/>
          <w:bCs/>
          <w:spacing w:val="-4"/>
          <w:w w:val="98"/>
          <w:sz w:val="21"/>
          <w:szCs w:val="21"/>
        </w:rPr>
        <w:t xml:space="preserve"> </w:t>
      </w:r>
      <w:r w:rsidR="007B4231" w:rsidRPr="007C0AC0">
        <w:rPr>
          <w:rFonts w:ascii="Times New Roman" w:hAnsi="Times New Roman" w:cs="Times New Roman"/>
          <w:b/>
          <w:bCs/>
          <w:spacing w:val="-4"/>
          <w:w w:val="98"/>
          <w:sz w:val="21"/>
          <w:szCs w:val="21"/>
        </w:rPr>
        <w:t xml:space="preserve">2.2.3. </w:t>
      </w:r>
      <w:r w:rsidRPr="007C0AC0">
        <w:rPr>
          <w:rFonts w:ascii="Times New Roman" w:hAnsi="Times New Roman" w:cs="Times New Roman"/>
          <w:b/>
          <w:bCs/>
          <w:spacing w:val="-4"/>
          <w:w w:val="98"/>
          <w:sz w:val="21"/>
          <w:szCs w:val="21"/>
        </w:rPr>
        <w:t xml:space="preserve">Vai trò </w:t>
      </w:r>
      <w:r w:rsidR="007B4231" w:rsidRPr="007C0AC0">
        <w:rPr>
          <w:rFonts w:ascii="Times New Roman" w:hAnsi="Times New Roman" w:cs="Times New Roman"/>
          <w:b/>
          <w:bCs/>
          <w:spacing w:val="-4"/>
          <w:w w:val="98"/>
          <w:sz w:val="21"/>
          <w:szCs w:val="21"/>
        </w:rPr>
        <w:t>của giảng viên</w:t>
      </w:r>
    </w:p>
    <w:p w14:paraId="6C43EBDC" w14:textId="70C64EC0" w:rsidR="00AD226B" w:rsidRPr="007C0AC0" w:rsidRDefault="00AD226B" w:rsidP="00AD226B">
      <w:pPr>
        <w:tabs>
          <w:tab w:val="left" w:pos="284"/>
        </w:tabs>
        <w:spacing w:after="0" w:line="240" w:lineRule="auto"/>
        <w:ind w:firstLine="425"/>
        <w:jc w:val="both"/>
        <w:rPr>
          <w:rFonts w:ascii="Times New Roman" w:hAnsi="Times New Roman" w:cs="Times New Roman"/>
          <w:b/>
          <w:bCs/>
          <w:spacing w:val="-4"/>
          <w:w w:val="98"/>
          <w:sz w:val="21"/>
          <w:szCs w:val="21"/>
        </w:rPr>
      </w:pPr>
      <w:r w:rsidRPr="007C0AC0">
        <w:rPr>
          <w:rFonts w:ascii="Times New Roman" w:hAnsi="Times New Roman" w:cs="Times New Roman"/>
          <w:bCs/>
          <w:spacing w:val="-4"/>
          <w:w w:val="98"/>
          <w:sz w:val="21"/>
          <w:szCs w:val="21"/>
        </w:rPr>
        <w:t xml:space="preserve">Trong quá trình triển khai kỹ thuật mảnh ghép, </w:t>
      </w:r>
      <w:r w:rsidR="007E55EE">
        <w:rPr>
          <w:rFonts w:ascii="Times New Roman" w:hAnsi="Times New Roman" w:cs="Times New Roman"/>
          <w:bCs/>
          <w:spacing w:val="-4"/>
          <w:w w:val="98"/>
          <w:sz w:val="21"/>
          <w:szCs w:val="21"/>
        </w:rPr>
        <w:t>g</w:t>
      </w:r>
      <w:r w:rsidR="007E55EE" w:rsidRPr="007E55EE">
        <w:rPr>
          <w:rFonts w:ascii="Times New Roman" w:hAnsi="Times New Roman" w:cs="Times New Roman"/>
          <w:bCs/>
          <w:spacing w:val="-4"/>
          <w:w w:val="98"/>
          <w:sz w:val="21"/>
          <w:szCs w:val="21"/>
        </w:rPr>
        <w:t>iảng viên trong dạy học tích cực không còn là người truyền đạt tri thức một chiều mà là người tổ chức, định hướng và hỗ trợ hoạt động học tập của sinh viên</w:t>
      </w:r>
      <w:r w:rsidR="007E55EE">
        <w:rPr>
          <w:rStyle w:val="FootnoteReference"/>
          <w:rFonts w:ascii="Times New Roman" w:hAnsi="Times New Roman" w:cs="Times New Roman"/>
          <w:bCs/>
          <w:spacing w:val="-4"/>
          <w:w w:val="98"/>
          <w:sz w:val="21"/>
          <w:szCs w:val="21"/>
        </w:rPr>
        <w:footnoteReference w:id="2"/>
      </w:r>
      <w:r w:rsidR="007E55EE">
        <w:rPr>
          <w:rFonts w:ascii="Times New Roman" w:hAnsi="Times New Roman" w:cs="Times New Roman"/>
          <w:bCs/>
          <w:spacing w:val="-4"/>
          <w:w w:val="98"/>
          <w:sz w:val="21"/>
          <w:szCs w:val="21"/>
        </w:rPr>
        <w:t>. Họ</w:t>
      </w:r>
      <w:r w:rsidRPr="007C0AC0">
        <w:rPr>
          <w:rFonts w:ascii="Times New Roman" w:hAnsi="Times New Roman" w:cs="Times New Roman"/>
          <w:bCs/>
          <w:spacing w:val="-4"/>
          <w:w w:val="98"/>
          <w:sz w:val="21"/>
          <w:szCs w:val="21"/>
        </w:rPr>
        <w:t xml:space="preserve"> đóng vai trò là người </w:t>
      </w:r>
      <w:r w:rsidR="007B4231" w:rsidRPr="007C0AC0">
        <w:rPr>
          <w:rFonts w:ascii="Times New Roman" w:hAnsi="Times New Roman" w:cs="Times New Roman"/>
          <w:bCs/>
          <w:spacing w:val="-4"/>
          <w:w w:val="98"/>
          <w:sz w:val="21"/>
          <w:szCs w:val="21"/>
        </w:rPr>
        <w:t xml:space="preserve">“tạo lồng” </w:t>
      </w:r>
      <w:r w:rsidR="007E55EE">
        <w:rPr>
          <w:rFonts w:ascii="Times New Roman" w:hAnsi="Times New Roman" w:cs="Times New Roman"/>
          <w:bCs/>
          <w:spacing w:val="-4"/>
          <w:w w:val="98"/>
          <w:sz w:val="21"/>
          <w:szCs w:val="21"/>
        </w:rPr>
        <w:t>giúp sinh viên là người chủ động trong quá trình khám phá, đi tìm tri thức và thông qua đó phát triển những kỹ năng của thời đại số</w:t>
      </w:r>
      <w:r w:rsidRPr="007C0AC0">
        <w:rPr>
          <w:rFonts w:ascii="Times New Roman" w:hAnsi="Times New Roman" w:cs="Times New Roman"/>
          <w:bCs/>
          <w:spacing w:val="-4"/>
          <w:w w:val="98"/>
          <w:sz w:val="21"/>
          <w:szCs w:val="21"/>
        </w:rPr>
        <w:t>. Ngay từ khâu chuẩn bị, giảng viên cần xây dựng hệ thống câu hỏi, nhiệm vụ học tập phù hợp với nội dung bài học, phân chia nhóm hợp lý</w:t>
      </w:r>
      <w:r w:rsidR="007B4231" w:rsidRPr="007C0AC0">
        <w:rPr>
          <w:rFonts w:ascii="Times New Roman" w:hAnsi="Times New Roman" w:cs="Times New Roman"/>
          <w:bCs/>
          <w:spacing w:val="-4"/>
          <w:w w:val="98"/>
          <w:sz w:val="21"/>
          <w:szCs w:val="21"/>
        </w:rPr>
        <w:t xml:space="preserve">, sơ đồ lớp học </w:t>
      </w:r>
      <w:r w:rsidRPr="007C0AC0">
        <w:rPr>
          <w:rFonts w:ascii="Times New Roman" w:hAnsi="Times New Roman" w:cs="Times New Roman"/>
          <w:bCs/>
          <w:spacing w:val="-4"/>
          <w:w w:val="98"/>
          <w:sz w:val="21"/>
          <w:szCs w:val="21"/>
        </w:rPr>
        <w:t>và cung cấp tài liệu định hướng rõ ràng.</w:t>
      </w:r>
    </w:p>
    <w:p w14:paraId="73F7168B" w14:textId="77777777" w:rsidR="00AD226B" w:rsidRPr="007C0AC0" w:rsidRDefault="00AD226B" w:rsidP="00AD226B">
      <w:pPr>
        <w:tabs>
          <w:tab w:val="left" w:pos="284"/>
        </w:tabs>
        <w:spacing w:after="0" w:line="240" w:lineRule="auto"/>
        <w:ind w:firstLine="567"/>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Trong suốt quá trình thực hiện, giảng viên theo dõi sát sao diễn biến hoạt động của các nhóm, kịp thời hỗ trợ khi sinh viên gặp khó khăn, đồng thời quan sát sự tương tác giữa các thành viên để đánh giá mức độ tham gia, khả năng hợp tác và tinh thần trách nhiệm của từng cá nhân.</w:t>
      </w:r>
    </w:p>
    <w:p w14:paraId="379D7898" w14:textId="23A9ED70" w:rsidR="00662755" w:rsidRPr="00662755" w:rsidRDefault="00662755" w:rsidP="00662755">
      <w:pPr>
        <w:tabs>
          <w:tab w:val="left" w:pos="284"/>
        </w:tabs>
        <w:spacing w:after="0" w:line="240" w:lineRule="auto"/>
        <w:ind w:firstLine="567"/>
        <w:jc w:val="both"/>
        <w:rPr>
          <w:rFonts w:ascii="Times New Roman" w:hAnsi="Times New Roman" w:cs="Times New Roman"/>
          <w:bCs/>
          <w:spacing w:val="-4"/>
          <w:w w:val="98"/>
          <w:sz w:val="21"/>
          <w:szCs w:val="21"/>
        </w:rPr>
      </w:pPr>
      <w:r w:rsidRPr="00662755">
        <w:rPr>
          <w:rFonts w:ascii="Times New Roman" w:hAnsi="Times New Roman" w:cs="Times New Roman"/>
          <w:bCs/>
          <w:spacing w:val="-4"/>
          <w:w w:val="98"/>
          <w:sz w:val="21"/>
          <w:szCs w:val="21"/>
        </w:rPr>
        <w:t>Việc đánh giá được thực hiện ở cả quá trình và kết quả. Ở quá trình, giảng viên quan sát sự chuẩn bị, mức độ nắm nội dung, khả năng trình bày và tinh thần thảo luận của sinh viên. Ở kết quả, các sản phẩm học tập như phiếu tổng hợp, sơ đồ tư duy hay bài thuyết trình được dùng để đánh giá mức độ hiểu bài, khả năng vận dụng và tính logic.</w:t>
      </w:r>
    </w:p>
    <w:p w14:paraId="32628AE0" w14:textId="77777777" w:rsidR="00662755" w:rsidRDefault="00662755" w:rsidP="00662755">
      <w:pPr>
        <w:tabs>
          <w:tab w:val="left" w:pos="284"/>
        </w:tabs>
        <w:spacing w:after="0" w:line="240" w:lineRule="auto"/>
        <w:ind w:firstLine="567"/>
        <w:jc w:val="both"/>
        <w:rPr>
          <w:rFonts w:ascii="Times New Roman" w:hAnsi="Times New Roman" w:cs="Times New Roman"/>
          <w:bCs/>
          <w:spacing w:val="-4"/>
          <w:w w:val="98"/>
          <w:sz w:val="21"/>
          <w:szCs w:val="21"/>
        </w:rPr>
      </w:pPr>
      <w:r w:rsidRPr="00662755">
        <w:rPr>
          <w:rFonts w:ascii="Times New Roman" w:hAnsi="Times New Roman" w:cs="Times New Roman"/>
          <w:bCs/>
          <w:spacing w:val="-4"/>
          <w:w w:val="98"/>
          <w:sz w:val="21"/>
          <w:szCs w:val="21"/>
        </w:rPr>
        <w:t>Cuối cùng, giảng viên tổng kết bằng những nhận xét định hướng: làm rõ nội dung trọng tâm, chỉ ra ưu – nhược điểm trong hoạt động, khích lệ điểm mạnh và góp ý những hạn chế để sinh viên cải thiện. Phản hồi này giúp sinh viên hoàn thiện kỹ năng và phát triển tư duy phản biện hiệu quả hơn.</w:t>
      </w:r>
    </w:p>
    <w:p w14:paraId="0B43E9A3" w14:textId="368BF5D4" w:rsidR="00D803AA" w:rsidRPr="007C0AC0" w:rsidRDefault="007B4231" w:rsidP="00662755">
      <w:pPr>
        <w:tabs>
          <w:tab w:val="left" w:pos="284"/>
        </w:tabs>
        <w:spacing w:after="0" w:line="240" w:lineRule="auto"/>
        <w:ind w:firstLine="567"/>
        <w:jc w:val="both"/>
        <w:rPr>
          <w:rFonts w:ascii="Times New Roman" w:hAnsi="Times New Roman" w:cs="Times New Roman"/>
          <w:bCs/>
          <w:spacing w:val="-4"/>
          <w:w w:val="98"/>
          <w:sz w:val="21"/>
          <w:szCs w:val="21"/>
        </w:rPr>
      </w:pPr>
      <w:r w:rsidRPr="007C0AC0">
        <w:rPr>
          <w:rFonts w:ascii="Times New Roman" w:hAnsi="Times New Roman" w:cs="Times New Roman"/>
          <w:b/>
          <w:bCs/>
          <w:spacing w:val="-4"/>
          <w:w w:val="98"/>
          <w:sz w:val="21"/>
          <w:szCs w:val="21"/>
        </w:rPr>
        <w:t>2.2.4.</w:t>
      </w:r>
      <w:r w:rsidR="00D803AA" w:rsidRPr="007C0AC0">
        <w:rPr>
          <w:rFonts w:ascii="Times New Roman" w:hAnsi="Times New Roman" w:cs="Times New Roman"/>
          <w:b/>
          <w:bCs/>
          <w:spacing w:val="-4"/>
          <w:w w:val="98"/>
          <w:sz w:val="21"/>
          <w:szCs w:val="21"/>
        </w:rPr>
        <w:t xml:space="preserve"> Một số lưu ý khi tổ chức</w:t>
      </w:r>
    </w:p>
    <w:p w14:paraId="7E3DE90F" w14:textId="77777777" w:rsidR="00662755" w:rsidRDefault="00662755" w:rsidP="00662755">
      <w:pPr>
        <w:tabs>
          <w:tab w:val="left" w:pos="284"/>
        </w:tabs>
        <w:spacing w:after="0" w:line="240" w:lineRule="auto"/>
        <w:ind w:firstLine="426"/>
        <w:jc w:val="both"/>
        <w:rPr>
          <w:rFonts w:ascii="Times New Roman" w:hAnsi="Times New Roman" w:cs="Times New Roman"/>
          <w:bCs/>
          <w:spacing w:val="-4"/>
          <w:w w:val="98"/>
          <w:sz w:val="21"/>
          <w:szCs w:val="21"/>
        </w:rPr>
      </w:pPr>
      <w:r w:rsidRPr="00662755">
        <w:rPr>
          <w:rFonts w:ascii="Times New Roman" w:hAnsi="Times New Roman" w:cs="Times New Roman"/>
          <w:bCs/>
          <w:spacing w:val="-4"/>
          <w:w w:val="98"/>
          <w:sz w:val="21"/>
          <w:szCs w:val="21"/>
        </w:rPr>
        <w:t xml:space="preserve">Để kỹ thuật mảnh ghép phát huy hiệu quả, giảng viên cần lưu ý một số điểm quan trọng. </w:t>
      </w:r>
    </w:p>
    <w:p w14:paraId="7BF0E0B0" w14:textId="63779938" w:rsidR="00662755" w:rsidRPr="00662755" w:rsidRDefault="00662755" w:rsidP="00662755">
      <w:pPr>
        <w:tabs>
          <w:tab w:val="left" w:pos="284"/>
        </w:tabs>
        <w:spacing w:after="0" w:line="240" w:lineRule="auto"/>
        <w:ind w:firstLine="426"/>
        <w:jc w:val="both"/>
        <w:rPr>
          <w:rFonts w:ascii="Times New Roman" w:hAnsi="Times New Roman" w:cs="Times New Roman"/>
          <w:bCs/>
          <w:spacing w:val="-4"/>
          <w:w w:val="98"/>
          <w:sz w:val="21"/>
          <w:szCs w:val="21"/>
        </w:rPr>
      </w:pPr>
      <w:r w:rsidRPr="00662755">
        <w:rPr>
          <w:rFonts w:ascii="Times New Roman" w:hAnsi="Times New Roman" w:cs="Times New Roman"/>
          <w:bCs/>
          <w:i/>
          <w:iCs/>
          <w:spacing w:val="-4"/>
          <w:w w:val="98"/>
          <w:sz w:val="21"/>
          <w:szCs w:val="21"/>
        </w:rPr>
        <w:t>Trước hết,</w:t>
      </w:r>
      <w:r w:rsidRPr="00662755">
        <w:rPr>
          <w:rFonts w:ascii="Times New Roman" w:hAnsi="Times New Roman" w:cs="Times New Roman"/>
          <w:bCs/>
          <w:spacing w:val="-4"/>
          <w:w w:val="98"/>
          <w:sz w:val="21"/>
          <w:szCs w:val="21"/>
        </w:rPr>
        <w:t xml:space="preserve"> phải đảm bảo chất lượng làm việc ở vòng chuyên gia, vì đây là nền tảng quyết định cho việc trình bày ở vòng mảnh ghép; sinh viên nắm không chắc nội dung sẽ khó truyền đạt, làm ảnh hưởng tiến độ và chất lượng học tập chung. Vì vậy, giảng viên cần hướng dẫn, theo dõi và hỗ trợ sát sao ở vòng này.</w:t>
      </w:r>
    </w:p>
    <w:p w14:paraId="16E92DC6" w14:textId="6AFF694D" w:rsidR="00662755" w:rsidRPr="00662755" w:rsidRDefault="00662755" w:rsidP="00662755">
      <w:pPr>
        <w:tabs>
          <w:tab w:val="left" w:pos="284"/>
        </w:tabs>
        <w:spacing w:after="0" w:line="240" w:lineRule="auto"/>
        <w:ind w:firstLine="426"/>
        <w:jc w:val="both"/>
        <w:rPr>
          <w:rFonts w:ascii="Times New Roman" w:hAnsi="Times New Roman" w:cs="Times New Roman"/>
          <w:bCs/>
          <w:spacing w:val="-4"/>
          <w:w w:val="98"/>
          <w:sz w:val="21"/>
          <w:szCs w:val="21"/>
        </w:rPr>
      </w:pPr>
      <w:r w:rsidRPr="00FD17A2">
        <w:rPr>
          <w:rFonts w:ascii="Times New Roman" w:hAnsi="Times New Roman" w:cs="Times New Roman"/>
          <w:bCs/>
          <w:i/>
          <w:iCs/>
          <w:spacing w:val="-4"/>
          <w:w w:val="98"/>
          <w:sz w:val="21"/>
          <w:szCs w:val="21"/>
        </w:rPr>
        <w:t>Thứ hai,</w:t>
      </w:r>
      <w:r w:rsidRPr="00662755">
        <w:rPr>
          <w:rFonts w:ascii="Times New Roman" w:hAnsi="Times New Roman" w:cs="Times New Roman"/>
          <w:bCs/>
          <w:spacing w:val="-4"/>
          <w:w w:val="98"/>
          <w:sz w:val="21"/>
          <w:szCs w:val="21"/>
        </w:rPr>
        <w:t xml:space="preserve"> nội dung phân chia cần rõ ràng, tương đối độc lập, tránh chồng chéo hoặc phụ thuộc, giúp sinh viên dễ ghi nhớ và thuận lợi khi chia sẻ lại.</w:t>
      </w:r>
    </w:p>
    <w:p w14:paraId="2BB70868" w14:textId="77777777" w:rsidR="00633668" w:rsidRDefault="00662755" w:rsidP="00662755">
      <w:pPr>
        <w:tabs>
          <w:tab w:val="left" w:pos="284"/>
        </w:tabs>
        <w:spacing w:after="0" w:line="240" w:lineRule="auto"/>
        <w:ind w:firstLine="426"/>
        <w:jc w:val="both"/>
        <w:rPr>
          <w:rFonts w:ascii="Times New Roman" w:hAnsi="Times New Roman" w:cs="Times New Roman"/>
          <w:bCs/>
          <w:spacing w:val="-4"/>
          <w:w w:val="98"/>
          <w:sz w:val="21"/>
          <w:szCs w:val="21"/>
        </w:rPr>
      </w:pPr>
      <w:r w:rsidRPr="00FD17A2">
        <w:rPr>
          <w:rFonts w:ascii="Times New Roman" w:hAnsi="Times New Roman" w:cs="Times New Roman"/>
          <w:bCs/>
          <w:i/>
          <w:iCs/>
          <w:spacing w:val="-4"/>
          <w:w w:val="98"/>
          <w:sz w:val="21"/>
          <w:szCs w:val="21"/>
        </w:rPr>
        <w:t>Cuối cùng,</w:t>
      </w:r>
      <w:r w:rsidRPr="00662755">
        <w:rPr>
          <w:rFonts w:ascii="Times New Roman" w:hAnsi="Times New Roman" w:cs="Times New Roman"/>
          <w:bCs/>
          <w:spacing w:val="-4"/>
          <w:w w:val="98"/>
          <w:sz w:val="21"/>
          <w:szCs w:val="21"/>
        </w:rPr>
        <w:t xml:space="preserve"> quản lý thời gian phải hợp lý cho từng bước hoạt động, tránh kéo dài hoặc bỏ sót phần tổng kết. Kiểm soát thời gian chặt chẽ sẽ giúp duy trì tập trung và đảm bảo hiệu quả của toàn bộ quá trình học tập.</w:t>
      </w:r>
    </w:p>
    <w:p w14:paraId="7C4292E3" w14:textId="768D7464" w:rsidR="00962944" w:rsidRPr="007C0AC0" w:rsidRDefault="00962944" w:rsidP="00662755">
      <w:pPr>
        <w:tabs>
          <w:tab w:val="left" w:pos="284"/>
        </w:tabs>
        <w:spacing w:after="0" w:line="240" w:lineRule="auto"/>
        <w:ind w:firstLine="426"/>
        <w:jc w:val="both"/>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2.2.5. Ví dụ minh họa:</w:t>
      </w:r>
    </w:p>
    <w:p w14:paraId="5D0C8BC8" w14:textId="258D6649" w:rsidR="00962944" w:rsidRPr="007C0AC0" w:rsidRDefault="00962944" w:rsidP="00962944">
      <w:pPr>
        <w:tabs>
          <w:tab w:val="left" w:pos="284"/>
        </w:tabs>
        <w:spacing w:after="0" w:line="240" w:lineRule="auto"/>
        <w:ind w:firstLine="426"/>
        <w:jc w:val="both"/>
        <w:rPr>
          <w:rFonts w:ascii="Times New Roman" w:hAnsi="Times New Roman" w:cs="Times New Roman"/>
          <w:bCs/>
          <w:i/>
          <w:iCs/>
          <w:spacing w:val="-4"/>
          <w:w w:val="98"/>
          <w:sz w:val="21"/>
          <w:szCs w:val="21"/>
        </w:rPr>
      </w:pPr>
      <w:r w:rsidRPr="007C0AC0">
        <w:rPr>
          <w:rFonts w:ascii="Times New Roman" w:hAnsi="Times New Roman" w:cs="Times New Roman"/>
          <w:bCs/>
          <w:spacing w:val="-4"/>
          <w:w w:val="98"/>
          <w:sz w:val="21"/>
          <w:szCs w:val="21"/>
        </w:rPr>
        <w:t xml:space="preserve"> </w:t>
      </w:r>
      <w:r w:rsidRPr="007C0AC0">
        <w:rPr>
          <w:rFonts w:ascii="Times New Roman" w:hAnsi="Times New Roman" w:cs="Times New Roman"/>
          <w:bCs/>
          <w:i/>
          <w:iCs/>
          <w:spacing w:val="-4"/>
          <w:w w:val="98"/>
          <w:sz w:val="21"/>
          <w:szCs w:val="21"/>
        </w:rPr>
        <w:t>Vận dụng kỹ thuật mảnh ghép trong đối với “Ba quy luật của phép biện chứng duy vật”</w:t>
      </w:r>
    </w:p>
    <w:p w14:paraId="2E58FA8F" w14:textId="410179A9" w:rsidR="00B60545" w:rsidRPr="007C0AC0" w:rsidRDefault="00D269C2" w:rsidP="0031518C">
      <w:pPr>
        <w:pStyle w:val="ListParagraph"/>
        <w:numPr>
          <w:ilvl w:val="0"/>
          <w:numId w:val="29"/>
        </w:numPr>
        <w:spacing w:after="0" w:line="240" w:lineRule="auto"/>
        <w:ind w:left="0"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t>Phần chuẩn bị</w:t>
      </w:r>
      <w:r w:rsidR="00B60545" w:rsidRPr="007C0AC0">
        <w:rPr>
          <w:rFonts w:ascii="Times New Roman" w:hAnsi="Times New Roman" w:cs="Times New Roman"/>
          <w:b/>
          <w:i/>
          <w:iCs/>
          <w:spacing w:val="-4"/>
          <w:w w:val="98"/>
          <w:sz w:val="21"/>
          <w:szCs w:val="21"/>
        </w:rPr>
        <w:t xml:space="preserve">: </w:t>
      </w:r>
    </w:p>
    <w:p w14:paraId="11CCCC30" w14:textId="77777777" w:rsidR="0057144A" w:rsidRPr="007C0AC0" w:rsidRDefault="0057144A" w:rsidP="00962944">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Giảng viên xác định nội dung, phân chia sơ đồ lớp. </w:t>
      </w:r>
    </w:p>
    <w:p w14:paraId="38F71000" w14:textId="03DD34A1" w:rsidR="00962944" w:rsidRPr="007C0AC0" w:rsidRDefault="00962944" w:rsidP="00962944">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Mỗi nhóm được cung cấp tài liệu, câu hỏi gợi mở và nhiệm vụ</w:t>
      </w:r>
      <w:r w:rsidR="0057144A" w:rsidRPr="007C0AC0">
        <w:rPr>
          <w:rFonts w:ascii="Times New Roman" w:hAnsi="Times New Roman" w:cs="Times New Roman"/>
          <w:bCs/>
          <w:spacing w:val="-4"/>
          <w:w w:val="98"/>
          <w:sz w:val="21"/>
          <w:szCs w:val="21"/>
        </w:rPr>
        <w:t xml:space="preserve"> cụ thể.</w:t>
      </w:r>
    </w:p>
    <w:p w14:paraId="668EDDA6" w14:textId="0338C21E" w:rsidR="00962944" w:rsidRPr="007C0AC0" w:rsidRDefault="00962944" w:rsidP="00962944">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Phân tích ví dụ minh họa trong thực tiễn (có thể tự chọn hoặc theo gợi ý của giảng viên)</w:t>
      </w:r>
    </w:p>
    <w:p w14:paraId="11DA1056" w14:textId="27CD905D" w:rsidR="00962944" w:rsidRPr="007C0AC0" w:rsidRDefault="00962944" w:rsidP="00962944">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Chuẩn bị phần trình bày (bằng giấy A0, sơ đồ tư duy hoặc trình chiếu)</w:t>
      </w:r>
    </w:p>
    <w:p w14:paraId="43C3383E" w14:textId="1952717E" w:rsidR="0057144A" w:rsidRPr="007C0AC0" w:rsidRDefault="0057144A" w:rsidP="00962944">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Giảng viên quy định rõ về thời gian và quy trình làm việc của các nhóm và tại vòng 1, vòng 2.</w:t>
      </w:r>
    </w:p>
    <w:p w14:paraId="13C64CDF" w14:textId="7EA105BA" w:rsidR="00D269C2" w:rsidRPr="007C0AC0" w:rsidRDefault="00D269C2" w:rsidP="0031518C">
      <w:pPr>
        <w:pStyle w:val="ListParagraph"/>
        <w:numPr>
          <w:ilvl w:val="0"/>
          <w:numId w:val="29"/>
        </w:numPr>
        <w:tabs>
          <w:tab w:val="left" w:pos="284"/>
        </w:tabs>
        <w:spacing w:after="0" w:line="240" w:lineRule="auto"/>
        <w:ind w:left="0"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lastRenderedPageBreak/>
        <w:t xml:space="preserve">Tiến trình thực hiện: </w:t>
      </w:r>
    </w:p>
    <w:p w14:paraId="33064C3C" w14:textId="1BD392BA" w:rsidR="0057144A" w:rsidRPr="007C0AC0" w:rsidRDefault="00D269C2" w:rsidP="00D269C2">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i/>
          <w:iCs/>
          <w:spacing w:val="-4"/>
          <w:w w:val="98"/>
          <w:sz w:val="21"/>
          <w:szCs w:val="21"/>
        </w:rPr>
        <w:t>Giảng viên chia nhóm chuyên gia</w:t>
      </w:r>
      <w:r w:rsidR="0057144A" w:rsidRPr="007C0AC0">
        <w:rPr>
          <w:rFonts w:ascii="Times New Roman" w:hAnsi="Times New Roman" w:cs="Times New Roman"/>
          <w:bCs/>
          <w:spacing w:val="-4"/>
          <w:w w:val="98"/>
          <w:sz w:val="21"/>
          <w:szCs w:val="21"/>
        </w:rPr>
        <w:t xml:space="preserve"> (vòng 1)</w:t>
      </w:r>
    </w:p>
    <w:p w14:paraId="34167E66" w14:textId="13A76900" w:rsidR="00D269C2" w:rsidRPr="007C0AC0" w:rsidRDefault="00D269C2" w:rsidP="00D269C2">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Giảng viên chia lớp thành ba nhóm chuyên gia, mỗi nhóm phụ trách nghiên cứu một quy luật.</w:t>
      </w:r>
    </w:p>
    <w:p w14:paraId="5DFBF10F" w14:textId="77777777" w:rsidR="00D269C2" w:rsidRPr="007C0AC0" w:rsidRDefault="00D269C2" w:rsidP="00D269C2">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Nhóm 1: Quy luật thống nhất và đấu tranh của các mặt đối lập</w:t>
      </w:r>
    </w:p>
    <w:p w14:paraId="255BBCC5" w14:textId="77777777" w:rsidR="00D269C2" w:rsidRPr="007C0AC0" w:rsidRDefault="00D269C2" w:rsidP="00D269C2">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Nhóm 2: Quy luật lượng – chất</w:t>
      </w:r>
    </w:p>
    <w:p w14:paraId="0EF41371" w14:textId="4B658FC2" w:rsidR="00D269C2" w:rsidRPr="007C0AC0" w:rsidRDefault="00D269C2" w:rsidP="00D269C2">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Nhóm 3: Quy luật phủ định của phủ định</w:t>
      </w:r>
    </w:p>
    <w:p w14:paraId="2D93E5DF" w14:textId="743CB84C" w:rsidR="0057144A" w:rsidRPr="007C0AC0" w:rsidRDefault="0057144A" w:rsidP="0057144A">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Yêu cầu quan trọng: Mỗi thành viên trong nhóm đều phải nắm vững nội dung để trình bày lại khi chuyển sang nhóm mảnh ghép.</w:t>
      </w:r>
    </w:p>
    <w:p w14:paraId="0D1DB99C" w14:textId="58773D62" w:rsidR="0057144A" w:rsidRPr="007C0AC0" w:rsidRDefault="00962944" w:rsidP="0057144A">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i/>
          <w:iCs/>
          <w:spacing w:val="-4"/>
          <w:w w:val="98"/>
          <w:sz w:val="21"/>
          <w:szCs w:val="21"/>
        </w:rPr>
        <w:t>Tổ chức nhóm mảnh ghép</w:t>
      </w:r>
      <w:r w:rsidRPr="007C0AC0">
        <w:rPr>
          <w:rFonts w:ascii="Times New Roman" w:hAnsi="Times New Roman" w:cs="Times New Roman"/>
          <w:bCs/>
          <w:spacing w:val="-4"/>
          <w:w w:val="98"/>
          <w:sz w:val="21"/>
          <w:szCs w:val="21"/>
        </w:rPr>
        <w:t xml:space="preserve"> (</w:t>
      </w:r>
      <w:r w:rsidR="0057144A" w:rsidRPr="007C0AC0">
        <w:rPr>
          <w:rFonts w:ascii="Times New Roman" w:hAnsi="Times New Roman" w:cs="Times New Roman"/>
          <w:bCs/>
          <w:spacing w:val="-4"/>
          <w:w w:val="98"/>
          <w:sz w:val="21"/>
          <w:szCs w:val="21"/>
        </w:rPr>
        <w:t>v</w:t>
      </w:r>
      <w:r w:rsidRPr="007C0AC0">
        <w:rPr>
          <w:rFonts w:ascii="Times New Roman" w:hAnsi="Times New Roman" w:cs="Times New Roman"/>
          <w:bCs/>
          <w:spacing w:val="-4"/>
          <w:w w:val="98"/>
          <w:sz w:val="21"/>
          <w:szCs w:val="21"/>
        </w:rPr>
        <w:t>òng 2)</w:t>
      </w:r>
    </w:p>
    <w:p w14:paraId="684BB3B7" w14:textId="77777777" w:rsidR="00962944" w:rsidRPr="007C0AC0" w:rsidRDefault="00962944" w:rsidP="00962944">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Sau khi các nhóm chuyên gia hoàn tất phần nghiên cứu:</w:t>
      </w:r>
    </w:p>
    <w:p w14:paraId="3B3A73AF" w14:textId="3F0B26D3" w:rsidR="00962944" w:rsidRPr="007C0AC0" w:rsidRDefault="00962944" w:rsidP="00962944">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Mỗi nhóm được tách ra, sinh viên được xếp vào nhóm mới sao cho mỗi nhóm mảnh ghép có đủ 3 đại diện – mỗi người phụ trách 1 quy luật.</w:t>
      </w:r>
    </w:p>
    <w:p w14:paraId="4C74D23F" w14:textId="3B8388FF" w:rsidR="00962944" w:rsidRPr="007C0AC0" w:rsidRDefault="00962944" w:rsidP="00962944">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Tại nhóm mảnh ghép, từng sinh viên lần lượt trình bày </w:t>
      </w:r>
      <w:r w:rsidR="0057144A" w:rsidRPr="007C0AC0">
        <w:rPr>
          <w:rFonts w:ascii="Times New Roman" w:hAnsi="Times New Roman" w:cs="Times New Roman"/>
          <w:bCs/>
          <w:spacing w:val="-4"/>
          <w:w w:val="98"/>
          <w:sz w:val="21"/>
          <w:szCs w:val="21"/>
        </w:rPr>
        <w:t xml:space="preserve">nội dung </w:t>
      </w:r>
      <w:r w:rsidRPr="007C0AC0">
        <w:rPr>
          <w:rFonts w:ascii="Times New Roman" w:hAnsi="Times New Roman" w:cs="Times New Roman"/>
          <w:bCs/>
          <w:spacing w:val="-4"/>
          <w:w w:val="98"/>
          <w:sz w:val="21"/>
          <w:szCs w:val="21"/>
        </w:rPr>
        <w:t xml:space="preserve">quy luật </w:t>
      </w:r>
      <w:r w:rsidR="0057144A" w:rsidRPr="007C0AC0">
        <w:rPr>
          <w:rFonts w:ascii="Times New Roman" w:hAnsi="Times New Roman" w:cs="Times New Roman"/>
          <w:bCs/>
          <w:spacing w:val="-4"/>
          <w:w w:val="98"/>
          <w:sz w:val="21"/>
          <w:szCs w:val="21"/>
        </w:rPr>
        <w:t xml:space="preserve">mà </w:t>
      </w:r>
      <w:r w:rsidRPr="007C0AC0">
        <w:rPr>
          <w:rFonts w:ascii="Times New Roman" w:hAnsi="Times New Roman" w:cs="Times New Roman"/>
          <w:bCs/>
          <w:spacing w:val="-4"/>
          <w:w w:val="98"/>
          <w:sz w:val="21"/>
          <w:szCs w:val="21"/>
        </w:rPr>
        <w:t>mình đã nghiên cứu</w:t>
      </w:r>
      <w:r w:rsidR="0057144A" w:rsidRPr="007C0AC0">
        <w:rPr>
          <w:rFonts w:ascii="Times New Roman" w:hAnsi="Times New Roman" w:cs="Times New Roman"/>
          <w:bCs/>
          <w:spacing w:val="-4"/>
          <w:w w:val="98"/>
          <w:sz w:val="21"/>
          <w:szCs w:val="21"/>
        </w:rPr>
        <w:t xml:space="preserve"> tại nhóm chuyên gia.</w:t>
      </w:r>
    </w:p>
    <w:p w14:paraId="42050256" w14:textId="67E05723" w:rsidR="00B60545" w:rsidRDefault="00962944" w:rsidP="00B60545">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Nhóm sau đó thảo luận chung, trả lời câu hỏi tổng hợp do giảng viên chuẩn </w:t>
      </w:r>
      <w:r w:rsidR="00B60545" w:rsidRPr="007C0AC0">
        <w:rPr>
          <w:rFonts w:ascii="Times New Roman" w:hAnsi="Times New Roman" w:cs="Times New Roman"/>
          <w:bCs/>
          <w:spacing w:val="-4"/>
          <w:w w:val="98"/>
          <w:sz w:val="21"/>
          <w:szCs w:val="21"/>
        </w:rPr>
        <w:t>bị.</w:t>
      </w:r>
    </w:p>
    <w:p w14:paraId="474026C4" w14:textId="38E9E200" w:rsidR="00C93F97" w:rsidRPr="007C0AC0" w:rsidRDefault="00C93F97" w:rsidP="00B60545">
      <w:pPr>
        <w:tabs>
          <w:tab w:val="left" w:pos="284"/>
        </w:tabs>
        <w:spacing w:after="0" w:line="240" w:lineRule="auto"/>
        <w:ind w:firstLine="426"/>
        <w:jc w:val="both"/>
        <w:rPr>
          <w:rFonts w:ascii="Times New Roman" w:hAnsi="Times New Roman" w:cs="Times New Roman"/>
          <w:bCs/>
          <w:spacing w:val="-4"/>
          <w:w w:val="98"/>
          <w:sz w:val="21"/>
          <w:szCs w:val="21"/>
        </w:rPr>
      </w:pPr>
      <w:r w:rsidRPr="00C93F97">
        <w:rPr>
          <w:rFonts w:ascii="Times New Roman" w:hAnsi="Times New Roman" w:cs="Times New Roman"/>
          <w:bCs/>
          <w:spacing w:val="-4"/>
          <w:w w:val="98"/>
          <w:sz w:val="21"/>
          <w:szCs w:val="21"/>
        </w:rPr>
        <w:drawing>
          <wp:inline distT="0" distB="0" distL="0" distR="0" wp14:anchorId="7F8FDD0F" wp14:editId="0D0383B7">
            <wp:extent cx="5760085" cy="2120265"/>
            <wp:effectExtent l="0" t="0" r="0" b="0"/>
            <wp:docPr id="542025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25728" name=""/>
                    <pic:cNvPicPr/>
                  </pic:nvPicPr>
                  <pic:blipFill>
                    <a:blip r:embed="rId9"/>
                    <a:stretch>
                      <a:fillRect/>
                    </a:stretch>
                  </pic:blipFill>
                  <pic:spPr>
                    <a:xfrm>
                      <a:off x="0" y="0"/>
                      <a:ext cx="5760085" cy="2120265"/>
                    </a:xfrm>
                    <a:prstGeom prst="rect">
                      <a:avLst/>
                    </a:prstGeom>
                  </pic:spPr>
                </pic:pic>
              </a:graphicData>
            </a:graphic>
          </wp:inline>
        </w:drawing>
      </w:r>
    </w:p>
    <w:p w14:paraId="072DA6EE" w14:textId="1B473B26" w:rsidR="00962944" w:rsidRPr="007C0AC0" w:rsidRDefault="00962944" w:rsidP="0031518C">
      <w:pPr>
        <w:pStyle w:val="ListParagraph"/>
        <w:numPr>
          <w:ilvl w:val="0"/>
          <w:numId w:val="29"/>
        </w:numPr>
        <w:tabs>
          <w:tab w:val="left" w:pos="284"/>
        </w:tabs>
        <w:spacing w:after="0" w:line="240" w:lineRule="auto"/>
        <w:ind w:left="0"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t>Đánh giá và tổng kết</w:t>
      </w:r>
      <w:r w:rsidR="0057144A" w:rsidRPr="007C0AC0">
        <w:rPr>
          <w:rFonts w:ascii="Times New Roman" w:hAnsi="Times New Roman" w:cs="Times New Roman"/>
          <w:b/>
          <w:i/>
          <w:iCs/>
          <w:spacing w:val="-4"/>
          <w:w w:val="98"/>
          <w:sz w:val="21"/>
          <w:szCs w:val="21"/>
        </w:rPr>
        <w:t xml:space="preserve"> của giảng viên</w:t>
      </w:r>
    </w:p>
    <w:p w14:paraId="559951C0" w14:textId="53799914" w:rsidR="00962944" w:rsidRPr="007C0AC0" w:rsidRDefault="00962944" w:rsidP="0031518C">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Giảng viên quan sát quá trình làm việc, ghi nhận mức độ hiểu bài, kỹ năng trình bày và khả năng hợp tác của từng sinh viên.</w:t>
      </w:r>
      <w:r w:rsidR="0057144A" w:rsidRPr="007C0AC0">
        <w:rPr>
          <w:rFonts w:ascii="Times New Roman" w:hAnsi="Times New Roman" w:cs="Times New Roman"/>
          <w:bCs/>
          <w:spacing w:val="-4"/>
          <w:w w:val="98"/>
          <w:sz w:val="21"/>
          <w:szCs w:val="21"/>
        </w:rPr>
        <w:t xml:space="preserve"> </w:t>
      </w:r>
      <w:r w:rsidR="00C0141B" w:rsidRPr="007C0AC0">
        <w:rPr>
          <w:rFonts w:ascii="Times New Roman" w:hAnsi="Times New Roman" w:cs="Times New Roman"/>
          <w:bCs/>
          <w:spacing w:val="-4"/>
          <w:w w:val="98"/>
          <w:sz w:val="21"/>
          <w:szCs w:val="21"/>
        </w:rPr>
        <w:t>Việc đánh giá được thực hiện cả quá trình và kết quả, thông qua mức độ tham gia ngay tại vòng 1, khả năng trình bày và sản phẩm học tập của sinh viên sau vòng 2.</w:t>
      </w:r>
    </w:p>
    <w:p w14:paraId="4DEDA8A0" w14:textId="046B3CB0" w:rsidR="001B2C65" w:rsidRPr="007C0AC0" w:rsidRDefault="007F7A5D" w:rsidP="001B2C65">
      <w:pPr>
        <w:tabs>
          <w:tab w:val="left" w:pos="284"/>
        </w:tabs>
        <w:spacing w:after="0" w:line="240" w:lineRule="auto"/>
        <w:ind w:firstLine="426"/>
        <w:jc w:val="both"/>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 xml:space="preserve">2.3. </w:t>
      </w:r>
      <w:r w:rsidR="001B2C65" w:rsidRPr="007C0AC0">
        <w:rPr>
          <w:rFonts w:ascii="Times New Roman" w:hAnsi="Times New Roman" w:cs="Times New Roman"/>
          <w:b/>
          <w:spacing w:val="-4"/>
          <w:w w:val="98"/>
          <w:sz w:val="21"/>
          <w:szCs w:val="21"/>
        </w:rPr>
        <w:t>Đối tượng và thời gian thực hiện</w:t>
      </w:r>
    </w:p>
    <w:p w14:paraId="5572FF8F" w14:textId="78A0708D" w:rsidR="001B2C65" w:rsidRPr="007C0AC0" w:rsidRDefault="001B2C65" w:rsidP="001B2C65">
      <w:pPr>
        <w:tabs>
          <w:tab w:val="left" w:pos="284"/>
        </w:tabs>
        <w:spacing w:after="0" w:line="240" w:lineRule="auto"/>
        <w:ind w:firstLine="426"/>
        <w:jc w:val="both"/>
        <w:rPr>
          <w:rFonts w:ascii="Times New Roman" w:hAnsi="Times New Roman" w:cs="Times New Roman"/>
          <w:bCs/>
          <w:i/>
          <w:iCs/>
          <w:spacing w:val="-4"/>
          <w:w w:val="98"/>
          <w:sz w:val="21"/>
          <w:szCs w:val="21"/>
        </w:rPr>
      </w:pPr>
      <w:r w:rsidRPr="007C0AC0">
        <w:rPr>
          <w:rFonts w:ascii="Times New Roman" w:hAnsi="Times New Roman" w:cs="Times New Roman"/>
          <w:bCs/>
          <w:i/>
          <w:iCs/>
          <w:spacing w:val="-4"/>
          <w:w w:val="98"/>
          <w:sz w:val="21"/>
          <w:szCs w:val="21"/>
        </w:rPr>
        <w:t xml:space="preserve">Đối tượng thực hiện: </w:t>
      </w:r>
    </w:p>
    <w:p w14:paraId="1D8131E3" w14:textId="54D40E83" w:rsidR="001B2C65" w:rsidRPr="007C0AC0" w:rsidRDefault="005442F3" w:rsidP="001B2C65">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Kỹ thuật mảnh ghép được vận dụng trong giảng dạy môn Giáo dục chính trị đối với </w:t>
      </w:r>
      <w:r w:rsidRPr="007C0AC0">
        <w:rPr>
          <w:rFonts w:ascii="Times New Roman" w:hAnsi="Times New Roman" w:cs="Times New Roman"/>
          <w:spacing w:val="-4"/>
          <w:w w:val="98"/>
          <w:sz w:val="21"/>
          <w:szCs w:val="21"/>
        </w:rPr>
        <w:t xml:space="preserve">sinh viên năm nhất </w:t>
      </w:r>
      <w:r w:rsidRPr="007C0AC0">
        <w:rPr>
          <w:rFonts w:ascii="Times New Roman" w:hAnsi="Times New Roman" w:cs="Times New Roman"/>
          <w:bCs/>
          <w:spacing w:val="-4"/>
          <w:w w:val="98"/>
          <w:sz w:val="21"/>
          <w:szCs w:val="21"/>
        </w:rPr>
        <w:t>tại Trường Cao đẳng Lý Tự Trọng TP. HCM. Đây là nhóm sinh viên vừa chuyển sang môi trường học tập bậc cao đẳng, đang trong giai đoạn hình thành nhận thức chính trị – xã hội, rèn luyện kỹ năng học tập và thích nghi với phương pháp học chủ động, hợp tác.</w:t>
      </w:r>
    </w:p>
    <w:p w14:paraId="4F09445E" w14:textId="77777777" w:rsidR="001B2C65" w:rsidRPr="007C0AC0" w:rsidRDefault="001B2C65" w:rsidP="001B2C65">
      <w:pPr>
        <w:tabs>
          <w:tab w:val="left" w:pos="284"/>
        </w:tabs>
        <w:spacing w:after="0" w:line="240" w:lineRule="auto"/>
        <w:ind w:firstLine="426"/>
        <w:jc w:val="both"/>
        <w:rPr>
          <w:rFonts w:ascii="Times New Roman" w:hAnsi="Times New Roman" w:cs="Times New Roman"/>
          <w:bCs/>
          <w:i/>
          <w:iCs/>
          <w:spacing w:val="-4"/>
          <w:w w:val="98"/>
          <w:sz w:val="21"/>
          <w:szCs w:val="21"/>
        </w:rPr>
      </w:pPr>
      <w:r w:rsidRPr="007C0AC0">
        <w:rPr>
          <w:rFonts w:ascii="Times New Roman" w:hAnsi="Times New Roman" w:cs="Times New Roman"/>
          <w:bCs/>
          <w:i/>
          <w:iCs/>
          <w:spacing w:val="-4"/>
          <w:w w:val="98"/>
          <w:sz w:val="21"/>
          <w:szCs w:val="21"/>
        </w:rPr>
        <w:t>Thời gian thực hiện:</w:t>
      </w:r>
    </w:p>
    <w:p w14:paraId="399F7D0C" w14:textId="3899D183" w:rsidR="00B44D1B" w:rsidRPr="007C0AC0" w:rsidRDefault="005442F3" w:rsidP="005442F3">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Hoạt động giảng dạy theo kỹ thuật mảnh ghép được triển khai trong </w:t>
      </w:r>
      <w:r w:rsidRPr="007C0AC0">
        <w:rPr>
          <w:rFonts w:ascii="Times New Roman" w:hAnsi="Times New Roman" w:cs="Times New Roman"/>
          <w:spacing w:val="-4"/>
          <w:w w:val="98"/>
          <w:sz w:val="21"/>
          <w:szCs w:val="21"/>
        </w:rPr>
        <w:t>hai năm học liên tiếp 2023–2024 và 2024–2025</w:t>
      </w:r>
      <w:r w:rsidRPr="007C0AC0">
        <w:rPr>
          <w:rFonts w:ascii="Times New Roman" w:hAnsi="Times New Roman" w:cs="Times New Roman"/>
          <w:bCs/>
          <w:spacing w:val="-4"/>
          <w:w w:val="98"/>
          <w:sz w:val="21"/>
          <w:szCs w:val="21"/>
        </w:rPr>
        <w:t xml:space="preserve">, tập trung vào một số tiết học cụ thể. Quá trình thực hiện được lồng ghép vào kế hoạch giảng dạy chính khóa, với sự chuẩn bị chu đáo về nội dung, hình thức tổ chức và phương pháp đánh giá. Dữ liệu đánh giá được thu thập thông qua </w:t>
      </w:r>
      <w:r w:rsidRPr="007C0AC0">
        <w:rPr>
          <w:rFonts w:ascii="Times New Roman" w:hAnsi="Times New Roman" w:cs="Times New Roman"/>
          <w:spacing w:val="-4"/>
          <w:w w:val="98"/>
          <w:sz w:val="21"/>
          <w:szCs w:val="21"/>
        </w:rPr>
        <w:t xml:space="preserve">quan sát trực tiếp, khảo sát phản hồi sau tiết học và phân tích sản phẩm học tập. Đặc biệt, có sự tham gia khảo sát của </w:t>
      </w:r>
      <w:r w:rsidR="003E7A00">
        <w:rPr>
          <w:rFonts w:ascii="Times New Roman" w:hAnsi="Times New Roman" w:cs="Times New Roman"/>
          <w:spacing w:val="-4"/>
          <w:w w:val="98"/>
          <w:sz w:val="21"/>
          <w:szCs w:val="21"/>
        </w:rPr>
        <w:t>141</w:t>
      </w:r>
      <w:r w:rsidRPr="007C0AC0">
        <w:rPr>
          <w:rFonts w:ascii="Times New Roman" w:hAnsi="Times New Roman" w:cs="Times New Roman"/>
          <w:spacing w:val="-4"/>
          <w:w w:val="98"/>
          <w:sz w:val="21"/>
          <w:szCs w:val="21"/>
        </w:rPr>
        <w:t xml:space="preserve"> sinh viên từ nhiều lớp học khác nhau. Các kết quả thu được là cơ sở quan trọng để phân tích hiệu quả của việc áp dụng kỹ thuật mảnh ghép trong việc nâng cao chất lượng học tập và phát triển kỹ năng mềm cho sinh viên.</w:t>
      </w:r>
      <w:r w:rsidR="00AC657B" w:rsidRPr="007C0AC0">
        <w:rPr>
          <w:rFonts w:ascii="Times New Roman" w:hAnsi="Times New Roman" w:cs="Times New Roman"/>
          <w:i/>
          <w:spacing w:val="-4"/>
          <w:w w:val="98"/>
          <w:sz w:val="21"/>
          <w:szCs w:val="21"/>
        </w:rPr>
        <w:tab/>
      </w:r>
    </w:p>
    <w:p w14:paraId="5B226A94" w14:textId="0256B838" w:rsidR="00A82447" w:rsidRPr="007C0AC0" w:rsidRDefault="0079588D" w:rsidP="0079588D">
      <w:pPr>
        <w:spacing w:after="0" w:line="240" w:lineRule="auto"/>
        <w:ind w:firstLine="284"/>
        <w:jc w:val="both"/>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 xml:space="preserve">2.4. </w:t>
      </w:r>
      <w:r w:rsidR="003E6190" w:rsidRPr="007C0AC0">
        <w:rPr>
          <w:rFonts w:ascii="Times New Roman" w:hAnsi="Times New Roman" w:cs="Times New Roman"/>
          <w:b/>
          <w:spacing w:val="-4"/>
          <w:w w:val="98"/>
          <w:sz w:val="21"/>
          <w:szCs w:val="21"/>
        </w:rPr>
        <w:t>Kết</w:t>
      </w:r>
      <w:r w:rsidR="00176491" w:rsidRPr="00176491">
        <w:rPr>
          <w:rFonts w:ascii="Times New Roman" w:hAnsi="Times New Roman" w:cs="Times New Roman"/>
          <w:b/>
          <w:spacing w:val="-4"/>
          <w:w w:val="98"/>
          <w:sz w:val="21"/>
          <w:szCs w:val="21"/>
        </w:rPr>
        <w:t xml:space="preserve"> quả đạt được từ việc vận dụng kỹ thuật mảnh ghép trong bối cảnh Chuyển đổi số và </w:t>
      </w:r>
      <w:r w:rsidR="00176491">
        <w:rPr>
          <w:rFonts w:ascii="Times New Roman" w:hAnsi="Times New Roman" w:cs="Times New Roman"/>
          <w:b/>
          <w:spacing w:val="-4"/>
          <w:w w:val="98"/>
          <w:sz w:val="21"/>
          <w:szCs w:val="21"/>
        </w:rPr>
        <w:t xml:space="preserve">xây dựng </w:t>
      </w:r>
      <w:r w:rsidR="00176491" w:rsidRPr="00176491">
        <w:rPr>
          <w:rFonts w:ascii="Times New Roman" w:hAnsi="Times New Roman" w:cs="Times New Roman"/>
          <w:b/>
          <w:spacing w:val="-4"/>
          <w:w w:val="98"/>
          <w:sz w:val="21"/>
          <w:szCs w:val="21"/>
        </w:rPr>
        <w:t>Trường học thông minh</w:t>
      </w:r>
    </w:p>
    <w:p w14:paraId="3E026F0E" w14:textId="29F41989" w:rsidR="003E6190" w:rsidRPr="00176491" w:rsidRDefault="00176491" w:rsidP="00176491">
      <w:pPr>
        <w:tabs>
          <w:tab w:val="left" w:pos="284"/>
        </w:tabs>
        <w:spacing w:after="0" w:line="240" w:lineRule="auto"/>
        <w:ind w:firstLine="284"/>
        <w:jc w:val="both"/>
        <w:rPr>
          <w:i/>
          <w:iCs/>
          <w:spacing w:val="-4"/>
          <w:w w:val="98"/>
        </w:rPr>
      </w:pPr>
      <w:r w:rsidRPr="00176491">
        <w:rPr>
          <w:rFonts w:ascii="Times New Roman" w:hAnsi="Times New Roman" w:cs="Times New Roman"/>
          <w:bCs/>
          <w:spacing w:val="-4"/>
          <w:w w:val="98"/>
          <w:sz w:val="21"/>
          <w:szCs w:val="21"/>
        </w:rPr>
        <w:t xml:space="preserve">Việc triển khai kỹ thuật mảnh ghép trong giảng dạy môn Giáo dục chính trị cho thấy hiệu quả rõ rệt trên cả ba phương diện: </w:t>
      </w:r>
      <w:r w:rsidRPr="00176491">
        <w:rPr>
          <w:rFonts w:ascii="Times New Roman" w:hAnsi="Times New Roman" w:cs="Times New Roman"/>
          <w:bCs/>
          <w:i/>
          <w:iCs/>
          <w:spacing w:val="-4"/>
          <w:w w:val="98"/>
          <w:sz w:val="21"/>
          <w:szCs w:val="21"/>
        </w:rPr>
        <w:t>kiến thức, kỹ năng và thái độ</w:t>
      </w:r>
      <w:r w:rsidRPr="00176491">
        <w:rPr>
          <w:rFonts w:ascii="Times New Roman" w:hAnsi="Times New Roman" w:cs="Times New Roman"/>
          <w:bCs/>
          <w:spacing w:val="-4"/>
          <w:w w:val="98"/>
          <w:sz w:val="21"/>
          <w:szCs w:val="21"/>
        </w:rPr>
        <w:t xml:space="preserve"> học tập của sinh viên, đồng thời phù hợp với yêu cầu của giáo dục đại học trong </w:t>
      </w:r>
      <w:r w:rsidRPr="00176491">
        <w:rPr>
          <w:rFonts w:ascii="Times New Roman" w:hAnsi="Times New Roman" w:cs="Times New Roman"/>
          <w:bCs/>
          <w:i/>
          <w:iCs/>
          <w:spacing w:val="-4"/>
          <w:w w:val="98"/>
          <w:sz w:val="21"/>
          <w:szCs w:val="21"/>
        </w:rPr>
        <w:t>thời đại số và mô hình trường học thông minh.</w:t>
      </w:r>
    </w:p>
    <w:p w14:paraId="2C8EE921" w14:textId="60B351DA" w:rsidR="003E6190" w:rsidRPr="007C0AC0" w:rsidRDefault="00383ED3" w:rsidP="003E6190">
      <w:pPr>
        <w:tabs>
          <w:tab w:val="left" w:pos="284"/>
        </w:tabs>
        <w:spacing w:after="0" w:line="240" w:lineRule="auto"/>
        <w:ind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lastRenderedPageBreak/>
        <w:t xml:space="preserve">2.4.1. </w:t>
      </w:r>
      <w:r w:rsidR="003E6190" w:rsidRPr="007C0AC0">
        <w:rPr>
          <w:rFonts w:ascii="Times New Roman" w:hAnsi="Times New Roman" w:cs="Times New Roman"/>
          <w:b/>
          <w:i/>
          <w:iCs/>
          <w:spacing w:val="-4"/>
          <w:w w:val="98"/>
          <w:sz w:val="21"/>
          <w:szCs w:val="21"/>
        </w:rPr>
        <w:t>Về mặt kiến thức:</w:t>
      </w:r>
    </w:p>
    <w:p w14:paraId="2DE8052C" w14:textId="755E0058" w:rsidR="00383ED3" w:rsidRPr="007C0AC0" w:rsidRDefault="00383ED3" w:rsidP="003E6190">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Sinh viên tiếp cận nội dung bài học chuyển tự thụ động một chiều sang chủ động hơn thông qua việc tự nghiên cứu, thảo luận và truyền đạt lại kiến thức cho người khác. Việc học không còn thụ động mà chuyển thành quá trình “tự học – tự dạy – cùng học”, giúp sinh viên hiểu sâu, nhớ lâu và hạn chế tình trạng học vẹt. Khả năng phân tích, khái quát và liên hệ thực tiễn của sinh viên cũng được cải thiện.</w:t>
      </w:r>
    </w:p>
    <w:p w14:paraId="2F0A585B" w14:textId="74389F2C" w:rsidR="00383ED3" w:rsidRPr="007C0AC0" w:rsidRDefault="00383ED3" w:rsidP="00383ED3">
      <w:pPr>
        <w:tabs>
          <w:tab w:val="left" w:pos="284"/>
        </w:tabs>
        <w:spacing w:after="0" w:line="240" w:lineRule="auto"/>
        <w:ind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t>2.4.</w:t>
      </w:r>
      <w:r w:rsidR="001C0954" w:rsidRPr="007C0AC0">
        <w:rPr>
          <w:rFonts w:ascii="Times New Roman" w:hAnsi="Times New Roman" w:cs="Times New Roman"/>
          <w:b/>
          <w:i/>
          <w:iCs/>
          <w:spacing w:val="-4"/>
          <w:w w:val="98"/>
          <w:sz w:val="21"/>
          <w:szCs w:val="21"/>
        </w:rPr>
        <w:t>2. Về</w:t>
      </w:r>
      <w:r w:rsidR="003E6190" w:rsidRPr="007C0AC0">
        <w:rPr>
          <w:rFonts w:ascii="Times New Roman" w:hAnsi="Times New Roman" w:cs="Times New Roman"/>
          <w:b/>
          <w:i/>
          <w:iCs/>
          <w:spacing w:val="-4"/>
          <w:w w:val="98"/>
          <w:sz w:val="21"/>
          <w:szCs w:val="21"/>
        </w:rPr>
        <w:t xml:space="preserve"> kỹ năng:</w:t>
      </w:r>
    </w:p>
    <w:p w14:paraId="156104F8" w14:textId="1A22AB36" w:rsidR="00176491" w:rsidRPr="00176491" w:rsidRDefault="00E56643" w:rsidP="00176491">
      <w:pPr>
        <w:tabs>
          <w:tab w:val="left" w:pos="284"/>
        </w:tabs>
        <w:spacing w:after="0" w:line="240" w:lineRule="auto"/>
        <w:ind w:firstLine="426"/>
        <w:jc w:val="both"/>
        <w:rPr>
          <w:rFonts w:ascii="Times New Roman" w:hAnsi="Times New Roman" w:cs="Times New Roman"/>
          <w:bCs/>
          <w:spacing w:val="-4"/>
          <w:w w:val="98"/>
          <w:sz w:val="21"/>
          <w:szCs w:val="21"/>
        </w:rPr>
      </w:pPr>
      <w:r w:rsidRPr="00E56643">
        <w:rPr>
          <w:rFonts w:ascii="Times New Roman" w:hAnsi="Times New Roman" w:cs="Times New Roman"/>
          <w:bCs/>
          <w:spacing w:val="-4"/>
          <w:w w:val="98"/>
          <w:sz w:val="21"/>
          <w:szCs w:val="21"/>
        </w:rPr>
        <w:t xml:space="preserve"> </w:t>
      </w:r>
      <w:r w:rsidR="00176491" w:rsidRPr="00176491">
        <w:rPr>
          <w:rFonts w:ascii="Times New Roman" w:hAnsi="Times New Roman" w:cs="Times New Roman"/>
          <w:bCs/>
          <w:spacing w:val="-4"/>
          <w:w w:val="98"/>
          <w:sz w:val="21"/>
          <w:szCs w:val="21"/>
        </w:rPr>
        <w:t>Kỹ thuật mảnh ghép góp phần phát triển đồng thời nhiều kỹ năng mềm và năng lực số – những yêu cầu thiết yếu của sinh viên trong thời đại 4.0.</w:t>
      </w:r>
    </w:p>
    <w:p w14:paraId="47D223D9" w14:textId="6589F717" w:rsidR="00176491" w:rsidRPr="00176491" w:rsidRDefault="00176491" w:rsidP="00176491">
      <w:pPr>
        <w:tabs>
          <w:tab w:val="left" w:pos="284"/>
        </w:tabs>
        <w:spacing w:after="0" w:line="240" w:lineRule="auto"/>
        <w:ind w:firstLine="426"/>
        <w:jc w:val="both"/>
        <w:rPr>
          <w:rFonts w:ascii="Times New Roman" w:hAnsi="Times New Roman" w:cs="Times New Roman"/>
          <w:bCs/>
          <w:spacing w:val="-4"/>
          <w:w w:val="98"/>
          <w:sz w:val="21"/>
          <w:szCs w:val="21"/>
        </w:rPr>
      </w:pPr>
      <w:r w:rsidRPr="00176491">
        <w:rPr>
          <w:rFonts w:ascii="Times New Roman" w:hAnsi="Times New Roman" w:cs="Times New Roman"/>
          <w:bCs/>
          <w:i/>
          <w:iCs/>
          <w:spacing w:val="-4"/>
          <w:w w:val="98"/>
          <w:sz w:val="21"/>
          <w:szCs w:val="21"/>
        </w:rPr>
        <w:t>Kỹ năng giao tiếp – thuyết trình</w:t>
      </w:r>
      <w:r w:rsidRPr="00176491">
        <w:rPr>
          <w:rFonts w:ascii="Times New Roman" w:hAnsi="Times New Roman" w:cs="Times New Roman"/>
          <w:bCs/>
          <w:spacing w:val="-4"/>
          <w:w w:val="98"/>
          <w:sz w:val="21"/>
          <w:szCs w:val="21"/>
        </w:rPr>
        <w:t xml:space="preserve"> được rèn luyện qua trình bày trực tiếp và trực tuyến.</w:t>
      </w:r>
    </w:p>
    <w:p w14:paraId="5DDCDCF6" w14:textId="78D90C5D" w:rsidR="00176491" w:rsidRPr="00176491" w:rsidRDefault="00176491" w:rsidP="00176491">
      <w:pPr>
        <w:tabs>
          <w:tab w:val="left" w:pos="284"/>
        </w:tabs>
        <w:spacing w:after="0" w:line="240" w:lineRule="auto"/>
        <w:ind w:firstLine="426"/>
        <w:jc w:val="both"/>
        <w:rPr>
          <w:rFonts w:ascii="Times New Roman" w:hAnsi="Times New Roman" w:cs="Times New Roman"/>
          <w:bCs/>
          <w:spacing w:val="-4"/>
          <w:w w:val="98"/>
          <w:sz w:val="21"/>
          <w:szCs w:val="21"/>
        </w:rPr>
      </w:pPr>
      <w:r w:rsidRPr="00176491">
        <w:rPr>
          <w:rFonts w:ascii="Times New Roman" w:hAnsi="Times New Roman" w:cs="Times New Roman"/>
          <w:bCs/>
          <w:i/>
          <w:iCs/>
          <w:spacing w:val="-4"/>
          <w:w w:val="98"/>
          <w:sz w:val="21"/>
          <w:szCs w:val="21"/>
        </w:rPr>
        <w:t>Kỹ năng hợp tác – làm việc nhóm</w:t>
      </w:r>
      <w:r w:rsidRPr="00176491">
        <w:rPr>
          <w:rFonts w:ascii="Times New Roman" w:hAnsi="Times New Roman" w:cs="Times New Roman"/>
          <w:bCs/>
          <w:spacing w:val="-4"/>
          <w:w w:val="98"/>
          <w:sz w:val="21"/>
          <w:szCs w:val="21"/>
        </w:rPr>
        <w:t xml:space="preserve"> được tăng cường thông qua phân công nhiệm vụ, phối hợp và chia sẻ tài liệu trên các nền tảng số (Google Docs, Padlet, Jamboard…).</w:t>
      </w:r>
    </w:p>
    <w:p w14:paraId="69D3ED70" w14:textId="77777777" w:rsidR="00176491" w:rsidRDefault="00176491" w:rsidP="00176491">
      <w:pPr>
        <w:tabs>
          <w:tab w:val="left" w:pos="284"/>
        </w:tabs>
        <w:spacing w:after="0" w:line="240" w:lineRule="auto"/>
        <w:ind w:firstLine="426"/>
        <w:jc w:val="both"/>
        <w:rPr>
          <w:rFonts w:ascii="Times New Roman" w:hAnsi="Times New Roman" w:cs="Times New Roman"/>
          <w:bCs/>
          <w:spacing w:val="-4"/>
          <w:w w:val="98"/>
          <w:sz w:val="21"/>
          <w:szCs w:val="21"/>
        </w:rPr>
      </w:pPr>
      <w:r w:rsidRPr="00176491">
        <w:rPr>
          <w:rFonts w:ascii="Times New Roman" w:hAnsi="Times New Roman" w:cs="Times New Roman"/>
          <w:bCs/>
          <w:i/>
          <w:iCs/>
          <w:spacing w:val="-4"/>
          <w:w w:val="98"/>
          <w:sz w:val="21"/>
          <w:szCs w:val="21"/>
        </w:rPr>
        <w:t>Tư duy phản biện và giải quyết vấn đề</w:t>
      </w:r>
      <w:r w:rsidRPr="00176491">
        <w:rPr>
          <w:rFonts w:ascii="Times New Roman" w:hAnsi="Times New Roman" w:cs="Times New Roman"/>
          <w:bCs/>
          <w:spacing w:val="-4"/>
          <w:w w:val="98"/>
          <w:sz w:val="21"/>
          <w:szCs w:val="21"/>
        </w:rPr>
        <w:t xml:space="preserve"> được củng cố khi sinh viên phân tích thông tin đa nguồn, phản hồi lập luận và cùng tìm giải pháp.</w:t>
      </w:r>
    </w:p>
    <w:p w14:paraId="7CC86312" w14:textId="03D3A7AB" w:rsidR="007A5FAE" w:rsidRDefault="00176491" w:rsidP="00176491">
      <w:pPr>
        <w:tabs>
          <w:tab w:val="left" w:pos="284"/>
        </w:tabs>
        <w:spacing w:after="0" w:line="240" w:lineRule="auto"/>
        <w:ind w:firstLine="426"/>
        <w:jc w:val="both"/>
        <w:rPr>
          <w:rFonts w:ascii="Times New Roman" w:hAnsi="Times New Roman" w:cs="Times New Roman"/>
          <w:bCs/>
          <w:spacing w:val="-4"/>
          <w:w w:val="98"/>
          <w:sz w:val="21"/>
          <w:szCs w:val="21"/>
        </w:rPr>
      </w:pPr>
      <w:r w:rsidRPr="00176491">
        <w:rPr>
          <w:rFonts w:ascii="Times New Roman" w:hAnsi="Times New Roman" w:cs="Times New Roman"/>
          <w:bCs/>
          <w:i/>
          <w:iCs/>
          <w:spacing w:val="-4"/>
          <w:w w:val="98"/>
          <w:sz w:val="21"/>
          <w:szCs w:val="21"/>
        </w:rPr>
        <w:t>Kỹ năng tự học – tự quản lý</w:t>
      </w:r>
      <w:r w:rsidRPr="00176491">
        <w:rPr>
          <w:rFonts w:ascii="Times New Roman" w:hAnsi="Times New Roman" w:cs="Times New Roman"/>
          <w:bCs/>
          <w:spacing w:val="-4"/>
          <w:w w:val="98"/>
          <w:sz w:val="21"/>
          <w:szCs w:val="21"/>
        </w:rPr>
        <w:t xml:space="preserve"> phát triển nhờ vai trò “chuyên gia”, buộc sinh viên chủ động tìm kiếm tài liệu, xử lý thông tin và tổ chức tiến trình học tập của bản thân.</w:t>
      </w:r>
    </w:p>
    <w:p w14:paraId="4E67C5E9" w14:textId="5C3F2056" w:rsidR="0015672C" w:rsidRPr="007C0AC0" w:rsidRDefault="0015672C" w:rsidP="007A5FAE">
      <w:pPr>
        <w:tabs>
          <w:tab w:val="left" w:pos="284"/>
        </w:tabs>
        <w:spacing w:after="0" w:line="240" w:lineRule="auto"/>
        <w:ind w:firstLine="426"/>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Như vậy, thông qua các p</w:t>
      </w:r>
      <w:r w:rsidRPr="0015672C">
        <w:rPr>
          <w:rFonts w:ascii="Times New Roman" w:hAnsi="Times New Roman" w:cs="Times New Roman"/>
          <w:bCs/>
          <w:spacing w:val="-4"/>
          <w:w w:val="98"/>
          <w:sz w:val="21"/>
          <w:szCs w:val="21"/>
        </w:rPr>
        <w:t>hương pháp</w:t>
      </w:r>
      <w:r>
        <w:rPr>
          <w:rFonts w:ascii="Times New Roman" w:hAnsi="Times New Roman" w:cs="Times New Roman"/>
          <w:bCs/>
          <w:spacing w:val="-4"/>
          <w:w w:val="98"/>
          <w:sz w:val="21"/>
          <w:szCs w:val="21"/>
        </w:rPr>
        <w:t>, kỹ thuật</w:t>
      </w:r>
      <w:r w:rsidRPr="0015672C">
        <w:rPr>
          <w:rFonts w:ascii="Times New Roman" w:hAnsi="Times New Roman" w:cs="Times New Roman"/>
          <w:bCs/>
          <w:spacing w:val="-4"/>
          <w:w w:val="98"/>
          <w:sz w:val="21"/>
          <w:szCs w:val="21"/>
        </w:rPr>
        <w:t xml:space="preserve"> dạy học tích</w:t>
      </w:r>
      <w:r>
        <w:rPr>
          <w:rFonts w:ascii="Times New Roman" w:hAnsi="Times New Roman" w:cs="Times New Roman"/>
          <w:bCs/>
          <w:spacing w:val="-4"/>
          <w:w w:val="98"/>
          <w:sz w:val="21"/>
          <w:szCs w:val="21"/>
        </w:rPr>
        <w:t xml:space="preserve"> trong có kỹ thuật mảnh ghép</w:t>
      </w:r>
      <w:r w:rsidRPr="0015672C">
        <w:rPr>
          <w:rFonts w:ascii="Times New Roman" w:hAnsi="Times New Roman" w:cs="Times New Roman"/>
          <w:bCs/>
          <w:spacing w:val="-4"/>
          <w:w w:val="98"/>
          <w:sz w:val="21"/>
          <w:szCs w:val="21"/>
        </w:rPr>
        <w:t xml:space="preserve"> cực góp phần hình thành ở người học các phẩm chất như tính chủ động, tinh thần hợp tác, sự tự tin khi trình bày ý kiến; đồng thời phát triển nhiều kỹ năng quan trọng như giao tiếp, thảo luận nhóm, giải quyết vấn đề và tự học.</w:t>
      </w:r>
      <w:r>
        <w:rPr>
          <w:rStyle w:val="FootnoteReference"/>
          <w:rFonts w:ascii="Times New Roman" w:hAnsi="Times New Roman" w:cs="Times New Roman"/>
          <w:bCs/>
          <w:spacing w:val="-4"/>
          <w:w w:val="98"/>
          <w:sz w:val="21"/>
          <w:szCs w:val="21"/>
        </w:rPr>
        <w:footnoteReference w:id="3"/>
      </w:r>
    </w:p>
    <w:p w14:paraId="1C418C14" w14:textId="1FEBE7A5" w:rsidR="00F764F9" w:rsidRPr="007C0AC0" w:rsidRDefault="00F764F9" w:rsidP="00F764F9">
      <w:pPr>
        <w:tabs>
          <w:tab w:val="left" w:pos="284"/>
        </w:tabs>
        <w:spacing w:after="0" w:line="240" w:lineRule="auto"/>
        <w:ind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t>2.4.3 Về thái độ học tập:</w:t>
      </w:r>
    </w:p>
    <w:p w14:paraId="786714FD" w14:textId="7A37188F" w:rsidR="00D0415D" w:rsidRPr="00D0415D" w:rsidRDefault="00D0415D" w:rsidP="00D0415D">
      <w:pPr>
        <w:tabs>
          <w:tab w:val="left" w:pos="284"/>
        </w:tabs>
        <w:spacing w:after="0" w:line="240" w:lineRule="auto"/>
        <w:ind w:firstLine="426"/>
        <w:jc w:val="both"/>
        <w:rPr>
          <w:rFonts w:ascii="Times New Roman" w:hAnsi="Times New Roman" w:cs="Times New Roman"/>
          <w:bCs/>
          <w:spacing w:val="-4"/>
          <w:w w:val="98"/>
          <w:sz w:val="21"/>
          <w:szCs w:val="21"/>
        </w:rPr>
      </w:pPr>
      <w:r w:rsidRPr="00D0415D">
        <w:rPr>
          <w:rFonts w:ascii="Times New Roman" w:hAnsi="Times New Roman" w:cs="Times New Roman"/>
          <w:bCs/>
          <w:spacing w:val="-4"/>
          <w:w w:val="98"/>
          <w:sz w:val="21"/>
          <w:szCs w:val="21"/>
        </w:rPr>
        <w:t>Sau khi triển khai kỹ thuật mảnh ghép, sinh viên cho thấy sự thay đổi rõ rệt trong thái độ học tập: môn Giáo dục chính trị trở nên sinh động, dễ tiếp cận hơn và lớp học trở nên tương tác, cởi mở. Sinh viên học tập với tinh thần chủ động và trách nhiệm cao hơn, thể hiện qua việc chuẩn bị nội dung, trình bày tự tin và tích cực hỗ trợ bạn bè. Vai trò “chuyên gia” giúp các em cảm nhận được giá trị bản thân, được trao quyền và không còn học tập thụ động.</w:t>
      </w:r>
    </w:p>
    <w:p w14:paraId="2E9DD0A3" w14:textId="77777777" w:rsidR="004A591F" w:rsidRDefault="00D0415D" w:rsidP="00D0415D">
      <w:pPr>
        <w:tabs>
          <w:tab w:val="left" w:pos="284"/>
        </w:tabs>
        <w:spacing w:after="0" w:line="240" w:lineRule="auto"/>
        <w:ind w:firstLine="426"/>
        <w:jc w:val="both"/>
        <w:rPr>
          <w:rFonts w:ascii="Times New Roman" w:hAnsi="Times New Roman" w:cs="Times New Roman"/>
          <w:bCs/>
          <w:spacing w:val="-4"/>
          <w:w w:val="98"/>
          <w:sz w:val="21"/>
          <w:szCs w:val="21"/>
        </w:rPr>
      </w:pPr>
      <w:r w:rsidRPr="00D0415D">
        <w:rPr>
          <w:rFonts w:ascii="Times New Roman" w:hAnsi="Times New Roman" w:cs="Times New Roman"/>
          <w:bCs/>
          <w:spacing w:val="-4"/>
          <w:w w:val="98"/>
          <w:sz w:val="21"/>
          <w:szCs w:val="21"/>
        </w:rPr>
        <w:t>Mỗi tiết học không chỉ củng cố kiến thức mà còn rèn luyện thái độ sống phù hợp với thời hội nhập: trách nhiệm cá nhân, tôn trọng sự khác biệt, biết hợp tác và đóng góp cho tập thể. Hình ảnh sinh viên như những “mảnh ghép” tạo nên tổng thể tri thức chung giúp các em hiểu rằng giá trị cá nhân chỉ thực sự lan tỏa khi biết kết nối và đồng hành cùng người khác. Điều này góp phần hình thành thái độ học tập tích cực và năng lực thích ứng – những phẩm chất quan trọng của công dân trong xã hội số hóa và toàn cầu hóa hiện nay.</w:t>
      </w:r>
    </w:p>
    <w:p w14:paraId="7E32EB07" w14:textId="2199B945" w:rsidR="00176491" w:rsidRPr="007C0AC0" w:rsidRDefault="00176491" w:rsidP="00176491">
      <w:pPr>
        <w:tabs>
          <w:tab w:val="left" w:pos="284"/>
        </w:tabs>
        <w:spacing w:after="0" w:line="240" w:lineRule="auto"/>
        <w:ind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t>2.4.</w:t>
      </w:r>
      <w:r>
        <w:rPr>
          <w:rFonts w:ascii="Times New Roman" w:hAnsi="Times New Roman" w:cs="Times New Roman"/>
          <w:b/>
          <w:i/>
          <w:iCs/>
          <w:spacing w:val="-4"/>
          <w:w w:val="98"/>
          <w:sz w:val="21"/>
          <w:szCs w:val="21"/>
        </w:rPr>
        <w:t>4</w:t>
      </w:r>
      <w:r w:rsidRPr="007C0AC0">
        <w:rPr>
          <w:rFonts w:ascii="Times New Roman" w:hAnsi="Times New Roman" w:cs="Times New Roman"/>
          <w:b/>
          <w:i/>
          <w:iCs/>
          <w:spacing w:val="-4"/>
          <w:w w:val="98"/>
          <w:sz w:val="21"/>
          <w:szCs w:val="21"/>
        </w:rPr>
        <w:t xml:space="preserve"> </w:t>
      </w:r>
      <w:r>
        <w:rPr>
          <w:rFonts w:ascii="Times New Roman" w:hAnsi="Times New Roman" w:cs="Times New Roman"/>
          <w:b/>
          <w:i/>
          <w:iCs/>
          <w:spacing w:val="-4"/>
          <w:w w:val="98"/>
          <w:sz w:val="21"/>
          <w:szCs w:val="21"/>
        </w:rPr>
        <w:t xml:space="preserve">Vai trò </w:t>
      </w:r>
      <w:r w:rsidRPr="00176491">
        <w:rPr>
          <w:rFonts w:ascii="Times New Roman" w:hAnsi="Times New Roman" w:cs="Times New Roman"/>
          <w:b/>
          <w:i/>
          <w:iCs/>
          <w:spacing w:val="-4"/>
          <w:w w:val="98"/>
          <w:sz w:val="21"/>
          <w:szCs w:val="21"/>
        </w:rPr>
        <w:t xml:space="preserve">của kỹ thuật mảnh ghép trong bối cảnh </w:t>
      </w:r>
      <w:r w:rsidR="00C93F97">
        <w:rPr>
          <w:rFonts w:ascii="Times New Roman" w:hAnsi="Times New Roman" w:cs="Times New Roman"/>
          <w:b/>
          <w:i/>
          <w:iCs/>
          <w:spacing w:val="-4"/>
          <w:w w:val="98"/>
          <w:sz w:val="21"/>
          <w:szCs w:val="21"/>
        </w:rPr>
        <w:t>c</w:t>
      </w:r>
      <w:r w:rsidRPr="00176491">
        <w:rPr>
          <w:rFonts w:ascii="Times New Roman" w:hAnsi="Times New Roman" w:cs="Times New Roman"/>
          <w:b/>
          <w:i/>
          <w:iCs/>
          <w:spacing w:val="-4"/>
          <w:w w:val="98"/>
          <w:sz w:val="21"/>
          <w:szCs w:val="21"/>
        </w:rPr>
        <w:t xml:space="preserve">huyển đổi số và </w:t>
      </w:r>
      <w:r>
        <w:rPr>
          <w:rFonts w:ascii="Times New Roman" w:hAnsi="Times New Roman" w:cs="Times New Roman"/>
          <w:b/>
          <w:i/>
          <w:iCs/>
          <w:spacing w:val="-4"/>
          <w:w w:val="98"/>
          <w:sz w:val="21"/>
          <w:szCs w:val="21"/>
        </w:rPr>
        <w:t xml:space="preserve">xây dựng trường học </w:t>
      </w:r>
      <w:r w:rsidRPr="00176491">
        <w:rPr>
          <w:rFonts w:ascii="Times New Roman" w:hAnsi="Times New Roman" w:cs="Times New Roman"/>
          <w:b/>
          <w:i/>
          <w:iCs/>
          <w:spacing w:val="-4"/>
          <w:w w:val="98"/>
          <w:sz w:val="21"/>
          <w:szCs w:val="21"/>
        </w:rPr>
        <w:t>thông minh</w:t>
      </w:r>
    </w:p>
    <w:p w14:paraId="50D00062" w14:textId="664FE831" w:rsidR="007529F3" w:rsidRPr="007529F3" w:rsidRDefault="007529F3" w:rsidP="00AE00C3">
      <w:pPr>
        <w:tabs>
          <w:tab w:val="left" w:pos="284"/>
        </w:tabs>
        <w:spacing w:after="0" w:line="240" w:lineRule="auto"/>
        <w:ind w:firstLine="426"/>
        <w:jc w:val="both"/>
        <w:rPr>
          <w:rFonts w:ascii="Times New Roman" w:hAnsi="Times New Roman" w:cs="Times New Roman"/>
          <w:bCs/>
          <w:spacing w:val="-4"/>
          <w:w w:val="98"/>
          <w:sz w:val="21"/>
          <w:szCs w:val="21"/>
        </w:rPr>
      </w:pPr>
      <w:r w:rsidRPr="007529F3">
        <w:rPr>
          <w:rFonts w:ascii="Times New Roman" w:hAnsi="Times New Roman" w:cs="Times New Roman"/>
          <w:bCs/>
          <w:spacing w:val="-4"/>
          <w:w w:val="98"/>
          <w:sz w:val="21"/>
          <w:szCs w:val="21"/>
        </w:rPr>
        <w:t>Kỹ thuật mảnh ghép không chỉ nâng cao hiệu quả dạy học mà còn phù hợp với yêu cầu đổi mới giáo dục đại học trong bối cảnh chuyển đổi số. Việc ứng dụng các công nghệ số giúp giảng viên tổ chức lớp học linh hoạt, quản lý tiến trình học tập, theo dõi mức độ tham gia của sinh viên và phân tích dữ liệu học tập một cách kịp thời, chính xác.</w:t>
      </w:r>
    </w:p>
    <w:p w14:paraId="0DC1A5DB" w14:textId="228BA03B" w:rsidR="007529F3" w:rsidRPr="007529F3" w:rsidRDefault="007529F3" w:rsidP="00AE00C3">
      <w:pPr>
        <w:tabs>
          <w:tab w:val="left" w:pos="284"/>
        </w:tabs>
        <w:spacing w:after="0" w:line="240" w:lineRule="auto"/>
        <w:ind w:firstLine="426"/>
        <w:jc w:val="both"/>
        <w:rPr>
          <w:rFonts w:ascii="Times New Roman" w:hAnsi="Times New Roman" w:cs="Times New Roman"/>
          <w:bCs/>
          <w:spacing w:val="-4"/>
          <w:w w:val="98"/>
          <w:sz w:val="21"/>
          <w:szCs w:val="21"/>
        </w:rPr>
      </w:pPr>
      <w:r w:rsidRPr="007529F3">
        <w:rPr>
          <w:rFonts w:ascii="Times New Roman" w:hAnsi="Times New Roman" w:cs="Times New Roman"/>
          <w:bCs/>
          <w:spacing w:val="-4"/>
          <w:w w:val="98"/>
          <w:sz w:val="21"/>
          <w:szCs w:val="21"/>
        </w:rPr>
        <w:t>Đồng thời, kỹ thuật mảnh ghép tạo môi trường học tập mở, khuyến khích sinh viên rèn luyện năng lực số, tư duy sáng tạo và kỹ năng hợp tác trực tuyến. Khi được phân nhiệm và trao quyền trong vai trò “chuyên gia”, sinh viên chủ động tìm kiếm thông tin, khai thác học liệu số, chuẩn bị bài trước và làm chủ nội dung trước khi chia sẻ với nhóm. Điều này góp phần phát triển rõ rệt năng lực tự học và ý thức trách nhiệm cá nhân.</w:t>
      </w:r>
    </w:p>
    <w:p w14:paraId="3B282855" w14:textId="77777777" w:rsidR="00AE00C3" w:rsidRDefault="007529F3" w:rsidP="007529F3">
      <w:pPr>
        <w:tabs>
          <w:tab w:val="left" w:pos="284"/>
        </w:tabs>
        <w:spacing w:after="0" w:line="240" w:lineRule="auto"/>
        <w:ind w:firstLine="426"/>
        <w:jc w:val="both"/>
        <w:rPr>
          <w:rFonts w:ascii="Times New Roman" w:hAnsi="Times New Roman" w:cs="Times New Roman"/>
          <w:bCs/>
          <w:spacing w:val="-4"/>
          <w:w w:val="98"/>
          <w:sz w:val="21"/>
          <w:szCs w:val="21"/>
        </w:rPr>
      </w:pPr>
      <w:r w:rsidRPr="007529F3">
        <w:rPr>
          <w:rFonts w:ascii="Times New Roman" w:hAnsi="Times New Roman" w:cs="Times New Roman"/>
          <w:bCs/>
          <w:spacing w:val="-4"/>
          <w:w w:val="98"/>
          <w:sz w:val="21"/>
          <w:szCs w:val="21"/>
        </w:rPr>
        <w:t>Bên cạnh đó, kỹ thuật mảnh ghép hỗ trợ hình thành mô hình học tập tích cực – thông minh, trong đó mỗi sinh viên giữ vai trò và vị trí cụ thể trong tập thể, biết phối hợp và hỗ trợ lẫn nhau để hoàn thành nhiệm vụ chung. Qua đó, sinh viên không chỉ nắm vững kiến thức mà còn hình thành các phẩm chất quan trọng như tinh thần trách nhiệm, khả năng thích ứng và thái độ hợp tác – những yêu cầu cốt lõi của người học trong thời đại số và hội nhập quốc tế.</w:t>
      </w:r>
    </w:p>
    <w:p w14:paraId="3E6E2F64" w14:textId="618EB7A5" w:rsidR="005336F1" w:rsidRPr="007C0AC0" w:rsidRDefault="005336F1" w:rsidP="007529F3">
      <w:pPr>
        <w:tabs>
          <w:tab w:val="left" w:pos="284"/>
        </w:tabs>
        <w:spacing w:after="0" w:line="240" w:lineRule="auto"/>
        <w:ind w:firstLine="426"/>
        <w:jc w:val="both"/>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2.5. Về kết quả khảo sát</w:t>
      </w:r>
    </w:p>
    <w:p w14:paraId="610975C1" w14:textId="31946221" w:rsidR="00074F28" w:rsidRPr="007C0AC0" w:rsidRDefault="00074F28" w:rsidP="00074F28">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Trong hai năm học 2023–2024 và 2024–2025, tôi đã tiến hành khảo sát phản hồi từ </w:t>
      </w:r>
      <w:r w:rsidRPr="007C0AC0">
        <w:rPr>
          <w:rFonts w:ascii="Times New Roman" w:hAnsi="Times New Roman" w:cs="Times New Roman"/>
          <w:b/>
          <w:i/>
          <w:iCs/>
          <w:spacing w:val="-4"/>
          <w:w w:val="98"/>
          <w:sz w:val="21"/>
          <w:szCs w:val="21"/>
        </w:rPr>
        <w:t>1</w:t>
      </w:r>
      <w:r w:rsidR="00662755">
        <w:rPr>
          <w:rFonts w:ascii="Times New Roman" w:hAnsi="Times New Roman" w:cs="Times New Roman"/>
          <w:b/>
          <w:i/>
          <w:iCs/>
          <w:spacing w:val="-4"/>
          <w:w w:val="98"/>
          <w:sz w:val="21"/>
          <w:szCs w:val="21"/>
        </w:rPr>
        <w:t>41</w:t>
      </w:r>
      <w:r w:rsidRPr="007C0AC0">
        <w:rPr>
          <w:rFonts w:ascii="Times New Roman" w:hAnsi="Times New Roman" w:cs="Times New Roman"/>
          <w:b/>
          <w:i/>
          <w:iCs/>
          <w:spacing w:val="-4"/>
          <w:w w:val="98"/>
          <w:sz w:val="21"/>
          <w:szCs w:val="21"/>
        </w:rPr>
        <w:t xml:space="preserve"> sinh viên</w:t>
      </w:r>
      <w:r w:rsidRPr="007C0AC0">
        <w:rPr>
          <w:rFonts w:ascii="Times New Roman" w:hAnsi="Times New Roman" w:cs="Times New Roman"/>
          <w:bCs/>
          <w:spacing w:val="-4"/>
          <w:w w:val="98"/>
          <w:sz w:val="21"/>
          <w:szCs w:val="21"/>
        </w:rPr>
        <w:t xml:space="preserve"> ở nhiều lớp khác nhau sau khi tham gia tiết học theo kỹ thuật mảnh ghép trong môn Giáo dục chính trị. Kết quả cho thấy có đến </w:t>
      </w:r>
      <w:r w:rsidR="00662755">
        <w:rPr>
          <w:rFonts w:ascii="Times New Roman" w:hAnsi="Times New Roman" w:cs="Times New Roman"/>
          <w:bCs/>
          <w:spacing w:val="-4"/>
          <w:w w:val="98"/>
          <w:sz w:val="21"/>
          <w:szCs w:val="21"/>
        </w:rPr>
        <w:t xml:space="preserve">hơn </w:t>
      </w:r>
      <w:r w:rsidRPr="007C0AC0">
        <w:rPr>
          <w:rFonts w:ascii="Times New Roman" w:hAnsi="Times New Roman" w:cs="Times New Roman"/>
          <w:b/>
          <w:i/>
          <w:iCs/>
          <w:spacing w:val="-4"/>
          <w:w w:val="98"/>
          <w:sz w:val="21"/>
          <w:szCs w:val="21"/>
        </w:rPr>
        <w:t>130 phản hồi</w:t>
      </w:r>
      <w:r w:rsidRPr="007C0AC0">
        <w:rPr>
          <w:rFonts w:ascii="Times New Roman" w:hAnsi="Times New Roman" w:cs="Times New Roman"/>
          <w:bCs/>
          <w:spacing w:val="-4"/>
          <w:w w:val="98"/>
          <w:sz w:val="21"/>
          <w:szCs w:val="21"/>
        </w:rPr>
        <w:t xml:space="preserve"> có nội dung cụ thể, </w:t>
      </w:r>
      <w:r w:rsidRPr="007C0AC0">
        <w:rPr>
          <w:rFonts w:ascii="Times New Roman" w:hAnsi="Times New Roman" w:cs="Times New Roman"/>
          <w:b/>
          <w:i/>
          <w:iCs/>
          <w:spacing w:val="-4"/>
          <w:w w:val="98"/>
          <w:sz w:val="21"/>
          <w:szCs w:val="21"/>
        </w:rPr>
        <w:t>chiếm 95%,</w:t>
      </w:r>
      <w:r w:rsidRPr="007C0AC0">
        <w:rPr>
          <w:rFonts w:ascii="Times New Roman" w:hAnsi="Times New Roman" w:cs="Times New Roman"/>
          <w:bCs/>
          <w:spacing w:val="-4"/>
          <w:w w:val="98"/>
          <w:sz w:val="21"/>
          <w:szCs w:val="21"/>
        </w:rPr>
        <w:t xml:space="preserve"> phản ánh sự quan tâm và ý thức học tập nghiêm túc của người học.</w:t>
      </w:r>
    </w:p>
    <w:p w14:paraId="23641093" w14:textId="276F22AF" w:rsidR="00074F28" w:rsidRPr="007C0AC0" w:rsidRDefault="00074F28" w:rsidP="00074F28">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Phần lớn sinh viên bày tỏ sự hứng thú với hình thức học nhóm, trong đó </w:t>
      </w:r>
      <w:r w:rsidRPr="007C0AC0">
        <w:rPr>
          <w:rFonts w:ascii="Times New Roman" w:hAnsi="Times New Roman" w:cs="Times New Roman"/>
          <w:b/>
          <w:i/>
          <w:iCs/>
          <w:spacing w:val="-4"/>
          <w:w w:val="98"/>
          <w:sz w:val="21"/>
          <w:szCs w:val="21"/>
        </w:rPr>
        <w:t>trên 85%</w:t>
      </w:r>
      <w:r w:rsidRPr="007C0AC0">
        <w:rPr>
          <w:rFonts w:ascii="Times New Roman" w:hAnsi="Times New Roman" w:cs="Times New Roman"/>
          <w:bCs/>
          <w:spacing w:val="-4"/>
          <w:w w:val="98"/>
          <w:sz w:val="21"/>
          <w:szCs w:val="21"/>
        </w:rPr>
        <w:t xml:space="preserve"> đánh giá cao hiệu quả của phương pháp mảnh ghép, đặc biệt trong việc giúp các em chủ động nắm bắt kiến thức, phát triển kỹ năng mềm và </w:t>
      </w:r>
      <w:r w:rsidRPr="007C0AC0">
        <w:rPr>
          <w:rFonts w:ascii="Times New Roman" w:hAnsi="Times New Roman" w:cs="Times New Roman"/>
          <w:bCs/>
          <w:spacing w:val="-4"/>
          <w:w w:val="98"/>
          <w:sz w:val="21"/>
          <w:szCs w:val="21"/>
        </w:rPr>
        <w:lastRenderedPageBreak/>
        <w:t>tăng khả năng tương tác trong lớp học. Nhiều phản hồi thể hiện sự chuyển biến tích cực trong thái độ học tập, cảm giác được "trao quyền", được tham gia, được lắng nghe và có trách nhiệm hơn với nội dung mình đảm nhận.</w:t>
      </w:r>
    </w:p>
    <w:p w14:paraId="38F39DF6" w14:textId="6BD67F06" w:rsidR="00074F28" w:rsidRPr="007C0AC0" w:rsidRDefault="00074F28" w:rsidP="00074F28">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Đáng chú ý, nhiều sinh viên chia sẻ cảm nhận sâu sắc rằng mỗi cá nhân đều là một mảnh ghép quan trọng, dù nhỏ bé nhưng không thể thiếu để tạo nên một tập thể hoàn chỉnh. </w:t>
      </w:r>
      <w:r w:rsidR="00C17D0E">
        <w:rPr>
          <w:rFonts w:ascii="Times New Roman" w:hAnsi="Times New Roman" w:cs="Times New Roman"/>
          <w:bCs/>
          <w:spacing w:val="-4"/>
          <w:w w:val="98"/>
          <w:sz w:val="21"/>
          <w:szCs w:val="21"/>
        </w:rPr>
        <w:t>Sinh viên</w:t>
      </w:r>
      <w:r w:rsidRPr="007C0AC0">
        <w:rPr>
          <w:rFonts w:ascii="Times New Roman" w:hAnsi="Times New Roman" w:cs="Times New Roman"/>
          <w:bCs/>
          <w:spacing w:val="-4"/>
          <w:w w:val="98"/>
          <w:sz w:val="21"/>
          <w:szCs w:val="21"/>
        </w:rPr>
        <w:t xml:space="preserve"> nhận ra giá trị của mình trong nhóm, học cách tôn trọng, lắng nghe và hỗ trợ lẫn nhau. Một số em viết: “Lần đầu tiên em thấy mình có vai trò thực sự trong tiết học”, hay “Nhờ hoạt động nhóm mà em tự tin chia sẻ, em cảm thấy mình thuộc về lớp học này”.</w:t>
      </w:r>
    </w:p>
    <w:p w14:paraId="435B6745" w14:textId="0BB33091" w:rsidR="0031518C" w:rsidRDefault="00E56643" w:rsidP="00074F28">
      <w:pPr>
        <w:tabs>
          <w:tab w:val="left" w:pos="284"/>
        </w:tabs>
        <w:spacing w:after="0" w:line="240" w:lineRule="auto"/>
        <w:ind w:firstLine="426"/>
        <w:jc w:val="both"/>
        <w:rPr>
          <w:rFonts w:ascii="Times New Roman" w:hAnsi="Times New Roman" w:cs="Times New Roman"/>
          <w:bCs/>
          <w:spacing w:val="-4"/>
          <w:w w:val="98"/>
          <w:sz w:val="21"/>
          <w:szCs w:val="21"/>
        </w:rPr>
      </w:pPr>
      <w:r w:rsidRPr="00662755">
        <w:rPr>
          <w:rFonts w:ascii="Times New Roman" w:hAnsi="Times New Roman" w:cs="Times New Roman"/>
          <w:bCs/>
          <w:spacing w:val="-4"/>
          <w:w w:val="98"/>
          <w:sz w:val="21"/>
          <w:szCs w:val="21"/>
        </w:rPr>
        <w:drawing>
          <wp:anchor distT="0" distB="0" distL="114300" distR="114300" simplePos="0" relativeHeight="251662336" behindDoc="0" locked="0" layoutInCell="1" allowOverlap="1" wp14:anchorId="0B2CB60D" wp14:editId="259488BC">
            <wp:simplePos x="0" y="0"/>
            <wp:positionH relativeFrom="column">
              <wp:posOffset>1315778</wp:posOffset>
            </wp:positionH>
            <wp:positionV relativeFrom="paragraph">
              <wp:posOffset>481214</wp:posOffset>
            </wp:positionV>
            <wp:extent cx="2793365" cy="1956435"/>
            <wp:effectExtent l="0" t="0" r="6985" b="5715"/>
            <wp:wrapTopAndBottom/>
            <wp:docPr id="1230253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53699" name=""/>
                    <pic:cNvPicPr/>
                  </pic:nvPicPr>
                  <pic:blipFill>
                    <a:blip r:embed="rId10">
                      <a:extLst>
                        <a:ext uri="{28A0092B-C50C-407E-A947-70E740481C1C}">
                          <a14:useLocalDpi xmlns:a14="http://schemas.microsoft.com/office/drawing/2010/main" val="0"/>
                        </a:ext>
                      </a:extLst>
                    </a:blip>
                    <a:stretch>
                      <a:fillRect/>
                    </a:stretch>
                  </pic:blipFill>
                  <pic:spPr>
                    <a:xfrm>
                      <a:off x="0" y="0"/>
                      <a:ext cx="2793365" cy="1956435"/>
                    </a:xfrm>
                    <a:prstGeom prst="rect">
                      <a:avLst/>
                    </a:prstGeom>
                  </pic:spPr>
                </pic:pic>
              </a:graphicData>
            </a:graphic>
            <wp14:sizeRelH relativeFrom="margin">
              <wp14:pctWidth>0</wp14:pctWidth>
            </wp14:sizeRelH>
            <wp14:sizeRelV relativeFrom="margin">
              <wp14:pctHeight>0</wp14:pctHeight>
            </wp14:sizeRelV>
          </wp:anchor>
        </w:drawing>
      </w:r>
      <w:r w:rsidR="00074F28" w:rsidRPr="007C0AC0">
        <w:rPr>
          <w:rFonts w:ascii="Times New Roman" w:hAnsi="Times New Roman" w:cs="Times New Roman"/>
          <w:bCs/>
          <w:spacing w:val="-4"/>
          <w:w w:val="98"/>
          <w:sz w:val="21"/>
          <w:szCs w:val="21"/>
        </w:rPr>
        <w:t>Những kết quả khảo sát này không chỉ minh chứng cho tính khả thi và hiệu quả của kỹ thuật mảnh ghép, mà còn khẳng định vai trò của phương pháp dạy học tích cực trong việc hình thành thái độ học tập tích cực, kỹ năng giao tiếp, hợp tác, tư duy phản biện và tinh thần trách nhiệm – những năng lực cốt lõi trong môi trường giáo dục hiện đại.</w:t>
      </w:r>
    </w:p>
    <w:p w14:paraId="7E125AFC" w14:textId="5254AC9E" w:rsidR="00662755" w:rsidRPr="004A591F" w:rsidRDefault="00E56643" w:rsidP="004A591F">
      <w:pPr>
        <w:tabs>
          <w:tab w:val="left" w:pos="284"/>
        </w:tabs>
        <w:spacing w:after="0" w:line="240" w:lineRule="auto"/>
        <w:ind w:left="142" w:firstLine="426"/>
        <w:jc w:val="center"/>
        <w:rPr>
          <w:rFonts w:ascii="Times New Roman" w:hAnsi="Times New Roman" w:cs="Times New Roman"/>
          <w:bCs/>
          <w:i/>
          <w:iCs/>
          <w:spacing w:val="-4"/>
          <w:w w:val="98"/>
          <w:sz w:val="21"/>
          <w:szCs w:val="21"/>
        </w:rPr>
      </w:pPr>
      <w:r w:rsidRPr="005C1C8C">
        <w:rPr>
          <w:rFonts w:ascii="Times New Roman" w:hAnsi="Times New Roman" w:cs="Times New Roman"/>
          <w:bCs/>
          <w:i/>
          <w:iCs/>
          <w:spacing w:val="-4"/>
          <w:w w:val="98"/>
          <w:sz w:val="21"/>
          <w:szCs w:val="21"/>
        </w:rPr>
        <w:t xml:space="preserve">Hình </w:t>
      </w:r>
      <w:r w:rsidR="00C93F97">
        <w:rPr>
          <w:rFonts w:ascii="Times New Roman" w:hAnsi="Times New Roman" w:cs="Times New Roman"/>
          <w:bCs/>
          <w:i/>
          <w:iCs/>
          <w:spacing w:val="-4"/>
          <w:w w:val="98"/>
          <w:sz w:val="21"/>
          <w:szCs w:val="21"/>
        </w:rPr>
        <w:t>5</w:t>
      </w:r>
      <w:r w:rsidRPr="005C1C8C">
        <w:rPr>
          <w:rFonts w:ascii="Times New Roman" w:hAnsi="Times New Roman" w:cs="Times New Roman"/>
          <w:bCs/>
          <w:i/>
          <w:iCs/>
          <w:spacing w:val="-4"/>
          <w:w w:val="98"/>
          <w:sz w:val="21"/>
          <w:szCs w:val="21"/>
        </w:rPr>
        <w:t xml:space="preserve">: </w:t>
      </w:r>
      <w:r>
        <w:rPr>
          <w:rFonts w:ascii="Times New Roman" w:hAnsi="Times New Roman" w:cs="Times New Roman"/>
          <w:bCs/>
          <w:i/>
          <w:iCs/>
          <w:spacing w:val="-4"/>
          <w:w w:val="98"/>
          <w:sz w:val="21"/>
          <w:szCs w:val="21"/>
        </w:rPr>
        <w:t>Mô phỏng kết quả khảo sát sinh viên</w:t>
      </w:r>
    </w:p>
    <w:p w14:paraId="2C2D4CDD" w14:textId="296A0BBF" w:rsidR="00662755" w:rsidRPr="007C0AC0" w:rsidRDefault="00662755" w:rsidP="00074F28">
      <w:pPr>
        <w:tabs>
          <w:tab w:val="left" w:pos="284"/>
        </w:tabs>
        <w:spacing w:after="0" w:line="240" w:lineRule="auto"/>
        <w:ind w:firstLine="426"/>
        <w:jc w:val="both"/>
        <w:rPr>
          <w:rFonts w:ascii="Times New Roman" w:hAnsi="Times New Roman" w:cs="Times New Roman"/>
          <w:bCs/>
          <w:spacing w:val="-4"/>
          <w:w w:val="98"/>
          <w:sz w:val="21"/>
          <w:szCs w:val="21"/>
        </w:rPr>
      </w:pPr>
    </w:p>
    <w:p w14:paraId="7319F4F8" w14:textId="6D0CF592" w:rsidR="00DB4647" w:rsidRPr="007C0AC0" w:rsidRDefault="00DB4647" w:rsidP="00DB4647">
      <w:pPr>
        <w:tabs>
          <w:tab w:val="left" w:pos="284"/>
        </w:tabs>
        <w:spacing w:after="0" w:line="240" w:lineRule="auto"/>
        <w:ind w:firstLine="426"/>
        <w:jc w:val="both"/>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2.6. Thuận lợi và khó khăn</w:t>
      </w:r>
    </w:p>
    <w:p w14:paraId="45D7C6A7" w14:textId="488A27ED" w:rsidR="00DB4647" w:rsidRPr="007C0AC0" w:rsidRDefault="00DB4647" w:rsidP="00DB4647">
      <w:pPr>
        <w:tabs>
          <w:tab w:val="left" w:pos="284"/>
        </w:tabs>
        <w:spacing w:after="0" w:line="240" w:lineRule="auto"/>
        <w:ind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t>Thuận lợi:</w:t>
      </w:r>
    </w:p>
    <w:p w14:paraId="032F079F" w14:textId="23A86525" w:rsidR="00DB4647" w:rsidRPr="007C0AC0" w:rsidRDefault="00DB4647" w:rsidP="00DB4647">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Quá trình triển khai kỹ thuật mảnh ghép trong giảng dạy môn Giáo dục chính trị nhận được một số điều kiện thuận lợi quan trọng.</w:t>
      </w:r>
    </w:p>
    <w:p w14:paraId="7F2A816B" w14:textId="2FD360AD" w:rsidR="004A591F" w:rsidRDefault="004A591F" w:rsidP="00DB4647">
      <w:pPr>
        <w:tabs>
          <w:tab w:val="left" w:pos="284"/>
        </w:tabs>
        <w:spacing w:after="0" w:line="240" w:lineRule="auto"/>
        <w:ind w:firstLine="426"/>
        <w:jc w:val="both"/>
        <w:rPr>
          <w:rFonts w:ascii="Times New Roman" w:hAnsi="Times New Roman" w:cs="Times New Roman"/>
          <w:bCs/>
          <w:spacing w:val="-4"/>
          <w:w w:val="98"/>
          <w:sz w:val="21"/>
          <w:szCs w:val="21"/>
        </w:rPr>
      </w:pPr>
      <w:r w:rsidRPr="004A591F">
        <w:rPr>
          <w:rFonts w:ascii="Times New Roman" w:hAnsi="Times New Roman" w:cs="Times New Roman"/>
          <w:bCs/>
          <w:spacing w:val="-4"/>
          <w:w w:val="98"/>
          <w:sz w:val="21"/>
          <w:szCs w:val="21"/>
        </w:rPr>
        <w:t xml:space="preserve">Trước hết, giảng viên trực tiếp thực hiện đề tài là người đã và đang tích cực tham gia các khóa học </w:t>
      </w:r>
      <w:r>
        <w:rPr>
          <w:rFonts w:ascii="Times New Roman" w:hAnsi="Times New Roman" w:cs="Times New Roman"/>
          <w:bCs/>
          <w:spacing w:val="-4"/>
          <w:w w:val="98"/>
          <w:sz w:val="21"/>
          <w:szCs w:val="21"/>
        </w:rPr>
        <w:t>của</w:t>
      </w:r>
      <w:r w:rsidRPr="004A591F">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c</w:t>
      </w:r>
      <w:r w:rsidRPr="004A591F">
        <w:rPr>
          <w:rFonts w:ascii="Times New Roman" w:hAnsi="Times New Roman" w:cs="Times New Roman"/>
          <w:bCs/>
          <w:spacing w:val="-4"/>
          <w:w w:val="98"/>
          <w:sz w:val="21"/>
          <w:szCs w:val="21"/>
        </w:rPr>
        <w:t>hương trình Dạy học Tích cực. Nhờ đó, giảng viên có cơ hội tiếp cận và trải nghiệm nhiều phương pháp sư phạm hiện đại, đặt người học ở vị trí trung tâm. Việc</w:t>
      </w:r>
      <w:r>
        <w:rPr>
          <w:rFonts w:ascii="Times New Roman" w:hAnsi="Times New Roman" w:cs="Times New Roman"/>
          <w:bCs/>
          <w:spacing w:val="-4"/>
          <w:w w:val="98"/>
          <w:sz w:val="21"/>
          <w:szCs w:val="21"/>
        </w:rPr>
        <w:t xml:space="preserve"> giảng viên</w:t>
      </w:r>
      <w:r w:rsidRPr="004A591F">
        <w:rPr>
          <w:rFonts w:ascii="Times New Roman" w:hAnsi="Times New Roman" w:cs="Times New Roman"/>
          <w:bCs/>
          <w:spacing w:val="-4"/>
          <w:w w:val="98"/>
          <w:sz w:val="21"/>
          <w:szCs w:val="21"/>
        </w:rPr>
        <w:t xml:space="preserve"> được thường xuyên cập nhật kiến thức và kỹ thuật dạy học mới đã góp phần quan trọng trong việc nâng cao năng lực tổ chức lớp học, lựa chọn và thiết kế hoạt động phù hợp với nội dung môn học và đặc điểm người học, từ đó nâng cao hiệu quả giảng dạy.</w:t>
      </w:r>
    </w:p>
    <w:p w14:paraId="65DFD97B" w14:textId="4C51F4D6" w:rsidR="00F57316" w:rsidRPr="007C0AC0" w:rsidRDefault="00DB4647" w:rsidP="00DB4647">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Bên cạnh đó, sinh viên – đặc biệt là nhóm năm nhất – thể hiện tinh thần học hỏi, thái độ hợp tác và sẵn sàng tham gia các hình thức học tập mới. Sự chủ động, cởi mở của người học là yếu tố thuận lợi quan trọng để kỹ thuật mảnh ghép phát huy hiệu quả.</w:t>
      </w:r>
    </w:p>
    <w:p w14:paraId="398810AA" w14:textId="77777777" w:rsidR="00DB4647" w:rsidRPr="007C0AC0" w:rsidRDefault="00DB4647" w:rsidP="00DB4647">
      <w:pPr>
        <w:tabs>
          <w:tab w:val="left" w:pos="284"/>
        </w:tabs>
        <w:spacing w:after="0" w:line="240" w:lineRule="auto"/>
        <w:ind w:firstLine="426"/>
        <w:jc w:val="both"/>
        <w:rPr>
          <w:rFonts w:ascii="Times New Roman" w:hAnsi="Times New Roman" w:cs="Times New Roman"/>
          <w:b/>
          <w:i/>
          <w:iCs/>
          <w:spacing w:val="-4"/>
          <w:w w:val="98"/>
          <w:sz w:val="21"/>
          <w:szCs w:val="21"/>
        </w:rPr>
      </w:pPr>
      <w:r w:rsidRPr="007C0AC0">
        <w:rPr>
          <w:rFonts w:ascii="Times New Roman" w:hAnsi="Times New Roman" w:cs="Times New Roman"/>
          <w:b/>
          <w:i/>
          <w:iCs/>
          <w:spacing w:val="-4"/>
          <w:w w:val="98"/>
          <w:sz w:val="21"/>
          <w:szCs w:val="21"/>
        </w:rPr>
        <w:t>Khó khăn:</w:t>
      </w:r>
    </w:p>
    <w:p w14:paraId="51B3193E" w14:textId="77777777" w:rsidR="00DB4647" w:rsidRPr="007C0AC0" w:rsidRDefault="00DB4647" w:rsidP="00DB4647">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 xml:space="preserve">Dù có sự chuẩn bị kỹ lưỡng, quá trình triển khai vẫn gặp một số khó khăn nhất định. </w:t>
      </w:r>
    </w:p>
    <w:p w14:paraId="33F40F38" w14:textId="17C73E70" w:rsidR="00DB4647" w:rsidRPr="007C0AC0" w:rsidRDefault="00DB4647" w:rsidP="00DB4647">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Về phía người học, một bộ phận sinh viên vẫn còn tâm lý thụ động, chưa quen với việc học theo nhóm hoặc chưa có kỹ năng làm việc hợp tác, gây ảnh hưởng đến tiến độ và chất lượng thảo luận nhóm.</w:t>
      </w:r>
    </w:p>
    <w:p w14:paraId="34F8996E" w14:textId="77777777" w:rsidR="00DB4647" w:rsidRPr="007C0AC0" w:rsidRDefault="00DB4647" w:rsidP="00DB4647">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Về phía người dạy, một trong những thách thức lớn là việc giảng viên chưa thực sự nhận được sự đánh giá, quan tâm đúng mức từ đồng nghiệp hoặc cấp quản lý khi triển khai các hình thức dạy học mới. Điều này phần nào ảnh hưởng đến động lực và tâm lý của người giảng dạy trong quá trình đổi mới.</w:t>
      </w:r>
    </w:p>
    <w:p w14:paraId="0DA4F57D" w14:textId="4022F2BE" w:rsidR="00DB4647" w:rsidRPr="007C0AC0" w:rsidRDefault="00DB4647" w:rsidP="00DB4647">
      <w:pPr>
        <w:tabs>
          <w:tab w:val="left" w:pos="284"/>
        </w:tabs>
        <w:spacing w:after="0" w:line="240" w:lineRule="auto"/>
        <w:ind w:firstLine="426"/>
        <w:jc w:val="both"/>
        <w:rPr>
          <w:rFonts w:ascii="Times New Roman" w:hAnsi="Times New Roman" w:cs="Times New Roman"/>
          <w:bCs/>
          <w:spacing w:val="-4"/>
          <w:w w:val="98"/>
          <w:sz w:val="21"/>
          <w:szCs w:val="21"/>
        </w:rPr>
      </w:pPr>
      <w:r w:rsidRPr="007C0AC0">
        <w:rPr>
          <w:rFonts w:ascii="Times New Roman" w:hAnsi="Times New Roman" w:cs="Times New Roman"/>
          <w:bCs/>
          <w:spacing w:val="-4"/>
          <w:w w:val="98"/>
          <w:sz w:val="21"/>
          <w:szCs w:val="21"/>
        </w:rPr>
        <w:t>Ngoài ra, việc quản lý thời gian và điều phối hoạt động trong lớp học đông cũng là thách thức không nhỏ. Nếu không có sự điều chỉnh linh hoạt và kiểm soát chặt chẽ, dễ dẫn đến tình trạng hoạt động quá dài hoặc thiếu cân đối giữa các nhóm, ảnh hưởng đến hiệu quả chung của tiết học.</w:t>
      </w:r>
    </w:p>
    <w:p w14:paraId="3D10FC0D" w14:textId="24849AB5" w:rsidR="00E70D3B" w:rsidRPr="007C0AC0" w:rsidRDefault="00E70D3B" w:rsidP="00E70D3B">
      <w:pPr>
        <w:pStyle w:val="ListParagraph"/>
        <w:numPr>
          <w:ilvl w:val="0"/>
          <w:numId w:val="14"/>
        </w:numPr>
        <w:spacing w:after="0" w:line="240" w:lineRule="auto"/>
        <w:jc w:val="both"/>
        <w:rPr>
          <w:rFonts w:ascii="Times New Roman" w:hAnsi="Times New Roman" w:cs="Times New Roman"/>
          <w:b/>
          <w:spacing w:val="-4"/>
          <w:w w:val="98"/>
          <w:sz w:val="21"/>
          <w:szCs w:val="21"/>
        </w:rPr>
      </w:pPr>
      <w:r w:rsidRPr="007C0AC0">
        <w:rPr>
          <w:rFonts w:ascii="Times New Roman" w:hAnsi="Times New Roman" w:cs="Times New Roman"/>
          <w:b/>
          <w:spacing w:val="-4"/>
          <w:w w:val="98"/>
          <w:sz w:val="21"/>
          <w:szCs w:val="21"/>
        </w:rPr>
        <w:t>Kết luận</w:t>
      </w:r>
    </w:p>
    <w:p w14:paraId="40FEEBEC" w14:textId="4C854E2C" w:rsidR="00C17D0E" w:rsidRPr="00C17D0E" w:rsidRDefault="005336F1" w:rsidP="00C17D0E">
      <w:pPr>
        <w:spacing w:after="0" w:line="240" w:lineRule="auto"/>
        <w:ind w:firstLine="360"/>
        <w:jc w:val="both"/>
        <w:rPr>
          <w:rFonts w:ascii="Times New Roman" w:hAnsi="Times New Roman" w:cs="Times New Roman"/>
          <w:bCs/>
          <w:spacing w:val="-4"/>
          <w:w w:val="98"/>
          <w:sz w:val="21"/>
          <w:szCs w:val="21"/>
        </w:rPr>
      </w:pPr>
      <w:r w:rsidRPr="007C0AC0">
        <w:rPr>
          <w:spacing w:val="-4"/>
          <w:w w:val="98"/>
        </w:rPr>
        <w:t xml:space="preserve"> </w:t>
      </w:r>
      <w:r w:rsidR="00C17D0E" w:rsidRPr="00C17D0E">
        <w:rPr>
          <w:rFonts w:ascii="Times New Roman" w:hAnsi="Times New Roman" w:cs="Times New Roman"/>
          <w:bCs/>
          <w:spacing w:val="-4"/>
          <w:w w:val="98"/>
          <w:sz w:val="21"/>
          <w:szCs w:val="21"/>
        </w:rPr>
        <w:t>Việc vận dụng kỹ thuật mảnh ghép trong giảng dạy môn Giáo dục chính trị tại Trường Cao đẳng Lý Tự Trọng TP. HCM đã cho thấy hiệu quả rõ rệt trong đổi mới phương pháp dạy học theo định hướng phát triển năng lực. Hoạt động học tập được tổ chức theo hướng tích cực, lấy sinh viên làm trung tâm, giúp người học chủ động chiếm lĩnh kiến thức và đồng thời rèn luyện các kỹ năng mềm quan trọng như giao tiếp, thuyết trình, hợp tác, tư duy phản biện và giải quyết vấn đề.</w:t>
      </w:r>
    </w:p>
    <w:p w14:paraId="3240108D" w14:textId="289754D2" w:rsidR="00C17D0E" w:rsidRPr="00C17D0E" w:rsidRDefault="00C17D0E" w:rsidP="00946E5D">
      <w:pPr>
        <w:spacing w:after="0" w:line="240" w:lineRule="auto"/>
        <w:ind w:firstLine="360"/>
        <w:jc w:val="both"/>
        <w:rPr>
          <w:rFonts w:ascii="Times New Roman" w:hAnsi="Times New Roman" w:cs="Times New Roman"/>
          <w:bCs/>
          <w:spacing w:val="-4"/>
          <w:w w:val="98"/>
          <w:sz w:val="21"/>
          <w:szCs w:val="21"/>
        </w:rPr>
      </w:pPr>
      <w:r w:rsidRPr="00C17D0E">
        <w:rPr>
          <w:rFonts w:ascii="Times New Roman" w:hAnsi="Times New Roman" w:cs="Times New Roman"/>
          <w:bCs/>
          <w:spacing w:val="-4"/>
          <w:w w:val="98"/>
          <w:sz w:val="21"/>
          <w:szCs w:val="21"/>
        </w:rPr>
        <w:lastRenderedPageBreak/>
        <w:t>Thông qua mô hình nhóm chuyên gia và nhóm mảnh ghép, sinh viên không chỉ củng cố kiến thức mà còn hình thành tinh thần trách nhiệm, ý thức cá nhân trong tập thể và thái độ học tập tích cực. Không khí lớp học trở nên sôi nổi, cởi mở, tạo động lực cho cả giảng viên và người học. Đặc biệt, kỹ thuật này đã khuyến khích sinh viên phát triển năng lực tự học, tự quản lý – những phẩm chất cốt lõi của người học trong thời đại số và môi trường giáo dục hiện đại.</w:t>
      </w:r>
    </w:p>
    <w:p w14:paraId="3DBBA605" w14:textId="6513163D" w:rsidR="00C17D0E" w:rsidRDefault="00C17D0E" w:rsidP="00C17D0E">
      <w:pPr>
        <w:spacing w:after="0" w:line="240" w:lineRule="auto"/>
        <w:ind w:firstLine="360"/>
        <w:jc w:val="both"/>
        <w:rPr>
          <w:rFonts w:ascii="Times New Roman" w:hAnsi="Times New Roman" w:cs="Times New Roman"/>
          <w:bCs/>
          <w:spacing w:val="-4"/>
          <w:w w:val="98"/>
          <w:sz w:val="21"/>
          <w:szCs w:val="21"/>
        </w:rPr>
      </w:pPr>
      <w:r w:rsidRPr="00C17D0E">
        <w:rPr>
          <w:rFonts w:ascii="Times New Roman" w:hAnsi="Times New Roman" w:cs="Times New Roman"/>
          <w:bCs/>
          <w:spacing w:val="-4"/>
          <w:w w:val="98"/>
          <w:sz w:val="21"/>
          <w:szCs w:val="21"/>
        </w:rPr>
        <w:t xml:space="preserve">Kết quả thực nghiệm với </w:t>
      </w:r>
      <w:r>
        <w:rPr>
          <w:rFonts w:ascii="Times New Roman" w:hAnsi="Times New Roman" w:cs="Times New Roman"/>
          <w:bCs/>
          <w:spacing w:val="-4"/>
          <w:w w:val="98"/>
          <w:sz w:val="21"/>
          <w:szCs w:val="21"/>
        </w:rPr>
        <w:t>141</w:t>
      </w:r>
      <w:r w:rsidRPr="00C17D0E">
        <w:rPr>
          <w:rFonts w:ascii="Times New Roman" w:hAnsi="Times New Roman" w:cs="Times New Roman"/>
          <w:bCs/>
          <w:spacing w:val="-4"/>
          <w:w w:val="98"/>
          <w:sz w:val="21"/>
          <w:szCs w:val="21"/>
        </w:rPr>
        <w:t xml:space="preserve"> sinh viên cho thấy đa số người học đánh giá cao tính hiệu quả và tính nhân văn của phương pháp này. Điều đó khẳng định kỹ thuật mảnh ghép không chỉ phù hợp với đặc thù môn Giáo dục chính trị mà còn có thể mở rộng sang nhiều môn học khác. Trong bối cảnh chuyển đổi số và hướng tới mô hình trường học thông minh, kỹ thuật mảnh ghép là một gợi ý sư phạm khả thi, góp phần hiện thực hóa mục tiêu giáo dục toàn diện, phát triển phẩm chất và năng lực người học theo yêu cầu của chương trình giáo dục mới và xu thế</w:t>
      </w:r>
      <w:r w:rsidR="00D333D9">
        <w:rPr>
          <w:rFonts w:ascii="Times New Roman" w:hAnsi="Times New Roman" w:cs="Times New Roman"/>
          <w:bCs/>
          <w:spacing w:val="-4"/>
          <w:w w:val="98"/>
          <w:sz w:val="21"/>
          <w:szCs w:val="21"/>
        </w:rPr>
        <w:t xml:space="preserve"> của nền</w:t>
      </w:r>
      <w:r w:rsidRPr="00C17D0E">
        <w:rPr>
          <w:rFonts w:ascii="Times New Roman" w:hAnsi="Times New Roman" w:cs="Times New Roman"/>
          <w:bCs/>
          <w:spacing w:val="-4"/>
          <w:w w:val="98"/>
          <w:sz w:val="21"/>
          <w:szCs w:val="21"/>
        </w:rPr>
        <w:t xml:space="preserve"> giáo dục 4.0.</w:t>
      </w:r>
    </w:p>
    <w:p w14:paraId="624E50D6" w14:textId="32A34C87" w:rsidR="006301DA" w:rsidRPr="007C0AC0" w:rsidRDefault="006301DA" w:rsidP="00C17D0E">
      <w:pPr>
        <w:spacing w:after="0" w:line="240" w:lineRule="auto"/>
        <w:ind w:firstLine="360"/>
        <w:jc w:val="both"/>
        <w:rPr>
          <w:rFonts w:ascii="Times New Roman" w:hAnsi="Times New Roman" w:cs="Times New Roman"/>
          <w:b/>
          <w:spacing w:val="-4"/>
          <w:w w:val="98"/>
          <w:sz w:val="21"/>
          <w:szCs w:val="21"/>
          <w:shd w:val="clear" w:color="auto" w:fill="FFFFFF"/>
        </w:rPr>
      </w:pPr>
      <w:r w:rsidRPr="007C0AC0">
        <w:rPr>
          <w:rFonts w:ascii="Times New Roman" w:hAnsi="Times New Roman" w:cs="Times New Roman"/>
          <w:b/>
          <w:spacing w:val="-4"/>
          <w:w w:val="98"/>
          <w:sz w:val="21"/>
          <w:szCs w:val="21"/>
          <w:shd w:val="clear" w:color="auto" w:fill="FFFFFF"/>
        </w:rPr>
        <w:t>TÀI LIỆU THAM KHẢO</w:t>
      </w:r>
    </w:p>
    <w:p w14:paraId="45BD558D" w14:textId="30A9F44C" w:rsidR="00675D4C" w:rsidRPr="007C0AC0" w:rsidRDefault="00E96D4E" w:rsidP="00E96D4E">
      <w:pPr>
        <w:pStyle w:val="ListParagraph"/>
        <w:numPr>
          <w:ilvl w:val="0"/>
          <w:numId w:val="15"/>
        </w:numPr>
        <w:tabs>
          <w:tab w:val="left" w:pos="0"/>
          <w:tab w:val="left" w:pos="285"/>
        </w:tabs>
        <w:spacing w:after="0" w:line="240" w:lineRule="auto"/>
        <w:ind w:left="0" w:firstLine="426"/>
        <w:jc w:val="both"/>
        <w:rPr>
          <w:rFonts w:ascii="Times New Roman" w:hAnsi="Times New Roman" w:cs="Times New Roman"/>
          <w:bCs/>
          <w:spacing w:val="-4"/>
          <w:w w:val="98"/>
          <w:sz w:val="21"/>
          <w:szCs w:val="21"/>
        </w:rPr>
      </w:pPr>
      <w:r w:rsidRPr="007C0AC0">
        <w:rPr>
          <w:rFonts w:ascii="Times New Roman" w:hAnsi="Times New Roman" w:cs="Times New Roman"/>
          <w:spacing w:val="-4"/>
          <w:w w:val="98"/>
          <w:sz w:val="21"/>
          <w:szCs w:val="21"/>
        </w:rPr>
        <w:t xml:space="preserve"> </w:t>
      </w:r>
      <w:r w:rsidR="00675D4C" w:rsidRPr="007C0AC0">
        <w:rPr>
          <w:rFonts w:ascii="Times New Roman" w:hAnsi="Times New Roman" w:cs="Times New Roman"/>
          <w:spacing w:val="-4"/>
          <w:w w:val="98"/>
          <w:sz w:val="21"/>
          <w:szCs w:val="21"/>
        </w:rPr>
        <w:t>Bộ Giáo dục và Đào tạo, Dự án Việt Bỉ (2010</w:t>
      </w:r>
      <w:r w:rsidR="00EB6641" w:rsidRPr="007C0AC0">
        <w:rPr>
          <w:rFonts w:ascii="Times New Roman" w:hAnsi="Times New Roman" w:cs="Times New Roman"/>
          <w:spacing w:val="-4"/>
          <w:w w:val="98"/>
          <w:sz w:val="21"/>
          <w:szCs w:val="21"/>
        </w:rPr>
        <w:t>), Dạy</w:t>
      </w:r>
      <w:r w:rsidR="00675D4C" w:rsidRPr="007C0AC0">
        <w:rPr>
          <w:rFonts w:ascii="Times New Roman" w:hAnsi="Times New Roman" w:cs="Times New Roman"/>
          <w:spacing w:val="-4"/>
          <w:w w:val="98"/>
          <w:sz w:val="21"/>
          <w:szCs w:val="21"/>
        </w:rPr>
        <w:t xml:space="preserve"> và học tích cực – </w:t>
      </w:r>
      <w:r w:rsidR="00675D4C" w:rsidRPr="007C0AC0">
        <w:rPr>
          <w:rFonts w:ascii="Times New Roman" w:hAnsi="Times New Roman" w:cs="Times New Roman"/>
          <w:i/>
          <w:iCs/>
          <w:spacing w:val="-4"/>
          <w:w w:val="98"/>
          <w:sz w:val="21"/>
          <w:szCs w:val="21"/>
        </w:rPr>
        <w:t>Một số phương pháp và kỹ thuật dạy học tích cực</w:t>
      </w:r>
      <w:r w:rsidR="00675D4C" w:rsidRPr="007C0AC0">
        <w:rPr>
          <w:rFonts w:ascii="Times New Roman" w:hAnsi="Times New Roman" w:cs="Times New Roman"/>
          <w:spacing w:val="-4"/>
          <w:w w:val="98"/>
          <w:sz w:val="21"/>
          <w:szCs w:val="21"/>
        </w:rPr>
        <w:t>, NXB Đại học sư phạm.</w:t>
      </w:r>
    </w:p>
    <w:p w14:paraId="0CB4DB72" w14:textId="369A5AE7" w:rsidR="00675D4C" w:rsidRPr="007C0AC0" w:rsidRDefault="00675D4C" w:rsidP="00E96D4E">
      <w:pPr>
        <w:pStyle w:val="ListParagraph"/>
        <w:numPr>
          <w:ilvl w:val="0"/>
          <w:numId w:val="15"/>
        </w:numPr>
        <w:tabs>
          <w:tab w:val="left" w:pos="0"/>
          <w:tab w:val="left" w:pos="285"/>
        </w:tabs>
        <w:spacing w:after="0" w:line="240" w:lineRule="auto"/>
        <w:ind w:left="0" w:firstLine="426"/>
        <w:jc w:val="both"/>
        <w:rPr>
          <w:rStyle w:val="relative"/>
          <w:rFonts w:ascii="Times New Roman" w:hAnsi="Times New Roman" w:cs="Times New Roman"/>
          <w:bCs/>
          <w:i/>
          <w:iCs/>
          <w:spacing w:val="-4"/>
          <w:w w:val="98"/>
          <w:sz w:val="21"/>
          <w:szCs w:val="21"/>
        </w:rPr>
      </w:pPr>
      <w:r w:rsidRPr="007C0AC0">
        <w:rPr>
          <w:rStyle w:val="relative"/>
          <w:rFonts w:ascii="Times New Roman" w:eastAsiaTheme="majorEastAsia" w:hAnsi="Times New Roman" w:cs="Times New Roman"/>
          <w:i/>
          <w:iCs/>
          <w:spacing w:val="-4"/>
          <w:w w:val="98"/>
          <w:sz w:val="21"/>
          <w:szCs w:val="21"/>
        </w:rPr>
        <w:t>Nguyễn Minh Thiên Hoàng</w:t>
      </w:r>
      <w:r w:rsidR="00CB23D3" w:rsidRPr="007C0AC0">
        <w:rPr>
          <w:rStyle w:val="relative"/>
          <w:rFonts w:ascii="Times New Roman" w:eastAsiaTheme="majorEastAsia" w:hAnsi="Times New Roman" w:cs="Times New Roman"/>
          <w:i/>
          <w:iCs/>
          <w:spacing w:val="-4"/>
          <w:w w:val="98"/>
          <w:sz w:val="21"/>
          <w:szCs w:val="21"/>
        </w:rPr>
        <w:t xml:space="preserve"> (2020)</w:t>
      </w:r>
      <w:r w:rsidRPr="007C0AC0">
        <w:rPr>
          <w:rStyle w:val="relative"/>
          <w:rFonts w:ascii="Times New Roman" w:eastAsiaTheme="majorEastAsia" w:hAnsi="Times New Roman" w:cs="Times New Roman"/>
          <w:i/>
          <w:iCs/>
          <w:spacing w:val="-4"/>
          <w:w w:val="98"/>
          <w:sz w:val="21"/>
          <w:szCs w:val="21"/>
        </w:rPr>
        <w:t xml:space="preserve"> Một số kỹ thuật dạy học tích cực trong nhà trường phổ thông</w:t>
      </w:r>
      <w:r w:rsidR="00CB23D3" w:rsidRPr="007C0AC0">
        <w:rPr>
          <w:rStyle w:val="relative"/>
          <w:rFonts w:ascii="Times New Roman" w:eastAsiaTheme="majorEastAsia" w:hAnsi="Times New Roman" w:cs="Times New Roman"/>
          <w:i/>
          <w:iCs/>
          <w:spacing w:val="-4"/>
          <w:w w:val="98"/>
          <w:sz w:val="21"/>
          <w:szCs w:val="21"/>
        </w:rPr>
        <w:t xml:space="preserve">. </w:t>
      </w:r>
      <w:r w:rsidR="00CB23D3" w:rsidRPr="007C0AC0">
        <w:rPr>
          <w:rStyle w:val="relative"/>
          <w:rFonts w:ascii="Times New Roman" w:eastAsiaTheme="majorEastAsia" w:hAnsi="Times New Roman" w:cs="Times New Roman"/>
          <w:spacing w:val="-4"/>
          <w:w w:val="98"/>
          <w:sz w:val="21"/>
          <w:szCs w:val="21"/>
        </w:rPr>
        <w:t>Tài liệu tập huấn.</w:t>
      </w:r>
    </w:p>
    <w:p w14:paraId="3AF8154C" w14:textId="75E0CF44" w:rsidR="00E96D4E" w:rsidRPr="007C0AC0" w:rsidRDefault="00E96D4E" w:rsidP="00E96D4E">
      <w:pPr>
        <w:pStyle w:val="ListParagraph"/>
        <w:numPr>
          <w:ilvl w:val="0"/>
          <w:numId w:val="15"/>
        </w:numPr>
        <w:tabs>
          <w:tab w:val="left" w:pos="0"/>
          <w:tab w:val="left" w:pos="285"/>
        </w:tabs>
        <w:spacing w:after="0" w:line="240" w:lineRule="auto"/>
        <w:ind w:left="0" w:firstLine="426"/>
        <w:jc w:val="both"/>
        <w:rPr>
          <w:rFonts w:ascii="Times New Roman" w:hAnsi="Times New Roman" w:cs="Times New Roman"/>
          <w:bCs/>
          <w:spacing w:val="-4"/>
          <w:w w:val="98"/>
          <w:sz w:val="21"/>
          <w:szCs w:val="21"/>
        </w:rPr>
      </w:pPr>
      <w:r w:rsidRPr="007C0AC0">
        <w:rPr>
          <w:spacing w:val="-4"/>
          <w:w w:val="98"/>
          <w:sz w:val="21"/>
          <w:szCs w:val="21"/>
        </w:rPr>
        <w:t xml:space="preserve"> </w:t>
      </w:r>
      <w:r w:rsidRPr="007C0AC0">
        <w:rPr>
          <w:rStyle w:val="relative"/>
          <w:rFonts w:ascii="Times New Roman" w:eastAsiaTheme="majorEastAsia" w:hAnsi="Times New Roman" w:cs="Times New Roman"/>
          <w:spacing w:val="-4"/>
          <w:w w:val="98"/>
          <w:sz w:val="21"/>
          <w:szCs w:val="21"/>
        </w:rPr>
        <w:t xml:space="preserve">Nguyễn Văn Hùng. (2022). </w:t>
      </w:r>
      <w:r w:rsidRPr="007C0AC0">
        <w:rPr>
          <w:rStyle w:val="Strong"/>
          <w:rFonts w:ascii="Times New Roman" w:eastAsiaTheme="majorEastAsia" w:hAnsi="Times New Roman" w:cs="Times New Roman"/>
          <w:b w:val="0"/>
          <w:bCs w:val="0"/>
          <w:i/>
          <w:iCs/>
          <w:spacing w:val="-4"/>
          <w:w w:val="98"/>
          <w:sz w:val="21"/>
          <w:szCs w:val="21"/>
        </w:rPr>
        <w:t>Một số kỹ thuật dạy học tích cực giúp phát triển tư duy</w:t>
      </w:r>
      <w:r w:rsidR="008140CC" w:rsidRPr="007C0AC0">
        <w:rPr>
          <w:rStyle w:val="Strong"/>
          <w:rFonts w:ascii="Times New Roman" w:eastAsiaTheme="majorEastAsia" w:hAnsi="Times New Roman" w:cs="Times New Roman"/>
          <w:b w:val="0"/>
          <w:bCs w:val="0"/>
          <w:i/>
          <w:iCs/>
          <w:spacing w:val="-4"/>
          <w:w w:val="98"/>
          <w:sz w:val="21"/>
          <w:szCs w:val="21"/>
        </w:rPr>
        <w:t xml:space="preserve">. </w:t>
      </w:r>
      <w:r w:rsidR="007C0AC0" w:rsidRPr="007C0AC0">
        <w:rPr>
          <w:rFonts w:ascii="Times New Roman" w:hAnsi="Times New Roman" w:cs="Times New Roman"/>
          <w:spacing w:val="-4"/>
          <w:w w:val="98"/>
          <w:sz w:val="21"/>
          <w:szCs w:val="21"/>
        </w:rPr>
        <w:t>NXB</w:t>
      </w:r>
      <w:r w:rsidR="007C0AC0" w:rsidRPr="007C0AC0">
        <w:rPr>
          <w:rFonts w:ascii="Times New Roman" w:eastAsiaTheme="majorEastAsia" w:hAnsi="Times New Roman" w:cs="Times New Roman"/>
          <w:spacing w:val="-4"/>
          <w:w w:val="98"/>
          <w:sz w:val="21"/>
          <w:szCs w:val="21"/>
        </w:rPr>
        <w:t xml:space="preserve"> </w:t>
      </w:r>
      <w:r w:rsidR="008140CC" w:rsidRPr="007C0AC0">
        <w:rPr>
          <w:rFonts w:ascii="Times New Roman" w:eastAsiaTheme="majorEastAsia" w:hAnsi="Times New Roman" w:cs="Times New Roman"/>
          <w:spacing w:val="-4"/>
          <w:w w:val="98"/>
          <w:sz w:val="21"/>
          <w:szCs w:val="21"/>
        </w:rPr>
        <w:t>Giáo dục Việt Nam.</w:t>
      </w:r>
    </w:p>
    <w:p w14:paraId="3B42D9DE" w14:textId="5B5AEE2B" w:rsidR="007C0AC0" w:rsidRPr="007C0AC0" w:rsidRDefault="007C0AC0" w:rsidP="007C0AC0">
      <w:pPr>
        <w:pStyle w:val="ListParagraph"/>
        <w:numPr>
          <w:ilvl w:val="0"/>
          <w:numId w:val="15"/>
        </w:numPr>
        <w:tabs>
          <w:tab w:val="left" w:pos="0"/>
          <w:tab w:val="left" w:pos="285"/>
        </w:tabs>
        <w:spacing w:after="0" w:line="240" w:lineRule="auto"/>
        <w:ind w:left="0" w:firstLine="426"/>
        <w:jc w:val="both"/>
        <w:rPr>
          <w:rStyle w:val="relative"/>
          <w:rFonts w:ascii="Times New Roman" w:hAnsi="Times New Roman" w:cs="Times New Roman"/>
          <w:bCs/>
          <w:spacing w:val="-4"/>
          <w:w w:val="98"/>
          <w:sz w:val="21"/>
          <w:szCs w:val="21"/>
        </w:rPr>
      </w:pPr>
      <w:r w:rsidRPr="007C0AC0">
        <w:rPr>
          <w:rStyle w:val="relative"/>
          <w:rFonts w:ascii="Times New Roman" w:eastAsiaTheme="majorEastAsia" w:hAnsi="Times New Roman" w:cs="Times New Roman"/>
          <w:spacing w:val="-4"/>
          <w:w w:val="98"/>
          <w:sz w:val="21"/>
          <w:szCs w:val="21"/>
        </w:rPr>
        <w:t xml:space="preserve">Phạm Thị Hồng Thắm. (2021). </w:t>
      </w:r>
      <w:r w:rsidRPr="007C0AC0">
        <w:rPr>
          <w:rStyle w:val="Strong"/>
          <w:rFonts w:ascii="Times New Roman" w:eastAsiaTheme="majorEastAsia" w:hAnsi="Times New Roman" w:cs="Times New Roman"/>
          <w:b w:val="0"/>
          <w:bCs w:val="0"/>
          <w:i/>
          <w:iCs/>
          <w:spacing w:val="-4"/>
          <w:w w:val="98"/>
          <w:sz w:val="21"/>
          <w:szCs w:val="21"/>
        </w:rPr>
        <w:t>Thực trạng và một số giải pháp nâng cao năng lực sử dụng kỹ thuật dạy học tích cực cho giáo viên phổ thông</w:t>
      </w:r>
      <w:r w:rsidRPr="007C0AC0">
        <w:rPr>
          <w:rStyle w:val="relative"/>
          <w:rFonts w:ascii="Times New Roman" w:eastAsiaTheme="majorEastAsia" w:hAnsi="Times New Roman" w:cs="Times New Roman"/>
          <w:b/>
          <w:bCs/>
          <w:i/>
          <w:iCs/>
          <w:spacing w:val="-4"/>
          <w:w w:val="98"/>
          <w:sz w:val="21"/>
          <w:szCs w:val="21"/>
        </w:rPr>
        <w:t>.</w:t>
      </w:r>
      <w:r w:rsidRPr="007C0AC0">
        <w:rPr>
          <w:rStyle w:val="relative"/>
          <w:rFonts w:ascii="Times New Roman" w:eastAsiaTheme="majorEastAsia" w:hAnsi="Times New Roman" w:cs="Times New Roman"/>
          <w:spacing w:val="-4"/>
          <w:w w:val="98"/>
          <w:sz w:val="21"/>
          <w:szCs w:val="21"/>
        </w:rPr>
        <w:t xml:space="preserve"> </w:t>
      </w:r>
      <w:r w:rsidRPr="007C0AC0">
        <w:rPr>
          <w:rStyle w:val="Emphasis"/>
          <w:rFonts w:ascii="Times New Roman" w:eastAsiaTheme="majorEastAsia" w:hAnsi="Times New Roman" w:cs="Times New Roman"/>
          <w:i w:val="0"/>
          <w:iCs w:val="0"/>
          <w:spacing w:val="-4"/>
          <w:w w:val="98"/>
          <w:sz w:val="21"/>
          <w:szCs w:val="21"/>
        </w:rPr>
        <w:t>Tạp chí Giáo dục</w:t>
      </w:r>
      <w:r w:rsidRPr="007C0AC0">
        <w:rPr>
          <w:rStyle w:val="relative"/>
          <w:rFonts w:ascii="Times New Roman" w:eastAsiaTheme="majorEastAsia" w:hAnsi="Times New Roman" w:cs="Times New Roman"/>
          <w:i/>
          <w:iCs/>
          <w:spacing w:val="-4"/>
          <w:w w:val="98"/>
          <w:sz w:val="21"/>
          <w:szCs w:val="21"/>
        </w:rPr>
        <w:t xml:space="preserve">, </w:t>
      </w:r>
      <w:r>
        <w:rPr>
          <w:rStyle w:val="relative"/>
          <w:rFonts w:ascii="Times New Roman" w:eastAsiaTheme="majorEastAsia" w:hAnsi="Times New Roman" w:cs="Times New Roman"/>
          <w:spacing w:val="-4"/>
          <w:w w:val="98"/>
          <w:sz w:val="21"/>
          <w:szCs w:val="21"/>
        </w:rPr>
        <w:t>(</w:t>
      </w:r>
      <w:r w:rsidRPr="007C0AC0">
        <w:rPr>
          <w:rStyle w:val="relative"/>
          <w:rFonts w:ascii="Times New Roman" w:eastAsiaTheme="majorEastAsia" w:hAnsi="Times New Roman" w:cs="Times New Roman"/>
          <w:spacing w:val="-4"/>
          <w:w w:val="98"/>
          <w:sz w:val="21"/>
          <w:szCs w:val="21"/>
        </w:rPr>
        <w:t>2</w:t>
      </w:r>
      <w:r>
        <w:rPr>
          <w:rStyle w:val="relative"/>
          <w:rFonts w:ascii="Times New Roman" w:eastAsiaTheme="majorEastAsia" w:hAnsi="Times New Roman" w:cs="Times New Roman"/>
          <w:spacing w:val="-4"/>
          <w:w w:val="98"/>
          <w:sz w:val="21"/>
          <w:szCs w:val="21"/>
        </w:rPr>
        <w:t>)</w:t>
      </w:r>
      <w:r w:rsidRPr="007C0AC0">
        <w:rPr>
          <w:rStyle w:val="relative"/>
          <w:rFonts w:ascii="Times New Roman" w:eastAsiaTheme="majorEastAsia" w:hAnsi="Times New Roman" w:cs="Times New Roman"/>
          <w:spacing w:val="-4"/>
          <w:w w:val="98"/>
          <w:sz w:val="21"/>
          <w:szCs w:val="21"/>
        </w:rPr>
        <w:t>.</w:t>
      </w:r>
    </w:p>
    <w:p w14:paraId="1C3F1273" w14:textId="4068A6D6" w:rsidR="007C0AC0" w:rsidRPr="007C0AC0" w:rsidRDefault="007C0AC0" w:rsidP="007C0AC0">
      <w:pPr>
        <w:pStyle w:val="ListParagraph"/>
        <w:numPr>
          <w:ilvl w:val="0"/>
          <w:numId w:val="15"/>
        </w:numPr>
        <w:tabs>
          <w:tab w:val="left" w:pos="0"/>
          <w:tab w:val="left" w:pos="285"/>
        </w:tabs>
        <w:spacing w:after="0" w:line="240" w:lineRule="auto"/>
        <w:ind w:left="0" w:firstLine="426"/>
        <w:jc w:val="both"/>
        <w:rPr>
          <w:rStyle w:val="relative"/>
          <w:rFonts w:ascii="Times New Roman" w:hAnsi="Times New Roman" w:cs="Times New Roman"/>
          <w:bCs/>
          <w:i/>
          <w:iCs/>
          <w:spacing w:val="-4"/>
          <w:w w:val="98"/>
          <w:sz w:val="21"/>
          <w:szCs w:val="21"/>
        </w:rPr>
      </w:pPr>
      <w:r w:rsidRPr="007C0AC0">
        <w:rPr>
          <w:rStyle w:val="relative"/>
          <w:rFonts w:ascii="Times New Roman" w:eastAsiaTheme="majorEastAsia" w:hAnsi="Times New Roman" w:cs="Times New Roman"/>
          <w:spacing w:val="-4"/>
          <w:w w:val="98"/>
          <w:sz w:val="21"/>
          <w:szCs w:val="21"/>
        </w:rPr>
        <w:t xml:space="preserve">Trần Thị Ái Luyến &amp; Nguyễn Thị Kim Anh. (2024). </w:t>
      </w:r>
      <w:r w:rsidRPr="007C0AC0">
        <w:rPr>
          <w:rStyle w:val="Strong"/>
          <w:rFonts w:ascii="Times New Roman" w:eastAsiaTheme="majorEastAsia" w:hAnsi="Times New Roman" w:cs="Times New Roman"/>
          <w:b w:val="0"/>
          <w:bCs w:val="0"/>
          <w:i/>
          <w:iCs/>
          <w:spacing w:val="-4"/>
          <w:w w:val="98"/>
          <w:sz w:val="21"/>
          <w:szCs w:val="21"/>
        </w:rPr>
        <w:t>Phương pháp dạy học tích cực – xu hướng của nền giáo dục hiện đại</w:t>
      </w:r>
      <w:r w:rsidRPr="007C0AC0">
        <w:rPr>
          <w:rStyle w:val="relative"/>
          <w:rFonts w:ascii="Times New Roman" w:eastAsiaTheme="majorEastAsia" w:hAnsi="Times New Roman" w:cs="Times New Roman"/>
          <w:b/>
          <w:bCs/>
          <w:i/>
          <w:iCs/>
          <w:spacing w:val="-4"/>
          <w:w w:val="98"/>
          <w:sz w:val="21"/>
          <w:szCs w:val="21"/>
        </w:rPr>
        <w:t>.</w:t>
      </w:r>
      <w:r w:rsidRPr="007C0AC0">
        <w:rPr>
          <w:rStyle w:val="relative"/>
          <w:rFonts w:ascii="Times New Roman" w:eastAsiaTheme="majorEastAsia" w:hAnsi="Times New Roman" w:cs="Times New Roman"/>
          <w:spacing w:val="-4"/>
          <w:w w:val="98"/>
          <w:sz w:val="21"/>
          <w:szCs w:val="21"/>
        </w:rPr>
        <w:t xml:space="preserve"> </w:t>
      </w:r>
      <w:r w:rsidRPr="007C0AC0">
        <w:rPr>
          <w:rStyle w:val="Emphasis"/>
          <w:rFonts w:ascii="Times New Roman" w:eastAsiaTheme="majorEastAsia" w:hAnsi="Times New Roman" w:cs="Times New Roman"/>
          <w:i w:val="0"/>
          <w:iCs w:val="0"/>
          <w:spacing w:val="-4"/>
          <w:w w:val="98"/>
          <w:sz w:val="21"/>
          <w:szCs w:val="21"/>
        </w:rPr>
        <w:t>Tập san Thông tin – Khoa học</w:t>
      </w:r>
      <w:r w:rsidRPr="007C0AC0">
        <w:rPr>
          <w:rStyle w:val="relative"/>
          <w:rFonts w:ascii="Times New Roman" w:eastAsiaTheme="majorEastAsia" w:hAnsi="Times New Roman" w:cs="Times New Roman"/>
          <w:spacing w:val="-4"/>
          <w:w w:val="98"/>
          <w:sz w:val="21"/>
          <w:szCs w:val="21"/>
        </w:rPr>
        <w:t xml:space="preserve">, </w:t>
      </w:r>
      <w:r>
        <w:rPr>
          <w:rStyle w:val="relative"/>
          <w:rFonts w:ascii="Times New Roman" w:eastAsiaTheme="majorEastAsia" w:hAnsi="Times New Roman" w:cs="Times New Roman"/>
          <w:spacing w:val="-4"/>
          <w:w w:val="98"/>
          <w:sz w:val="21"/>
          <w:szCs w:val="21"/>
        </w:rPr>
        <w:t>(</w:t>
      </w:r>
      <w:r w:rsidRPr="007C0AC0">
        <w:rPr>
          <w:rStyle w:val="relative"/>
          <w:rFonts w:ascii="Times New Roman" w:eastAsiaTheme="majorEastAsia" w:hAnsi="Times New Roman" w:cs="Times New Roman"/>
          <w:spacing w:val="-4"/>
          <w:w w:val="98"/>
          <w:sz w:val="21"/>
          <w:szCs w:val="21"/>
        </w:rPr>
        <w:t>2</w:t>
      </w:r>
      <w:r>
        <w:rPr>
          <w:rStyle w:val="relative"/>
          <w:rFonts w:ascii="Times New Roman" w:eastAsiaTheme="majorEastAsia" w:hAnsi="Times New Roman" w:cs="Times New Roman"/>
          <w:spacing w:val="-4"/>
          <w:w w:val="98"/>
          <w:sz w:val="21"/>
          <w:szCs w:val="21"/>
        </w:rPr>
        <w:t>)</w:t>
      </w:r>
      <w:r w:rsidR="0015672C">
        <w:rPr>
          <w:rStyle w:val="relative"/>
          <w:rFonts w:ascii="Times New Roman" w:eastAsiaTheme="majorEastAsia" w:hAnsi="Times New Roman" w:cs="Times New Roman"/>
          <w:spacing w:val="-4"/>
          <w:w w:val="98"/>
          <w:sz w:val="21"/>
          <w:szCs w:val="21"/>
        </w:rPr>
        <w:t>.</w:t>
      </w:r>
    </w:p>
    <w:p w14:paraId="0EB5B74A" w14:textId="4872098A" w:rsidR="00E96D4E" w:rsidRPr="007C0AC0" w:rsidRDefault="00E96D4E" w:rsidP="00E96D4E">
      <w:pPr>
        <w:pStyle w:val="ListParagraph"/>
        <w:numPr>
          <w:ilvl w:val="0"/>
          <w:numId w:val="15"/>
        </w:numPr>
        <w:tabs>
          <w:tab w:val="left" w:pos="0"/>
          <w:tab w:val="left" w:pos="285"/>
        </w:tabs>
        <w:spacing w:after="0" w:line="240" w:lineRule="auto"/>
        <w:ind w:left="0" w:firstLine="426"/>
        <w:jc w:val="both"/>
        <w:rPr>
          <w:rStyle w:val="Strong"/>
          <w:rFonts w:ascii="Times New Roman" w:hAnsi="Times New Roman" w:cs="Times New Roman"/>
          <w:b w:val="0"/>
          <w:bCs w:val="0"/>
          <w:i/>
          <w:iCs/>
          <w:spacing w:val="-4"/>
          <w:w w:val="98"/>
          <w:sz w:val="21"/>
          <w:szCs w:val="21"/>
        </w:rPr>
      </w:pPr>
      <w:r w:rsidRPr="007C0AC0">
        <w:rPr>
          <w:rStyle w:val="relative"/>
          <w:rFonts w:ascii="Times New Roman" w:eastAsiaTheme="majorEastAsia" w:hAnsi="Times New Roman" w:cs="Times New Roman"/>
          <w:spacing w:val="-4"/>
          <w:w w:val="98"/>
          <w:sz w:val="21"/>
          <w:szCs w:val="21"/>
        </w:rPr>
        <w:t xml:space="preserve">Trường THPT Nguyễn Khuyến Tân Bình. (2017). </w:t>
      </w:r>
      <w:r w:rsidRPr="007C0AC0">
        <w:rPr>
          <w:rStyle w:val="Strong"/>
          <w:rFonts w:ascii="Times New Roman" w:eastAsiaTheme="majorEastAsia" w:hAnsi="Times New Roman" w:cs="Times New Roman"/>
          <w:b w:val="0"/>
          <w:bCs w:val="0"/>
          <w:i/>
          <w:iCs/>
          <w:spacing w:val="-4"/>
          <w:w w:val="98"/>
          <w:sz w:val="21"/>
          <w:szCs w:val="21"/>
        </w:rPr>
        <w:t>Phương pháp dạy học kỹ thuật các mảnh ghép (Jigsaw)</w:t>
      </w:r>
      <w:r w:rsidR="008140CC" w:rsidRPr="007C0AC0">
        <w:rPr>
          <w:rStyle w:val="Strong"/>
          <w:rFonts w:ascii="Times New Roman" w:eastAsiaTheme="majorEastAsia" w:hAnsi="Times New Roman" w:cs="Times New Roman"/>
          <w:b w:val="0"/>
          <w:bCs w:val="0"/>
          <w:i/>
          <w:iCs/>
          <w:spacing w:val="-4"/>
          <w:w w:val="98"/>
          <w:sz w:val="21"/>
          <w:szCs w:val="21"/>
        </w:rPr>
        <w:t>.</w:t>
      </w:r>
      <w:r w:rsidR="002D2C44" w:rsidRPr="007C0AC0">
        <w:rPr>
          <w:i/>
          <w:iCs/>
          <w:spacing w:val="-4"/>
          <w:w w:val="98"/>
        </w:rPr>
        <w:t xml:space="preserve"> </w:t>
      </w:r>
      <w:r w:rsidR="002D2C44" w:rsidRPr="007C0AC0">
        <w:rPr>
          <w:rFonts w:ascii="Times New Roman" w:eastAsiaTheme="majorEastAsia" w:hAnsi="Times New Roman" w:cs="Times New Roman"/>
          <w:spacing w:val="-4"/>
          <w:w w:val="98"/>
          <w:sz w:val="21"/>
          <w:szCs w:val="21"/>
        </w:rPr>
        <w:t>Website chuyên môn. https://thptnguyenkhuyen.hcm.edu.vn.</w:t>
      </w:r>
    </w:p>
    <w:p w14:paraId="741AB957" w14:textId="0CC75689" w:rsidR="00E96D4E" w:rsidRPr="007C0AC0" w:rsidRDefault="00E96D4E" w:rsidP="00E96D4E">
      <w:pPr>
        <w:pStyle w:val="ListParagraph"/>
        <w:numPr>
          <w:ilvl w:val="0"/>
          <w:numId w:val="15"/>
        </w:numPr>
        <w:tabs>
          <w:tab w:val="left" w:pos="0"/>
          <w:tab w:val="left" w:pos="285"/>
        </w:tabs>
        <w:spacing w:after="0" w:line="240" w:lineRule="auto"/>
        <w:ind w:left="0" w:firstLine="426"/>
        <w:jc w:val="both"/>
        <w:rPr>
          <w:rFonts w:ascii="Times New Roman" w:hAnsi="Times New Roman" w:cs="Times New Roman"/>
          <w:bCs/>
          <w:i/>
          <w:iCs/>
          <w:spacing w:val="-4"/>
          <w:w w:val="98"/>
          <w:sz w:val="21"/>
          <w:szCs w:val="21"/>
        </w:rPr>
      </w:pPr>
      <w:r w:rsidRPr="007C0AC0">
        <w:rPr>
          <w:spacing w:val="-4"/>
          <w:w w:val="98"/>
          <w:sz w:val="21"/>
          <w:szCs w:val="21"/>
        </w:rPr>
        <w:t xml:space="preserve"> </w:t>
      </w:r>
      <w:r w:rsidRPr="007C0AC0">
        <w:rPr>
          <w:rStyle w:val="relative"/>
          <w:rFonts w:ascii="Times New Roman" w:eastAsiaTheme="majorEastAsia" w:hAnsi="Times New Roman" w:cs="Times New Roman"/>
          <w:spacing w:val="-4"/>
          <w:w w:val="98"/>
          <w:sz w:val="21"/>
          <w:szCs w:val="21"/>
        </w:rPr>
        <w:t>Tập san Giáo dục Đào tạo (</w:t>
      </w:r>
      <w:r w:rsidR="008140CC" w:rsidRPr="007C0AC0">
        <w:rPr>
          <w:rStyle w:val="relative"/>
          <w:rFonts w:ascii="Times New Roman" w:eastAsiaTheme="majorEastAsia" w:hAnsi="Times New Roman" w:cs="Times New Roman"/>
          <w:spacing w:val="-4"/>
          <w:w w:val="98"/>
          <w:sz w:val="21"/>
          <w:szCs w:val="21"/>
        </w:rPr>
        <w:t>2020</w:t>
      </w:r>
      <w:r w:rsidRPr="007C0AC0">
        <w:rPr>
          <w:rStyle w:val="relative"/>
          <w:rFonts w:ascii="Times New Roman" w:eastAsiaTheme="majorEastAsia" w:hAnsi="Times New Roman" w:cs="Times New Roman"/>
          <w:spacing w:val="-4"/>
          <w:w w:val="98"/>
          <w:sz w:val="21"/>
          <w:szCs w:val="21"/>
        </w:rPr>
        <w:t xml:space="preserve">). </w:t>
      </w:r>
      <w:r w:rsidRPr="007C0AC0">
        <w:rPr>
          <w:rStyle w:val="Strong"/>
          <w:rFonts w:ascii="Times New Roman" w:eastAsiaTheme="majorEastAsia" w:hAnsi="Times New Roman" w:cs="Times New Roman"/>
          <w:b w:val="0"/>
          <w:bCs w:val="0"/>
          <w:i/>
          <w:iCs/>
          <w:spacing w:val="-4"/>
          <w:w w:val="98"/>
          <w:sz w:val="21"/>
          <w:szCs w:val="21"/>
        </w:rPr>
        <w:t>Phát huy tính tích cực nhận thức của sinh viên trong dạy học môn Những nguyên lý cơ bản của chủ nghĩa Mác-Lênin qua kỹ thuật dạy học tích cực</w:t>
      </w:r>
      <w:r w:rsidRPr="007C0AC0">
        <w:rPr>
          <w:rStyle w:val="relative"/>
          <w:rFonts w:ascii="Times New Roman" w:eastAsiaTheme="majorEastAsia" w:hAnsi="Times New Roman" w:cs="Times New Roman"/>
          <w:b/>
          <w:bCs/>
          <w:i/>
          <w:iCs/>
          <w:spacing w:val="-4"/>
          <w:w w:val="98"/>
          <w:sz w:val="21"/>
          <w:szCs w:val="21"/>
        </w:rPr>
        <w:t>.</w:t>
      </w:r>
      <w:r w:rsidRPr="007C0AC0">
        <w:rPr>
          <w:rStyle w:val="relative"/>
          <w:rFonts w:ascii="Times New Roman" w:eastAsiaTheme="majorEastAsia" w:hAnsi="Times New Roman" w:cs="Times New Roman"/>
          <w:spacing w:val="-4"/>
          <w:w w:val="98"/>
          <w:sz w:val="21"/>
          <w:szCs w:val="21"/>
        </w:rPr>
        <w:t xml:space="preserve"> </w:t>
      </w:r>
      <w:r w:rsidRPr="007C0AC0">
        <w:rPr>
          <w:rStyle w:val="Emphasis"/>
          <w:rFonts w:ascii="Times New Roman" w:eastAsiaTheme="majorEastAsia" w:hAnsi="Times New Roman" w:cs="Times New Roman"/>
          <w:i w:val="0"/>
          <w:iCs w:val="0"/>
          <w:spacing w:val="-4"/>
          <w:w w:val="98"/>
          <w:sz w:val="21"/>
          <w:szCs w:val="21"/>
        </w:rPr>
        <w:t>Tạp chí Đại học Sư phạm</w:t>
      </w:r>
      <w:r w:rsidRPr="007C0AC0">
        <w:rPr>
          <w:rStyle w:val="relative"/>
          <w:rFonts w:ascii="Times New Roman" w:eastAsiaTheme="majorEastAsia" w:hAnsi="Times New Roman" w:cs="Times New Roman"/>
          <w:i/>
          <w:iCs/>
          <w:spacing w:val="-4"/>
          <w:w w:val="98"/>
          <w:sz w:val="21"/>
          <w:szCs w:val="21"/>
        </w:rPr>
        <w:t>.</w:t>
      </w:r>
    </w:p>
    <w:p w14:paraId="308B126B" w14:textId="628674AB" w:rsidR="006301DA" w:rsidRPr="007C0AC0" w:rsidRDefault="00E96D4E" w:rsidP="00E96D4E">
      <w:pPr>
        <w:pStyle w:val="ListParagraph"/>
        <w:numPr>
          <w:ilvl w:val="0"/>
          <w:numId w:val="15"/>
        </w:numPr>
        <w:tabs>
          <w:tab w:val="left" w:pos="0"/>
          <w:tab w:val="left" w:pos="285"/>
        </w:tabs>
        <w:spacing w:after="0" w:line="240" w:lineRule="auto"/>
        <w:ind w:left="0" w:firstLine="426"/>
        <w:jc w:val="both"/>
        <w:rPr>
          <w:rFonts w:ascii="Times New Roman" w:hAnsi="Times New Roman" w:cs="Times New Roman"/>
          <w:bCs/>
          <w:i/>
          <w:iCs/>
          <w:sz w:val="21"/>
          <w:szCs w:val="21"/>
        </w:rPr>
      </w:pPr>
      <w:r w:rsidRPr="007C0AC0">
        <w:rPr>
          <w:rFonts w:ascii="Times New Roman" w:hAnsi="Times New Roman" w:cs="Times New Roman"/>
          <w:bCs/>
          <w:spacing w:val="-4"/>
          <w:w w:val="98"/>
          <w:sz w:val="21"/>
          <w:szCs w:val="21"/>
        </w:rPr>
        <w:t>Triệu Đại Đôn &amp; Nguyễn Văn Thao. (2021).</w:t>
      </w:r>
      <w:r w:rsidRPr="007C0AC0">
        <w:rPr>
          <w:rFonts w:ascii="Times New Roman" w:hAnsi="Times New Roman" w:cs="Times New Roman"/>
          <w:b/>
          <w:spacing w:val="-4"/>
          <w:w w:val="98"/>
          <w:sz w:val="21"/>
          <w:szCs w:val="21"/>
        </w:rPr>
        <w:t xml:space="preserve"> </w:t>
      </w:r>
      <w:r w:rsidRPr="007C0AC0">
        <w:rPr>
          <w:rFonts w:ascii="Times New Roman" w:hAnsi="Times New Roman" w:cs="Times New Roman"/>
          <w:bCs/>
          <w:i/>
          <w:iCs/>
          <w:spacing w:val="-4"/>
          <w:w w:val="98"/>
          <w:sz w:val="21"/>
          <w:szCs w:val="21"/>
        </w:rPr>
        <w:t xml:space="preserve">Các phương pháp dạy học tích cực trong giáo dục đại học. </w:t>
      </w:r>
      <w:r w:rsidR="007C0AC0">
        <w:rPr>
          <w:rFonts w:ascii="Times New Roman" w:hAnsi="Times New Roman" w:cs="Times New Roman"/>
          <w:bCs/>
          <w:spacing w:val="-4"/>
          <w:w w:val="98"/>
          <w:sz w:val="21"/>
          <w:szCs w:val="21"/>
        </w:rPr>
        <w:t>NXB</w:t>
      </w:r>
      <w:r w:rsidRPr="007C0AC0">
        <w:rPr>
          <w:rFonts w:ascii="Times New Roman" w:hAnsi="Times New Roman" w:cs="Times New Roman"/>
          <w:bCs/>
          <w:spacing w:val="-4"/>
          <w:w w:val="98"/>
          <w:sz w:val="21"/>
          <w:szCs w:val="21"/>
        </w:rPr>
        <w:t xml:space="preserve"> Giáo dục Việt</w:t>
      </w:r>
      <w:r w:rsidRPr="007C0AC0">
        <w:rPr>
          <w:rFonts w:ascii="Times New Roman" w:hAnsi="Times New Roman" w:cs="Times New Roman"/>
          <w:bCs/>
          <w:sz w:val="21"/>
          <w:szCs w:val="21"/>
        </w:rPr>
        <w:t xml:space="preserve"> Nam.</w:t>
      </w:r>
    </w:p>
    <w:p w14:paraId="4D810DA4" w14:textId="719CBB3A" w:rsidR="007C0AC0" w:rsidRPr="007C0AC0" w:rsidRDefault="007C0AC0" w:rsidP="007C0AC0">
      <w:pPr>
        <w:pStyle w:val="NormalWeb"/>
      </w:pPr>
    </w:p>
    <w:sectPr w:rsidR="007C0AC0" w:rsidRPr="007C0AC0" w:rsidSect="009449D4">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BB1BD" w14:textId="77777777" w:rsidR="00EE5CB9" w:rsidRDefault="00EE5CB9" w:rsidP="009449D4">
      <w:pPr>
        <w:spacing w:after="0" w:line="240" w:lineRule="auto"/>
      </w:pPr>
      <w:r>
        <w:separator/>
      </w:r>
    </w:p>
  </w:endnote>
  <w:endnote w:type="continuationSeparator" w:id="0">
    <w:p w14:paraId="7E7EE57B" w14:textId="77777777" w:rsidR="00EE5CB9" w:rsidRDefault="00EE5CB9" w:rsidP="00944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50A01" w14:textId="77777777" w:rsidR="00EE5CB9" w:rsidRDefault="00EE5CB9" w:rsidP="009449D4">
      <w:pPr>
        <w:spacing w:after="0" w:line="240" w:lineRule="auto"/>
      </w:pPr>
      <w:r>
        <w:separator/>
      </w:r>
    </w:p>
  </w:footnote>
  <w:footnote w:type="continuationSeparator" w:id="0">
    <w:p w14:paraId="7DF2C55C" w14:textId="77777777" w:rsidR="00EE5CB9" w:rsidRDefault="00EE5CB9" w:rsidP="009449D4">
      <w:pPr>
        <w:spacing w:after="0" w:line="240" w:lineRule="auto"/>
      </w:pPr>
      <w:r>
        <w:continuationSeparator/>
      </w:r>
    </w:p>
  </w:footnote>
  <w:footnote w:id="1">
    <w:p w14:paraId="6F119D01" w14:textId="1F34CE30" w:rsidR="009449D4" w:rsidRDefault="009449D4">
      <w:pPr>
        <w:pStyle w:val="FootnoteText"/>
      </w:pPr>
      <w:r>
        <w:rPr>
          <w:rStyle w:val="FootnoteReference"/>
        </w:rPr>
        <w:footnoteRef/>
      </w:r>
      <w:r>
        <w:t xml:space="preserve"> </w:t>
      </w:r>
      <w:r w:rsidRPr="001C0954">
        <w:rPr>
          <w:rFonts w:ascii="Times New Roman" w:hAnsi="Times New Roman" w:cs="Times New Roman"/>
          <w:spacing w:val="-4"/>
          <w:w w:val="98"/>
          <w:sz w:val="21"/>
          <w:szCs w:val="21"/>
        </w:rPr>
        <w:t xml:space="preserve">Bộ Giáo dục và Đào tạo, Dự án Việt Bỉ (2010), Dạy và học tích cực – </w:t>
      </w:r>
      <w:r w:rsidRPr="001C0954">
        <w:rPr>
          <w:rFonts w:ascii="Times New Roman" w:hAnsi="Times New Roman" w:cs="Times New Roman"/>
          <w:i/>
          <w:iCs/>
          <w:spacing w:val="-4"/>
          <w:w w:val="98"/>
          <w:sz w:val="21"/>
          <w:szCs w:val="21"/>
        </w:rPr>
        <w:t>Một số phương pháp và kỹ thuật dạy học tích cực</w:t>
      </w:r>
      <w:r w:rsidRPr="001C0954">
        <w:rPr>
          <w:rFonts w:ascii="Times New Roman" w:hAnsi="Times New Roman" w:cs="Times New Roman"/>
          <w:spacing w:val="-4"/>
          <w:w w:val="98"/>
          <w:sz w:val="21"/>
          <w:szCs w:val="21"/>
        </w:rPr>
        <w:t>, NXB Đại học sư phạm</w:t>
      </w:r>
      <w:r>
        <w:rPr>
          <w:rFonts w:ascii="Times New Roman" w:hAnsi="Times New Roman" w:cs="Times New Roman"/>
          <w:spacing w:val="-4"/>
          <w:w w:val="98"/>
          <w:sz w:val="21"/>
          <w:szCs w:val="21"/>
        </w:rPr>
        <w:t>, p 49.</w:t>
      </w:r>
    </w:p>
  </w:footnote>
  <w:footnote w:id="2">
    <w:p w14:paraId="02C80E78" w14:textId="51E2C709" w:rsidR="007E55EE" w:rsidRPr="007E55EE" w:rsidRDefault="007E55EE" w:rsidP="0015672C">
      <w:pPr>
        <w:pStyle w:val="ListParagraph"/>
        <w:tabs>
          <w:tab w:val="left" w:pos="0"/>
        </w:tabs>
        <w:spacing w:after="0" w:line="240" w:lineRule="auto"/>
        <w:ind w:left="0"/>
        <w:jc w:val="both"/>
        <w:rPr>
          <w:rFonts w:ascii="Times New Roman" w:hAnsi="Times New Roman" w:cs="Times New Roman"/>
          <w:bCs/>
          <w:spacing w:val="-4"/>
          <w:w w:val="98"/>
          <w:sz w:val="21"/>
          <w:szCs w:val="21"/>
        </w:rPr>
      </w:pPr>
      <w:r>
        <w:rPr>
          <w:rStyle w:val="FootnoteReference"/>
        </w:rPr>
        <w:footnoteRef/>
      </w:r>
      <w:r>
        <w:t xml:space="preserve"> </w:t>
      </w:r>
      <w:r w:rsidRPr="007C0AC0">
        <w:rPr>
          <w:rStyle w:val="relative"/>
          <w:rFonts w:ascii="Times New Roman" w:eastAsiaTheme="majorEastAsia" w:hAnsi="Times New Roman" w:cs="Times New Roman"/>
          <w:spacing w:val="-4"/>
          <w:w w:val="98"/>
          <w:sz w:val="21"/>
          <w:szCs w:val="21"/>
        </w:rPr>
        <w:t xml:space="preserve">Phạm Thị Hồng Thắm. (2021). </w:t>
      </w:r>
      <w:r w:rsidRPr="007C0AC0">
        <w:rPr>
          <w:rStyle w:val="Strong"/>
          <w:rFonts w:ascii="Times New Roman" w:eastAsiaTheme="majorEastAsia" w:hAnsi="Times New Roman" w:cs="Times New Roman"/>
          <w:b w:val="0"/>
          <w:bCs w:val="0"/>
          <w:i/>
          <w:iCs/>
          <w:spacing w:val="-4"/>
          <w:w w:val="98"/>
          <w:sz w:val="21"/>
          <w:szCs w:val="21"/>
        </w:rPr>
        <w:t>Thực trạng và một số giải pháp nâng cao năng lực sử dụng kỹ thuật dạy học tích cực cho giáo viên phổ thông</w:t>
      </w:r>
      <w:r w:rsidRPr="007C0AC0">
        <w:rPr>
          <w:rStyle w:val="relative"/>
          <w:rFonts w:ascii="Times New Roman" w:eastAsiaTheme="majorEastAsia" w:hAnsi="Times New Roman" w:cs="Times New Roman"/>
          <w:b/>
          <w:bCs/>
          <w:i/>
          <w:iCs/>
          <w:spacing w:val="-4"/>
          <w:w w:val="98"/>
          <w:sz w:val="21"/>
          <w:szCs w:val="21"/>
        </w:rPr>
        <w:t>.</w:t>
      </w:r>
      <w:r w:rsidRPr="007C0AC0">
        <w:rPr>
          <w:rStyle w:val="relative"/>
          <w:rFonts w:ascii="Times New Roman" w:eastAsiaTheme="majorEastAsia" w:hAnsi="Times New Roman" w:cs="Times New Roman"/>
          <w:spacing w:val="-4"/>
          <w:w w:val="98"/>
          <w:sz w:val="21"/>
          <w:szCs w:val="21"/>
        </w:rPr>
        <w:t xml:space="preserve"> </w:t>
      </w:r>
      <w:r w:rsidRPr="007C0AC0">
        <w:rPr>
          <w:rStyle w:val="Emphasis"/>
          <w:rFonts w:ascii="Times New Roman" w:eastAsiaTheme="majorEastAsia" w:hAnsi="Times New Roman" w:cs="Times New Roman"/>
          <w:i w:val="0"/>
          <w:iCs w:val="0"/>
          <w:spacing w:val="-4"/>
          <w:w w:val="98"/>
          <w:sz w:val="21"/>
          <w:szCs w:val="21"/>
        </w:rPr>
        <w:t>Tạp chí Giáo dục</w:t>
      </w:r>
      <w:r w:rsidRPr="007C0AC0">
        <w:rPr>
          <w:rStyle w:val="relative"/>
          <w:rFonts w:ascii="Times New Roman" w:eastAsiaTheme="majorEastAsia" w:hAnsi="Times New Roman" w:cs="Times New Roman"/>
          <w:i/>
          <w:iCs/>
          <w:spacing w:val="-4"/>
          <w:w w:val="98"/>
          <w:sz w:val="21"/>
          <w:szCs w:val="21"/>
        </w:rPr>
        <w:t xml:space="preserve">, </w:t>
      </w:r>
      <w:r>
        <w:rPr>
          <w:rStyle w:val="relative"/>
          <w:rFonts w:ascii="Times New Roman" w:eastAsiaTheme="majorEastAsia" w:hAnsi="Times New Roman" w:cs="Times New Roman"/>
          <w:spacing w:val="-4"/>
          <w:w w:val="98"/>
          <w:sz w:val="21"/>
          <w:szCs w:val="21"/>
        </w:rPr>
        <w:t>(</w:t>
      </w:r>
      <w:r w:rsidRPr="007C0AC0">
        <w:rPr>
          <w:rStyle w:val="relative"/>
          <w:rFonts w:ascii="Times New Roman" w:eastAsiaTheme="majorEastAsia" w:hAnsi="Times New Roman" w:cs="Times New Roman"/>
          <w:spacing w:val="-4"/>
          <w:w w:val="98"/>
          <w:sz w:val="21"/>
          <w:szCs w:val="21"/>
        </w:rPr>
        <w:t>2</w:t>
      </w:r>
      <w:r>
        <w:rPr>
          <w:rStyle w:val="relative"/>
          <w:rFonts w:ascii="Times New Roman" w:eastAsiaTheme="majorEastAsia" w:hAnsi="Times New Roman" w:cs="Times New Roman"/>
          <w:spacing w:val="-4"/>
          <w:w w:val="98"/>
          <w:sz w:val="21"/>
          <w:szCs w:val="21"/>
        </w:rPr>
        <w:t>)</w:t>
      </w:r>
      <w:r w:rsidRPr="007C0AC0">
        <w:rPr>
          <w:rStyle w:val="relative"/>
          <w:rFonts w:ascii="Times New Roman" w:eastAsiaTheme="majorEastAsia" w:hAnsi="Times New Roman" w:cs="Times New Roman"/>
          <w:spacing w:val="-4"/>
          <w:w w:val="98"/>
          <w:sz w:val="21"/>
          <w:szCs w:val="21"/>
        </w:rPr>
        <w:t>.</w:t>
      </w:r>
    </w:p>
  </w:footnote>
  <w:footnote w:id="3">
    <w:p w14:paraId="7913B67D" w14:textId="4FAF5687" w:rsidR="0015672C" w:rsidRPr="0015672C" w:rsidRDefault="0015672C" w:rsidP="0015672C">
      <w:pPr>
        <w:pStyle w:val="ListParagraph"/>
        <w:tabs>
          <w:tab w:val="left" w:pos="0"/>
        </w:tabs>
        <w:spacing w:after="0" w:line="240" w:lineRule="auto"/>
        <w:ind w:left="0"/>
        <w:jc w:val="both"/>
        <w:rPr>
          <w:rFonts w:ascii="Times New Roman" w:hAnsi="Times New Roman" w:cs="Times New Roman"/>
          <w:bCs/>
          <w:i/>
          <w:iCs/>
          <w:spacing w:val="-4"/>
          <w:w w:val="98"/>
          <w:sz w:val="21"/>
          <w:szCs w:val="21"/>
        </w:rPr>
      </w:pPr>
      <w:r>
        <w:rPr>
          <w:rStyle w:val="FootnoteReference"/>
        </w:rPr>
        <w:footnoteRef/>
      </w:r>
      <w:r>
        <w:t xml:space="preserve"> </w:t>
      </w:r>
      <w:r w:rsidRPr="007C0AC0">
        <w:rPr>
          <w:rStyle w:val="relative"/>
          <w:rFonts w:ascii="Times New Roman" w:eastAsiaTheme="majorEastAsia" w:hAnsi="Times New Roman" w:cs="Times New Roman"/>
          <w:spacing w:val="-4"/>
          <w:w w:val="98"/>
          <w:sz w:val="21"/>
          <w:szCs w:val="21"/>
        </w:rPr>
        <w:t xml:space="preserve">Trần Thị Ái Luyến &amp; Nguyễn Thị Kim Anh. (2024). </w:t>
      </w:r>
      <w:r w:rsidRPr="007C0AC0">
        <w:rPr>
          <w:rStyle w:val="Strong"/>
          <w:rFonts w:ascii="Times New Roman" w:eastAsiaTheme="majorEastAsia" w:hAnsi="Times New Roman" w:cs="Times New Roman"/>
          <w:b w:val="0"/>
          <w:bCs w:val="0"/>
          <w:i/>
          <w:iCs/>
          <w:spacing w:val="-4"/>
          <w:w w:val="98"/>
          <w:sz w:val="21"/>
          <w:szCs w:val="21"/>
        </w:rPr>
        <w:t>Phương pháp dạy học tích cực – xu hướng của nền giáo dục hiện đại</w:t>
      </w:r>
      <w:r w:rsidRPr="007C0AC0">
        <w:rPr>
          <w:rStyle w:val="relative"/>
          <w:rFonts w:ascii="Times New Roman" w:eastAsiaTheme="majorEastAsia" w:hAnsi="Times New Roman" w:cs="Times New Roman"/>
          <w:b/>
          <w:bCs/>
          <w:i/>
          <w:iCs/>
          <w:spacing w:val="-4"/>
          <w:w w:val="98"/>
          <w:sz w:val="21"/>
          <w:szCs w:val="21"/>
        </w:rPr>
        <w:t>.</w:t>
      </w:r>
      <w:r w:rsidRPr="007C0AC0">
        <w:rPr>
          <w:rStyle w:val="relative"/>
          <w:rFonts w:ascii="Times New Roman" w:eastAsiaTheme="majorEastAsia" w:hAnsi="Times New Roman" w:cs="Times New Roman"/>
          <w:spacing w:val="-4"/>
          <w:w w:val="98"/>
          <w:sz w:val="21"/>
          <w:szCs w:val="21"/>
        </w:rPr>
        <w:t xml:space="preserve"> </w:t>
      </w:r>
      <w:r w:rsidRPr="007C0AC0">
        <w:rPr>
          <w:rStyle w:val="Emphasis"/>
          <w:rFonts w:ascii="Times New Roman" w:eastAsiaTheme="majorEastAsia" w:hAnsi="Times New Roman" w:cs="Times New Roman"/>
          <w:i w:val="0"/>
          <w:iCs w:val="0"/>
          <w:spacing w:val="-4"/>
          <w:w w:val="98"/>
          <w:sz w:val="21"/>
          <w:szCs w:val="21"/>
        </w:rPr>
        <w:t>Tập san Thông tin – Khoa học</w:t>
      </w:r>
      <w:r w:rsidRPr="007C0AC0">
        <w:rPr>
          <w:rStyle w:val="relative"/>
          <w:rFonts w:ascii="Times New Roman" w:eastAsiaTheme="majorEastAsia" w:hAnsi="Times New Roman" w:cs="Times New Roman"/>
          <w:spacing w:val="-4"/>
          <w:w w:val="98"/>
          <w:sz w:val="21"/>
          <w:szCs w:val="21"/>
        </w:rPr>
        <w:t xml:space="preserve">, </w:t>
      </w:r>
      <w:r>
        <w:rPr>
          <w:rStyle w:val="relative"/>
          <w:rFonts w:ascii="Times New Roman" w:eastAsiaTheme="majorEastAsia" w:hAnsi="Times New Roman" w:cs="Times New Roman"/>
          <w:spacing w:val="-4"/>
          <w:w w:val="98"/>
          <w:sz w:val="21"/>
          <w:szCs w:val="21"/>
        </w:rPr>
        <w:t>(</w:t>
      </w:r>
      <w:r w:rsidRPr="007C0AC0">
        <w:rPr>
          <w:rStyle w:val="relative"/>
          <w:rFonts w:ascii="Times New Roman" w:eastAsiaTheme="majorEastAsia" w:hAnsi="Times New Roman" w:cs="Times New Roman"/>
          <w:spacing w:val="-4"/>
          <w:w w:val="98"/>
          <w:sz w:val="21"/>
          <w:szCs w:val="21"/>
        </w:rPr>
        <w:t>2</w:t>
      </w:r>
      <w:r>
        <w:rPr>
          <w:rStyle w:val="relative"/>
          <w:rFonts w:ascii="Times New Roman" w:eastAsiaTheme="majorEastAsia" w:hAnsi="Times New Roman" w:cs="Times New Roman"/>
          <w:spacing w:val="-4"/>
          <w:w w:val="98"/>
          <w:sz w:val="21"/>
          <w:szCs w:val="21"/>
        </w:rPr>
        <w:t>)</w:t>
      </w:r>
      <w:r>
        <w:rPr>
          <w:rStyle w:val="relative"/>
          <w:rFonts w:ascii="Times New Roman" w:eastAsiaTheme="majorEastAsia" w:hAnsi="Times New Roman" w:cs="Times New Roman"/>
          <w:spacing w:val="-4"/>
          <w:w w:val="98"/>
          <w:sz w:val="21"/>
          <w:szCs w:val="21"/>
        </w:rPr>
        <w:t xml:space="preserve"> 54 – 56.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3C1E"/>
    <w:multiLevelType w:val="hybridMultilevel"/>
    <w:tmpl w:val="FE465E5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B741714"/>
    <w:multiLevelType w:val="multilevel"/>
    <w:tmpl w:val="3D705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251422"/>
    <w:multiLevelType w:val="multilevel"/>
    <w:tmpl w:val="34D4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0625E"/>
    <w:multiLevelType w:val="hybridMultilevel"/>
    <w:tmpl w:val="A42CB87A"/>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D7612FC"/>
    <w:multiLevelType w:val="hybridMultilevel"/>
    <w:tmpl w:val="48B6019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E75516"/>
    <w:multiLevelType w:val="multilevel"/>
    <w:tmpl w:val="CB82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914C7"/>
    <w:multiLevelType w:val="hybridMultilevel"/>
    <w:tmpl w:val="4ADAFC36"/>
    <w:lvl w:ilvl="0" w:tplc="4D1800C0">
      <w:start w:val="1"/>
      <w:numFmt w:val="bullet"/>
      <w:lvlText w:val="-"/>
      <w:lvlJc w:val="left"/>
      <w:pPr>
        <w:ind w:left="1287"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4F123D2"/>
    <w:multiLevelType w:val="hybridMultilevel"/>
    <w:tmpl w:val="D92AD918"/>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1C48360D"/>
    <w:multiLevelType w:val="hybridMultilevel"/>
    <w:tmpl w:val="AED0FB10"/>
    <w:lvl w:ilvl="0" w:tplc="4D1800C0">
      <w:start w:val="1"/>
      <w:numFmt w:val="bullet"/>
      <w:lvlText w:val="-"/>
      <w:lvlJc w:val="left"/>
      <w:pPr>
        <w:ind w:left="992"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9" w15:restartNumberingAfterBreak="0">
    <w:nsid w:val="22AB2F4A"/>
    <w:multiLevelType w:val="multilevel"/>
    <w:tmpl w:val="B5389F2C"/>
    <w:lvl w:ilvl="0">
      <w:start w:val="2"/>
      <w:numFmt w:val="decimal"/>
      <w:lvlText w:val="%1"/>
      <w:lvlJc w:val="left"/>
      <w:pPr>
        <w:ind w:left="480" w:hanging="480"/>
      </w:pPr>
      <w:rPr>
        <w:rFonts w:eastAsia="Times New Roman" w:hint="default"/>
        <w:sz w:val="24"/>
      </w:rPr>
    </w:lvl>
    <w:lvl w:ilvl="1">
      <w:start w:val="2"/>
      <w:numFmt w:val="decimal"/>
      <w:lvlText w:val="%1.%2"/>
      <w:lvlJc w:val="left"/>
      <w:pPr>
        <w:ind w:left="616" w:hanging="480"/>
      </w:pPr>
      <w:rPr>
        <w:rFonts w:eastAsia="Times New Roman" w:hint="default"/>
        <w:sz w:val="24"/>
      </w:rPr>
    </w:lvl>
    <w:lvl w:ilvl="2">
      <w:start w:val="1"/>
      <w:numFmt w:val="decimal"/>
      <w:lvlText w:val="%1.%2.%3"/>
      <w:lvlJc w:val="left"/>
      <w:pPr>
        <w:ind w:left="992" w:hanging="720"/>
      </w:pPr>
      <w:rPr>
        <w:rFonts w:eastAsia="Times New Roman" w:hint="default"/>
        <w:sz w:val="24"/>
      </w:rPr>
    </w:lvl>
    <w:lvl w:ilvl="3">
      <w:start w:val="1"/>
      <w:numFmt w:val="decimal"/>
      <w:lvlText w:val="%1.%2.%3.%4"/>
      <w:lvlJc w:val="left"/>
      <w:pPr>
        <w:ind w:left="1128" w:hanging="720"/>
      </w:pPr>
      <w:rPr>
        <w:rFonts w:eastAsia="Times New Roman" w:hint="default"/>
        <w:sz w:val="24"/>
      </w:rPr>
    </w:lvl>
    <w:lvl w:ilvl="4">
      <w:start w:val="1"/>
      <w:numFmt w:val="decimal"/>
      <w:lvlText w:val="%1.%2.%3.%4.%5"/>
      <w:lvlJc w:val="left"/>
      <w:pPr>
        <w:ind w:left="1624" w:hanging="1080"/>
      </w:pPr>
      <w:rPr>
        <w:rFonts w:eastAsia="Times New Roman" w:hint="default"/>
        <w:sz w:val="24"/>
      </w:rPr>
    </w:lvl>
    <w:lvl w:ilvl="5">
      <w:start w:val="1"/>
      <w:numFmt w:val="decimal"/>
      <w:lvlText w:val="%1.%2.%3.%4.%5.%6"/>
      <w:lvlJc w:val="left"/>
      <w:pPr>
        <w:ind w:left="1760" w:hanging="1080"/>
      </w:pPr>
      <w:rPr>
        <w:rFonts w:eastAsia="Times New Roman" w:hint="default"/>
        <w:sz w:val="24"/>
      </w:rPr>
    </w:lvl>
    <w:lvl w:ilvl="6">
      <w:start w:val="1"/>
      <w:numFmt w:val="decimal"/>
      <w:lvlText w:val="%1.%2.%3.%4.%5.%6.%7"/>
      <w:lvlJc w:val="left"/>
      <w:pPr>
        <w:ind w:left="1896" w:hanging="1080"/>
      </w:pPr>
      <w:rPr>
        <w:rFonts w:eastAsia="Times New Roman" w:hint="default"/>
        <w:sz w:val="24"/>
      </w:rPr>
    </w:lvl>
    <w:lvl w:ilvl="7">
      <w:start w:val="1"/>
      <w:numFmt w:val="decimal"/>
      <w:lvlText w:val="%1.%2.%3.%4.%5.%6.%7.%8"/>
      <w:lvlJc w:val="left"/>
      <w:pPr>
        <w:ind w:left="2392" w:hanging="1440"/>
      </w:pPr>
      <w:rPr>
        <w:rFonts w:eastAsia="Times New Roman" w:hint="default"/>
        <w:sz w:val="24"/>
      </w:rPr>
    </w:lvl>
    <w:lvl w:ilvl="8">
      <w:start w:val="1"/>
      <w:numFmt w:val="decimal"/>
      <w:lvlText w:val="%1.%2.%3.%4.%5.%6.%7.%8.%9"/>
      <w:lvlJc w:val="left"/>
      <w:pPr>
        <w:ind w:left="2528" w:hanging="1440"/>
      </w:pPr>
      <w:rPr>
        <w:rFonts w:eastAsia="Times New Roman" w:hint="default"/>
        <w:sz w:val="24"/>
      </w:rPr>
    </w:lvl>
  </w:abstractNum>
  <w:abstractNum w:abstractNumId="10" w15:restartNumberingAfterBreak="0">
    <w:nsid w:val="2AA83244"/>
    <w:multiLevelType w:val="hybridMultilevel"/>
    <w:tmpl w:val="3BF6C414"/>
    <w:lvl w:ilvl="0" w:tplc="9DF8A520">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1" w15:restartNumberingAfterBreak="0">
    <w:nsid w:val="2DF30936"/>
    <w:multiLevelType w:val="multilevel"/>
    <w:tmpl w:val="0BC4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2B764A"/>
    <w:multiLevelType w:val="multilevel"/>
    <w:tmpl w:val="8006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10647D"/>
    <w:multiLevelType w:val="hybridMultilevel"/>
    <w:tmpl w:val="F4D8C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B66DAA"/>
    <w:multiLevelType w:val="multilevel"/>
    <w:tmpl w:val="AB06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8417D9"/>
    <w:multiLevelType w:val="multilevel"/>
    <w:tmpl w:val="38A4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980B91"/>
    <w:multiLevelType w:val="multilevel"/>
    <w:tmpl w:val="ED58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281F23"/>
    <w:multiLevelType w:val="hybridMultilevel"/>
    <w:tmpl w:val="7CD20BDC"/>
    <w:lvl w:ilvl="0" w:tplc="4D1800C0">
      <w:start w:val="1"/>
      <w:numFmt w:val="bullet"/>
      <w:lvlText w:val="-"/>
      <w:lvlJc w:val="left"/>
      <w:pPr>
        <w:ind w:left="1146"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15:restartNumberingAfterBreak="0">
    <w:nsid w:val="4C0775F6"/>
    <w:multiLevelType w:val="multilevel"/>
    <w:tmpl w:val="7ABC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5F29A6"/>
    <w:multiLevelType w:val="hybridMultilevel"/>
    <w:tmpl w:val="D946FF7A"/>
    <w:lvl w:ilvl="0" w:tplc="780E4A9C">
      <w:start w:val="2"/>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 w15:restartNumberingAfterBreak="0">
    <w:nsid w:val="526232F7"/>
    <w:multiLevelType w:val="multilevel"/>
    <w:tmpl w:val="B2D0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190474"/>
    <w:multiLevelType w:val="multilevel"/>
    <w:tmpl w:val="EA5C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3E27F1"/>
    <w:multiLevelType w:val="multilevel"/>
    <w:tmpl w:val="EBF0D504"/>
    <w:lvl w:ilvl="0">
      <w:start w:val="2"/>
      <w:numFmt w:val="decimal"/>
      <w:lvlText w:val="%1."/>
      <w:lvlJc w:val="left"/>
      <w:pPr>
        <w:ind w:left="480" w:hanging="480"/>
      </w:pPr>
      <w:rPr>
        <w:rFonts w:hint="default"/>
      </w:rPr>
    </w:lvl>
    <w:lvl w:ilvl="1">
      <w:start w:val="2"/>
      <w:numFmt w:val="decimal"/>
      <w:lvlText w:val="%1.%2."/>
      <w:lvlJc w:val="left"/>
      <w:pPr>
        <w:ind w:left="982" w:hanging="48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23" w15:restartNumberingAfterBreak="0">
    <w:nsid w:val="620F2117"/>
    <w:multiLevelType w:val="multilevel"/>
    <w:tmpl w:val="464C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F77C38"/>
    <w:multiLevelType w:val="multilevel"/>
    <w:tmpl w:val="A7668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47125A"/>
    <w:multiLevelType w:val="multilevel"/>
    <w:tmpl w:val="960004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3D3F53"/>
    <w:multiLevelType w:val="multilevel"/>
    <w:tmpl w:val="1EE8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6840DB"/>
    <w:multiLevelType w:val="multilevel"/>
    <w:tmpl w:val="C4AA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A305C4"/>
    <w:multiLevelType w:val="multilevel"/>
    <w:tmpl w:val="CCFA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5529522">
    <w:abstractNumId w:val="25"/>
  </w:num>
  <w:num w:numId="2" w16cid:durableId="1367213444">
    <w:abstractNumId w:val="5"/>
  </w:num>
  <w:num w:numId="3" w16cid:durableId="1132334340">
    <w:abstractNumId w:val="20"/>
  </w:num>
  <w:num w:numId="4" w16cid:durableId="1592665512">
    <w:abstractNumId w:val="27"/>
  </w:num>
  <w:num w:numId="5" w16cid:durableId="1477724694">
    <w:abstractNumId w:val="1"/>
  </w:num>
  <w:num w:numId="6" w16cid:durableId="1332297032">
    <w:abstractNumId w:val="24"/>
  </w:num>
  <w:num w:numId="7" w16cid:durableId="1975983606">
    <w:abstractNumId w:val="11"/>
  </w:num>
  <w:num w:numId="8" w16cid:durableId="812134290">
    <w:abstractNumId w:val="21"/>
  </w:num>
  <w:num w:numId="9" w16cid:durableId="1780757054">
    <w:abstractNumId w:val="12"/>
  </w:num>
  <w:num w:numId="10" w16cid:durableId="1121725567">
    <w:abstractNumId w:val="16"/>
  </w:num>
  <w:num w:numId="11" w16cid:durableId="1257324750">
    <w:abstractNumId w:val="18"/>
  </w:num>
  <w:num w:numId="12" w16cid:durableId="1191144364">
    <w:abstractNumId w:val="14"/>
  </w:num>
  <w:num w:numId="13" w16cid:durableId="847253003">
    <w:abstractNumId w:val="13"/>
  </w:num>
  <w:num w:numId="14" w16cid:durableId="1965380433">
    <w:abstractNumId w:val="4"/>
  </w:num>
  <w:num w:numId="15" w16cid:durableId="432630126">
    <w:abstractNumId w:val="10"/>
  </w:num>
  <w:num w:numId="16" w16cid:durableId="2028361650">
    <w:abstractNumId w:val="26"/>
  </w:num>
  <w:num w:numId="17" w16cid:durableId="725958389">
    <w:abstractNumId w:val="2"/>
  </w:num>
  <w:num w:numId="18" w16cid:durableId="688063389">
    <w:abstractNumId w:val="28"/>
  </w:num>
  <w:num w:numId="19" w16cid:durableId="1540389251">
    <w:abstractNumId w:val="15"/>
  </w:num>
  <w:num w:numId="20" w16cid:durableId="702249611">
    <w:abstractNumId w:val="23"/>
  </w:num>
  <w:num w:numId="21" w16cid:durableId="983706560">
    <w:abstractNumId w:val="3"/>
  </w:num>
  <w:num w:numId="22" w16cid:durableId="2128427383">
    <w:abstractNumId w:val="9"/>
  </w:num>
  <w:num w:numId="23" w16cid:durableId="1032657615">
    <w:abstractNumId w:val="22"/>
  </w:num>
  <w:num w:numId="24" w16cid:durableId="309747723">
    <w:abstractNumId w:val="17"/>
  </w:num>
  <w:num w:numId="25" w16cid:durableId="1864829446">
    <w:abstractNumId w:val="19"/>
  </w:num>
  <w:num w:numId="26" w16cid:durableId="2036883882">
    <w:abstractNumId w:val="7"/>
  </w:num>
  <w:num w:numId="27" w16cid:durableId="854734931">
    <w:abstractNumId w:val="0"/>
  </w:num>
  <w:num w:numId="28" w16cid:durableId="1101531623">
    <w:abstractNumId w:val="6"/>
  </w:num>
  <w:num w:numId="29" w16cid:durableId="2163999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2C4"/>
    <w:rsid w:val="0000252C"/>
    <w:rsid w:val="00026BAB"/>
    <w:rsid w:val="00043643"/>
    <w:rsid w:val="0006220F"/>
    <w:rsid w:val="0007165F"/>
    <w:rsid w:val="00074F28"/>
    <w:rsid w:val="00082E64"/>
    <w:rsid w:val="000836B4"/>
    <w:rsid w:val="0008693D"/>
    <w:rsid w:val="00086F89"/>
    <w:rsid w:val="00087773"/>
    <w:rsid w:val="00096157"/>
    <w:rsid w:val="000A355B"/>
    <w:rsid w:val="000C60FE"/>
    <w:rsid w:val="000C7B88"/>
    <w:rsid w:val="000D1AEF"/>
    <w:rsid w:val="000D6DCF"/>
    <w:rsid w:val="000E154F"/>
    <w:rsid w:val="000E473A"/>
    <w:rsid w:val="000F3FC6"/>
    <w:rsid w:val="001003E4"/>
    <w:rsid w:val="00132916"/>
    <w:rsid w:val="001428ED"/>
    <w:rsid w:val="001468AA"/>
    <w:rsid w:val="0014717E"/>
    <w:rsid w:val="001557C3"/>
    <w:rsid w:val="0015672C"/>
    <w:rsid w:val="001629F8"/>
    <w:rsid w:val="00171154"/>
    <w:rsid w:val="00176491"/>
    <w:rsid w:val="0019102B"/>
    <w:rsid w:val="001922F4"/>
    <w:rsid w:val="00196A37"/>
    <w:rsid w:val="001A3BA7"/>
    <w:rsid w:val="001B2C65"/>
    <w:rsid w:val="001C0954"/>
    <w:rsid w:val="001C3999"/>
    <w:rsid w:val="001D053E"/>
    <w:rsid w:val="001E6A02"/>
    <w:rsid w:val="00202D8F"/>
    <w:rsid w:val="00203CB0"/>
    <w:rsid w:val="0020452C"/>
    <w:rsid w:val="0021145A"/>
    <w:rsid w:val="0021218C"/>
    <w:rsid w:val="0022121D"/>
    <w:rsid w:val="002464DD"/>
    <w:rsid w:val="00251FBD"/>
    <w:rsid w:val="002540EF"/>
    <w:rsid w:val="00262366"/>
    <w:rsid w:val="0026294B"/>
    <w:rsid w:val="00262E1A"/>
    <w:rsid w:val="0026690B"/>
    <w:rsid w:val="002672BF"/>
    <w:rsid w:val="00267B10"/>
    <w:rsid w:val="0027037E"/>
    <w:rsid w:val="002D2C44"/>
    <w:rsid w:val="002D4FE5"/>
    <w:rsid w:val="002F6FB3"/>
    <w:rsid w:val="0030413F"/>
    <w:rsid w:val="00310220"/>
    <w:rsid w:val="003127F8"/>
    <w:rsid w:val="003128A8"/>
    <w:rsid w:val="003143F7"/>
    <w:rsid w:val="0031518C"/>
    <w:rsid w:val="00315A43"/>
    <w:rsid w:val="00317D61"/>
    <w:rsid w:val="003264F3"/>
    <w:rsid w:val="003350AF"/>
    <w:rsid w:val="003353A9"/>
    <w:rsid w:val="00363DFF"/>
    <w:rsid w:val="00383ED3"/>
    <w:rsid w:val="0039545A"/>
    <w:rsid w:val="003C2C1E"/>
    <w:rsid w:val="003C3978"/>
    <w:rsid w:val="003C5CB0"/>
    <w:rsid w:val="003D2502"/>
    <w:rsid w:val="003D5805"/>
    <w:rsid w:val="003E6190"/>
    <w:rsid w:val="003E7A00"/>
    <w:rsid w:val="003F1CDF"/>
    <w:rsid w:val="00407741"/>
    <w:rsid w:val="004308E4"/>
    <w:rsid w:val="00435926"/>
    <w:rsid w:val="00450101"/>
    <w:rsid w:val="0046624A"/>
    <w:rsid w:val="00467D15"/>
    <w:rsid w:val="00473867"/>
    <w:rsid w:val="00473E89"/>
    <w:rsid w:val="00474EB3"/>
    <w:rsid w:val="00486594"/>
    <w:rsid w:val="004A3060"/>
    <w:rsid w:val="004A3F00"/>
    <w:rsid w:val="004A591F"/>
    <w:rsid w:val="004F7EF9"/>
    <w:rsid w:val="00503410"/>
    <w:rsid w:val="005336F1"/>
    <w:rsid w:val="00536958"/>
    <w:rsid w:val="00540A0F"/>
    <w:rsid w:val="00540CFE"/>
    <w:rsid w:val="00542A90"/>
    <w:rsid w:val="005442F3"/>
    <w:rsid w:val="00553C01"/>
    <w:rsid w:val="00560E77"/>
    <w:rsid w:val="005629BB"/>
    <w:rsid w:val="005631C7"/>
    <w:rsid w:val="0057144A"/>
    <w:rsid w:val="005949F8"/>
    <w:rsid w:val="005A6ADB"/>
    <w:rsid w:val="005B1595"/>
    <w:rsid w:val="005C0337"/>
    <w:rsid w:val="005C0746"/>
    <w:rsid w:val="005C1C8C"/>
    <w:rsid w:val="005D33A7"/>
    <w:rsid w:val="00607437"/>
    <w:rsid w:val="0062360C"/>
    <w:rsid w:val="006301DA"/>
    <w:rsid w:val="00633668"/>
    <w:rsid w:val="0064432C"/>
    <w:rsid w:val="00662755"/>
    <w:rsid w:val="00675D4C"/>
    <w:rsid w:val="0068532D"/>
    <w:rsid w:val="006A313F"/>
    <w:rsid w:val="006C685C"/>
    <w:rsid w:val="006C6BFC"/>
    <w:rsid w:val="006E5151"/>
    <w:rsid w:val="006F2B67"/>
    <w:rsid w:val="006F44C0"/>
    <w:rsid w:val="00702CD6"/>
    <w:rsid w:val="00712FB8"/>
    <w:rsid w:val="00724539"/>
    <w:rsid w:val="00724763"/>
    <w:rsid w:val="007316CA"/>
    <w:rsid w:val="00744D77"/>
    <w:rsid w:val="007529F3"/>
    <w:rsid w:val="00753C6E"/>
    <w:rsid w:val="00754010"/>
    <w:rsid w:val="0077206A"/>
    <w:rsid w:val="00781888"/>
    <w:rsid w:val="00791F0F"/>
    <w:rsid w:val="0079284B"/>
    <w:rsid w:val="0079588D"/>
    <w:rsid w:val="007A42D6"/>
    <w:rsid w:val="007A5FAE"/>
    <w:rsid w:val="007A6BFB"/>
    <w:rsid w:val="007B2B0C"/>
    <w:rsid w:val="007B4231"/>
    <w:rsid w:val="007C0AC0"/>
    <w:rsid w:val="007C322B"/>
    <w:rsid w:val="007D14D6"/>
    <w:rsid w:val="007D6594"/>
    <w:rsid w:val="007E3CF6"/>
    <w:rsid w:val="007E55EE"/>
    <w:rsid w:val="007F7A5D"/>
    <w:rsid w:val="00810751"/>
    <w:rsid w:val="008140CC"/>
    <w:rsid w:val="00817F37"/>
    <w:rsid w:val="00821FBD"/>
    <w:rsid w:val="008338E4"/>
    <w:rsid w:val="00850061"/>
    <w:rsid w:val="00890E88"/>
    <w:rsid w:val="008A0F10"/>
    <w:rsid w:val="008C0D6F"/>
    <w:rsid w:val="008D10C5"/>
    <w:rsid w:val="008D3064"/>
    <w:rsid w:val="008E26EE"/>
    <w:rsid w:val="008E7A17"/>
    <w:rsid w:val="008F423E"/>
    <w:rsid w:val="00916A2D"/>
    <w:rsid w:val="009170E8"/>
    <w:rsid w:val="009449D4"/>
    <w:rsid w:val="00946E5D"/>
    <w:rsid w:val="009570E7"/>
    <w:rsid w:val="00962944"/>
    <w:rsid w:val="0098287F"/>
    <w:rsid w:val="009835A5"/>
    <w:rsid w:val="00992785"/>
    <w:rsid w:val="0099547C"/>
    <w:rsid w:val="0099763A"/>
    <w:rsid w:val="009A3000"/>
    <w:rsid w:val="009A3845"/>
    <w:rsid w:val="009B56F2"/>
    <w:rsid w:val="009C0F1E"/>
    <w:rsid w:val="009C59C9"/>
    <w:rsid w:val="009D3CC1"/>
    <w:rsid w:val="009D7BA8"/>
    <w:rsid w:val="009E1384"/>
    <w:rsid w:val="00A008A9"/>
    <w:rsid w:val="00A050E2"/>
    <w:rsid w:val="00A06CA1"/>
    <w:rsid w:val="00A643CB"/>
    <w:rsid w:val="00A66B75"/>
    <w:rsid w:val="00A82447"/>
    <w:rsid w:val="00A8397D"/>
    <w:rsid w:val="00A95022"/>
    <w:rsid w:val="00AA14DD"/>
    <w:rsid w:val="00AA64D1"/>
    <w:rsid w:val="00AB64F0"/>
    <w:rsid w:val="00AC657B"/>
    <w:rsid w:val="00AD226B"/>
    <w:rsid w:val="00AE00C3"/>
    <w:rsid w:val="00AE1A3C"/>
    <w:rsid w:val="00AE275E"/>
    <w:rsid w:val="00AF39B3"/>
    <w:rsid w:val="00AF57DF"/>
    <w:rsid w:val="00B102A3"/>
    <w:rsid w:val="00B121DB"/>
    <w:rsid w:val="00B1300A"/>
    <w:rsid w:val="00B13B1F"/>
    <w:rsid w:val="00B21A49"/>
    <w:rsid w:val="00B221F6"/>
    <w:rsid w:val="00B24ED8"/>
    <w:rsid w:val="00B30095"/>
    <w:rsid w:val="00B3582B"/>
    <w:rsid w:val="00B4124D"/>
    <w:rsid w:val="00B44D1B"/>
    <w:rsid w:val="00B60545"/>
    <w:rsid w:val="00B764D0"/>
    <w:rsid w:val="00B8320D"/>
    <w:rsid w:val="00B87441"/>
    <w:rsid w:val="00BA48AB"/>
    <w:rsid w:val="00BB339E"/>
    <w:rsid w:val="00BC53E6"/>
    <w:rsid w:val="00BD4604"/>
    <w:rsid w:val="00BE01ED"/>
    <w:rsid w:val="00BE46DA"/>
    <w:rsid w:val="00BF3A76"/>
    <w:rsid w:val="00C0141B"/>
    <w:rsid w:val="00C11113"/>
    <w:rsid w:val="00C13888"/>
    <w:rsid w:val="00C17D0E"/>
    <w:rsid w:val="00C2230B"/>
    <w:rsid w:val="00C22C0D"/>
    <w:rsid w:val="00C3399B"/>
    <w:rsid w:val="00C355A2"/>
    <w:rsid w:val="00C41977"/>
    <w:rsid w:val="00C43ADE"/>
    <w:rsid w:val="00C45320"/>
    <w:rsid w:val="00C5176E"/>
    <w:rsid w:val="00C6614E"/>
    <w:rsid w:val="00C7518F"/>
    <w:rsid w:val="00C93F97"/>
    <w:rsid w:val="00CB23D3"/>
    <w:rsid w:val="00CB2626"/>
    <w:rsid w:val="00CB7E79"/>
    <w:rsid w:val="00CF4130"/>
    <w:rsid w:val="00D01593"/>
    <w:rsid w:val="00D027AB"/>
    <w:rsid w:val="00D0415D"/>
    <w:rsid w:val="00D269C2"/>
    <w:rsid w:val="00D27184"/>
    <w:rsid w:val="00D333D9"/>
    <w:rsid w:val="00D35E16"/>
    <w:rsid w:val="00D371EE"/>
    <w:rsid w:val="00D47014"/>
    <w:rsid w:val="00D506EC"/>
    <w:rsid w:val="00D51D5A"/>
    <w:rsid w:val="00D803AA"/>
    <w:rsid w:val="00D867B1"/>
    <w:rsid w:val="00D93088"/>
    <w:rsid w:val="00D93C4A"/>
    <w:rsid w:val="00DB433E"/>
    <w:rsid w:val="00DB4647"/>
    <w:rsid w:val="00DD2862"/>
    <w:rsid w:val="00DD565D"/>
    <w:rsid w:val="00E1709E"/>
    <w:rsid w:val="00E1768E"/>
    <w:rsid w:val="00E336BC"/>
    <w:rsid w:val="00E41529"/>
    <w:rsid w:val="00E462EB"/>
    <w:rsid w:val="00E53EA6"/>
    <w:rsid w:val="00E56643"/>
    <w:rsid w:val="00E602C4"/>
    <w:rsid w:val="00E70D3B"/>
    <w:rsid w:val="00E717F5"/>
    <w:rsid w:val="00E81DD1"/>
    <w:rsid w:val="00E8228E"/>
    <w:rsid w:val="00E96D4E"/>
    <w:rsid w:val="00EB492C"/>
    <w:rsid w:val="00EB6641"/>
    <w:rsid w:val="00EB6F53"/>
    <w:rsid w:val="00EE1C31"/>
    <w:rsid w:val="00EE5CB9"/>
    <w:rsid w:val="00EF1651"/>
    <w:rsid w:val="00F00C21"/>
    <w:rsid w:val="00F12512"/>
    <w:rsid w:val="00F14536"/>
    <w:rsid w:val="00F32B37"/>
    <w:rsid w:val="00F33A57"/>
    <w:rsid w:val="00F5128F"/>
    <w:rsid w:val="00F52460"/>
    <w:rsid w:val="00F57316"/>
    <w:rsid w:val="00F65521"/>
    <w:rsid w:val="00F764F9"/>
    <w:rsid w:val="00FD17A2"/>
    <w:rsid w:val="00FD2826"/>
    <w:rsid w:val="00FD68F4"/>
    <w:rsid w:val="00FE4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4B99"/>
  <w15:chartTrackingRefBased/>
  <w15:docId w15:val="{B5073110-5B6F-46E6-A2C2-3EFCF8BF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491"/>
  </w:style>
  <w:style w:type="paragraph" w:styleId="Heading1">
    <w:name w:val="heading 1"/>
    <w:basedOn w:val="Normal"/>
    <w:next w:val="Normal"/>
    <w:link w:val="Heading1Char"/>
    <w:uiPriority w:val="9"/>
    <w:qFormat/>
    <w:rsid w:val="00E602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2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2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2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602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2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2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2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2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2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2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2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2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602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2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2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2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2C4"/>
    <w:rPr>
      <w:rFonts w:eastAsiaTheme="majorEastAsia" w:cstheme="majorBidi"/>
      <w:color w:val="272727" w:themeColor="text1" w:themeTint="D8"/>
    </w:rPr>
  </w:style>
  <w:style w:type="paragraph" w:styleId="Title">
    <w:name w:val="Title"/>
    <w:basedOn w:val="Normal"/>
    <w:next w:val="Normal"/>
    <w:link w:val="TitleChar"/>
    <w:uiPriority w:val="10"/>
    <w:qFormat/>
    <w:rsid w:val="00E602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2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2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2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2C4"/>
    <w:pPr>
      <w:spacing w:before="160"/>
      <w:jc w:val="center"/>
    </w:pPr>
    <w:rPr>
      <w:i/>
      <w:iCs/>
      <w:color w:val="404040" w:themeColor="text1" w:themeTint="BF"/>
    </w:rPr>
  </w:style>
  <w:style w:type="character" w:customStyle="1" w:styleId="QuoteChar">
    <w:name w:val="Quote Char"/>
    <w:basedOn w:val="DefaultParagraphFont"/>
    <w:link w:val="Quote"/>
    <w:uiPriority w:val="29"/>
    <w:rsid w:val="00E602C4"/>
    <w:rPr>
      <w:i/>
      <w:iCs/>
      <w:color w:val="404040" w:themeColor="text1" w:themeTint="BF"/>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602C4"/>
    <w:pPr>
      <w:ind w:left="720"/>
      <w:contextualSpacing/>
    </w:pPr>
  </w:style>
  <w:style w:type="character" w:styleId="IntenseEmphasis">
    <w:name w:val="Intense Emphasis"/>
    <w:basedOn w:val="DefaultParagraphFont"/>
    <w:uiPriority w:val="21"/>
    <w:qFormat/>
    <w:rsid w:val="00E602C4"/>
    <w:rPr>
      <w:i/>
      <w:iCs/>
      <w:color w:val="0F4761" w:themeColor="accent1" w:themeShade="BF"/>
    </w:rPr>
  </w:style>
  <w:style w:type="paragraph" w:styleId="IntenseQuote">
    <w:name w:val="Intense Quote"/>
    <w:basedOn w:val="Normal"/>
    <w:next w:val="Normal"/>
    <w:link w:val="IntenseQuoteChar"/>
    <w:uiPriority w:val="30"/>
    <w:qFormat/>
    <w:rsid w:val="00E602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2C4"/>
    <w:rPr>
      <w:i/>
      <w:iCs/>
      <w:color w:val="0F4761" w:themeColor="accent1" w:themeShade="BF"/>
    </w:rPr>
  </w:style>
  <w:style w:type="character" w:styleId="IntenseReference">
    <w:name w:val="Intense Reference"/>
    <w:basedOn w:val="DefaultParagraphFont"/>
    <w:uiPriority w:val="32"/>
    <w:qFormat/>
    <w:rsid w:val="00E602C4"/>
    <w:rPr>
      <w:b/>
      <w:bCs/>
      <w:smallCaps/>
      <w:color w:val="0F4761" w:themeColor="accent1" w:themeShade="BF"/>
      <w:spacing w:val="5"/>
    </w:rPr>
  </w:style>
  <w:style w:type="character" w:styleId="Hyperlink">
    <w:name w:val="Hyperlink"/>
    <w:basedOn w:val="DefaultParagraphFont"/>
    <w:uiPriority w:val="99"/>
    <w:unhideWhenUsed/>
    <w:rsid w:val="009C0F1E"/>
    <w:rPr>
      <w:color w:val="467886" w:themeColor="hyperlink"/>
      <w:u w:val="single"/>
    </w:rPr>
  </w:style>
  <w:style w:type="character" w:styleId="UnresolvedMention">
    <w:name w:val="Unresolved Mention"/>
    <w:basedOn w:val="DefaultParagraphFont"/>
    <w:uiPriority w:val="99"/>
    <w:semiHidden/>
    <w:unhideWhenUsed/>
    <w:rsid w:val="009C0F1E"/>
    <w:rPr>
      <w:color w:val="605E5C"/>
      <w:shd w:val="clear" w:color="auto" w:fill="E1DFDD"/>
    </w:rPr>
  </w:style>
  <w:style w:type="paragraph" w:styleId="NormalWeb">
    <w:name w:val="Normal (Web)"/>
    <w:basedOn w:val="Normal"/>
    <w:uiPriority w:val="99"/>
    <w:unhideWhenUsed/>
    <w:rsid w:val="0099547C"/>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qFormat/>
    <w:rsid w:val="008D3064"/>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301DA"/>
  </w:style>
  <w:style w:type="paragraph" w:styleId="HTMLPreformatted">
    <w:name w:val="HTML Preformatted"/>
    <w:basedOn w:val="Normal"/>
    <w:link w:val="HTMLPreformattedChar"/>
    <w:uiPriority w:val="99"/>
    <w:semiHidden/>
    <w:unhideWhenUsed/>
    <w:rsid w:val="00C1111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11113"/>
    <w:rPr>
      <w:rFonts w:ascii="Consolas" w:hAnsi="Consolas"/>
      <w:sz w:val="20"/>
      <w:szCs w:val="20"/>
    </w:rPr>
  </w:style>
  <w:style w:type="character" w:customStyle="1" w:styleId="relative">
    <w:name w:val="relative"/>
    <w:basedOn w:val="DefaultParagraphFont"/>
    <w:rsid w:val="00E96D4E"/>
  </w:style>
  <w:style w:type="character" w:styleId="Strong">
    <w:name w:val="Strong"/>
    <w:basedOn w:val="DefaultParagraphFont"/>
    <w:uiPriority w:val="22"/>
    <w:qFormat/>
    <w:rsid w:val="00E96D4E"/>
    <w:rPr>
      <w:b/>
      <w:bCs/>
    </w:rPr>
  </w:style>
  <w:style w:type="character" w:styleId="Emphasis">
    <w:name w:val="Emphasis"/>
    <w:basedOn w:val="DefaultParagraphFont"/>
    <w:uiPriority w:val="20"/>
    <w:qFormat/>
    <w:rsid w:val="00E96D4E"/>
    <w:rPr>
      <w:i/>
      <w:iCs/>
    </w:rPr>
  </w:style>
  <w:style w:type="character" w:customStyle="1" w:styleId="ms-1">
    <w:name w:val="ms-1"/>
    <w:basedOn w:val="DefaultParagraphFont"/>
    <w:rsid w:val="00E96D4E"/>
  </w:style>
  <w:style w:type="character" w:customStyle="1" w:styleId="max-w-full">
    <w:name w:val="max-w-full"/>
    <w:basedOn w:val="DefaultParagraphFont"/>
    <w:rsid w:val="00E96D4E"/>
  </w:style>
  <w:style w:type="character" w:customStyle="1" w:styleId="-me-1">
    <w:name w:val="-me-1"/>
    <w:basedOn w:val="DefaultParagraphFont"/>
    <w:rsid w:val="00E96D4E"/>
  </w:style>
  <w:style w:type="paragraph" w:styleId="FootnoteText">
    <w:name w:val="footnote text"/>
    <w:basedOn w:val="Normal"/>
    <w:link w:val="FootnoteTextChar"/>
    <w:uiPriority w:val="99"/>
    <w:semiHidden/>
    <w:unhideWhenUsed/>
    <w:rsid w:val="009449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49D4"/>
    <w:rPr>
      <w:sz w:val="20"/>
      <w:szCs w:val="20"/>
    </w:rPr>
  </w:style>
  <w:style w:type="character" w:styleId="FootnoteReference">
    <w:name w:val="footnote reference"/>
    <w:basedOn w:val="DefaultParagraphFont"/>
    <w:uiPriority w:val="99"/>
    <w:semiHidden/>
    <w:unhideWhenUsed/>
    <w:rsid w:val="009449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7236">
      <w:bodyDiv w:val="1"/>
      <w:marLeft w:val="0"/>
      <w:marRight w:val="0"/>
      <w:marTop w:val="0"/>
      <w:marBottom w:val="0"/>
      <w:divBdr>
        <w:top w:val="none" w:sz="0" w:space="0" w:color="auto"/>
        <w:left w:val="none" w:sz="0" w:space="0" w:color="auto"/>
        <w:bottom w:val="none" w:sz="0" w:space="0" w:color="auto"/>
        <w:right w:val="none" w:sz="0" w:space="0" w:color="auto"/>
      </w:divBdr>
    </w:div>
    <w:div w:id="30232714">
      <w:bodyDiv w:val="1"/>
      <w:marLeft w:val="0"/>
      <w:marRight w:val="0"/>
      <w:marTop w:val="0"/>
      <w:marBottom w:val="0"/>
      <w:divBdr>
        <w:top w:val="none" w:sz="0" w:space="0" w:color="auto"/>
        <w:left w:val="none" w:sz="0" w:space="0" w:color="auto"/>
        <w:bottom w:val="none" w:sz="0" w:space="0" w:color="auto"/>
        <w:right w:val="none" w:sz="0" w:space="0" w:color="auto"/>
      </w:divBdr>
    </w:div>
    <w:div w:id="52657813">
      <w:bodyDiv w:val="1"/>
      <w:marLeft w:val="0"/>
      <w:marRight w:val="0"/>
      <w:marTop w:val="0"/>
      <w:marBottom w:val="0"/>
      <w:divBdr>
        <w:top w:val="none" w:sz="0" w:space="0" w:color="auto"/>
        <w:left w:val="none" w:sz="0" w:space="0" w:color="auto"/>
        <w:bottom w:val="none" w:sz="0" w:space="0" w:color="auto"/>
        <w:right w:val="none" w:sz="0" w:space="0" w:color="auto"/>
      </w:divBdr>
    </w:div>
    <w:div w:id="68431618">
      <w:bodyDiv w:val="1"/>
      <w:marLeft w:val="0"/>
      <w:marRight w:val="0"/>
      <w:marTop w:val="0"/>
      <w:marBottom w:val="0"/>
      <w:divBdr>
        <w:top w:val="none" w:sz="0" w:space="0" w:color="auto"/>
        <w:left w:val="none" w:sz="0" w:space="0" w:color="auto"/>
        <w:bottom w:val="none" w:sz="0" w:space="0" w:color="auto"/>
        <w:right w:val="none" w:sz="0" w:space="0" w:color="auto"/>
      </w:divBdr>
    </w:div>
    <w:div w:id="93475092">
      <w:bodyDiv w:val="1"/>
      <w:marLeft w:val="0"/>
      <w:marRight w:val="0"/>
      <w:marTop w:val="0"/>
      <w:marBottom w:val="0"/>
      <w:divBdr>
        <w:top w:val="none" w:sz="0" w:space="0" w:color="auto"/>
        <w:left w:val="none" w:sz="0" w:space="0" w:color="auto"/>
        <w:bottom w:val="none" w:sz="0" w:space="0" w:color="auto"/>
        <w:right w:val="none" w:sz="0" w:space="0" w:color="auto"/>
      </w:divBdr>
    </w:div>
    <w:div w:id="109328291">
      <w:bodyDiv w:val="1"/>
      <w:marLeft w:val="0"/>
      <w:marRight w:val="0"/>
      <w:marTop w:val="0"/>
      <w:marBottom w:val="0"/>
      <w:divBdr>
        <w:top w:val="none" w:sz="0" w:space="0" w:color="auto"/>
        <w:left w:val="none" w:sz="0" w:space="0" w:color="auto"/>
        <w:bottom w:val="none" w:sz="0" w:space="0" w:color="auto"/>
        <w:right w:val="none" w:sz="0" w:space="0" w:color="auto"/>
      </w:divBdr>
    </w:div>
    <w:div w:id="128939126">
      <w:bodyDiv w:val="1"/>
      <w:marLeft w:val="0"/>
      <w:marRight w:val="0"/>
      <w:marTop w:val="0"/>
      <w:marBottom w:val="0"/>
      <w:divBdr>
        <w:top w:val="none" w:sz="0" w:space="0" w:color="auto"/>
        <w:left w:val="none" w:sz="0" w:space="0" w:color="auto"/>
        <w:bottom w:val="none" w:sz="0" w:space="0" w:color="auto"/>
        <w:right w:val="none" w:sz="0" w:space="0" w:color="auto"/>
      </w:divBdr>
    </w:div>
    <w:div w:id="164174335">
      <w:bodyDiv w:val="1"/>
      <w:marLeft w:val="0"/>
      <w:marRight w:val="0"/>
      <w:marTop w:val="0"/>
      <w:marBottom w:val="0"/>
      <w:divBdr>
        <w:top w:val="none" w:sz="0" w:space="0" w:color="auto"/>
        <w:left w:val="none" w:sz="0" w:space="0" w:color="auto"/>
        <w:bottom w:val="none" w:sz="0" w:space="0" w:color="auto"/>
        <w:right w:val="none" w:sz="0" w:space="0" w:color="auto"/>
      </w:divBdr>
    </w:div>
    <w:div w:id="178204149">
      <w:bodyDiv w:val="1"/>
      <w:marLeft w:val="0"/>
      <w:marRight w:val="0"/>
      <w:marTop w:val="0"/>
      <w:marBottom w:val="0"/>
      <w:divBdr>
        <w:top w:val="none" w:sz="0" w:space="0" w:color="auto"/>
        <w:left w:val="none" w:sz="0" w:space="0" w:color="auto"/>
        <w:bottom w:val="none" w:sz="0" w:space="0" w:color="auto"/>
        <w:right w:val="none" w:sz="0" w:space="0" w:color="auto"/>
      </w:divBdr>
    </w:div>
    <w:div w:id="211622815">
      <w:bodyDiv w:val="1"/>
      <w:marLeft w:val="0"/>
      <w:marRight w:val="0"/>
      <w:marTop w:val="0"/>
      <w:marBottom w:val="0"/>
      <w:divBdr>
        <w:top w:val="none" w:sz="0" w:space="0" w:color="auto"/>
        <w:left w:val="none" w:sz="0" w:space="0" w:color="auto"/>
        <w:bottom w:val="none" w:sz="0" w:space="0" w:color="auto"/>
        <w:right w:val="none" w:sz="0" w:space="0" w:color="auto"/>
      </w:divBdr>
    </w:div>
    <w:div w:id="223373107">
      <w:bodyDiv w:val="1"/>
      <w:marLeft w:val="0"/>
      <w:marRight w:val="0"/>
      <w:marTop w:val="0"/>
      <w:marBottom w:val="0"/>
      <w:divBdr>
        <w:top w:val="none" w:sz="0" w:space="0" w:color="auto"/>
        <w:left w:val="none" w:sz="0" w:space="0" w:color="auto"/>
        <w:bottom w:val="none" w:sz="0" w:space="0" w:color="auto"/>
        <w:right w:val="none" w:sz="0" w:space="0" w:color="auto"/>
      </w:divBdr>
    </w:div>
    <w:div w:id="229510345">
      <w:bodyDiv w:val="1"/>
      <w:marLeft w:val="0"/>
      <w:marRight w:val="0"/>
      <w:marTop w:val="0"/>
      <w:marBottom w:val="0"/>
      <w:divBdr>
        <w:top w:val="none" w:sz="0" w:space="0" w:color="auto"/>
        <w:left w:val="none" w:sz="0" w:space="0" w:color="auto"/>
        <w:bottom w:val="none" w:sz="0" w:space="0" w:color="auto"/>
        <w:right w:val="none" w:sz="0" w:space="0" w:color="auto"/>
      </w:divBdr>
    </w:div>
    <w:div w:id="249243479">
      <w:bodyDiv w:val="1"/>
      <w:marLeft w:val="0"/>
      <w:marRight w:val="0"/>
      <w:marTop w:val="0"/>
      <w:marBottom w:val="0"/>
      <w:divBdr>
        <w:top w:val="none" w:sz="0" w:space="0" w:color="auto"/>
        <w:left w:val="none" w:sz="0" w:space="0" w:color="auto"/>
        <w:bottom w:val="none" w:sz="0" w:space="0" w:color="auto"/>
        <w:right w:val="none" w:sz="0" w:space="0" w:color="auto"/>
      </w:divBdr>
    </w:div>
    <w:div w:id="253782426">
      <w:bodyDiv w:val="1"/>
      <w:marLeft w:val="0"/>
      <w:marRight w:val="0"/>
      <w:marTop w:val="0"/>
      <w:marBottom w:val="0"/>
      <w:divBdr>
        <w:top w:val="none" w:sz="0" w:space="0" w:color="auto"/>
        <w:left w:val="none" w:sz="0" w:space="0" w:color="auto"/>
        <w:bottom w:val="none" w:sz="0" w:space="0" w:color="auto"/>
        <w:right w:val="none" w:sz="0" w:space="0" w:color="auto"/>
      </w:divBdr>
    </w:div>
    <w:div w:id="352348016">
      <w:bodyDiv w:val="1"/>
      <w:marLeft w:val="0"/>
      <w:marRight w:val="0"/>
      <w:marTop w:val="0"/>
      <w:marBottom w:val="0"/>
      <w:divBdr>
        <w:top w:val="none" w:sz="0" w:space="0" w:color="auto"/>
        <w:left w:val="none" w:sz="0" w:space="0" w:color="auto"/>
        <w:bottom w:val="none" w:sz="0" w:space="0" w:color="auto"/>
        <w:right w:val="none" w:sz="0" w:space="0" w:color="auto"/>
      </w:divBdr>
    </w:div>
    <w:div w:id="445467341">
      <w:bodyDiv w:val="1"/>
      <w:marLeft w:val="0"/>
      <w:marRight w:val="0"/>
      <w:marTop w:val="0"/>
      <w:marBottom w:val="0"/>
      <w:divBdr>
        <w:top w:val="none" w:sz="0" w:space="0" w:color="auto"/>
        <w:left w:val="none" w:sz="0" w:space="0" w:color="auto"/>
        <w:bottom w:val="none" w:sz="0" w:space="0" w:color="auto"/>
        <w:right w:val="none" w:sz="0" w:space="0" w:color="auto"/>
      </w:divBdr>
    </w:div>
    <w:div w:id="526261251">
      <w:bodyDiv w:val="1"/>
      <w:marLeft w:val="0"/>
      <w:marRight w:val="0"/>
      <w:marTop w:val="0"/>
      <w:marBottom w:val="0"/>
      <w:divBdr>
        <w:top w:val="none" w:sz="0" w:space="0" w:color="auto"/>
        <w:left w:val="none" w:sz="0" w:space="0" w:color="auto"/>
        <w:bottom w:val="none" w:sz="0" w:space="0" w:color="auto"/>
        <w:right w:val="none" w:sz="0" w:space="0" w:color="auto"/>
      </w:divBdr>
    </w:div>
    <w:div w:id="636448953">
      <w:bodyDiv w:val="1"/>
      <w:marLeft w:val="0"/>
      <w:marRight w:val="0"/>
      <w:marTop w:val="0"/>
      <w:marBottom w:val="0"/>
      <w:divBdr>
        <w:top w:val="none" w:sz="0" w:space="0" w:color="auto"/>
        <w:left w:val="none" w:sz="0" w:space="0" w:color="auto"/>
        <w:bottom w:val="none" w:sz="0" w:space="0" w:color="auto"/>
        <w:right w:val="none" w:sz="0" w:space="0" w:color="auto"/>
      </w:divBdr>
    </w:div>
    <w:div w:id="656420798">
      <w:bodyDiv w:val="1"/>
      <w:marLeft w:val="0"/>
      <w:marRight w:val="0"/>
      <w:marTop w:val="0"/>
      <w:marBottom w:val="0"/>
      <w:divBdr>
        <w:top w:val="none" w:sz="0" w:space="0" w:color="auto"/>
        <w:left w:val="none" w:sz="0" w:space="0" w:color="auto"/>
        <w:bottom w:val="none" w:sz="0" w:space="0" w:color="auto"/>
        <w:right w:val="none" w:sz="0" w:space="0" w:color="auto"/>
      </w:divBdr>
    </w:div>
    <w:div w:id="664164855">
      <w:bodyDiv w:val="1"/>
      <w:marLeft w:val="0"/>
      <w:marRight w:val="0"/>
      <w:marTop w:val="0"/>
      <w:marBottom w:val="0"/>
      <w:divBdr>
        <w:top w:val="none" w:sz="0" w:space="0" w:color="auto"/>
        <w:left w:val="none" w:sz="0" w:space="0" w:color="auto"/>
        <w:bottom w:val="none" w:sz="0" w:space="0" w:color="auto"/>
        <w:right w:val="none" w:sz="0" w:space="0" w:color="auto"/>
      </w:divBdr>
    </w:div>
    <w:div w:id="694235856">
      <w:bodyDiv w:val="1"/>
      <w:marLeft w:val="0"/>
      <w:marRight w:val="0"/>
      <w:marTop w:val="0"/>
      <w:marBottom w:val="0"/>
      <w:divBdr>
        <w:top w:val="none" w:sz="0" w:space="0" w:color="auto"/>
        <w:left w:val="none" w:sz="0" w:space="0" w:color="auto"/>
        <w:bottom w:val="none" w:sz="0" w:space="0" w:color="auto"/>
        <w:right w:val="none" w:sz="0" w:space="0" w:color="auto"/>
      </w:divBdr>
    </w:div>
    <w:div w:id="709767515">
      <w:bodyDiv w:val="1"/>
      <w:marLeft w:val="0"/>
      <w:marRight w:val="0"/>
      <w:marTop w:val="0"/>
      <w:marBottom w:val="0"/>
      <w:divBdr>
        <w:top w:val="none" w:sz="0" w:space="0" w:color="auto"/>
        <w:left w:val="none" w:sz="0" w:space="0" w:color="auto"/>
        <w:bottom w:val="none" w:sz="0" w:space="0" w:color="auto"/>
        <w:right w:val="none" w:sz="0" w:space="0" w:color="auto"/>
      </w:divBdr>
    </w:div>
    <w:div w:id="724446683">
      <w:bodyDiv w:val="1"/>
      <w:marLeft w:val="0"/>
      <w:marRight w:val="0"/>
      <w:marTop w:val="0"/>
      <w:marBottom w:val="0"/>
      <w:divBdr>
        <w:top w:val="none" w:sz="0" w:space="0" w:color="auto"/>
        <w:left w:val="none" w:sz="0" w:space="0" w:color="auto"/>
        <w:bottom w:val="none" w:sz="0" w:space="0" w:color="auto"/>
        <w:right w:val="none" w:sz="0" w:space="0" w:color="auto"/>
      </w:divBdr>
    </w:div>
    <w:div w:id="731151446">
      <w:bodyDiv w:val="1"/>
      <w:marLeft w:val="0"/>
      <w:marRight w:val="0"/>
      <w:marTop w:val="0"/>
      <w:marBottom w:val="0"/>
      <w:divBdr>
        <w:top w:val="none" w:sz="0" w:space="0" w:color="auto"/>
        <w:left w:val="none" w:sz="0" w:space="0" w:color="auto"/>
        <w:bottom w:val="none" w:sz="0" w:space="0" w:color="auto"/>
        <w:right w:val="none" w:sz="0" w:space="0" w:color="auto"/>
      </w:divBdr>
    </w:div>
    <w:div w:id="761729209">
      <w:bodyDiv w:val="1"/>
      <w:marLeft w:val="0"/>
      <w:marRight w:val="0"/>
      <w:marTop w:val="0"/>
      <w:marBottom w:val="0"/>
      <w:divBdr>
        <w:top w:val="none" w:sz="0" w:space="0" w:color="auto"/>
        <w:left w:val="none" w:sz="0" w:space="0" w:color="auto"/>
        <w:bottom w:val="none" w:sz="0" w:space="0" w:color="auto"/>
        <w:right w:val="none" w:sz="0" w:space="0" w:color="auto"/>
      </w:divBdr>
    </w:div>
    <w:div w:id="766268941">
      <w:bodyDiv w:val="1"/>
      <w:marLeft w:val="0"/>
      <w:marRight w:val="0"/>
      <w:marTop w:val="0"/>
      <w:marBottom w:val="0"/>
      <w:divBdr>
        <w:top w:val="none" w:sz="0" w:space="0" w:color="auto"/>
        <w:left w:val="none" w:sz="0" w:space="0" w:color="auto"/>
        <w:bottom w:val="none" w:sz="0" w:space="0" w:color="auto"/>
        <w:right w:val="none" w:sz="0" w:space="0" w:color="auto"/>
      </w:divBdr>
    </w:div>
    <w:div w:id="772627391">
      <w:bodyDiv w:val="1"/>
      <w:marLeft w:val="0"/>
      <w:marRight w:val="0"/>
      <w:marTop w:val="0"/>
      <w:marBottom w:val="0"/>
      <w:divBdr>
        <w:top w:val="none" w:sz="0" w:space="0" w:color="auto"/>
        <w:left w:val="none" w:sz="0" w:space="0" w:color="auto"/>
        <w:bottom w:val="none" w:sz="0" w:space="0" w:color="auto"/>
        <w:right w:val="none" w:sz="0" w:space="0" w:color="auto"/>
      </w:divBdr>
    </w:div>
    <w:div w:id="779837126">
      <w:bodyDiv w:val="1"/>
      <w:marLeft w:val="0"/>
      <w:marRight w:val="0"/>
      <w:marTop w:val="0"/>
      <w:marBottom w:val="0"/>
      <w:divBdr>
        <w:top w:val="none" w:sz="0" w:space="0" w:color="auto"/>
        <w:left w:val="none" w:sz="0" w:space="0" w:color="auto"/>
        <w:bottom w:val="none" w:sz="0" w:space="0" w:color="auto"/>
        <w:right w:val="none" w:sz="0" w:space="0" w:color="auto"/>
      </w:divBdr>
    </w:div>
    <w:div w:id="780035360">
      <w:bodyDiv w:val="1"/>
      <w:marLeft w:val="0"/>
      <w:marRight w:val="0"/>
      <w:marTop w:val="0"/>
      <w:marBottom w:val="0"/>
      <w:divBdr>
        <w:top w:val="none" w:sz="0" w:space="0" w:color="auto"/>
        <w:left w:val="none" w:sz="0" w:space="0" w:color="auto"/>
        <w:bottom w:val="none" w:sz="0" w:space="0" w:color="auto"/>
        <w:right w:val="none" w:sz="0" w:space="0" w:color="auto"/>
      </w:divBdr>
    </w:div>
    <w:div w:id="781265902">
      <w:bodyDiv w:val="1"/>
      <w:marLeft w:val="0"/>
      <w:marRight w:val="0"/>
      <w:marTop w:val="0"/>
      <w:marBottom w:val="0"/>
      <w:divBdr>
        <w:top w:val="none" w:sz="0" w:space="0" w:color="auto"/>
        <w:left w:val="none" w:sz="0" w:space="0" w:color="auto"/>
        <w:bottom w:val="none" w:sz="0" w:space="0" w:color="auto"/>
        <w:right w:val="none" w:sz="0" w:space="0" w:color="auto"/>
      </w:divBdr>
    </w:div>
    <w:div w:id="793016428">
      <w:bodyDiv w:val="1"/>
      <w:marLeft w:val="0"/>
      <w:marRight w:val="0"/>
      <w:marTop w:val="0"/>
      <w:marBottom w:val="0"/>
      <w:divBdr>
        <w:top w:val="none" w:sz="0" w:space="0" w:color="auto"/>
        <w:left w:val="none" w:sz="0" w:space="0" w:color="auto"/>
        <w:bottom w:val="none" w:sz="0" w:space="0" w:color="auto"/>
        <w:right w:val="none" w:sz="0" w:space="0" w:color="auto"/>
      </w:divBdr>
    </w:div>
    <w:div w:id="799374419">
      <w:bodyDiv w:val="1"/>
      <w:marLeft w:val="0"/>
      <w:marRight w:val="0"/>
      <w:marTop w:val="0"/>
      <w:marBottom w:val="0"/>
      <w:divBdr>
        <w:top w:val="none" w:sz="0" w:space="0" w:color="auto"/>
        <w:left w:val="none" w:sz="0" w:space="0" w:color="auto"/>
        <w:bottom w:val="none" w:sz="0" w:space="0" w:color="auto"/>
        <w:right w:val="none" w:sz="0" w:space="0" w:color="auto"/>
      </w:divBdr>
    </w:div>
    <w:div w:id="823471549">
      <w:bodyDiv w:val="1"/>
      <w:marLeft w:val="0"/>
      <w:marRight w:val="0"/>
      <w:marTop w:val="0"/>
      <w:marBottom w:val="0"/>
      <w:divBdr>
        <w:top w:val="none" w:sz="0" w:space="0" w:color="auto"/>
        <w:left w:val="none" w:sz="0" w:space="0" w:color="auto"/>
        <w:bottom w:val="none" w:sz="0" w:space="0" w:color="auto"/>
        <w:right w:val="none" w:sz="0" w:space="0" w:color="auto"/>
      </w:divBdr>
    </w:div>
    <w:div w:id="881400966">
      <w:bodyDiv w:val="1"/>
      <w:marLeft w:val="0"/>
      <w:marRight w:val="0"/>
      <w:marTop w:val="0"/>
      <w:marBottom w:val="0"/>
      <w:divBdr>
        <w:top w:val="none" w:sz="0" w:space="0" w:color="auto"/>
        <w:left w:val="none" w:sz="0" w:space="0" w:color="auto"/>
        <w:bottom w:val="none" w:sz="0" w:space="0" w:color="auto"/>
        <w:right w:val="none" w:sz="0" w:space="0" w:color="auto"/>
      </w:divBdr>
    </w:div>
    <w:div w:id="901214779">
      <w:bodyDiv w:val="1"/>
      <w:marLeft w:val="0"/>
      <w:marRight w:val="0"/>
      <w:marTop w:val="0"/>
      <w:marBottom w:val="0"/>
      <w:divBdr>
        <w:top w:val="none" w:sz="0" w:space="0" w:color="auto"/>
        <w:left w:val="none" w:sz="0" w:space="0" w:color="auto"/>
        <w:bottom w:val="none" w:sz="0" w:space="0" w:color="auto"/>
        <w:right w:val="none" w:sz="0" w:space="0" w:color="auto"/>
      </w:divBdr>
    </w:div>
    <w:div w:id="923758338">
      <w:bodyDiv w:val="1"/>
      <w:marLeft w:val="0"/>
      <w:marRight w:val="0"/>
      <w:marTop w:val="0"/>
      <w:marBottom w:val="0"/>
      <w:divBdr>
        <w:top w:val="none" w:sz="0" w:space="0" w:color="auto"/>
        <w:left w:val="none" w:sz="0" w:space="0" w:color="auto"/>
        <w:bottom w:val="none" w:sz="0" w:space="0" w:color="auto"/>
        <w:right w:val="none" w:sz="0" w:space="0" w:color="auto"/>
      </w:divBdr>
    </w:div>
    <w:div w:id="941915137">
      <w:bodyDiv w:val="1"/>
      <w:marLeft w:val="0"/>
      <w:marRight w:val="0"/>
      <w:marTop w:val="0"/>
      <w:marBottom w:val="0"/>
      <w:divBdr>
        <w:top w:val="none" w:sz="0" w:space="0" w:color="auto"/>
        <w:left w:val="none" w:sz="0" w:space="0" w:color="auto"/>
        <w:bottom w:val="none" w:sz="0" w:space="0" w:color="auto"/>
        <w:right w:val="none" w:sz="0" w:space="0" w:color="auto"/>
      </w:divBdr>
    </w:div>
    <w:div w:id="970210722">
      <w:bodyDiv w:val="1"/>
      <w:marLeft w:val="0"/>
      <w:marRight w:val="0"/>
      <w:marTop w:val="0"/>
      <w:marBottom w:val="0"/>
      <w:divBdr>
        <w:top w:val="none" w:sz="0" w:space="0" w:color="auto"/>
        <w:left w:val="none" w:sz="0" w:space="0" w:color="auto"/>
        <w:bottom w:val="none" w:sz="0" w:space="0" w:color="auto"/>
        <w:right w:val="none" w:sz="0" w:space="0" w:color="auto"/>
      </w:divBdr>
    </w:div>
    <w:div w:id="988557215">
      <w:bodyDiv w:val="1"/>
      <w:marLeft w:val="0"/>
      <w:marRight w:val="0"/>
      <w:marTop w:val="0"/>
      <w:marBottom w:val="0"/>
      <w:divBdr>
        <w:top w:val="none" w:sz="0" w:space="0" w:color="auto"/>
        <w:left w:val="none" w:sz="0" w:space="0" w:color="auto"/>
        <w:bottom w:val="none" w:sz="0" w:space="0" w:color="auto"/>
        <w:right w:val="none" w:sz="0" w:space="0" w:color="auto"/>
      </w:divBdr>
    </w:div>
    <w:div w:id="995648772">
      <w:bodyDiv w:val="1"/>
      <w:marLeft w:val="0"/>
      <w:marRight w:val="0"/>
      <w:marTop w:val="0"/>
      <w:marBottom w:val="0"/>
      <w:divBdr>
        <w:top w:val="none" w:sz="0" w:space="0" w:color="auto"/>
        <w:left w:val="none" w:sz="0" w:space="0" w:color="auto"/>
        <w:bottom w:val="none" w:sz="0" w:space="0" w:color="auto"/>
        <w:right w:val="none" w:sz="0" w:space="0" w:color="auto"/>
      </w:divBdr>
    </w:div>
    <w:div w:id="999381789">
      <w:bodyDiv w:val="1"/>
      <w:marLeft w:val="0"/>
      <w:marRight w:val="0"/>
      <w:marTop w:val="0"/>
      <w:marBottom w:val="0"/>
      <w:divBdr>
        <w:top w:val="none" w:sz="0" w:space="0" w:color="auto"/>
        <w:left w:val="none" w:sz="0" w:space="0" w:color="auto"/>
        <w:bottom w:val="none" w:sz="0" w:space="0" w:color="auto"/>
        <w:right w:val="none" w:sz="0" w:space="0" w:color="auto"/>
      </w:divBdr>
    </w:div>
    <w:div w:id="1011373610">
      <w:bodyDiv w:val="1"/>
      <w:marLeft w:val="0"/>
      <w:marRight w:val="0"/>
      <w:marTop w:val="0"/>
      <w:marBottom w:val="0"/>
      <w:divBdr>
        <w:top w:val="none" w:sz="0" w:space="0" w:color="auto"/>
        <w:left w:val="none" w:sz="0" w:space="0" w:color="auto"/>
        <w:bottom w:val="none" w:sz="0" w:space="0" w:color="auto"/>
        <w:right w:val="none" w:sz="0" w:space="0" w:color="auto"/>
      </w:divBdr>
    </w:div>
    <w:div w:id="1057163650">
      <w:bodyDiv w:val="1"/>
      <w:marLeft w:val="0"/>
      <w:marRight w:val="0"/>
      <w:marTop w:val="0"/>
      <w:marBottom w:val="0"/>
      <w:divBdr>
        <w:top w:val="none" w:sz="0" w:space="0" w:color="auto"/>
        <w:left w:val="none" w:sz="0" w:space="0" w:color="auto"/>
        <w:bottom w:val="none" w:sz="0" w:space="0" w:color="auto"/>
        <w:right w:val="none" w:sz="0" w:space="0" w:color="auto"/>
      </w:divBdr>
    </w:div>
    <w:div w:id="1064839624">
      <w:bodyDiv w:val="1"/>
      <w:marLeft w:val="0"/>
      <w:marRight w:val="0"/>
      <w:marTop w:val="0"/>
      <w:marBottom w:val="0"/>
      <w:divBdr>
        <w:top w:val="none" w:sz="0" w:space="0" w:color="auto"/>
        <w:left w:val="none" w:sz="0" w:space="0" w:color="auto"/>
        <w:bottom w:val="none" w:sz="0" w:space="0" w:color="auto"/>
        <w:right w:val="none" w:sz="0" w:space="0" w:color="auto"/>
      </w:divBdr>
    </w:div>
    <w:div w:id="1091004513">
      <w:bodyDiv w:val="1"/>
      <w:marLeft w:val="0"/>
      <w:marRight w:val="0"/>
      <w:marTop w:val="0"/>
      <w:marBottom w:val="0"/>
      <w:divBdr>
        <w:top w:val="none" w:sz="0" w:space="0" w:color="auto"/>
        <w:left w:val="none" w:sz="0" w:space="0" w:color="auto"/>
        <w:bottom w:val="none" w:sz="0" w:space="0" w:color="auto"/>
        <w:right w:val="none" w:sz="0" w:space="0" w:color="auto"/>
      </w:divBdr>
    </w:div>
    <w:div w:id="1095368777">
      <w:bodyDiv w:val="1"/>
      <w:marLeft w:val="0"/>
      <w:marRight w:val="0"/>
      <w:marTop w:val="0"/>
      <w:marBottom w:val="0"/>
      <w:divBdr>
        <w:top w:val="none" w:sz="0" w:space="0" w:color="auto"/>
        <w:left w:val="none" w:sz="0" w:space="0" w:color="auto"/>
        <w:bottom w:val="none" w:sz="0" w:space="0" w:color="auto"/>
        <w:right w:val="none" w:sz="0" w:space="0" w:color="auto"/>
      </w:divBdr>
    </w:div>
    <w:div w:id="1138063578">
      <w:bodyDiv w:val="1"/>
      <w:marLeft w:val="0"/>
      <w:marRight w:val="0"/>
      <w:marTop w:val="0"/>
      <w:marBottom w:val="0"/>
      <w:divBdr>
        <w:top w:val="none" w:sz="0" w:space="0" w:color="auto"/>
        <w:left w:val="none" w:sz="0" w:space="0" w:color="auto"/>
        <w:bottom w:val="none" w:sz="0" w:space="0" w:color="auto"/>
        <w:right w:val="none" w:sz="0" w:space="0" w:color="auto"/>
      </w:divBdr>
    </w:div>
    <w:div w:id="1159661089">
      <w:bodyDiv w:val="1"/>
      <w:marLeft w:val="0"/>
      <w:marRight w:val="0"/>
      <w:marTop w:val="0"/>
      <w:marBottom w:val="0"/>
      <w:divBdr>
        <w:top w:val="none" w:sz="0" w:space="0" w:color="auto"/>
        <w:left w:val="none" w:sz="0" w:space="0" w:color="auto"/>
        <w:bottom w:val="none" w:sz="0" w:space="0" w:color="auto"/>
        <w:right w:val="none" w:sz="0" w:space="0" w:color="auto"/>
      </w:divBdr>
    </w:div>
    <w:div w:id="1220357940">
      <w:bodyDiv w:val="1"/>
      <w:marLeft w:val="0"/>
      <w:marRight w:val="0"/>
      <w:marTop w:val="0"/>
      <w:marBottom w:val="0"/>
      <w:divBdr>
        <w:top w:val="none" w:sz="0" w:space="0" w:color="auto"/>
        <w:left w:val="none" w:sz="0" w:space="0" w:color="auto"/>
        <w:bottom w:val="none" w:sz="0" w:space="0" w:color="auto"/>
        <w:right w:val="none" w:sz="0" w:space="0" w:color="auto"/>
      </w:divBdr>
    </w:div>
    <w:div w:id="1226066349">
      <w:bodyDiv w:val="1"/>
      <w:marLeft w:val="0"/>
      <w:marRight w:val="0"/>
      <w:marTop w:val="0"/>
      <w:marBottom w:val="0"/>
      <w:divBdr>
        <w:top w:val="none" w:sz="0" w:space="0" w:color="auto"/>
        <w:left w:val="none" w:sz="0" w:space="0" w:color="auto"/>
        <w:bottom w:val="none" w:sz="0" w:space="0" w:color="auto"/>
        <w:right w:val="none" w:sz="0" w:space="0" w:color="auto"/>
      </w:divBdr>
    </w:div>
    <w:div w:id="1267617752">
      <w:bodyDiv w:val="1"/>
      <w:marLeft w:val="0"/>
      <w:marRight w:val="0"/>
      <w:marTop w:val="0"/>
      <w:marBottom w:val="0"/>
      <w:divBdr>
        <w:top w:val="none" w:sz="0" w:space="0" w:color="auto"/>
        <w:left w:val="none" w:sz="0" w:space="0" w:color="auto"/>
        <w:bottom w:val="none" w:sz="0" w:space="0" w:color="auto"/>
        <w:right w:val="none" w:sz="0" w:space="0" w:color="auto"/>
      </w:divBdr>
    </w:div>
    <w:div w:id="1298140997">
      <w:bodyDiv w:val="1"/>
      <w:marLeft w:val="0"/>
      <w:marRight w:val="0"/>
      <w:marTop w:val="0"/>
      <w:marBottom w:val="0"/>
      <w:divBdr>
        <w:top w:val="none" w:sz="0" w:space="0" w:color="auto"/>
        <w:left w:val="none" w:sz="0" w:space="0" w:color="auto"/>
        <w:bottom w:val="none" w:sz="0" w:space="0" w:color="auto"/>
        <w:right w:val="none" w:sz="0" w:space="0" w:color="auto"/>
      </w:divBdr>
    </w:div>
    <w:div w:id="1298993103">
      <w:bodyDiv w:val="1"/>
      <w:marLeft w:val="0"/>
      <w:marRight w:val="0"/>
      <w:marTop w:val="0"/>
      <w:marBottom w:val="0"/>
      <w:divBdr>
        <w:top w:val="none" w:sz="0" w:space="0" w:color="auto"/>
        <w:left w:val="none" w:sz="0" w:space="0" w:color="auto"/>
        <w:bottom w:val="none" w:sz="0" w:space="0" w:color="auto"/>
        <w:right w:val="none" w:sz="0" w:space="0" w:color="auto"/>
      </w:divBdr>
    </w:div>
    <w:div w:id="1331979590">
      <w:bodyDiv w:val="1"/>
      <w:marLeft w:val="0"/>
      <w:marRight w:val="0"/>
      <w:marTop w:val="0"/>
      <w:marBottom w:val="0"/>
      <w:divBdr>
        <w:top w:val="none" w:sz="0" w:space="0" w:color="auto"/>
        <w:left w:val="none" w:sz="0" w:space="0" w:color="auto"/>
        <w:bottom w:val="none" w:sz="0" w:space="0" w:color="auto"/>
        <w:right w:val="none" w:sz="0" w:space="0" w:color="auto"/>
      </w:divBdr>
    </w:div>
    <w:div w:id="1408115391">
      <w:bodyDiv w:val="1"/>
      <w:marLeft w:val="0"/>
      <w:marRight w:val="0"/>
      <w:marTop w:val="0"/>
      <w:marBottom w:val="0"/>
      <w:divBdr>
        <w:top w:val="none" w:sz="0" w:space="0" w:color="auto"/>
        <w:left w:val="none" w:sz="0" w:space="0" w:color="auto"/>
        <w:bottom w:val="none" w:sz="0" w:space="0" w:color="auto"/>
        <w:right w:val="none" w:sz="0" w:space="0" w:color="auto"/>
      </w:divBdr>
    </w:div>
    <w:div w:id="1410888646">
      <w:bodyDiv w:val="1"/>
      <w:marLeft w:val="0"/>
      <w:marRight w:val="0"/>
      <w:marTop w:val="0"/>
      <w:marBottom w:val="0"/>
      <w:divBdr>
        <w:top w:val="none" w:sz="0" w:space="0" w:color="auto"/>
        <w:left w:val="none" w:sz="0" w:space="0" w:color="auto"/>
        <w:bottom w:val="none" w:sz="0" w:space="0" w:color="auto"/>
        <w:right w:val="none" w:sz="0" w:space="0" w:color="auto"/>
      </w:divBdr>
    </w:div>
    <w:div w:id="1432699713">
      <w:bodyDiv w:val="1"/>
      <w:marLeft w:val="0"/>
      <w:marRight w:val="0"/>
      <w:marTop w:val="0"/>
      <w:marBottom w:val="0"/>
      <w:divBdr>
        <w:top w:val="none" w:sz="0" w:space="0" w:color="auto"/>
        <w:left w:val="none" w:sz="0" w:space="0" w:color="auto"/>
        <w:bottom w:val="none" w:sz="0" w:space="0" w:color="auto"/>
        <w:right w:val="none" w:sz="0" w:space="0" w:color="auto"/>
      </w:divBdr>
    </w:div>
    <w:div w:id="1434745676">
      <w:bodyDiv w:val="1"/>
      <w:marLeft w:val="0"/>
      <w:marRight w:val="0"/>
      <w:marTop w:val="0"/>
      <w:marBottom w:val="0"/>
      <w:divBdr>
        <w:top w:val="none" w:sz="0" w:space="0" w:color="auto"/>
        <w:left w:val="none" w:sz="0" w:space="0" w:color="auto"/>
        <w:bottom w:val="none" w:sz="0" w:space="0" w:color="auto"/>
        <w:right w:val="none" w:sz="0" w:space="0" w:color="auto"/>
      </w:divBdr>
    </w:div>
    <w:div w:id="1448356287">
      <w:bodyDiv w:val="1"/>
      <w:marLeft w:val="0"/>
      <w:marRight w:val="0"/>
      <w:marTop w:val="0"/>
      <w:marBottom w:val="0"/>
      <w:divBdr>
        <w:top w:val="none" w:sz="0" w:space="0" w:color="auto"/>
        <w:left w:val="none" w:sz="0" w:space="0" w:color="auto"/>
        <w:bottom w:val="none" w:sz="0" w:space="0" w:color="auto"/>
        <w:right w:val="none" w:sz="0" w:space="0" w:color="auto"/>
      </w:divBdr>
    </w:div>
    <w:div w:id="1614291255">
      <w:bodyDiv w:val="1"/>
      <w:marLeft w:val="0"/>
      <w:marRight w:val="0"/>
      <w:marTop w:val="0"/>
      <w:marBottom w:val="0"/>
      <w:divBdr>
        <w:top w:val="none" w:sz="0" w:space="0" w:color="auto"/>
        <w:left w:val="none" w:sz="0" w:space="0" w:color="auto"/>
        <w:bottom w:val="none" w:sz="0" w:space="0" w:color="auto"/>
        <w:right w:val="none" w:sz="0" w:space="0" w:color="auto"/>
      </w:divBdr>
    </w:div>
    <w:div w:id="1678264868">
      <w:bodyDiv w:val="1"/>
      <w:marLeft w:val="0"/>
      <w:marRight w:val="0"/>
      <w:marTop w:val="0"/>
      <w:marBottom w:val="0"/>
      <w:divBdr>
        <w:top w:val="none" w:sz="0" w:space="0" w:color="auto"/>
        <w:left w:val="none" w:sz="0" w:space="0" w:color="auto"/>
        <w:bottom w:val="none" w:sz="0" w:space="0" w:color="auto"/>
        <w:right w:val="none" w:sz="0" w:space="0" w:color="auto"/>
      </w:divBdr>
    </w:div>
    <w:div w:id="1682076248">
      <w:bodyDiv w:val="1"/>
      <w:marLeft w:val="0"/>
      <w:marRight w:val="0"/>
      <w:marTop w:val="0"/>
      <w:marBottom w:val="0"/>
      <w:divBdr>
        <w:top w:val="none" w:sz="0" w:space="0" w:color="auto"/>
        <w:left w:val="none" w:sz="0" w:space="0" w:color="auto"/>
        <w:bottom w:val="none" w:sz="0" w:space="0" w:color="auto"/>
        <w:right w:val="none" w:sz="0" w:space="0" w:color="auto"/>
      </w:divBdr>
    </w:div>
    <w:div w:id="1744067576">
      <w:bodyDiv w:val="1"/>
      <w:marLeft w:val="0"/>
      <w:marRight w:val="0"/>
      <w:marTop w:val="0"/>
      <w:marBottom w:val="0"/>
      <w:divBdr>
        <w:top w:val="none" w:sz="0" w:space="0" w:color="auto"/>
        <w:left w:val="none" w:sz="0" w:space="0" w:color="auto"/>
        <w:bottom w:val="none" w:sz="0" w:space="0" w:color="auto"/>
        <w:right w:val="none" w:sz="0" w:space="0" w:color="auto"/>
      </w:divBdr>
    </w:div>
    <w:div w:id="1759398424">
      <w:bodyDiv w:val="1"/>
      <w:marLeft w:val="0"/>
      <w:marRight w:val="0"/>
      <w:marTop w:val="0"/>
      <w:marBottom w:val="0"/>
      <w:divBdr>
        <w:top w:val="none" w:sz="0" w:space="0" w:color="auto"/>
        <w:left w:val="none" w:sz="0" w:space="0" w:color="auto"/>
        <w:bottom w:val="none" w:sz="0" w:space="0" w:color="auto"/>
        <w:right w:val="none" w:sz="0" w:space="0" w:color="auto"/>
      </w:divBdr>
    </w:div>
    <w:div w:id="1861774953">
      <w:bodyDiv w:val="1"/>
      <w:marLeft w:val="0"/>
      <w:marRight w:val="0"/>
      <w:marTop w:val="0"/>
      <w:marBottom w:val="0"/>
      <w:divBdr>
        <w:top w:val="none" w:sz="0" w:space="0" w:color="auto"/>
        <w:left w:val="none" w:sz="0" w:space="0" w:color="auto"/>
        <w:bottom w:val="none" w:sz="0" w:space="0" w:color="auto"/>
        <w:right w:val="none" w:sz="0" w:space="0" w:color="auto"/>
      </w:divBdr>
    </w:div>
    <w:div w:id="1890678989">
      <w:bodyDiv w:val="1"/>
      <w:marLeft w:val="0"/>
      <w:marRight w:val="0"/>
      <w:marTop w:val="0"/>
      <w:marBottom w:val="0"/>
      <w:divBdr>
        <w:top w:val="none" w:sz="0" w:space="0" w:color="auto"/>
        <w:left w:val="none" w:sz="0" w:space="0" w:color="auto"/>
        <w:bottom w:val="none" w:sz="0" w:space="0" w:color="auto"/>
        <w:right w:val="none" w:sz="0" w:space="0" w:color="auto"/>
      </w:divBdr>
    </w:div>
    <w:div w:id="1901164651">
      <w:bodyDiv w:val="1"/>
      <w:marLeft w:val="0"/>
      <w:marRight w:val="0"/>
      <w:marTop w:val="0"/>
      <w:marBottom w:val="0"/>
      <w:divBdr>
        <w:top w:val="none" w:sz="0" w:space="0" w:color="auto"/>
        <w:left w:val="none" w:sz="0" w:space="0" w:color="auto"/>
        <w:bottom w:val="none" w:sz="0" w:space="0" w:color="auto"/>
        <w:right w:val="none" w:sz="0" w:space="0" w:color="auto"/>
      </w:divBdr>
    </w:div>
    <w:div w:id="1904680090">
      <w:bodyDiv w:val="1"/>
      <w:marLeft w:val="0"/>
      <w:marRight w:val="0"/>
      <w:marTop w:val="0"/>
      <w:marBottom w:val="0"/>
      <w:divBdr>
        <w:top w:val="none" w:sz="0" w:space="0" w:color="auto"/>
        <w:left w:val="none" w:sz="0" w:space="0" w:color="auto"/>
        <w:bottom w:val="none" w:sz="0" w:space="0" w:color="auto"/>
        <w:right w:val="none" w:sz="0" w:space="0" w:color="auto"/>
      </w:divBdr>
    </w:div>
    <w:div w:id="1962177471">
      <w:bodyDiv w:val="1"/>
      <w:marLeft w:val="0"/>
      <w:marRight w:val="0"/>
      <w:marTop w:val="0"/>
      <w:marBottom w:val="0"/>
      <w:divBdr>
        <w:top w:val="none" w:sz="0" w:space="0" w:color="auto"/>
        <w:left w:val="none" w:sz="0" w:space="0" w:color="auto"/>
        <w:bottom w:val="none" w:sz="0" w:space="0" w:color="auto"/>
        <w:right w:val="none" w:sz="0" w:space="0" w:color="auto"/>
      </w:divBdr>
    </w:div>
    <w:div w:id="1995327505">
      <w:bodyDiv w:val="1"/>
      <w:marLeft w:val="0"/>
      <w:marRight w:val="0"/>
      <w:marTop w:val="0"/>
      <w:marBottom w:val="0"/>
      <w:divBdr>
        <w:top w:val="none" w:sz="0" w:space="0" w:color="auto"/>
        <w:left w:val="none" w:sz="0" w:space="0" w:color="auto"/>
        <w:bottom w:val="none" w:sz="0" w:space="0" w:color="auto"/>
        <w:right w:val="none" w:sz="0" w:space="0" w:color="auto"/>
      </w:divBdr>
    </w:div>
    <w:div w:id="2000112993">
      <w:bodyDiv w:val="1"/>
      <w:marLeft w:val="0"/>
      <w:marRight w:val="0"/>
      <w:marTop w:val="0"/>
      <w:marBottom w:val="0"/>
      <w:divBdr>
        <w:top w:val="none" w:sz="0" w:space="0" w:color="auto"/>
        <w:left w:val="none" w:sz="0" w:space="0" w:color="auto"/>
        <w:bottom w:val="none" w:sz="0" w:space="0" w:color="auto"/>
        <w:right w:val="none" w:sz="0" w:space="0" w:color="auto"/>
      </w:divBdr>
    </w:div>
    <w:div w:id="2010674903">
      <w:bodyDiv w:val="1"/>
      <w:marLeft w:val="0"/>
      <w:marRight w:val="0"/>
      <w:marTop w:val="0"/>
      <w:marBottom w:val="0"/>
      <w:divBdr>
        <w:top w:val="none" w:sz="0" w:space="0" w:color="auto"/>
        <w:left w:val="none" w:sz="0" w:space="0" w:color="auto"/>
        <w:bottom w:val="none" w:sz="0" w:space="0" w:color="auto"/>
        <w:right w:val="none" w:sz="0" w:space="0" w:color="auto"/>
      </w:divBdr>
    </w:div>
    <w:div w:id="2021003710">
      <w:bodyDiv w:val="1"/>
      <w:marLeft w:val="0"/>
      <w:marRight w:val="0"/>
      <w:marTop w:val="0"/>
      <w:marBottom w:val="0"/>
      <w:divBdr>
        <w:top w:val="none" w:sz="0" w:space="0" w:color="auto"/>
        <w:left w:val="none" w:sz="0" w:space="0" w:color="auto"/>
        <w:bottom w:val="none" w:sz="0" w:space="0" w:color="auto"/>
        <w:right w:val="none" w:sz="0" w:space="0" w:color="auto"/>
      </w:divBdr>
    </w:div>
    <w:div w:id="2033333716">
      <w:bodyDiv w:val="1"/>
      <w:marLeft w:val="0"/>
      <w:marRight w:val="0"/>
      <w:marTop w:val="0"/>
      <w:marBottom w:val="0"/>
      <w:divBdr>
        <w:top w:val="none" w:sz="0" w:space="0" w:color="auto"/>
        <w:left w:val="none" w:sz="0" w:space="0" w:color="auto"/>
        <w:bottom w:val="none" w:sz="0" w:space="0" w:color="auto"/>
        <w:right w:val="none" w:sz="0" w:space="0" w:color="auto"/>
      </w:divBdr>
    </w:div>
    <w:div w:id="2068647390">
      <w:bodyDiv w:val="1"/>
      <w:marLeft w:val="0"/>
      <w:marRight w:val="0"/>
      <w:marTop w:val="0"/>
      <w:marBottom w:val="0"/>
      <w:divBdr>
        <w:top w:val="none" w:sz="0" w:space="0" w:color="auto"/>
        <w:left w:val="none" w:sz="0" w:space="0" w:color="auto"/>
        <w:bottom w:val="none" w:sz="0" w:space="0" w:color="auto"/>
        <w:right w:val="none" w:sz="0" w:space="0" w:color="auto"/>
      </w:divBdr>
    </w:div>
    <w:div w:id="2080589196">
      <w:bodyDiv w:val="1"/>
      <w:marLeft w:val="0"/>
      <w:marRight w:val="0"/>
      <w:marTop w:val="0"/>
      <w:marBottom w:val="0"/>
      <w:divBdr>
        <w:top w:val="none" w:sz="0" w:space="0" w:color="auto"/>
        <w:left w:val="none" w:sz="0" w:space="0" w:color="auto"/>
        <w:bottom w:val="none" w:sz="0" w:space="0" w:color="auto"/>
        <w:right w:val="none" w:sz="0" w:space="0" w:color="auto"/>
      </w:divBdr>
    </w:div>
    <w:div w:id="2096201493">
      <w:bodyDiv w:val="1"/>
      <w:marLeft w:val="0"/>
      <w:marRight w:val="0"/>
      <w:marTop w:val="0"/>
      <w:marBottom w:val="0"/>
      <w:divBdr>
        <w:top w:val="none" w:sz="0" w:space="0" w:color="auto"/>
        <w:left w:val="none" w:sz="0" w:space="0" w:color="auto"/>
        <w:bottom w:val="none" w:sz="0" w:space="0" w:color="auto"/>
        <w:right w:val="none" w:sz="0" w:space="0" w:color="auto"/>
      </w:divBdr>
    </w:div>
    <w:div w:id="2122062986">
      <w:bodyDiv w:val="1"/>
      <w:marLeft w:val="0"/>
      <w:marRight w:val="0"/>
      <w:marTop w:val="0"/>
      <w:marBottom w:val="0"/>
      <w:divBdr>
        <w:top w:val="none" w:sz="0" w:space="0" w:color="auto"/>
        <w:left w:val="none" w:sz="0" w:space="0" w:color="auto"/>
        <w:bottom w:val="none" w:sz="0" w:space="0" w:color="auto"/>
        <w:right w:val="none" w:sz="0" w:space="0" w:color="auto"/>
      </w:divBdr>
    </w:div>
    <w:div w:id="2130077842">
      <w:bodyDiv w:val="1"/>
      <w:marLeft w:val="0"/>
      <w:marRight w:val="0"/>
      <w:marTop w:val="0"/>
      <w:marBottom w:val="0"/>
      <w:divBdr>
        <w:top w:val="none" w:sz="0" w:space="0" w:color="auto"/>
        <w:left w:val="none" w:sz="0" w:space="0" w:color="auto"/>
        <w:bottom w:val="none" w:sz="0" w:space="0" w:color="auto"/>
        <w:right w:val="none" w:sz="0" w:space="0" w:color="auto"/>
      </w:divBdr>
    </w:div>
    <w:div w:id="2132699532">
      <w:bodyDiv w:val="1"/>
      <w:marLeft w:val="0"/>
      <w:marRight w:val="0"/>
      <w:marTop w:val="0"/>
      <w:marBottom w:val="0"/>
      <w:divBdr>
        <w:top w:val="none" w:sz="0" w:space="0" w:color="auto"/>
        <w:left w:val="none" w:sz="0" w:space="0" w:color="auto"/>
        <w:bottom w:val="none" w:sz="0" w:space="0" w:color="auto"/>
        <w:right w:val="none" w:sz="0" w:space="0" w:color="auto"/>
      </w:divBdr>
    </w:div>
    <w:div w:id="213347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F8A19-CAC4-4D87-B1C7-9698A3250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4630</TotalTime>
  <Pages>8</Pages>
  <Words>3916</Words>
  <Characters>22323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Thơm Đỗ</dc:creator>
  <cp:keywords/>
  <dc:description/>
  <cp:lastModifiedBy>Administrator</cp:lastModifiedBy>
  <cp:revision>126</cp:revision>
  <dcterms:created xsi:type="dcterms:W3CDTF">2025-05-11T08:33:00Z</dcterms:created>
  <dcterms:modified xsi:type="dcterms:W3CDTF">2025-11-19T14:55:00Z</dcterms:modified>
</cp:coreProperties>
</file>