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54" w:type="dxa"/>
        <w:tblCellSpacing w:w="0" w:type="dxa"/>
        <w:tblInd w:w="-459" w:type="dxa"/>
        <w:shd w:val="clear" w:color="auto" w:fill="FFFFFF"/>
        <w:tblCellMar>
          <w:left w:w="0" w:type="dxa"/>
          <w:right w:w="0" w:type="dxa"/>
        </w:tblCellMar>
        <w:tblLook w:val="04A0" w:firstRow="1" w:lastRow="0" w:firstColumn="1" w:lastColumn="0" w:noHBand="0" w:noVBand="1"/>
      </w:tblPr>
      <w:tblGrid>
        <w:gridCol w:w="4395"/>
        <w:gridCol w:w="5459"/>
      </w:tblGrid>
      <w:tr w:rsidR="00C02FBD" w:rsidRPr="00C02FBD" w:rsidTr="00583CA6">
        <w:trPr>
          <w:tblCellSpacing w:w="0" w:type="dxa"/>
        </w:trPr>
        <w:tc>
          <w:tcPr>
            <w:tcW w:w="4395" w:type="dxa"/>
            <w:shd w:val="clear" w:color="auto" w:fill="FFFFFF"/>
            <w:tcMar>
              <w:top w:w="0" w:type="dxa"/>
              <w:left w:w="108" w:type="dxa"/>
              <w:bottom w:w="0" w:type="dxa"/>
              <w:right w:w="108" w:type="dxa"/>
            </w:tcMar>
            <w:hideMark/>
          </w:tcPr>
          <w:p w:rsidR="00DE60EE" w:rsidRPr="00C02FBD" w:rsidRDefault="00583CA6" w:rsidP="00583CA6">
            <w:pPr>
              <w:spacing w:after="0" w:line="240" w:lineRule="auto"/>
              <w:jc w:val="center"/>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color w:val="000000" w:themeColor="text1"/>
                <w:sz w:val="24"/>
                <w:szCs w:val="24"/>
              </w:rPr>
              <w:t>ỦY BAN NHÂN DÂN</w:t>
            </w:r>
            <w:r w:rsidR="00DE60EE" w:rsidRPr="00C02FBD">
              <w:rPr>
                <w:rFonts w:ascii="Times New Roman" w:eastAsia="Times New Roman" w:hAnsi="Times New Roman" w:cs="Times New Roman"/>
                <w:color w:val="000000" w:themeColor="text1"/>
                <w:sz w:val="24"/>
                <w:szCs w:val="24"/>
              </w:rPr>
              <w:t xml:space="preserve"> </w:t>
            </w:r>
            <w:r w:rsidR="00DE60EE" w:rsidRPr="00C02FBD">
              <w:rPr>
                <w:rFonts w:ascii="Times New Roman" w:eastAsia="Times New Roman" w:hAnsi="Times New Roman" w:cs="Times New Roman"/>
                <w:color w:val="000000" w:themeColor="text1"/>
                <w:sz w:val="24"/>
                <w:szCs w:val="24"/>
              </w:rPr>
              <w:br/>
              <w:t>THÀNH PHỐ HỒ CHÍ MINH</w:t>
            </w:r>
          </w:p>
          <w:p w:rsidR="00DE60EE" w:rsidRPr="00C02FBD" w:rsidRDefault="00583CA6" w:rsidP="00583CA6">
            <w:pPr>
              <w:spacing w:after="0" w:line="240" w:lineRule="auto"/>
              <w:rPr>
                <w:rFonts w:ascii="Times New Roman" w:eastAsia="Times New Roman" w:hAnsi="Times New Roman" w:cs="Times New Roman"/>
                <w:b/>
                <w:bCs/>
                <w:color w:val="000000" w:themeColor="text1"/>
                <w:sz w:val="24"/>
                <w:szCs w:val="24"/>
              </w:rPr>
            </w:pPr>
            <w:r w:rsidRPr="00C02FBD">
              <w:rPr>
                <w:rFonts w:ascii="Times New Roman" w:eastAsia="Times New Roman" w:hAnsi="Times New Roman" w:cs="Times New Roman"/>
                <w:b/>
                <w:bCs/>
                <w:color w:val="000000" w:themeColor="text1"/>
                <w:sz w:val="24"/>
                <w:szCs w:val="24"/>
              </w:rPr>
              <w:t>TRƯỜNG CAO ĐẲNG LÝ TỰ TRỌN</w:t>
            </w:r>
            <w:r w:rsidR="00C02FBD" w:rsidRPr="00C02FBD">
              <w:rPr>
                <w:rFonts w:ascii="Times New Roman" w:eastAsia="Times New Roman" w:hAnsi="Times New Roman" w:cs="Times New Roman"/>
                <w:b/>
                <w:bCs/>
                <w:color w:val="000000" w:themeColor="text1"/>
                <w:sz w:val="24"/>
                <w:szCs w:val="24"/>
              </w:rPr>
              <w:t>G</w:t>
            </w:r>
          </w:p>
          <w:p w:rsidR="00583CA6" w:rsidRPr="00C02FBD" w:rsidRDefault="00583CA6" w:rsidP="00583CA6">
            <w:pPr>
              <w:spacing w:after="0" w:line="240" w:lineRule="auto"/>
              <w:jc w:val="center"/>
              <w:rPr>
                <w:rFonts w:ascii="Times New Roman" w:eastAsia="Times New Roman" w:hAnsi="Times New Roman" w:cs="Times New Roman"/>
                <w:b/>
                <w:bCs/>
                <w:color w:val="000000" w:themeColor="text1"/>
                <w:sz w:val="24"/>
                <w:szCs w:val="24"/>
              </w:rPr>
            </w:pPr>
            <w:r w:rsidRPr="00C02FBD">
              <w:rPr>
                <w:rFonts w:ascii="Times New Roman" w:eastAsia="Times New Roman" w:hAnsi="Times New Roman" w:cs="Times New Roman"/>
                <w:b/>
                <w:bCs/>
                <w:color w:val="000000" w:themeColor="text1"/>
                <w:sz w:val="24"/>
                <w:szCs w:val="24"/>
              </w:rPr>
              <w:t>THÀNH PHỐ HỒ CHÍ MINH</w:t>
            </w:r>
          </w:p>
          <w:p w:rsidR="00583CA6" w:rsidRPr="00C02FBD" w:rsidRDefault="00583CA6" w:rsidP="00583CA6">
            <w:pPr>
              <w:spacing w:after="0" w:line="240" w:lineRule="auto"/>
              <w:jc w:val="center"/>
              <w:rPr>
                <w:rFonts w:ascii="Times New Roman" w:eastAsia="Times New Roman" w:hAnsi="Times New Roman" w:cs="Times New Roman"/>
                <w:b/>
                <w:bCs/>
                <w:color w:val="000000" w:themeColor="text1"/>
                <w:sz w:val="24"/>
                <w:szCs w:val="24"/>
              </w:rPr>
            </w:pPr>
            <w:r w:rsidRPr="00C02FBD">
              <w:rPr>
                <w:rFonts w:ascii="Times New Roman" w:eastAsia="Times New Roman" w:hAnsi="Times New Roman" w:cs="Times New Roman"/>
                <w:b/>
                <w:bCs/>
                <w:noProof/>
                <w:color w:val="000000" w:themeColor="text1"/>
                <w:sz w:val="24"/>
                <w:szCs w:val="24"/>
              </w:rPr>
              <mc:AlternateContent>
                <mc:Choice Requires="wps">
                  <w:drawing>
                    <wp:anchor distT="0" distB="0" distL="114300" distR="114300" simplePos="0" relativeHeight="251659264" behindDoc="0" locked="0" layoutInCell="1" allowOverlap="1" wp14:anchorId="5084820E" wp14:editId="067E2549">
                      <wp:simplePos x="0" y="0"/>
                      <wp:positionH relativeFrom="column">
                        <wp:posOffset>876357</wp:posOffset>
                      </wp:positionH>
                      <wp:positionV relativeFrom="paragraph">
                        <wp:posOffset>73300</wp:posOffset>
                      </wp:positionV>
                      <wp:extent cx="900752"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90075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9AFF1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9pt,5.75pt" to="139.9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" strokecolor="#5b9bd5 [3204]" strokeweight=".5pt">
                      <v:stroke joinstyle="miter"/>
                    </v:line>
                  </w:pict>
                </mc:Fallback>
              </mc:AlternateContent>
            </w:r>
          </w:p>
          <w:p w:rsidR="00583CA6" w:rsidRPr="00C02FBD" w:rsidRDefault="00583CA6" w:rsidP="00583CA6">
            <w:pPr>
              <w:spacing w:after="0" w:line="240" w:lineRule="auto"/>
              <w:jc w:val="center"/>
              <w:rPr>
                <w:rFonts w:ascii="Times New Roman" w:eastAsia="Times New Roman" w:hAnsi="Times New Roman" w:cs="Times New Roman"/>
                <w:b/>
                <w:bCs/>
                <w:color w:val="000000" w:themeColor="text1"/>
                <w:sz w:val="24"/>
                <w:szCs w:val="24"/>
              </w:rPr>
            </w:pPr>
          </w:p>
        </w:tc>
        <w:tc>
          <w:tcPr>
            <w:tcW w:w="5459" w:type="dxa"/>
            <w:shd w:val="clear" w:color="auto" w:fill="FFFFFF"/>
            <w:tcMar>
              <w:top w:w="0" w:type="dxa"/>
              <w:left w:w="108" w:type="dxa"/>
              <w:bottom w:w="0" w:type="dxa"/>
              <w:right w:w="108" w:type="dxa"/>
            </w:tcMar>
            <w:hideMark/>
          </w:tcPr>
          <w:p w:rsidR="00DE60EE" w:rsidRPr="00C02FBD" w:rsidRDefault="00583CA6" w:rsidP="00583CA6">
            <w:pPr>
              <w:spacing w:before="120" w:after="120" w:line="234" w:lineRule="atLeast"/>
              <w:jc w:val="center"/>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b/>
                <w:bCs/>
                <w:noProof/>
                <w:color w:val="000000" w:themeColor="text1"/>
                <w:sz w:val="24"/>
                <w:szCs w:val="24"/>
              </w:rPr>
              <mc:AlternateContent>
                <mc:Choice Requires="wps">
                  <w:drawing>
                    <wp:anchor distT="0" distB="0" distL="114300" distR="114300" simplePos="0" relativeHeight="251660288" behindDoc="0" locked="0" layoutInCell="1" allowOverlap="1" wp14:anchorId="30691EF6" wp14:editId="4BD59B1C">
                      <wp:simplePos x="0" y="0"/>
                      <wp:positionH relativeFrom="column">
                        <wp:posOffset>677706</wp:posOffset>
                      </wp:positionH>
                      <wp:positionV relativeFrom="paragraph">
                        <wp:posOffset>480060</wp:posOffset>
                      </wp:positionV>
                      <wp:extent cx="1958454" cy="0"/>
                      <wp:effectExtent l="0" t="0" r="22860" b="19050"/>
                      <wp:wrapNone/>
                      <wp:docPr id="3" name="Straight Connector 3"/>
                      <wp:cNvGraphicFramePr/>
                      <a:graphic xmlns:a="http://schemas.openxmlformats.org/drawingml/2006/main">
                        <a:graphicData uri="http://schemas.microsoft.com/office/word/2010/wordprocessingShape">
                          <wps:wsp>
                            <wps:cNvCnPr/>
                            <wps:spPr>
                              <a:xfrm>
                                <a:off x="0" y="0"/>
                                <a:ext cx="195845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4A36BF"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3.35pt,37.8pt" to="207.55pt,3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" strokecolor="#5b9bd5 [3204]" strokeweight=".5pt">
                      <v:stroke joinstyle="miter"/>
                    </v:line>
                  </w:pict>
                </mc:Fallback>
              </mc:AlternateContent>
            </w:r>
            <w:r w:rsidR="00DE60EE" w:rsidRPr="00C02FBD">
              <w:rPr>
                <w:rFonts w:ascii="Times New Roman" w:eastAsia="Times New Roman" w:hAnsi="Times New Roman" w:cs="Times New Roman"/>
                <w:b/>
                <w:bCs/>
                <w:color w:val="000000" w:themeColor="text1"/>
                <w:sz w:val="24"/>
                <w:szCs w:val="24"/>
              </w:rPr>
              <w:t>CỘNG HÒA XÃ HỘI CHỦ NGHĨA VIỆT NAM</w:t>
            </w:r>
            <w:r w:rsidR="00DE60EE" w:rsidRPr="00C02FBD">
              <w:rPr>
                <w:rFonts w:ascii="Times New Roman" w:eastAsia="Times New Roman" w:hAnsi="Times New Roman" w:cs="Times New Roman"/>
                <w:b/>
                <w:bCs/>
                <w:color w:val="000000" w:themeColor="text1"/>
                <w:sz w:val="24"/>
                <w:szCs w:val="24"/>
              </w:rPr>
              <w:br/>
            </w:r>
            <w:r w:rsidR="00DE60EE" w:rsidRPr="00C02FBD">
              <w:rPr>
                <w:rFonts w:ascii="Times New Roman" w:eastAsia="Times New Roman" w:hAnsi="Times New Roman" w:cs="Times New Roman"/>
                <w:b/>
                <w:bCs/>
                <w:color w:val="000000" w:themeColor="text1"/>
                <w:sz w:val="26"/>
                <w:szCs w:val="26"/>
              </w:rPr>
              <w:t>Độc lập - Tự do - Hạnh phúc</w:t>
            </w:r>
            <w:r w:rsidR="00DE60EE" w:rsidRPr="00C02FBD">
              <w:rPr>
                <w:rFonts w:ascii="Times New Roman" w:eastAsia="Times New Roman" w:hAnsi="Times New Roman" w:cs="Times New Roman"/>
                <w:b/>
                <w:bCs/>
                <w:color w:val="000000" w:themeColor="text1"/>
                <w:sz w:val="26"/>
                <w:szCs w:val="26"/>
              </w:rPr>
              <w:br/>
            </w:r>
          </w:p>
        </w:tc>
      </w:tr>
    </w:tbl>
    <w:p w:rsidR="00DE60EE" w:rsidRPr="00C02FBD" w:rsidRDefault="00DE60EE" w:rsidP="00583CA6">
      <w:pPr>
        <w:shd w:val="clear" w:color="auto" w:fill="FFFFFF"/>
        <w:spacing w:before="120" w:after="120" w:line="234" w:lineRule="atLeast"/>
        <w:jc w:val="center"/>
        <w:rPr>
          <w:rFonts w:ascii="Times New Roman" w:eastAsia="Times New Roman" w:hAnsi="Times New Roman" w:cs="Times New Roman"/>
          <w:b/>
          <w:bCs/>
          <w:color w:val="000000" w:themeColor="text1"/>
          <w:sz w:val="28"/>
          <w:szCs w:val="28"/>
          <w:vertAlign w:val="superscript"/>
        </w:rPr>
      </w:pPr>
      <w:r w:rsidRPr="00C02FBD">
        <w:rPr>
          <w:rFonts w:ascii="Times New Roman" w:eastAsia="Times New Roman" w:hAnsi="Times New Roman" w:cs="Times New Roman"/>
          <w:b/>
          <w:bCs/>
          <w:color w:val="000000" w:themeColor="text1"/>
          <w:sz w:val="28"/>
          <w:szCs w:val="28"/>
          <w:lang w:val="vi-VN"/>
        </w:rPr>
        <w:t>BẢN KÊ KHAI TÀI SẢN, THU NHẬP BỔ SUNG</w:t>
      </w:r>
      <w:r w:rsidRPr="00C02FBD">
        <w:rPr>
          <w:rFonts w:ascii="Times New Roman" w:eastAsia="Times New Roman" w:hAnsi="Times New Roman" w:cs="Times New Roman"/>
          <w:color w:val="000000" w:themeColor="text1"/>
          <w:sz w:val="28"/>
          <w:szCs w:val="28"/>
          <w:lang w:val="vi-VN"/>
        </w:rPr>
        <w:br/>
      </w:r>
      <w:r w:rsidRPr="00C02FBD">
        <w:rPr>
          <w:rFonts w:ascii="Times New Roman" w:eastAsia="Times New Roman" w:hAnsi="Times New Roman" w:cs="Times New Roman"/>
          <w:b/>
          <w:bCs/>
          <w:color w:val="000000" w:themeColor="text1"/>
          <w:sz w:val="28"/>
          <w:szCs w:val="28"/>
          <w:lang w:val="vi-VN"/>
        </w:rPr>
        <w:t>(Ngày</w:t>
      </w:r>
      <w:r w:rsidRPr="00C02FBD">
        <w:rPr>
          <w:rFonts w:ascii="Times New Roman" w:eastAsia="Times New Roman" w:hAnsi="Times New Roman" w:cs="Times New Roman"/>
          <w:b/>
          <w:bCs/>
          <w:color w:val="000000" w:themeColor="text1"/>
          <w:sz w:val="28"/>
          <w:szCs w:val="28"/>
        </w:rPr>
        <w:t>…..</w:t>
      </w:r>
      <w:r w:rsidR="00F37B42" w:rsidRPr="00C02FBD">
        <w:rPr>
          <w:rFonts w:ascii="Times New Roman" w:eastAsia="Times New Roman" w:hAnsi="Times New Roman" w:cs="Times New Roman"/>
          <w:b/>
          <w:bCs/>
          <w:color w:val="000000" w:themeColor="text1"/>
          <w:sz w:val="28"/>
          <w:szCs w:val="28"/>
          <w:lang w:val="vi-VN"/>
        </w:rPr>
        <w:t>tháng</w:t>
      </w:r>
      <w:r w:rsidR="00F37B42" w:rsidRPr="00C02FBD">
        <w:rPr>
          <w:rFonts w:ascii="Times New Roman" w:eastAsia="Times New Roman" w:hAnsi="Times New Roman" w:cs="Times New Roman"/>
          <w:b/>
          <w:bCs/>
          <w:color w:val="000000" w:themeColor="text1"/>
          <w:sz w:val="28"/>
          <w:szCs w:val="28"/>
        </w:rPr>
        <w:t xml:space="preserve"> </w:t>
      </w:r>
      <w:r w:rsidR="00F37B42" w:rsidRPr="00C02FBD">
        <w:rPr>
          <w:rFonts w:ascii="Times New Roman" w:eastAsia="Times New Roman" w:hAnsi="Times New Roman" w:cs="Times New Roman"/>
          <w:b/>
          <w:bCs/>
          <w:color w:val="000000" w:themeColor="text1"/>
          <w:sz w:val="28"/>
          <w:szCs w:val="28"/>
          <w:lang w:val="vi-VN"/>
        </w:rPr>
        <w:t xml:space="preserve">12 </w:t>
      </w:r>
      <w:r w:rsidR="00583CA6" w:rsidRPr="00C02FBD">
        <w:rPr>
          <w:rFonts w:ascii="Times New Roman" w:eastAsia="Times New Roman" w:hAnsi="Times New Roman" w:cs="Times New Roman"/>
          <w:b/>
          <w:bCs/>
          <w:color w:val="000000" w:themeColor="text1"/>
          <w:sz w:val="28"/>
          <w:szCs w:val="28"/>
          <w:lang w:val="vi-VN"/>
        </w:rPr>
        <w:t>năm</w:t>
      </w:r>
      <w:r w:rsidR="00583CA6" w:rsidRPr="00C02FBD">
        <w:rPr>
          <w:rFonts w:ascii="Times New Roman" w:eastAsia="Times New Roman" w:hAnsi="Times New Roman" w:cs="Times New Roman"/>
          <w:b/>
          <w:bCs/>
          <w:color w:val="000000" w:themeColor="text1"/>
          <w:sz w:val="28"/>
          <w:szCs w:val="28"/>
        </w:rPr>
        <w:t xml:space="preserve"> 2025</w:t>
      </w:r>
      <w:r w:rsidRPr="00C02FBD">
        <w:rPr>
          <w:rFonts w:ascii="Times New Roman" w:eastAsia="Times New Roman" w:hAnsi="Times New Roman" w:cs="Times New Roman"/>
          <w:b/>
          <w:bCs/>
          <w:color w:val="000000" w:themeColor="text1"/>
          <w:sz w:val="28"/>
          <w:szCs w:val="28"/>
          <w:lang w:val="vi-VN"/>
        </w:rPr>
        <w:t>) </w:t>
      </w:r>
      <w:r w:rsidRPr="00C02FBD">
        <w:rPr>
          <w:rFonts w:ascii="Times New Roman" w:eastAsia="Times New Roman" w:hAnsi="Times New Roman" w:cs="Times New Roman"/>
          <w:b/>
          <w:bCs/>
          <w:color w:val="000000" w:themeColor="text1"/>
          <w:sz w:val="28"/>
          <w:szCs w:val="28"/>
          <w:vertAlign w:val="superscript"/>
          <w:lang w:val="vi-VN"/>
        </w:rPr>
        <w:t>(1)</w:t>
      </w:r>
    </w:p>
    <w:p w:rsidR="00157F1A" w:rsidRPr="00C02FBD" w:rsidRDefault="00157F1A" w:rsidP="00583CA6">
      <w:pPr>
        <w:shd w:val="clear" w:color="auto" w:fill="FFFFFF"/>
        <w:spacing w:before="120" w:after="120" w:line="234" w:lineRule="atLeast"/>
        <w:jc w:val="center"/>
        <w:rPr>
          <w:rFonts w:ascii="Times New Roman" w:eastAsia="Times New Roman" w:hAnsi="Times New Roman" w:cs="Times New Roman"/>
          <w:color w:val="000000" w:themeColor="text1"/>
          <w:sz w:val="24"/>
          <w:szCs w:val="24"/>
        </w:rPr>
      </w:pPr>
    </w:p>
    <w:p w:rsidR="00DE60EE" w:rsidRPr="00C02FBD" w:rsidRDefault="00BE3855" w:rsidP="00157F1A">
      <w:pPr>
        <w:shd w:val="clear" w:color="auto" w:fill="FFFFFF"/>
        <w:spacing w:before="120" w:after="120" w:line="276" w:lineRule="auto"/>
        <w:rPr>
          <w:rFonts w:ascii="Times New Roman" w:eastAsia="Times New Roman" w:hAnsi="Times New Roman" w:cs="Times New Roman"/>
          <w:b/>
          <w:bCs/>
          <w:color w:val="000000" w:themeColor="text1"/>
          <w:sz w:val="28"/>
          <w:szCs w:val="28"/>
          <w:vertAlign w:val="superscript"/>
          <w:lang w:val="vi-VN"/>
        </w:rPr>
      </w:pPr>
      <w:r w:rsidRPr="00C02FBD">
        <w:rPr>
          <w:rFonts w:ascii="Times New Roman" w:eastAsia="Times New Roman" w:hAnsi="Times New Roman" w:cs="Times New Roman"/>
          <w:b/>
          <w:bCs/>
          <w:color w:val="000000" w:themeColor="text1"/>
          <w:sz w:val="24"/>
          <w:szCs w:val="24"/>
        </w:rPr>
        <w:t xml:space="preserve">I. </w:t>
      </w:r>
      <w:r w:rsidR="00DE60EE" w:rsidRPr="00C02FBD">
        <w:rPr>
          <w:rFonts w:ascii="Times New Roman" w:eastAsia="Times New Roman" w:hAnsi="Times New Roman" w:cs="Times New Roman"/>
          <w:b/>
          <w:bCs/>
          <w:color w:val="000000" w:themeColor="text1"/>
          <w:sz w:val="28"/>
          <w:szCs w:val="28"/>
          <w:lang w:val="vi-VN"/>
        </w:rPr>
        <w:t>THÔNG TIN CHUNG </w:t>
      </w:r>
      <w:r w:rsidR="00DE60EE" w:rsidRPr="00C02FBD">
        <w:rPr>
          <w:rFonts w:ascii="Times New Roman" w:eastAsia="Times New Roman" w:hAnsi="Times New Roman" w:cs="Times New Roman"/>
          <w:b/>
          <w:bCs/>
          <w:color w:val="000000" w:themeColor="text1"/>
          <w:sz w:val="28"/>
          <w:szCs w:val="28"/>
          <w:vertAlign w:val="superscript"/>
          <w:lang w:val="vi-VN"/>
        </w:rPr>
        <w:t>(2)</w:t>
      </w:r>
    </w:p>
    <w:p w:rsidR="00DE60EE" w:rsidRPr="00C02FBD" w:rsidRDefault="00DE60EE" w:rsidP="00157F1A">
      <w:pPr>
        <w:pStyle w:val="NormalWeb"/>
        <w:shd w:val="clear" w:color="auto" w:fill="FFFFFF"/>
        <w:spacing w:before="120" w:beforeAutospacing="0" w:after="120" w:afterAutospacing="0" w:line="276" w:lineRule="auto"/>
        <w:rPr>
          <w:color w:val="000000" w:themeColor="text1"/>
          <w:sz w:val="28"/>
          <w:szCs w:val="28"/>
        </w:rPr>
      </w:pPr>
      <w:r w:rsidRPr="00C02FBD">
        <w:rPr>
          <w:color w:val="000000" w:themeColor="text1"/>
          <w:sz w:val="28"/>
          <w:szCs w:val="28"/>
          <w:lang w:val="vi-VN"/>
        </w:rPr>
        <w:t>1. Người kê khai tài sản, thu nhập</w:t>
      </w:r>
    </w:p>
    <w:p w:rsidR="00F37B42" w:rsidRPr="00C02FBD" w:rsidRDefault="00F37B42" w:rsidP="00F37B42">
      <w:pPr>
        <w:pStyle w:val="NormalWeb"/>
        <w:shd w:val="clear" w:color="auto" w:fill="FFFFFF"/>
        <w:spacing w:before="120" w:beforeAutospacing="0" w:after="120" w:afterAutospacing="0"/>
        <w:jc w:val="both"/>
        <w:rPr>
          <w:color w:val="000000" w:themeColor="text1"/>
          <w:sz w:val="28"/>
          <w:szCs w:val="28"/>
        </w:rPr>
      </w:pPr>
      <w:r w:rsidRPr="00C02FBD">
        <w:rPr>
          <w:color w:val="000000" w:themeColor="text1"/>
          <w:sz w:val="28"/>
          <w:szCs w:val="28"/>
          <w:lang w:val="vi-VN"/>
        </w:rPr>
        <w:t>- Họ và tên:</w:t>
      </w:r>
      <w:r w:rsidRPr="00C02FBD">
        <w:rPr>
          <w:color w:val="000000" w:themeColor="text1"/>
          <w:sz w:val="28"/>
          <w:szCs w:val="28"/>
        </w:rPr>
        <w:t xml:space="preserve"> </w:t>
      </w:r>
      <w:r w:rsidRPr="00C02FBD">
        <w:rPr>
          <w:b/>
          <w:color w:val="000000" w:themeColor="text1"/>
          <w:sz w:val="28"/>
          <w:szCs w:val="28"/>
        </w:rPr>
        <w:t>LỮ XUÂN TRANG</w:t>
      </w:r>
      <w:r w:rsidRPr="00C02FBD">
        <w:rPr>
          <w:color w:val="000000" w:themeColor="text1"/>
          <w:sz w:val="28"/>
          <w:szCs w:val="28"/>
        </w:rPr>
        <w:tab/>
        <w:t xml:space="preserve">        </w:t>
      </w:r>
      <w:r w:rsidRPr="00C02FBD">
        <w:rPr>
          <w:color w:val="000000" w:themeColor="text1"/>
          <w:sz w:val="28"/>
          <w:szCs w:val="28"/>
          <w:lang w:val="vi-VN"/>
        </w:rPr>
        <w:t xml:space="preserve">Ngày tháng năm sinh: </w:t>
      </w:r>
      <w:r w:rsidRPr="00C02FBD">
        <w:rPr>
          <w:color w:val="000000" w:themeColor="text1"/>
          <w:sz w:val="28"/>
          <w:szCs w:val="28"/>
        </w:rPr>
        <w:t>18/03/1980</w:t>
      </w:r>
    </w:p>
    <w:p w:rsidR="00F37B42" w:rsidRPr="00C02FBD" w:rsidRDefault="00F37B42" w:rsidP="00F37B42">
      <w:pPr>
        <w:pStyle w:val="NormalWeb"/>
        <w:shd w:val="clear" w:color="auto" w:fill="FFFFFF"/>
        <w:tabs>
          <w:tab w:val="right" w:leader="dot" w:pos="9214"/>
        </w:tabs>
        <w:spacing w:before="120" w:beforeAutospacing="0" w:after="120" w:afterAutospacing="0"/>
        <w:jc w:val="both"/>
        <w:rPr>
          <w:color w:val="000000" w:themeColor="text1"/>
          <w:sz w:val="28"/>
          <w:szCs w:val="28"/>
        </w:rPr>
      </w:pPr>
      <w:r w:rsidRPr="00C02FBD">
        <w:rPr>
          <w:color w:val="000000" w:themeColor="text1"/>
          <w:sz w:val="28"/>
          <w:szCs w:val="28"/>
          <w:lang w:val="vi-VN"/>
        </w:rPr>
        <w:t xml:space="preserve">- Chức vụ/chức danh công tác: </w:t>
      </w:r>
      <w:r w:rsidRPr="00C02FBD">
        <w:rPr>
          <w:color w:val="000000" w:themeColor="text1"/>
          <w:sz w:val="28"/>
          <w:szCs w:val="28"/>
        </w:rPr>
        <w:t>Trưởng bộ môn Cơ sở ngành.</w:t>
      </w:r>
    </w:p>
    <w:p w:rsidR="00F37B42" w:rsidRPr="00C02FBD" w:rsidRDefault="00F37B42" w:rsidP="00F37B42">
      <w:pPr>
        <w:pStyle w:val="NormalWeb"/>
        <w:shd w:val="clear" w:color="auto" w:fill="FFFFFF"/>
        <w:tabs>
          <w:tab w:val="right" w:leader="dot" w:pos="9214"/>
        </w:tabs>
        <w:spacing w:before="120" w:beforeAutospacing="0" w:after="120" w:afterAutospacing="0"/>
        <w:jc w:val="both"/>
        <w:rPr>
          <w:color w:val="000000" w:themeColor="text1"/>
          <w:sz w:val="28"/>
          <w:szCs w:val="28"/>
        </w:rPr>
      </w:pPr>
      <w:r w:rsidRPr="00C02FBD">
        <w:rPr>
          <w:color w:val="000000" w:themeColor="text1"/>
          <w:sz w:val="28"/>
          <w:szCs w:val="28"/>
          <w:lang w:val="vi-VN"/>
        </w:rPr>
        <w:t xml:space="preserve">- Cơ quan/đơn vị công tác: </w:t>
      </w:r>
      <w:r w:rsidRPr="00C02FBD">
        <w:rPr>
          <w:color w:val="000000" w:themeColor="text1"/>
          <w:sz w:val="28"/>
          <w:szCs w:val="28"/>
        </w:rPr>
        <w:t>Khoa Du lịch – Khách sạn thuộc Trường Cao đẳng Lý Tự Trọng TP.HCM</w:t>
      </w:r>
    </w:p>
    <w:p w:rsidR="00F37B42" w:rsidRPr="00C02FBD" w:rsidRDefault="00F37B42" w:rsidP="00F37B42">
      <w:pPr>
        <w:tabs>
          <w:tab w:val="right" w:leader="dot" w:pos="9638"/>
        </w:tabs>
        <w:spacing w:before="120" w:after="120" w:line="240" w:lineRule="auto"/>
        <w:jc w:val="both"/>
        <w:rPr>
          <w:rFonts w:ascii="Times New Roman" w:hAnsi="Times New Roman" w:cs="Times New Roman"/>
          <w:color w:val="000000" w:themeColor="text1"/>
          <w:sz w:val="28"/>
          <w:szCs w:val="28"/>
        </w:rPr>
      </w:pPr>
      <w:r w:rsidRPr="00C02FBD">
        <w:rPr>
          <w:rFonts w:ascii="Times New Roman" w:hAnsi="Times New Roman" w:cs="Times New Roman"/>
          <w:color w:val="000000" w:themeColor="text1"/>
          <w:sz w:val="28"/>
          <w:szCs w:val="28"/>
          <w:lang w:val="vi-VN"/>
        </w:rPr>
        <w:t>- Nơi thường trú:</w:t>
      </w:r>
      <w:r w:rsidRPr="00C02FBD">
        <w:rPr>
          <w:rFonts w:ascii="Times New Roman" w:hAnsi="Times New Roman" w:cs="Times New Roman"/>
          <w:color w:val="000000" w:themeColor="text1"/>
          <w:sz w:val="28"/>
          <w:szCs w:val="28"/>
        </w:rPr>
        <w:t xml:space="preserve"> Số 19 đường số 6, KDC Nam Hùng Vương, khu phố 70, phường An Lạc,  TP.HCM</w:t>
      </w:r>
    </w:p>
    <w:p w:rsidR="00F37B42" w:rsidRPr="00C02FBD" w:rsidRDefault="00F37B42" w:rsidP="00F37B42">
      <w:pPr>
        <w:pStyle w:val="NormalWeb"/>
        <w:shd w:val="clear" w:color="auto" w:fill="FFFFFF"/>
        <w:spacing w:before="120" w:beforeAutospacing="0" w:after="120" w:afterAutospacing="0"/>
        <w:jc w:val="both"/>
        <w:rPr>
          <w:color w:val="000000" w:themeColor="text1"/>
          <w:sz w:val="28"/>
          <w:szCs w:val="28"/>
          <w:lang w:val="vi-VN"/>
        </w:rPr>
      </w:pPr>
      <w:r w:rsidRPr="00C02FBD">
        <w:rPr>
          <w:color w:val="000000" w:themeColor="text1"/>
          <w:sz w:val="28"/>
          <w:szCs w:val="28"/>
          <w:lang w:val="vi-VN"/>
        </w:rPr>
        <w:t>- Số căn cước công dân hoặc giấy chứng minh nhân dân</w:t>
      </w:r>
      <w:r w:rsidRPr="00C02FBD">
        <w:rPr>
          <w:color w:val="000000" w:themeColor="text1"/>
          <w:sz w:val="28"/>
          <w:szCs w:val="28"/>
          <w:vertAlign w:val="superscript"/>
          <w:lang w:val="vi-VN"/>
        </w:rPr>
        <w:t>(3)</w:t>
      </w:r>
      <w:r w:rsidRPr="00C02FBD">
        <w:rPr>
          <w:color w:val="000000" w:themeColor="text1"/>
          <w:sz w:val="28"/>
          <w:szCs w:val="28"/>
          <w:lang w:val="vi-VN"/>
        </w:rPr>
        <w:t xml:space="preserve">: </w:t>
      </w:r>
      <w:r w:rsidRPr="00C02FBD">
        <w:rPr>
          <w:color w:val="000000" w:themeColor="text1"/>
          <w:sz w:val="28"/>
          <w:szCs w:val="28"/>
        </w:rPr>
        <w:t xml:space="preserve">080180016260 </w:t>
      </w:r>
      <w:r w:rsidRPr="00C02FBD">
        <w:rPr>
          <w:color w:val="000000" w:themeColor="text1"/>
          <w:sz w:val="28"/>
          <w:szCs w:val="28"/>
          <w:lang w:val="vi-VN"/>
        </w:rPr>
        <w:t>ngày cấp</w:t>
      </w:r>
      <w:r w:rsidRPr="00C02FBD">
        <w:rPr>
          <w:color w:val="000000" w:themeColor="text1"/>
          <w:sz w:val="28"/>
          <w:szCs w:val="28"/>
        </w:rPr>
        <w:t>: 10/5/2021</w:t>
      </w:r>
      <w:r w:rsidRPr="00C02FBD">
        <w:rPr>
          <w:color w:val="000000" w:themeColor="text1"/>
          <w:sz w:val="28"/>
          <w:szCs w:val="28"/>
          <w:lang w:val="vi-VN"/>
        </w:rPr>
        <w:t xml:space="preserve"> nơi cấp</w:t>
      </w:r>
      <w:r w:rsidRPr="00C02FBD">
        <w:rPr>
          <w:color w:val="000000" w:themeColor="text1"/>
          <w:sz w:val="28"/>
          <w:szCs w:val="28"/>
        </w:rPr>
        <w:t>: Cục trưởng cục cảnh sát quản lý hành chính về trật tự xã hội</w:t>
      </w:r>
      <w:r w:rsidRPr="00C02FBD">
        <w:rPr>
          <w:color w:val="000000" w:themeColor="text1"/>
          <w:sz w:val="28"/>
          <w:szCs w:val="28"/>
          <w:lang w:val="vi-VN"/>
        </w:rPr>
        <w:t xml:space="preserve"> </w:t>
      </w:r>
    </w:p>
    <w:p w:rsidR="00DE60EE" w:rsidRPr="00C02FBD" w:rsidRDefault="00DE60EE" w:rsidP="00157F1A">
      <w:pPr>
        <w:pStyle w:val="NormalWeb"/>
        <w:shd w:val="clear" w:color="auto" w:fill="FFFFFF"/>
        <w:spacing w:before="120" w:beforeAutospacing="0" w:after="120" w:afterAutospacing="0" w:line="276" w:lineRule="auto"/>
        <w:rPr>
          <w:color w:val="000000" w:themeColor="text1"/>
          <w:sz w:val="28"/>
          <w:szCs w:val="28"/>
        </w:rPr>
      </w:pPr>
      <w:r w:rsidRPr="00C02FBD">
        <w:rPr>
          <w:color w:val="000000" w:themeColor="text1"/>
          <w:sz w:val="28"/>
          <w:szCs w:val="28"/>
          <w:lang w:val="vi-VN"/>
        </w:rPr>
        <w:t>2. Vợ hoặc chồng của người kê khai tài sản, thu nhập</w:t>
      </w:r>
    </w:p>
    <w:p w:rsidR="00F37B42" w:rsidRPr="00C02FBD" w:rsidRDefault="00F37B42" w:rsidP="00F37B42">
      <w:pPr>
        <w:tabs>
          <w:tab w:val="right" w:leader="dot" w:pos="9638"/>
        </w:tabs>
        <w:spacing w:before="120" w:after="120" w:line="240" w:lineRule="auto"/>
        <w:jc w:val="both"/>
        <w:rPr>
          <w:rFonts w:ascii="Times New Roman" w:hAnsi="Times New Roman" w:cs="Times New Roman"/>
          <w:color w:val="000000" w:themeColor="text1"/>
          <w:sz w:val="28"/>
          <w:szCs w:val="28"/>
        </w:rPr>
      </w:pPr>
      <w:r w:rsidRPr="00C02FBD">
        <w:rPr>
          <w:rFonts w:ascii="Times New Roman" w:hAnsi="Times New Roman" w:cs="Times New Roman"/>
          <w:color w:val="000000" w:themeColor="text1"/>
          <w:sz w:val="28"/>
          <w:szCs w:val="28"/>
        </w:rPr>
        <w:t xml:space="preserve">- Họ và tên: </w:t>
      </w:r>
      <w:r w:rsidRPr="00C02FBD">
        <w:rPr>
          <w:rFonts w:ascii="Times New Roman" w:hAnsi="Times New Roman" w:cs="Times New Roman"/>
          <w:b/>
          <w:color w:val="000000" w:themeColor="text1"/>
          <w:sz w:val="28"/>
          <w:szCs w:val="28"/>
        </w:rPr>
        <w:t xml:space="preserve">LÊ MINH NHỰT      </w:t>
      </w:r>
      <w:r w:rsidRPr="00C02FBD">
        <w:rPr>
          <w:rFonts w:ascii="Times New Roman" w:hAnsi="Times New Roman" w:cs="Times New Roman"/>
          <w:color w:val="000000" w:themeColor="text1"/>
          <w:sz w:val="28"/>
          <w:szCs w:val="28"/>
        </w:rPr>
        <w:t xml:space="preserve">          Ngày tháng năm sinh: 14/1/1979</w:t>
      </w:r>
    </w:p>
    <w:p w:rsidR="00F37B42" w:rsidRPr="00C02FBD" w:rsidRDefault="00F37B42" w:rsidP="00F37B42">
      <w:pPr>
        <w:tabs>
          <w:tab w:val="right" w:leader="dot" w:pos="9638"/>
        </w:tabs>
        <w:spacing w:before="120" w:after="120" w:line="240" w:lineRule="auto"/>
        <w:jc w:val="both"/>
        <w:rPr>
          <w:rFonts w:ascii="Times New Roman" w:hAnsi="Times New Roman" w:cs="Times New Roman"/>
          <w:color w:val="000000" w:themeColor="text1"/>
          <w:sz w:val="28"/>
          <w:szCs w:val="28"/>
        </w:rPr>
      </w:pPr>
      <w:r w:rsidRPr="00C02FBD">
        <w:rPr>
          <w:rFonts w:ascii="Times New Roman" w:hAnsi="Times New Roman" w:cs="Times New Roman"/>
          <w:color w:val="000000" w:themeColor="text1"/>
          <w:sz w:val="28"/>
          <w:szCs w:val="28"/>
        </w:rPr>
        <w:t>- Nghề nghiệp: Nhân viên</w:t>
      </w:r>
    </w:p>
    <w:p w:rsidR="00F37B42" w:rsidRPr="00C02FBD" w:rsidRDefault="00F37B42" w:rsidP="00F37B42">
      <w:pPr>
        <w:tabs>
          <w:tab w:val="right" w:leader="dot" w:pos="9638"/>
        </w:tabs>
        <w:spacing w:before="120" w:after="120" w:line="240" w:lineRule="auto"/>
        <w:jc w:val="both"/>
        <w:rPr>
          <w:rFonts w:ascii="Times New Roman" w:hAnsi="Times New Roman" w:cs="Times New Roman"/>
          <w:color w:val="000000" w:themeColor="text1"/>
          <w:sz w:val="28"/>
          <w:szCs w:val="28"/>
        </w:rPr>
      </w:pPr>
      <w:r w:rsidRPr="00C02FBD">
        <w:rPr>
          <w:rFonts w:ascii="Times New Roman" w:hAnsi="Times New Roman" w:cs="Times New Roman"/>
          <w:color w:val="000000" w:themeColor="text1"/>
          <w:sz w:val="28"/>
          <w:szCs w:val="28"/>
        </w:rPr>
        <w:t>- Nơi làm việc</w:t>
      </w:r>
      <w:r w:rsidRPr="00C02FBD">
        <w:rPr>
          <w:rFonts w:ascii="Times New Roman" w:hAnsi="Times New Roman" w:cs="Times New Roman"/>
          <w:color w:val="000000" w:themeColor="text1"/>
          <w:sz w:val="28"/>
          <w:szCs w:val="28"/>
          <w:vertAlign w:val="superscript"/>
        </w:rPr>
        <w:t>(4)</w:t>
      </w:r>
      <w:r w:rsidRPr="00C02FBD">
        <w:rPr>
          <w:rFonts w:ascii="Times New Roman" w:hAnsi="Times New Roman" w:cs="Times New Roman"/>
          <w:color w:val="000000" w:themeColor="text1"/>
          <w:sz w:val="28"/>
          <w:szCs w:val="28"/>
        </w:rPr>
        <w:t>: Trường Cao đẳng Công nghệ thông tin TP.HCM</w:t>
      </w:r>
    </w:p>
    <w:p w:rsidR="00F37B42" w:rsidRPr="00C02FBD" w:rsidRDefault="00F37B42" w:rsidP="00F37B42">
      <w:pPr>
        <w:tabs>
          <w:tab w:val="right" w:leader="dot" w:pos="9638"/>
        </w:tabs>
        <w:spacing w:before="120" w:after="120" w:line="240" w:lineRule="auto"/>
        <w:jc w:val="both"/>
        <w:rPr>
          <w:rFonts w:ascii="Times New Roman" w:hAnsi="Times New Roman" w:cs="Times New Roman"/>
          <w:color w:val="000000" w:themeColor="text1"/>
          <w:sz w:val="28"/>
          <w:szCs w:val="28"/>
        </w:rPr>
      </w:pPr>
      <w:r w:rsidRPr="00C02FBD">
        <w:rPr>
          <w:rFonts w:ascii="Times New Roman" w:hAnsi="Times New Roman" w:cs="Times New Roman"/>
          <w:color w:val="000000" w:themeColor="text1"/>
          <w:sz w:val="28"/>
          <w:szCs w:val="28"/>
          <w:lang w:val="vi-VN"/>
        </w:rPr>
        <w:t>- Nơi thường trú:</w:t>
      </w:r>
      <w:r w:rsidRPr="00C02FBD">
        <w:rPr>
          <w:rFonts w:ascii="Times New Roman" w:hAnsi="Times New Roman" w:cs="Times New Roman"/>
          <w:color w:val="000000" w:themeColor="text1"/>
          <w:sz w:val="28"/>
          <w:szCs w:val="28"/>
        </w:rPr>
        <w:t xml:space="preserve"> Số 19 đường số 6, KDC Nam Hùng Vương, khu phố 70, phường An Lạc, TP.HCM</w:t>
      </w:r>
    </w:p>
    <w:p w:rsidR="00F37B42" w:rsidRPr="00C02FBD" w:rsidRDefault="00F37B42" w:rsidP="00F37B42">
      <w:pPr>
        <w:tabs>
          <w:tab w:val="left" w:leader="dot" w:pos="4536"/>
          <w:tab w:val="right" w:leader="dot" w:pos="9638"/>
        </w:tabs>
        <w:spacing w:before="120" w:after="120" w:line="240" w:lineRule="auto"/>
        <w:jc w:val="both"/>
        <w:rPr>
          <w:rFonts w:ascii="Times New Roman" w:hAnsi="Times New Roman" w:cs="Times New Roman"/>
          <w:color w:val="000000" w:themeColor="text1"/>
          <w:sz w:val="28"/>
          <w:szCs w:val="28"/>
        </w:rPr>
      </w:pPr>
      <w:r w:rsidRPr="00C02FBD">
        <w:rPr>
          <w:rFonts w:ascii="Times New Roman" w:hAnsi="Times New Roman" w:cs="Times New Roman"/>
          <w:color w:val="000000" w:themeColor="text1"/>
          <w:sz w:val="28"/>
          <w:szCs w:val="28"/>
        </w:rPr>
        <w:t>- Số căn cước công dân hoặc giấy chứng minh nhân dân: 080079014009 ngày cấp: 10/5/2021 nơi cấp: Cục trưởng cục cảnh sát quản lý hành chính về trật tự xã hội</w:t>
      </w:r>
    </w:p>
    <w:p w:rsidR="00DE60EE" w:rsidRPr="00C02FBD" w:rsidRDefault="00DE60EE" w:rsidP="00157F1A">
      <w:pPr>
        <w:pStyle w:val="NormalWeb"/>
        <w:shd w:val="clear" w:color="auto" w:fill="FFFFFF"/>
        <w:spacing w:before="120" w:beforeAutospacing="0" w:after="120" w:afterAutospacing="0" w:line="276" w:lineRule="auto"/>
        <w:rPr>
          <w:color w:val="000000" w:themeColor="text1"/>
          <w:sz w:val="28"/>
          <w:szCs w:val="28"/>
        </w:rPr>
      </w:pPr>
      <w:r w:rsidRPr="00C02FBD">
        <w:rPr>
          <w:color w:val="000000" w:themeColor="text1"/>
          <w:sz w:val="28"/>
          <w:szCs w:val="28"/>
          <w:lang w:val="vi-VN"/>
        </w:rPr>
        <w:t>3. Con chưa thành niên (con đẻ, con nuôi theo quy định của pháp luật)</w:t>
      </w:r>
    </w:p>
    <w:p w:rsidR="00DE60EE" w:rsidRPr="00C02FBD" w:rsidRDefault="00DE60EE" w:rsidP="00157F1A">
      <w:pPr>
        <w:pStyle w:val="NormalWeb"/>
        <w:shd w:val="clear" w:color="auto" w:fill="FFFFFF"/>
        <w:spacing w:before="120" w:beforeAutospacing="0" w:after="120" w:afterAutospacing="0" w:line="276" w:lineRule="auto"/>
        <w:rPr>
          <w:color w:val="000000" w:themeColor="text1"/>
          <w:sz w:val="28"/>
          <w:szCs w:val="28"/>
        </w:rPr>
      </w:pPr>
      <w:r w:rsidRPr="00C02FBD">
        <w:rPr>
          <w:color w:val="000000" w:themeColor="text1"/>
          <w:sz w:val="28"/>
          <w:szCs w:val="28"/>
          <w:lang w:val="vi-VN"/>
        </w:rPr>
        <w:t>3.1. Con thứ nhất:</w:t>
      </w:r>
    </w:p>
    <w:p w:rsidR="00F37B42" w:rsidRPr="00C02FBD" w:rsidRDefault="00F37B42" w:rsidP="00F37B42">
      <w:pPr>
        <w:tabs>
          <w:tab w:val="right" w:leader="dot" w:pos="9638"/>
        </w:tabs>
        <w:spacing w:before="120" w:after="120" w:line="240" w:lineRule="auto"/>
        <w:jc w:val="both"/>
        <w:rPr>
          <w:rFonts w:ascii="Times New Roman" w:hAnsi="Times New Roman" w:cs="Times New Roman"/>
          <w:color w:val="000000" w:themeColor="text1"/>
          <w:sz w:val="28"/>
          <w:szCs w:val="28"/>
        </w:rPr>
      </w:pPr>
      <w:r w:rsidRPr="00C02FBD">
        <w:rPr>
          <w:rFonts w:ascii="Times New Roman" w:hAnsi="Times New Roman" w:cs="Times New Roman"/>
          <w:color w:val="000000" w:themeColor="text1"/>
          <w:sz w:val="28"/>
          <w:szCs w:val="28"/>
        </w:rPr>
        <w:t>- Họ và tên: Lê Khánh Lam           Ngày tháng năm sinh: 20/4/2008</w:t>
      </w:r>
    </w:p>
    <w:p w:rsidR="00F37B42" w:rsidRPr="00C02FBD" w:rsidRDefault="00F37B42" w:rsidP="00F37B42">
      <w:pPr>
        <w:tabs>
          <w:tab w:val="right" w:leader="dot" w:pos="9638"/>
        </w:tabs>
        <w:spacing w:before="120" w:after="120" w:line="240" w:lineRule="auto"/>
        <w:jc w:val="both"/>
        <w:rPr>
          <w:rFonts w:ascii="Times New Roman" w:hAnsi="Times New Roman" w:cs="Times New Roman"/>
          <w:color w:val="000000" w:themeColor="text1"/>
          <w:sz w:val="28"/>
          <w:szCs w:val="28"/>
        </w:rPr>
      </w:pPr>
      <w:r w:rsidRPr="00C02FBD">
        <w:rPr>
          <w:rFonts w:ascii="Times New Roman" w:hAnsi="Times New Roman" w:cs="Times New Roman"/>
          <w:color w:val="000000" w:themeColor="text1"/>
          <w:sz w:val="28"/>
          <w:szCs w:val="28"/>
        </w:rPr>
        <w:t xml:space="preserve">- </w:t>
      </w:r>
      <w:r w:rsidRPr="00C02FBD">
        <w:rPr>
          <w:rFonts w:ascii="Times New Roman" w:hAnsi="Times New Roman" w:cs="Times New Roman"/>
          <w:color w:val="000000" w:themeColor="text1"/>
          <w:sz w:val="28"/>
          <w:szCs w:val="28"/>
          <w:lang w:val="vi-VN"/>
        </w:rPr>
        <w:t>Nơi thường trú:</w:t>
      </w:r>
      <w:r w:rsidRPr="00C02FBD">
        <w:rPr>
          <w:rFonts w:ascii="Times New Roman" w:hAnsi="Times New Roman" w:cs="Times New Roman"/>
          <w:color w:val="000000" w:themeColor="text1"/>
          <w:sz w:val="28"/>
          <w:szCs w:val="28"/>
        </w:rPr>
        <w:t xml:space="preserve"> Số 19 đường số 6, KDC Nam Hùng Vương, khu phố 70, phường An Lạc, TP.HCM</w:t>
      </w:r>
    </w:p>
    <w:p w:rsidR="00F37B42" w:rsidRPr="00C02FBD" w:rsidRDefault="00F37B42" w:rsidP="00F37B42">
      <w:pPr>
        <w:tabs>
          <w:tab w:val="right" w:leader="dot" w:pos="9638"/>
        </w:tabs>
        <w:spacing w:before="120" w:after="120" w:line="240" w:lineRule="auto"/>
        <w:jc w:val="both"/>
        <w:rPr>
          <w:rFonts w:ascii="Times New Roman" w:hAnsi="Times New Roman" w:cs="Times New Roman"/>
          <w:color w:val="000000" w:themeColor="text1"/>
          <w:sz w:val="28"/>
          <w:szCs w:val="28"/>
        </w:rPr>
      </w:pPr>
      <w:r w:rsidRPr="00C02FBD">
        <w:rPr>
          <w:rFonts w:ascii="Times New Roman" w:hAnsi="Times New Roman" w:cs="Times New Roman"/>
          <w:color w:val="000000" w:themeColor="text1"/>
          <w:sz w:val="28"/>
          <w:szCs w:val="28"/>
        </w:rPr>
        <w:t>- Số căn cước công dân hoặc giấy chứng minh nhân dâ</w:t>
      </w:r>
      <w:bookmarkStart w:id="0" w:name="_GoBack"/>
      <w:bookmarkEnd w:id="0"/>
      <w:r w:rsidRPr="00C02FBD">
        <w:rPr>
          <w:rFonts w:ascii="Times New Roman" w:hAnsi="Times New Roman" w:cs="Times New Roman"/>
          <w:color w:val="000000" w:themeColor="text1"/>
          <w:sz w:val="28"/>
          <w:szCs w:val="28"/>
        </w:rPr>
        <w:t>n: 079308019221  ngày cấp: 21/8/2022  nơi cấp: Cục trưởng cục cảnh sát quản lý hành chính về trật tự xã hội</w:t>
      </w:r>
    </w:p>
    <w:p w:rsidR="00DE60EE" w:rsidRPr="00C02FBD" w:rsidRDefault="00DE60EE" w:rsidP="00157F1A">
      <w:pPr>
        <w:pStyle w:val="NormalWeb"/>
        <w:shd w:val="clear" w:color="auto" w:fill="FFFFFF"/>
        <w:spacing w:before="120" w:beforeAutospacing="0" w:after="120" w:afterAutospacing="0" w:line="276" w:lineRule="auto"/>
        <w:rPr>
          <w:b/>
          <w:color w:val="000000" w:themeColor="text1"/>
          <w:sz w:val="28"/>
          <w:szCs w:val="28"/>
        </w:rPr>
      </w:pPr>
      <w:r w:rsidRPr="00C02FBD">
        <w:rPr>
          <w:color w:val="000000" w:themeColor="text1"/>
          <w:sz w:val="28"/>
          <w:szCs w:val="28"/>
          <w:lang w:val="vi-VN"/>
        </w:rPr>
        <w:t>3.2. Con thứ hai (trở lên):</w:t>
      </w:r>
    </w:p>
    <w:p w:rsidR="00F37B42" w:rsidRPr="00C02FBD" w:rsidRDefault="00F37B42" w:rsidP="00F37B42">
      <w:pPr>
        <w:tabs>
          <w:tab w:val="right" w:leader="dot" w:pos="9638"/>
        </w:tabs>
        <w:spacing w:before="120" w:after="120" w:line="240" w:lineRule="auto"/>
        <w:jc w:val="both"/>
        <w:rPr>
          <w:rFonts w:ascii="Times New Roman" w:hAnsi="Times New Roman" w:cs="Times New Roman"/>
          <w:color w:val="000000" w:themeColor="text1"/>
          <w:sz w:val="28"/>
          <w:szCs w:val="28"/>
        </w:rPr>
      </w:pPr>
      <w:r w:rsidRPr="00C02FBD">
        <w:rPr>
          <w:rFonts w:ascii="Times New Roman" w:hAnsi="Times New Roman" w:cs="Times New Roman"/>
          <w:color w:val="000000" w:themeColor="text1"/>
          <w:sz w:val="28"/>
          <w:szCs w:val="28"/>
        </w:rPr>
        <w:lastRenderedPageBreak/>
        <w:t xml:space="preserve">- Họ và tên: Lê An Phúc        </w:t>
      </w:r>
      <w:r w:rsidRPr="00C02FBD">
        <w:rPr>
          <w:rFonts w:ascii="Times New Roman" w:hAnsi="Times New Roman" w:cs="Times New Roman"/>
          <w:color w:val="000000" w:themeColor="text1"/>
          <w:sz w:val="28"/>
          <w:szCs w:val="28"/>
          <w:lang w:val="vi-VN"/>
        </w:rPr>
        <w:t xml:space="preserve">       </w:t>
      </w:r>
      <w:r w:rsidRPr="00C02FBD">
        <w:rPr>
          <w:rFonts w:ascii="Times New Roman" w:hAnsi="Times New Roman" w:cs="Times New Roman"/>
          <w:color w:val="000000" w:themeColor="text1"/>
          <w:sz w:val="28"/>
          <w:szCs w:val="28"/>
        </w:rPr>
        <w:t xml:space="preserve"> Ngày tháng năm sinh: 10/12/2012</w:t>
      </w:r>
    </w:p>
    <w:p w:rsidR="00F37B42" w:rsidRPr="00C02FBD" w:rsidRDefault="00F37B42" w:rsidP="00F37B42">
      <w:pPr>
        <w:tabs>
          <w:tab w:val="right" w:leader="dot" w:pos="9638"/>
        </w:tabs>
        <w:spacing w:before="120" w:after="120" w:line="240" w:lineRule="auto"/>
        <w:jc w:val="both"/>
        <w:rPr>
          <w:rFonts w:ascii="Times New Roman" w:hAnsi="Times New Roman" w:cs="Times New Roman"/>
          <w:color w:val="000000" w:themeColor="text1"/>
          <w:sz w:val="28"/>
          <w:szCs w:val="28"/>
        </w:rPr>
      </w:pPr>
      <w:r w:rsidRPr="00C02FBD">
        <w:rPr>
          <w:rFonts w:ascii="Times New Roman" w:hAnsi="Times New Roman" w:cs="Times New Roman"/>
          <w:color w:val="000000" w:themeColor="text1"/>
          <w:sz w:val="28"/>
          <w:szCs w:val="28"/>
          <w:lang w:val="vi-VN"/>
        </w:rPr>
        <w:t>- Nơi thường trú:</w:t>
      </w:r>
      <w:r w:rsidRPr="00C02FBD">
        <w:rPr>
          <w:rFonts w:ascii="Times New Roman" w:hAnsi="Times New Roman" w:cs="Times New Roman"/>
          <w:color w:val="000000" w:themeColor="text1"/>
          <w:sz w:val="28"/>
          <w:szCs w:val="28"/>
        </w:rPr>
        <w:t xml:space="preserve"> Số 19 đường số 6, KDC Nam Hùng Vương, khu phố 70, phường An Lạc, TP.HCM</w:t>
      </w:r>
    </w:p>
    <w:p w:rsidR="00F37B42" w:rsidRPr="00C02FBD" w:rsidRDefault="00F37B42" w:rsidP="00F37B42">
      <w:pPr>
        <w:shd w:val="clear" w:color="auto" w:fill="FFFFFF"/>
        <w:spacing w:before="120" w:after="120" w:line="240" w:lineRule="auto"/>
        <w:jc w:val="both"/>
        <w:rPr>
          <w:rFonts w:ascii="Times New Roman" w:hAnsi="Times New Roman" w:cs="Times New Roman"/>
          <w:color w:val="000000" w:themeColor="text1"/>
          <w:sz w:val="28"/>
          <w:szCs w:val="28"/>
        </w:rPr>
      </w:pPr>
      <w:r w:rsidRPr="00C02FBD">
        <w:rPr>
          <w:rFonts w:ascii="Times New Roman" w:hAnsi="Times New Roman" w:cs="Times New Roman"/>
          <w:color w:val="000000" w:themeColor="text1"/>
          <w:sz w:val="28"/>
          <w:szCs w:val="28"/>
        </w:rPr>
        <w:t xml:space="preserve">- Số căn cước công dân hoặc giấy chứng minh nhân dân: chưa có </w:t>
      </w:r>
    </w:p>
    <w:p w:rsidR="00DE60EE" w:rsidRPr="00C02FBD" w:rsidRDefault="00DE60EE" w:rsidP="00157F1A">
      <w:pPr>
        <w:shd w:val="clear" w:color="auto" w:fill="FFFFFF"/>
        <w:spacing w:before="120" w:after="120" w:line="276" w:lineRule="auto"/>
        <w:rPr>
          <w:rFonts w:ascii="Times New Roman" w:eastAsia="Times New Roman" w:hAnsi="Times New Roman" w:cs="Times New Roman"/>
          <w:b/>
          <w:bCs/>
          <w:color w:val="000000" w:themeColor="text1"/>
          <w:sz w:val="28"/>
          <w:szCs w:val="28"/>
        </w:rPr>
      </w:pPr>
      <w:r w:rsidRPr="00C02FBD">
        <w:rPr>
          <w:rFonts w:ascii="Times New Roman" w:eastAsia="Times New Roman" w:hAnsi="Times New Roman" w:cs="Times New Roman"/>
          <w:b/>
          <w:bCs/>
          <w:color w:val="000000" w:themeColor="text1"/>
          <w:sz w:val="28"/>
          <w:szCs w:val="28"/>
          <w:lang w:val="vi-VN"/>
        </w:rPr>
        <w:t>II. BIẾN ĐỘNG TÀI SẢN, THU NHẬP; GIẢI TRÌNH NGUỒN GỐC TÀI SẢN, THU NHẬP TĂNG THÊM</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184"/>
        <w:gridCol w:w="1115"/>
        <w:gridCol w:w="1487"/>
        <w:gridCol w:w="2325"/>
      </w:tblGrid>
      <w:tr w:rsidR="00C02FBD" w:rsidRPr="00C02FBD" w:rsidTr="00F5152A">
        <w:trPr>
          <w:tblCellSpacing w:w="0" w:type="dxa"/>
        </w:trPr>
        <w:tc>
          <w:tcPr>
            <w:tcW w:w="2296"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DE60EE" w:rsidRPr="00C02FBD" w:rsidRDefault="00DE60EE" w:rsidP="00C12288">
            <w:pPr>
              <w:spacing w:after="0" w:line="240" w:lineRule="auto"/>
              <w:jc w:val="center"/>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b/>
                <w:bCs/>
                <w:color w:val="000000" w:themeColor="text1"/>
                <w:sz w:val="24"/>
                <w:szCs w:val="24"/>
              </w:rPr>
              <w:t>Loại tài sản, thu nhập</w:t>
            </w:r>
          </w:p>
        </w:tc>
        <w:tc>
          <w:tcPr>
            <w:tcW w:w="1428" w:type="pct"/>
            <w:gridSpan w:val="2"/>
            <w:tcBorders>
              <w:top w:val="single" w:sz="8" w:space="0" w:color="auto"/>
              <w:left w:val="nil"/>
              <w:bottom w:val="single" w:sz="8" w:space="0" w:color="auto"/>
              <w:right w:val="single" w:sz="8" w:space="0" w:color="auto"/>
            </w:tcBorders>
            <w:shd w:val="clear" w:color="auto" w:fill="FFFFFF"/>
            <w:vAlign w:val="center"/>
            <w:hideMark/>
          </w:tcPr>
          <w:p w:rsidR="00DE60EE" w:rsidRPr="00C02FBD" w:rsidRDefault="00DE60EE" w:rsidP="00C12288">
            <w:pPr>
              <w:spacing w:after="0" w:line="240" w:lineRule="auto"/>
              <w:jc w:val="center"/>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b/>
                <w:bCs/>
                <w:color w:val="000000" w:themeColor="text1"/>
                <w:sz w:val="24"/>
                <w:szCs w:val="24"/>
              </w:rPr>
              <w:t>Tăng </w:t>
            </w:r>
            <w:r w:rsidRPr="00C02FBD">
              <w:rPr>
                <w:rFonts w:ascii="Times New Roman" w:eastAsia="Times New Roman" w:hAnsi="Times New Roman" w:cs="Times New Roman"/>
                <w:b/>
                <w:bCs/>
                <w:color w:val="000000" w:themeColor="text1"/>
                <w:sz w:val="24"/>
                <w:szCs w:val="24"/>
                <w:vertAlign w:val="superscript"/>
              </w:rPr>
              <w:t>(3)</w:t>
            </w:r>
            <w:r w:rsidRPr="00C02FBD">
              <w:rPr>
                <w:rFonts w:ascii="Times New Roman" w:eastAsia="Times New Roman" w:hAnsi="Times New Roman" w:cs="Times New Roman"/>
                <w:b/>
                <w:bCs/>
                <w:color w:val="000000" w:themeColor="text1"/>
                <w:sz w:val="24"/>
                <w:szCs w:val="24"/>
              </w:rPr>
              <w:t>/giảm </w:t>
            </w:r>
            <w:r w:rsidRPr="00C02FBD">
              <w:rPr>
                <w:rFonts w:ascii="Times New Roman" w:eastAsia="Times New Roman" w:hAnsi="Times New Roman" w:cs="Times New Roman"/>
                <w:b/>
                <w:bCs/>
                <w:color w:val="000000" w:themeColor="text1"/>
                <w:sz w:val="24"/>
                <w:szCs w:val="24"/>
                <w:vertAlign w:val="superscript"/>
              </w:rPr>
              <w:t>(4)</w:t>
            </w:r>
          </w:p>
        </w:tc>
        <w:tc>
          <w:tcPr>
            <w:tcW w:w="1276" w:type="pct"/>
            <w:vMerge w:val="restart"/>
            <w:tcBorders>
              <w:top w:val="single" w:sz="8" w:space="0" w:color="auto"/>
              <w:left w:val="nil"/>
              <w:bottom w:val="single" w:sz="8" w:space="0" w:color="auto"/>
              <w:right w:val="single" w:sz="8" w:space="0" w:color="auto"/>
            </w:tcBorders>
            <w:shd w:val="clear" w:color="auto" w:fill="FFFFFF"/>
            <w:vAlign w:val="center"/>
            <w:hideMark/>
          </w:tcPr>
          <w:p w:rsidR="00DE60EE" w:rsidRPr="00C02FBD" w:rsidRDefault="00DE60EE" w:rsidP="00C12288">
            <w:pPr>
              <w:spacing w:after="0" w:line="240" w:lineRule="auto"/>
              <w:jc w:val="center"/>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b/>
                <w:bCs/>
                <w:color w:val="000000" w:themeColor="text1"/>
                <w:sz w:val="24"/>
                <w:szCs w:val="24"/>
              </w:rPr>
              <w:t>Nội dung giải trình nguồn gốc tài sản tăng thêm và tổng thu nhập</w:t>
            </w:r>
          </w:p>
        </w:tc>
      </w:tr>
      <w:tr w:rsidR="00C02FBD" w:rsidRPr="00C02FBD" w:rsidTr="00F5152A">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E60EE" w:rsidRPr="00C02FBD" w:rsidRDefault="00DE60EE" w:rsidP="00C12288">
            <w:pPr>
              <w:spacing w:after="0" w:line="240" w:lineRule="auto"/>
              <w:rPr>
                <w:rFonts w:ascii="Times New Roman" w:eastAsia="Times New Roman" w:hAnsi="Times New Roman" w:cs="Times New Roman"/>
                <w:color w:val="000000" w:themeColor="text1"/>
                <w:sz w:val="24"/>
                <w:szCs w:val="24"/>
              </w:rPr>
            </w:pPr>
          </w:p>
        </w:tc>
        <w:tc>
          <w:tcPr>
            <w:tcW w:w="612" w:type="pct"/>
            <w:tcBorders>
              <w:top w:val="nil"/>
              <w:left w:val="nil"/>
              <w:bottom w:val="single" w:sz="8" w:space="0" w:color="auto"/>
              <w:right w:val="single" w:sz="8" w:space="0" w:color="auto"/>
            </w:tcBorders>
            <w:shd w:val="clear" w:color="auto" w:fill="FFFFFF"/>
            <w:vAlign w:val="center"/>
            <w:hideMark/>
          </w:tcPr>
          <w:p w:rsidR="00DE60EE" w:rsidRPr="00C02FBD" w:rsidRDefault="00DE60EE" w:rsidP="00C12288">
            <w:pPr>
              <w:spacing w:after="0" w:line="240" w:lineRule="auto"/>
              <w:jc w:val="center"/>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b/>
                <w:bCs/>
                <w:color w:val="000000" w:themeColor="text1"/>
                <w:sz w:val="24"/>
                <w:szCs w:val="24"/>
              </w:rPr>
              <w:t>Số lượng tài sản</w:t>
            </w:r>
          </w:p>
        </w:tc>
        <w:tc>
          <w:tcPr>
            <w:tcW w:w="816" w:type="pct"/>
            <w:tcBorders>
              <w:top w:val="nil"/>
              <w:left w:val="nil"/>
              <w:bottom w:val="single" w:sz="8" w:space="0" w:color="auto"/>
              <w:right w:val="single" w:sz="8" w:space="0" w:color="auto"/>
            </w:tcBorders>
            <w:shd w:val="clear" w:color="auto" w:fill="FFFFFF"/>
            <w:vAlign w:val="center"/>
            <w:hideMark/>
          </w:tcPr>
          <w:p w:rsidR="00DE60EE" w:rsidRPr="00C02FBD" w:rsidRDefault="00DE60EE" w:rsidP="00C12288">
            <w:pPr>
              <w:spacing w:after="0" w:line="240" w:lineRule="auto"/>
              <w:jc w:val="center"/>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b/>
                <w:bCs/>
                <w:color w:val="000000" w:themeColor="text1"/>
                <w:sz w:val="24"/>
                <w:szCs w:val="24"/>
              </w:rPr>
              <w:t>Giá trị tài sản, thu nhập</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60EE" w:rsidRPr="00C02FBD" w:rsidRDefault="00DE60EE" w:rsidP="00C12288">
            <w:pPr>
              <w:spacing w:after="0" w:line="240" w:lineRule="auto"/>
              <w:rPr>
                <w:rFonts w:ascii="Times New Roman" w:eastAsia="Times New Roman" w:hAnsi="Times New Roman" w:cs="Times New Roman"/>
                <w:color w:val="000000" w:themeColor="text1"/>
                <w:sz w:val="24"/>
                <w:szCs w:val="24"/>
              </w:rPr>
            </w:pPr>
          </w:p>
        </w:tc>
      </w:tr>
      <w:tr w:rsidR="00C02FBD" w:rsidRPr="00C02FBD" w:rsidTr="00BA3CCF">
        <w:trPr>
          <w:tblCellSpacing w:w="0" w:type="dxa"/>
        </w:trPr>
        <w:tc>
          <w:tcPr>
            <w:tcW w:w="2296" w:type="pct"/>
            <w:tcBorders>
              <w:top w:val="single" w:sz="8" w:space="0" w:color="auto"/>
              <w:left w:val="single" w:sz="8" w:space="0" w:color="auto"/>
              <w:right w:val="single" w:sz="8" w:space="0" w:color="auto"/>
            </w:tcBorders>
            <w:shd w:val="clear" w:color="auto" w:fill="FFFFFF"/>
            <w:vAlign w:val="center"/>
            <w:hideMark/>
          </w:tcPr>
          <w:p w:rsidR="00C12288" w:rsidRPr="00C02FBD" w:rsidRDefault="00C12288" w:rsidP="00C12288">
            <w:pPr>
              <w:spacing w:after="0" w:line="240" w:lineRule="auto"/>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color w:val="000000" w:themeColor="text1"/>
                <w:sz w:val="24"/>
                <w:szCs w:val="24"/>
              </w:rPr>
              <w:t>1. Quyền sử dụng thực tế đối với đất:</w:t>
            </w:r>
          </w:p>
          <w:p w:rsidR="00C12288" w:rsidRPr="00C02FBD" w:rsidRDefault="00C12288" w:rsidP="00C12288">
            <w:pPr>
              <w:spacing w:after="0" w:line="240" w:lineRule="auto"/>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color w:val="000000" w:themeColor="text1"/>
                <w:sz w:val="24"/>
                <w:szCs w:val="24"/>
              </w:rPr>
              <w:t>1.1. Đất ở</w:t>
            </w:r>
          </w:p>
          <w:p w:rsidR="00F37B42" w:rsidRPr="00C02FBD" w:rsidRDefault="00C12288" w:rsidP="006F4C3C">
            <w:pPr>
              <w:spacing w:after="0" w:line="240" w:lineRule="auto"/>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color w:val="000000" w:themeColor="text1"/>
                <w:sz w:val="24"/>
                <w:szCs w:val="24"/>
              </w:rPr>
              <w:t>1.2. Các loại đất khác</w:t>
            </w:r>
          </w:p>
        </w:tc>
        <w:tc>
          <w:tcPr>
            <w:tcW w:w="612" w:type="pct"/>
            <w:tcBorders>
              <w:top w:val="single" w:sz="8" w:space="0" w:color="auto"/>
              <w:left w:val="nil"/>
              <w:right w:val="single" w:sz="8" w:space="0" w:color="auto"/>
            </w:tcBorders>
            <w:shd w:val="clear" w:color="auto" w:fill="FFFFFF"/>
            <w:hideMark/>
          </w:tcPr>
          <w:p w:rsidR="00F37B42" w:rsidRPr="00C02FBD" w:rsidRDefault="00F37B42" w:rsidP="00DC424A">
            <w:pPr>
              <w:spacing w:after="0" w:line="240" w:lineRule="auto"/>
              <w:jc w:val="center"/>
              <w:rPr>
                <w:rFonts w:ascii="Times New Roman" w:eastAsia="Times New Roman" w:hAnsi="Times New Roman" w:cs="Times New Roman"/>
                <w:color w:val="000000" w:themeColor="text1"/>
                <w:sz w:val="26"/>
                <w:szCs w:val="26"/>
              </w:rPr>
            </w:pPr>
          </w:p>
          <w:p w:rsidR="00DC424A" w:rsidRPr="00C02FBD" w:rsidRDefault="00DC424A" w:rsidP="00DC424A">
            <w:pPr>
              <w:spacing w:after="0" w:line="240" w:lineRule="auto"/>
              <w:jc w:val="center"/>
              <w:rPr>
                <w:rFonts w:ascii="Times New Roman" w:eastAsia="Times New Roman" w:hAnsi="Times New Roman" w:cs="Times New Roman"/>
                <w:color w:val="000000" w:themeColor="text1"/>
                <w:sz w:val="26"/>
                <w:szCs w:val="26"/>
              </w:rPr>
            </w:pPr>
            <w:r w:rsidRPr="00C02FBD">
              <w:rPr>
                <w:rFonts w:ascii="Times New Roman" w:eastAsia="Times New Roman" w:hAnsi="Times New Roman" w:cs="Times New Roman"/>
                <w:color w:val="000000" w:themeColor="text1"/>
                <w:sz w:val="26"/>
                <w:szCs w:val="26"/>
              </w:rPr>
              <w:t>+1</w:t>
            </w:r>
          </w:p>
        </w:tc>
        <w:tc>
          <w:tcPr>
            <w:tcW w:w="816" w:type="pct"/>
            <w:tcBorders>
              <w:top w:val="single" w:sz="8" w:space="0" w:color="auto"/>
              <w:left w:val="nil"/>
              <w:right w:val="single" w:sz="8" w:space="0" w:color="auto"/>
            </w:tcBorders>
            <w:shd w:val="clear" w:color="auto" w:fill="FFFFFF"/>
            <w:hideMark/>
          </w:tcPr>
          <w:p w:rsidR="00F37B42" w:rsidRPr="00C02FBD" w:rsidRDefault="00F37B42" w:rsidP="00DC424A">
            <w:pPr>
              <w:spacing w:after="0" w:line="240" w:lineRule="auto"/>
              <w:jc w:val="center"/>
              <w:rPr>
                <w:rFonts w:ascii="Times New Roman" w:eastAsia="Times New Roman" w:hAnsi="Times New Roman" w:cs="Times New Roman"/>
                <w:color w:val="000000" w:themeColor="text1"/>
                <w:sz w:val="26"/>
                <w:szCs w:val="26"/>
              </w:rPr>
            </w:pPr>
          </w:p>
          <w:p w:rsidR="00DC424A" w:rsidRPr="00C02FBD" w:rsidRDefault="00DC424A" w:rsidP="00DC424A">
            <w:pPr>
              <w:spacing w:after="0" w:line="240" w:lineRule="auto"/>
              <w:jc w:val="center"/>
              <w:rPr>
                <w:rFonts w:ascii="Times New Roman" w:eastAsia="Times New Roman" w:hAnsi="Times New Roman" w:cs="Times New Roman"/>
                <w:color w:val="000000" w:themeColor="text1"/>
                <w:sz w:val="26"/>
                <w:szCs w:val="26"/>
              </w:rPr>
            </w:pPr>
            <w:r w:rsidRPr="00C02FBD">
              <w:rPr>
                <w:rFonts w:ascii="Times New Roman" w:eastAsia="Times New Roman" w:hAnsi="Times New Roman" w:cs="Times New Roman"/>
                <w:color w:val="000000" w:themeColor="text1"/>
                <w:sz w:val="26"/>
                <w:szCs w:val="26"/>
              </w:rPr>
              <w:t>365 triệu VNĐ</w:t>
            </w:r>
          </w:p>
        </w:tc>
        <w:tc>
          <w:tcPr>
            <w:tcW w:w="1276" w:type="pct"/>
            <w:tcBorders>
              <w:top w:val="single" w:sz="8" w:space="0" w:color="auto"/>
              <w:left w:val="nil"/>
              <w:right w:val="single" w:sz="8" w:space="0" w:color="auto"/>
            </w:tcBorders>
            <w:shd w:val="clear" w:color="auto" w:fill="FFFFFF"/>
            <w:hideMark/>
          </w:tcPr>
          <w:p w:rsidR="00F37B42" w:rsidRPr="00C02FBD" w:rsidRDefault="00F37B42" w:rsidP="00DC424A">
            <w:pPr>
              <w:spacing w:after="0" w:line="240" w:lineRule="auto"/>
              <w:jc w:val="center"/>
              <w:rPr>
                <w:rFonts w:ascii="Times New Roman" w:eastAsia="Times New Roman" w:hAnsi="Times New Roman" w:cs="Times New Roman"/>
                <w:color w:val="000000" w:themeColor="text1"/>
                <w:sz w:val="26"/>
                <w:szCs w:val="26"/>
              </w:rPr>
            </w:pPr>
          </w:p>
          <w:p w:rsidR="00DC424A" w:rsidRPr="00C02FBD" w:rsidRDefault="00DC424A" w:rsidP="00DC424A">
            <w:pPr>
              <w:spacing w:after="0" w:line="240" w:lineRule="auto"/>
              <w:jc w:val="center"/>
              <w:rPr>
                <w:rFonts w:ascii="Times New Roman" w:eastAsia="Times New Roman" w:hAnsi="Times New Roman" w:cs="Times New Roman"/>
                <w:color w:val="000000" w:themeColor="text1"/>
                <w:sz w:val="26"/>
                <w:szCs w:val="26"/>
              </w:rPr>
            </w:pPr>
            <w:r w:rsidRPr="00C02FBD">
              <w:rPr>
                <w:rFonts w:ascii="Times New Roman" w:eastAsia="Times New Roman" w:hAnsi="Times New Roman" w:cs="Times New Roman"/>
                <w:color w:val="000000" w:themeColor="text1"/>
                <w:sz w:val="26"/>
                <w:szCs w:val="26"/>
              </w:rPr>
              <w:t>Tiết kiệm từ thu nhập cá nhân</w:t>
            </w:r>
          </w:p>
        </w:tc>
      </w:tr>
      <w:tr w:rsidR="00C02FBD" w:rsidRPr="00C02FBD" w:rsidTr="00BA3CCF">
        <w:trPr>
          <w:tblCellSpacing w:w="0" w:type="dxa"/>
        </w:trPr>
        <w:tc>
          <w:tcPr>
            <w:tcW w:w="2296" w:type="pct"/>
            <w:tcBorders>
              <w:left w:val="single" w:sz="8" w:space="0" w:color="auto"/>
              <w:right w:val="single" w:sz="8" w:space="0" w:color="auto"/>
            </w:tcBorders>
            <w:shd w:val="clear" w:color="auto" w:fill="FFFFFF"/>
            <w:vAlign w:val="center"/>
          </w:tcPr>
          <w:p w:rsidR="006F4C3C" w:rsidRPr="00C02FBD" w:rsidRDefault="006F4C3C" w:rsidP="006F4C3C">
            <w:pPr>
              <w:spacing w:after="0" w:line="240" w:lineRule="auto"/>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color w:val="000000" w:themeColor="text1"/>
                <w:sz w:val="24"/>
                <w:szCs w:val="24"/>
              </w:rPr>
              <w:t>2. Nhà ở, công trình xây dựng khác:</w:t>
            </w:r>
          </w:p>
          <w:p w:rsidR="006F4C3C" w:rsidRPr="00C02FBD" w:rsidRDefault="006F4C3C" w:rsidP="006F4C3C">
            <w:pPr>
              <w:spacing w:after="0" w:line="240" w:lineRule="auto"/>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color w:val="000000" w:themeColor="text1"/>
                <w:sz w:val="24"/>
                <w:szCs w:val="24"/>
              </w:rPr>
              <w:t>2.1. Nhà ở</w:t>
            </w:r>
          </w:p>
          <w:p w:rsidR="006F4C3C" w:rsidRPr="00C02FBD" w:rsidRDefault="006F4C3C" w:rsidP="006F4C3C">
            <w:pPr>
              <w:spacing w:after="0" w:line="240" w:lineRule="auto"/>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color w:val="000000" w:themeColor="text1"/>
                <w:sz w:val="24"/>
                <w:szCs w:val="24"/>
              </w:rPr>
              <w:t>2.2. Công trình xây dựng khác</w:t>
            </w:r>
          </w:p>
        </w:tc>
        <w:tc>
          <w:tcPr>
            <w:tcW w:w="612" w:type="pct"/>
            <w:tcBorders>
              <w:left w:val="nil"/>
              <w:right w:val="single" w:sz="8" w:space="0" w:color="auto"/>
            </w:tcBorders>
            <w:shd w:val="clear" w:color="auto" w:fill="FFFFFF"/>
          </w:tcPr>
          <w:p w:rsidR="006F4C3C" w:rsidRPr="00C02FBD" w:rsidRDefault="006F4C3C" w:rsidP="00DC424A">
            <w:pPr>
              <w:spacing w:after="0" w:line="240" w:lineRule="auto"/>
              <w:jc w:val="center"/>
              <w:rPr>
                <w:rFonts w:ascii="Times New Roman" w:eastAsia="Times New Roman" w:hAnsi="Times New Roman" w:cs="Times New Roman"/>
                <w:color w:val="000000" w:themeColor="text1"/>
                <w:sz w:val="26"/>
                <w:szCs w:val="26"/>
              </w:rPr>
            </w:pPr>
            <w:r w:rsidRPr="00C02FBD">
              <w:rPr>
                <w:rFonts w:ascii="Times New Roman" w:eastAsia="Times New Roman" w:hAnsi="Times New Roman" w:cs="Times New Roman"/>
                <w:color w:val="000000" w:themeColor="text1"/>
                <w:sz w:val="26"/>
                <w:szCs w:val="26"/>
              </w:rPr>
              <w:t>Không có</w:t>
            </w:r>
          </w:p>
        </w:tc>
        <w:tc>
          <w:tcPr>
            <w:tcW w:w="816" w:type="pct"/>
            <w:tcBorders>
              <w:left w:val="nil"/>
              <w:right w:val="single" w:sz="8" w:space="0" w:color="auto"/>
            </w:tcBorders>
            <w:shd w:val="clear" w:color="auto" w:fill="FFFFFF"/>
          </w:tcPr>
          <w:p w:rsidR="006F4C3C" w:rsidRPr="00C02FBD" w:rsidRDefault="006F4C3C" w:rsidP="00DC424A">
            <w:pPr>
              <w:spacing w:after="0" w:line="240" w:lineRule="auto"/>
              <w:jc w:val="center"/>
              <w:rPr>
                <w:rFonts w:ascii="Times New Roman" w:eastAsia="Times New Roman" w:hAnsi="Times New Roman" w:cs="Times New Roman"/>
                <w:color w:val="000000" w:themeColor="text1"/>
                <w:sz w:val="26"/>
                <w:szCs w:val="26"/>
              </w:rPr>
            </w:pPr>
          </w:p>
        </w:tc>
        <w:tc>
          <w:tcPr>
            <w:tcW w:w="1276" w:type="pct"/>
            <w:tcBorders>
              <w:left w:val="nil"/>
              <w:right w:val="single" w:sz="8" w:space="0" w:color="auto"/>
            </w:tcBorders>
            <w:shd w:val="clear" w:color="auto" w:fill="FFFFFF"/>
          </w:tcPr>
          <w:p w:rsidR="006F4C3C" w:rsidRPr="00C02FBD" w:rsidRDefault="006F4C3C" w:rsidP="00DC424A">
            <w:pPr>
              <w:spacing w:after="0" w:line="240" w:lineRule="auto"/>
              <w:jc w:val="center"/>
              <w:rPr>
                <w:rFonts w:ascii="Times New Roman" w:eastAsia="Times New Roman" w:hAnsi="Times New Roman" w:cs="Times New Roman"/>
                <w:color w:val="000000" w:themeColor="text1"/>
                <w:sz w:val="26"/>
                <w:szCs w:val="26"/>
              </w:rPr>
            </w:pPr>
          </w:p>
        </w:tc>
      </w:tr>
      <w:tr w:rsidR="00C02FBD" w:rsidRPr="00C02FBD" w:rsidTr="00BA3CCF">
        <w:trPr>
          <w:tblCellSpacing w:w="0" w:type="dxa"/>
        </w:trPr>
        <w:tc>
          <w:tcPr>
            <w:tcW w:w="2296" w:type="pct"/>
            <w:tcBorders>
              <w:left w:val="single" w:sz="8" w:space="0" w:color="auto"/>
              <w:right w:val="single" w:sz="8" w:space="0" w:color="auto"/>
            </w:tcBorders>
            <w:shd w:val="clear" w:color="auto" w:fill="FFFFFF"/>
            <w:vAlign w:val="center"/>
          </w:tcPr>
          <w:p w:rsidR="006F4C3C" w:rsidRPr="00C02FBD" w:rsidRDefault="006F4C3C" w:rsidP="006F4C3C">
            <w:pPr>
              <w:spacing w:after="0" w:line="240" w:lineRule="auto"/>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color w:val="000000" w:themeColor="text1"/>
                <w:sz w:val="24"/>
                <w:szCs w:val="24"/>
              </w:rPr>
              <w:t>3. Tài sản khác gắn liền với đất:</w:t>
            </w:r>
          </w:p>
          <w:p w:rsidR="006F4C3C" w:rsidRPr="00C02FBD" w:rsidRDefault="006F4C3C" w:rsidP="006F4C3C">
            <w:pPr>
              <w:spacing w:after="0" w:line="240" w:lineRule="auto"/>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color w:val="000000" w:themeColor="text1"/>
                <w:sz w:val="24"/>
                <w:szCs w:val="24"/>
              </w:rPr>
              <w:t>3.1. Cây lâu năm, rừng sản xuất là rừng trồng</w:t>
            </w:r>
          </w:p>
          <w:p w:rsidR="006F4C3C" w:rsidRPr="00C02FBD" w:rsidRDefault="006F4C3C" w:rsidP="006F4C3C">
            <w:pPr>
              <w:spacing w:after="0" w:line="240" w:lineRule="auto"/>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color w:val="000000" w:themeColor="text1"/>
                <w:sz w:val="24"/>
                <w:szCs w:val="24"/>
              </w:rPr>
              <w:t>3.2. Vật kiến trúc gắn liền với đất</w:t>
            </w:r>
          </w:p>
        </w:tc>
        <w:tc>
          <w:tcPr>
            <w:tcW w:w="612" w:type="pct"/>
            <w:tcBorders>
              <w:left w:val="nil"/>
              <w:right w:val="single" w:sz="8" w:space="0" w:color="auto"/>
            </w:tcBorders>
            <w:shd w:val="clear" w:color="auto" w:fill="FFFFFF"/>
          </w:tcPr>
          <w:p w:rsidR="006F4C3C" w:rsidRPr="00C02FBD" w:rsidRDefault="006F4C3C" w:rsidP="00DC424A">
            <w:pPr>
              <w:spacing w:after="0" w:line="240" w:lineRule="auto"/>
              <w:jc w:val="center"/>
              <w:rPr>
                <w:rFonts w:ascii="Times New Roman" w:eastAsia="Times New Roman" w:hAnsi="Times New Roman" w:cs="Times New Roman"/>
                <w:color w:val="000000" w:themeColor="text1"/>
                <w:sz w:val="26"/>
                <w:szCs w:val="26"/>
              </w:rPr>
            </w:pPr>
            <w:r w:rsidRPr="00C02FBD">
              <w:rPr>
                <w:rFonts w:ascii="Times New Roman" w:eastAsia="Times New Roman" w:hAnsi="Times New Roman" w:cs="Times New Roman"/>
                <w:color w:val="000000" w:themeColor="text1"/>
                <w:sz w:val="26"/>
                <w:szCs w:val="26"/>
              </w:rPr>
              <w:t>Không có</w:t>
            </w:r>
          </w:p>
        </w:tc>
        <w:tc>
          <w:tcPr>
            <w:tcW w:w="816" w:type="pct"/>
            <w:tcBorders>
              <w:left w:val="nil"/>
              <w:right w:val="single" w:sz="8" w:space="0" w:color="auto"/>
            </w:tcBorders>
            <w:shd w:val="clear" w:color="auto" w:fill="FFFFFF"/>
          </w:tcPr>
          <w:p w:rsidR="006F4C3C" w:rsidRPr="00C02FBD" w:rsidRDefault="006F4C3C" w:rsidP="00DC424A">
            <w:pPr>
              <w:spacing w:after="0" w:line="240" w:lineRule="auto"/>
              <w:jc w:val="center"/>
              <w:rPr>
                <w:rFonts w:ascii="Times New Roman" w:eastAsia="Times New Roman" w:hAnsi="Times New Roman" w:cs="Times New Roman"/>
                <w:color w:val="000000" w:themeColor="text1"/>
                <w:sz w:val="26"/>
                <w:szCs w:val="26"/>
              </w:rPr>
            </w:pPr>
          </w:p>
        </w:tc>
        <w:tc>
          <w:tcPr>
            <w:tcW w:w="1276" w:type="pct"/>
            <w:tcBorders>
              <w:left w:val="nil"/>
              <w:right w:val="single" w:sz="8" w:space="0" w:color="auto"/>
            </w:tcBorders>
            <w:shd w:val="clear" w:color="auto" w:fill="FFFFFF"/>
          </w:tcPr>
          <w:p w:rsidR="006F4C3C" w:rsidRPr="00C02FBD" w:rsidRDefault="006F4C3C" w:rsidP="00DC424A">
            <w:pPr>
              <w:spacing w:after="0" w:line="240" w:lineRule="auto"/>
              <w:jc w:val="center"/>
              <w:rPr>
                <w:rFonts w:ascii="Times New Roman" w:eastAsia="Times New Roman" w:hAnsi="Times New Roman" w:cs="Times New Roman"/>
                <w:color w:val="000000" w:themeColor="text1"/>
                <w:sz w:val="26"/>
                <w:szCs w:val="26"/>
              </w:rPr>
            </w:pPr>
          </w:p>
        </w:tc>
      </w:tr>
      <w:tr w:rsidR="00C02FBD" w:rsidRPr="00C02FBD" w:rsidTr="00BA3CCF">
        <w:trPr>
          <w:tblCellSpacing w:w="0" w:type="dxa"/>
        </w:trPr>
        <w:tc>
          <w:tcPr>
            <w:tcW w:w="2296" w:type="pct"/>
            <w:tcBorders>
              <w:left w:val="single" w:sz="8" w:space="0" w:color="auto"/>
              <w:right w:val="single" w:sz="8" w:space="0" w:color="auto"/>
            </w:tcBorders>
            <w:shd w:val="clear" w:color="auto" w:fill="FFFFFF"/>
            <w:vAlign w:val="center"/>
          </w:tcPr>
          <w:p w:rsidR="006F4C3C" w:rsidRPr="00C02FBD" w:rsidRDefault="006F4C3C" w:rsidP="006F4C3C">
            <w:pPr>
              <w:spacing w:after="0" w:line="240" w:lineRule="auto"/>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color w:val="000000" w:themeColor="text1"/>
                <w:sz w:val="24"/>
                <w:szCs w:val="24"/>
              </w:rPr>
              <w:t>4. Vàng, kim cương, bạch kim và các kim loại quý, đá quý khác có tổng giá trị từ 50 triệu đồng trở lên.</w:t>
            </w:r>
          </w:p>
        </w:tc>
        <w:tc>
          <w:tcPr>
            <w:tcW w:w="612" w:type="pct"/>
            <w:tcBorders>
              <w:left w:val="nil"/>
              <w:right w:val="single" w:sz="8" w:space="0" w:color="auto"/>
            </w:tcBorders>
            <w:shd w:val="clear" w:color="auto" w:fill="FFFFFF"/>
          </w:tcPr>
          <w:p w:rsidR="006F4C3C" w:rsidRPr="00C02FBD" w:rsidRDefault="006F4C3C" w:rsidP="006F4C3C">
            <w:pPr>
              <w:spacing w:after="0" w:line="240" w:lineRule="auto"/>
              <w:jc w:val="center"/>
              <w:rPr>
                <w:rFonts w:ascii="Times New Roman" w:eastAsia="Times New Roman" w:hAnsi="Times New Roman" w:cs="Times New Roman"/>
                <w:color w:val="000000" w:themeColor="text1"/>
                <w:sz w:val="26"/>
                <w:szCs w:val="26"/>
              </w:rPr>
            </w:pPr>
            <w:r w:rsidRPr="00C02FBD">
              <w:rPr>
                <w:rFonts w:ascii="Times New Roman" w:eastAsia="Times New Roman" w:hAnsi="Times New Roman" w:cs="Times New Roman"/>
                <w:color w:val="000000" w:themeColor="text1"/>
                <w:sz w:val="26"/>
                <w:szCs w:val="26"/>
              </w:rPr>
              <w:t>Không có</w:t>
            </w:r>
          </w:p>
        </w:tc>
        <w:tc>
          <w:tcPr>
            <w:tcW w:w="816" w:type="pct"/>
            <w:tcBorders>
              <w:left w:val="nil"/>
              <w:right w:val="single" w:sz="8" w:space="0" w:color="auto"/>
            </w:tcBorders>
            <w:shd w:val="clear" w:color="auto" w:fill="FFFFFF"/>
          </w:tcPr>
          <w:p w:rsidR="006F4C3C" w:rsidRPr="00C02FBD" w:rsidRDefault="006F4C3C" w:rsidP="006F4C3C">
            <w:pPr>
              <w:spacing w:after="0" w:line="240" w:lineRule="auto"/>
              <w:jc w:val="center"/>
              <w:rPr>
                <w:rFonts w:ascii="Times New Roman" w:eastAsia="Times New Roman" w:hAnsi="Times New Roman" w:cs="Times New Roman"/>
                <w:color w:val="000000" w:themeColor="text1"/>
                <w:sz w:val="26"/>
                <w:szCs w:val="26"/>
              </w:rPr>
            </w:pPr>
          </w:p>
        </w:tc>
        <w:tc>
          <w:tcPr>
            <w:tcW w:w="1276" w:type="pct"/>
            <w:tcBorders>
              <w:left w:val="nil"/>
              <w:right w:val="single" w:sz="8" w:space="0" w:color="auto"/>
            </w:tcBorders>
            <w:shd w:val="clear" w:color="auto" w:fill="FFFFFF"/>
          </w:tcPr>
          <w:p w:rsidR="006F4C3C" w:rsidRPr="00C02FBD" w:rsidRDefault="006F4C3C" w:rsidP="006F4C3C">
            <w:pPr>
              <w:spacing w:after="0" w:line="240" w:lineRule="auto"/>
              <w:jc w:val="center"/>
              <w:rPr>
                <w:rFonts w:ascii="Times New Roman" w:eastAsia="Times New Roman" w:hAnsi="Times New Roman" w:cs="Times New Roman"/>
                <w:color w:val="000000" w:themeColor="text1"/>
                <w:sz w:val="26"/>
                <w:szCs w:val="26"/>
              </w:rPr>
            </w:pPr>
          </w:p>
        </w:tc>
      </w:tr>
      <w:tr w:rsidR="00C02FBD" w:rsidRPr="00C02FBD" w:rsidTr="00C02FBD">
        <w:trPr>
          <w:tblCellSpacing w:w="0" w:type="dxa"/>
        </w:trPr>
        <w:tc>
          <w:tcPr>
            <w:tcW w:w="2296" w:type="pct"/>
            <w:tcBorders>
              <w:left w:val="single" w:sz="8" w:space="0" w:color="auto"/>
              <w:right w:val="single" w:sz="8" w:space="0" w:color="auto"/>
            </w:tcBorders>
            <w:shd w:val="clear" w:color="auto" w:fill="FFFFFF"/>
          </w:tcPr>
          <w:p w:rsidR="00BA3CCF" w:rsidRPr="00C02FBD" w:rsidRDefault="00BA3CCF" w:rsidP="00BA3CCF">
            <w:pPr>
              <w:spacing w:after="0" w:line="240" w:lineRule="auto"/>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color w:val="000000" w:themeColor="text1"/>
                <w:sz w:val="24"/>
                <w:szCs w:val="24"/>
              </w:rPr>
              <w:t>5. Tiền (tiền Việt Nam, ngoại tệ) gồm tiền mặt, tiền cho vay, tiền trả trước, tiền gửi cá nhân, tổ chức trong nước, tổ chức nước ngoài tại Việt Nam mà tổng giá trị quy đổi từ 50 triệu đồng trở lên.</w:t>
            </w:r>
          </w:p>
        </w:tc>
        <w:tc>
          <w:tcPr>
            <w:tcW w:w="612" w:type="pct"/>
            <w:tcBorders>
              <w:left w:val="nil"/>
              <w:right w:val="single" w:sz="8" w:space="0" w:color="auto"/>
            </w:tcBorders>
            <w:shd w:val="clear" w:color="auto" w:fill="FFFFFF"/>
          </w:tcPr>
          <w:p w:rsidR="00BA3CCF" w:rsidRPr="00C02FBD" w:rsidRDefault="00C02FBD" w:rsidP="00C02FBD">
            <w:pPr>
              <w:spacing w:after="0" w:line="281" w:lineRule="auto"/>
              <w:jc w:val="center"/>
              <w:rPr>
                <w:rFonts w:ascii="Times New Roman" w:eastAsia="Times New Roman" w:hAnsi="Times New Roman" w:cs="Times New Roman"/>
                <w:color w:val="000000" w:themeColor="text1"/>
                <w:sz w:val="26"/>
                <w:szCs w:val="26"/>
              </w:rPr>
            </w:pPr>
            <w:r w:rsidRPr="00C02FBD">
              <w:rPr>
                <w:rFonts w:ascii="Times New Roman" w:eastAsia="Times New Roman" w:hAnsi="Times New Roman" w:cs="Times New Roman"/>
                <w:color w:val="000000" w:themeColor="text1"/>
                <w:sz w:val="26"/>
                <w:szCs w:val="26"/>
              </w:rPr>
              <w:t>Không có</w:t>
            </w:r>
            <w:r w:rsidRPr="00C02FBD">
              <w:rPr>
                <w:rFonts w:ascii="Times New Roman" w:eastAsia="Times New Roman" w:hAnsi="Times New Roman" w:cs="Times New Roman"/>
                <w:color w:val="000000" w:themeColor="text1"/>
                <w:sz w:val="26"/>
                <w:szCs w:val="26"/>
              </w:rPr>
              <w:t xml:space="preserve"> </w:t>
            </w:r>
          </w:p>
        </w:tc>
        <w:tc>
          <w:tcPr>
            <w:tcW w:w="816" w:type="pct"/>
            <w:tcBorders>
              <w:left w:val="nil"/>
              <w:right w:val="single" w:sz="8" w:space="0" w:color="auto"/>
            </w:tcBorders>
            <w:shd w:val="clear" w:color="auto" w:fill="FFFFFF"/>
          </w:tcPr>
          <w:p w:rsidR="00BA3CCF" w:rsidRPr="00C02FBD" w:rsidRDefault="00BA3CCF" w:rsidP="00BA3CCF">
            <w:pPr>
              <w:spacing w:after="0" w:line="281" w:lineRule="auto"/>
              <w:jc w:val="center"/>
              <w:rPr>
                <w:rFonts w:ascii="Times New Roman" w:eastAsia="Times New Roman" w:hAnsi="Times New Roman" w:cs="Times New Roman"/>
                <w:color w:val="000000" w:themeColor="text1"/>
                <w:sz w:val="26"/>
                <w:szCs w:val="26"/>
              </w:rPr>
            </w:pPr>
          </w:p>
        </w:tc>
        <w:tc>
          <w:tcPr>
            <w:tcW w:w="1276" w:type="pct"/>
            <w:tcBorders>
              <w:left w:val="nil"/>
              <w:right w:val="single" w:sz="8" w:space="0" w:color="auto"/>
            </w:tcBorders>
            <w:shd w:val="clear" w:color="auto" w:fill="FFFFFF"/>
          </w:tcPr>
          <w:p w:rsidR="00BA3CCF" w:rsidRPr="00C02FBD" w:rsidRDefault="00BA3CCF" w:rsidP="00BA3CCF">
            <w:pPr>
              <w:spacing w:after="0" w:line="281" w:lineRule="auto"/>
              <w:jc w:val="center"/>
              <w:rPr>
                <w:rFonts w:ascii="Times New Roman" w:eastAsia="Times New Roman" w:hAnsi="Times New Roman" w:cs="Times New Roman"/>
                <w:color w:val="000000" w:themeColor="text1"/>
                <w:sz w:val="26"/>
                <w:szCs w:val="26"/>
              </w:rPr>
            </w:pPr>
          </w:p>
        </w:tc>
      </w:tr>
      <w:tr w:rsidR="00C02FBD" w:rsidRPr="00C02FBD" w:rsidTr="00BA3CCF">
        <w:trPr>
          <w:tblCellSpacing w:w="0" w:type="dxa"/>
        </w:trPr>
        <w:tc>
          <w:tcPr>
            <w:tcW w:w="2296" w:type="pct"/>
            <w:tcBorders>
              <w:left w:val="single" w:sz="8" w:space="0" w:color="auto"/>
              <w:right w:val="single" w:sz="8" w:space="0" w:color="auto"/>
            </w:tcBorders>
            <w:shd w:val="clear" w:color="auto" w:fill="FFFFFF"/>
            <w:vAlign w:val="center"/>
          </w:tcPr>
          <w:p w:rsidR="00BA3CCF" w:rsidRPr="00C02FBD" w:rsidRDefault="00BA3CCF" w:rsidP="00BA3CCF">
            <w:pPr>
              <w:spacing w:after="0" w:line="240" w:lineRule="auto"/>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color w:val="000000" w:themeColor="text1"/>
                <w:sz w:val="24"/>
                <w:szCs w:val="24"/>
              </w:rPr>
              <w:t>6. Cổ phiếu, trái phiếu, vốn góp, các loại giấy tờ có giá khác mà tổng giá trị từ 50 triệu đồng trở lên (khai theo từng loại):</w:t>
            </w:r>
          </w:p>
          <w:p w:rsidR="00BA3CCF" w:rsidRPr="00C02FBD" w:rsidRDefault="00BA3CCF" w:rsidP="00BA3CCF">
            <w:pPr>
              <w:spacing w:after="0" w:line="240" w:lineRule="auto"/>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color w:val="000000" w:themeColor="text1"/>
                <w:sz w:val="24"/>
                <w:szCs w:val="24"/>
              </w:rPr>
              <w:t>6.1. Cổ phiếu</w:t>
            </w:r>
          </w:p>
          <w:p w:rsidR="00BA3CCF" w:rsidRPr="00C02FBD" w:rsidRDefault="00BA3CCF" w:rsidP="00BA3CCF">
            <w:pPr>
              <w:spacing w:after="0" w:line="240" w:lineRule="auto"/>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color w:val="000000" w:themeColor="text1"/>
                <w:sz w:val="24"/>
                <w:szCs w:val="24"/>
              </w:rPr>
              <w:t>6.2. Trái phiếu</w:t>
            </w:r>
          </w:p>
          <w:p w:rsidR="00BA3CCF" w:rsidRPr="00C02FBD" w:rsidRDefault="00BA3CCF" w:rsidP="00BA3CCF">
            <w:pPr>
              <w:spacing w:after="0" w:line="240" w:lineRule="auto"/>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color w:val="000000" w:themeColor="text1"/>
                <w:sz w:val="24"/>
                <w:szCs w:val="24"/>
              </w:rPr>
              <w:t>6.3. Vốn góp</w:t>
            </w:r>
          </w:p>
          <w:p w:rsidR="00BA3CCF" w:rsidRPr="00C02FBD" w:rsidRDefault="00BA3CCF" w:rsidP="00BA3CCF">
            <w:pPr>
              <w:spacing w:after="0" w:line="240" w:lineRule="auto"/>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color w:val="000000" w:themeColor="text1"/>
                <w:sz w:val="24"/>
                <w:szCs w:val="24"/>
              </w:rPr>
              <w:t>6.4. Các loại giấy tờ có giá khác</w:t>
            </w:r>
          </w:p>
        </w:tc>
        <w:tc>
          <w:tcPr>
            <w:tcW w:w="612" w:type="pct"/>
            <w:tcBorders>
              <w:left w:val="nil"/>
              <w:right w:val="single" w:sz="8" w:space="0" w:color="auto"/>
            </w:tcBorders>
            <w:shd w:val="clear" w:color="auto" w:fill="FFFFFF"/>
          </w:tcPr>
          <w:p w:rsidR="00BA3CCF" w:rsidRPr="00C02FBD" w:rsidRDefault="00BA3CCF" w:rsidP="00BA3CCF">
            <w:pPr>
              <w:spacing w:after="0" w:line="240" w:lineRule="auto"/>
              <w:jc w:val="center"/>
              <w:rPr>
                <w:rFonts w:ascii="Times New Roman" w:eastAsia="Times New Roman" w:hAnsi="Times New Roman" w:cs="Times New Roman"/>
                <w:color w:val="000000" w:themeColor="text1"/>
                <w:sz w:val="26"/>
                <w:szCs w:val="26"/>
              </w:rPr>
            </w:pPr>
            <w:r w:rsidRPr="00C02FBD">
              <w:rPr>
                <w:rFonts w:ascii="Times New Roman" w:eastAsia="Times New Roman" w:hAnsi="Times New Roman" w:cs="Times New Roman"/>
                <w:color w:val="000000" w:themeColor="text1"/>
                <w:sz w:val="26"/>
                <w:szCs w:val="26"/>
              </w:rPr>
              <w:t>Không có</w:t>
            </w:r>
          </w:p>
        </w:tc>
        <w:tc>
          <w:tcPr>
            <w:tcW w:w="816" w:type="pct"/>
            <w:tcBorders>
              <w:left w:val="nil"/>
              <w:right w:val="single" w:sz="8" w:space="0" w:color="auto"/>
            </w:tcBorders>
            <w:shd w:val="clear" w:color="auto" w:fill="FFFFFF"/>
          </w:tcPr>
          <w:p w:rsidR="00BA3CCF" w:rsidRPr="00C02FBD" w:rsidRDefault="00BA3CCF" w:rsidP="00BA3CCF">
            <w:pPr>
              <w:spacing w:after="0" w:line="240" w:lineRule="auto"/>
              <w:jc w:val="center"/>
              <w:rPr>
                <w:rFonts w:ascii="Times New Roman" w:eastAsia="Times New Roman" w:hAnsi="Times New Roman" w:cs="Times New Roman"/>
                <w:color w:val="000000" w:themeColor="text1"/>
                <w:sz w:val="26"/>
                <w:szCs w:val="26"/>
              </w:rPr>
            </w:pPr>
          </w:p>
        </w:tc>
        <w:tc>
          <w:tcPr>
            <w:tcW w:w="1276" w:type="pct"/>
            <w:tcBorders>
              <w:left w:val="nil"/>
              <w:right w:val="single" w:sz="8" w:space="0" w:color="auto"/>
            </w:tcBorders>
            <w:shd w:val="clear" w:color="auto" w:fill="FFFFFF"/>
          </w:tcPr>
          <w:p w:rsidR="00BA3CCF" w:rsidRPr="00C02FBD" w:rsidRDefault="00BA3CCF" w:rsidP="00BA3CCF">
            <w:pPr>
              <w:spacing w:after="0" w:line="240" w:lineRule="auto"/>
              <w:jc w:val="center"/>
              <w:rPr>
                <w:rFonts w:ascii="Times New Roman" w:eastAsia="Times New Roman" w:hAnsi="Times New Roman" w:cs="Times New Roman"/>
                <w:color w:val="000000" w:themeColor="text1"/>
                <w:sz w:val="26"/>
                <w:szCs w:val="26"/>
              </w:rPr>
            </w:pPr>
          </w:p>
        </w:tc>
      </w:tr>
      <w:tr w:rsidR="00C02FBD" w:rsidRPr="00C02FBD" w:rsidTr="00BA3CCF">
        <w:trPr>
          <w:tblCellSpacing w:w="0" w:type="dxa"/>
        </w:trPr>
        <w:tc>
          <w:tcPr>
            <w:tcW w:w="2296" w:type="pct"/>
            <w:tcBorders>
              <w:left w:val="single" w:sz="8" w:space="0" w:color="auto"/>
              <w:right w:val="single" w:sz="8" w:space="0" w:color="auto"/>
            </w:tcBorders>
            <w:shd w:val="clear" w:color="auto" w:fill="FFFFFF"/>
            <w:vAlign w:val="center"/>
          </w:tcPr>
          <w:p w:rsidR="00BA3CCF" w:rsidRPr="00C02FBD" w:rsidRDefault="00BA3CCF" w:rsidP="00BA3CCF">
            <w:pPr>
              <w:spacing w:after="0" w:line="240" w:lineRule="auto"/>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color w:val="000000" w:themeColor="text1"/>
                <w:sz w:val="24"/>
                <w:szCs w:val="24"/>
              </w:rPr>
              <w:t>7. Tài sản khác có giá trị từ 50 triệu đồng trở lên:</w:t>
            </w:r>
          </w:p>
          <w:p w:rsidR="00BA3CCF" w:rsidRPr="00C02FBD" w:rsidRDefault="00BA3CCF" w:rsidP="00BA3CCF">
            <w:pPr>
              <w:spacing w:after="0" w:line="240" w:lineRule="auto"/>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color w:val="000000" w:themeColor="text1"/>
                <w:sz w:val="24"/>
                <w:szCs w:val="24"/>
              </w:rPr>
              <w:t>7.1. Tài sản theo quy định của pháp luật phải đăng ký sử dụng và được cấp giấy đăng ký (tầu bay, tầu thủy, thuyền, máy ủi, máy xúc, ô tô, mô tô, xe gắn máy...).</w:t>
            </w:r>
          </w:p>
          <w:p w:rsidR="00BA3CCF" w:rsidRPr="00C02FBD" w:rsidRDefault="00BA3CCF" w:rsidP="00BA3CCF">
            <w:pPr>
              <w:spacing w:after="0" w:line="240" w:lineRule="auto"/>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color w:val="000000" w:themeColor="text1"/>
                <w:sz w:val="24"/>
                <w:szCs w:val="24"/>
              </w:rPr>
              <w:t>7.2. Tài sản khác (đồ mỹ nghệ, đồ thờ cúng, bộ bàn ghế, cây cảnh, tranh, ảnh, tiền điện tử, các loại tài sản khác...).</w:t>
            </w:r>
          </w:p>
        </w:tc>
        <w:tc>
          <w:tcPr>
            <w:tcW w:w="612" w:type="pct"/>
            <w:tcBorders>
              <w:left w:val="nil"/>
              <w:right w:val="single" w:sz="8" w:space="0" w:color="auto"/>
            </w:tcBorders>
            <w:shd w:val="clear" w:color="auto" w:fill="FFFFFF"/>
          </w:tcPr>
          <w:p w:rsidR="00BA3CCF" w:rsidRPr="00C02FBD" w:rsidRDefault="00BA3CCF" w:rsidP="00BA3CCF">
            <w:pPr>
              <w:spacing w:after="0" w:line="240" w:lineRule="auto"/>
              <w:jc w:val="center"/>
              <w:rPr>
                <w:rFonts w:ascii="Times New Roman" w:eastAsia="Times New Roman" w:hAnsi="Times New Roman" w:cs="Times New Roman"/>
                <w:color w:val="000000" w:themeColor="text1"/>
                <w:sz w:val="26"/>
                <w:szCs w:val="26"/>
              </w:rPr>
            </w:pPr>
            <w:r w:rsidRPr="00C02FBD">
              <w:rPr>
                <w:rFonts w:ascii="Times New Roman" w:eastAsia="Times New Roman" w:hAnsi="Times New Roman" w:cs="Times New Roman"/>
                <w:color w:val="000000" w:themeColor="text1"/>
                <w:sz w:val="26"/>
                <w:szCs w:val="26"/>
              </w:rPr>
              <w:t>Không có</w:t>
            </w:r>
          </w:p>
        </w:tc>
        <w:tc>
          <w:tcPr>
            <w:tcW w:w="816" w:type="pct"/>
            <w:tcBorders>
              <w:left w:val="nil"/>
              <w:right w:val="single" w:sz="8" w:space="0" w:color="auto"/>
            </w:tcBorders>
            <w:shd w:val="clear" w:color="auto" w:fill="FFFFFF"/>
          </w:tcPr>
          <w:p w:rsidR="00BA3CCF" w:rsidRPr="00C02FBD" w:rsidRDefault="00BA3CCF" w:rsidP="00BA3CCF">
            <w:pPr>
              <w:spacing w:after="0" w:line="240" w:lineRule="auto"/>
              <w:jc w:val="center"/>
              <w:rPr>
                <w:rFonts w:ascii="Times New Roman" w:eastAsia="Times New Roman" w:hAnsi="Times New Roman" w:cs="Times New Roman"/>
                <w:color w:val="000000" w:themeColor="text1"/>
                <w:sz w:val="26"/>
                <w:szCs w:val="26"/>
              </w:rPr>
            </w:pPr>
          </w:p>
        </w:tc>
        <w:tc>
          <w:tcPr>
            <w:tcW w:w="1276" w:type="pct"/>
            <w:tcBorders>
              <w:left w:val="nil"/>
              <w:right w:val="single" w:sz="8" w:space="0" w:color="auto"/>
            </w:tcBorders>
            <w:shd w:val="clear" w:color="auto" w:fill="FFFFFF"/>
          </w:tcPr>
          <w:p w:rsidR="00BA3CCF" w:rsidRPr="00C02FBD" w:rsidRDefault="00BA3CCF" w:rsidP="00BA3CCF">
            <w:pPr>
              <w:spacing w:after="0" w:line="240" w:lineRule="auto"/>
              <w:jc w:val="center"/>
              <w:rPr>
                <w:rFonts w:ascii="Times New Roman" w:eastAsia="Times New Roman" w:hAnsi="Times New Roman" w:cs="Times New Roman"/>
                <w:color w:val="000000" w:themeColor="text1"/>
                <w:sz w:val="26"/>
                <w:szCs w:val="26"/>
              </w:rPr>
            </w:pPr>
          </w:p>
        </w:tc>
      </w:tr>
      <w:tr w:rsidR="00C02FBD" w:rsidRPr="00C02FBD" w:rsidTr="00BA3CCF">
        <w:trPr>
          <w:tblCellSpacing w:w="0" w:type="dxa"/>
        </w:trPr>
        <w:tc>
          <w:tcPr>
            <w:tcW w:w="2296" w:type="pct"/>
            <w:tcBorders>
              <w:left w:val="single" w:sz="8" w:space="0" w:color="auto"/>
              <w:right w:val="single" w:sz="8" w:space="0" w:color="auto"/>
            </w:tcBorders>
            <w:shd w:val="clear" w:color="auto" w:fill="FFFFFF"/>
            <w:vAlign w:val="center"/>
          </w:tcPr>
          <w:p w:rsidR="00BA3CCF" w:rsidRPr="00C02FBD" w:rsidRDefault="00BA3CCF" w:rsidP="00BA3CCF">
            <w:pPr>
              <w:spacing w:after="0" w:line="240" w:lineRule="auto"/>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color w:val="000000" w:themeColor="text1"/>
                <w:sz w:val="24"/>
                <w:szCs w:val="24"/>
              </w:rPr>
              <w:t>8. Tài sản ở nước ngoài.</w:t>
            </w:r>
          </w:p>
        </w:tc>
        <w:tc>
          <w:tcPr>
            <w:tcW w:w="612" w:type="pct"/>
            <w:tcBorders>
              <w:left w:val="nil"/>
              <w:right w:val="single" w:sz="8" w:space="0" w:color="auto"/>
            </w:tcBorders>
            <w:shd w:val="clear" w:color="auto" w:fill="FFFFFF"/>
          </w:tcPr>
          <w:p w:rsidR="00BA3CCF" w:rsidRPr="00C02FBD" w:rsidRDefault="00BA3CCF" w:rsidP="00BA3CCF">
            <w:pPr>
              <w:spacing w:after="0" w:line="240" w:lineRule="auto"/>
              <w:jc w:val="center"/>
              <w:rPr>
                <w:rFonts w:ascii="Times New Roman" w:eastAsia="Times New Roman" w:hAnsi="Times New Roman" w:cs="Times New Roman"/>
                <w:color w:val="000000" w:themeColor="text1"/>
                <w:sz w:val="26"/>
                <w:szCs w:val="26"/>
              </w:rPr>
            </w:pPr>
            <w:r w:rsidRPr="00C02FBD">
              <w:rPr>
                <w:rFonts w:ascii="Times New Roman" w:eastAsia="Times New Roman" w:hAnsi="Times New Roman" w:cs="Times New Roman"/>
                <w:color w:val="000000" w:themeColor="text1"/>
                <w:sz w:val="26"/>
                <w:szCs w:val="26"/>
              </w:rPr>
              <w:t>Không có</w:t>
            </w:r>
          </w:p>
        </w:tc>
        <w:tc>
          <w:tcPr>
            <w:tcW w:w="816" w:type="pct"/>
            <w:tcBorders>
              <w:left w:val="nil"/>
              <w:right w:val="single" w:sz="8" w:space="0" w:color="auto"/>
            </w:tcBorders>
            <w:shd w:val="clear" w:color="auto" w:fill="FFFFFF"/>
          </w:tcPr>
          <w:p w:rsidR="00BA3CCF" w:rsidRPr="00C02FBD" w:rsidRDefault="00BA3CCF" w:rsidP="00BA3CCF">
            <w:pPr>
              <w:spacing w:after="0" w:line="240" w:lineRule="auto"/>
              <w:jc w:val="center"/>
              <w:rPr>
                <w:rFonts w:ascii="Times New Roman" w:eastAsia="Times New Roman" w:hAnsi="Times New Roman" w:cs="Times New Roman"/>
                <w:color w:val="000000" w:themeColor="text1"/>
                <w:sz w:val="26"/>
                <w:szCs w:val="26"/>
              </w:rPr>
            </w:pPr>
          </w:p>
        </w:tc>
        <w:tc>
          <w:tcPr>
            <w:tcW w:w="1276" w:type="pct"/>
            <w:tcBorders>
              <w:left w:val="nil"/>
              <w:right w:val="single" w:sz="8" w:space="0" w:color="auto"/>
            </w:tcBorders>
            <w:shd w:val="clear" w:color="auto" w:fill="FFFFFF"/>
          </w:tcPr>
          <w:p w:rsidR="00BA3CCF" w:rsidRPr="00C02FBD" w:rsidRDefault="00BA3CCF" w:rsidP="00BA3CCF">
            <w:pPr>
              <w:spacing w:after="0" w:line="240" w:lineRule="auto"/>
              <w:jc w:val="center"/>
              <w:rPr>
                <w:rFonts w:ascii="Times New Roman" w:eastAsia="Times New Roman" w:hAnsi="Times New Roman" w:cs="Times New Roman"/>
                <w:color w:val="000000" w:themeColor="text1"/>
                <w:sz w:val="26"/>
                <w:szCs w:val="26"/>
              </w:rPr>
            </w:pPr>
          </w:p>
        </w:tc>
      </w:tr>
      <w:tr w:rsidR="00C02FBD" w:rsidRPr="00C02FBD" w:rsidTr="00BA3CCF">
        <w:trPr>
          <w:tblCellSpacing w:w="0" w:type="dxa"/>
        </w:trPr>
        <w:tc>
          <w:tcPr>
            <w:tcW w:w="2296" w:type="pct"/>
            <w:tcBorders>
              <w:left w:val="single" w:sz="8" w:space="0" w:color="auto"/>
              <w:bottom w:val="single" w:sz="8" w:space="0" w:color="auto"/>
              <w:right w:val="single" w:sz="8" w:space="0" w:color="auto"/>
            </w:tcBorders>
            <w:shd w:val="clear" w:color="auto" w:fill="FFFFFF"/>
            <w:vAlign w:val="center"/>
          </w:tcPr>
          <w:p w:rsidR="00BA3CCF" w:rsidRPr="00C02FBD" w:rsidRDefault="00BA3CCF" w:rsidP="00BA3CCF">
            <w:pPr>
              <w:spacing w:after="0" w:line="240" w:lineRule="auto"/>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color w:val="000000" w:themeColor="text1"/>
                <w:sz w:val="24"/>
                <w:szCs w:val="24"/>
              </w:rPr>
              <w:t>9. Tổng thu nhập giữa 02 lần kê khai </w:t>
            </w:r>
            <w:r w:rsidRPr="00C02FBD">
              <w:rPr>
                <w:rFonts w:ascii="Times New Roman" w:eastAsia="Times New Roman" w:hAnsi="Times New Roman" w:cs="Times New Roman"/>
                <w:color w:val="000000" w:themeColor="text1"/>
                <w:sz w:val="24"/>
                <w:szCs w:val="24"/>
                <w:vertAlign w:val="superscript"/>
              </w:rPr>
              <w:t>(5)</w:t>
            </w:r>
            <w:r w:rsidRPr="00C02FBD">
              <w:rPr>
                <w:rFonts w:ascii="Times New Roman" w:eastAsia="Times New Roman" w:hAnsi="Times New Roman" w:cs="Times New Roman"/>
                <w:color w:val="000000" w:themeColor="text1"/>
                <w:sz w:val="24"/>
                <w:szCs w:val="24"/>
              </w:rPr>
              <w:t>.</w:t>
            </w:r>
          </w:p>
        </w:tc>
        <w:tc>
          <w:tcPr>
            <w:tcW w:w="612" w:type="pct"/>
            <w:tcBorders>
              <w:left w:val="nil"/>
              <w:bottom w:val="single" w:sz="8" w:space="0" w:color="auto"/>
              <w:right w:val="single" w:sz="8" w:space="0" w:color="auto"/>
            </w:tcBorders>
            <w:shd w:val="clear" w:color="auto" w:fill="FFFFFF"/>
          </w:tcPr>
          <w:p w:rsidR="00BA3CCF" w:rsidRPr="00C02FBD" w:rsidRDefault="00BA3CCF" w:rsidP="00BA3CCF">
            <w:pPr>
              <w:spacing w:after="0" w:line="240" w:lineRule="auto"/>
              <w:jc w:val="center"/>
              <w:rPr>
                <w:rFonts w:ascii="Times New Roman" w:eastAsia="Times New Roman" w:hAnsi="Times New Roman" w:cs="Times New Roman"/>
                <w:color w:val="000000" w:themeColor="text1"/>
                <w:sz w:val="26"/>
                <w:szCs w:val="26"/>
              </w:rPr>
            </w:pPr>
          </w:p>
        </w:tc>
        <w:tc>
          <w:tcPr>
            <w:tcW w:w="816" w:type="pct"/>
            <w:tcBorders>
              <w:left w:val="nil"/>
              <w:bottom w:val="single" w:sz="8" w:space="0" w:color="auto"/>
              <w:right w:val="single" w:sz="8" w:space="0" w:color="auto"/>
            </w:tcBorders>
            <w:shd w:val="clear" w:color="auto" w:fill="FFFFFF"/>
            <w:vAlign w:val="center"/>
          </w:tcPr>
          <w:p w:rsidR="00BA3CCF" w:rsidRPr="00C02FBD" w:rsidRDefault="00BA3CCF" w:rsidP="00BA3CCF">
            <w:pPr>
              <w:spacing w:after="0" w:line="281" w:lineRule="auto"/>
              <w:jc w:val="center"/>
              <w:rPr>
                <w:rFonts w:ascii="Times New Roman" w:eastAsia="Times New Roman" w:hAnsi="Times New Roman" w:cs="Times New Roman"/>
                <w:color w:val="000000" w:themeColor="text1"/>
                <w:sz w:val="26"/>
                <w:szCs w:val="26"/>
              </w:rPr>
            </w:pPr>
            <w:r w:rsidRPr="00C02FBD">
              <w:rPr>
                <w:rFonts w:ascii="Times New Roman" w:eastAsia="Times New Roman" w:hAnsi="Times New Roman" w:cs="Times New Roman"/>
                <w:color w:val="000000" w:themeColor="text1"/>
                <w:sz w:val="26"/>
                <w:szCs w:val="26"/>
              </w:rPr>
              <w:t>+ 700 triệu đồng</w:t>
            </w:r>
          </w:p>
        </w:tc>
        <w:tc>
          <w:tcPr>
            <w:tcW w:w="1276" w:type="pct"/>
            <w:tcBorders>
              <w:left w:val="nil"/>
              <w:bottom w:val="single" w:sz="8" w:space="0" w:color="auto"/>
              <w:right w:val="single" w:sz="8" w:space="0" w:color="auto"/>
            </w:tcBorders>
            <w:shd w:val="clear" w:color="auto" w:fill="FFFFFF"/>
            <w:vAlign w:val="center"/>
          </w:tcPr>
          <w:p w:rsidR="00BA3CCF" w:rsidRPr="00C02FBD" w:rsidRDefault="00BA3CCF" w:rsidP="00BA3CCF">
            <w:pPr>
              <w:spacing w:after="0" w:line="281" w:lineRule="auto"/>
              <w:jc w:val="center"/>
              <w:rPr>
                <w:rFonts w:ascii="Times New Roman" w:eastAsia="Times New Roman" w:hAnsi="Times New Roman" w:cs="Times New Roman"/>
                <w:color w:val="000000" w:themeColor="text1"/>
                <w:sz w:val="26"/>
                <w:szCs w:val="26"/>
              </w:rPr>
            </w:pPr>
            <w:r w:rsidRPr="00C02FBD">
              <w:rPr>
                <w:rFonts w:ascii="Times New Roman" w:eastAsia="Times New Roman" w:hAnsi="Times New Roman" w:cs="Times New Roman"/>
                <w:color w:val="000000" w:themeColor="text1"/>
                <w:sz w:val="26"/>
                <w:szCs w:val="26"/>
              </w:rPr>
              <w:t xml:space="preserve">Thu nhập 2 vợ chồng </w:t>
            </w:r>
            <w:r w:rsidR="00C02FBD" w:rsidRPr="00C02FBD">
              <w:rPr>
                <w:rFonts w:ascii="Times New Roman" w:eastAsia="Times New Roman" w:hAnsi="Times New Roman" w:cs="Times New Roman"/>
                <w:color w:val="000000" w:themeColor="text1"/>
                <w:sz w:val="26"/>
                <w:szCs w:val="26"/>
              </w:rPr>
              <w:t xml:space="preserve">từ </w:t>
            </w:r>
            <w:r w:rsidRPr="00C02FBD">
              <w:rPr>
                <w:rFonts w:ascii="Times New Roman" w:eastAsia="Times New Roman" w:hAnsi="Times New Roman" w:cs="Times New Roman"/>
                <w:color w:val="000000" w:themeColor="text1"/>
                <w:sz w:val="26"/>
                <w:szCs w:val="26"/>
              </w:rPr>
              <w:t>các khoản: lương, thưởng, lễ, …</w:t>
            </w:r>
          </w:p>
        </w:tc>
      </w:tr>
    </w:tbl>
    <w:p w:rsidR="00DE60EE" w:rsidRPr="00C02FBD" w:rsidRDefault="00DE60EE" w:rsidP="00DE60EE">
      <w:pPr>
        <w:shd w:val="clear" w:color="auto" w:fill="FFFFFF"/>
        <w:spacing w:before="120" w:after="120" w:line="234" w:lineRule="atLeast"/>
        <w:rPr>
          <w:rFonts w:ascii="Times New Roman" w:eastAsia="Times New Roman" w:hAnsi="Times New Roman" w:cs="Times New Roman"/>
          <w:color w:val="000000" w:themeColor="text1"/>
          <w:sz w:val="24"/>
          <w:szCs w:val="24"/>
        </w:rPr>
      </w:pPr>
      <w:r w:rsidRPr="00C02FBD">
        <w:rPr>
          <w:rFonts w:ascii="Times New Roman" w:eastAsia="Times New Roman" w:hAnsi="Times New Roman" w:cs="Times New Roman"/>
          <w:b/>
          <w:bCs/>
          <w:color w:val="000000" w:themeColor="text1"/>
          <w:sz w:val="24"/>
          <w:szCs w:val="24"/>
          <w:lang w:val="vi-VN"/>
        </w:rPr>
        <w:lastRenderedPageBreak/>
        <w:t>III. THÔNG TIN MÔ TẢ VỀ TÀI SẢN, THU NHẬP TĂNG THÊM </w:t>
      </w:r>
      <w:r w:rsidRPr="00C02FBD">
        <w:rPr>
          <w:rFonts w:ascii="Times New Roman" w:eastAsia="Times New Roman" w:hAnsi="Times New Roman" w:cs="Times New Roman"/>
          <w:b/>
          <w:bCs/>
          <w:color w:val="000000" w:themeColor="text1"/>
          <w:sz w:val="24"/>
          <w:szCs w:val="24"/>
          <w:vertAlign w:val="superscript"/>
          <w:lang w:val="vi-VN"/>
        </w:rPr>
        <w:t>(6)</w:t>
      </w:r>
    </w:p>
    <w:p w:rsidR="00E65A17" w:rsidRPr="00C02FBD" w:rsidRDefault="00BA3CCF" w:rsidP="00DE60EE">
      <w:pPr>
        <w:shd w:val="clear" w:color="auto" w:fill="FFFFFF"/>
        <w:spacing w:before="120" w:after="120" w:line="234" w:lineRule="atLeast"/>
        <w:rPr>
          <w:rFonts w:ascii="Times New Roman" w:eastAsia="Times New Roman" w:hAnsi="Times New Roman" w:cs="Times New Roman"/>
          <w:color w:val="000000" w:themeColor="text1"/>
          <w:sz w:val="24"/>
          <w:szCs w:val="24"/>
        </w:rPr>
      </w:pPr>
      <w:r w:rsidRPr="00C02FBD">
        <w:rPr>
          <w:rFonts w:ascii="Times New Roman" w:hAnsi="Times New Roman"/>
          <w:color w:val="000000" w:themeColor="text1"/>
          <w:sz w:val="26"/>
          <w:szCs w:val="26"/>
        </w:rPr>
        <w:t>Một mảnh đất ở tại nông thôn, Số AA04633392. Thửa đất số 534 ấp Phú Xuân 2, Xã Tầm Vu, Tỉnh Tây Ninh. Giá trị khi mua mới là 365 triệu VND.</w:t>
      </w:r>
    </w:p>
    <w:tbl>
      <w:tblPr>
        <w:tblW w:w="10098" w:type="dxa"/>
        <w:tblCellSpacing w:w="0" w:type="dxa"/>
        <w:shd w:val="clear" w:color="auto" w:fill="FFFFFF"/>
        <w:tblCellMar>
          <w:left w:w="0" w:type="dxa"/>
          <w:right w:w="0" w:type="dxa"/>
        </w:tblCellMar>
        <w:tblLook w:val="04A0" w:firstRow="1" w:lastRow="0" w:firstColumn="1" w:lastColumn="0" w:noHBand="0" w:noVBand="1"/>
      </w:tblPr>
      <w:tblGrid>
        <w:gridCol w:w="5670"/>
        <w:gridCol w:w="4428"/>
      </w:tblGrid>
      <w:tr w:rsidR="00C02FBD" w:rsidRPr="00C02FBD" w:rsidTr="00353271">
        <w:trPr>
          <w:tblCellSpacing w:w="0" w:type="dxa"/>
        </w:trPr>
        <w:tc>
          <w:tcPr>
            <w:tcW w:w="5670" w:type="dxa"/>
            <w:shd w:val="clear" w:color="auto" w:fill="FFFFFF"/>
            <w:tcMar>
              <w:top w:w="0" w:type="dxa"/>
              <w:left w:w="108" w:type="dxa"/>
              <w:bottom w:w="0" w:type="dxa"/>
              <w:right w:w="108" w:type="dxa"/>
            </w:tcMar>
            <w:hideMark/>
          </w:tcPr>
          <w:p w:rsidR="006715BE" w:rsidRPr="00C02FBD" w:rsidRDefault="00B964EF" w:rsidP="00157F1A">
            <w:pPr>
              <w:shd w:val="clear" w:color="auto" w:fill="FFFFFF"/>
              <w:spacing w:after="0" w:line="240" w:lineRule="auto"/>
              <w:jc w:val="center"/>
              <w:rPr>
                <w:rFonts w:ascii="Times New Roman" w:eastAsia="Times New Roman" w:hAnsi="Times New Roman" w:cs="Times New Roman"/>
                <w:b/>
                <w:bCs/>
                <w:color w:val="000000" w:themeColor="text1"/>
                <w:sz w:val="26"/>
                <w:szCs w:val="26"/>
              </w:rPr>
            </w:pPr>
            <w:r w:rsidRPr="00C02FBD">
              <w:rPr>
                <w:rFonts w:ascii="Times New Roman" w:eastAsia="Times New Roman" w:hAnsi="Times New Roman" w:cs="Times New Roman"/>
                <w:i/>
                <w:iCs/>
                <w:color w:val="000000" w:themeColor="text1"/>
                <w:sz w:val="26"/>
                <w:szCs w:val="26"/>
              </w:rPr>
              <w:t>TP. HCM</w:t>
            </w:r>
            <w:r w:rsidR="00BE3855" w:rsidRPr="00C02FBD">
              <w:rPr>
                <w:rFonts w:ascii="Times New Roman" w:eastAsia="Times New Roman" w:hAnsi="Times New Roman" w:cs="Times New Roman"/>
                <w:i/>
                <w:iCs/>
                <w:color w:val="000000" w:themeColor="text1"/>
                <w:sz w:val="26"/>
                <w:szCs w:val="26"/>
              </w:rPr>
              <w:t>,</w:t>
            </w:r>
            <w:r w:rsidR="006715BE" w:rsidRPr="00C02FBD">
              <w:rPr>
                <w:rFonts w:ascii="Times New Roman" w:eastAsia="Times New Roman" w:hAnsi="Times New Roman" w:cs="Times New Roman"/>
                <w:i/>
                <w:iCs/>
                <w:color w:val="000000" w:themeColor="text1"/>
                <w:sz w:val="26"/>
                <w:szCs w:val="26"/>
              </w:rPr>
              <w:t xml:space="preserve"> ngày</w:t>
            </w:r>
            <w:r w:rsidR="00157F1A" w:rsidRPr="00C02FBD">
              <w:rPr>
                <w:rFonts w:ascii="Times New Roman" w:eastAsia="Times New Roman" w:hAnsi="Times New Roman" w:cs="Times New Roman"/>
                <w:i/>
                <w:iCs/>
                <w:color w:val="000000" w:themeColor="text1"/>
                <w:sz w:val="26"/>
                <w:szCs w:val="26"/>
              </w:rPr>
              <w:t xml:space="preserve"> ………tháng……năm 2025</w:t>
            </w:r>
            <w:r w:rsidR="006715BE" w:rsidRPr="00C02FBD">
              <w:rPr>
                <w:rFonts w:ascii="Times New Roman" w:eastAsia="Times New Roman" w:hAnsi="Times New Roman" w:cs="Times New Roman"/>
                <w:i/>
                <w:iCs/>
                <w:color w:val="000000" w:themeColor="text1"/>
                <w:sz w:val="26"/>
                <w:szCs w:val="26"/>
              </w:rPr>
              <w:br/>
            </w:r>
            <w:r w:rsidR="006715BE" w:rsidRPr="00C02FBD">
              <w:rPr>
                <w:rFonts w:ascii="Times New Roman" w:eastAsia="Times New Roman" w:hAnsi="Times New Roman" w:cs="Times New Roman"/>
                <w:b/>
                <w:bCs/>
                <w:color w:val="000000" w:themeColor="text1"/>
                <w:sz w:val="26"/>
                <w:szCs w:val="26"/>
              </w:rPr>
              <w:t>NGƯỜI NHẬN BẢN KÊ KHAI</w:t>
            </w:r>
          </w:p>
          <w:p w:rsidR="006715BE" w:rsidRPr="00C02FBD" w:rsidRDefault="00E65A17" w:rsidP="00157F1A">
            <w:pPr>
              <w:shd w:val="clear" w:color="auto" w:fill="FFFFFF"/>
              <w:spacing w:after="0" w:line="240" w:lineRule="auto"/>
              <w:jc w:val="center"/>
              <w:rPr>
                <w:rFonts w:ascii="Times New Roman" w:eastAsia="Times New Roman" w:hAnsi="Times New Roman" w:cs="Times New Roman"/>
                <w:b/>
                <w:bCs/>
                <w:color w:val="000000" w:themeColor="text1"/>
                <w:sz w:val="26"/>
                <w:szCs w:val="26"/>
              </w:rPr>
            </w:pPr>
            <w:r w:rsidRPr="00C02FBD">
              <w:rPr>
                <w:rFonts w:ascii="Times New Roman" w:eastAsia="Times New Roman" w:hAnsi="Times New Roman" w:cs="Times New Roman"/>
                <w:b/>
                <w:bCs/>
                <w:color w:val="000000" w:themeColor="text1"/>
                <w:sz w:val="26"/>
                <w:szCs w:val="26"/>
              </w:rPr>
              <w:t>TL. HIỆU TRƯỞNG</w:t>
            </w:r>
          </w:p>
          <w:p w:rsidR="006715BE" w:rsidRPr="00C02FBD" w:rsidRDefault="00157F1A" w:rsidP="00157F1A">
            <w:pPr>
              <w:shd w:val="clear" w:color="auto" w:fill="FFFFFF"/>
              <w:spacing w:after="0" w:line="240" w:lineRule="auto"/>
              <w:jc w:val="center"/>
              <w:rPr>
                <w:rFonts w:ascii="Times New Roman" w:eastAsia="Times New Roman" w:hAnsi="Times New Roman" w:cs="Times New Roman"/>
                <w:b/>
                <w:bCs/>
                <w:color w:val="000000" w:themeColor="text1"/>
                <w:sz w:val="26"/>
                <w:szCs w:val="26"/>
              </w:rPr>
            </w:pPr>
            <w:r w:rsidRPr="00C02FBD">
              <w:rPr>
                <w:rFonts w:ascii="Times New Roman" w:eastAsia="Times New Roman" w:hAnsi="Times New Roman" w:cs="Times New Roman"/>
                <w:b/>
                <w:bCs/>
                <w:color w:val="000000" w:themeColor="text1"/>
                <w:sz w:val="26"/>
                <w:szCs w:val="26"/>
              </w:rPr>
              <w:t>TP. TỔ CHỨC – HÀNH CHÍNH</w:t>
            </w:r>
          </w:p>
          <w:p w:rsidR="00157F1A" w:rsidRPr="00C02FBD" w:rsidRDefault="00157F1A" w:rsidP="00157F1A">
            <w:pPr>
              <w:shd w:val="clear" w:color="auto" w:fill="FFFFFF"/>
              <w:spacing w:after="0" w:line="240" w:lineRule="auto"/>
              <w:jc w:val="center"/>
              <w:rPr>
                <w:rFonts w:ascii="Times New Roman" w:eastAsia="Times New Roman" w:hAnsi="Times New Roman" w:cs="Times New Roman"/>
                <w:b/>
                <w:bCs/>
                <w:color w:val="000000" w:themeColor="text1"/>
                <w:sz w:val="26"/>
                <w:szCs w:val="26"/>
              </w:rPr>
            </w:pPr>
          </w:p>
          <w:p w:rsidR="00157F1A" w:rsidRPr="00C02FBD" w:rsidRDefault="00157F1A" w:rsidP="00157F1A">
            <w:pPr>
              <w:shd w:val="clear" w:color="auto" w:fill="FFFFFF"/>
              <w:spacing w:after="0" w:line="240" w:lineRule="auto"/>
              <w:jc w:val="center"/>
              <w:rPr>
                <w:rFonts w:ascii="Times New Roman" w:eastAsia="Times New Roman" w:hAnsi="Times New Roman" w:cs="Times New Roman"/>
                <w:b/>
                <w:bCs/>
                <w:color w:val="000000" w:themeColor="text1"/>
                <w:sz w:val="26"/>
                <w:szCs w:val="26"/>
              </w:rPr>
            </w:pPr>
          </w:p>
          <w:p w:rsidR="00157F1A" w:rsidRPr="00C02FBD" w:rsidRDefault="00157F1A" w:rsidP="00157F1A">
            <w:pPr>
              <w:shd w:val="clear" w:color="auto" w:fill="FFFFFF"/>
              <w:spacing w:after="0" w:line="240" w:lineRule="auto"/>
              <w:jc w:val="center"/>
              <w:rPr>
                <w:rFonts w:ascii="Times New Roman" w:eastAsia="Times New Roman" w:hAnsi="Times New Roman" w:cs="Times New Roman"/>
                <w:b/>
                <w:bCs/>
                <w:color w:val="000000" w:themeColor="text1"/>
                <w:sz w:val="26"/>
                <w:szCs w:val="26"/>
              </w:rPr>
            </w:pPr>
          </w:p>
          <w:p w:rsidR="00157F1A" w:rsidRPr="00C02FBD" w:rsidRDefault="00157F1A" w:rsidP="00157F1A">
            <w:pPr>
              <w:shd w:val="clear" w:color="auto" w:fill="FFFFFF"/>
              <w:spacing w:after="0" w:line="240" w:lineRule="auto"/>
              <w:jc w:val="center"/>
              <w:rPr>
                <w:rFonts w:ascii="Times New Roman" w:eastAsia="Times New Roman" w:hAnsi="Times New Roman" w:cs="Times New Roman"/>
                <w:b/>
                <w:bCs/>
                <w:color w:val="000000" w:themeColor="text1"/>
                <w:sz w:val="26"/>
                <w:szCs w:val="26"/>
              </w:rPr>
            </w:pPr>
          </w:p>
          <w:p w:rsidR="00157F1A" w:rsidRPr="00C02FBD" w:rsidRDefault="00157F1A" w:rsidP="00157F1A">
            <w:pPr>
              <w:shd w:val="clear" w:color="auto" w:fill="FFFFFF"/>
              <w:spacing w:after="0" w:line="240" w:lineRule="auto"/>
              <w:jc w:val="center"/>
              <w:rPr>
                <w:rFonts w:ascii="Times New Roman" w:eastAsia="Times New Roman" w:hAnsi="Times New Roman" w:cs="Times New Roman"/>
                <w:b/>
                <w:bCs/>
                <w:color w:val="000000" w:themeColor="text1"/>
                <w:sz w:val="26"/>
                <w:szCs w:val="26"/>
              </w:rPr>
            </w:pPr>
          </w:p>
          <w:p w:rsidR="00167634" w:rsidRPr="00C02FBD" w:rsidRDefault="00157F1A" w:rsidP="002E7777">
            <w:pPr>
              <w:shd w:val="clear" w:color="auto" w:fill="FFFFFF"/>
              <w:spacing w:after="0" w:line="240" w:lineRule="auto"/>
              <w:jc w:val="center"/>
              <w:rPr>
                <w:rFonts w:ascii="Times New Roman" w:eastAsia="Times New Roman" w:hAnsi="Times New Roman" w:cs="Times New Roman"/>
                <w:color w:val="000000" w:themeColor="text1"/>
                <w:sz w:val="26"/>
                <w:szCs w:val="26"/>
              </w:rPr>
            </w:pPr>
            <w:r w:rsidRPr="00C02FBD">
              <w:rPr>
                <w:rFonts w:ascii="Times New Roman" w:eastAsia="Times New Roman" w:hAnsi="Times New Roman" w:cs="Times New Roman"/>
                <w:b/>
                <w:bCs/>
                <w:color w:val="000000" w:themeColor="text1"/>
                <w:sz w:val="26"/>
                <w:szCs w:val="26"/>
              </w:rPr>
              <w:t>Nguyễn Thành Nam</w:t>
            </w:r>
          </w:p>
          <w:p w:rsidR="00167634" w:rsidRPr="00C02FBD" w:rsidRDefault="00167634" w:rsidP="00353271">
            <w:pPr>
              <w:shd w:val="clear" w:color="auto" w:fill="FFFFFF"/>
              <w:spacing w:before="120" w:after="120" w:line="234" w:lineRule="atLeast"/>
              <w:jc w:val="center"/>
              <w:rPr>
                <w:rFonts w:ascii="Times New Roman" w:eastAsia="Times New Roman" w:hAnsi="Times New Roman" w:cs="Times New Roman"/>
                <w:color w:val="000000" w:themeColor="text1"/>
                <w:sz w:val="26"/>
                <w:szCs w:val="26"/>
              </w:rPr>
            </w:pPr>
          </w:p>
          <w:p w:rsidR="006715BE" w:rsidRPr="00C02FBD" w:rsidRDefault="006715BE" w:rsidP="0077696F">
            <w:pPr>
              <w:shd w:val="clear" w:color="auto" w:fill="FFFFFF"/>
              <w:spacing w:before="120" w:after="120" w:line="234" w:lineRule="atLeast"/>
              <w:jc w:val="center"/>
              <w:rPr>
                <w:rFonts w:ascii="Times New Roman" w:eastAsia="Times New Roman" w:hAnsi="Times New Roman" w:cs="Times New Roman"/>
                <w:b/>
                <w:bCs/>
                <w:color w:val="000000" w:themeColor="text1"/>
                <w:sz w:val="26"/>
                <w:szCs w:val="26"/>
              </w:rPr>
            </w:pPr>
          </w:p>
        </w:tc>
        <w:tc>
          <w:tcPr>
            <w:tcW w:w="4428" w:type="dxa"/>
            <w:shd w:val="clear" w:color="auto" w:fill="FFFFFF"/>
            <w:tcMar>
              <w:top w:w="0" w:type="dxa"/>
              <w:left w:w="108" w:type="dxa"/>
              <w:bottom w:w="0" w:type="dxa"/>
              <w:right w:w="108" w:type="dxa"/>
            </w:tcMar>
            <w:hideMark/>
          </w:tcPr>
          <w:p w:rsidR="006715BE" w:rsidRPr="00C02FBD" w:rsidRDefault="00B964EF" w:rsidP="00157F1A">
            <w:pPr>
              <w:shd w:val="clear" w:color="auto" w:fill="FFFFFF"/>
              <w:tabs>
                <w:tab w:val="left" w:pos="270"/>
                <w:tab w:val="center" w:pos="2106"/>
              </w:tabs>
              <w:spacing w:before="120" w:after="240" w:line="234" w:lineRule="atLeast"/>
              <w:jc w:val="center"/>
              <w:rPr>
                <w:rFonts w:ascii="Times New Roman" w:eastAsia="Times New Roman" w:hAnsi="Times New Roman" w:cs="Times New Roman"/>
                <w:i/>
                <w:iCs/>
                <w:color w:val="000000" w:themeColor="text1"/>
                <w:sz w:val="26"/>
                <w:szCs w:val="26"/>
              </w:rPr>
            </w:pPr>
            <w:r w:rsidRPr="00C02FBD">
              <w:rPr>
                <w:rFonts w:ascii="Times New Roman" w:eastAsia="Times New Roman" w:hAnsi="Times New Roman" w:cs="Times New Roman"/>
                <w:i/>
                <w:iCs/>
                <w:color w:val="000000" w:themeColor="text1"/>
                <w:sz w:val="26"/>
                <w:szCs w:val="26"/>
              </w:rPr>
              <w:t xml:space="preserve">TP. HCM, </w:t>
            </w:r>
            <w:r w:rsidR="006715BE" w:rsidRPr="00C02FBD">
              <w:rPr>
                <w:rFonts w:ascii="Times New Roman" w:eastAsia="Times New Roman" w:hAnsi="Times New Roman" w:cs="Times New Roman"/>
                <w:i/>
                <w:iCs/>
                <w:color w:val="000000" w:themeColor="text1"/>
                <w:sz w:val="26"/>
                <w:szCs w:val="26"/>
              </w:rPr>
              <w:t>ngày....tháng</w:t>
            </w:r>
            <w:r w:rsidR="002E7777" w:rsidRPr="00C02FBD">
              <w:rPr>
                <w:rFonts w:ascii="Times New Roman" w:eastAsia="Times New Roman" w:hAnsi="Times New Roman" w:cs="Times New Roman"/>
                <w:i/>
                <w:iCs/>
                <w:color w:val="000000" w:themeColor="text1"/>
                <w:sz w:val="26"/>
                <w:szCs w:val="26"/>
              </w:rPr>
              <w:t xml:space="preserve"> 12 n</w:t>
            </w:r>
            <w:r w:rsidR="006715BE" w:rsidRPr="00C02FBD">
              <w:rPr>
                <w:rFonts w:ascii="Times New Roman" w:eastAsia="Times New Roman" w:hAnsi="Times New Roman" w:cs="Times New Roman"/>
                <w:i/>
                <w:iCs/>
                <w:color w:val="000000" w:themeColor="text1"/>
                <w:sz w:val="26"/>
                <w:szCs w:val="26"/>
              </w:rPr>
              <w:t>ăm 202</w:t>
            </w:r>
            <w:r w:rsidR="00157F1A" w:rsidRPr="00C02FBD">
              <w:rPr>
                <w:rFonts w:ascii="Times New Roman" w:eastAsia="Times New Roman" w:hAnsi="Times New Roman" w:cs="Times New Roman"/>
                <w:i/>
                <w:iCs/>
                <w:color w:val="000000" w:themeColor="text1"/>
                <w:sz w:val="26"/>
                <w:szCs w:val="26"/>
              </w:rPr>
              <w:t>5</w:t>
            </w:r>
            <w:r w:rsidR="006715BE" w:rsidRPr="00C02FBD">
              <w:rPr>
                <w:rFonts w:ascii="Times New Roman" w:eastAsia="Times New Roman" w:hAnsi="Times New Roman" w:cs="Times New Roman"/>
                <w:i/>
                <w:iCs/>
                <w:color w:val="000000" w:themeColor="text1"/>
                <w:sz w:val="26"/>
                <w:szCs w:val="26"/>
              </w:rPr>
              <w:br/>
            </w:r>
            <w:r w:rsidR="006715BE" w:rsidRPr="00C02FBD">
              <w:rPr>
                <w:rFonts w:ascii="Times New Roman" w:eastAsia="Times New Roman" w:hAnsi="Times New Roman" w:cs="Times New Roman"/>
                <w:b/>
                <w:bCs/>
                <w:color w:val="000000" w:themeColor="text1"/>
                <w:sz w:val="26"/>
                <w:szCs w:val="26"/>
              </w:rPr>
              <w:t>NGƯỜI KÊ KHAI TÀI SẢN</w:t>
            </w:r>
            <w:r w:rsidR="006715BE" w:rsidRPr="00C02FBD">
              <w:rPr>
                <w:rFonts w:ascii="Times New Roman" w:eastAsia="Times New Roman" w:hAnsi="Times New Roman" w:cs="Times New Roman"/>
                <w:b/>
                <w:bCs/>
                <w:color w:val="000000" w:themeColor="text1"/>
                <w:sz w:val="26"/>
                <w:szCs w:val="26"/>
              </w:rPr>
              <w:br/>
            </w:r>
            <w:r w:rsidR="006715BE" w:rsidRPr="00C02FBD">
              <w:rPr>
                <w:rFonts w:ascii="Times New Roman" w:eastAsia="Times New Roman" w:hAnsi="Times New Roman" w:cs="Times New Roman"/>
                <w:i/>
                <w:iCs/>
                <w:color w:val="000000" w:themeColor="text1"/>
                <w:sz w:val="26"/>
                <w:szCs w:val="26"/>
              </w:rPr>
              <w:t>(Ký, ghi rõ họ</w:t>
            </w:r>
            <w:r w:rsidR="00157F1A" w:rsidRPr="00C02FBD">
              <w:rPr>
                <w:rFonts w:ascii="Times New Roman" w:eastAsia="Times New Roman" w:hAnsi="Times New Roman" w:cs="Times New Roman"/>
                <w:i/>
                <w:iCs/>
                <w:color w:val="000000" w:themeColor="text1"/>
                <w:sz w:val="26"/>
                <w:szCs w:val="26"/>
              </w:rPr>
              <w:t xml:space="preserve"> và</w:t>
            </w:r>
            <w:r w:rsidR="006715BE" w:rsidRPr="00C02FBD">
              <w:rPr>
                <w:rFonts w:ascii="Times New Roman" w:eastAsia="Times New Roman" w:hAnsi="Times New Roman" w:cs="Times New Roman"/>
                <w:i/>
                <w:iCs/>
                <w:color w:val="000000" w:themeColor="text1"/>
                <w:sz w:val="26"/>
                <w:szCs w:val="26"/>
              </w:rPr>
              <w:t xml:space="preserve"> tên)</w:t>
            </w:r>
          </w:p>
          <w:p w:rsidR="00C02FBD" w:rsidRPr="00C02FBD" w:rsidRDefault="00C02FBD" w:rsidP="00157F1A">
            <w:pPr>
              <w:shd w:val="clear" w:color="auto" w:fill="FFFFFF"/>
              <w:tabs>
                <w:tab w:val="left" w:pos="270"/>
                <w:tab w:val="center" w:pos="2106"/>
              </w:tabs>
              <w:spacing w:before="120" w:after="240" w:line="234" w:lineRule="atLeast"/>
              <w:jc w:val="center"/>
              <w:rPr>
                <w:rFonts w:ascii="Times New Roman" w:eastAsia="Times New Roman" w:hAnsi="Times New Roman" w:cs="Times New Roman"/>
                <w:i/>
                <w:iCs/>
                <w:color w:val="000000" w:themeColor="text1"/>
                <w:sz w:val="26"/>
                <w:szCs w:val="26"/>
              </w:rPr>
            </w:pPr>
          </w:p>
          <w:p w:rsidR="00C02FBD" w:rsidRPr="00C02FBD" w:rsidRDefault="00C02FBD" w:rsidP="00157F1A">
            <w:pPr>
              <w:shd w:val="clear" w:color="auto" w:fill="FFFFFF"/>
              <w:tabs>
                <w:tab w:val="left" w:pos="270"/>
                <w:tab w:val="center" w:pos="2106"/>
              </w:tabs>
              <w:spacing w:before="120" w:after="240" w:line="234" w:lineRule="atLeast"/>
              <w:jc w:val="center"/>
              <w:rPr>
                <w:rFonts w:ascii="Times New Roman" w:eastAsia="Times New Roman" w:hAnsi="Times New Roman" w:cs="Times New Roman"/>
                <w:i/>
                <w:iCs/>
                <w:color w:val="000000" w:themeColor="text1"/>
                <w:sz w:val="26"/>
                <w:szCs w:val="26"/>
              </w:rPr>
            </w:pPr>
          </w:p>
          <w:p w:rsidR="00C02FBD" w:rsidRPr="00C02FBD" w:rsidRDefault="00C02FBD" w:rsidP="00157F1A">
            <w:pPr>
              <w:shd w:val="clear" w:color="auto" w:fill="FFFFFF"/>
              <w:tabs>
                <w:tab w:val="left" w:pos="270"/>
                <w:tab w:val="center" w:pos="2106"/>
              </w:tabs>
              <w:spacing w:before="120" w:after="240" w:line="234" w:lineRule="atLeast"/>
              <w:jc w:val="center"/>
              <w:rPr>
                <w:rFonts w:ascii="Times New Roman" w:eastAsia="Times New Roman" w:hAnsi="Times New Roman" w:cs="Times New Roman"/>
                <w:b/>
                <w:iCs/>
                <w:color w:val="000000" w:themeColor="text1"/>
                <w:sz w:val="26"/>
                <w:szCs w:val="26"/>
              </w:rPr>
            </w:pPr>
            <w:r w:rsidRPr="00C02FBD">
              <w:rPr>
                <w:rFonts w:ascii="Times New Roman" w:eastAsia="Times New Roman" w:hAnsi="Times New Roman" w:cs="Times New Roman"/>
                <w:b/>
                <w:iCs/>
                <w:color w:val="000000" w:themeColor="text1"/>
                <w:sz w:val="26"/>
                <w:szCs w:val="26"/>
              </w:rPr>
              <w:t>Lữ Xuân Trang</w:t>
            </w:r>
          </w:p>
          <w:p w:rsidR="00C02FBD" w:rsidRPr="00C02FBD" w:rsidRDefault="00C02FBD" w:rsidP="00157F1A">
            <w:pPr>
              <w:shd w:val="clear" w:color="auto" w:fill="FFFFFF"/>
              <w:tabs>
                <w:tab w:val="left" w:pos="270"/>
                <w:tab w:val="center" w:pos="2106"/>
              </w:tabs>
              <w:spacing w:before="120" w:after="240" w:line="234" w:lineRule="atLeast"/>
              <w:jc w:val="center"/>
              <w:rPr>
                <w:rFonts w:ascii="Times New Roman" w:eastAsia="Times New Roman" w:hAnsi="Times New Roman" w:cs="Times New Roman"/>
                <w:color w:val="000000" w:themeColor="text1"/>
                <w:sz w:val="26"/>
                <w:szCs w:val="26"/>
              </w:rPr>
            </w:pPr>
          </w:p>
        </w:tc>
      </w:tr>
    </w:tbl>
    <w:p w:rsidR="006715BE" w:rsidRPr="00C02FBD" w:rsidRDefault="006715BE" w:rsidP="00DE60EE">
      <w:pPr>
        <w:shd w:val="clear" w:color="auto" w:fill="FFFFFF"/>
        <w:spacing w:before="120" w:after="120" w:line="234" w:lineRule="atLeast"/>
        <w:rPr>
          <w:rFonts w:ascii="Times New Roman" w:eastAsia="Times New Roman" w:hAnsi="Times New Roman" w:cs="Times New Roman"/>
          <w:color w:val="000000" w:themeColor="text1"/>
          <w:sz w:val="24"/>
          <w:szCs w:val="24"/>
        </w:rPr>
      </w:pPr>
    </w:p>
    <w:p w:rsidR="002E7777" w:rsidRPr="00C02FBD" w:rsidRDefault="002E7777" w:rsidP="00DE60EE">
      <w:pPr>
        <w:shd w:val="clear" w:color="auto" w:fill="FFFFFF"/>
        <w:spacing w:before="120" w:after="120" w:line="234" w:lineRule="atLeast"/>
        <w:rPr>
          <w:rFonts w:ascii="Times New Roman" w:eastAsia="Times New Roman" w:hAnsi="Times New Roman" w:cs="Times New Roman"/>
          <w:b/>
          <w:bCs/>
          <w:color w:val="000000" w:themeColor="text1"/>
          <w:sz w:val="24"/>
          <w:szCs w:val="24"/>
        </w:rPr>
      </w:pPr>
    </w:p>
    <w:p w:rsidR="00DE60EE" w:rsidRPr="00C02FBD" w:rsidRDefault="00DE60EE" w:rsidP="00EA7A74">
      <w:pPr>
        <w:shd w:val="clear" w:color="auto" w:fill="FFFFFF"/>
        <w:spacing w:before="120" w:after="120" w:line="276" w:lineRule="auto"/>
        <w:rPr>
          <w:rFonts w:ascii="Times New Roman" w:eastAsia="Times New Roman" w:hAnsi="Times New Roman" w:cs="Times New Roman"/>
          <w:color w:val="000000" w:themeColor="text1"/>
          <w:sz w:val="28"/>
          <w:szCs w:val="28"/>
        </w:rPr>
      </w:pPr>
      <w:r w:rsidRPr="00C02FBD">
        <w:rPr>
          <w:rFonts w:ascii="Times New Roman" w:eastAsia="Times New Roman" w:hAnsi="Times New Roman" w:cs="Times New Roman"/>
          <w:b/>
          <w:bCs/>
          <w:color w:val="000000" w:themeColor="text1"/>
          <w:sz w:val="24"/>
          <w:szCs w:val="24"/>
          <w:lang w:val="vi-VN"/>
        </w:rPr>
        <w:t>B</w:t>
      </w:r>
      <w:r w:rsidRPr="00C02FBD">
        <w:rPr>
          <w:rFonts w:ascii="Times New Roman" w:eastAsia="Times New Roman" w:hAnsi="Times New Roman" w:cs="Times New Roman"/>
          <w:b/>
          <w:bCs/>
          <w:color w:val="000000" w:themeColor="text1"/>
          <w:sz w:val="28"/>
          <w:szCs w:val="28"/>
          <w:lang w:val="vi-VN"/>
        </w:rPr>
        <w:t>. HƯỚNG DẪN KÊ KHAI TÀI SẢN, THU NHẬP BỔ SUNG</w:t>
      </w:r>
    </w:p>
    <w:p w:rsidR="00DE60EE" w:rsidRPr="00C02FBD" w:rsidRDefault="00DE60EE" w:rsidP="00EA7A74">
      <w:pPr>
        <w:shd w:val="clear" w:color="auto" w:fill="FFFFFF"/>
        <w:spacing w:before="120" w:after="120" w:line="276" w:lineRule="auto"/>
        <w:jc w:val="both"/>
        <w:rPr>
          <w:rFonts w:ascii="Times New Roman" w:eastAsia="Times New Roman" w:hAnsi="Times New Roman" w:cs="Times New Roman"/>
          <w:color w:val="000000" w:themeColor="text1"/>
          <w:sz w:val="28"/>
          <w:szCs w:val="28"/>
        </w:rPr>
      </w:pPr>
      <w:r w:rsidRPr="00C02FBD">
        <w:rPr>
          <w:rFonts w:ascii="Times New Roman" w:eastAsia="Times New Roman" w:hAnsi="Times New Roman" w:cs="Times New Roman"/>
          <w:color w:val="000000" w:themeColor="text1"/>
          <w:sz w:val="28"/>
          <w:szCs w:val="28"/>
          <w:lang w:val="vi-VN"/>
        </w:rPr>
        <w:t>(1) Ghi ngày hoàn thành việc kê khai.</w:t>
      </w:r>
    </w:p>
    <w:p w:rsidR="00DE60EE" w:rsidRPr="00C02FBD" w:rsidRDefault="00DE60EE" w:rsidP="00EA7A74">
      <w:pPr>
        <w:shd w:val="clear" w:color="auto" w:fill="FFFFFF"/>
        <w:spacing w:before="120" w:after="120" w:line="276" w:lineRule="auto"/>
        <w:jc w:val="both"/>
        <w:rPr>
          <w:rFonts w:ascii="Times New Roman" w:eastAsia="Times New Roman" w:hAnsi="Times New Roman" w:cs="Times New Roman"/>
          <w:color w:val="000000" w:themeColor="text1"/>
          <w:sz w:val="28"/>
          <w:szCs w:val="28"/>
        </w:rPr>
      </w:pPr>
      <w:r w:rsidRPr="00C02FBD">
        <w:rPr>
          <w:rFonts w:ascii="Times New Roman" w:eastAsia="Times New Roman" w:hAnsi="Times New Roman" w:cs="Times New Roman"/>
          <w:color w:val="000000" w:themeColor="text1"/>
          <w:sz w:val="28"/>
          <w:szCs w:val="28"/>
          <w:lang w:val="vi-VN"/>
        </w:rPr>
        <w:t>(2) Ghi như phần thông tin chung trong Mẫu bản kê khai tại Phụ lục I kèm theo Nghị định này.</w:t>
      </w:r>
    </w:p>
    <w:p w:rsidR="00DE60EE" w:rsidRPr="00C02FBD" w:rsidRDefault="00DE60EE" w:rsidP="00EA7A74">
      <w:pPr>
        <w:shd w:val="clear" w:color="auto" w:fill="FFFFFF"/>
        <w:spacing w:before="120" w:after="120" w:line="276" w:lineRule="auto"/>
        <w:jc w:val="both"/>
        <w:rPr>
          <w:rFonts w:ascii="Times New Roman" w:eastAsia="Times New Roman" w:hAnsi="Times New Roman" w:cs="Times New Roman"/>
          <w:color w:val="000000" w:themeColor="text1"/>
          <w:sz w:val="28"/>
          <w:szCs w:val="28"/>
        </w:rPr>
      </w:pPr>
      <w:r w:rsidRPr="00C02FBD">
        <w:rPr>
          <w:rFonts w:ascii="Times New Roman" w:eastAsia="Times New Roman" w:hAnsi="Times New Roman" w:cs="Times New Roman"/>
          <w:color w:val="000000" w:themeColor="text1"/>
          <w:sz w:val="28"/>
          <w:szCs w:val="28"/>
          <w:lang w:val="vi-VN"/>
        </w:rPr>
        <w:t>(3) Nếu tài sản tăng thì ghi dấu cộng (+) và số lượng tài sản tăng vào cột “số lượng tài sản”, ghi giá trị tài sản tăng vào cột “giá trị tài sản, thu nhập” và giải thích nguyên nhân tăng vào cột “nội dung giải trình nguồn gốc tài sản tăng thêm và tổng thu nhập”.</w:t>
      </w:r>
    </w:p>
    <w:p w:rsidR="00DE60EE" w:rsidRPr="00C02FBD" w:rsidRDefault="00DE60EE" w:rsidP="00EA7A74">
      <w:pPr>
        <w:shd w:val="clear" w:color="auto" w:fill="FFFFFF"/>
        <w:spacing w:before="120" w:after="120" w:line="276" w:lineRule="auto"/>
        <w:jc w:val="both"/>
        <w:rPr>
          <w:rFonts w:ascii="Times New Roman" w:eastAsia="Times New Roman" w:hAnsi="Times New Roman" w:cs="Times New Roman"/>
          <w:color w:val="000000" w:themeColor="text1"/>
          <w:sz w:val="28"/>
          <w:szCs w:val="28"/>
        </w:rPr>
      </w:pPr>
      <w:r w:rsidRPr="00C02FBD">
        <w:rPr>
          <w:rFonts w:ascii="Times New Roman" w:eastAsia="Times New Roman" w:hAnsi="Times New Roman" w:cs="Times New Roman"/>
          <w:color w:val="000000" w:themeColor="text1"/>
          <w:sz w:val="28"/>
          <w:szCs w:val="28"/>
          <w:lang w:val="vi-VN"/>
        </w:rPr>
        <w:t>(4) Nếu tài sản giảm thì ghi dấu trừ (-) vào cột “số lượng tài sản”, ghi giá trị tài sản giảm vào cột “giá trị tài sản, thu nhập” và giải thích nguyên nhân giảm tài sản vào cột “Nội dung giải trình nguồn gốc tài sản tăng thêm và tổng thu nhập”.</w:t>
      </w:r>
    </w:p>
    <w:p w:rsidR="00DE60EE" w:rsidRPr="00C02FBD" w:rsidRDefault="00DE60EE" w:rsidP="00EA7A74">
      <w:pPr>
        <w:shd w:val="clear" w:color="auto" w:fill="FFFFFF"/>
        <w:spacing w:before="120" w:after="120" w:line="276" w:lineRule="auto"/>
        <w:jc w:val="both"/>
        <w:rPr>
          <w:rFonts w:ascii="Times New Roman" w:eastAsia="Times New Roman" w:hAnsi="Times New Roman" w:cs="Times New Roman"/>
          <w:color w:val="000000" w:themeColor="text1"/>
          <w:sz w:val="28"/>
          <w:szCs w:val="28"/>
        </w:rPr>
      </w:pPr>
      <w:r w:rsidRPr="00C02FBD">
        <w:rPr>
          <w:rFonts w:ascii="Times New Roman" w:eastAsia="Times New Roman" w:hAnsi="Times New Roman" w:cs="Times New Roman"/>
          <w:color w:val="000000" w:themeColor="text1"/>
          <w:sz w:val="28"/>
          <w:szCs w:val="28"/>
          <w:lang w:val="vi-VN"/>
        </w:rPr>
        <w:t>(5) Ghi tổng thu nhập giữa 02 lần kê khai vào cột “giá trị tài sản, thu nhập” và ghi rõ từng khoản thu nhập có được trong kỳ kê khai (xem ví dụ tại điểm 32 phần hướng dẫn tại Phụ lục I kèm theo Nghị định này).</w:t>
      </w:r>
    </w:p>
    <w:p w:rsidR="00DE60EE" w:rsidRPr="00C02FBD" w:rsidRDefault="00DE60EE" w:rsidP="00EA7A74">
      <w:pPr>
        <w:shd w:val="clear" w:color="auto" w:fill="FFFFFF"/>
        <w:spacing w:before="120" w:after="120" w:line="276" w:lineRule="auto"/>
        <w:jc w:val="both"/>
        <w:rPr>
          <w:rFonts w:ascii="Times New Roman" w:eastAsia="Times New Roman" w:hAnsi="Times New Roman" w:cs="Times New Roman"/>
          <w:color w:val="000000" w:themeColor="text1"/>
          <w:sz w:val="28"/>
          <w:szCs w:val="28"/>
        </w:rPr>
      </w:pPr>
      <w:r w:rsidRPr="00C02FBD">
        <w:rPr>
          <w:rFonts w:ascii="Times New Roman" w:eastAsia="Times New Roman" w:hAnsi="Times New Roman" w:cs="Times New Roman"/>
          <w:color w:val="000000" w:themeColor="text1"/>
          <w:sz w:val="28"/>
          <w:szCs w:val="28"/>
          <w:lang w:val="vi-VN"/>
        </w:rPr>
        <w:t>(6) Ghi như mục II “Thông tin mô tả về tài sản” theo mẫu bản kê khai và hướng dẫn tại Phụ lục I kèm theo Nghị định này. Lưu ý chỉ kê khai về những tài sản mới tăng thêm, không kê khai lại những tài sản đã kê khai trước đó.</w:t>
      </w:r>
    </w:p>
    <w:p w:rsidR="00DE60EE" w:rsidRPr="00C02FBD" w:rsidRDefault="00DE60EE" w:rsidP="00EA7A74">
      <w:pPr>
        <w:shd w:val="clear" w:color="auto" w:fill="FFFFFF"/>
        <w:spacing w:before="120" w:after="120" w:line="276" w:lineRule="auto"/>
        <w:rPr>
          <w:rFonts w:ascii="Times New Roman" w:eastAsia="Times New Roman" w:hAnsi="Times New Roman" w:cs="Times New Roman"/>
          <w:color w:val="000000" w:themeColor="text1"/>
          <w:sz w:val="28"/>
          <w:szCs w:val="28"/>
        </w:rPr>
      </w:pPr>
      <w:r w:rsidRPr="00C02FBD">
        <w:rPr>
          <w:rFonts w:ascii="Times New Roman" w:eastAsia="Times New Roman" w:hAnsi="Times New Roman" w:cs="Times New Roman"/>
          <w:color w:val="000000" w:themeColor="text1"/>
          <w:sz w:val="28"/>
          <w:szCs w:val="28"/>
          <w:lang w:val="vi-VN"/>
        </w:rPr>
        <w:t> </w:t>
      </w:r>
    </w:p>
    <w:p w:rsidR="00474CFF" w:rsidRPr="00C02FBD" w:rsidRDefault="00474CFF">
      <w:pPr>
        <w:rPr>
          <w:color w:val="000000" w:themeColor="text1"/>
        </w:rPr>
      </w:pPr>
    </w:p>
    <w:sectPr w:rsidR="00474CFF" w:rsidRPr="00C02FBD" w:rsidSect="00583CA6">
      <w:headerReference w:type="default" r:id="rId7"/>
      <w:pgSz w:w="11906" w:h="16838" w:code="9"/>
      <w:pgMar w:top="1134" w:right="1134" w:bottom="851" w:left="1701"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5E68" w:rsidRDefault="00BA5E68" w:rsidP="001C3BD3">
      <w:pPr>
        <w:spacing w:after="0" w:line="240" w:lineRule="auto"/>
      </w:pPr>
      <w:r>
        <w:separator/>
      </w:r>
    </w:p>
  </w:endnote>
  <w:endnote w:type="continuationSeparator" w:id="0">
    <w:p w:rsidR="00BA5E68" w:rsidRDefault="00BA5E68" w:rsidP="001C3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5E68" w:rsidRDefault="00BA5E68" w:rsidP="001C3BD3">
      <w:pPr>
        <w:spacing w:after="0" w:line="240" w:lineRule="auto"/>
      </w:pPr>
      <w:r>
        <w:separator/>
      </w:r>
    </w:p>
  </w:footnote>
  <w:footnote w:type="continuationSeparator" w:id="0">
    <w:p w:rsidR="00BA5E68" w:rsidRDefault="00BA5E68" w:rsidP="001C3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6049388"/>
      <w:docPartObj>
        <w:docPartGallery w:val="Page Numbers (Top of Page)"/>
        <w:docPartUnique/>
      </w:docPartObj>
    </w:sdtPr>
    <w:sdtEndPr>
      <w:rPr>
        <w:noProof/>
      </w:rPr>
    </w:sdtEndPr>
    <w:sdtContent>
      <w:p w:rsidR="001C3BD3" w:rsidRDefault="001C3BD3">
        <w:pPr>
          <w:pStyle w:val="Header"/>
          <w:jc w:val="center"/>
        </w:pPr>
        <w:r>
          <w:fldChar w:fldCharType="begin"/>
        </w:r>
        <w:r>
          <w:instrText xml:space="preserve"> PAGE   \* MERGEFORMAT </w:instrText>
        </w:r>
        <w:r>
          <w:fldChar w:fldCharType="separate"/>
        </w:r>
        <w:r w:rsidR="00C02FBD">
          <w:rPr>
            <w:noProof/>
          </w:rPr>
          <w:t>3</w:t>
        </w:r>
        <w:r>
          <w:rPr>
            <w:noProof/>
          </w:rPr>
          <w:fldChar w:fldCharType="end"/>
        </w:r>
      </w:p>
    </w:sdtContent>
  </w:sdt>
  <w:p w:rsidR="001C3BD3" w:rsidRDefault="001C3BD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227D41"/>
    <w:multiLevelType w:val="hybridMultilevel"/>
    <w:tmpl w:val="ABEAC4C4"/>
    <w:lvl w:ilvl="0" w:tplc="3B048CD8">
      <w:start w:val="1"/>
      <w:numFmt w:val="upperRoman"/>
      <w:lvlText w:val="%1."/>
      <w:lvlJc w:val="left"/>
      <w:pPr>
        <w:ind w:left="720" w:hanging="720"/>
      </w:pPr>
      <w:rPr>
        <w:rFonts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0EE"/>
    <w:rsid w:val="00014DEC"/>
    <w:rsid w:val="000277DF"/>
    <w:rsid w:val="000F14CF"/>
    <w:rsid w:val="00157F1A"/>
    <w:rsid w:val="00167634"/>
    <w:rsid w:val="001A4057"/>
    <w:rsid w:val="001C3BD3"/>
    <w:rsid w:val="002E7777"/>
    <w:rsid w:val="003F4A28"/>
    <w:rsid w:val="00474CFF"/>
    <w:rsid w:val="004B5B4E"/>
    <w:rsid w:val="00583CA6"/>
    <w:rsid w:val="005A5451"/>
    <w:rsid w:val="006715BE"/>
    <w:rsid w:val="006F4C3C"/>
    <w:rsid w:val="0077696F"/>
    <w:rsid w:val="00B964EF"/>
    <w:rsid w:val="00BA3CCF"/>
    <w:rsid w:val="00BA5E68"/>
    <w:rsid w:val="00BE3855"/>
    <w:rsid w:val="00C02FBD"/>
    <w:rsid w:val="00C12288"/>
    <w:rsid w:val="00D76A3C"/>
    <w:rsid w:val="00DC424A"/>
    <w:rsid w:val="00DE60EE"/>
    <w:rsid w:val="00E65A17"/>
    <w:rsid w:val="00EA7A74"/>
    <w:rsid w:val="00F37B42"/>
    <w:rsid w:val="00F51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79F77"/>
  <w15:docId w15:val="{46BE27CC-FDA5-4109-A69F-28A2D0DCD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60EE"/>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60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E60EE"/>
    <w:pPr>
      <w:ind w:left="720"/>
      <w:contextualSpacing/>
    </w:pPr>
  </w:style>
  <w:style w:type="paragraph" w:styleId="Header">
    <w:name w:val="header"/>
    <w:basedOn w:val="Normal"/>
    <w:link w:val="HeaderChar"/>
    <w:uiPriority w:val="99"/>
    <w:unhideWhenUsed/>
    <w:rsid w:val="001C3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BD3"/>
    <w:rPr>
      <w:rFonts w:asciiTheme="minorHAnsi" w:hAnsiTheme="minorHAnsi"/>
      <w:sz w:val="22"/>
    </w:rPr>
  </w:style>
  <w:style w:type="paragraph" w:styleId="Footer">
    <w:name w:val="footer"/>
    <w:basedOn w:val="Normal"/>
    <w:link w:val="FooterChar"/>
    <w:uiPriority w:val="99"/>
    <w:unhideWhenUsed/>
    <w:rsid w:val="001C3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BD3"/>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750</Words>
  <Characters>4276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HP</cp:lastModifiedBy>
  <cp:revision>16</cp:revision>
  <dcterms:created xsi:type="dcterms:W3CDTF">2022-11-22T07:03:00Z</dcterms:created>
  <dcterms:modified xsi:type="dcterms:W3CDTF">2025-12-09T05:40:00Z</dcterms:modified>
</cp:coreProperties>
</file>