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E5EEC" w14:textId="0DA47A7D" w:rsidR="00907AA4" w:rsidRPr="00717537" w:rsidRDefault="00170422" w:rsidP="00AC1622">
      <w:pPr>
        <w:tabs>
          <w:tab w:val="left" w:pos="0"/>
        </w:tabs>
        <w:spacing w:after="0" w:line="240" w:lineRule="auto"/>
        <w:jc w:val="center"/>
        <w:rPr>
          <w:rFonts w:ascii="Times New Roman" w:hAnsi="Times New Roman" w:cs="Times New Roman"/>
          <w:b/>
          <w:color w:val="171717" w:themeColor="background2" w:themeShade="1A"/>
          <w:sz w:val="28"/>
          <w:szCs w:val="28"/>
        </w:rPr>
      </w:pPr>
      <w:r w:rsidRPr="00717537">
        <w:rPr>
          <w:rFonts w:ascii="Times New Roman" w:hAnsi="Times New Roman" w:cs="Times New Roman"/>
          <w:b/>
          <w:color w:val="171717" w:themeColor="background2" w:themeShade="1A"/>
          <w:sz w:val="28"/>
          <w:szCs w:val="28"/>
        </w:rPr>
        <w:t>ỨNG DỤNG MÔ HÌNH TAM</w:t>
      </w:r>
      <w:r w:rsidR="0032068C" w:rsidRPr="00717537">
        <w:rPr>
          <w:rFonts w:ascii="Times New Roman" w:hAnsi="Times New Roman" w:cs="Times New Roman"/>
          <w:b/>
          <w:color w:val="171717" w:themeColor="background2" w:themeShade="1A"/>
          <w:sz w:val="28"/>
          <w:szCs w:val="28"/>
          <w:lang w:val="vi-VN"/>
        </w:rPr>
        <w:t>3</w:t>
      </w:r>
      <w:r w:rsidRPr="00717537">
        <w:rPr>
          <w:rFonts w:ascii="Times New Roman" w:hAnsi="Times New Roman" w:cs="Times New Roman"/>
          <w:b/>
          <w:color w:val="171717" w:themeColor="background2" w:themeShade="1A"/>
          <w:sz w:val="28"/>
          <w:szCs w:val="28"/>
        </w:rPr>
        <w:t xml:space="preserve"> TRONG </w:t>
      </w:r>
      <w:r w:rsidR="00A32944" w:rsidRPr="00717537">
        <w:rPr>
          <w:rFonts w:ascii="Times New Roman" w:hAnsi="Times New Roman" w:cs="Times New Roman"/>
          <w:b/>
          <w:color w:val="171717" w:themeColor="background2" w:themeShade="1A"/>
          <w:sz w:val="28"/>
          <w:szCs w:val="28"/>
        </w:rPr>
        <w:t>NGHIÊN CỨU CÁC YẾU TỐ ẢNH HƯỞNG ĐẾN HÀNH VI SỬ DỤNG CÔN</w:t>
      </w:r>
      <w:r w:rsidR="001931B0" w:rsidRPr="00717537">
        <w:rPr>
          <w:rFonts w:ascii="Times New Roman" w:hAnsi="Times New Roman" w:cs="Times New Roman"/>
          <w:b/>
          <w:color w:val="171717" w:themeColor="background2" w:themeShade="1A"/>
          <w:sz w:val="28"/>
          <w:szCs w:val="28"/>
        </w:rPr>
        <w:t>G CỤ AI TRONG HỌC TẬP CỦ</w:t>
      </w:r>
      <w:r w:rsidR="00A32944" w:rsidRPr="00717537">
        <w:rPr>
          <w:rFonts w:ascii="Times New Roman" w:hAnsi="Times New Roman" w:cs="Times New Roman"/>
          <w:b/>
          <w:color w:val="171717" w:themeColor="background2" w:themeShade="1A"/>
          <w:sz w:val="28"/>
          <w:szCs w:val="28"/>
        </w:rPr>
        <w:t xml:space="preserve">A SINH VIÊN </w:t>
      </w:r>
      <w:r w:rsidR="001931B0" w:rsidRPr="00717537">
        <w:rPr>
          <w:rFonts w:ascii="Times New Roman" w:hAnsi="Times New Roman" w:cs="Times New Roman"/>
          <w:b/>
          <w:color w:val="171717" w:themeColor="background2" w:themeShade="1A"/>
          <w:sz w:val="28"/>
          <w:szCs w:val="28"/>
        </w:rPr>
        <w:t>TRƯỜNG</w:t>
      </w:r>
      <w:r w:rsidR="00914BCD" w:rsidRPr="00717537">
        <w:rPr>
          <w:rFonts w:ascii="Times New Roman" w:hAnsi="Times New Roman" w:cs="Times New Roman"/>
          <w:b/>
          <w:color w:val="171717" w:themeColor="background2" w:themeShade="1A"/>
          <w:sz w:val="28"/>
          <w:szCs w:val="28"/>
        </w:rPr>
        <w:t xml:space="preserve"> CAO ĐẲNG LÝ TỰ TRỌNG TP.HCM</w:t>
      </w:r>
    </w:p>
    <w:p w14:paraId="198C6824" w14:textId="77777777" w:rsidR="005E4EA8" w:rsidRPr="00717537" w:rsidRDefault="005E4EA8" w:rsidP="00AC1622">
      <w:pPr>
        <w:tabs>
          <w:tab w:val="left" w:pos="0"/>
        </w:tabs>
        <w:spacing w:after="0" w:line="240" w:lineRule="auto"/>
        <w:jc w:val="both"/>
        <w:outlineLvl w:val="2"/>
        <w:rPr>
          <w:rFonts w:ascii="Times New Roman" w:eastAsia="Times New Roman" w:hAnsi="Times New Roman" w:cs="Times New Roman"/>
          <w:b/>
          <w:color w:val="171717" w:themeColor="background2" w:themeShade="1A"/>
          <w:sz w:val="28"/>
          <w:szCs w:val="28"/>
        </w:rPr>
      </w:pPr>
    </w:p>
    <w:p w14:paraId="3A83EFD7" w14:textId="77777777" w:rsidR="008C166F" w:rsidRPr="00717537" w:rsidRDefault="008C166F" w:rsidP="00AC1622">
      <w:pPr>
        <w:tabs>
          <w:tab w:val="left" w:pos="0"/>
        </w:tabs>
        <w:spacing w:after="0" w:line="240" w:lineRule="auto"/>
        <w:jc w:val="both"/>
        <w:outlineLvl w:val="2"/>
        <w:rPr>
          <w:rFonts w:ascii="Times New Roman" w:eastAsia="Times New Roman" w:hAnsi="Times New Roman" w:cs="Times New Roman"/>
          <w:b/>
          <w:color w:val="171717" w:themeColor="background2" w:themeShade="1A"/>
          <w:sz w:val="28"/>
          <w:szCs w:val="28"/>
        </w:rPr>
      </w:pPr>
      <w:r w:rsidRPr="00717537">
        <w:rPr>
          <w:rFonts w:ascii="Times New Roman" w:eastAsia="Times New Roman" w:hAnsi="Times New Roman" w:cs="Times New Roman"/>
          <w:b/>
          <w:color w:val="171717" w:themeColor="background2" w:themeShade="1A"/>
          <w:sz w:val="28"/>
          <w:szCs w:val="28"/>
        </w:rPr>
        <w:t>Tóm tắt</w:t>
      </w:r>
    </w:p>
    <w:p w14:paraId="7294DEDF" w14:textId="427DF135" w:rsidR="008C166F" w:rsidRPr="00717537" w:rsidRDefault="008C166F" w:rsidP="00AC1622">
      <w:pPr>
        <w:tabs>
          <w:tab w:val="left" w:pos="0"/>
        </w:tabs>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xml:space="preserve">Nghiên cứu nhằm khám phá yếu tố ảnh hưởng đến hành vi sử dụng công cụ AI trong học tập của sinh viên tại </w:t>
      </w:r>
      <w:r w:rsidR="00732D50" w:rsidRPr="00717537">
        <w:rPr>
          <w:rFonts w:ascii="Times New Roman" w:eastAsia="Times New Roman" w:hAnsi="Times New Roman" w:cs="Times New Roman"/>
          <w:color w:val="171717" w:themeColor="background2" w:themeShade="1A"/>
          <w:sz w:val="28"/>
          <w:szCs w:val="28"/>
        </w:rPr>
        <w:t xml:space="preserve">Trường Cao đẳng Lý Tự Trọng </w:t>
      </w:r>
      <w:r w:rsidRPr="00717537">
        <w:rPr>
          <w:rFonts w:ascii="Times New Roman" w:eastAsia="Times New Roman" w:hAnsi="Times New Roman" w:cs="Times New Roman"/>
          <w:color w:val="171717" w:themeColor="background2" w:themeShade="1A"/>
          <w:sz w:val="28"/>
          <w:szCs w:val="28"/>
        </w:rPr>
        <w:t xml:space="preserve">Thành phố Hồ Chí Minh. Phương pháp nghiên cứu định tính và định lượng được áp dụng cho nghiên cứu này. Nghiên cứu định tính được tiến hành qua thảo luận nhóm tập trung </w:t>
      </w:r>
      <w:r w:rsidRPr="00717537">
        <w:rPr>
          <w:rFonts w:ascii="Times New Roman" w:eastAsia="Times New Roman" w:hAnsi="Times New Roman" w:cs="Times New Roman"/>
          <w:color w:val="171717" w:themeColor="background2" w:themeShade="1A"/>
          <w:sz w:val="28"/>
          <w:szCs w:val="28"/>
          <w:highlight w:val="yellow"/>
        </w:rPr>
        <w:t>với 10</w:t>
      </w:r>
      <w:r w:rsidRPr="00717537">
        <w:rPr>
          <w:rFonts w:ascii="Times New Roman" w:eastAsia="Times New Roman" w:hAnsi="Times New Roman" w:cs="Times New Roman"/>
          <w:color w:val="171717" w:themeColor="background2" w:themeShade="1A"/>
          <w:sz w:val="28"/>
          <w:szCs w:val="28"/>
        </w:rPr>
        <w:t xml:space="preserve"> đáp viên nhằm khám phá và điều chỉnh thang đo của các khái niệm. Sau đó, nghiên cứu định lượng được vận dụng nhằm kiểm định giả thuyết và mô hình nghiên cứu dựa trên số liệu khảo sát từ </w:t>
      </w:r>
      <w:r w:rsidR="00362C40" w:rsidRPr="00717537">
        <w:rPr>
          <w:rFonts w:ascii="Times New Roman" w:eastAsia="Times New Roman" w:hAnsi="Times New Roman" w:cs="Times New Roman"/>
          <w:color w:val="171717" w:themeColor="background2" w:themeShade="1A"/>
          <w:sz w:val="28"/>
          <w:szCs w:val="28"/>
          <w:highlight w:val="yellow"/>
        </w:rPr>
        <w:t>205</w:t>
      </w:r>
      <w:r w:rsidRPr="00717537">
        <w:rPr>
          <w:rFonts w:ascii="Times New Roman" w:eastAsia="Times New Roman" w:hAnsi="Times New Roman" w:cs="Times New Roman"/>
          <w:color w:val="171717" w:themeColor="background2" w:themeShade="1A"/>
          <w:sz w:val="28"/>
          <w:szCs w:val="28"/>
          <w:highlight w:val="yellow"/>
        </w:rPr>
        <w:t xml:space="preserve"> sinh viên</w:t>
      </w:r>
      <w:r w:rsidRPr="00717537">
        <w:rPr>
          <w:rFonts w:ascii="Times New Roman" w:eastAsia="Times New Roman" w:hAnsi="Times New Roman" w:cs="Times New Roman"/>
          <w:color w:val="171717" w:themeColor="background2" w:themeShade="1A"/>
          <w:sz w:val="28"/>
          <w:szCs w:val="28"/>
        </w:rPr>
        <w:t xml:space="preserve"> tại </w:t>
      </w:r>
      <w:r w:rsidR="00732D50" w:rsidRPr="00717537">
        <w:rPr>
          <w:rFonts w:ascii="Times New Roman" w:eastAsia="Times New Roman" w:hAnsi="Times New Roman" w:cs="Times New Roman"/>
          <w:color w:val="171717" w:themeColor="background2" w:themeShade="1A"/>
          <w:sz w:val="28"/>
          <w:szCs w:val="28"/>
        </w:rPr>
        <w:t xml:space="preserve">Trường Cao đẳng Lý Tự Trọng </w:t>
      </w:r>
      <w:r w:rsidRPr="00717537">
        <w:rPr>
          <w:rFonts w:ascii="Times New Roman" w:eastAsia="Times New Roman" w:hAnsi="Times New Roman" w:cs="Times New Roman"/>
          <w:color w:val="171717" w:themeColor="background2" w:themeShade="1A"/>
          <w:sz w:val="28"/>
          <w:szCs w:val="28"/>
        </w:rPr>
        <w:t xml:space="preserve">TP.HCM. Mô hình nghiên cứu được kiểm định bằng phân tích cấu trúc tuyến tính dựa trên </w:t>
      </w:r>
      <w:r w:rsidRPr="00717537">
        <w:rPr>
          <w:rFonts w:ascii="Times New Roman" w:eastAsia="Times New Roman" w:hAnsi="Times New Roman" w:cs="Times New Roman"/>
          <w:color w:val="171717" w:themeColor="background2" w:themeShade="1A"/>
          <w:sz w:val="28"/>
          <w:szCs w:val="28"/>
          <w:highlight w:val="yellow"/>
        </w:rPr>
        <w:t>bình phương tối tiểu từng phần</w:t>
      </w:r>
      <w:r w:rsidRPr="00717537">
        <w:rPr>
          <w:rFonts w:ascii="Times New Roman" w:eastAsia="Times New Roman" w:hAnsi="Times New Roman" w:cs="Times New Roman"/>
          <w:color w:val="171717" w:themeColor="background2" w:themeShade="1A"/>
          <w:sz w:val="28"/>
          <w:szCs w:val="28"/>
        </w:rPr>
        <w:t xml:space="preserve"> (PLS-SEM). Kết quả nghiên cứu khẳng định các yếu tố </w:t>
      </w:r>
      <w:r w:rsidRPr="00717537">
        <w:rPr>
          <w:rFonts w:ascii="Times New Roman" w:eastAsia="Times New Roman" w:hAnsi="Times New Roman" w:cs="Times New Roman"/>
          <w:color w:val="171717" w:themeColor="background2" w:themeShade="1A"/>
          <w:sz w:val="28"/>
          <w:szCs w:val="28"/>
          <w:highlight w:val="yellow"/>
        </w:rPr>
        <w:t>Nhận thức về sự hữu ích, Nhận thức tính dễ sử dụng</w:t>
      </w:r>
      <w:r w:rsidRPr="00717537">
        <w:rPr>
          <w:rFonts w:ascii="Times New Roman" w:eastAsia="Times New Roman" w:hAnsi="Times New Roman" w:cs="Times New Roman"/>
          <w:color w:val="171717" w:themeColor="background2" w:themeShade="1A"/>
          <w:sz w:val="28"/>
          <w:szCs w:val="28"/>
        </w:rPr>
        <w:t xml:space="preserve"> có tác động tích cực đến </w:t>
      </w:r>
      <w:r w:rsidRPr="00717537">
        <w:rPr>
          <w:rFonts w:ascii="Times New Roman" w:eastAsia="Times New Roman" w:hAnsi="Times New Roman" w:cs="Times New Roman"/>
          <w:color w:val="171717" w:themeColor="background2" w:themeShade="1A"/>
          <w:sz w:val="28"/>
          <w:szCs w:val="28"/>
          <w:highlight w:val="yellow"/>
        </w:rPr>
        <w:t>Thái độ với việc sử dụng AI</w:t>
      </w:r>
      <w:r w:rsidRPr="00717537">
        <w:rPr>
          <w:rFonts w:ascii="Times New Roman" w:eastAsia="Times New Roman" w:hAnsi="Times New Roman" w:cs="Times New Roman"/>
          <w:color w:val="171717" w:themeColor="background2" w:themeShade="1A"/>
          <w:sz w:val="28"/>
          <w:szCs w:val="28"/>
        </w:rPr>
        <w:t xml:space="preserve">. Các yếu tố Thái độ với việc sử dụng AI, Nhóm tham khảo, Sự tự điều chỉnh, Chất lượng hệ thống thông tin, Động lực về tinh thần có tác động tích cực đến đến </w:t>
      </w:r>
      <w:r w:rsidRPr="00717537">
        <w:rPr>
          <w:rFonts w:ascii="Times New Roman" w:eastAsia="Times New Roman" w:hAnsi="Times New Roman" w:cs="Times New Roman"/>
          <w:color w:val="171717" w:themeColor="background2" w:themeShade="1A"/>
          <w:sz w:val="28"/>
          <w:szCs w:val="28"/>
          <w:highlight w:val="yellow"/>
        </w:rPr>
        <w:t>Quyết định sử dụng các công cụ AI trong học tập</w:t>
      </w:r>
      <w:r w:rsidRPr="00717537">
        <w:rPr>
          <w:rFonts w:ascii="Times New Roman" w:eastAsia="Times New Roman" w:hAnsi="Times New Roman" w:cs="Times New Roman"/>
          <w:color w:val="171717" w:themeColor="background2" w:themeShade="1A"/>
          <w:sz w:val="28"/>
          <w:szCs w:val="28"/>
        </w:rPr>
        <w:t xml:space="preserve"> của sinh viên. Từ kết quả đạt được, một số gợi ý được đề xuất cho các doanh nghiệp phát triển các ứng dụng AI phù hợp nhằm </w:t>
      </w:r>
      <w:r w:rsidRPr="00717537">
        <w:rPr>
          <w:rFonts w:ascii="Times New Roman" w:eastAsia="Times New Roman" w:hAnsi="Times New Roman" w:cs="Times New Roman"/>
          <w:color w:val="171717" w:themeColor="background2" w:themeShade="1A"/>
          <w:sz w:val="28"/>
          <w:szCs w:val="28"/>
          <w:highlight w:val="yellow"/>
        </w:rPr>
        <w:t>gia tăng hành vi sử dụng của sinh viên</w:t>
      </w:r>
      <w:r w:rsidRPr="00717537">
        <w:rPr>
          <w:rFonts w:ascii="Times New Roman" w:eastAsia="Times New Roman" w:hAnsi="Times New Roman" w:cs="Times New Roman"/>
          <w:color w:val="171717" w:themeColor="background2" w:themeShade="1A"/>
          <w:sz w:val="28"/>
          <w:szCs w:val="28"/>
        </w:rPr>
        <w:t xml:space="preserve"> cũng như đề xuất một số gợi ý chính sách cho các </w:t>
      </w:r>
      <w:r w:rsidRPr="00717537">
        <w:rPr>
          <w:rFonts w:ascii="Times New Roman" w:eastAsia="Times New Roman" w:hAnsi="Times New Roman" w:cs="Times New Roman"/>
          <w:color w:val="171717" w:themeColor="background2" w:themeShade="1A"/>
          <w:sz w:val="28"/>
          <w:szCs w:val="28"/>
          <w:highlight w:val="yellow"/>
        </w:rPr>
        <w:t>cơ sở giáo dục đại học trong việc tích hợp ứng dụng AI trong chương trình đào tạo.</w:t>
      </w:r>
    </w:p>
    <w:p w14:paraId="5437140F" w14:textId="77777777" w:rsidR="008C166F" w:rsidRPr="00717537" w:rsidRDefault="008C166F" w:rsidP="00AC1622">
      <w:pPr>
        <w:tabs>
          <w:tab w:val="left" w:pos="0"/>
        </w:tabs>
        <w:spacing w:after="0" w:line="240" w:lineRule="auto"/>
        <w:jc w:val="both"/>
        <w:outlineLvl w:val="2"/>
        <w:rPr>
          <w:rFonts w:ascii="Times New Roman" w:eastAsia="Times New Roman" w:hAnsi="Times New Roman" w:cs="Times New Roman"/>
          <w:b/>
          <w:color w:val="171717" w:themeColor="background2" w:themeShade="1A"/>
          <w:sz w:val="28"/>
          <w:szCs w:val="28"/>
        </w:rPr>
      </w:pPr>
      <w:r w:rsidRPr="00717537">
        <w:rPr>
          <w:rFonts w:ascii="Times New Roman" w:eastAsia="Times New Roman" w:hAnsi="Times New Roman" w:cs="Times New Roman"/>
          <w:b/>
          <w:color w:val="171717" w:themeColor="background2" w:themeShade="1A"/>
          <w:sz w:val="28"/>
          <w:szCs w:val="28"/>
        </w:rPr>
        <w:t>Abstract</w:t>
      </w:r>
    </w:p>
    <w:p w14:paraId="600977D0" w14:textId="1AFC1313" w:rsidR="008C166F" w:rsidRPr="00717537" w:rsidRDefault="008C166F" w:rsidP="00AC1622">
      <w:pPr>
        <w:tabs>
          <w:tab w:val="left" w:pos="0"/>
        </w:tabs>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xml:space="preserve">This study examines the factors affecting university students' behavior regarding the use of artificial intelligence (AI) tools for learning. We utilize a mixed-methods approach, combining qualitative and quantitative research methodologies. The qualitative phase involves focus group discussions with 10 students to modify the measurement scales. Subsequently, quantitative research is conducted to test hypotheses and assess the research model, using survey data from </w:t>
      </w:r>
      <w:r w:rsidR="00362C40" w:rsidRPr="00717537">
        <w:rPr>
          <w:rFonts w:ascii="Times New Roman" w:eastAsia="Times New Roman" w:hAnsi="Times New Roman" w:cs="Times New Roman"/>
          <w:color w:val="171717" w:themeColor="background2" w:themeShade="1A"/>
          <w:sz w:val="28"/>
          <w:szCs w:val="28"/>
        </w:rPr>
        <w:t>205</w:t>
      </w:r>
      <w:r w:rsidRPr="00717537">
        <w:rPr>
          <w:rFonts w:ascii="Times New Roman" w:eastAsia="Times New Roman" w:hAnsi="Times New Roman" w:cs="Times New Roman"/>
          <w:color w:val="171717" w:themeColor="background2" w:themeShade="1A"/>
          <w:sz w:val="28"/>
          <w:szCs w:val="28"/>
        </w:rPr>
        <w:t xml:space="preserve"> university students in Ho Chi Minh City. The research model is evaluated through the Partial Least Squares Structural Equation Modeling (PLS-SEM) technique. The results reveal that Perceived Usefulness and Perceived Ease of Use have a positive impact on students' Attitude toward using AI. Additionally, Attitudes toward using AI, Self-regulation, Information System Quality, and Hedonic Motivation are found to positively influence students' behavior toward the adoption of AI tools in learning. Based on these findings, several recommendations are proposed to enhance using AI in students’ learning activities.</w:t>
      </w:r>
    </w:p>
    <w:p w14:paraId="664643C5" w14:textId="77777777" w:rsidR="008C166F" w:rsidRPr="00717537" w:rsidRDefault="008C166F"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Từ khóa</w:t>
      </w:r>
      <w:r w:rsidR="005E4EA8" w:rsidRPr="00717537">
        <w:rPr>
          <w:rFonts w:ascii="Times New Roman" w:eastAsia="Times New Roman" w:hAnsi="Times New Roman" w:cs="Times New Roman"/>
          <w:color w:val="171717" w:themeColor="background2" w:themeShade="1A"/>
          <w:sz w:val="28"/>
          <w:szCs w:val="28"/>
        </w:rPr>
        <w:t xml:space="preserve">: </w:t>
      </w:r>
      <w:r w:rsidRPr="00717537">
        <w:rPr>
          <w:rFonts w:ascii="Times New Roman" w:eastAsia="Times New Roman" w:hAnsi="Times New Roman" w:cs="Times New Roman"/>
          <w:color w:val="171717" w:themeColor="background2" w:themeShade="1A"/>
          <w:sz w:val="28"/>
          <w:szCs w:val="28"/>
        </w:rPr>
        <w:t>Công cụ AI; Công nghệ AI; Giáo dục đại học; Trí tuệ nhân tạo (AI)</w:t>
      </w:r>
    </w:p>
    <w:p w14:paraId="30A2DB45" w14:textId="77777777" w:rsidR="005D1EB0" w:rsidRPr="00717537" w:rsidRDefault="005414FA" w:rsidP="00AC1622">
      <w:pPr>
        <w:pStyle w:val="ListParagraph"/>
        <w:numPr>
          <w:ilvl w:val="0"/>
          <w:numId w:val="5"/>
        </w:numPr>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GIỚI THIỆU</w:t>
      </w:r>
    </w:p>
    <w:p w14:paraId="61FA411A" w14:textId="77777777" w:rsidR="006C7BAF" w:rsidRPr="00717537" w:rsidRDefault="00593DBA"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r w:rsidRPr="00717537">
        <w:rPr>
          <w:rFonts w:eastAsia="Times New Roman"/>
          <w:color w:val="171717" w:themeColor="background2" w:themeShade="1A"/>
          <w:szCs w:val="28"/>
        </w:rPr>
        <w:tab/>
      </w:r>
      <w:r w:rsidR="00C1559A" w:rsidRPr="00717537">
        <w:rPr>
          <w:rFonts w:eastAsia="Times New Roman"/>
          <w:color w:val="171717" w:themeColor="background2" w:themeShade="1A"/>
          <w:szCs w:val="28"/>
        </w:rPr>
        <w:t>Trí tuệ nhân tạo (AI) là một trong những lĩnh vực nghiên cứu đang có xu hướng phát triển. Nó được ứng dụng thành công trong nhiều bối cảnh khác nhau. Một trong những bối cảnh mà AI được ứng dụng là trong Giáo dục.</w:t>
      </w:r>
      <w:r w:rsidR="00B322DD" w:rsidRPr="00717537">
        <w:rPr>
          <w:rFonts w:eastAsia="Times New Roman"/>
          <w:color w:val="171717" w:themeColor="background2" w:themeShade="1A"/>
          <w:szCs w:val="28"/>
          <w:lang w:val="vi-VN"/>
        </w:rPr>
        <w:t xml:space="preserve"> </w:t>
      </w:r>
      <w:r w:rsidR="003B0770" w:rsidRPr="00717537">
        <w:rPr>
          <w:rStyle w:val="fontstyle01"/>
          <w:rFonts w:ascii="Times New Roman" w:hAnsi="Times New Roman"/>
          <w:color w:val="171717" w:themeColor="background2" w:themeShade="1A"/>
          <w:sz w:val="28"/>
          <w:szCs w:val="28"/>
        </w:rPr>
        <w:t>Công nghệ AI có thể phân tích quá trình học tập của người học, cung cấp các nguồn tài nguyên</w:t>
      </w:r>
      <w:r w:rsidR="005F0067" w:rsidRPr="00717537">
        <w:rPr>
          <w:rStyle w:val="fontstyle01"/>
          <w:rFonts w:ascii="Times New Roman" w:hAnsi="Times New Roman"/>
          <w:color w:val="171717" w:themeColor="background2" w:themeShade="1A"/>
          <w:sz w:val="28"/>
          <w:szCs w:val="28"/>
        </w:rPr>
        <w:t xml:space="preserve"> </w:t>
      </w:r>
      <w:r w:rsidR="003B0770" w:rsidRPr="00717537">
        <w:rPr>
          <w:rStyle w:val="fontstyle01"/>
          <w:rFonts w:ascii="Times New Roman" w:hAnsi="Times New Roman"/>
          <w:color w:val="171717" w:themeColor="background2" w:themeShade="1A"/>
          <w:sz w:val="28"/>
          <w:szCs w:val="28"/>
        </w:rPr>
        <w:t xml:space="preserve">học tập thích ứng và đưa ra đánh giá cũng </w:t>
      </w:r>
      <w:r w:rsidR="003B0770" w:rsidRPr="00717537">
        <w:rPr>
          <w:rStyle w:val="fontstyle01"/>
          <w:rFonts w:ascii="Times New Roman" w:hAnsi="Times New Roman"/>
          <w:color w:val="171717" w:themeColor="background2" w:themeShade="1A"/>
          <w:sz w:val="28"/>
          <w:szCs w:val="28"/>
        </w:rPr>
        <w:lastRenderedPageBreak/>
        <w:t>như đề xuất dựa trên hiệu suất của người học, có thể đóng vai trò như một công cụ</w:t>
      </w:r>
      <w:r w:rsidR="007D1CBE" w:rsidRPr="00717537">
        <w:rPr>
          <w:rStyle w:val="fontstyle01"/>
          <w:rFonts w:ascii="Times New Roman" w:hAnsi="Times New Roman"/>
          <w:color w:val="171717" w:themeColor="background2" w:themeShade="1A"/>
          <w:sz w:val="28"/>
          <w:szCs w:val="28"/>
        </w:rPr>
        <w:t xml:space="preserve"> </w:t>
      </w:r>
      <w:r w:rsidR="003B0770" w:rsidRPr="00717537">
        <w:rPr>
          <w:rStyle w:val="fontstyle01"/>
          <w:rFonts w:ascii="Times New Roman" w:hAnsi="Times New Roman"/>
          <w:color w:val="171717" w:themeColor="background2" w:themeShade="1A"/>
          <w:sz w:val="28"/>
          <w:szCs w:val="28"/>
        </w:rPr>
        <w:t>chẩn đoán học tập (Colchester và cộng sự, 2017; Hwang và cộng sự, 2011; Timms, 2016)</w:t>
      </w:r>
      <w:r w:rsidR="007D1CBE" w:rsidRPr="00717537">
        <w:rPr>
          <w:rStyle w:val="fontstyle01"/>
          <w:rFonts w:ascii="Times New Roman" w:hAnsi="Times New Roman"/>
          <w:color w:val="171717" w:themeColor="background2" w:themeShade="1A"/>
          <w:sz w:val="28"/>
          <w:szCs w:val="28"/>
        </w:rPr>
        <w:t xml:space="preserve">. </w:t>
      </w:r>
      <w:r w:rsidR="003B0770" w:rsidRPr="00717537">
        <w:rPr>
          <w:rStyle w:val="fontstyle01"/>
          <w:rFonts w:ascii="Times New Roman" w:hAnsi="Times New Roman"/>
          <w:color w:val="171717" w:themeColor="background2" w:themeShade="1A"/>
          <w:sz w:val="28"/>
          <w:szCs w:val="28"/>
        </w:rPr>
        <w:t>Công nghệ trí tuệ nhân tạo (AI) đang dần thay đổi vai trò của giáo viên trong các hoạt động học tập; giáo viên có thể lựa</w:t>
      </w:r>
      <w:r w:rsidR="005F0067" w:rsidRPr="00717537">
        <w:rPr>
          <w:rStyle w:val="fontstyle01"/>
          <w:rFonts w:ascii="Times New Roman" w:hAnsi="Times New Roman"/>
          <w:color w:val="171717" w:themeColor="background2" w:themeShade="1A"/>
          <w:sz w:val="28"/>
          <w:szCs w:val="28"/>
        </w:rPr>
        <w:t xml:space="preserve"> </w:t>
      </w:r>
      <w:r w:rsidR="003B0770" w:rsidRPr="00717537">
        <w:rPr>
          <w:rStyle w:val="fontstyle01"/>
          <w:rFonts w:ascii="Times New Roman" w:hAnsi="Times New Roman"/>
          <w:color w:val="171717" w:themeColor="background2" w:themeShade="1A"/>
          <w:sz w:val="28"/>
          <w:szCs w:val="28"/>
        </w:rPr>
        <w:t>chọn các công cụ giảng dạy AI phù hợp để theo dõi quá trình học tập của người học và cung cấp cho họ sự hỗ trợ cá nhân hóa và</w:t>
      </w:r>
      <w:r w:rsidR="005F0067" w:rsidRPr="00717537">
        <w:rPr>
          <w:rStyle w:val="fontstyle01"/>
          <w:rFonts w:ascii="Times New Roman" w:hAnsi="Times New Roman"/>
          <w:color w:val="171717" w:themeColor="background2" w:themeShade="1A"/>
          <w:sz w:val="28"/>
          <w:szCs w:val="28"/>
        </w:rPr>
        <w:t xml:space="preserve"> </w:t>
      </w:r>
      <w:r w:rsidR="003B0770" w:rsidRPr="00717537">
        <w:rPr>
          <w:rStyle w:val="fontstyle01"/>
          <w:rFonts w:ascii="Times New Roman" w:hAnsi="Times New Roman"/>
          <w:color w:val="171717" w:themeColor="background2" w:themeShade="1A"/>
          <w:sz w:val="28"/>
          <w:szCs w:val="28"/>
        </w:rPr>
        <w:t xml:space="preserve">kịp thời (Edwards và cộng sự, 2018). </w:t>
      </w:r>
      <w:r w:rsidR="00463D9F" w:rsidRPr="00717537">
        <w:rPr>
          <w:rStyle w:val="fontstyle01"/>
          <w:rFonts w:ascii="Times New Roman" w:hAnsi="Times New Roman"/>
          <w:color w:val="171717" w:themeColor="background2" w:themeShade="1A"/>
          <w:sz w:val="28"/>
          <w:szCs w:val="28"/>
        </w:rPr>
        <w:t xml:space="preserve">Paechter, M., Maier, B., &amp; Macher, D. (2010). </w:t>
      </w:r>
    </w:p>
    <w:p w14:paraId="1F201EBB" w14:textId="77777777" w:rsidR="006C7BAF" w:rsidRPr="00717537" w:rsidRDefault="006C7BA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p>
    <w:p w14:paraId="0FFA0B72" w14:textId="77777777" w:rsidR="006C7BAF" w:rsidRPr="00717537" w:rsidRDefault="00463D9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r w:rsidRPr="00717537">
        <w:rPr>
          <w:rStyle w:val="fontstyle01"/>
          <w:rFonts w:ascii="Times New Roman" w:hAnsi="Times New Roman"/>
          <w:color w:val="171717" w:themeColor="background2" w:themeShade="1A"/>
          <w:sz w:val="28"/>
          <w:szCs w:val="28"/>
        </w:rPr>
        <w:t xml:space="preserve">Kỳ vọng và trải nghiệm của sinh viên về học tập điện tử: Mối liên hệ của chúng với thành tích học tập và sự hài lòng về khóa học. Máy tính &amp; giáo dục, 54(1), 222–229. Popenici, SA, &amp; Kerr, S. (2017). </w:t>
      </w:r>
    </w:p>
    <w:p w14:paraId="3ACEEB40" w14:textId="77777777" w:rsidR="006C7BAF" w:rsidRPr="00717537" w:rsidRDefault="006C7BA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p>
    <w:p w14:paraId="0C8B2D2D" w14:textId="77777777" w:rsidR="006C7BAF" w:rsidRPr="00717537" w:rsidRDefault="00463D9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r w:rsidRPr="00717537">
        <w:rPr>
          <w:rStyle w:val="fontstyle01"/>
          <w:rFonts w:ascii="Times New Roman" w:hAnsi="Times New Roman"/>
          <w:color w:val="171717" w:themeColor="background2" w:themeShade="1A"/>
          <w:sz w:val="28"/>
          <w:szCs w:val="28"/>
        </w:rPr>
        <w:t xml:space="preserve">Khám phá tác động của trí tuệ nhân tạo đối với việc dạy và học trong giáo dục đại học. Nghiên cứu và Thực tiễn về Học tập được Tăng cường bằng Công nghệ, 12(1), 22. doi:10.1186/s41039-017-0062-8 Teo, T., &amp; Zhou, M. (2014). </w:t>
      </w:r>
    </w:p>
    <w:p w14:paraId="0233DECD" w14:textId="77777777" w:rsidR="006C7BAF" w:rsidRPr="00717537" w:rsidRDefault="006C7BA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p>
    <w:p w14:paraId="76468B06" w14:textId="5250D623" w:rsidR="00463D9F" w:rsidRPr="00717537" w:rsidRDefault="00463D9F" w:rsidP="00463D9F">
      <w:pPr>
        <w:pStyle w:val="ListParagraph"/>
        <w:tabs>
          <w:tab w:val="left" w:pos="0"/>
        </w:tabs>
        <w:spacing w:after="0" w:line="240" w:lineRule="auto"/>
        <w:ind w:left="0" w:firstLine="0"/>
        <w:outlineLvl w:val="2"/>
        <w:rPr>
          <w:rStyle w:val="fontstyle01"/>
          <w:rFonts w:ascii="Times New Roman" w:hAnsi="Times New Roman"/>
          <w:color w:val="171717" w:themeColor="background2" w:themeShade="1A"/>
          <w:sz w:val="28"/>
          <w:szCs w:val="28"/>
        </w:rPr>
      </w:pPr>
      <w:r w:rsidRPr="00717537">
        <w:rPr>
          <w:rStyle w:val="fontstyle01"/>
          <w:rFonts w:ascii="Times New Roman" w:hAnsi="Times New Roman"/>
          <w:color w:val="171717" w:themeColor="background2" w:themeShade="1A"/>
          <w:sz w:val="28"/>
          <w:szCs w:val="28"/>
        </w:rPr>
        <w:t>Giải thích ý định sử dụng công nghệ của sinh viên đại học: Một cách tiếp cận mô hình phương trình cấu trúc. Tạp chí Tin học trong Giáo dục Đại học, 26(2), 124–142.</w:t>
      </w:r>
    </w:p>
    <w:p w14:paraId="352C0EBD" w14:textId="77777777" w:rsidR="005414FA" w:rsidRPr="00717537" w:rsidRDefault="00920D3E" w:rsidP="00AC1622">
      <w:pPr>
        <w:pStyle w:val="ListParagraph"/>
        <w:numPr>
          <w:ilvl w:val="0"/>
          <w:numId w:val="5"/>
        </w:numPr>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 xml:space="preserve">CƠ SỞ LÝ THUYẾT VÀ </w:t>
      </w:r>
      <w:r w:rsidR="005414FA" w:rsidRPr="00717537">
        <w:rPr>
          <w:rFonts w:eastAsia="Times New Roman"/>
          <w:b/>
          <w:color w:val="171717" w:themeColor="background2" w:themeShade="1A"/>
          <w:szCs w:val="28"/>
        </w:rPr>
        <w:t>MÔ HÌNH NGHIÊN CỨU</w:t>
      </w:r>
    </w:p>
    <w:p w14:paraId="57723325" w14:textId="05746AA8" w:rsidR="00DA665F" w:rsidRPr="00717537" w:rsidRDefault="00463D9F" w:rsidP="00463D9F">
      <w:pPr>
        <w:pStyle w:val="ListParagraph"/>
        <w:tabs>
          <w:tab w:val="left" w:pos="0"/>
        </w:tabs>
        <w:spacing w:after="0" w:line="240" w:lineRule="auto"/>
        <w:ind w:left="0" w:firstLine="0"/>
        <w:outlineLvl w:val="2"/>
        <w:rPr>
          <w:rStyle w:val="fontstyle01"/>
          <w:rFonts w:ascii="Times New Roman" w:hAnsi="Times New Roman"/>
          <w:b/>
          <w:color w:val="171717" w:themeColor="background2" w:themeShade="1A"/>
          <w:sz w:val="28"/>
          <w:szCs w:val="28"/>
        </w:rPr>
      </w:pPr>
      <w:r w:rsidRPr="00717537">
        <w:rPr>
          <w:rStyle w:val="fontstyle01"/>
          <w:rFonts w:ascii="Times New Roman" w:hAnsi="Times New Roman"/>
          <w:color w:val="171717" w:themeColor="background2" w:themeShade="1A"/>
          <w:sz w:val="28"/>
          <w:szCs w:val="28"/>
          <w:lang w:val="vi-VN"/>
        </w:rPr>
        <w:t>2.1.</w:t>
      </w:r>
      <w:r w:rsidR="00593DBA" w:rsidRPr="00717537">
        <w:rPr>
          <w:rStyle w:val="fontstyle01"/>
          <w:rFonts w:ascii="Times New Roman" w:hAnsi="Times New Roman"/>
          <w:color w:val="171717" w:themeColor="background2" w:themeShade="1A"/>
          <w:sz w:val="28"/>
          <w:szCs w:val="28"/>
        </w:rPr>
        <w:tab/>
      </w:r>
      <w:r w:rsidR="00DA665F" w:rsidRPr="00717537">
        <w:rPr>
          <w:rStyle w:val="fontstyle01"/>
          <w:rFonts w:ascii="Times New Roman" w:hAnsi="Times New Roman"/>
          <w:b/>
          <w:color w:val="171717" w:themeColor="background2" w:themeShade="1A"/>
          <w:sz w:val="28"/>
          <w:szCs w:val="28"/>
        </w:rPr>
        <w:t>Lý thuyết nền</w:t>
      </w:r>
    </w:p>
    <w:p w14:paraId="5320F499" w14:textId="77777777" w:rsidR="00AE6379" w:rsidRPr="00717537" w:rsidRDefault="00DA665F" w:rsidP="00AC1622">
      <w:pPr>
        <w:pStyle w:val="ListParagraph"/>
        <w:numPr>
          <w:ilvl w:val="2"/>
          <w:numId w:val="5"/>
        </w:numPr>
        <w:tabs>
          <w:tab w:val="left" w:pos="0"/>
        </w:tabs>
        <w:spacing w:after="0" w:line="240" w:lineRule="auto"/>
        <w:ind w:left="0" w:firstLine="0"/>
        <w:outlineLvl w:val="2"/>
        <w:rPr>
          <w:rStyle w:val="fontstyle01"/>
          <w:rFonts w:ascii="Times New Roman" w:hAnsi="Times New Roman"/>
          <w:b/>
          <w:i/>
          <w:color w:val="171717" w:themeColor="background2" w:themeShade="1A"/>
          <w:sz w:val="28"/>
          <w:szCs w:val="28"/>
        </w:rPr>
      </w:pPr>
      <w:r w:rsidRPr="00717537">
        <w:rPr>
          <w:rStyle w:val="fontstyle01"/>
          <w:rFonts w:ascii="Times New Roman" w:hAnsi="Times New Roman"/>
          <w:b/>
          <w:i/>
          <w:color w:val="171717" w:themeColor="background2" w:themeShade="1A"/>
          <w:sz w:val="28"/>
          <w:szCs w:val="28"/>
        </w:rPr>
        <w:t>Lý thuyết hành động hợp lý (TRA)</w:t>
      </w:r>
    </w:p>
    <w:p w14:paraId="6B5F2344" w14:textId="13F41AD8" w:rsidR="00AE6379" w:rsidRPr="00717537" w:rsidRDefault="00593DBA" w:rsidP="00EA623C">
      <w:pPr>
        <w:tabs>
          <w:tab w:val="left" w:pos="0"/>
        </w:tabs>
        <w:spacing w:after="0" w:line="240" w:lineRule="auto"/>
        <w:jc w:val="both"/>
        <w:outlineLvl w:val="2"/>
        <w:rPr>
          <w:rStyle w:val="fontstyle01"/>
          <w:rFonts w:ascii="Times New Roman" w:hAnsi="Times New Roman" w:cs="Times New Roman"/>
          <w:b/>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ab/>
      </w:r>
      <w:r w:rsidR="00AE6379" w:rsidRPr="00717537">
        <w:rPr>
          <w:rFonts w:ascii="Times New Roman" w:eastAsia="Times New Roman" w:hAnsi="Times New Roman" w:cs="Times New Roman"/>
          <w:bCs/>
          <w:color w:val="171717" w:themeColor="background2" w:themeShade="1A"/>
          <w:sz w:val="28"/>
          <w:szCs w:val="28"/>
        </w:rPr>
        <w:t>TRA (Theory of Reasoned Action)</w:t>
      </w:r>
      <w:r w:rsidR="00AE6379" w:rsidRPr="00717537">
        <w:rPr>
          <w:rFonts w:ascii="Times New Roman" w:eastAsia="Times New Roman" w:hAnsi="Times New Roman" w:cs="Times New Roman"/>
          <w:color w:val="171717" w:themeColor="background2" w:themeShade="1A"/>
          <w:sz w:val="28"/>
          <w:szCs w:val="28"/>
        </w:rPr>
        <w:t xml:space="preserve"> là mô hình được phát triển bởi Martin Fishbein và Icek Ajzen vào năm 1975 nhằm giải thích và dự đoán hành vi của con người dựa trên ý định thực hiện hành vi.</w:t>
      </w:r>
      <w:r w:rsidR="00AE6379" w:rsidRPr="00717537">
        <w:rPr>
          <w:rFonts w:ascii="Times New Roman" w:eastAsia="SimSun" w:hAnsi="Times New Roman" w:cs="Times New Roman"/>
          <w:color w:val="171717" w:themeColor="background2" w:themeShade="1A"/>
          <w:sz w:val="28"/>
          <w:szCs w:val="28"/>
        </w:rPr>
        <w:t xml:space="preserve"> </w:t>
      </w:r>
      <w:r w:rsidR="00AE6379" w:rsidRPr="00717537">
        <w:rPr>
          <w:rFonts w:ascii="Times New Roman" w:eastAsia="Times New Roman" w:hAnsi="Times New Roman" w:cs="Times New Roman"/>
          <w:color w:val="171717" w:themeColor="background2" w:themeShade="1A"/>
          <w:sz w:val="28"/>
          <w:szCs w:val="28"/>
        </w:rPr>
        <w:t>Mô hình cho rằng con người là những chủ thể có lý trí, trước khi thực hiện một hành động họ sẽ cân nhắc các thông tin sẵn có, đánh giá hậu quả có thể xảy ra và sau đó hình thành ý định hành vi. Ý định này là yếu tố trực tiếp dẫn đến hành vi thực tế.</w:t>
      </w:r>
      <w:r w:rsidR="00EA623C" w:rsidRPr="00717537">
        <w:rPr>
          <w:rFonts w:ascii="Times New Roman" w:eastAsia="Times New Roman" w:hAnsi="Times New Roman" w:cs="Times New Roman"/>
          <w:color w:val="171717" w:themeColor="background2" w:themeShade="1A"/>
          <w:sz w:val="28"/>
          <w:szCs w:val="28"/>
          <w:lang w:val="vi-VN"/>
        </w:rPr>
        <w:t xml:space="preserve"> </w:t>
      </w:r>
      <w:r w:rsidR="00AE6379" w:rsidRPr="00717537">
        <w:rPr>
          <w:rFonts w:ascii="Times New Roman" w:eastAsia="Times New Roman" w:hAnsi="Times New Roman" w:cs="Times New Roman"/>
          <w:bCs/>
          <w:color w:val="171717" w:themeColor="background2" w:themeShade="1A"/>
          <w:sz w:val="28"/>
          <w:szCs w:val="28"/>
        </w:rPr>
        <w:t>Mô hình:</w:t>
      </w:r>
      <w:r w:rsidR="00754C5D" w:rsidRPr="00717537">
        <w:rPr>
          <w:rFonts w:ascii="Times New Roman" w:eastAsia="Times New Roman" w:hAnsi="Times New Roman" w:cs="Times New Roman"/>
          <w:bCs/>
          <w:color w:val="171717" w:themeColor="background2" w:themeShade="1A"/>
          <w:sz w:val="28"/>
          <w:szCs w:val="28"/>
        </w:rPr>
        <w:t xml:space="preserve"> </w:t>
      </w:r>
      <w:r w:rsidR="00AE6379" w:rsidRPr="00717537">
        <w:rPr>
          <w:rStyle w:val="fontstyle01"/>
          <w:rFonts w:ascii="Times New Roman" w:hAnsi="Times New Roman" w:cs="Times New Roman"/>
          <w:b/>
          <w:color w:val="171717" w:themeColor="background2" w:themeShade="1A"/>
          <w:sz w:val="28"/>
          <w:szCs w:val="28"/>
        </w:rPr>
        <w:t>Thái độ đối vớ</w:t>
      </w:r>
      <w:r w:rsidR="00754C5D" w:rsidRPr="00717537">
        <w:rPr>
          <w:rStyle w:val="fontstyle01"/>
          <w:rFonts w:ascii="Times New Roman" w:hAnsi="Times New Roman" w:cs="Times New Roman"/>
          <w:b/>
          <w:color w:val="171717" w:themeColor="background2" w:themeShade="1A"/>
          <w:sz w:val="28"/>
          <w:szCs w:val="28"/>
        </w:rPr>
        <w:t>i hành vi+</w:t>
      </w:r>
      <w:r w:rsidR="00AE6379" w:rsidRPr="00717537">
        <w:rPr>
          <w:rStyle w:val="fontstyle01"/>
          <w:rFonts w:ascii="Times New Roman" w:hAnsi="Times New Roman" w:cs="Times New Roman"/>
          <w:b/>
          <w:color w:val="171717" w:themeColor="background2" w:themeShade="1A"/>
          <w:sz w:val="28"/>
          <w:szCs w:val="28"/>
        </w:rPr>
        <w:t>chuẩn chủ</w:t>
      </w:r>
      <w:r w:rsidR="00754C5D" w:rsidRPr="00717537">
        <w:rPr>
          <w:rStyle w:val="fontstyle01"/>
          <w:rFonts w:ascii="Times New Roman" w:hAnsi="Times New Roman" w:cs="Times New Roman"/>
          <w:b/>
          <w:color w:val="171717" w:themeColor="background2" w:themeShade="1A"/>
          <w:sz w:val="28"/>
          <w:szCs w:val="28"/>
        </w:rPr>
        <w:t xml:space="preserve"> quan-&gt;</w:t>
      </w:r>
      <w:r w:rsidR="00AE6379" w:rsidRPr="00717537">
        <w:rPr>
          <w:rStyle w:val="fontstyle01"/>
          <w:rFonts w:ascii="Times New Roman" w:hAnsi="Times New Roman" w:cs="Times New Roman"/>
          <w:b/>
          <w:color w:val="171717" w:themeColor="background2" w:themeShade="1A"/>
          <w:sz w:val="28"/>
          <w:szCs w:val="28"/>
        </w:rPr>
        <w:t>Ý đị</w:t>
      </w:r>
      <w:r w:rsidR="00754C5D" w:rsidRPr="00717537">
        <w:rPr>
          <w:rStyle w:val="fontstyle01"/>
          <w:rFonts w:ascii="Times New Roman" w:hAnsi="Times New Roman" w:cs="Times New Roman"/>
          <w:b/>
          <w:color w:val="171717" w:themeColor="background2" w:themeShade="1A"/>
          <w:sz w:val="28"/>
          <w:szCs w:val="28"/>
        </w:rPr>
        <w:t>nh hành vi-&gt;</w:t>
      </w:r>
      <w:r w:rsidR="00AE6379" w:rsidRPr="00717537">
        <w:rPr>
          <w:rStyle w:val="fontstyle01"/>
          <w:rFonts w:ascii="Times New Roman" w:hAnsi="Times New Roman" w:cs="Times New Roman"/>
          <w:b/>
          <w:color w:val="171717" w:themeColor="background2" w:themeShade="1A"/>
          <w:sz w:val="28"/>
          <w:szCs w:val="28"/>
        </w:rPr>
        <w:t>Hành vi thực tế</w:t>
      </w:r>
    </w:p>
    <w:p w14:paraId="3BD8DF84" w14:textId="2E63103A" w:rsidR="00AE6379" w:rsidRPr="00717537" w:rsidRDefault="00AE6379" w:rsidP="00AC1622">
      <w:pPr>
        <w:pStyle w:val="ListParagraph"/>
        <w:numPr>
          <w:ilvl w:val="0"/>
          <w:numId w:val="31"/>
        </w:numPr>
        <w:tabs>
          <w:tab w:val="left" w:pos="0"/>
        </w:tabs>
        <w:spacing w:after="0" w:line="240" w:lineRule="auto"/>
        <w:ind w:left="0" w:firstLine="567"/>
        <w:outlineLvl w:val="1"/>
        <w:rPr>
          <w:rFonts w:eastAsia="Times New Roman"/>
          <w:color w:val="171717" w:themeColor="background2" w:themeShade="1A"/>
          <w:szCs w:val="28"/>
        </w:rPr>
      </w:pPr>
      <w:r w:rsidRPr="00717537">
        <w:rPr>
          <w:rFonts w:eastAsia="Times New Roman"/>
          <w:bCs/>
          <w:color w:val="171717" w:themeColor="background2" w:themeShade="1A"/>
          <w:szCs w:val="28"/>
        </w:rPr>
        <w:t>Thái độ đối với hành vi (Attitude Toward Behavior)</w:t>
      </w:r>
      <w:r w:rsidR="007D1CBE" w:rsidRPr="00717537">
        <w:rPr>
          <w:rFonts w:eastAsia="Times New Roman"/>
          <w:bCs/>
          <w:color w:val="171717" w:themeColor="background2" w:themeShade="1A"/>
          <w:szCs w:val="28"/>
        </w:rPr>
        <w:t xml:space="preserve">: </w:t>
      </w:r>
      <w:r w:rsidRPr="00717537">
        <w:rPr>
          <w:rFonts w:eastAsia="Times New Roman"/>
          <w:color w:val="171717" w:themeColor="background2" w:themeShade="1A"/>
          <w:szCs w:val="28"/>
        </w:rPr>
        <w:t>Thái độ là mức độ đánh giá tích cực hoặc tiêu cực của cá nhân đối với việc thực hiện một hành vi cụ thể.</w:t>
      </w:r>
      <w:r w:rsidR="007D1CBE" w:rsidRPr="00717537">
        <w:rPr>
          <w:rFonts w:eastAsia="Times New Roman"/>
          <w:color w:val="171717" w:themeColor="background2" w:themeShade="1A"/>
          <w:szCs w:val="28"/>
        </w:rPr>
        <w:t xml:space="preserve"> </w:t>
      </w:r>
      <w:r w:rsidR="007D1CBE" w:rsidRPr="00717537">
        <w:rPr>
          <w:rFonts w:eastAsia="Times New Roman"/>
          <w:bCs/>
          <w:color w:val="171717" w:themeColor="background2" w:themeShade="1A"/>
          <w:szCs w:val="28"/>
        </w:rPr>
        <w:t xml:space="preserve">Thái độ được hình thành từ (i) </w:t>
      </w:r>
      <w:r w:rsidRPr="00717537">
        <w:rPr>
          <w:rFonts w:eastAsia="Times New Roman"/>
          <w:color w:val="171717" w:themeColor="background2" w:themeShade="1A"/>
          <w:szCs w:val="28"/>
        </w:rPr>
        <w:t xml:space="preserve">Niềm tin về hậu quả của hành vi. </w:t>
      </w:r>
      <w:r w:rsidR="007D1CBE" w:rsidRPr="00717537">
        <w:rPr>
          <w:rFonts w:eastAsia="Times New Roman"/>
          <w:color w:val="171717" w:themeColor="background2" w:themeShade="1A"/>
          <w:szCs w:val="28"/>
        </w:rPr>
        <w:t xml:space="preserve">(ii) </w:t>
      </w:r>
      <w:r w:rsidRPr="00717537">
        <w:rPr>
          <w:rFonts w:eastAsia="Times New Roman"/>
          <w:color w:val="171717" w:themeColor="background2" w:themeShade="1A"/>
          <w:szCs w:val="28"/>
        </w:rPr>
        <w:t>Đánh giá của cá nhân về những hậu quả đó.</w:t>
      </w:r>
      <w:r w:rsidR="007D1CBE" w:rsidRPr="00717537">
        <w:rPr>
          <w:rFonts w:eastAsia="Times New Roman"/>
          <w:color w:val="171717" w:themeColor="background2" w:themeShade="1A"/>
          <w:szCs w:val="28"/>
        </w:rPr>
        <w:t xml:space="preserve"> Thái độ được xác định bởi công thức:  </w:t>
      </w:r>
      <w:r w:rsidRPr="00717537">
        <w:rPr>
          <w:rFonts w:eastAsia="Times New Roman"/>
          <w:color w:val="171717" w:themeColor="background2" w:themeShade="1A"/>
          <w:szCs w:val="28"/>
        </w:rPr>
        <w:t>A=∑(b</w:t>
      </w:r>
      <w:r w:rsidRPr="00717537">
        <w:rPr>
          <w:rFonts w:eastAsia="Times New Roman"/>
          <w:color w:val="171717" w:themeColor="background2" w:themeShade="1A"/>
          <w:szCs w:val="28"/>
          <w:vertAlign w:val="subscript"/>
        </w:rPr>
        <w:t>i</w:t>
      </w:r>
      <w:r w:rsidRPr="00717537">
        <w:rPr>
          <w:rFonts w:eastAsia="Times New Roman"/>
          <w:color w:val="171717" w:themeColor="background2" w:themeShade="1A"/>
          <w:szCs w:val="28"/>
        </w:rPr>
        <w:t>×e</w:t>
      </w:r>
      <w:r w:rsidRPr="00717537">
        <w:rPr>
          <w:rFonts w:eastAsia="Times New Roman"/>
          <w:color w:val="171717" w:themeColor="background2" w:themeShade="1A"/>
          <w:szCs w:val="28"/>
          <w:vertAlign w:val="subscript"/>
        </w:rPr>
        <w:t>i</w:t>
      </w:r>
      <w:r w:rsidR="00215C9A"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Trong đó:</w:t>
      </w:r>
    </w:p>
    <w:p w14:paraId="0A038F84" w14:textId="24A815D9" w:rsidR="00AE6379" w:rsidRPr="00717537" w:rsidRDefault="00593DBA"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4F66E8" w:rsidRPr="00717537">
        <w:rPr>
          <w:rFonts w:ascii="Times New Roman" w:eastAsia="Times New Roman" w:hAnsi="Times New Roman" w:cs="Times New Roman"/>
          <w:color w:val="171717" w:themeColor="background2" w:themeShade="1A"/>
          <w:sz w:val="28"/>
          <w:szCs w:val="28"/>
        </w:rPr>
        <w:t>b</w:t>
      </w:r>
      <w:r w:rsidR="004F66E8" w:rsidRPr="00717537">
        <w:rPr>
          <w:rFonts w:ascii="Times New Roman" w:eastAsia="Times New Roman" w:hAnsi="Times New Roman" w:cs="Times New Roman"/>
          <w:color w:val="171717" w:themeColor="background2" w:themeShade="1A"/>
          <w:sz w:val="28"/>
          <w:szCs w:val="28"/>
          <w:vertAlign w:val="subscript"/>
        </w:rPr>
        <w:t>i</w:t>
      </w:r>
      <w:r w:rsidR="004F66E8" w:rsidRPr="00717537">
        <w:rPr>
          <w:rFonts w:ascii="Times New Roman" w:eastAsia="Times New Roman" w:hAnsi="Times New Roman" w:cs="Times New Roman"/>
          <w:color w:val="171717" w:themeColor="background2" w:themeShade="1A"/>
          <w:sz w:val="28"/>
          <w:szCs w:val="28"/>
        </w:rPr>
        <w:t xml:space="preserve"> </w:t>
      </w:r>
      <w:r w:rsidR="00AE6379" w:rsidRPr="00717537">
        <w:rPr>
          <w:rFonts w:ascii="Times New Roman" w:eastAsia="Times New Roman" w:hAnsi="Times New Roman" w:cs="Times New Roman"/>
          <w:color w:val="171717" w:themeColor="background2" w:themeShade="1A"/>
          <w:sz w:val="28"/>
          <w:szCs w:val="28"/>
        </w:rPr>
        <w:t xml:space="preserve">​: Niềm tin về kết quả của hành vi. </w:t>
      </w:r>
    </w:p>
    <w:p w14:paraId="4F0E0C50" w14:textId="409C4054" w:rsidR="00593DBA" w:rsidRPr="00717537" w:rsidRDefault="00593DBA"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4F66E8" w:rsidRPr="00717537">
        <w:rPr>
          <w:rFonts w:ascii="Times New Roman" w:eastAsia="Times New Roman" w:hAnsi="Times New Roman" w:cs="Times New Roman"/>
          <w:color w:val="171717" w:themeColor="background2" w:themeShade="1A"/>
          <w:sz w:val="28"/>
          <w:szCs w:val="28"/>
        </w:rPr>
        <w:t>e</w:t>
      </w:r>
      <w:r w:rsidR="004F66E8" w:rsidRPr="00717537">
        <w:rPr>
          <w:rFonts w:ascii="Times New Roman" w:eastAsia="Times New Roman" w:hAnsi="Times New Roman" w:cs="Times New Roman"/>
          <w:color w:val="171717" w:themeColor="background2" w:themeShade="1A"/>
          <w:sz w:val="28"/>
          <w:szCs w:val="28"/>
          <w:vertAlign w:val="subscript"/>
        </w:rPr>
        <w:t>i</w:t>
      </w:r>
      <w:r w:rsidR="00AE6379" w:rsidRPr="00717537">
        <w:rPr>
          <w:rFonts w:ascii="Times New Roman" w:eastAsia="Times New Roman" w:hAnsi="Times New Roman" w:cs="Times New Roman"/>
          <w:color w:val="171717" w:themeColor="background2" w:themeShade="1A"/>
          <w:sz w:val="28"/>
          <w:szCs w:val="28"/>
        </w:rPr>
        <w:t>: Mức độ đánh giá kết quả đó.</w:t>
      </w:r>
    </w:p>
    <w:p w14:paraId="77B2564F" w14:textId="2FA45999" w:rsidR="004F66E8" w:rsidRPr="00717537" w:rsidRDefault="00593DBA"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xml:space="preserve">- </w:t>
      </w:r>
      <w:r w:rsidR="004F66E8"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Chuẩn chủ quan (Subjective Norm)</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Chuẩn chủ quan là nhận thức của cá nhân về áp lực xã hội liên quan đến việc thực hiện hay không thực hiện hành vi.</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Nói cách khác, đây là cảm nhận của cá nhân về việc những người quan trọng đối với họ mong muốn họ làm gì.</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Nguồn ảnh hưởng</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Cha mẹ</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Bạn bè</w:t>
      </w:r>
      <w:r w:rsidR="007D1CBE"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Đồng nghiệ</w:t>
      </w:r>
      <w:r w:rsidR="007D1CBE" w:rsidRPr="00717537">
        <w:rPr>
          <w:rFonts w:ascii="Times New Roman" w:hAnsi="Times New Roman" w:cs="Times New Roman"/>
          <w:color w:val="171717" w:themeColor="background2" w:themeShade="1A"/>
          <w:sz w:val="28"/>
          <w:szCs w:val="28"/>
        </w:rPr>
        <w:t xml:space="preserve">p, </w:t>
      </w:r>
      <w:r w:rsidR="00AE6379" w:rsidRPr="00717537">
        <w:rPr>
          <w:rFonts w:ascii="Times New Roman" w:hAnsi="Times New Roman" w:cs="Times New Roman"/>
          <w:color w:val="171717" w:themeColor="background2" w:themeShade="1A"/>
          <w:sz w:val="28"/>
          <w:szCs w:val="28"/>
        </w:rPr>
        <w:t>Thầ</w:t>
      </w:r>
      <w:r w:rsidR="007D1CBE" w:rsidRPr="00717537">
        <w:rPr>
          <w:rFonts w:ascii="Times New Roman" w:hAnsi="Times New Roman" w:cs="Times New Roman"/>
          <w:color w:val="171717" w:themeColor="background2" w:themeShade="1A"/>
          <w:sz w:val="28"/>
          <w:szCs w:val="28"/>
        </w:rPr>
        <w:t xml:space="preserve">y cô, </w:t>
      </w:r>
      <w:r w:rsidR="00AE6379" w:rsidRPr="00717537">
        <w:rPr>
          <w:rFonts w:ascii="Times New Roman" w:hAnsi="Times New Roman" w:cs="Times New Roman"/>
          <w:color w:val="171717" w:themeColor="background2" w:themeShade="1A"/>
          <w:sz w:val="28"/>
          <w:szCs w:val="28"/>
        </w:rPr>
        <w:t>Người lãnh đạ</w:t>
      </w:r>
      <w:r w:rsidR="007D1CBE" w:rsidRPr="00717537">
        <w:rPr>
          <w:rFonts w:ascii="Times New Roman" w:hAnsi="Times New Roman" w:cs="Times New Roman"/>
          <w:color w:val="171717" w:themeColor="background2" w:themeShade="1A"/>
          <w:sz w:val="28"/>
          <w:szCs w:val="28"/>
        </w:rPr>
        <w:t xml:space="preserve">o, </w:t>
      </w:r>
      <w:r w:rsidR="00AE6379" w:rsidRPr="00717537">
        <w:rPr>
          <w:rFonts w:ascii="Times New Roman" w:hAnsi="Times New Roman" w:cs="Times New Roman"/>
          <w:color w:val="171717" w:themeColor="background2" w:themeShade="1A"/>
          <w:sz w:val="28"/>
          <w:szCs w:val="28"/>
        </w:rPr>
        <w:t>Chuyên gia</w:t>
      </w:r>
      <w:r w:rsidR="00BC78F5" w:rsidRPr="00717537">
        <w:rPr>
          <w:rFonts w:ascii="Times New Roman" w:hAnsi="Times New Roman" w:cs="Times New Roman"/>
          <w:color w:val="171717" w:themeColor="background2" w:themeShade="1A"/>
          <w:sz w:val="28"/>
          <w:szCs w:val="28"/>
        </w:rPr>
        <w:t xml:space="preserve"> </w:t>
      </w:r>
      <w:r w:rsidR="007D1CBE" w:rsidRPr="00717537">
        <w:rPr>
          <w:rFonts w:ascii="Times New Roman" w:eastAsia="Times New Roman" w:hAnsi="Times New Roman" w:cs="Times New Roman"/>
          <w:bCs/>
          <w:color w:val="171717" w:themeColor="background2" w:themeShade="1A"/>
          <w:sz w:val="28"/>
          <w:szCs w:val="28"/>
        </w:rPr>
        <w:t>Chuẩn chủ quan được xác định bởi c</w:t>
      </w:r>
      <w:r w:rsidR="00AE6379" w:rsidRPr="00717537">
        <w:rPr>
          <w:rFonts w:ascii="Times New Roman" w:eastAsia="Times New Roman" w:hAnsi="Times New Roman" w:cs="Times New Roman"/>
          <w:bCs/>
          <w:color w:val="171717" w:themeColor="background2" w:themeShade="1A"/>
          <w:sz w:val="28"/>
          <w:szCs w:val="28"/>
        </w:rPr>
        <w:t>ông thức</w:t>
      </w:r>
      <w:r w:rsidR="007D1CBE" w:rsidRPr="00717537">
        <w:rPr>
          <w:rFonts w:ascii="Times New Roman" w:eastAsia="Times New Roman" w:hAnsi="Times New Roman" w:cs="Times New Roman"/>
          <w:bCs/>
          <w:color w:val="171717" w:themeColor="background2" w:themeShade="1A"/>
          <w:sz w:val="28"/>
          <w:szCs w:val="28"/>
        </w:rPr>
        <w:t>:</w:t>
      </w:r>
      <w:r w:rsidR="007D1CBE" w:rsidRPr="00717537">
        <w:rPr>
          <w:rFonts w:ascii="Times New Roman" w:eastAsia="Times New Roman" w:hAnsi="Times New Roman" w:cs="Times New Roman"/>
          <w:b/>
          <w:bCs/>
          <w:color w:val="171717" w:themeColor="background2" w:themeShade="1A"/>
          <w:sz w:val="28"/>
          <w:szCs w:val="28"/>
        </w:rPr>
        <w:t xml:space="preserve"> </w:t>
      </w:r>
      <w:r w:rsidR="007D1CBE" w:rsidRPr="00717537">
        <w:rPr>
          <w:rFonts w:ascii="Times New Roman" w:eastAsia="Times New Roman" w:hAnsi="Times New Roman" w:cs="Times New Roman"/>
          <w:color w:val="171717" w:themeColor="background2" w:themeShade="1A"/>
          <w:sz w:val="28"/>
          <w:szCs w:val="28"/>
        </w:rPr>
        <w:t>SN=∑(NB</w:t>
      </w:r>
      <w:r w:rsidR="007D1CBE"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×MC</w:t>
      </w:r>
      <w:r w:rsidR="007D1CBE"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w:t>
      </w:r>
      <w:r w:rsidR="00215C9A" w:rsidRPr="00717537">
        <w:rPr>
          <w:rFonts w:ascii="Times New Roman" w:eastAsia="Times New Roman" w:hAnsi="Times New Roman" w:cs="Times New Roman"/>
          <w:color w:val="171717" w:themeColor="background2" w:themeShade="1A"/>
          <w:sz w:val="28"/>
          <w:szCs w:val="28"/>
        </w:rPr>
        <w:t xml:space="preserve">. </w:t>
      </w:r>
      <w:r w:rsidR="00AE6379" w:rsidRPr="00717537">
        <w:rPr>
          <w:rFonts w:ascii="Times New Roman" w:eastAsia="Times New Roman" w:hAnsi="Times New Roman" w:cs="Times New Roman"/>
          <w:color w:val="171717" w:themeColor="background2" w:themeShade="1A"/>
          <w:sz w:val="28"/>
          <w:szCs w:val="28"/>
        </w:rPr>
        <w:t>Trong đó:</w:t>
      </w:r>
      <w:r w:rsidR="00BC78F5" w:rsidRPr="00717537">
        <w:rPr>
          <w:rFonts w:ascii="Times New Roman" w:eastAsia="Times New Roman" w:hAnsi="Times New Roman" w:cs="Times New Roman"/>
          <w:color w:val="171717" w:themeColor="background2" w:themeShade="1A"/>
          <w:sz w:val="28"/>
          <w:szCs w:val="28"/>
        </w:rPr>
        <w:t xml:space="preserve"> </w:t>
      </w:r>
    </w:p>
    <w:p w14:paraId="0FA611FC" w14:textId="118A11DA" w:rsidR="004F66E8" w:rsidRPr="00717537" w:rsidRDefault="00593DBA"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AE6379" w:rsidRPr="00717537">
        <w:rPr>
          <w:rFonts w:ascii="Times New Roman" w:eastAsia="Times New Roman" w:hAnsi="Times New Roman" w:cs="Times New Roman"/>
          <w:color w:val="171717" w:themeColor="background2" w:themeShade="1A"/>
          <w:sz w:val="28"/>
          <w:szCs w:val="28"/>
        </w:rPr>
        <w:t>NB</w:t>
      </w:r>
      <w:r w:rsidR="00AE6379" w:rsidRPr="00717537">
        <w:rPr>
          <w:rFonts w:ascii="Times New Roman" w:eastAsia="Times New Roman" w:hAnsi="Times New Roman" w:cs="Times New Roman"/>
          <w:color w:val="171717" w:themeColor="background2" w:themeShade="1A"/>
          <w:sz w:val="28"/>
          <w:szCs w:val="28"/>
          <w:vertAlign w:val="subscript"/>
        </w:rPr>
        <w:t>i</w:t>
      </w:r>
      <w:r w:rsidR="00AE6379" w:rsidRPr="00717537">
        <w:rPr>
          <w:rFonts w:ascii="Times New Roman" w:eastAsia="Times New Roman" w:hAnsi="Times New Roman" w:cs="Times New Roman"/>
          <w:color w:val="171717" w:themeColor="background2" w:themeShade="1A"/>
          <w:sz w:val="28"/>
          <w:szCs w:val="28"/>
        </w:rPr>
        <w:t xml:space="preserve">​: Niềm tin chuẩn mực. </w:t>
      </w:r>
    </w:p>
    <w:p w14:paraId="710C98A1" w14:textId="1B4A82FC" w:rsidR="00BC78F5" w:rsidRPr="00717537" w:rsidRDefault="00593DBA"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BC78F5" w:rsidRPr="00717537">
        <w:rPr>
          <w:rFonts w:ascii="Times New Roman" w:eastAsia="Times New Roman" w:hAnsi="Times New Roman" w:cs="Times New Roman"/>
          <w:color w:val="171717" w:themeColor="background2" w:themeShade="1A"/>
          <w:sz w:val="28"/>
          <w:szCs w:val="28"/>
        </w:rPr>
        <w:t>MC</w:t>
      </w:r>
      <w:r w:rsidR="00BC78F5" w:rsidRPr="00717537">
        <w:rPr>
          <w:rFonts w:ascii="Times New Roman" w:eastAsia="Times New Roman" w:hAnsi="Times New Roman" w:cs="Times New Roman"/>
          <w:color w:val="171717" w:themeColor="background2" w:themeShade="1A"/>
          <w:sz w:val="28"/>
          <w:szCs w:val="28"/>
          <w:vertAlign w:val="subscript"/>
        </w:rPr>
        <w:t>i</w:t>
      </w:r>
      <w:r w:rsidR="00BC78F5" w:rsidRPr="00717537">
        <w:rPr>
          <w:rFonts w:ascii="Times New Roman" w:eastAsia="Times New Roman" w:hAnsi="Times New Roman" w:cs="Times New Roman"/>
          <w:color w:val="171717" w:themeColor="background2" w:themeShade="1A"/>
          <w:sz w:val="28"/>
          <w:szCs w:val="28"/>
        </w:rPr>
        <w:t>: Động cơ tuân thủ.</w:t>
      </w:r>
    </w:p>
    <w:p w14:paraId="7284E45A" w14:textId="1F4B7318" w:rsidR="00AE6379" w:rsidRPr="00717537" w:rsidRDefault="00AE6379" w:rsidP="00AC1622">
      <w:pPr>
        <w:pStyle w:val="ListParagraph"/>
        <w:numPr>
          <w:ilvl w:val="0"/>
          <w:numId w:val="31"/>
        </w:numPr>
        <w:tabs>
          <w:tab w:val="left" w:pos="0"/>
        </w:tabs>
        <w:spacing w:after="0" w:line="240" w:lineRule="auto"/>
        <w:ind w:left="0" w:firstLine="567"/>
        <w:rPr>
          <w:color w:val="171717" w:themeColor="background2" w:themeShade="1A"/>
          <w:szCs w:val="28"/>
        </w:rPr>
      </w:pPr>
      <w:r w:rsidRPr="00717537">
        <w:rPr>
          <w:color w:val="171717" w:themeColor="background2" w:themeShade="1A"/>
          <w:szCs w:val="28"/>
        </w:rPr>
        <w:lastRenderedPageBreak/>
        <w:t>Ý định hành vi (Behavioral Intention)</w:t>
      </w:r>
      <w:r w:rsidR="00BC78F5" w:rsidRPr="00717537">
        <w:rPr>
          <w:color w:val="171717" w:themeColor="background2" w:themeShade="1A"/>
          <w:szCs w:val="28"/>
        </w:rPr>
        <w:t xml:space="preserve">: </w:t>
      </w:r>
      <w:r w:rsidRPr="00717537">
        <w:rPr>
          <w:color w:val="171717" w:themeColor="background2" w:themeShade="1A"/>
          <w:szCs w:val="28"/>
        </w:rPr>
        <w:t>Ý định hành vi là mức độ sẵn sàng của một người trong việc thực hiện một hành vi cụ thể.</w:t>
      </w:r>
      <w:r w:rsidR="00BC78F5" w:rsidRPr="00717537">
        <w:rPr>
          <w:color w:val="171717" w:themeColor="background2" w:themeShade="1A"/>
          <w:szCs w:val="28"/>
        </w:rPr>
        <w:t xml:space="preserve"> </w:t>
      </w:r>
      <w:r w:rsidRPr="00717537">
        <w:rPr>
          <w:color w:val="171717" w:themeColor="background2" w:themeShade="1A"/>
          <w:szCs w:val="28"/>
        </w:rPr>
        <w:t>Theo TRA</w:t>
      </w:r>
      <w:r w:rsidR="00BC78F5" w:rsidRPr="00717537">
        <w:rPr>
          <w:b/>
          <w:color w:val="171717" w:themeColor="background2" w:themeShade="1A"/>
          <w:szCs w:val="28"/>
        </w:rPr>
        <w:t xml:space="preserve"> </w:t>
      </w:r>
      <w:r w:rsidR="00BC78F5" w:rsidRPr="00717537">
        <w:rPr>
          <w:color w:val="171717" w:themeColor="background2" w:themeShade="1A"/>
          <w:szCs w:val="28"/>
        </w:rPr>
        <w:t xml:space="preserve">thì </w:t>
      </w:r>
      <w:r w:rsidR="004F66E8" w:rsidRPr="00717537">
        <w:rPr>
          <w:rStyle w:val="Strong"/>
          <w:b w:val="0"/>
          <w:color w:val="171717" w:themeColor="background2" w:themeShade="1A"/>
          <w:szCs w:val="28"/>
        </w:rPr>
        <w:t>ý</w:t>
      </w:r>
      <w:r w:rsidRPr="00717537">
        <w:rPr>
          <w:rStyle w:val="Strong"/>
          <w:b w:val="0"/>
          <w:color w:val="171717" w:themeColor="background2" w:themeShade="1A"/>
          <w:szCs w:val="28"/>
        </w:rPr>
        <w:t xml:space="preserve"> định là yếu tố dự báo mạnh nhất đối với hành vi thực tế.</w:t>
      </w:r>
      <w:r w:rsidR="00BC78F5" w:rsidRPr="00717537">
        <w:rPr>
          <w:rStyle w:val="Strong"/>
          <w:color w:val="171717" w:themeColor="background2" w:themeShade="1A"/>
          <w:szCs w:val="28"/>
        </w:rPr>
        <w:t xml:space="preserve"> </w:t>
      </w:r>
      <w:r w:rsidRPr="00717537">
        <w:rPr>
          <w:color w:val="171717" w:themeColor="background2" w:themeShade="1A"/>
          <w:szCs w:val="28"/>
        </w:rPr>
        <w:t>Ý định càng mạnh thì khả năng thực hiện hành vi càng cao.</w:t>
      </w:r>
    </w:p>
    <w:p w14:paraId="6F3940A3" w14:textId="77777777" w:rsidR="00AE6379" w:rsidRPr="00717537" w:rsidRDefault="00AE6379" w:rsidP="00AC1622">
      <w:pPr>
        <w:pStyle w:val="Heading3"/>
        <w:tabs>
          <w:tab w:val="left" w:pos="0"/>
        </w:tabs>
        <w:spacing w:before="0" w:beforeAutospacing="0" w:after="0" w:afterAutospacing="0"/>
        <w:rPr>
          <w:color w:val="171717" w:themeColor="background2" w:themeShade="1A"/>
          <w:sz w:val="28"/>
          <w:szCs w:val="28"/>
        </w:rPr>
      </w:pPr>
      <w:r w:rsidRPr="00717537">
        <w:rPr>
          <w:b w:val="0"/>
          <w:color w:val="171717" w:themeColor="background2" w:themeShade="1A"/>
          <w:sz w:val="28"/>
          <w:szCs w:val="28"/>
        </w:rPr>
        <w:t>Công thức tổng quát</w:t>
      </w:r>
      <w:r w:rsidR="00BC78F5" w:rsidRPr="00717537">
        <w:rPr>
          <w:b w:val="0"/>
          <w:color w:val="171717" w:themeColor="background2" w:themeShade="1A"/>
          <w:sz w:val="28"/>
          <w:szCs w:val="28"/>
        </w:rPr>
        <w:t xml:space="preserve">: </w:t>
      </w:r>
      <w:r w:rsidRPr="00717537">
        <w:rPr>
          <w:rStyle w:val="katex-mathml"/>
          <w:b w:val="0"/>
          <w:color w:val="171717" w:themeColor="background2" w:themeShade="1A"/>
          <w:sz w:val="28"/>
          <w:szCs w:val="28"/>
        </w:rPr>
        <w:t>BI=W</w:t>
      </w:r>
      <w:r w:rsidRPr="00717537">
        <w:rPr>
          <w:rStyle w:val="katex-mathml"/>
          <w:b w:val="0"/>
          <w:color w:val="171717" w:themeColor="background2" w:themeShade="1A"/>
          <w:sz w:val="28"/>
          <w:szCs w:val="28"/>
          <w:vertAlign w:val="subscript"/>
        </w:rPr>
        <w:t>1</w:t>
      </w:r>
      <w:r w:rsidRPr="00717537">
        <w:rPr>
          <w:rStyle w:val="katex-mathml"/>
          <w:b w:val="0"/>
          <w:color w:val="171717" w:themeColor="background2" w:themeShade="1A"/>
          <w:sz w:val="28"/>
          <w:szCs w:val="28"/>
        </w:rPr>
        <w:t>A+W</w:t>
      </w:r>
      <w:r w:rsidRPr="00717537">
        <w:rPr>
          <w:rStyle w:val="katex-mathml"/>
          <w:b w:val="0"/>
          <w:color w:val="171717" w:themeColor="background2" w:themeShade="1A"/>
          <w:sz w:val="28"/>
          <w:szCs w:val="28"/>
          <w:vertAlign w:val="subscript"/>
        </w:rPr>
        <w:t>2</w:t>
      </w:r>
      <w:r w:rsidRPr="00717537">
        <w:rPr>
          <w:rStyle w:val="katex-mathml"/>
          <w:b w:val="0"/>
          <w:color w:val="171717" w:themeColor="background2" w:themeShade="1A"/>
          <w:sz w:val="28"/>
          <w:szCs w:val="28"/>
        </w:rPr>
        <w:t>SN</w:t>
      </w:r>
      <w:r w:rsidR="00215C9A" w:rsidRPr="00717537">
        <w:rPr>
          <w:rStyle w:val="katex-mathml"/>
          <w:b w:val="0"/>
          <w:color w:val="171717" w:themeColor="background2" w:themeShade="1A"/>
          <w:sz w:val="28"/>
          <w:szCs w:val="28"/>
        </w:rPr>
        <w:t xml:space="preserve">. </w:t>
      </w:r>
      <w:r w:rsidRPr="00717537">
        <w:rPr>
          <w:b w:val="0"/>
          <w:color w:val="171717" w:themeColor="background2" w:themeShade="1A"/>
          <w:sz w:val="28"/>
          <w:szCs w:val="28"/>
        </w:rPr>
        <w:t>Trong đó:</w:t>
      </w:r>
    </w:p>
    <w:p w14:paraId="02719572" w14:textId="148FBA04" w:rsidR="00AE6379" w:rsidRPr="00717537" w:rsidRDefault="0030296D" w:rsidP="00AC1622">
      <w:pPr>
        <w:tabs>
          <w:tab w:val="left" w:pos="0"/>
        </w:tabs>
        <w:spacing w:after="0" w:line="240" w:lineRule="auto"/>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ab/>
      </w:r>
      <w:r w:rsidR="00593DBA" w:rsidRPr="00717537">
        <w:rPr>
          <w:rFonts w:ascii="Times New Roman" w:hAnsi="Times New Roman" w:cs="Times New Roman"/>
          <w:color w:val="171717" w:themeColor="background2" w:themeShade="1A"/>
          <w:sz w:val="28"/>
          <w:szCs w:val="28"/>
        </w:rPr>
        <w:tab/>
      </w:r>
      <w:r w:rsidR="00AE6379" w:rsidRPr="00717537">
        <w:rPr>
          <w:rFonts w:ascii="Times New Roman" w:hAnsi="Times New Roman" w:cs="Times New Roman"/>
          <w:color w:val="171717" w:themeColor="background2" w:themeShade="1A"/>
          <w:sz w:val="28"/>
          <w:szCs w:val="28"/>
        </w:rPr>
        <w:t xml:space="preserve">BI: Ý định hành vi. </w:t>
      </w:r>
    </w:p>
    <w:p w14:paraId="5A7EDD00" w14:textId="68DFF555" w:rsidR="00AE6379" w:rsidRPr="00717537" w:rsidRDefault="0030296D" w:rsidP="00AC1622">
      <w:pPr>
        <w:tabs>
          <w:tab w:val="left" w:pos="0"/>
        </w:tabs>
        <w:spacing w:after="0" w:line="240" w:lineRule="auto"/>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ab/>
      </w:r>
      <w:r w:rsidR="00593DBA" w:rsidRPr="00717537">
        <w:rPr>
          <w:rFonts w:ascii="Times New Roman" w:hAnsi="Times New Roman" w:cs="Times New Roman"/>
          <w:color w:val="171717" w:themeColor="background2" w:themeShade="1A"/>
          <w:sz w:val="28"/>
          <w:szCs w:val="28"/>
        </w:rPr>
        <w:tab/>
      </w:r>
      <w:r w:rsidR="00AE6379" w:rsidRPr="00717537">
        <w:rPr>
          <w:rFonts w:ascii="Times New Roman" w:hAnsi="Times New Roman" w:cs="Times New Roman"/>
          <w:color w:val="171717" w:themeColor="background2" w:themeShade="1A"/>
          <w:sz w:val="28"/>
          <w:szCs w:val="28"/>
        </w:rPr>
        <w:t xml:space="preserve">A: Thái độ. </w:t>
      </w:r>
    </w:p>
    <w:p w14:paraId="4FF137BF" w14:textId="72D39B76" w:rsidR="00AE6379" w:rsidRPr="00717537" w:rsidRDefault="0030296D" w:rsidP="00AC1622">
      <w:pPr>
        <w:tabs>
          <w:tab w:val="left" w:pos="0"/>
        </w:tabs>
        <w:spacing w:after="0" w:line="240" w:lineRule="auto"/>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ab/>
      </w:r>
      <w:r w:rsidR="00593DBA" w:rsidRPr="00717537">
        <w:rPr>
          <w:rFonts w:ascii="Times New Roman" w:hAnsi="Times New Roman" w:cs="Times New Roman"/>
          <w:color w:val="171717" w:themeColor="background2" w:themeShade="1A"/>
          <w:sz w:val="28"/>
          <w:szCs w:val="28"/>
        </w:rPr>
        <w:tab/>
      </w:r>
      <w:r w:rsidR="00AE6379" w:rsidRPr="00717537">
        <w:rPr>
          <w:rFonts w:ascii="Times New Roman" w:hAnsi="Times New Roman" w:cs="Times New Roman"/>
          <w:color w:val="171717" w:themeColor="background2" w:themeShade="1A"/>
          <w:sz w:val="28"/>
          <w:szCs w:val="28"/>
        </w:rPr>
        <w:t xml:space="preserve">SN: Chuẩn chủ quan. </w:t>
      </w:r>
    </w:p>
    <w:p w14:paraId="73F476B2" w14:textId="3AFFF90D" w:rsidR="00AE6379" w:rsidRPr="00717537" w:rsidRDefault="0030296D" w:rsidP="00AC1622">
      <w:pPr>
        <w:tabs>
          <w:tab w:val="left" w:pos="0"/>
        </w:tabs>
        <w:spacing w:after="0" w:line="240" w:lineRule="auto"/>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ab/>
      </w:r>
      <w:r w:rsidR="00593DBA" w:rsidRPr="00717537">
        <w:rPr>
          <w:rFonts w:ascii="Times New Roman" w:hAnsi="Times New Roman" w:cs="Times New Roman"/>
          <w:color w:val="171717" w:themeColor="background2" w:themeShade="1A"/>
          <w:sz w:val="28"/>
          <w:szCs w:val="28"/>
        </w:rPr>
        <w:tab/>
      </w:r>
      <w:r w:rsidR="00AE6379" w:rsidRPr="00717537">
        <w:rPr>
          <w:rFonts w:ascii="Times New Roman" w:hAnsi="Times New Roman" w:cs="Times New Roman"/>
          <w:color w:val="171717" w:themeColor="background2" w:themeShade="1A"/>
          <w:sz w:val="28"/>
          <w:szCs w:val="28"/>
        </w:rPr>
        <w:t>W₁, W₂: Trọng số của từng yếu tố.</w:t>
      </w:r>
    </w:p>
    <w:p w14:paraId="047A827A" w14:textId="5F88445D" w:rsidR="00AE6379" w:rsidRPr="00717537" w:rsidRDefault="00215C9A" w:rsidP="00AC1622">
      <w:pPr>
        <w:pStyle w:val="Heading1"/>
        <w:numPr>
          <w:ilvl w:val="0"/>
          <w:numId w:val="31"/>
        </w:numPr>
        <w:tabs>
          <w:tab w:val="left" w:pos="0"/>
        </w:tabs>
        <w:spacing w:before="0" w:line="240" w:lineRule="auto"/>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Hành vi thực tế (Behavior)</w:t>
      </w:r>
      <w:r w:rsidR="00BC78F5" w:rsidRPr="00717537">
        <w:rPr>
          <w:rFonts w:ascii="Times New Roman" w:hAnsi="Times New Roman" w:cs="Times New Roman"/>
          <w:color w:val="171717" w:themeColor="background2" w:themeShade="1A"/>
          <w:sz w:val="28"/>
          <w:szCs w:val="28"/>
        </w:rPr>
        <w:t xml:space="preserve">: </w:t>
      </w:r>
      <w:r w:rsidR="00AE6379" w:rsidRPr="00717537">
        <w:rPr>
          <w:rFonts w:ascii="Times New Roman" w:hAnsi="Times New Roman" w:cs="Times New Roman"/>
          <w:color w:val="171717" w:themeColor="background2" w:themeShade="1A"/>
          <w:sz w:val="28"/>
          <w:szCs w:val="28"/>
        </w:rPr>
        <w:t>Đây là hành động cụ thể mà cá nhân thực hiện.</w:t>
      </w:r>
    </w:p>
    <w:p w14:paraId="6AEC46E1" w14:textId="77777777" w:rsidR="00DA665F" w:rsidRPr="00717537" w:rsidRDefault="00DA665F" w:rsidP="00AC1622">
      <w:pPr>
        <w:pStyle w:val="ListParagraph"/>
        <w:numPr>
          <w:ilvl w:val="2"/>
          <w:numId w:val="5"/>
        </w:numPr>
        <w:tabs>
          <w:tab w:val="left" w:pos="0"/>
        </w:tabs>
        <w:spacing w:after="0" w:line="240" w:lineRule="auto"/>
        <w:ind w:left="0" w:firstLine="0"/>
        <w:outlineLvl w:val="2"/>
        <w:rPr>
          <w:rStyle w:val="fontstyle01"/>
          <w:rFonts w:ascii="Times New Roman" w:hAnsi="Times New Roman"/>
          <w:b/>
          <w:i/>
          <w:color w:val="171717" w:themeColor="background2" w:themeShade="1A"/>
          <w:sz w:val="28"/>
          <w:szCs w:val="28"/>
        </w:rPr>
      </w:pPr>
      <w:r w:rsidRPr="00717537">
        <w:rPr>
          <w:rStyle w:val="fontstyle01"/>
          <w:rFonts w:ascii="Times New Roman" w:hAnsi="Times New Roman"/>
          <w:b/>
          <w:i/>
          <w:color w:val="171717" w:themeColor="background2" w:themeShade="1A"/>
          <w:sz w:val="28"/>
          <w:szCs w:val="28"/>
        </w:rPr>
        <w:t>Lý thuyết hành vi dự định (TPB)</w:t>
      </w:r>
    </w:p>
    <w:p w14:paraId="0568074D" w14:textId="09B39BAD" w:rsidR="00240F79" w:rsidRPr="00717537" w:rsidRDefault="00593DBA" w:rsidP="00AC1622">
      <w:pPr>
        <w:tabs>
          <w:tab w:val="left" w:pos="0"/>
        </w:tabs>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ab/>
      </w:r>
      <w:r w:rsidR="00AE6379" w:rsidRPr="00717537">
        <w:rPr>
          <w:rFonts w:ascii="Times New Roman" w:eastAsia="Times New Roman" w:hAnsi="Times New Roman" w:cs="Times New Roman"/>
          <w:bCs/>
          <w:color w:val="171717" w:themeColor="background2" w:themeShade="1A"/>
          <w:sz w:val="28"/>
          <w:szCs w:val="28"/>
        </w:rPr>
        <w:t>TPB (Theory of Planned Behavior – Lý thuyết hành vi dự định)</w:t>
      </w:r>
      <w:r w:rsidR="00AE6379" w:rsidRPr="00717537">
        <w:rPr>
          <w:rFonts w:ascii="Times New Roman" w:eastAsia="Times New Roman" w:hAnsi="Times New Roman" w:cs="Times New Roman"/>
          <w:color w:val="171717" w:themeColor="background2" w:themeShade="1A"/>
          <w:sz w:val="28"/>
          <w:szCs w:val="28"/>
        </w:rPr>
        <w:t xml:space="preserve"> được phát triển bởi Icek Ajzen vào năm 1991 trên cơ sở mở rộng từ mô hình</w:t>
      </w:r>
      <w:r w:rsidR="0030296D" w:rsidRPr="00717537">
        <w:rPr>
          <w:rFonts w:ascii="Times New Roman" w:eastAsia="Times New Roman" w:hAnsi="Times New Roman" w:cs="Times New Roman"/>
          <w:color w:val="171717" w:themeColor="background2" w:themeShade="1A"/>
          <w:sz w:val="28"/>
          <w:szCs w:val="28"/>
        </w:rPr>
        <w:t xml:space="preserve"> TRA</w:t>
      </w:r>
      <w:r w:rsidR="00AE6379" w:rsidRPr="00717537">
        <w:rPr>
          <w:rFonts w:ascii="Times New Roman" w:eastAsia="Times New Roman" w:hAnsi="Times New Roman" w:cs="Times New Roman"/>
          <w:color w:val="171717" w:themeColor="background2" w:themeShade="1A"/>
          <w:sz w:val="28"/>
          <w:szCs w:val="28"/>
        </w:rPr>
        <w:t>.</w:t>
      </w:r>
      <w:r w:rsidR="00240F79" w:rsidRPr="00717537">
        <w:rPr>
          <w:rFonts w:ascii="Times New Roman" w:eastAsia="Times New Roman" w:hAnsi="Times New Roman" w:cs="Times New Roman"/>
          <w:color w:val="171717" w:themeColor="background2" w:themeShade="1A"/>
          <w:sz w:val="28"/>
          <w:szCs w:val="28"/>
        </w:rPr>
        <w:t xml:space="preserve"> </w:t>
      </w:r>
      <w:r w:rsidR="00AE6379" w:rsidRPr="00717537">
        <w:rPr>
          <w:rFonts w:ascii="Times New Roman" w:eastAsia="Times New Roman" w:hAnsi="Times New Roman" w:cs="Times New Roman"/>
          <w:color w:val="171717" w:themeColor="background2" w:themeShade="1A"/>
          <w:sz w:val="28"/>
          <w:szCs w:val="28"/>
        </w:rPr>
        <w:t xml:space="preserve">TPB được xây dựng nhằm khắc phục hạn chế của TRA khi nhiều hành vi trong thực tế không hoàn toàn nằm dưới sự kiểm soát của cá nhân. Bên cạnh thái độ và chuẩn chủ quan, TPB bổ sung thêm yếu tố </w:t>
      </w:r>
      <w:r w:rsidR="00215C9A" w:rsidRPr="00717537">
        <w:rPr>
          <w:rFonts w:ascii="Times New Roman" w:eastAsia="Times New Roman" w:hAnsi="Times New Roman" w:cs="Times New Roman"/>
          <w:bCs/>
          <w:color w:val="171717" w:themeColor="background2" w:themeShade="1A"/>
          <w:sz w:val="28"/>
          <w:szCs w:val="28"/>
        </w:rPr>
        <w:t>k</w:t>
      </w:r>
      <w:r w:rsidR="00AE6379" w:rsidRPr="00717537">
        <w:rPr>
          <w:rFonts w:ascii="Times New Roman" w:eastAsia="Times New Roman" w:hAnsi="Times New Roman" w:cs="Times New Roman"/>
          <w:bCs/>
          <w:color w:val="171717" w:themeColor="background2" w:themeShade="1A"/>
          <w:sz w:val="28"/>
          <w:szCs w:val="28"/>
        </w:rPr>
        <w:t>iểm soát hành vi cảm nhận (Perceived Behavioral Control – PBC)</w:t>
      </w:r>
      <w:r w:rsidR="002000CE" w:rsidRPr="00717537">
        <w:rPr>
          <w:rFonts w:ascii="Times New Roman" w:eastAsia="Times New Roman" w:hAnsi="Times New Roman" w:cs="Times New Roman"/>
          <w:bCs/>
          <w:color w:val="171717" w:themeColor="background2" w:themeShade="1A"/>
          <w:sz w:val="28"/>
          <w:szCs w:val="28"/>
        </w:rPr>
        <w:t xml:space="preserve">. </w:t>
      </w:r>
      <w:r w:rsidR="00215C9A" w:rsidRPr="00717537">
        <w:rPr>
          <w:rFonts w:ascii="Times New Roman" w:eastAsia="Times New Roman" w:hAnsi="Times New Roman" w:cs="Times New Roman"/>
          <w:color w:val="171717" w:themeColor="background2" w:themeShade="1A"/>
          <w:sz w:val="28"/>
          <w:szCs w:val="28"/>
        </w:rPr>
        <w:t>TPB cho rằng h</w:t>
      </w:r>
      <w:r w:rsidR="00AE6379" w:rsidRPr="00717537">
        <w:rPr>
          <w:rFonts w:ascii="Times New Roman" w:eastAsia="Times New Roman" w:hAnsi="Times New Roman" w:cs="Times New Roman"/>
          <w:color w:val="171717" w:themeColor="background2" w:themeShade="1A"/>
          <w:sz w:val="28"/>
          <w:szCs w:val="28"/>
        </w:rPr>
        <w:t>ành vi của con người được quyết định trực tiếp bởi ý định thực hiện hành vi, và ý định này chịu ảnh hưởng của thái độ, chuẩn chủ quan và kiểm soát hành vi cảm nhận.</w:t>
      </w:r>
    </w:p>
    <w:p w14:paraId="02ECB545" w14:textId="300FBAFB" w:rsidR="007D1CBE" w:rsidRPr="00717537" w:rsidRDefault="007D1CBE" w:rsidP="00AC1622">
      <w:pPr>
        <w:tabs>
          <w:tab w:val="left" w:pos="0"/>
        </w:tabs>
        <w:spacing w:after="0" w:line="240" w:lineRule="auto"/>
        <w:jc w:val="both"/>
        <w:rPr>
          <w:rFonts w:ascii="Times New Roman" w:eastAsia="Times New Roman" w:hAnsi="Times New Roman" w:cs="Times New Roman"/>
          <w:b/>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Mô hình</w:t>
      </w:r>
      <w:r w:rsidR="00240F79" w:rsidRPr="00717537">
        <w:rPr>
          <w:rFonts w:ascii="Times New Roman" w:eastAsia="Times New Roman" w:hAnsi="Times New Roman" w:cs="Times New Roman"/>
          <w:color w:val="171717" w:themeColor="background2" w:themeShade="1A"/>
          <w:sz w:val="28"/>
          <w:szCs w:val="28"/>
        </w:rPr>
        <w:t xml:space="preserve"> TPB cơ bản:  </w:t>
      </w:r>
      <w:r w:rsidRPr="00717537">
        <w:rPr>
          <w:rFonts w:ascii="Times New Roman" w:eastAsia="Times New Roman" w:hAnsi="Times New Roman" w:cs="Times New Roman"/>
          <w:b/>
          <w:color w:val="171717" w:themeColor="background2" w:themeShade="1A"/>
          <w:sz w:val="28"/>
          <w:szCs w:val="28"/>
        </w:rPr>
        <w:t>Thái độ (A)</w:t>
      </w:r>
      <w:r w:rsidR="002000CE" w:rsidRPr="00717537">
        <w:rPr>
          <w:rFonts w:ascii="Times New Roman" w:eastAsia="Times New Roman" w:hAnsi="Times New Roman" w:cs="Times New Roman"/>
          <w:b/>
          <w:color w:val="171717" w:themeColor="background2" w:themeShade="1A"/>
          <w:sz w:val="28"/>
          <w:szCs w:val="28"/>
        </w:rPr>
        <w:t xml:space="preserve"> + Chuẩn chủ quan (SN) -&gt; </w:t>
      </w:r>
      <w:r w:rsidRPr="00717537">
        <w:rPr>
          <w:rFonts w:ascii="Times New Roman" w:eastAsia="Times New Roman" w:hAnsi="Times New Roman" w:cs="Times New Roman"/>
          <w:b/>
          <w:color w:val="171717" w:themeColor="background2" w:themeShade="1A"/>
          <w:sz w:val="28"/>
          <w:szCs w:val="28"/>
        </w:rPr>
        <w:t>Kiểm soát hành vi cảm nhận (PBC)</w:t>
      </w:r>
      <w:r w:rsidR="002000CE" w:rsidRPr="00717537">
        <w:rPr>
          <w:rFonts w:ascii="Times New Roman" w:eastAsia="Times New Roman" w:hAnsi="Times New Roman" w:cs="Times New Roman"/>
          <w:b/>
          <w:color w:val="171717" w:themeColor="background2" w:themeShade="1A"/>
          <w:sz w:val="28"/>
          <w:szCs w:val="28"/>
        </w:rPr>
        <w:t xml:space="preserve"> -&gt;</w:t>
      </w:r>
      <w:r w:rsidRPr="00717537">
        <w:rPr>
          <w:rFonts w:ascii="Times New Roman" w:eastAsia="Times New Roman" w:hAnsi="Times New Roman" w:cs="Times New Roman"/>
          <w:b/>
          <w:color w:val="171717" w:themeColor="background2" w:themeShade="1A"/>
          <w:sz w:val="28"/>
          <w:szCs w:val="28"/>
        </w:rPr>
        <w:t>Ý định hành vi (BI)</w:t>
      </w:r>
      <w:r w:rsidR="002000CE" w:rsidRPr="00717537">
        <w:rPr>
          <w:rFonts w:ascii="Times New Roman" w:eastAsia="Times New Roman" w:hAnsi="Times New Roman" w:cs="Times New Roman"/>
          <w:b/>
          <w:color w:val="171717" w:themeColor="background2" w:themeShade="1A"/>
          <w:sz w:val="28"/>
          <w:szCs w:val="28"/>
        </w:rPr>
        <w:t xml:space="preserve"> -&gt; </w:t>
      </w:r>
      <w:r w:rsidRPr="00717537">
        <w:rPr>
          <w:rFonts w:ascii="Times New Roman" w:eastAsia="Times New Roman" w:hAnsi="Times New Roman" w:cs="Times New Roman"/>
          <w:b/>
          <w:color w:val="171717" w:themeColor="background2" w:themeShade="1A"/>
          <w:sz w:val="28"/>
          <w:szCs w:val="28"/>
        </w:rPr>
        <w:t>Hành vi thực tế (B)</w:t>
      </w:r>
    </w:p>
    <w:p w14:paraId="4DF2D68E" w14:textId="11357BB4" w:rsidR="00215C9A" w:rsidRPr="00717537" w:rsidRDefault="007D1CBE" w:rsidP="00AC1622">
      <w:pPr>
        <w:pStyle w:val="ListParagraph"/>
        <w:numPr>
          <w:ilvl w:val="0"/>
          <w:numId w:val="31"/>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bCs/>
          <w:color w:val="171717" w:themeColor="background2" w:themeShade="1A"/>
          <w:szCs w:val="28"/>
        </w:rPr>
        <w:t>Thái độ đối với hành vi (Attitude Toward Behavior)</w:t>
      </w:r>
      <w:r w:rsidR="002000CE" w:rsidRPr="00717537">
        <w:rPr>
          <w:rFonts w:eastAsia="Times New Roman"/>
          <w:bCs/>
          <w:color w:val="171717" w:themeColor="background2" w:themeShade="1A"/>
          <w:szCs w:val="28"/>
        </w:rPr>
        <w:t>:</w:t>
      </w:r>
      <w:r w:rsidR="002000CE" w:rsidRPr="00717537">
        <w:rPr>
          <w:rFonts w:eastAsia="Times New Roman"/>
          <w:b/>
          <w:bCs/>
          <w:color w:val="171717" w:themeColor="background2" w:themeShade="1A"/>
          <w:szCs w:val="28"/>
        </w:rPr>
        <w:t xml:space="preserve"> </w:t>
      </w:r>
      <w:r w:rsidRPr="00717537">
        <w:rPr>
          <w:rFonts w:eastAsia="Times New Roman"/>
          <w:color w:val="171717" w:themeColor="background2" w:themeShade="1A"/>
          <w:szCs w:val="28"/>
        </w:rPr>
        <w:t>Thái độ là mức độ đánh giá tích cực hoặc tiêu cực của cá nhân</w:t>
      </w:r>
      <w:r w:rsidR="002000CE" w:rsidRPr="00717537">
        <w:rPr>
          <w:rFonts w:eastAsia="Times New Roman"/>
          <w:color w:val="171717" w:themeColor="background2" w:themeShade="1A"/>
          <w:szCs w:val="28"/>
        </w:rPr>
        <w:t xml:space="preserve"> đối với việc thực hiện hành vi. </w:t>
      </w:r>
      <w:r w:rsidR="00215C9A" w:rsidRPr="00717537">
        <w:rPr>
          <w:rFonts w:eastAsia="Times New Roman"/>
          <w:color w:val="171717" w:themeColor="background2" w:themeShade="1A"/>
          <w:szCs w:val="28"/>
        </w:rPr>
        <w:t>Hành vi được h</w:t>
      </w:r>
      <w:r w:rsidRPr="00717537">
        <w:rPr>
          <w:rFonts w:eastAsia="Times New Roman"/>
          <w:bCs/>
          <w:color w:val="171717" w:themeColor="background2" w:themeShade="1A"/>
          <w:szCs w:val="28"/>
        </w:rPr>
        <w:t>ình thành từ:</w:t>
      </w:r>
      <w:r w:rsidR="002000CE" w:rsidRPr="00717537">
        <w:rPr>
          <w:rFonts w:eastAsia="Times New Roman"/>
          <w:bCs/>
          <w:color w:val="171717" w:themeColor="background2" w:themeShade="1A"/>
          <w:szCs w:val="28"/>
        </w:rPr>
        <w:t xml:space="preserve"> (i) </w:t>
      </w:r>
      <w:r w:rsidRPr="00717537">
        <w:rPr>
          <w:rFonts w:eastAsia="Times New Roman"/>
          <w:color w:val="171717" w:themeColor="background2" w:themeShade="1A"/>
          <w:szCs w:val="28"/>
        </w:rPr>
        <w:t xml:space="preserve">Niềm tin về kết quả hành vi. </w:t>
      </w:r>
      <w:r w:rsidR="002000CE" w:rsidRPr="00717537">
        <w:rPr>
          <w:rFonts w:eastAsia="Times New Roman"/>
          <w:color w:val="171717" w:themeColor="background2" w:themeShade="1A"/>
          <w:szCs w:val="28"/>
        </w:rPr>
        <w:t xml:space="preserve">(ii) </w:t>
      </w:r>
      <w:r w:rsidRPr="00717537">
        <w:rPr>
          <w:rFonts w:eastAsia="Times New Roman"/>
          <w:color w:val="171717" w:themeColor="background2" w:themeShade="1A"/>
          <w:szCs w:val="28"/>
        </w:rPr>
        <w:t>Đánh giá các kết quả đó.</w:t>
      </w:r>
      <w:r w:rsidR="002000CE" w:rsidRPr="00717537">
        <w:rPr>
          <w:rFonts w:eastAsia="Times New Roman"/>
          <w:color w:val="171717" w:themeColor="background2" w:themeShade="1A"/>
          <w:szCs w:val="28"/>
        </w:rPr>
        <w:t xml:space="preserve"> </w:t>
      </w:r>
    </w:p>
    <w:p w14:paraId="781DF228" w14:textId="77777777" w:rsidR="007D1CBE" w:rsidRPr="00717537" w:rsidRDefault="007D1CBE" w:rsidP="00AC1622">
      <w:pPr>
        <w:pStyle w:val="ListParagraph"/>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bCs/>
          <w:color w:val="171717" w:themeColor="background2" w:themeShade="1A"/>
          <w:szCs w:val="28"/>
        </w:rPr>
        <w:t>Công thức</w:t>
      </w:r>
      <w:r w:rsidR="002000CE" w:rsidRPr="00717537">
        <w:rPr>
          <w:rFonts w:eastAsia="Times New Roman"/>
          <w:bCs/>
          <w:color w:val="171717" w:themeColor="background2" w:themeShade="1A"/>
          <w:szCs w:val="28"/>
        </w:rPr>
        <w:t>:</w:t>
      </w:r>
      <w:r w:rsidR="002000CE" w:rsidRPr="00717537">
        <w:rPr>
          <w:rFonts w:eastAsia="Times New Roman"/>
          <w:b/>
          <w:bCs/>
          <w:color w:val="171717" w:themeColor="background2" w:themeShade="1A"/>
          <w:szCs w:val="28"/>
        </w:rPr>
        <w:t xml:space="preserve"> </w:t>
      </w:r>
      <w:r w:rsidRPr="00717537">
        <w:rPr>
          <w:rFonts w:eastAsia="Times New Roman"/>
          <w:color w:val="171717" w:themeColor="background2" w:themeShade="1A"/>
          <w:szCs w:val="28"/>
        </w:rPr>
        <w:t>A=∑(b</w:t>
      </w:r>
      <w:r w:rsidRPr="00717537">
        <w:rPr>
          <w:rFonts w:eastAsia="Times New Roman"/>
          <w:color w:val="171717" w:themeColor="background2" w:themeShade="1A"/>
          <w:szCs w:val="28"/>
          <w:vertAlign w:val="subscript"/>
        </w:rPr>
        <w:t>i</w:t>
      </w:r>
      <w:r w:rsidRPr="00717537">
        <w:rPr>
          <w:rFonts w:eastAsia="Times New Roman"/>
          <w:color w:val="171717" w:themeColor="background2" w:themeShade="1A"/>
          <w:szCs w:val="28"/>
        </w:rPr>
        <w:t>×e</w:t>
      </w:r>
      <w:r w:rsidRPr="00717537">
        <w:rPr>
          <w:rFonts w:eastAsia="Times New Roman"/>
          <w:color w:val="171717" w:themeColor="background2" w:themeShade="1A"/>
          <w:szCs w:val="28"/>
          <w:vertAlign w:val="subscript"/>
        </w:rPr>
        <w:t>i</w:t>
      </w:r>
      <w:r w:rsidRPr="00717537">
        <w:rPr>
          <w:rFonts w:eastAsia="Times New Roman"/>
          <w:color w:val="171717" w:themeColor="background2" w:themeShade="1A"/>
          <w:szCs w:val="28"/>
        </w:rPr>
        <w:t>)</w:t>
      </w:r>
      <w:r w:rsidR="00215C9A"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Trong đó:</w:t>
      </w:r>
    </w:p>
    <w:p w14:paraId="2FDFE0F1" w14:textId="61B4ED6C" w:rsidR="007D1CBE" w:rsidRPr="00717537" w:rsidRDefault="00B7040D"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215C9A" w:rsidRPr="00717537">
        <w:rPr>
          <w:rFonts w:ascii="Times New Roman" w:eastAsia="Times New Roman" w:hAnsi="Times New Roman" w:cs="Times New Roman"/>
          <w:color w:val="171717" w:themeColor="background2" w:themeShade="1A"/>
          <w:sz w:val="28"/>
          <w:szCs w:val="28"/>
        </w:rPr>
        <w:t>b</w:t>
      </w:r>
      <w:r w:rsidR="00215C9A"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 xml:space="preserve">: Niềm tin hành vi. </w:t>
      </w:r>
    </w:p>
    <w:p w14:paraId="3AC5537F" w14:textId="7B4C13C1" w:rsidR="00EC467E" w:rsidRPr="00717537" w:rsidRDefault="00B7040D"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215C9A" w:rsidRPr="00717537">
        <w:rPr>
          <w:rFonts w:ascii="Times New Roman" w:eastAsia="Times New Roman" w:hAnsi="Times New Roman" w:cs="Times New Roman"/>
          <w:color w:val="171717" w:themeColor="background2" w:themeShade="1A"/>
          <w:sz w:val="28"/>
          <w:szCs w:val="28"/>
        </w:rPr>
        <w:t>e</w:t>
      </w:r>
      <w:r w:rsidR="00215C9A"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 Đánh giá kết quả.</w:t>
      </w:r>
    </w:p>
    <w:p w14:paraId="3F20EFBA" w14:textId="7E28E6C2" w:rsidR="007D1CBE" w:rsidRPr="00717537" w:rsidRDefault="007D1CBE" w:rsidP="00AC1622">
      <w:pPr>
        <w:pStyle w:val="ListParagraph"/>
        <w:numPr>
          <w:ilvl w:val="0"/>
          <w:numId w:val="31"/>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bCs/>
          <w:color w:val="171717" w:themeColor="background2" w:themeShade="1A"/>
          <w:szCs w:val="28"/>
        </w:rPr>
        <w:t>Chuẩn chủ quan (Subjective Norm)</w:t>
      </w:r>
      <w:r w:rsidR="00EC467E" w:rsidRPr="00717537">
        <w:rPr>
          <w:rFonts w:eastAsia="Times New Roman"/>
          <w:bCs/>
          <w:color w:val="171717" w:themeColor="background2" w:themeShade="1A"/>
          <w:szCs w:val="28"/>
        </w:rPr>
        <w:t>:</w:t>
      </w:r>
      <w:r w:rsidR="00EC467E" w:rsidRPr="00717537">
        <w:rPr>
          <w:rFonts w:eastAsia="Times New Roman"/>
          <w:b/>
          <w:bCs/>
          <w:color w:val="171717" w:themeColor="background2" w:themeShade="1A"/>
          <w:szCs w:val="28"/>
        </w:rPr>
        <w:t xml:space="preserve"> </w:t>
      </w:r>
      <w:r w:rsidRPr="00717537">
        <w:rPr>
          <w:rFonts w:eastAsia="Times New Roman"/>
          <w:color w:val="171717" w:themeColor="background2" w:themeShade="1A"/>
          <w:szCs w:val="28"/>
        </w:rPr>
        <w:t>Là áp lực xã hội mà cá nhân cảm nhận được liên quan đến việc thực hiện hành vi.</w:t>
      </w:r>
      <w:r w:rsidR="00EC467E" w:rsidRPr="00717537">
        <w:rPr>
          <w:rFonts w:eastAsia="Times New Roman"/>
          <w:color w:val="171717" w:themeColor="background2" w:themeShade="1A"/>
          <w:szCs w:val="28"/>
        </w:rPr>
        <w:t xml:space="preserve"> </w:t>
      </w:r>
      <w:r w:rsidRPr="00717537">
        <w:rPr>
          <w:rFonts w:eastAsia="Times New Roman"/>
          <w:bCs/>
          <w:color w:val="171717" w:themeColor="background2" w:themeShade="1A"/>
          <w:szCs w:val="28"/>
        </w:rPr>
        <w:t>Nguồn ảnh hưởng</w:t>
      </w:r>
      <w:r w:rsidR="00215C9A" w:rsidRPr="00717537">
        <w:rPr>
          <w:rFonts w:eastAsia="Times New Roman"/>
          <w:bCs/>
          <w:color w:val="171717" w:themeColor="background2" w:themeShade="1A"/>
          <w:szCs w:val="28"/>
        </w:rPr>
        <w:t>:</w:t>
      </w:r>
      <w:r w:rsidR="00215C9A" w:rsidRPr="00717537">
        <w:rPr>
          <w:rFonts w:eastAsia="Times New Roman"/>
          <w:b/>
          <w:bCs/>
          <w:color w:val="171717" w:themeColor="background2" w:themeShade="1A"/>
          <w:szCs w:val="28"/>
        </w:rPr>
        <w:t xml:space="preserve"> </w:t>
      </w:r>
      <w:r w:rsidR="00EC467E" w:rsidRPr="00717537">
        <w:rPr>
          <w:rFonts w:eastAsia="Times New Roman"/>
          <w:color w:val="171717" w:themeColor="background2" w:themeShade="1A"/>
          <w:szCs w:val="28"/>
        </w:rPr>
        <w:t xml:space="preserve">Gia đình, Bạn bè, </w:t>
      </w:r>
      <w:r w:rsidRPr="00717537">
        <w:rPr>
          <w:rFonts w:eastAsia="Times New Roman"/>
          <w:color w:val="171717" w:themeColor="background2" w:themeShade="1A"/>
          <w:szCs w:val="28"/>
        </w:rPr>
        <w:t>Đồng nghiệp</w:t>
      </w:r>
      <w:r w:rsidR="00EC467E" w:rsidRPr="00717537">
        <w:rPr>
          <w:rFonts w:eastAsia="Times New Roman"/>
          <w:color w:val="171717" w:themeColor="background2" w:themeShade="1A"/>
          <w:szCs w:val="28"/>
        </w:rPr>
        <w:t xml:space="preserve">, Người lãnh đạo, </w:t>
      </w:r>
      <w:r w:rsidRPr="00717537">
        <w:rPr>
          <w:rFonts w:eastAsia="Times New Roman"/>
          <w:color w:val="171717" w:themeColor="background2" w:themeShade="1A"/>
          <w:szCs w:val="28"/>
        </w:rPr>
        <w:t>Chuyên gia</w:t>
      </w:r>
      <w:r w:rsidR="00F902CB" w:rsidRPr="00717537">
        <w:rPr>
          <w:rFonts w:eastAsia="Times New Roman"/>
          <w:color w:val="171717" w:themeColor="background2" w:themeShade="1A"/>
          <w:szCs w:val="28"/>
        </w:rPr>
        <w:t xml:space="preserve">. </w:t>
      </w:r>
      <w:r w:rsidRPr="00717537">
        <w:rPr>
          <w:rFonts w:eastAsia="Times New Roman"/>
          <w:bCs/>
          <w:color w:val="171717" w:themeColor="background2" w:themeShade="1A"/>
          <w:szCs w:val="28"/>
        </w:rPr>
        <w:t>Công thức</w:t>
      </w:r>
      <w:r w:rsidR="00F902CB" w:rsidRPr="00717537">
        <w:rPr>
          <w:rFonts w:eastAsia="Times New Roman"/>
          <w:bCs/>
          <w:color w:val="171717" w:themeColor="background2" w:themeShade="1A"/>
          <w:szCs w:val="28"/>
        </w:rPr>
        <w:t>:</w:t>
      </w:r>
      <w:r w:rsidR="00F902CB" w:rsidRPr="00717537">
        <w:rPr>
          <w:rFonts w:eastAsia="Times New Roman"/>
          <w:b/>
          <w:bCs/>
          <w:color w:val="171717" w:themeColor="background2" w:themeShade="1A"/>
          <w:szCs w:val="28"/>
        </w:rPr>
        <w:t xml:space="preserve"> </w:t>
      </w:r>
      <w:r w:rsidRPr="00717537">
        <w:rPr>
          <w:rFonts w:eastAsia="Times New Roman"/>
          <w:color w:val="171717" w:themeColor="background2" w:themeShade="1A"/>
          <w:szCs w:val="28"/>
        </w:rPr>
        <w:t>SN=∑(</w:t>
      </w:r>
      <w:r w:rsidR="00215C9A" w:rsidRPr="00717537">
        <w:rPr>
          <w:rFonts w:eastAsia="Times New Roman"/>
          <w:color w:val="171717" w:themeColor="background2" w:themeShade="1A"/>
          <w:szCs w:val="28"/>
        </w:rPr>
        <w:t>NB</w:t>
      </w:r>
      <w:r w:rsidR="00215C9A" w:rsidRPr="00717537">
        <w:rPr>
          <w:rFonts w:eastAsia="Times New Roman"/>
          <w:color w:val="171717" w:themeColor="background2" w:themeShade="1A"/>
          <w:szCs w:val="28"/>
          <w:vertAlign w:val="subscript"/>
        </w:rPr>
        <w:t>i</w:t>
      </w:r>
      <w:r w:rsidR="00215C9A"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w:t>
      </w:r>
      <w:r w:rsidR="00215C9A" w:rsidRPr="00717537">
        <w:rPr>
          <w:rFonts w:eastAsia="Times New Roman"/>
          <w:color w:val="171717" w:themeColor="background2" w:themeShade="1A"/>
          <w:szCs w:val="28"/>
        </w:rPr>
        <w:t xml:space="preserve"> MC</w:t>
      </w:r>
      <w:r w:rsidR="00215C9A" w:rsidRPr="00717537">
        <w:rPr>
          <w:rFonts w:eastAsia="Times New Roman"/>
          <w:color w:val="171717" w:themeColor="background2" w:themeShade="1A"/>
          <w:szCs w:val="28"/>
          <w:vertAlign w:val="subscript"/>
        </w:rPr>
        <w:t>i</w:t>
      </w:r>
      <w:r w:rsidRPr="00717537">
        <w:rPr>
          <w:rFonts w:eastAsia="Times New Roman"/>
          <w:color w:val="171717" w:themeColor="background2" w:themeShade="1A"/>
          <w:szCs w:val="28"/>
        </w:rPr>
        <w:t>)</w:t>
      </w:r>
      <w:r w:rsidR="00215C9A"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Trong đó:</w:t>
      </w:r>
    </w:p>
    <w:p w14:paraId="6D997C13" w14:textId="3C38C8E2" w:rsidR="007D1CBE" w:rsidRPr="00717537" w:rsidRDefault="00B7040D"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215C9A" w:rsidRPr="00717537">
        <w:rPr>
          <w:rFonts w:ascii="Times New Roman" w:eastAsia="Times New Roman" w:hAnsi="Times New Roman" w:cs="Times New Roman"/>
          <w:color w:val="171717" w:themeColor="background2" w:themeShade="1A"/>
          <w:sz w:val="28"/>
          <w:szCs w:val="28"/>
        </w:rPr>
        <w:t>NB</w:t>
      </w:r>
      <w:r w:rsidR="00215C9A"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 xml:space="preserve">: Niềm tin chuẩn mực. </w:t>
      </w:r>
    </w:p>
    <w:p w14:paraId="3439C603" w14:textId="0286D071" w:rsidR="007D1CBE" w:rsidRPr="00717537" w:rsidRDefault="00B7040D"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215C9A" w:rsidRPr="00717537">
        <w:rPr>
          <w:rFonts w:ascii="Times New Roman" w:eastAsia="Times New Roman" w:hAnsi="Times New Roman" w:cs="Times New Roman"/>
          <w:color w:val="171717" w:themeColor="background2" w:themeShade="1A"/>
          <w:sz w:val="28"/>
          <w:szCs w:val="28"/>
        </w:rPr>
        <w:t>MC</w:t>
      </w:r>
      <w:r w:rsidR="00215C9A" w:rsidRPr="00717537">
        <w:rPr>
          <w:rFonts w:ascii="Times New Roman" w:eastAsia="Times New Roman" w:hAnsi="Times New Roman" w:cs="Times New Roman"/>
          <w:color w:val="171717" w:themeColor="background2" w:themeShade="1A"/>
          <w:sz w:val="28"/>
          <w:szCs w:val="28"/>
          <w:vertAlign w:val="subscript"/>
        </w:rPr>
        <w:t>i</w:t>
      </w:r>
      <w:r w:rsidR="007D1CBE" w:rsidRPr="00717537">
        <w:rPr>
          <w:rFonts w:ascii="Times New Roman" w:eastAsia="Times New Roman" w:hAnsi="Times New Roman" w:cs="Times New Roman"/>
          <w:color w:val="171717" w:themeColor="background2" w:themeShade="1A"/>
          <w:sz w:val="28"/>
          <w:szCs w:val="28"/>
        </w:rPr>
        <w:t>: Động cơ tuân thủ.</w:t>
      </w:r>
    </w:p>
    <w:p w14:paraId="276E2427" w14:textId="273ABF32" w:rsidR="00F902CB" w:rsidRPr="00717537" w:rsidRDefault="007D1CBE" w:rsidP="00AC1622">
      <w:pPr>
        <w:pStyle w:val="Heading2"/>
        <w:numPr>
          <w:ilvl w:val="0"/>
          <w:numId w:val="31"/>
        </w:numPr>
        <w:tabs>
          <w:tab w:val="left" w:pos="0"/>
        </w:tabs>
        <w:spacing w:before="0" w:beforeAutospacing="0" w:after="0" w:afterAutospacing="0"/>
        <w:ind w:left="0" w:firstLine="567"/>
        <w:jc w:val="both"/>
        <w:rPr>
          <w:b w:val="0"/>
          <w:color w:val="171717" w:themeColor="background2" w:themeShade="1A"/>
          <w:sz w:val="28"/>
          <w:szCs w:val="28"/>
        </w:rPr>
      </w:pPr>
      <w:r w:rsidRPr="00717537">
        <w:rPr>
          <w:b w:val="0"/>
          <w:color w:val="171717" w:themeColor="background2" w:themeShade="1A"/>
          <w:sz w:val="28"/>
          <w:szCs w:val="28"/>
        </w:rPr>
        <w:t>Kiểm soát hành vi cảm nhận (Perceived Behavioral Control – PBC)</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Đây là điểm khác biệt quan trọng nhất giữa TPB và TRA.</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PBC phản ánh mức độ cá nhân cảm thấy mình có khả năng thực hiện hành vi.</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PBC bao gồm</w:t>
      </w:r>
      <w:r w:rsidR="00F902CB" w:rsidRPr="00717537">
        <w:rPr>
          <w:b w:val="0"/>
          <w:color w:val="171717" w:themeColor="background2" w:themeShade="1A"/>
          <w:sz w:val="28"/>
          <w:szCs w:val="28"/>
        </w:rPr>
        <w:t xml:space="preserve"> </w:t>
      </w:r>
      <w:r w:rsidR="004E1157" w:rsidRPr="00717537">
        <w:rPr>
          <w:b w:val="0"/>
          <w:color w:val="171717" w:themeColor="background2" w:themeShade="1A"/>
          <w:sz w:val="28"/>
          <w:szCs w:val="28"/>
        </w:rPr>
        <w:t>các n</w:t>
      </w:r>
      <w:r w:rsidRPr="00717537">
        <w:rPr>
          <w:b w:val="0"/>
          <w:color w:val="171717" w:themeColor="background2" w:themeShade="1A"/>
          <w:sz w:val="28"/>
          <w:szCs w:val="28"/>
        </w:rPr>
        <w:t>guồn lực bên trong</w:t>
      </w:r>
      <w:r w:rsidR="004E1157" w:rsidRPr="00717537">
        <w:rPr>
          <w:b w:val="0"/>
          <w:color w:val="171717" w:themeColor="background2" w:themeShade="1A"/>
          <w:sz w:val="28"/>
          <w:szCs w:val="28"/>
        </w:rPr>
        <w:t xml:space="preserve"> như </w:t>
      </w:r>
      <w:r w:rsidRPr="00717537">
        <w:rPr>
          <w:b w:val="0"/>
          <w:color w:val="171717" w:themeColor="background2" w:themeShade="1A"/>
          <w:sz w:val="28"/>
          <w:szCs w:val="28"/>
        </w:rPr>
        <w:t>Kiến thứ</w:t>
      </w:r>
      <w:r w:rsidR="00F902CB" w:rsidRPr="00717537">
        <w:rPr>
          <w:b w:val="0"/>
          <w:color w:val="171717" w:themeColor="background2" w:themeShade="1A"/>
          <w:sz w:val="28"/>
          <w:szCs w:val="28"/>
        </w:rPr>
        <w:t xml:space="preserve">c, </w:t>
      </w:r>
      <w:r w:rsidRPr="00717537">
        <w:rPr>
          <w:b w:val="0"/>
          <w:color w:val="171717" w:themeColor="background2" w:themeShade="1A"/>
          <w:sz w:val="28"/>
          <w:szCs w:val="28"/>
        </w:rPr>
        <w:t>Kỹ năng</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Kinh nghiệ</w:t>
      </w:r>
      <w:r w:rsidR="00F902CB" w:rsidRPr="00717537">
        <w:rPr>
          <w:b w:val="0"/>
          <w:color w:val="171717" w:themeColor="background2" w:themeShade="1A"/>
          <w:sz w:val="28"/>
          <w:szCs w:val="28"/>
        </w:rPr>
        <w:t xml:space="preserve">m, </w:t>
      </w:r>
      <w:r w:rsidRPr="00717537">
        <w:rPr>
          <w:b w:val="0"/>
          <w:color w:val="171717" w:themeColor="background2" w:themeShade="1A"/>
          <w:sz w:val="28"/>
          <w:szCs w:val="28"/>
        </w:rPr>
        <w:t>Sức khỏ</w:t>
      </w:r>
      <w:r w:rsidR="00F902CB" w:rsidRPr="00717537">
        <w:rPr>
          <w:b w:val="0"/>
          <w:color w:val="171717" w:themeColor="background2" w:themeShade="1A"/>
          <w:sz w:val="28"/>
          <w:szCs w:val="28"/>
        </w:rPr>
        <w:t xml:space="preserve">e, </w:t>
      </w:r>
      <w:r w:rsidRPr="00717537">
        <w:rPr>
          <w:b w:val="0"/>
          <w:color w:val="171717" w:themeColor="background2" w:themeShade="1A"/>
          <w:sz w:val="28"/>
          <w:szCs w:val="28"/>
        </w:rPr>
        <w:t>Sự tự</w:t>
      </w:r>
      <w:r w:rsidR="00F902CB" w:rsidRPr="00717537">
        <w:rPr>
          <w:b w:val="0"/>
          <w:color w:val="171717" w:themeColor="background2" w:themeShade="1A"/>
          <w:sz w:val="28"/>
          <w:szCs w:val="28"/>
        </w:rPr>
        <w:t xml:space="preserve"> tin, </w:t>
      </w:r>
      <w:r w:rsidRPr="00717537">
        <w:rPr>
          <w:b w:val="0"/>
          <w:color w:val="171717" w:themeColor="background2" w:themeShade="1A"/>
          <w:sz w:val="28"/>
          <w:szCs w:val="28"/>
        </w:rPr>
        <w:t>Nguồn lực bên ngoài</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Thờ</w:t>
      </w:r>
      <w:r w:rsidR="00F902CB" w:rsidRPr="00717537">
        <w:rPr>
          <w:b w:val="0"/>
          <w:color w:val="171717" w:themeColor="background2" w:themeShade="1A"/>
          <w:sz w:val="28"/>
          <w:szCs w:val="28"/>
        </w:rPr>
        <w:t xml:space="preserve">i gian, </w:t>
      </w:r>
      <w:r w:rsidRPr="00717537">
        <w:rPr>
          <w:b w:val="0"/>
          <w:color w:val="171717" w:themeColor="background2" w:themeShade="1A"/>
          <w:sz w:val="28"/>
          <w:szCs w:val="28"/>
        </w:rPr>
        <w:t>Tiền bạ</w:t>
      </w:r>
      <w:r w:rsidR="00F902CB" w:rsidRPr="00717537">
        <w:rPr>
          <w:b w:val="0"/>
          <w:color w:val="171717" w:themeColor="background2" w:themeShade="1A"/>
          <w:sz w:val="28"/>
          <w:szCs w:val="28"/>
        </w:rPr>
        <w:t xml:space="preserve">c, </w:t>
      </w:r>
      <w:r w:rsidRPr="00717537">
        <w:rPr>
          <w:b w:val="0"/>
          <w:color w:val="171717" w:themeColor="background2" w:themeShade="1A"/>
          <w:sz w:val="28"/>
          <w:szCs w:val="28"/>
        </w:rPr>
        <w:t>Công nghệ</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Điều kiện môi trườ</w:t>
      </w:r>
      <w:r w:rsidR="00F902CB" w:rsidRPr="00717537">
        <w:rPr>
          <w:b w:val="0"/>
          <w:color w:val="171717" w:themeColor="background2" w:themeShade="1A"/>
          <w:sz w:val="28"/>
          <w:szCs w:val="28"/>
        </w:rPr>
        <w:t xml:space="preserve">ng, </w:t>
      </w:r>
      <w:r w:rsidRPr="00717537">
        <w:rPr>
          <w:b w:val="0"/>
          <w:color w:val="171717" w:themeColor="background2" w:themeShade="1A"/>
          <w:sz w:val="28"/>
          <w:szCs w:val="28"/>
        </w:rPr>
        <w:t>Sự hỗ trợ từ tổ chức</w:t>
      </w:r>
    </w:p>
    <w:p w14:paraId="476DB573" w14:textId="05D2BE4F" w:rsidR="007D1CBE" w:rsidRPr="00717537" w:rsidRDefault="007D1CBE" w:rsidP="00AC1622">
      <w:pPr>
        <w:pStyle w:val="Heading2"/>
        <w:numPr>
          <w:ilvl w:val="0"/>
          <w:numId w:val="31"/>
        </w:numPr>
        <w:tabs>
          <w:tab w:val="left" w:pos="0"/>
        </w:tabs>
        <w:spacing w:before="0" w:beforeAutospacing="0" w:after="0" w:afterAutospacing="0"/>
        <w:ind w:left="0" w:firstLine="567"/>
        <w:jc w:val="both"/>
        <w:rPr>
          <w:b w:val="0"/>
          <w:color w:val="171717" w:themeColor="background2" w:themeShade="1A"/>
          <w:sz w:val="28"/>
          <w:szCs w:val="28"/>
        </w:rPr>
      </w:pPr>
      <w:r w:rsidRPr="00717537">
        <w:rPr>
          <w:b w:val="0"/>
          <w:color w:val="171717" w:themeColor="background2" w:themeShade="1A"/>
          <w:sz w:val="28"/>
          <w:szCs w:val="28"/>
        </w:rPr>
        <w:t>Ý định hành vi (Behavioral Intention)</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Ý định hành vi thể hiện mức độ sẵn sàng của cá nhân trong việc thực hiện hành vi.</w:t>
      </w:r>
      <w:r w:rsidR="00F902CB" w:rsidRPr="00717537">
        <w:rPr>
          <w:b w:val="0"/>
          <w:color w:val="171717" w:themeColor="background2" w:themeShade="1A"/>
          <w:sz w:val="28"/>
          <w:szCs w:val="28"/>
        </w:rPr>
        <w:t xml:space="preserve"> Theo TPB thì </w:t>
      </w:r>
      <w:r w:rsidR="00215C9A" w:rsidRPr="00717537">
        <w:rPr>
          <w:b w:val="0"/>
          <w:color w:val="171717" w:themeColor="background2" w:themeShade="1A"/>
          <w:sz w:val="28"/>
          <w:szCs w:val="28"/>
        </w:rPr>
        <w:t>ý</w:t>
      </w:r>
      <w:r w:rsidRPr="00717537">
        <w:rPr>
          <w:b w:val="0"/>
          <w:color w:val="171717" w:themeColor="background2" w:themeShade="1A"/>
          <w:sz w:val="28"/>
          <w:szCs w:val="28"/>
        </w:rPr>
        <w:t xml:space="preserve"> định là yếu tố dự báo trực tiếp mạnh nhất đối với hành vi.</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Công thức tổng quát</w:t>
      </w:r>
      <w:r w:rsidR="00F902CB" w:rsidRPr="00717537">
        <w:rPr>
          <w:b w:val="0"/>
          <w:color w:val="171717" w:themeColor="background2" w:themeShade="1A"/>
          <w:sz w:val="28"/>
          <w:szCs w:val="28"/>
        </w:rPr>
        <w:t xml:space="preserve">: </w:t>
      </w:r>
      <w:r w:rsidRPr="00717537">
        <w:rPr>
          <w:b w:val="0"/>
          <w:color w:val="171717" w:themeColor="background2" w:themeShade="1A"/>
          <w:sz w:val="28"/>
          <w:szCs w:val="28"/>
        </w:rPr>
        <w:t>BI=W</w:t>
      </w:r>
      <w:r w:rsidRPr="00717537">
        <w:rPr>
          <w:b w:val="0"/>
          <w:color w:val="171717" w:themeColor="background2" w:themeShade="1A"/>
          <w:sz w:val="28"/>
          <w:szCs w:val="28"/>
          <w:vertAlign w:val="subscript"/>
        </w:rPr>
        <w:t>1</w:t>
      </w:r>
      <w:r w:rsidRPr="00717537">
        <w:rPr>
          <w:b w:val="0"/>
          <w:color w:val="171717" w:themeColor="background2" w:themeShade="1A"/>
          <w:sz w:val="28"/>
          <w:szCs w:val="28"/>
        </w:rPr>
        <w:t>A+W</w:t>
      </w:r>
      <w:r w:rsidRPr="00717537">
        <w:rPr>
          <w:b w:val="0"/>
          <w:color w:val="171717" w:themeColor="background2" w:themeShade="1A"/>
          <w:sz w:val="28"/>
          <w:szCs w:val="28"/>
          <w:vertAlign w:val="subscript"/>
        </w:rPr>
        <w:t>2</w:t>
      </w:r>
      <w:r w:rsidRPr="00717537">
        <w:rPr>
          <w:b w:val="0"/>
          <w:color w:val="171717" w:themeColor="background2" w:themeShade="1A"/>
          <w:sz w:val="28"/>
          <w:szCs w:val="28"/>
        </w:rPr>
        <w:t>SN+W</w:t>
      </w:r>
      <w:r w:rsidRPr="00717537">
        <w:rPr>
          <w:b w:val="0"/>
          <w:color w:val="171717" w:themeColor="background2" w:themeShade="1A"/>
          <w:sz w:val="28"/>
          <w:szCs w:val="28"/>
          <w:vertAlign w:val="subscript"/>
        </w:rPr>
        <w:t>3</w:t>
      </w:r>
      <w:r w:rsidRPr="00717537">
        <w:rPr>
          <w:b w:val="0"/>
          <w:color w:val="171717" w:themeColor="background2" w:themeShade="1A"/>
          <w:sz w:val="28"/>
          <w:szCs w:val="28"/>
        </w:rPr>
        <w:t>PBC</w:t>
      </w:r>
      <w:r w:rsidR="00215C9A" w:rsidRPr="00717537">
        <w:rPr>
          <w:b w:val="0"/>
          <w:color w:val="171717" w:themeColor="background2" w:themeShade="1A"/>
          <w:sz w:val="28"/>
          <w:szCs w:val="28"/>
        </w:rPr>
        <w:t xml:space="preserve">. </w:t>
      </w:r>
      <w:r w:rsidRPr="00717537">
        <w:rPr>
          <w:b w:val="0"/>
          <w:color w:val="171717" w:themeColor="background2" w:themeShade="1A"/>
          <w:sz w:val="28"/>
          <w:szCs w:val="28"/>
        </w:rPr>
        <w:t>Trong đó:</w:t>
      </w:r>
    </w:p>
    <w:p w14:paraId="08E9149C" w14:textId="43B9317A" w:rsidR="002D5ACC" w:rsidRPr="00717537" w:rsidRDefault="00B7040D" w:rsidP="00AC1622">
      <w:pPr>
        <w:tabs>
          <w:tab w:val="left" w:pos="0"/>
        </w:tabs>
        <w:spacing w:after="0" w:line="240" w:lineRule="auto"/>
        <w:ind w:firstLine="567"/>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7D1CBE" w:rsidRPr="00717537">
        <w:rPr>
          <w:rFonts w:ascii="Times New Roman" w:eastAsia="Times New Roman" w:hAnsi="Times New Roman" w:cs="Times New Roman"/>
          <w:color w:val="171717" w:themeColor="background2" w:themeShade="1A"/>
          <w:sz w:val="28"/>
          <w:szCs w:val="28"/>
        </w:rPr>
        <w:t xml:space="preserve">BI: Ý định hành vi </w:t>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7D1CBE" w:rsidRPr="00717537">
        <w:rPr>
          <w:rFonts w:ascii="Times New Roman" w:eastAsia="Times New Roman" w:hAnsi="Times New Roman" w:cs="Times New Roman"/>
          <w:color w:val="171717" w:themeColor="background2" w:themeShade="1A"/>
          <w:sz w:val="28"/>
          <w:szCs w:val="28"/>
        </w:rPr>
        <w:t xml:space="preserve">A: Thái độ </w:t>
      </w:r>
    </w:p>
    <w:p w14:paraId="5403D7C8" w14:textId="099842D8" w:rsidR="007D1CBE" w:rsidRPr="00717537" w:rsidRDefault="00B7040D" w:rsidP="00AC1622">
      <w:pPr>
        <w:tabs>
          <w:tab w:val="left" w:pos="0"/>
        </w:tabs>
        <w:spacing w:after="0" w:line="240" w:lineRule="auto"/>
        <w:ind w:firstLine="567"/>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7D1CBE" w:rsidRPr="00717537">
        <w:rPr>
          <w:rFonts w:ascii="Times New Roman" w:eastAsia="Times New Roman" w:hAnsi="Times New Roman" w:cs="Times New Roman"/>
          <w:color w:val="171717" w:themeColor="background2" w:themeShade="1A"/>
          <w:sz w:val="28"/>
          <w:szCs w:val="28"/>
        </w:rPr>
        <w:t xml:space="preserve">SN: Chuẩn chủ quan </w:t>
      </w:r>
      <w:r w:rsidRPr="00717537">
        <w:rPr>
          <w:rFonts w:ascii="Times New Roman" w:eastAsia="Times New Roman" w:hAnsi="Times New Roman" w:cs="Times New Roman"/>
          <w:color w:val="171717" w:themeColor="background2" w:themeShade="1A"/>
          <w:sz w:val="28"/>
          <w:szCs w:val="28"/>
        </w:rPr>
        <w:tab/>
      </w:r>
      <w:r w:rsidRPr="00717537">
        <w:rPr>
          <w:rFonts w:ascii="Times New Roman" w:eastAsia="Times New Roman" w:hAnsi="Times New Roman" w:cs="Times New Roman"/>
          <w:color w:val="171717" w:themeColor="background2" w:themeShade="1A"/>
          <w:sz w:val="28"/>
          <w:szCs w:val="28"/>
        </w:rPr>
        <w:tab/>
      </w:r>
      <w:r w:rsidR="007D1CBE" w:rsidRPr="00717537">
        <w:rPr>
          <w:rFonts w:ascii="Times New Roman" w:eastAsia="Times New Roman" w:hAnsi="Times New Roman" w:cs="Times New Roman"/>
          <w:color w:val="171717" w:themeColor="background2" w:themeShade="1A"/>
          <w:sz w:val="28"/>
          <w:szCs w:val="28"/>
        </w:rPr>
        <w:t>PBC: Kiểm soát hành vi cảm nhận</w:t>
      </w:r>
    </w:p>
    <w:p w14:paraId="3279FAAF" w14:textId="23C45772" w:rsidR="002D5ACC" w:rsidRPr="00717537" w:rsidRDefault="007D1CBE" w:rsidP="00AC1622">
      <w:pPr>
        <w:pStyle w:val="Heading2"/>
        <w:numPr>
          <w:ilvl w:val="0"/>
          <w:numId w:val="31"/>
        </w:numPr>
        <w:tabs>
          <w:tab w:val="left" w:pos="0"/>
        </w:tabs>
        <w:spacing w:before="0" w:beforeAutospacing="0" w:after="0" w:afterAutospacing="0"/>
        <w:ind w:left="0" w:firstLine="567"/>
        <w:jc w:val="both"/>
        <w:rPr>
          <w:b w:val="0"/>
          <w:color w:val="171717" w:themeColor="background2" w:themeShade="1A"/>
          <w:sz w:val="28"/>
          <w:szCs w:val="28"/>
        </w:rPr>
      </w:pPr>
      <w:r w:rsidRPr="00717537">
        <w:rPr>
          <w:b w:val="0"/>
          <w:color w:val="171717" w:themeColor="background2" w:themeShade="1A"/>
          <w:sz w:val="28"/>
          <w:szCs w:val="28"/>
        </w:rPr>
        <w:lastRenderedPageBreak/>
        <w:t>Hành vi thực tế (Behavior)</w:t>
      </w:r>
      <w:r w:rsidR="002D5ACC" w:rsidRPr="00717537">
        <w:rPr>
          <w:b w:val="0"/>
          <w:color w:val="171717" w:themeColor="background2" w:themeShade="1A"/>
          <w:sz w:val="28"/>
          <w:szCs w:val="28"/>
        </w:rPr>
        <w:t xml:space="preserve">: </w:t>
      </w:r>
      <w:r w:rsidRPr="00717537">
        <w:rPr>
          <w:b w:val="0"/>
          <w:color w:val="171717" w:themeColor="background2" w:themeShade="1A"/>
          <w:sz w:val="28"/>
          <w:szCs w:val="28"/>
        </w:rPr>
        <w:t>Hành vi thực tế là hành động cuối cùng được thực hiện.</w:t>
      </w:r>
      <w:r w:rsidR="002D5ACC" w:rsidRPr="00717537">
        <w:rPr>
          <w:b w:val="0"/>
          <w:color w:val="171717" w:themeColor="background2" w:themeShade="1A"/>
          <w:sz w:val="28"/>
          <w:szCs w:val="28"/>
        </w:rPr>
        <w:t xml:space="preserve"> </w:t>
      </w:r>
    </w:p>
    <w:p w14:paraId="0C92DC0D" w14:textId="2A5AC7E0" w:rsidR="007D1CBE" w:rsidRPr="00717537" w:rsidRDefault="004E1157" w:rsidP="00AC1622">
      <w:pPr>
        <w:pStyle w:val="Heading2"/>
        <w:tabs>
          <w:tab w:val="left" w:pos="0"/>
        </w:tabs>
        <w:spacing w:before="0" w:beforeAutospacing="0" w:after="0" w:afterAutospacing="0"/>
        <w:jc w:val="both"/>
        <w:rPr>
          <w:b w:val="0"/>
          <w:color w:val="171717" w:themeColor="background2" w:themeShade="1A"/>
          <w:sz w:val="28"/>
          <w:szCs w:val="28"/>
        </w:rPr>
      </w:pPr>
      <w:r w:rsidRPr="00717537">
        <w:rPr>
          <w:b w:val="0"/>
          <w:color w:val="171717" w:themeColor="background2" w:themeShade="1A"/>
          <w:sz w:val="28"/>
          <w:szCs w:val="28"/>
        </w:rPr>
        <w:tab/>
      </w:r>
      <w:r w:rsidR="002D5ACC" w:rsidRPr="00717537">
        <w:rPr>
          <w:b w:val="0"/>
          <w:color w:val="171717" w:themeColor="background2" w:themeShade="1A"/>
          <w:sz w:val="28"/>
          <w:szCs w:val="28"/>
        </w:rPr>
        <w:t xml:space="preserve">Tóm lại: </w:t>
      </w:r>
      <w:r w:rsidR="007D1CBE" w:rsidRPr="00717537">
        <w:rPr>
          <w:b w:val="0"/>
          <w:color w:val="171717" w:themeColor="background2" w:themeShade="1A"/>
          <w:sz w:val="28"/>
          <w:szCs w:val="28"/>
        </w:rPr>
        <w:t>TPB là một trong những lý thuyết nền tảng quan trọng nhất trong nghiên cứu hành vi hiện đại. Mô hình này giúp giải thích tại sao con người có hoặc không có ý định thực hiện một hành vi, đồng thời chỉ ra vai trò của các yếu tố tâm lý và điều kiện thực tế trong việc hình thành hành vi.</w:t>
      </w:r>
      <w:r w:rsidR="002D5ACC" w:rsidRPr="00717537">
        <w:rPr>
          <w:b w:val="0"/>
          <w:color w:val="171717" w:themeColor="background2" w:themeShade="1A"/>
          <w:sz w:val="28"/>
          <w:szCs w:val="28"/>
        </w:rPr>
        <w:t xml:space="preserve"> </w:t>
      </w:r>
      <w:r w:rsidR="007D1CBE" w:rsidRPr="00717537">
        <w:rPr>
          <w:b w:val="0"/>
          <w:color w:val="171717" w:themeColor="background2" w:themeShade="1A"/>
          <w:sz w:val="28"/>
          <w:szCs w:val="28"/>
        </w:rPr>
        <w:t>Trong các nghiên cứu về hành vi người tiêu dùng, marketing, giáo dục, du lịch, y tế, tài chính và chấp nhận công nghệ, TPB hiện là một trong những mô hình được sử dụng phổ biến nhất nhờ khả năng dự báo hành vi tốt hơn so với TRA.</w:t>
      </w:r>
    </w:p>
    <w:p w14:paraId="77B2941E" w14:textId="4B6DA928" w:rsidR="006E1065" w:rsidRPr="00717537" w:rsidRDefault="006E1065" w:rsidP="00AC1622">
      <w:pPr>
        <w:pStyle w:val="ListParagraph"/>
        <w:numPr>
          <w:ilvl w:val="2"/>
          <w:numId w:val="5"/>
        </w:numPr>
        <w:tabs>
          <w:tab w:val="left" w:pos="0"/>
        </w:tabs>
        <w:spacing w:after="0" w:line="240" w:lineRule="auto"/>
        <w:ind w:left="0" w:firstLine="0"/>
        <w:outlineLvl w:val="2"/>
        <w:rPr>
          <w:rStyle w:val="fontstyle01"/>
          <w:rFonts w:ascii="Times New Roman" w:hAnsi="Times New Roman"/>
          <w:b/>
          <w:i/>
          <w:color w:val="171717" w:themeColor="background2" w:themeShade="1A"/>
          <w:sz w:val="28"/>
          <w:szCs w:val="28"/>
        </w:rPr>
      </w:pPr>
      <w:r w:rsidRPr="00717537">
        <w:rPr>
          <w:rStyle w:val="fontstyle01"/>
          <w:rFonts w:ascii="Times New Roman" w:hAnsi="Times New Roman"/>
          <w:b/>
          <w:i/>
          <w:color w:val="171717" w:themeColor="background2" w:themeShade="1A"/>
          <w:sz w:val="28"/>
          <w:szCs w:val="28"/>
        </w:rPr>
        <w:t>Lý thuyết Phù hợp Nhiệm vụ-Công nghệ (TTF)</w:t>
      </w:r>
    </w:p>
    <w:p w14:paraId="30789D4D" w14:textId="36752823" w:rsidR="00487928" w:rsidRPr="00717537" w:rsidRDefault="00B7040D" w:rsidP="00AC1622">
      <w:pPr>
        <w:pStyle w:val="Heading2"/>
        <w:tabs>
          <w:tab w:val="left" w:pos="0"/>
        </w:tabs>
        <w:spacing w:before="0" w:beforeAutospacing="0" w:after="0" w:afterAutospacing="0"/>
        <w:jc w:val="both"/>
        <w:rPr>
          <w:b w:val="0"/>
          <w:color w:val="171717" w:themeColor="background2" w:themeShade="1A"/>
          <w:sz w:val="28"/>
          <w:szCs w:val="28"/>
        </w:rPr>
      </w:pPr>
      <w:r w:rsidRPr="00717537">
        <w:rPr>
          <w:rStyle w:val="Strong"/>
          <w:color w:val="171717" w:themeColor="background2" w:themeShade="1A"/>
          <w:sz w:val="28"/>
          <w:szCs w:val="28"/>
        </w:rPr>
        <w:tab/>
      </w:r>
      <w:r w:rsidR="00487928" w:rsidRPr="00717537">
        <w:rPr>
          <w:rStyle w:val="Strong"/>
          <w:color w:val="171717" w:themeColor="background2" w:themeShade="1A"/>
          <w:sz w:val="28"/>
          <w:szCs w:val="28"/>
        </w:rPr>
        <w:t>Lý thuyết Phù hợp Nhiệm vụ- Công nghệ (TTF)</w:t>
      </w:r>
      <w:r w:rsidR="00487928" w:rsidRPr="00717537">
        <w:rPr>
          <w:b w:val="0"/>
          <w:color w:val="171717" w:themeColor="background2" w:themeShade="1A"/>
          <w:sz w:val="28"/>
          <w:szCs w:val="28"/>
        </w:rPr>
        <w:t>,</w:t>
      </w:r>
      <w:r w:rsidR="00487928" w:rsidRPr="00717537">
        <w:rPr>
          <w:color w:val="171717" w:themeColor="background2" w:themeShade="1A"/>
          <w:sz w:val="28"/>
          <w:szCs w:val="28"/>
        </w:rPr>
        <w:t xml:space="preserve"> </w:t>
      </w:r>
      <w:r w:rsidR="00487928" w:rsidRPr="00717537">
        <w:rPr>
          <w:b w:val="0"/>
          <w:color w:val="171717" w:themeColor="background2" w:themeShade="1A"/>
          <w:sz w:val="28"/>
          <w:szCs w:val="28"/>
        </w:rPr>
        <w:t xml:space="preserve">được phát triển bởi Goodhue và Thompson (1995), khẳng định rằng công nghệ chỉ mang lại hiệu suất làm việc cao nhất khi các tính năng của nó khớp đúng với yêu cầu của nhiệm vụ mà người dùng cần thực hiện. </w:t>
      </w:r>
      <w:r w:rsidR="00487928" w:rsidRPr="00717537">
        <w:rPr>
          <w:b w:val="0"/>
          <w:bCs w:val="0"/>
          <w:color w:val="171717" w:themeColor="background2" w:themeShade="1A"/>
          <w:sz w:val="28"/>
          <w:szCs w:val="28"/>
        </w:rPr>
        <w:t>Các thành phần cốt lõi của mô hình TTF</w:t>
      </w:r>
      <w:r w:rsidR="002F7BE0" w:rsidRPr="00717537">
        <w:rPr>
          <w:b w:val="0"/>
          <w:bCs w:val="0"/>
          <w:color w:val="171717" w:themeColor="background2" w:themeShade="1A"/>
          <w:sz w:val="28"/>
          <w:szCs w:val="28"/>
        </w:rPr>
        <w:t>:</w:t>
      </w:r>
    </w:p>
    <w:p w14:paraId="1E376120" w14:textId="58A7BF95" w:rsidR="00487928" w:rsidRPr="00717537" w:rsidRDefault="00487928" w:rsidP="00AC1622">
      <w:pPr>
        <w:numPr>
          <w:ilvl w:val="0"/>
          <w:numId w:val="30"/>
        </w:numPr>
        <w:spacing w:after="0" w:line="240" w:lineRule="auto"/>
        <w:ind w:left="0" w:firstLine="0"/>
        <w:jc w:val="both"/>
        <w:rPr>
          <w:rFonts w:ascii="Times New Roman" w:hAnsi="Times New Roman" w:cs="Times New Roman"/>
          <w:color w:val="171717" w:themeColor="background2" w:themeShade="1A"/>
          <w:sz w:val="28"/>
          <w:szCs w:val="28"/>
        </w:rPr>
      </w:pPr>
      <w:r w:rsidRPr="00717537">
        <w:rPr>
          <w:rStyle w:val="Strong"/>
          <w:rFonts w:ascii="Times New Roman" w:hAnsi="Times New Roman" w:cs="Times New Roman"/>
          <w:b w:val="0"/>
          <w:color w:val="171717" w:themeColor="background2" w:themeShade="1A"/>
          <w:sz w:val="28"/>
          <w:szCs w:val="28"/>
        </w:rPr>
        <w:t>Đặc điểm nhiệm vụ (Task Characteristics):</w:t>
      </w:r>
      <w:r w:rsidRPr="00717537">
        <w:rPr>
          <w:rStyle w:val="t286pc"/>
          <w:rFonts w:ascii="Times New Roman" w:hAnsi="Times New Roman" w:cs="Times New Roman"/>
          <w:color w:val="171717" w:themeColor="background2" w:themeShade="1A"/>
          <w:sz w:val="28"/>
          <w:szCs w:val="28"/>
        </w:rPr>
        <w:t xml:space="preserve"> Bản chất công việc người dùng cần giải quyết, bao gồm các yếu tố như độ phức tạp, tính khẩn cấp và mức độ phụ thuộc</w:t>
      </w:r>
      <w:r w:rsidR="002F7BE0" w:rsidRPr="00717537">
        <w:rPr>
          <w:rStyle w:val="t286pc"/>
          <w:rFonts w:ascii="Times New Roman" w:hAnsi="Times New Roman" w:cs="Times New Roman"/>
          <w:color w:val="171717" w:themeColor="background2" w:themeShade="1A"/>
          <w:sz w:val="28"/>
          <w:szCs w:val="28"/>
        </w:rPr>
        <w:t>.</w:t>
      </w:r>
    </w:p>
    <w:p w14:paraId="4D95CD69" w14:textId="74A138A1" w:rsidR="00487928" w:rsidRPr="00717537" w:rsidRDefault="00487928" w:rsidP="00AC1622">
      <w:pPr>
        <w:numPr>
          <w:ilvl w:val="0"/>
          <w:numId w:val="30"/>
        </w:numPr>
        <w:spacing w:after="0" w:line="240" w:lineRule="auto"/>
        <w:ind w:left="0" w:firstLine="0"/>
        <w:jc w:val="both"/>
        <w:rPr>
          <w:rFonts w:ascii="Times New Roman" w:hAnsi="Times New Roman" w:cs="Times New Roman"/>
          <w:color w:val="171717" w:themeColor="background2" w:themeShade="1A"/>
          <w:sz w:val="28"/>
          <w:szCs w:val="28"/>
        </w:rPr>
      </w:pPr>
      <w:r w:rsidRPr="00717537">
        <w:rPr>
          <w:rStyle w:val="Strong"/>
          <w:rFonts w:ascii="Times New Roman" w:hAnsi="Times New Roman" w:cs="Times New Roman"/>
          <w:b w:val="0"/>
          <w:color w:val="171717" w:themeColor="background2" w:themeShade="1A"/>
          <w:sz w:val="28"/>
          <w:szCs w:val="28"/>
        </w:rPr>
        <w:t>Đặc điểm công nghệ (Technology Characteristics):</w:t>
      </w:r>
      <w:r w:rsidRPr="00717537">
        <w:rPr>
          <w:rStyle w:val="t286pc"/>
          <w:rFonts w:ascii="Times New Roman" w:hAnsi="Times New Roman" w:cs="Times New Roman"/>
          <w:color w:val="171717" w:themeColor="background2" w:themeShade="1A"/>
          <w:sz w:val="28"/>
          <w:szCs w:val="28"/>
        </w:rPr>
        <w:t xml:space="preserve"> Các tính năng, dữ liệu và công cụ mà hệ thống/phần mềm cung cấp</w:t>
      </w:r>
      <w:r w:rsidR="002F7BE0" w:rsidRPr="00717537">
        <w:rPr>
          <w:rStyle w:val="t286pc"/>
          <w:rFonts w:ascii="Times New Roman" w:hAnsi="Times New Roman" w:cs="Times New Roman"/>
          <w:color w:val="171717" w:themeColor="background2" w:themeShade="1A"/>
          <w:sz w:val="28"/>
          <w:szCs w:val="28"/>
        </w:rPr>
        <w:t>.</w:t>
      </w:r>
    </w:p>
    <w:p w14:paraId="06F6053F" w14:textId="13FA2141" w:rsidR="00487928" w:rsidRPr="00717537" w:rsidRDefault="00487928" w:rsidP="00AC1622">
      <w:pPr>
        <w:numPr>
          <w:ilvl w:val="0"/>
          <w:numId w:val="30"/>
        </w:numPr>
        <w:spacing w:after="0" w:line="240" w:lineRule="auto"/>
        <w:ind w:left="0" w:firstLine="0"/>
        <w:jc w:val="both"/>
        <w:rPr>
          <w:rFonts w:ascii="Times New Roman" w:hAnsi="Times New Roman" w:cs="Times New Roman"/>
          <w:color w:val="171717" w:themeColor="background2" w:themeShade="1A"/>
          <w:sz w:val="28"/>
          <w:szCs w:val="28"/>
        </w:rPr>
      </w:pPr>
      <w:r w:rsidRPr="00717537">
        <w:rPr>
          <w:rStyle w:val="Strong"/>
          <w:rFonts w:ascii="Times New Roman" w:hAnsi="Times New Roman" w:cs="Times New Roman"/>
          <w:b w:val="0"/>
          <w:color w:val="171717" w:themeColor="background2" w:themeShade="1A"/>
          <w:sz w:val="28"/>
          <w:szCs w:val="28"/>
        </w:rPr>
        <w:t>Sự phù hợp (Task-Technology Fit):</w:t>
      </w:r>
      <w:r w:rsidRPr="00717537">
        <w:rPr>
          <w:rStyle w:val="t286pc"/>
          <w:rFonts w:ascii="Times New Roman" w:hAnsi="Times New Roman" w:cs="Times New Roman"/>
          <w:color w:val="171717" w:themeColor="background2" w:themeShade="1A"/>
          <w:sz w:val="28"/>
          <w:szCs w:val="28"/>
        </w:rPr>
        <w:t xml:space="preserve"> Điểm giao thoa đánh giá mức độ các chức năng công nghệ hỗ trợ thực tế cho người dùng hoàn thành nhiệm vụ mà không cần phải dùng đến các giải pháp thay thế phức tạp</w:t>
      </w:r>
      <w:r w:rsidR="002F7BE0" w:rsidRPr="00717537">
        <w:rPr>
          <w:rStyle w:val="t286pc"/>
          <w:rFonts w:ascii="Times New Roman" w:hAnsi="Times New Roman" w:cs="Times New Roman"/>
          <w:color w:val="171717" w:themeColor="background2" w:themeShade="1A"/>
          <w:sz w:val="28"/>
          <w:szCs w:val="28"/>
        </w:rPr>
        <w:t>.</w:t>
      </w:r>
    </w:p>
    <w:p w14:paraId="2733FC08" w14:textId="56F9AEEE" w:rsidR="00487928" w:rsidRPr="00717537" w:rsidRDefault="00487928" w:rsidP="00AC1622">
      <w:pPr>
        <w:numPr>
          <w:ilvl w:val="0"/>
          <w:numId w:val="30"/>
        </w:numPr>
        <w:spacing w:after="0" w:line="240" w:lineRule="auto"/>
        <w:ind w:left="0" w:firstLine="0"/>
        <w:jc w:val="both"/>
        <w:rPr>
          <w:rFonts w:ascii="Times New Roman" w:hAnsi="Times New Roman" w:cs="Times New Roman"/>
          <w:color w:val="171717" w:themeColor="background2" w:themeShade="1A"/>
          <w:sz w:val="28"/>
          <w:szCs w:val="28"/>
        </w:rPr>
      </w:pPr>
      <w:r w:rsidRPr="00717537">
        <w:rPr>
          <w:rStyle w:val="Strong"/>
          <w:rFonts w:ascii="Times New Roman" w:hAnsi="Times New Roman" w:cs="Times New Roman"/>
          <w:b w:val="0"/>
          <w:color w:val="171717" w:themeColor="background2" w:themeShade="1A"/>
          <w:sz w:val="28"/>
          <w:szCs w:val="28"/>
        </w:rPr>
        <w:t>Mức độ sử dụng (Utilisation):</w:t>
      </w:r>
      <w:r w:rsidRPr="00717537">
        <w:rPr>
          <w:rStyle w:val="t286pc"/>
          <w:rFonts w:ascii="Times New Roman" w:hAnsi="Times New Roman" w:cs="Times New Roman"/>
          <w:color w:val="171717" w:themeColor="background2" w:themeShade="1A"/>
          <w:sz w:val="28"/>
          <w:szCs w:val="28"/>
        </w:rPr>
        <w:t xml:space="preserve"> Hành vi và tần suất người dùng áp dụng công nghệ đó vào công việc</w:t>
      </w:r>
      <w:r w:rsidR="002F7BE0" w:rsidRPr="00717537">
        <w:rPr>
          <w:rStyle w:val="t286pc"/>
          <w:rFonts w:ascii="Times New Roman" w:hAnsi="Times New Roman" w:cs="Times New Roman"/>
          <w:color w:val="171717" w:themeColor="background2" w:themeShade="1A"/>
          <w:sz w:val="28"/>
          <w:szCs w:val="28"/>
        </w:rPr>
        <w:t>.</w:t>
      </w:r>
    </w:p>
    <w:p w14:paraId="472DC0F7" w14:textId="77777777" w:rsidR="002F7BE0" w:rsidRPr="00717537" w:rsidRDefault="00487928" w:rsidP="00AC1622">
      <w:pPr>
        <w:numPr>
          <w:ilvl w:val="0"/>
          <w:numId w:val="30"/>
        </w:numPr>
        <w:spacing w:after="0" w:line="240" w:lineRule="auto"/>
        <w:ind w:left="0" w:firstLine="0"/>
        <w:jc w:val="both"/>
        <w:rPr>
          <w:rStyle w:val="t286pc"/>
          <w:rFonts w:ascii="Times New Roman" w:hAnsi="Times New Roman" w:cs="Times New Roman"/>
          <w:color w:val="171717" w:themeColor="background2" w:themeShade="1A"/>
          <w:sz w:val="28"/>
          <w:szCs w:val="28"/>
        </w:rPr>
      </w:pPr>
      <w:r w:rsidRPr="00717537">
        <w:rPr>
          <w:rStyle w:val="Strong"/>
          <w:rFonts w:ascii="Times New Roman" w:hAnsi="Times New Roman" w:cs="Times New Roman"/>
          <w:b w:val="0"/>
          <w:color w:val="171717" w:themeColor="background2" w:themeShade="1A"/>
          <w:sz w:val="28"/>
          <w:szCs w:val="28"/>
        </w:rPr>
        <w:t>Hiệu suất công việc (Performance Impact):</w:t>
      </w:r>
      <w:r w:rsidRPr="00717537">
        <w:rPr>
          <w:rStyle w:val="t286pc"/>
          <w:rFonts w:ascii="Times New Roman" w:hAnsi="Times New Roman" w:cs="Times New Roman"/>
          <w:color w:val="171717" w:themeColor="background2" w:themeShade="1A"/>
          <w:sz w:val="28"/>
          <w:szCs w:val="28"/>
        </w:rPr>
        <w:t xml:space="preserve"> Kết quả đạt được khi sự phù hợp cao (ví dụ: tăng tốc độ, độ chính xác, đưa ra quyết định tốt hơn) </w:t>
      </w:r>
    </w:p>
    <w:p w14:paraId="3791C5E7" w14:textId="450E0DA1" w:rsidR="00487928" w:rsidRPr="00717537" w:rsidRDefault="00487928" w:rsidP="00AC1622">
      <w:pPr>
        <w:spacing w:after="0" w:line="240" w:lineRule="auto"/>
        <w:ind w:firstLine="720"/>
        <w:jc w:val="both"/>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 xml:space="preserve">Trong các nghiên cứu về hệ thống thông tin, mô hình TTF thường được tích hợp cùng </w:t>
      </w:r>
      <w:r w:rsidRPr="00717537">
        <w:rPr>
          <w:rStyle w:val="Strong"/>
          <w:rFonts w:ascii="Times New Roman" w:hAnsi="Times New Roman" w:cs="Times New Roman"/>
          <w:b w:val="0"/>
          <w:color w:val="171717" w:themeColor="background2" w:themeShade="1A"/>
          <w:sz w:val="28"/>
          <w:szCs w:val="28"/>
        </w:rPr>
        <w:t>TAM</w:t>
      </w:r>
      <w:r w:rsidRPr="00717537">
        <w:rPr>
          <w:rFonts w:ascii="Times New Roman" w:hAnsi="Times New Roman" w:cs="Times New Roman"/>
          <w:color w:val="171717" w:themeColor="background2" w:themeShade="1A"/>
          <w:sz w:val="28"/>
          <w:szCs w:val="28"/>
        </w:rPr>
        <w:t xml:space="preserve"> (Mô hình Chấp nhận Công nghệ) hoặc </w:t>
      </w:r>
      <w:r w:rsidRPr="00717537">
        <w:rPr>
          <w:rStyle w:val="Strong"/>
          <w:rFonts w:ascii="Times New Roman" w:hAnsi="Times New Roman" w:cs="Times New Roman"/>
          <w:b w:val="0"/>
          <w:color w:val="171717" w:themeColor="background2" w:themeShade="1A"/>
          <w:sz w:val="28"/>
          <w:szCs w:val="28"/>
        </w:rPr>
        <w:t>UTAUT</w:t>
      </w:r>
      <w:r w:rsidRPr="00717537">
        <w:rPr>
          <w:rFonts w:ascii="Times New Roman" w:hAnsi="Times New Roman" w:cs="Times New Roman"/>
          <w:color w:val="171717" w:themeColor="background2" w:themeShade="1A"/>
          <w:sz w:val="28"/>
          <w:szCs w:val="28"/>
        </w:rPr>
        <w:t xml:space="preserve"> để tạo thành một khung lý thuyết vững chắc. Mô hình kết hợp này giải thích rằng: người dùng sẽ có ý định sử dụng hệ thống nếu họ nhận thấy nó dễ dùng/hữu ích và thực sự phù hợp với công việc của họ</w:t>
      </w:r>
      <w:r w:rsidR="002F7BE0" w:rsidRPr="00717537">
        <w:rPr>
          <w:rFonts w:ascii="Times New Roman" w:hAnsi="Times New Roman" w:cs="Times New Roman"/>
          <w:color w:val="171717" w:themeColor="background2" w:themeShade="1A"/>
          <w:sz w:val="28"/>
          <w:szCs w:val="28"/>
        </w:rPr>
        <w:t>.</w:t>
      </w:r>
    </w:p>
    <w:p w14:paraId="79109558" w14:textId="77777777" w:rsidR="00DA665F" w:rsidRPr="00717537" w:rsidRDefault="00DA665F" w:rsidP="00AC1622">
      <w:pPr>
        <w:pStyle w:val="ListParagraph"/>
        <w:numPr>
          <w:ilvl w:val="1"/>
          <w:numId w:val="5"/>
        </w:numPr>
        <w:tabs>
          <w:tab w:val="left" w:pos="0"/>
        </w:tabs>
        <w:spacing w:after="0" w:line="240" w:lineRule="auto"/>
        <w:ind w:left="0" w:firstLine="0"/>
        <w:outlineLvl w:val="2"/>
        <w:rPr>
          <w:rStyle w:val="fontstyle01"/>
          <w:rFonts w:ascii="Times New Roman" w:eastAsia="Times New Roman" w:hAnsi="Times New Roman"/>
          <w:b/>
          <w:color w:val="171717" w:themeColor="background2" w:themeShade="1A"/>
          <w:sz w:val="28"/>
          <w:szCs w:val="28"/>
        </w:rPr>
      </w:pPr>
      <w:r w:rsidRPr="00717537">
        <w:rPr>
          <w:rStyle w:val="fontstyle01"/>
          <w:rFonts w:ascii="Times New Roman" w:hAnsi="Times New Roman"/>
          <w:b/>
          <w:color w:val="171717" w:themeColor="background2" w:themeShade="1A"/>
          <w:sz w:val="28"/>
          <w:szCs w:val="28"/>
        </w:rPr>
        <w:t>Các nghiên cứu trước</w:t>
      </w:r>
    </w:p>
    <w:p w14:paraId="5FF184D5" w14:textId="6CD6FE47" w:rsidR="0099706C" w:rsidRPr="00717537" w:rsidRDefault="005663BC" w:rsidP="00AC1622">
      <w:pPr>
        <w:pStyle w:val="ListParagraph"/>
        <w:numPr>
          <w:ilvl w:val="0"/>
          <w:numId w:val="7"/>
        </w:numPr>
        <w:tabs>
          <w:tab w:val="left" w:pos="0"/>
        </w:tabs>
        <w:spacing w:after="0" w:line="240" w:lineRule="auto"/>
        <w:ind w:left="0" w:firstLine="567"/>
        <w:outlineLvl w:val="2"/>
        <w:rPr>
          <w:color w:val="171717" w:themeColor="background2" w:themeShade="1A"/>
          <w:szCs w:val="28"/>
        </w:rPr>
      </w:pPr>
      <w:r w:rsidRPr="00717537">
        <w:rPr>
          <w:rFonts w:eastAsia="Times New Roman"/>
          <w:color w:val="171717" w:themeColor="background2" w:themeShade="1A"/>
          <w:szCs w:val="28"/>
        </w:rPr>
        <w:t>Wogu &amp; cộng sự (2018), Giáo viên</w:t>
      </w:r>
      <w:r w:rsidR="00DA665F" w:rsidRPr="00717537">
        <w:rPr>
          <w:rFonts w:eastAsia="Times New Roman"/>
          <w:color w:val="171717" w:themeColor="background2" w:themeShade="1A"/>
          <w:szCs w:val="28"/>
        </w:rPr>
        <w:t xml:space="preserve"> quan tâm vào việc phụ thuộc quá nhiều vào công nghệ AI có thể ảnh hưởng không tốt đến khả năng nghiên cứu độc lập, kỹ năng giải quyết vấn đề cũng như tư duy phản biện và sáng tạo của người học</w:t>
      </w:r>
      <w:r w:rsidR="005C539C" w:rsidRPr="00717537">
        <w:rPr>
          <w:rFonts w:eastAsia="Times New Roman"/>
          <w:color w:val="171717" w:themeColor="background2" w:themeShade="1A"/>
          <w:szCs w:val="28"/>
        </w:rPr>
        <w:t xml:space="preserve">. </w:t>
      </w:r>
      <w:r w:rsidR="00C4783C" w:rsidRPr="00717537">
        <w:rPr>
          <w:rFonts w:eastAsia="Times New Roman"/>
          <w:color w:val="171717" w:themeColor="background2" w:themeShade="1A"/>
          <w:szCs w:val="28"/>
        </w:rPr>
        <w:t xml:space="preserve">Sự gia tăng Giáo viên nhân tạo thông qua các hệ thống trí tuệ nhân tạo </w:t>
      </w:r>
      <w:r w:rsidR="009620C6" w:rsidRPr="00717537">
        <w:rPr>
          <w:rFonts w:eastAsia="Times New Roman"/>
          <w:color w:val="171717" w:themeColor="background2" w:themeShade="1A"/>
          <w:szCs w:val="28"/>
        </w:rPr>
        <w:t xml:space="preserve">và trí tuệ con </w:t>
      </w:r>
      <w:r w:rsidR="00C4783C" w:rsidRPr="00717537">
        <w:rPr>
          <w:rFonts w:eastAsia="Times New Roman"/>
          <w:color w:val="171717" w:themeColor="background2" w:themeShade="1A"/>
          <w:szCs w:val="28"/>
        </w:rPr>
        <w:t xml:space="preserve">người sẽ bất lợi cho tương lai của người học trên toàn thế giới. Tác giả còn cho rằng </w:t>
      </w:r>
      <w:r w:rsidR="0099706C" w:rsidRPr="00717537">
        <w:rPr>
          <w:color w:val="171717" w:themeColor="background2" w:themeShade="1A"/>
          <w:szCs w:val="28"/>
        </w:rPr>
        <w:t>50% khả năng máy móc sẽ có khả năng đạt được quyền tự chủ hoàn toàn đối với công việc của con người trong vòng 120 năm tớ</w:t>
      </w:r>
      <w:r w:rsidR="005C539C" w:rsidRPr="00717537">
        <w:rPr>
          <w:color w:val="171717" w:themeColor="background2" w:themeShade="1A"/>
          <w:szCs w:val="28"/>
        </w:rPr>
        <w:t>i</w:t>
      </w:r>
      <w:r w:rsidR="0099706C" w:rsidRPr="00717537">
        <w:rPr>
          <w:color w:val="171717" w:themeColor="background2" w:themeShade="1A"/>
          <w:szCs w:val="28"/>
        </w:rPr>
        <w:t xml:space="preserve">. </w:t>
      </w:r>
      <w:r w:rsidR="00965AD9" w:rsidRPr="00717537">
        <w:rPr>
          <w:color w:val="171717" w:themeColor="background2" w:themeShade="1A"/>
          <w:szCs w:val="28"/>
        </w:rPr>
        <w:t xml:space="preserve">Tác giả đã </w:t>
      </w:r>
      <w:r w:rsidR="0099706C" w:rsidRPr="00717537">
        <w:rPr>
          <w:color w:val="171717" w:themeColor="background2" w:themeShade="1A"/>
          <w:szCs w:val="28"/>
        </w:rPr>
        <w:t>bác bỏ tuyên bố rằng hệ thống HLMI là giải pháp toàn diện cho những thách thức của giáo dục thế kỷ 21</w:t>
      </w:r>
      <w:r w:rsidR="005C539C" w:rsidRPr="00717537">
        <w:rPr>
          <w:color w:val="171717" w:themeColor="background2" w:themeShade="1A"/>
          <w:szCs w:val="28"/>
        </w:rPr>
        <w:t xml:space="preserve"> </w:t>
      </w:r>
      <w:r w:rsidR="00C4783C" w:rsidRPr="00717537">
        <w:rPr>
          <w:color w:val="171717" w:themeColor="background2" w:themeShade="1A"/>
          <w:szCs w:val="28"/>
        </w:rPr>
        <w:t xml:space="preserve">nền tảng học tập và nhà cung cấp giáo dục ngày càng phụ thuộc vào các hệ thống HLMI đã chiếm đoạt vai trò của con người cho các hệ thống HLMI, dẫn đến những hậu quả bất lợi như (1) thiếu kết nối cá nhân, (2) nghiện công nghệ, (3) xu hướng gian lận trên nền tảng, (4) tỷ lệ thất bại và bỏ học cao đối với phần lớn sinh viên sử dụng các hệ thống HLMI này. </w:t>
      </w:r>
      <w:r w:rsidR="0099706C" w:rsidRPr="00717537">
        <w:rPr>
          <w:color w:val="171717" w:themeColor="background2" w:themeShade="1A"/>
          <w:szCs w:val="28"/>
        </w:rPr>
        <w:t xml:space="preserve">Mục tiêu đã chỉ ra rằng hầu hết các lý thuyết và dự đoán được ủng </w:t>
      </w:r>
      <w:r w:rsidR="0099706C" w:rsidRPr="00717537">
        <w:rPr>
          <w:color w:val="171717" w:themeColor="background2" w:themeShade="1A"/>
          <w:szCs w:val="28"/>
        </w:rPr>
        <w:lastRenderedPageBreak/>
        <w:t>hộ về những tiến bộ ngày càng tăng trong nghiên cứu AI, hệ thống HLMI và các mối đe dọa về nguy cơ tuyệt chủng đều bị đánh giá thấp, vì hầu hết các dự đoán về thời điểm máy móc đạt được mức độ tiến bộ nhất định đều được chứng minh là không hoàn toàn chính xác. Hầu hết các dự đoán về kỷ nguyên máy móc tiếp quản dường như đã xảy ra sớm hơn nhiều so với thời điểm ban đầu được dự đoán. Sự gia tăng theo cấp số nhân trong nghiên cứu học máy được cho là do yếu tố này. Do đó, bài báo này có xu hướng tin rằng kỷ nguyên máy móc tiếp quản đang đến gần hơn nhiều so với những gì người ta lo sợ - gần đến mức, trên thực tế, nó có thể đã bắt đầu rồ</w:t>
      </w:r>
      <w:r w:rsidR="005C539C" w:rsidRPr="00717537">
        <w:rPr>
          <w:color w:val="171717" w:themeColor="background2" w:themeShade="1A"/>
          <w:szCs w:val="28"/>
        </w:rPr>
        <w:t xml:space="preserve">i. </w:t>
      </w:r>
      <w:r w:rsidRPr="00717537">
        <w:rPr>
          <w:color w:val="171717" w:themeColor="background2" w:themeShade="1A"/>
          <w:szCs w:val="28"/>
        </w:rPr>
        <w:t>Tác giả cho rằng (i) c</w:t>
      </w:r>
      <w:r w:rsidR="0099706C" w:rsidRPr="00717537">
        <w:rPr>
          <w:color w:val="171717" w:themeColor="background2" w:themeShade="1A"/>
          <w:szCs w:val="28"/>
        </w:rPr>
        <w:t>ác cơ sở giáo dục nên cố gắng không ưu tiên giáo viên trí tuệ nhân tạo hơn giáo viên/gia sư là con người vì những hậu quả tiêu cực đã được chứng minh là có liên quan đến việc cố gắng thay thế giáo viên con người bằng giáo viên trí tuệ nhân tạo</w:t>
      </w:r>
      <w:r w:rsidRPr="00717537">
        <w:rPr>
          <w:color w:val="171717" w:themeColor="background2" w:themeShade="1A"/>
          <w:szCs w:val="28"/>
        </w:rPr>
        <w:t>. (ii)</w:t>
      </w:r>
      <w:r w:rsidR="0099706C" w:rsidRPr="00717537">
        <w:rPr>
          <w:color w:val="171717" w:themeColor="background2" w:themeShade="1A"/>
          <w:szCs w:val="28"/>
        </w:rPr>
        <w:t xml:space="preserve"> Các cơ quan chính phủ, cơ sở giáo dục và người sử dụng lao động có liên quan được yêu cầu trang bị cho người học trong thời đại này những kỹ năng và năng lực cần thiết để làm việc cùng và song hành với máy móc thông minh, thay vì những nỗ lực hiện tại nhằm cạnh tranh với các hệ thống HLMI trong môi trường làm việc ngày nay.</w:t>
      </w:r>
    </w:p>
    <w:p w14:paraId="28199F16" w14:textId="3E37782E" w:rsidR="009946E7" w:rsidRPr="00717537" w:rsidRDefault="00DA665F" w:rsidP="00EA623C">
      <w:pPr>
        <w:pStyle w:val="ListParagraph"/>
        <w:numPr>
          <w:ilvl w:val="0"/>
          <w:numId w:val="7"/>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color w:val="171717" w:themeColor="background2" w:themeShade="1A"/>
          <w:szCs w:val="28"/>
        </w:rPr>
        <w:t>Cruz- Ben</w:t>
      </w:r>
      <w:r w:rsidR="001147AE" w:rsidRPr="00717537">
        <w:rPr>
          <w:rFonts w:eastAsia="Times New Roman"/>
          <w:color w:val="171717" w:themeColor="background2" w:themeShade="1A"/>
          <w:szCs w:val="28"/>
        </w:rPr>
        <w:t xml:space="preserve">ito &amp; cộng sự (2019), </w:t>
      </w:r>
      <w:r w:rsidR="00C1559A" w:rsidRPr="00717537">
        <w:rPr>
          <w:rFonts w:eastAsia="Times New Roman"/>
          <w:color w:val="171717" w:themeColor="background2" w:themeShade="1A"/>
          <w:szCs w:val="28"/>
        </w:rPr>
        <w:t>đã sử dụng mô hình chấp nhận công nghệ (TAM) để đo lường sự chấp nhận của sinh viên đối với trí tuệ nhân tạo.</w:t>
      </w:r>
      <w:r w:rsidR="009946E7" w:rsidRPr="00717537">
        <w:rPr>
          <w:rFonts w:eastAsia="Times New Roman"/>
          <w:color w:val="171717" w:themeColor="background2" w:themeShade="1A"/>
          <w:szCs w:val="28"/>
        </w:rPr>
        <w:t xml:space="preserve"> </w:t>
      </w:r>
      <w:r w:rsidR="00C1559A" w:rsidRPr="00717537">
        <w:rPr>
          <w:rFonts w:eastAsiaTheme="minorHAnsi"/>
          <w:color w:val="171717" w:themeColor="background2" w:themeShade="1A"/>
          <w:szCs w:val="28"/>
        </w:rPr>
        <w:t>Mô hình này bao gồm 8 yếu tố cấu</w:t>
      </w:r>
      <w:r w:rsidR="006E1065" w:rsidRPr="00717537">
        <w:rPr>
          <w:rFonts w:eastAsiaTheme="minorHAnsi"/>
          <w:color w:val="171717" w:themeColor="background2" w:themeShade="1A"/>
          <w:szCs w:val="28"/>
        </w:rPr>
        <w:t xml:space="preserve"> </w:t>
      </w:r>
      <w:r w:rsidR="00C1559A" w:rsidRPr="00717537">
        <w:rPr>
          <w:rFonts w:eastAsiaTheme="minorHAnsi"/>
          <w:color w:val="171717" w:themeColor="background2" w:themeShade="1A"/>
          <w:szCs w:val="28"/>
        </w:rPr>
        <w:t>thành nhằm kiểm tra tác động của động cơ vị lợi, áp lực xã hội, sự kháng cự về mặt khuynh hướng đối với sự</w:t>
      </w:r>
      <w:r w:rsidR="006E1065" w:rsidRPr="00717537">
        <w:rPr>
          <w:rFonts w:eastAsiaTheme="minorHAnsi"/>
          <w:color w:val="171717" w:themeColor="background2" w:themeShade="1A"/>
          <w:szCs w:val="28"/>
        </w:rPr>
        <w:t xml:space="preserve"> </w:t>
      </w:r>
      <w:r w:rsidR="00C1559A" w:rsidRPr="00717537">
        <w:rPr>
          <w:rFonts w:eastAsiaTheme="minorHAnsi"/>
          <w:color w:val="171717" w:themeColor="background2" w:themeShade="1A"/>
          <w:szCs w:val="28"/>
        </w:rPr>
        <w:t>thay đổi và quan niệm cá nhân về trí tuệ nhân tạo đến thái độ của học sinh khi tham gia vào các hoạt động</w:t>
      </w:r>
      <w:r w:rsidR="006E1065" w:rsidRPr="00717537">
        <w:rPr>
          <w:rFonts w:eastAsiaTheme="minorHAnsi"/>
          <w:color w:val="171717" w:themeColor="background2" w:themeShade="1A"/>
          <w:szCs w:val="28"/>
        </w:rPr>
        <w:t xml:space="preserve"> </w:t>
      </w:r>
      <w:r w:rsidR="00C1559A" w:rsidRPr="00717537">
        <w:rPr>
          <w:rFonts w:eastAsiaTheme="minorHAnsi"/>
          <w:color w:val="171717" w:themeColor="background2" w:themeShade="1A"/>
          <w:szCs w:val="28"/>
        </w:rPr>
        <w:t>giáo dục được đánh giá bằng trí tuệ nhân tạo.</w:t>
      </w:r>
    </w:p>
    <w:p w14:paraId="0CCA7203" w14:textId="71FF6A25" w:rsidR="00100FFF" w:rsidRPr="00717537" w:rsidRDefault="007B77D7" w:rsidP="00AC1622">
      <w:pPr>
        <w:pStyle w:val="ListParagraph"/>
        <w:numPr>
          <w:ilvl w:val="0"/>
          <w:numId w:val="7"/>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color w:val="171717" w:themeColor="background2" w:themeShade="1A"/>
          <w:szCs w:val="28"/>
        </w:rPr>
        <w:t xml:space="preserve">Lin &amp;Yu (2023), </w:t>
      </w:r>
      <w:r w:rsidR="00965AD9" w:rsidRPr="00717537">
        <w:rPr>
          <w:rFonts w:eastAsia="Times New Roman"/>
          <w:color w:val="171717" w:themeColor="background2" w:themeShade="1A"/>
          <w:szCs w:val="28"/>
        </w:rPr>
        <w:t xml:space="preserve">đã sử dụng mô hình TAM để nghiên cứu </w:t>
      </w:r>
      <w:r w:rsidRPr="00717537">
        <w:rPr>
          <w:rFonts w:eastAsia="Times New Roman"/>
          <w:color w:val="171717" w:themeColor="background2" w:themeShade="1A"/>
          <w:szCs w:val="28"/>
        </w:rPr>
        <w:t xml:space="preserve">những yếu tố ảnh hưởng đến ý định sử dụng </w:t>
      </w:r>
      <w:r w:rsidR="00965AD9" w:rsidRPr="00717537">
        <w:rPr>
          <w:rFonts w:eastAsia="Times New Roman"/>
          <w:color w:val="171717" w:themeColor="background2" w:themeShade="1A"/>
          <w:szCs w:val="28"/>
        </w:rPr>
        <w:t>các công cụ học tập kỹ thuật số, gồm các yếu tố như (1)</w:t>
      </w:r>
      <w:r w:rsidR="0051696B" w:rsidRPr="00717537">
        <w:rPr>
          <w:rFonts w:eastAsia="Times New Roman"/>
          <w:color w:val="171717" w:themeColor="background2" w:themeShade="1A"/>
          <w:szCs w:val="28"/>
        </w:rPr>
        <w:t xml:space="preserve"> cảm nhận tính dễ sử dụng;</w:t>
      </w:r>
      <w:r w:rsidRPr="00717537">
        <w:rPr>
          <w:rFonts w:eastAsia="Times New Roman"/>
          <w:color w:val="171717" w:themeColor="background2" w:themeShade="1A"/>
          <w:szCs w:val="28"/>
        </w:rPr>
        <w:t xml:space="preserve"> </w:t>
      </w:r>
      <w:r w:rsidR="00965AD9" w:rsidRPr="00717537">
        <w:rPr>
          <w:rFonts w:eastAsia="Times New Roman"/>
          <w:color w:val="171717" w:themeColor="background2" w:themeShade="1A"/>
          <w:szCs w:val="28"/>
        </w:rPr>
        <w:t xml:space="preserve">(2) </w:t>
      </w:r>
      <w:r w:rsidR="0051696B" w:rsidRPr="00717537">
        <w:rPr>
          <w:rFonts w:eastAsia="Times New Roman"/>
          <w:color w:val="171717" w:themeColor="background2" w:themeShade="1A"/>
          <w:szCs w:val="28"/>
        </w:rPr>
        <w:t>sự hữu ích được cảm nhận;</w:t>
      </w:r>
      <w:r w:rsidRPr="00717537">
        <w:rPr>
          <w:rFonts w:eastAsia="Times New Roman"/>
          <w:color w:val="171717" w:themeColor="background2" w:themeShade="1A"/>
          <w:szCs w:val="28"/>
        </w:rPr>
        <w:t xml:space="preserve"> </w:t>
      </w:r>
      <w:r w:rsidR="00965AD9" w:rsidRPr="00717537">
        <w:rPr>
          <w:rFonts w:eastAsia="Times New Roman"/>
          <w:color w:val="171717" w:themeColor="background2" w:themeShade="1A"/>
          <w:szCs w:val="28"/>
        </w:rPr>
        <w:t xml:space="preserve">(3) </w:t>
      </w:r>
      <w:r w:rsidR="00513E57" w:rsidRPr="00717537">
        <w:rPr>
          <w:rFonts w:eastAsia="Times New Roman"/>
          <w:color w:val="171717" w:themeColor="background2" w:themeShade="1A"/>
          <w:szCs w:val="28"/>
        </w:rPr>
        <w:t>phản hồi tính tích cực từ giáo viên</w:t>
      </w:r>
      <w:r w:rsidR="00FF614F" w:rsidRPr="00717537">
        <w:rPr>
          <w:rFonts w:eastAsia="Times New Roman"/>
          <w:color w:val="171717" w:themeColor="background2" w:themeShade="1A"/>
          <w:szCs w:val="28"/>
          <w:lang w:val="vi-VN"/>
        </w:rPr>
        <w:t xml:space="preserve"> </w:t>
      </w:r>
      <w:r w:rsidR="00177570" w:rsidRPr="00717537">
        <w:rPr>
          <w:rFonts w:eastAsia="Times New Roman"/>
          <w:color w:val="171717" w:themeColor="background2" w:themeShade="1A"/>
          <w:szCs w:val="28"/>
        </w:rPr>
        <w:t>=&gt; thái độ tích cực đến sinh viên</w:t>
      </w:r>
      <w:r w:rsidR="009620C6" w:rsidRPr="00717537">
        <w:rPr>
          <w:rFonts w:eastAsia="Times New Roman"/>
          <w:color w:val="171717" w:themeColor="background2" w:themeShade="1A"/>
          <w:szCs w:val="28"/>
        </w:rPr>
        <w:t>.</w:t>
      </w:r>
      <w:r w:rsidR="0095415C" w:rsidRPr="00717537">
        <w:rPr>
          <w:rFonts w:eastAsia="Times New Roman"/>
          <w:color w:val="171717" w:themeColor="background2" w:themeShade="1A"/>
          <w:szCs w:val="28"/>
        </w:rPr>
        <w:t xml:space="preserve"> </w:t>
      </w:r>
      <w:r w:rsidR="00100FFF" w:rsidRPr="00717537">
        <w:rPr>
          <w:rFonts w:eastAsia="Times New Roman"/>
          <w:color w:val="171717" w:themeColor="background2" w:themeShade="1A"/>
          <w:szCs w:val="28"/>
        </w:rPr>
        <w:t>Trí tuệ nhân tạo tạo ra các nhân vật sống động, bao gồm giáo viên, bạn bè cùng lớp và cố vấn trong nhiều phương tiện giáo dục khác nhau. Tuy nhiên, tác động của việc nhận thức về sự hiện diện của các nhân vật này trong video học ngôn ngữ đối với sự chấp nhận và sử dụng công nghệ của sinh viên vẫn chưa rõ ràng. Bằng cách tích hợp mô hình phương trình cấu trúc vào phân tích chủ đề, nghiên cứu này phân tích 1042 phản hồi hợp lệ từ sinh viên đại học để thu hẹp khoảng cách nghiên cứu này. Nghiên cứu của chúng tôi cho thấy bốn khía cạnh phụ của sự hiện diện (tính giống người, độ tin cậy, hỗ trợ học tập và sự tham gia) dự đoán một cách tích cực và có ý nghĩa về mức độ dễ sử dụng và tính hữu ích mà sinh viên đại học cảm nhận được từ các giáo viên ảo do trí tuệ nhân tạo tạo ra trong video học ngôn ngữ. Đáng chú ý, có một ngoại lệ, đó là tính giống người không dự đoán một cách có ý nghĩa mức độ dễ sử dụng mà sinh viên cảm nhận được trong bối cảnh nghiên cứu của chúng tôi. Tính tương tác hệ thống và tác động của nó đến quá trình học tập mà sinh viên cảm nhận được nổi lên như những yếu tố trung gian quan trọng. Phân tích chủ đề định tính xác định những mối quan ngại của sinh viên về quản lý lớp học, hỗ trợ phát triển, các vấn đề kỹ thuật, sự thiếu hụt hợp tác giữa các cá nhân và việc trau dồi thành tích tự do với sự hiện diện của giáo viên ảo. Nghiên cứu này có thể làm sáng tỏ các thiết kế và ứng dụng công nghệ trí tuệ nhân tạo trong giáo dục.</w:t>
      </w:r>
    </w:p>
    <w:p w14:paraId="54ACCEF0" w14:textId="4BA6D993" w:rsidR="00100FFF" w:rsidRPr="00717537" w:rsidRDefault="007B77D7" w:rsidP="00AC1622">
      <w:pPr>
        <w:pStyle w:val="ListParagraph"/>
        <w:numPr>
          <w:ilvl w:val="0"/>
          <w:numId w:val="7"/>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color w:val="171717" w:themeColor="background2" w:themeShade="1A"/>
          <w:szCs w:val="28"/>
        </w:rPr>
        <w:lastRenderedPageBreak/>
        <w:t xml:space="preserve">Cai &amp; cộng sự (2023), </w:t>
      </w:r>
      <w:r w:rsidR="00350E8B" w:rsidRPr="00717537">
        <w:rPr>
          <w:rFonts w:eastAsia="Times New Roman"/>
          <w:color w:val="171717" w:themeColor="background2" w:themeShade="1A"/>
          <w:szCs w:val="28"/>
        </w:rPr>
        <w:t xml:space="preserve">tác giả đã áp dụng phương pháp hỗn hợp, kết hợp kỹ thuật mô hình phương trình cấu trúc và phỏng vấn để kiểm tra các yếu tố ảnh hưởng đến thái độ của người học đối với việc học ngôn ngữ có sự hỗ trợ của ChatGPT. Nghiên cứu cho thấy chất lượng hệ thống thông tin và động lực hưởng thụ có ý nghĩa quan trọng hơn trong việc đóng góp vào kỳ vọng hiệu suất và sự hài lòng cảm nhận so với khả năng tự điều chỉnh trong việc học ngôn ngữ có sự hỗ trợ của ChatGPT. Ý định hành vi là yếu tố dự báo hiệu quả học tập tốt hơn trong việc học ngôn ngữ có sự hỗ trợ của ChatGPT so với sự hài lòng cảm nhận và kỳ vọng hiệu suất. Nghiên cứu này cũng xem xét các tác động trung gian một phần hoặc toàn phần của ý định hành vi và kỳ vọng hiệu suất giữa các biến số khác. </w:t>
      </w:r>
      <w:r w:rsidR="00100FFF" w:rsidRPr="00717537">
        <w:rPr>
          <w:rFonts w:eastAsia="Times New Roman"/>
          <w:color w:val="171717" w:themeColor="background2" w:themeShade="1A"/>
          <w:szCs w:val="28"/>
        </w:rPr>
        <w:t>Mặc dù nghiên cứu này bị hạn chế ở một số khía cạnh, nhưng nó mang ý nghĩa quan trọng đối với thực tiễn và nghiên cứu trong tương lai. Nó kêu gọi sự quan tâm nhiều hơn từ các nhà phát triển tương lai về động lực hưởng thụ và dịch vụ thông tin của ChatGPT</w:t>
      </w:r>
    </w:p>
    <w:p w14:paraId="54991C29" w14:textId="77777777" w:rsidR="00A32944" w:rsidRPr="00717537" w:rsidRDefault="00177570" w:rsidP="00EA623C">
      <w:pPr>
        <w:pStyle w:val="ListParagraph"/>
        <w:numPr>
          <w:ilvl w:val="0"/>
          <w:numId w:val="7"/>
        </w:numPr>
        <w:tabs>
          <w:tab w:val="left" w:pos="0"/>
        </w:tabs>
        <w:spacing w:after="0" w:line="240" w:lineRule="auto"/>
        <w:ind w:left="0" w:firstLine="567"/>
        <w:outlineLvl w:val="2"/>
        <w:rPr>
          <w:rFonts w:eastAsia="Times New Roman"/>
          <w:color w:val="171717" w:themeColor="background2" w:themeShade="1A"/>
          <w:szCs w:val="28"/>
        </w:rPr>
      </w:pPr>
      <w:r w:rsidRPr="00717537">
        <w:rPr>
          <w:rFonts w:eastAsia="Times New Roman"/>
          <w:color w:val="171717" w:themeColor="background2" w:themeShade="1A"/>
          <w:szCs w:val="28"/>
        </w:rPr>
        <w:t>Wang &amp; cộng sự (2021) hành vi chấp nhận công</w:t>
      </w:r>
      <w:r w:rsidR="0095415C" w:rsidRPr="00717537">
        <w:rPr>
          <w:rFonts w:eastAsia="Times New Roman"/>
          <w:color w:val="171717" w:themeColor="background2" w:themeShade="1A"/>
          <w:szCs w:val="28"/>
        </w:rPr>
        <w:t xml:space="preserve"> nghệ AI. </w:t>
      </w:r>
      <w:r w:rsidR="008A5B91" w:rsidRPr="00717537">
        <w:rPr>
          <w:rFonts w:eastAsia="Times New Roman"/>
          <w:color w:val="171717" w:themeColor="background2" w:themeShade="1A"/>
          <w:szCs w:val="28"/>
        </w:rPr>
        <w:t>Dựa trên lý thuyết về rủi ro nhận thức và lòng tin, cùng với Mô hình Chấp nhận Công nghệ (TAM), bài báo này xem xét tác động của các tiền đề của người dùng đối với sự chấp nhận các dịch vụ giao thông thông minh. Chúng tôi sử dụng mô hình phương trình cấu trúc để tiến hành phân tích thực nghiệm dữ liệu khảo sát được thu thập từ một mẫu người dùng ở Trung Quốc. Kết quả cho thấy lòng tin và việc giảm thiểu rủi ro an ninh nhận thức và rủi ro về quyền riêng tư có thể nâng cao lòng tin của người dùng đối với STS. Phát hiện của chúng tôi cung cấp những hàm ý thực tiễn quan trọng cho chính phủ và các nhà cung cấp dịch vụ trong việc cải thiện tỷ lệ chấp nhận các dịch vụ giao thông thông minh ở Trung Quốc.</w:t>
      </w:r>
    </w:p>
    <w:p w14:paraId="266ECF33" w14:textId="2D653A3D" w:rsidR="00C4686E" w:rsidRPr="00717537" w:rsidRDefault="00170422" w:rsidP="00EA623C">
      <w:pPr>
        <w:pStyle w:val="ListParagraph"/>
        <w:numPr>
          <w:ilvl w:val="0"/>
          <w:numId w:val="7"/>
        </w:numPr>
        <w:tabs>
          <w:tab w:val="left" w:pos="0"/>
        </w:tabs>
        <w:spacing w:after="0" w:line="240" w:lineRule="auto"/>
        <w:ind w:left="0" w:firstLine="567"/>
        <w:outlineLvl w:val="2"/>
        <w:rPr>
          <w:rFonts w:eastAsia="Times New Roman"/>
          <w:color w:val="171717" w:themeColor="background2" w:themeShade="1A"/>
          <w:szCs w:val="28"/>
        </w:rPr>
      </w:pPr>
      <w:r w:rsidRPr="00717537">
        <w:rPr>
          <w:color w:val="171717" w:themeColor="background2" w:themeShade="1A"/>
          <w:szCs w:val="28"/>
        </w:rPr>
        <w:t xml:space="preserve">Fred </w:t>
      </w:r>
      <w:r w:rsidR="00A32944" w:rsidRPr="00717537">
        <w:rPr>
          <w:color w:val="171717" w:themeColor="background2" w:themeShade="1A"/>
          <w:szCs w:val="28"/>
        </w:rPr>
        <w:t>Davis (</w:t>
      </w:r>
      <w:r w:rsidR="00114FDD" w:rsidRPr="00717537">
        <w:rPr>
          <w:color w:val="171717" w:themeColor="background2" w:themeShade="1A"/>
          <w:szCs w:val="28"/>
        </w:rPr>
        <w:t>198</w:t>
      </w:r>
      <w:r w:rsidRPr="00717537">
        <w:rPr>
          <w:color w:val="171717" w:themeColor="background2" w:themeShade="1A"/>
          <w:szCs w:val="28"/>
        </w:rPr>
        <w:t>6</w:t>
      </w:r>
      <w:r w:rsidR="00114FDD" w:rsidRPr="00717537">
        <w:rPr>
          <w:color w:val="171717" w:themeColor="background2" w:themeShade="1A"/>
          <w:szCs w:val="28"/>
        </w:rPr>
        <w:t xml:space="preserve">), </w:t>
      </w:r>
      <w:r w:rsidR="00C4686E" w:rsidRPr="00717537">
        <w:rPr>
          <w:color w:val="171717" w:themeColor="background2" w:themeShade="1A"/>
          <w:szCs w:val="28"/>
        </w:rPr>
        <w:t>TAM được sử dụng để giải thích và dự đoán về sự chấp nhận và sử dụng một công nghệ. TAM được thử nghiệm và chấ</w:t>
      </w:r>
      <w:r w:rsidR="00D14F96" w:rsidRPr="00717537">
        <w:rPr>
          <w:color w:val="171717" w:themeColor="background2" w:themeShade="1A"/>
          <w:szCs w:val="28"/>
        </w:rPr>
        <w:t xml:space="preserve">p </w:t>
      </w:r>
      <w:r w:rsidR="00C4686E" w:rsidRPr="00717537">
        <w:rPr>
          <w:color w:val="171717" w:themeColor="background2" w:themeShade="1A"/>
          <w:szCs w:val="28"/>
        </w:rPr>
        <w:t>nhận một cách rộng rãi trong các nghiên cứu về lĩnh vực công nghệ thông tin, đây được coi là mô hình có giá trị tiên đoán tốt. Trong đó, ý định sử dụng có tương quan đáng kể tới việc sử dụng, khi có ý định là yếu tố quan trọng đến việc sử dụng, còn các yếu tố khác ảnh hưởng đến việc sử dụng một cách gián tiếp thông qua dự định sử dụ</w:t>
      </w:r>
      <w:r w:rsidR="0051696B" w:rsidRPr="00717537">
        <w:rPr>
          <w:color w:val="171717" w:themeColor="background2" w:themeShade="1A"/>
          <w:szCs w:val="28"/>
        </w:rPr>
        <w:t>ng.</w:t>
      </w:r>
    </w:p>
    <w:p w14:paraId="2B0385AD" w14:textId="40AFD52D" w:rsidR="00C4686E" w:rsidRPr="00717537" w:rsidRDefault="00E36D25" w:rsidP="00AC1622">
      <w:pPr>
        <w:tabs>
          <w:tab w:val="left" w:pos="0"/>
        </w:tabs>
        <w:spacing w:after="0" w:line="240" w:lineRule="auto"/>
        <w:ind w:firstLine="567"/>
        <w:outlineLvl w:val="2"/>
        <w:rPr>
          <w:rFonts w:ascii="Times New Roman" w:eastAsia="Times New Roman" w:hAnsi="Times New Roman" w:cs="Times New Roman"/>
          <w:color w:val="171717" w:themeColor="background2" w:themeShade="1A"/>
          <w:sz w:val="28"/>
          <w:szCs w:val="28"/>
        </w:rPr>
      </w:pPr>
      <w:r w:rsidRPr="00717537">
        <w:rPr>
          <w:rFonts w:ascii="Times New Roman" w:hAnsi="Times New Roman" w:cs="Times New Roman"/>
          <w:b/>
          <w:i/>
          <w:noProof/>
          <w:color w:val="171717" w:themeColor="background2" w:themeShade="1A"/>
          <w:sz w:val="28"/>
          <w:szCs w:val="28"/>
        </w:rPr>
        <mc:AlternateContent>
          <mc:Choice Requires="wpg">
            <w:drawing>
              <wp:inline distT="0" distB="0" distL="0" distR="0" wp14:anchorId="3491EE66" wp14:editId="5D738ABB">
                <wp:extent cx="5400040" cy="1714500"/>
                <wp:effectExtent l="13335" t="5715" r="6350" b="13335"/>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40" cy="1714500"/>
                          <a:chOff x="1560" y="4155"/>
                          <a:chExt cx="9075" cy="2700"/>
                        </a:xfrm>
                      </wpg:grpSpPr>
                      <wps:wsp>
                        <wps:cNvPr id="80" name="AutoShape 89"/>
                        <wps:cNvSpPr>
                          <a:spLocks noChangeArrowheads="1"/>
                        </wps:cNvSpPr>
                        <wps:spPr bwMode="auto">
                          <a:xfrm>
                            <a:off x="1560" y="5055"/>
                            <a:ext cx="1275" cy="780"/>
                          </a:xfrm>
                          <a:prstGeom prst="roundRect">
                            <a:avLst>
                              <a:gd name="adj" fmla="val 16667"/>
                            </a:avLst>
                          </a:prstGeom>
                          <a:solidFill>
                            <a:srgbClr val="FFFFFF"/>
                          </a:solidFill>
                          <a:ln w="9525">
                            <a:solidFill>
                              <a:srgbClr val="000000"/>
                            </a:solidFill>
                            <a:round/>
                            <a:headEnd/>
                            <a:tailEnd/>
                          </a:ln>
                        </wps:spPr>
                        <wps:txbx>
                          <w:txbxContent>
                            <w:p w14:paraId="2B65A159" w14:textId="77777777" w:rsidR="00D93342" w:rsidRDefault="00D93342" w:rsidP="00E36D25">
                              <w:pPr>
                                <w:jc w:val="center"/>
                                <w:rPr>
                                  <w:rFonts w:ascii="Times New Roman" w:hAnsi="Times New Roman"/>
                                </w:rPr>
                              </w:pPr>
                              <w:r>
                                <w:rPr>
                                  <w:rFonts w:ascii="Times New Roman" w:hAnsi="Times New Roman"/>
                                </w:rPr>
                                <w:t>Biến bên ngoài</w:t>
                              </w:r>
                            </w:p>
                          </w:txbxContent>
                        </wps:txbx>
                        <wps:bodyPr rot="0" vert="horz" wrap="square" lIns="91440" tIns="45720" rIns="91440" bIns="45720" anchor="t" anchorCtr="0" upright="1">
                          <a:noAutofit/>
                        </wps:bodyPr>
                      </wps:wsp>
                      <wps:wsp>
                        <wps:cNvPr id="81" name="AutoShape 90"/>
                        <wps:cNvSpPr>
                          <a:spLocks noChangeArrowheads="1"/>
                        </wps:cNvSpPr>
                        <wps:spPr bwMode="auto">
                          <a:xfrm>
                            <a:off x="3390" y="4155"/>
                            <a:ext cx="1620" cy="780"/>
                          </a:xfrm>
                          <a:prstGeom prst="roundRect">
                            <a:avLst>
                              <a:gd name="adj" fmla="val 16667"/>
                            </a:avLst>
                          </a:prstGeom>
                          <a:solidFill>
                            <a:srgbClr val="FFFFFF"/>
                          </a:solidFill>
                          <a:ln w="9525">
                            <a:solidFill>
                              <a:srgbClr val="000000"/>
                            </a:solidFill>
                            <a:round/>
                            <a:headEnd/>
                            <a:tailEnd/>
                          </a:ln>
                        </wps:spPr>
                        <wps:txbx>
                          <w:txbxContent>
                            <w:p w14:paraId="74EB8B4D" w14:textId="77777777" w:rsidR="00D93342" w:rsidRDefault="00D93342" w:rsidP="00E36D25">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82" name="AutoShape 91"/>
                        <wps:cNvSpPr>
                          <a:spLocks noChangeArrowheads="1"/>
                        </wps:cNvSpPr>
                        <wps:spPr bwMode="auto">
                          <a:xfrm>
                            <a:off x="3360" y="6075"/>
                            <a:ext cx="1650" cy="780"/>
                          </a:xfrm>
                          <a:prstGeom prst="roundRect">
                            <a:avLst>
                              <a:gd name="adj" fmla="val 16667"/>
                            </a:avLst>
                          </a:prstGeom>
                          <a:solidFill>
                            <a:srgbClr val="FFFFFF"/>
                          </a:solidFill>
                          <a:ln w="9525">
                            <a:solidFill>
                              <a:srgbClr val="000000"/>
                            </a:solidFill>
                            <a:round/>
                            <a:headEnd/>
                            <a:tailEnd/>
                          </a:ln>
                        </wps:spPr>
                        <wps:txbx>
                          <w:txbxContent>
                            <w:p w14:paraId="0B4BFD1D" w14:textId="77777777" w:rsidR="00D93342" w:rsidRDefault="00D93342" w:rsidP="00E36D25">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83" name="AutoShape 92"/>
                        <wps:cNvSpPr>
                          <a:spLocks noChangeArrowheads="1"/>
                        </wps:cNvSpPr>
                        <wps:spPr bwMode="auto">
                          <a:xfrm>
                            <a:off x="5400" y="5055"/>
                            <a:ext cx="1275" cy="780"/>
                          </a:xfrm>
                          <a:prstGeom prst="roundRect">
                            <a:avLst>
                              <a:gd name="adj" fmla="val 16667"/>
                            </a:avLst>
                          </a:prstGeom>
                          <a:solidFill>
                            <a:srgbClr val="FFFFFF"/>
                          </a:solidFill>
                          <a:ln w="9525">
                            <a:solidFill>
                              <a:srgbClr val="000000"/>
                            </a:solidFill>
                            <a:round/>
                            <a:headEnd/>
                            <a:tailEnd/>
                          </a:ln>
                        </wps:spPr>
                        <wps:txbx>
                          <w:txbxContent>
                            <w:p w14:paraId="7D3A09FD" w14:textId="77777777" w:rsidR="00D93342" w:rsidRDefault="00D93342" w:rsidP="00E36D25">
                              <w:pPr>
                                <w:jc w:val="center"/>
                                <w:rPr>
                                  <w:rFonts w:ascii="Times New Roman" w:hAnsi="Times New Roman"/>
                                </w:rPr>
                              </w:pPr>
                              <w:r>
                                <w:rPr>
                                  <w:rFonts w:ascii="Times New Roman" w:hAnsi="Times New Roman"/>
                                </w:rPr>
                                <w:t xml:space="preserve">Thái độ </w:t>
                              </w:r>
                            </w:p>
                          </w:txbxContent>
                        </wps:txbx>
                        <wps:bodyPr rot="0" vert="horz" wrap="square" lIns="91440" tIns="45720" rIns="91440" bIns="45720" anchor="t" anchorCtr="0" upright="1">
                          <a:noAutofit/>
                        </wps:bodyPr>
                      </wps:wsp>
                      <wps:wsp>
                        <wps:cNvPr id="91" name="AutoShape 93"/>
                        <wps:cNvSpPr>
                          <a:spLocks noChangeArrowheads="1"/>
                        </wps:cNvSpPr>
                        <wps:spPr bwMode="auto">
                          <a:xfrm>
                            <a:off x="7200" y="5055"/>
                            <a:ext cx="1275" cy="780"/>
                          </a:xfrm>
                          <a:prstGeom prst="roundRect">
                            <a:avLst>
                              <a:gd name="adj" fmla="val 16667"/>
                            </a:avLst>
                          </a:prstGeom>
                          <a:solidFill>
                            <a:srgbClr val="FFFFFF"/>
                          </a:solidFill>
                          <a:ln w="9525">
                            <a:solidFill>
                              <a:srgbClr val="000000"/>
                            </a:solidFill>
                            <a:round/>
                            <a:headEnd/>
                            <a:tailEnd/>
                          </a:ln>
                        </wps:spPr>
                        <wps:txbx>
                          <w:txbxContent>
                            <w:p w14:paraId="369E218D" w14:textId="77777777" w:rsidR="00D93342" w:rsidRDefault="00D93342" w:rsidP="00E36D25">
                              <w:pPr>
                                <w:jc w:val="center"/>
                                <w:rPr>
                                  <w:rFonts w:ascii="Times New Roman" w:hAnsi="Times New Roman"/>
                                </w:rPr>
                              </w:pPr>
                              <w:r>
                                <w:rPr>
                                  <w:rFonts w:ascii="Times New Roman" w:hAnsi="Times New Roman"/>
                                </w:rPr>
                                <w:t>Dự định sử dụng</w:t>
                              </w:r>
                            </w:p>
                          </w:txbxContent>
                        </wps:txbx>
                        <wps:bodyPr rot="0" vert="horz" wrap="square" lIns="91440" tIns="45720" rIns="91440" bIns="45720" anchor="t" anchorCtr="0" upright="1">
                          <a:noAutofit/>
                        </wps:bodyPr>
                      </wps:wsp>
                      <wps:wsp>
                        <wps:cNvPr id="92" name="AutoShape 94"/>
                        <wps:cNvSpPr>
                          <a:spLocks noChangeArrowheads="1"/>
                        </wps:cNvSpPr>
                        <wps:spPr bwMode="auto">
                          <a:xfrm>
                            <a:off x="9030" y="5025"/>
                            <a:ext cx="1605" cy="780"/>
                          </a:xfrm>
                          <a:prstGeom prst="roundRect">
                            <a:avLst>
                              <a:gd name="adj" fmla="val 16667"/>
                            </a:avLst>
                          </a:prstGeom>
                          <a:solidFill>
                            <a:srgbClr val="FFFFFF"/>
                          </a:solidFill>
                          <a:ln w="9525">
                            <a:solidFill>
                              <a:srgbClr val="000000"/>
                            </a:solidFill>
                            <a:round/>
                            <a:headEnd/>
                            <a:tailEnd/>
                          </a:ln>
                        </wps:spPr>
                        <wps:txbx>
                          <w:txbxContent>
                            <w:p w14:paraId="6B79F4C3" w14:textId="77777777" w:rsidR="00D93342" w:rsidRDefault="00D93342" w:rsidP="00E36D25">
                              <w:pPr>
                                <w:jc w:val="center"/>
                                <w:rPr>
                                  <w:rFonts w:ascii="Times New Roman" w:hAnsi="Times New Roman"/>
                                </w:rPr>
                              </w:pPr>
                              <w:r>
                                <w:rPr>
                                  <w:rFonts w:ascii="Times New Roman" w:hAnsi="Times New Roman"/>
                                </w:rPr>
                                <w:t>Thói quen sử dụng thực tế</w:t>
                              </w:r>
                            </w:p>
                          </w:txbxContent>
                        </wps:txbx>
                        <wps:bodyPr rot="0" vert="horz" wrap="square" lIns="91440" tIns="45720" rIns="91440" bIns="45720" anchor="t" anchorCtr="0" upright="1">
                          <a:noAutofit/>
                        </wps:bodyPr>
                      </wps:wsp>
                      <wps:wsp>
                        <wps:cNvPr id="93" name="AutoShape 95"/>
                        <wps:cNvCnPr>
                          <a:cxnSpLocks noChangeShapeType="1"/>
                        </wps:cNvCnPr>
                        <wps:spPr bwMode="auto">
                          <a:xfrm flipV="1">
                            <a:off x="2835" y="4605"/>
                            <a:ext cx="555" cy="8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6"/>
                        <wps:cNvCnPr>
                          <a:cxnSpLocks noChangeShapeType="1"/>
                        </wps:cNvCnPr>
                        <wps:spPr bwMode="auto">
                          <a:xfrm>
                            <a:off x="2835" y="5460"/>
                            <a:ext cx="525" cy="1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7"/>
                        <wps:cNvCnPr>
                          <a:cxnSpLocks noChangeShapeType="1"/>
                        </wps:cNvCnPr>
                        <wps:spPr bwMode="auto">
                          <a:xfrm>
                            <a:off x="5010" y="4530"/>
                            <a:ext cx="103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98"/>
                        <wps:cNvCnPr>
                          <a:cxnSpLocks noChangeShapeType="1"/>
                        </wps:cNvCnPr>
                        <wps:spPr bwMode="auto">
                          <a:xfrm flipV="1">
                            <a:off x="5010" y="5805"/>
                            <a:ext cx="1035"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99"/>
                        <wps:cNvCnPr>
                          <a:cxnSpLocks noChangeShapeType="1"/>
                        </wps:cNvCnPr>
                        <wps:spPr bwMode="auto">
                          <a:xfrm>
                            <a:off x="5010" y="4530"/>
                            <a:ext cx="2805"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100"/>
                        <wps:cNvCnPr>
                          <a:cxnSpLocks noChangeShapeType="1"/>
                        </wps:cNvCnPr>
                        <wps:spPr bwMode="auto">
                          <a:xfrm>
                            <a:off x="6675" y="5460"/>
                            <a:ext cx="5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101"/>
                        <wps:cNvCnPr>
                          <a:cxnSpLocks noChangeShapeType="1"/>
                        </wps:cNvCnPr>
                        <wps:spPr bwMode="auto">
                          <a:xfrm>
                            <a:off x="8475" y="5460"/>
                            <a:ext cx="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3491EE66" id="Group 78" o:spid="_x0000_s1026" style="width:425.2pt;height:135pt;mso-position-horizontal-relative:char;mso-position-vertical-relative:line" coordorigin="1560,4155" coordsize="907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">
                <v:roundrect id="AutoShape 89" o:spid="_x0000_s1027" style="position:absolute;left:1560;top:5055;width:127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">
                  <v:textbox>
                    <w:txbxContent>
                      <w:p w14:paraId="2B65A159" w14:textId="77777777" w:rsidR="00D93342" w:rsidRDefault="00D93342" w:rsidP="00E36D25">
                        <w:pPr>
                          <w:jc w:val="center"/>
                          <w:rPr>
                            <w:rFonts w:ascii="Times New Roman" w:hAnsi="Times New Roman"/>
                          </w:rPr>
                        </w:pPr>
                        <w:r>
                          <w:rPr>
                            <w:rFonts w:ascii="Times New Roman" w:hAnsi="Times New Roman"/>
                          </w:rPr>
                          <w:t>Biến bên ngoài</w:t>
                        </w:r>
                      </w:p>
                    </w:txbxContent>
                  </v:textbox>
                </v:roundrect>
                <v:roundrect id="AutoShape 90" o:spid="_x0000_s1028" style="position:absolute;left:3390;top:4155;width:162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">
                  <v:textbox>
                    <w:txbxContent>
                      <w:p w14:paraId="74EB8B4D" w14:textId="77777777" w:rsidR="00D93342" w:rsidRDefault="00D93342" w:rsidP="00E36D25">
                        <w:pPr>
                          <w:jc w:val="center"/>
                          <w:rPr>
                            <w:rFonts w:ascii="Times New Roman" w:hAnsi="Times New Roman"/>
                          </w:rPr>
                        </w:pPr>
                        <w:r>
                          <w:rPr>
                            <w:rFonts w:ascii="Times New Roman" w:hAnsi="Times New Roman"/>
                          </w:rPr>
                          <w:t>Sự hữu ích cảm nhận</w:t>
                        </w:r>
                      </w:p>
                    </w:txbxContent>
                  </v:textbox>
                </v:roundrect>
                <v:roundrect id="AutoShape 91" o:spid="_x0000_s1029" style="position:absolute;left:3360;top:6075;width:165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">
                  <v:textbox>
                    <w:txbxContent>
                      <w:p w14:paraId="0B4BFD1D" w14:textId="77777777" w:rsidR="00D93342" w:rsidRDefault="00D93342" w:rsidP="00E36D25">
                        <w:pPr>
                          <w:jc w:val="center"/>
                          <w:rPr>
                            <w:rFonts w:ascii="Times New Roman" w:hAnsi="Times New Roman"/>
                          </w:rPr>
                        </w:pPr>
                        <w:r>
                          <w:rPr>
                            <w:rFonts w:ascii="Times New Roman" w:hAnsi="Times New Roman"/>
                          </w:rPr>
                          <w:t>Dễ sử dụng cảm nhận</w:t>
                        </w:r>
                      </w:p>
                    </w:txbxContent>
                  </v:textbox>
                </v:roundrect>
                <v:roundrect id="AutoShape 92" o:spid="_x0000_s1030" style="position:absolute;left:5400;top:5055;width:127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">
                  <v:textbox>
                    <w:txbxContent>
                      <w:p w14:paraId="7D3A09FD" w14:textId="77777777" w:rsidR="00D93342" w:rsidRDefault="00D93342" w:rsidP="00E36D25">
                        <w:pPr>
                          <w:jc w:val="center"/>
                          <w:rPr>
                            <w:rFonts w:ascii="Times New Roman" w:hAnsi="Times New Roman"/>
                          </w:rPr>
                        </w:pPr>
                        <w:r>
                          <w:rPr>
                            <w:rFonts w:ascii="Times New Roman" w:hAnsi="Times New Roman"/>
                          </w:rPr>
                          <w:t xml:space="preserve">Thái độ </w:t>
                        </w:r>
                      </w:p>
                    </w:txbxContent>
                  </v:textbox>
                </v:roundrect>
                <v:roundrect id="AutoShape 93" o:spid="_x0000_s1031" style="position:absolute;left:7200;top:5055;width:127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">
                  <v:textbox>
                    <w:txbxContent>
                      <w:p w14:paraId="369E218D" w14:textId="77777777" w:rsidR="00D93342" w:rsidRDefault="00D93342" w:rsidP="00E36D25">
                        <w:pPr>
                          <w:jc w:val="center"/>
                          <w:rPr>
                            <w:rFonts w:ascii="Times New Roman" w:hAnsi="Times New Roman"/>
                          </w:rPr>
                        </w:pPr>
                        <w:r>
                          <w:rPr>
                            <w:rFonts w:ascii="Times New Roman" w:hAnsi="Times New Roman"/>
                          </w:rPr>
                          <w:t>Dự định sử dụng</w:t>
                        </w:r>
                      </w:p>
                    </w:txbxContent>
                  </v:textbox>
                </v:roundrect>
                <v:roundrect id="AutoShape 94" o:spid="_x0000_s1032" style="position:absolute;left:9030;top:5025;width:160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">
                  <v:textbox>
                    <w:txbxContent>
                      <w:p w14:paraId="6B79F4C3" w14:textId="77777777" w:rsidR="00D93342" w:rsidRDefault="00D93342" w:rsidP="00E36D25">
                        <w:pPr>
                          <w:jc w:val="center"/>
                          <w:rPr>
                            <w:rFonts w:ascii="Times New Roman" w:hAnsi="Times New Roman"/>
                          </w:rPr>
                        </w:pPr>
                        <w:r>
                          <w:rPr>
                            <w:rFonts w:ascii="Times New Roman" w:hAnsi="Times New Roman"/>
                          </w:rPr>
                          <w:t>Thói quen sử dụng thực tế</w:t>
                        </w:r>
                      </w:p>
                    </w:txbxContent>
                  </v:textbox>
                </v:roundrect>
                <v:shapetype id="_x0000_t32" coordsize="21600,21600" o:spt="32" o:oned="t" path="m,l21600,21600e" filled="f">
                  <v:path arrowok="t" fillok="f" o:connecttype="none"/>
                  <o:lock v:ext="edit" shapetype="t"/>
                </v:shapetype>
                <v:shape id="AutoShape 95" o:spid="_x0000_s1033" type="#_x0000_t32" style="position:absolute;left:2835;top:4605;width:555;height:8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">
                  <v:stroke endarrow="block"/>
                </v:shape>
                <v:shape id="AutoShape 96" o:spid="_x0000_s1034" type="#_x0000_t32" style="position:absolute;left:2835;top:5460;width:525;height:10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AutoShape 97" o:spid="_x0000_s1035" type="#_x0000_t32" style="position:absolute;left:5010;top:4530;width:1035;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AutoShape 98" o:spid="_x0000_s1036" type="#_x0000_t32" style="position:absolute;left:5010;top:5805;width:1035;height: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">
                  <v:stroke endarrow="block"/>
                </v:shape>
                <v:shape id="AutoShape 99" o:spid="_x0000_s1037" type="#_x0000_t32" style="position:absolute;left:5010;top:4530;width:2805;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">
                  <v:stroke endarrow="block"/>
                </v:shape>
                <v:shape id="AutoShape 100" o:spid="_x0000_s1038" type="#_x0000_t32" style="position:absolute;left:6675;top:5460;width: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">
                  <v:stroke endarrow="block"/>
                </v:shape>
                <v:shape id="AutoShape 101" o:spid="_x0000_s1039" type="#_x0000_t32" style="position:absolute;left:8475;top:5460;width:5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">
                  <v:stroke endarrow="block"/>
                </v:shape>
                <w10:anchorlock/>
              </v:group>
            </w:pict>
          </mc:Fallback>
        </mc:AlternateContent>
      </w:r>
    </w:p>
    <w:p w14:paraId="5C772B2E" w14:textId="6E0693D4" w:rsidR="00A002B9" w:rsidRPr="00717537" w:rsidRDefault="00A002B9" w:rsidP="00AC1622">
      <w:pPr>
        <w:pStyle w:val="ListParagraph"/>
        <w:spacing w:after="0" w:line="240" w:lineRule="auto"/>
        <w:ind w:left="2160"/>
        <w:outlineLvl w:val="2"/>
        <w:rPr>
          <w:color w:val="171717" w:themeColor="background2" w:themeShade="1A"/>
          <w:szCs w:val="28"/>
        </w:rPr>
      </w:pPr>
      <w:bookmarkStart w:id="0" w:name="_Toc310857176"/>
      <w:bookmarkStart w:id="1" w:name="_Toc293184062"/>
      <w:bookmarkStart w:id="2" w:name="_Toc292758402"/>
      <w:bookmarkStart w:id="3" w:name="_Toc323744329"/>
      <w:bookmarkStart w:id="4" w:name="_Toc323744596"/>
      <w:bookmarkStart w:id="5" w:name="_Toc323744933"/>
      <w:bookmarkStart w:id="6" w:name="_Toc323745145"/>
      <w:r w:rsidRPr="00717537">
        <w:rPr>
          <w:color w:val="171717" w:themeColor="background2" w:themeShade="1A"/>
          <w:szCs w:val="28"/>
        </w:rPr>
        <w:t>Hình 1. Mô hình TAM</w:t>
      </w:r>
      <w:bookmarkEnd w:id="0"/>
      <w:bookmarkEnd w:id="1"/>
      <w:bookmarkEnd w:id="2"/>
      <w:bookmarkEnd w:id="3"/>
      <w:bookmarkEnd w:id="4"/>
      <w:bookmarkEnd w:id="5"/>
      <w:bookmarkEnd w:id="6"/>
      <w:r w:rsidRPr="00717537">
        <w:rPr>
          <w:color w:val="171717" w:themeColor="background2" w:themeShade="1A"/>
          <w:szCs w:val="28"/>
        </w:rPr>
        <w:t xml:space="preserve"> (Davis, 1989)</w:t>
      </w:r>
    </w:p>
    <w:p w14:paraId="62C069D6" w14:textId="15A52C5C" w:rsidR="00A002B9" w:rsidRPr="00717537" w:rsidRDefault="00A002B9" w:rsidP="00AC1622">
      <w:pPr>
        <w:pStyle w:val="msolistparagraph0"/>
        <w:tabs>
          <w:tab w:val="left" w:pos="540"/>
        </w:tabs>
        <w:spacing w:after="0" w:line="240" w:lineRule="auto"/>
        <w:ind w:left="0" w:firstLine="567"/>
        <w:jc w:val="both"/>
        <w:rPr>
          <w:rFonts w:ascii="Times New Roman" w:hAnsi="Times New Roman"/>
          <w:color w:val="171717" w:themeColor="background2" w:themeShade="1A"/>
          <w:spacing w:val="-4"/>
          <w:sz w:val="28"/>
          <w:szCs w:val="28"/>
        </w:rPr>
      </w:pPr>
      <w:r w:rsidRPr="00717537">
        <w:rPr>
          <w:rFonts w:ascii="Times New Roman" w:hAnsi="Times New Roman"/>
          <w:color w:val="171717" w:themeColor="background2" w:themeShade="1A"/>
          <w:spacing w:val="-4"/>
          <w:sz w:val="28"/>
          <w:szCs w:val="28"/>
        </w:rPr>
        <w:t>- Biến bên ngoài: là những nhân tố ảnh hưởng đến niềm tin của một người về việ</w:t>
      </w:r>
      <w:r w:rsidR="00E831F7" w:rsidRPr="00717537">
        <w:rPr>
          <w:rFonts w:ascii="Times New Roman" w:hAnsi="Times New Roman"/>
          <w:color w:val="171717" w:themeColor="background2" w:themeShade="1A"/>
          <w:spacing w:val="-4"/>
          <w:sz w:val="28"/>
          <w:szCs w:val="28"/>
        </w:rPr>
        <w:t xml:space="preserve">c </w:t>
      </w:r>
      <w:r w:rsidRPr="00717537">
        <w:rPr>
          <w:rFonts w:ascii="Times New Roman" w:hAnsi="Times New Roman"/>
          <w:color w:val="171717" w:themeColor="background2" w:themeShade="1A"/>
          <w:spacing w:val="-4"/>
          <w:sz w:val="28"/>
          <w:szCs w:val="28"/>
        </w:rPr>
        <w:t>chấp nhận sản phẩm hay dịch vụ. Những biến bên ngoài thường từ hai nguồn là quá trình ảnh hưởng xã hội và quá trình nhận thức, thu thập kinh nghiệm của bản thân.</w:t>
      </w:r>
    </w:p>
    <w:p w14:paraId="0AA926B0" w14:textId="77777777" w:rsidR="00A002B9" w:rsidRPr="00717537" w:rsidRDefault="00A002B9" w:rsidP="00AC1622">
      <w:pPr>
        <w:pStyle w:val="msolistparagraph0"/>
        <w:tabs>
          <w:tab w:val="left" w:pos="540"/>
        </w:tabs>
        <w:spacing w:after="0" w:line="240" w:lineRule="auto"/>
        <w:ind w:left="0" w:firstLine="567"/>
        <w:jc w:val="both"/>
        <w:rPr>
          <w:rFonts w:ascii="Times New Roman" w:hAnsi="Times New Roman"/>
          <w:color w:val="171717" w:themeColor="background2" w:themeShade="1A"/>
          <w:sz w:val="28"/>
          <w:szCs w:val="28"/>
        </w:rPr>
      </w:pPr>
      <w:r w:rsidRPr="00717537">
        <w:rPr>
          <w:rFonts w:ascii="Times New Roman" w:hAnsi="Times New Roman"/>
          <w:color w:val="171717" w:themeColor="background2" w:themeShade="1A"/>
          <w:sz w:val="28"/>
          <w:szCs w:val="28"/>
        </w:rPr>
        <w:lastRenderedPageBreak/>
        <w:t>- Sự hữu ích cảm nhận là “mức độ để một người tin rằng sử dụng hệ thống đặc thù sẽ nâng cao thực hiện công việc của chính họ”.</w:t>
      </w:r>
    </w:p>
    <w:p w14:paraId="7C1E4750" w14:textId="77777777" w:rsidR="00E831F7" w:rsidRPr="00717537" w:rsidRDefault="00A002B9" w:rsidP="00AC1622">
      <w:pPr>
        <w:pStyle w:val="msolistparagraph0"/>
        <w:tabs>
          <w:tab w:val="left" w:pos="540"/>
        </w:tabs>
        <w:spacing w:after="0" w:line="240" w:lineRule="auto"/>
        <w:ind w:left="0" w:firstLine="567"/>
        <w:jc w:val="both"/>
        <w:rPr>
          <w:rFonts w:ascii="Times New Roman" w:hAnsi="Times New Roman"/>
          <w:color w:val="171717" w:themeColor="background2" w:themeShade="1A"/>
          <w:spacing w:val="6"/>
          <w:sz w:val="28"/>
          <w:szCs w:val="28"/>
        </w:rPr>
      </w:pPr>
      <w:r w:rsidRPr="00717537">
        <w:rPr>
          <w:rFonts w:ascii="Times New Roman" w:hAnsi="Times New Roman"/>
          <w:color w:val="171717" w:themeColor="background2" w:themeShade="1A"/>
          <w:sz w:val="28"/>
          <w:szCs w:val="28"/>
        </w:rPr>
        <w:t xml:space="preserve">- Sự dễ sử dụng cảm nhận là “mức độ mà một người tin rằng có thể sử dụng hệ thống đặc thù mà không cần sự nỗ lực”. </w:t>
      </w:r>
      <w:r w:rsidRPr="00717537">
        <w:rPr>
          <w:rFonts w:ascii="Times New Roman" w:hAnsi="Times New Roman"/>
          <w:color w:val="171717" w:themeColor="background2" w:themeShade="1A"/>
          <w:spacing w:val="6"/>
          <w:sz w:val="28"/>
          <w:szCs w:val="28"/>
        </w:rPr>
        <w:t>Thái độ là cảm giác tích cực hay tiêu cực về việc thực hiện hành vi mục tiêu), đó là nhân tố quan trọng ảnh hưởng tới thành công của hệ thố</w:t>
      </w:r>
      <w:r w:rsidR="00E831F7" w:rsidRPr="00717537">
        <w:rPr>
          <w:rFonts w:ascii="Times New Roman" w:hAnsi="Times New Roman"/>
          <w:color w:val="171717" w:themeColor="background2" w:themeShade="1A"/>
          <w:spacing w:val="6"/>
          <w:sz w:val="28"/>
          <w:szCs w:val="28"/>
        </w:rPr>
        <w:t>ng.</w:t>
      </w:r>
    </w:p>
    <w:p w14:paraId="4C85EA9D" w14:textId="2F451728" w:rsidR="002B145B" w:rsidRPr="00717537" w:rsidRDefault="00CA7657" w:rsidP="00AC1622">
      <w:pPr>
        <w:pStyle w:val="ListParagraph"/>
        <w:numPr>
          <w:ilvl w:val="1"/>
          <w:numId w:val="5"/>
        </w:numPr>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Mô hình nghiên cứu</w:t>
      </w:r>
    </w:p>
    <w:p w14:paraId="04DE4552" w14:textId="39DEF1D4" w:rsidR="001F4C27" w:rsidRPr="00717537" w:rsidRDefault="00BE0CEC" w:rsidP="00AC1622">
      <w:pPr>
        <w:pStyle w:val="Heading2"/>
        <w:tabs>
          <w:tab w:val="left" w:pos="0"/>
        </w:tabs>
        <w:spacing w:before="0" w:beforeAutospacing="0" w:after="0" w:afterAutospacing="0"/>
        <w:ind w:firstLine="567"/>
        <w:jc w:val="both"/>
        <w:rPr>
          <w:b w:val="0"/>
          <w:color w:val="171717" w:themeColor="background2" w:themeShade="1A"/>
          <w:sz w:val="28"/>
          <w:szCs w:val="28"/>
        </w:rPr>
      </w:pPr>
      <w:r w:rsidRPr="00717537">
        <w:rPr>
          <w:b w:val="0"/>
          <w:color w:val="171717" w:themeColor="background2" w:themeShade="1A"/>
          <w:sz w:val="28"/>
          <w:szCs w:val="28"/>
        </w:rPr>
        <w:t>Mô hình TAM (Technology Acceptance Model - Mô hình Chấp nhận Công nghệ) là lý thuyết nền tảng giải thích hành vi người</w:t>
      </w:r>
      <w:r w:rsidR="00BC64CD" w:rsidRPr="00717537">
        <w:rPr>
          <w:b w:val="0"/>
          <w:color w:val="171717" w:themeColor="background2" w:themeShade="1A"/>
          <w:sz w:val="28"/>
          <w:szCs w:val="28"/>
        </w:rPr>
        <w:t xml:space="preserve"> dùng đối với công nghệ mới. </w:t>
      </w:r>
      <w:r w:rsidRPr="00717537">
        <w:rPr>
          <w:b w:val="0"/>
          <w:color w:val="171717" w:themeColor="background2" w:themeShade="1A"/>
          <w:sz w:val="28"/>
          <w:szCs w:val="28"/>
        </w:rPr>
        <w:t xml:space="preserve">TAM là một trong những khung lý thuyết có ảnh hưởng nhất trong </w:t>
      </w:r>
      <w:bookmarkStart w:id="7" w:name="_GoBack"/>
      <w:bookmarkEnd w:id="7"/>
      <w:r w:rsidRPr="00717537">
        <w:rPr>
          <w:b w:val="0"/>
          <w:color w:val="171717" w:themeColor="background2" w:themeShade="1A"/>
          <w:sz w:val="28"/>
          <w:szCs w:val="28"/>
        </w:rPr>
        <w:t>nghiên cứu hệ thống thông tin. Mô hình này được áp dụng phổ biến trong các nghiên cứu khoa học, kinh doanh, phân khúc thị trường và đánh giá hiệu quả sản phẩm. Nó giúp trả lời câu hỏi vì sao người tiêu dùng chấp nhận hay từ chối các nền tảng số, dịch vụ tài chính hay phần mềm mới</w:t>
      </w:r>
      <w:r w:rsidR="001345E6" w:rsidRPr="00717537">
        <w:rPr>
          <w:b w:val="0"/>
          <w:color w:val="171717" w:themeColor="background2" w:themeShade="1A"/>
          <w:sz w:val="28"/>
          <w:szCs w:val="28"/>
        </w:rPr>
        <w:t xml:space="preserve">. </w:t>
      </w:r>
      <w:r w:rsidRPr="00717537">
        <w:rPr>
          <w:b w:val="0"/>
          <w:color w:val="171717" w:themeColor="background2" w:themeShade="1A"/>
          <w:sz w:val="28"/>
          <w:szCs w:val="28"/>
        </w:rPr>
        <w:t>Mô hình chỉ ra quyết định sử dụng phụ thuộc vào hai yếu tố</w:t>
      </w:r>
      <w:r w:rsidR="00C7294C" w:rsidRPr="00717537">
        <w:rPr>
          <w:b w:val="0"/>
          <w:color w:val="171717" w:themeColor="background2" w:themeShade="1A"/>
          <w:sz w:val="28"/>
          <w:szCs w:val="28"/>
        </w:rPr>
        <w:t xml:space="preserve"> (i) </w:t>
      </w:r>
      <w:r w:rsidRPr="00717537">
        <w:rPr>
          <w:rStyle w:val="Strong"/>
          <w:color w:val="171717" w:themeColor="background2" w:themeShade="1A"/>
          <w:sz w:val="28"/>
          <w:szCs w:val="28"/>
        </w:rPr>
        <w:t>Cảm nhận tính hữu ích (Perceived Usefulness - PU):</w:t>
      </w:r>
      <w:r w:rsidRPr="00717537">
        <w:rPr>
          <w:rStyle w:val="t286pc"/>
          <w:color w:val="171717" w:themeColor="background2" w:themeShade="1A"/>
          <w:sz w:val="28"/>
          <w:szCs w:val="28"/>
        </w:rPr>
        <w:t xml:space="preserve"> </w:t>
      </w:r>
      <w:r w:rsidRPr="00717537">
        <w:rPr>
          <w:rStyle w:val="t286pc"/>
          <w:b w:val="0"/>
          <w:color w:val="171717" w:themeColor="background2" w:themeShade="1A"/>
          <w:sz w:val="28"/>
          <w:szCs w:val="28"/>
        </w:rPr>
        <w:t>Mức độ người dùng tin rằng việc sử dụng công nghệ mới sẽ cải thiện hiệu suất công việc hoặc cuộc sống của họ.</w:t>
      </w:r>
      <w:r w:rsidR="00C7294C" w:rsidRPr="00717537">
        <w:rPr>
          <w:rStyle w:val="t286pc"/>
          <w:b w:val="0"/>
          <w:color w:val="171717" w:themeColor="background2" w:themeShade="1A"/>
          <w:sz w:val="28"/>
          <w:szCs w:val="28"/>
        </w:rPr>
        <w:t xml:space="preserve"> (ii)</w:t>
      </w:r>
      <w:r w:rsidR="00C7294C" w:rsidRPr="00717537">
        <w:rPr>
          <w:rStyle w:val="t286pc"/>
          <w:color w:val="171717" w:themeColor="background2" w:themeShade="1A"/>
          <w:sz w:val="28"/>
          <w:szCs w:val="28"/>
        </w:rPr>
        <w:t xml:space="preserve"> </w:t>
      </w:r>
      <w:r w:rsidRPr="00717537">
        <w:rPr>
          <w:rStyle w:val="yadgie"/>
          <w:rFonts w:eastAsia="SimSun"/>
          <w:b w:val="0"/>
          <w:bCs w:val="0"/>
          <w:color w:val="171717" w:themeColor="background2" w:themeShade="1A"/>
          <w:sz w:val="28"/>
          <w:szCs w:val="28"/>
        </w:rPr>
        <w:t>Cảm nhận tính dễ sử dụng (Perceived Ease of Use - PEOU):</w:t>
      </w:r>
      <w:r w:rsidRPr="00717537">
        <w:rPr>
          <w:rStyle w:val="yadgie"/>
          <w:rFonts w:eastAsia="SimSun"/>
          <w:color w:val="171717" w:themeColor="background2" w:themeShade="1A"/>
          <w:sz w:val="28"/>
          <w:szCs w:val="28"/>
        </w:rPr>
        <w:t xml:space="preserve"> </w:t>
      </w:r>
      <w:r w:rsidRPr="00717537">
        <w:rPr>
          <w:rStyle w:val="yadgie"/>
          <w:rFonts w:eastAsia="SimSun"/>
          <w:b w:val="0"/>
          <w:color w:val="171717" w:themeColor="background2" w:themeShade="1A"/>
          <w:sz w:val="28"/>
          <w:szCs w:val="28"/>
        </w:rPr>
        <w:t>Mức độ người dùng tin rằng việc học hỏi và sử dụng công nghệ đó không tốn quá nhiều sức lực hay sự phức tạp.</w:t>
      </w:r>
      <w:r w:rsidR="002F748A" w:rsidRPr="00717537">
        <w:rPr>
          <w:rStyle w:val="yadgie"/>
          <w:rFonts w:eastAsia="SimSun"/>
          <w:b w:val="0"/>
          <w:color w:val="171717" w:themeColor="background2" w:themeShade="1A"/>
          <w:sz w:val="28"/>
          <w:szCs w:val="28"/>
        </w:rPr>
        <w:t xml:space="preserve"> </w:t>
      </w:r>
      <w:r w:rsidR="001F4C27" w:rsidRPr="00717537">
        <w:rPr>
          <w:b w:val="0"/>
          <w:color w:val="171717" w:themeColor="background2" w:themeShade="1A"/>
          <w:sz w:val="28"/>
          <w:szCs w:val="28"/>
        </w:rPr>
        <w:t>Hai yếu tố chính trong mô hình TAM thường được định hình và củng cố bởi các yếu tố bên ngoài (như thiết kế hệ thống, chương trình đào tạo, ảnh hưởng xã hội). Chúng có mối quan hệ nhân quả</w:t>
      </w:r>
    </w:p>
    <w:p w14:paraId="66353B46" w14:textId="77777777" w:rsidR="00824461" w:rsidRPr="00717537" w:rsidRDefault="00BE0CEC" w:rsidP="00AC1622">
      <w:pPr>
        <w:pStyle w:val="ListParagraph"/>
        <w:numPr>
          <w:ilvl w:val="1"/>
          <w:numId w:val="30"/>
        </w:numPr>
        <w:spacing w:after="0" w:line="240" w:lineRule="auto"/>
        <w:rPr>
          <w:rStyle w:val="t286pc"/>
          <w:color w:val="171717" w:themeColor="background2" w:themeShade="1A"/>
          <w:szCs w:val="28"/>
        </w:rPr>
      </w:pPr>
      <w:r w:rsidRPr="00717537">
        <w:rPr>
          <w:rStyle w:val="Strong"/>
          <w:b w:val="0"/>
          <w:color w:val="171717" w:themeColor="background2" w:themeShade="1A"/>
          <w:szCs w:val="28"/>
        </w:rPr>
        <w:t>Thái độ đối với việc sử dụng (Attitude toward using):</w:t>
      </w:r>
      <w:r w:rsidRPr="00717537">
        <w:rPr>
          <w:rStyle w:val="t286pc"/>
          <w:color w:val="171717" w:themeColor="background2" w:themeShade="1A"/>
          <w:szCs w:val="28"/>
        </w:rPr>
        <w:t xml:space="preserve"> Phản ứng tích cực hoặc tiêu cực của người dùng đối với công nghệ.</w:t>
      </w:r>
    </w:p>
    <w:p w14:paraId="0DF9B964" w14:textId="77777777" w:rsidR="00824461" w:rsidRPr="00717537" w:rsidRDefault="00BE0CEC" w:rsidP="00AC1622">
      <w:pPr>
        <w:pStyle w:val="ListParagraph"/>
        <w:numPr>
          <w:ilvl w:val="1"/>
          <w:numId w:val="30"/>
        </w:numPr>
        <w:spacing w:after="0" w:line="240" w:lineRule="auto"/>
        <w:rPr>
          <w:rStyle w:val="t286pc"/>
          <w:color w:val="171717" w:themeColor="background2" w:themeShade="1A"/>
          <w:szCs w:val="28"/>
        </w:rPr>
      </w:pPr>
      <w:r w:rsidRPr="00717537">
        <w:rPr>
          <w:rStyle w:val="Strong"/>
          <w:b w:val="0"/>
          <w:color w:val="171717" w:themeColor="background2" w:themeShade="1A"/>
          <w:szCs w:val="28"/>
        </w:rPr>
        <w:t>Ý định sử dụng (Behavioral intention to use):</w:t>
      </w:r>
      <w:r w:rsidRPr="00717537">
        <w:rPr>
          <w:rStyle w:val="t286pc"/>
          <w:color w:val="171717" w:themeColor="background2" w:themeShade="1A"/>
          <w:szCs w:val="28"/>
        </w:rPr>
        <w:t xml:space="preserve"> Dự định thực tế của cá nhân trong việc áp dụng và sử dụng công nghệ đó.</w:t>
      </w:r>
    </w:p>
    <w:p w14:paraId="4BB1478E" w14:textId="1B28F989" w:rsidR="00BE0CEC" w:rsidRPr="00717537" w:rsidRDefault="00BE0CEC" w:rsidP="00AC1622">
      <w:pPr>
        <w:pStyle w:val="ListParagraph"/>
        <w:numPr>
          <w:ilvl w:val="1"/>
          <w:numId w:val="30"/>
        </w:numPr>
        <w:spacing w:after="0" w:line="240" w:lineRule="auto"/>
        <w:rPr>
          <w:color w:val="171717" w:themeColor="background2" w:themeShade="1A"/>
          <w:szCs w:val="28"/>
        </w:rPr>
      </w:pPr>
      <w:r w:rsidRPr="00717537">
        <w:rPr>
          <w:rStyle w:val="Strong"/>
          <w:b w:val="0"/>
          <w:color w:val="171717" w:themeColor="background2" w:themeShade="1A"/>
          <w:szCs w:val="28"/>
        </w:rPr>
        <w:t>Hành vi sử dụng thực tế (Actual system use):</w:t>
      </w:r>
      <w:r w:rsidRPr="00717537">
        <w:rPr>
          <w:rStyle w:val="t286pc"/>
          <w:color w:val="171717" w:themeColor="background2" w:themeShade="1A"/>
          <w:szCs w:val="28"/>
        </w:rPr>
        <w:t xml:space="preserve"> Mức độ thường xuyên hoặc hành vi thực sự sử dụng công nghệ</w:t>
      </w:r>
    </w:p>
    <w:p w14:paraId="7BE98F05" w14:textId="4A12C772" w:rsidR="00BC64CD" w:rsidRPr="00717537" w:rsidRDefault="0066287C"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Style w:val="fontstyle01"/>
          <w:rFonts w:ascii="Times New Roman" w:hAnsi="Times New Roman" w:cs="Times New Roman"/>
          <w:color w:val="171717" w:themeColor="background2" w:themeShade="1A"/>
          <w:sz w:val="28"/>
          <w:szCs w:val="28"/>
        </w:rPr>
        <w:tab/>
      </w:r>
      <w:r w:rsidR="006E1065" w:rsidRPr="00717537">
        <w:rPr>
          <w:rStyle w:val="fontstyle01"/>
          <w:rFonts w:ascii="Times New Roman" w:hAnsi="Times New Roman" w:cs="Times New Roman"/>
          <w:color w:val="171717" w:themeColor="background2" w:themeShade="1A"/>
          <w:sz w:val="28"/>
          <w:szCs w:val="28"/>
        </w:rPr>
        <w:t>TAM nổi lên như một mô hình thống trị</w:t>
      </w:r>
      <w:r w:rsidR="0095415C" w:rsidRPr="00717537">
        <w:rPr>
          <w:rStyle w:val="fontstyle01"/>
          <w:rFonts w:ascii="Times New Roman" w:hAnsi="Times New Roman" w:cs="Times New Roman"/>
          <w:color w:val="171717" w:themeColor="background2" w:themeShade="1A"/>
          <w:sz w:val="28"/>
          <w:szCs w:val="28"/>
        </w:rPr>
        <w:t xml:space="preserve"> </w:t>
      </w:r>
      <w:r w:rsidR="006E1065" w:rsidRPr="00717537">
        <w:rPr>
          <w:rStyle w:val="fontstyle01"/>
          <w:rFonts w:ascii="Times New Roman" w:hAnsi="Times New Roman" w:cs="Times New Roman"/>
          <w:color w:val="171717" w:themeColor="background2" w:themeShade="1A"/>
          <w:sz w:val="28"/>
          <w:szCs w:val="28"/>
        </w:rPr>
        <w:t>trong bối cảnh giáo dụ</w:t>
      </w:r>
      <w:r w:rsidR="0095415C" w:rsidRPr="00717537">
        <w:rPr>
          <w:rStyle w:val="fontstyle01"/>
          <w:rFonts w:ascii="Times New Roman" w:hAnsi="Times New Roman" w:cs="Times New Roman"/>
          <w:color w:val="171717" w:themeColor="background2" w:themeShade="1A"/>
          <w:sz w:val="28"/>
          <w:szCs w:val="28"/>
        </w:rPr>
        <w:t>c</w:t>
      </w:r>
      <w:r w:rsidR="006E1065" w:rsidRPr="00717537">
        <w:rPr>
          <w:rStyle w:val="fontstyle01"/>
          <w:rFonts w:ascii="Times New Roman" w:hAnsi="Times New Roman" w:cs="Times New Roman"/>
          <w:color w:val="171717" w:themeColor="background2" w:themeShade="1A"/>
          <w:sz w:val="28"/>
          <w:szCs w:val="28"/>
        </w:rPr>
        <w:t>. Lý thuyết này giải thích quá trình chấp nhận công nghệ thông qua</w:t>
      </w:r>
      <w:r w:rsidR="0095415C" w:rsidRPr="00717537">
        <w:rPr>
          <w:rStyle w:val="fontstyle01"/>
          <w:rFonts w:ascii="Times New Roman" w:hAnsi="Times New Roman" w:cs="Times New Roman"/>
          <w:color w:val="171717" w:themeColor="background2" w:themeShade="1A"/>
          <w:sz w:val="28"/>
          <w:szCs w:val="28"/>
        </w:rPr>
        <w:t xml:space="preserve"> </w:t>
      </w:r>
      <w:r w:rsidR="006E1065" w:rsidRPr="00717537">
        <w:rPr>
          <w:rStyle w:val="fontstyle01"/>
          <w:rFonts w:ascii="Times New Roman" w:hAnsi="Times New Roman" w:cs="Times New Roman"/>
          <w:color w:val="171717" w:themeColor="background2" w:themeShade="1A"/>
          <w:sz w:val="28"/>
          <w:szCs w:val="28"/>
        </w:rPr>
        <w:t>mộ</w:t>
      </w:r>
      <w:r w:rsidR="0095415C" w:rsidRPr="00717537">
        <w:rPr>
          <w:rStyle w:val="fontstyle01"/>
          <w:rFonts w:ascii="Times New Roman" w:hAnsi="Times New Roman" w:cs="Times New Roman"/>
          <w:color w:val="171717" w:themeColor="background2" w:themeShade="1A"/>
          <w:sz w:val="28"/>
          <w:szCs w:val="28"/>
        </w:rPr>
        <w:t>t mô hình</w:t>
      </w:r>
      <w:r w:rsidRPr="00717537">
        <w:rPr>
          <w:rStyle w:val="fontstyle01"/>
          <w:rFonts w:ascii="Times New Roman" w:hAnsi="Times New Roman" w:cs="Times New Roman"/>
          <w:color w:val="171717" w:themeColor="background2" w:themeShade="1A"/>
          <w:sz w:val="28"/>
          <w:szCs w:val="28"/>
        </w:rPr>
        <w:t xml:space="preserve"> </w:t>
      </w:r>
      <w:r w:rsidR="006E1065" w:rsidRPr="00717537">
        <w:rPr>
          <w:rStyle w:val="fontstyle01"/>
          <w:rFonts w:ascii="Times New Roman" w:hAnsi="Times New Roman" w:cs="Times New Roman"/>
          <w:color w:val="171717" w:themeColor="background2" w:themeShade="1A"/>
          <w:sz w:val="28"/>
          <w:szCs w:val="28"/>
        </w:rPr>
        <w:t>bao gồm năm yếu tố, cụ thể là tính hữu ích được cảm nhận (PU), tính dễ sử</w:t>
      </w:r>
      <w:r w:rsidR="0095415C" w:rsidRPr="00717537">
        <w:rPr>
          <w:rStyle w:val="fontstyle01"/>
          <w:rFonts w:ascii="Times New Roman" w:hAnsi="Times New Roman" w:cs="Times New Roman"/>
          <w:color w:val="171717" w:themeColor="background2" w:themeShade="1A"/>
          <w:sz w:val="28"/>
          <w:szCs w:val="28"/>
        </w:rPr>
        <w:t xml:space="preserve"> </w:t>
      </w:r>
      <w:r w:rsidR="006E1065" w:rsidRPr="00717537">
        <w:rPr>
          <w:rStyle w:val="fontstyle01"/>
          <w:rFonts w:ascii="Times New Roman" w:hAnsi="Times New Roman" w:cs="Times New Roman"/>
          <w:color w:val="171717" w:themeColor="background2" w:themeShade="1A"/>
          <w:sz w:val="28"/>
          <w:szCs w:val="28"/>
        </w:rPr>
        <w:t>dụng được cảm nhận (PEU), thái độ đối với việc sử dụng (AU), ý định hành vi sử dụng (BI) và việc</w:t>
      </w:r>
      <w:r w:rsidR="0095415C" w:rsidRPr="00717537">
        <w:rPr>
          <w:rStyle w:val="fontstyle01"/>
          <w:rFonts w:ascii="Times New Roman" w:hAnsi="Times New Roman" w:cs="Times New Roman"/>
          <w:color w:val="171717" w:themeColor="background2" w:themeShade="1A"/>
          <w:sz w:val="28"/>
          <w:szCs w:val="28"/>
        </w:rPr>
        <w:t xml:space="preserve"> </w:t>
      </w:r>
      <w:r w:rsidR="006E1065" w:rsidRPr="00717537">
        <w:rPr>
          <w:rStyle w:val="fontstyle01"/>
          <w:rFonts w:ascii="Times New Roman" w:hAnsi="Times New Roman" w:cs="Times New Roman"/>
          <w:color w:val="171717" w:themeColor="background2" w:themeShade="1A"/>
          <w:sz w:val="28"/>
          <w:szCs w:val="28"/>
        </w:rPr>
        <w:t>sử dụng thực tế (U)</w:t>
      </w:r>
      <w:r w:rsidR="0095415C" w:rsidRPr="00717537">
        <w:rPr>
          <w:rStyle w:val="fontstyle01"/>
          <w:rFonts w:ascii="Times New Roman" w:hAnsi="Times New Roman" w:cs="Times New Roman"/>
          <w:color w:val="171717" w:themeColor="background2" w:themeShade="1A"/>
          <w:sz w:val="28"/>
          <w:szCs w:val="28"/>
        </w:rPr>
        <w:t xml:space="preserve">. </w:t>
      </w:r>
      <w:r w:rsidR="00077289" w:rsidRPr="00717537">
        <w:rPr>
          <w:rStyle w:val="fontstyle01"/>
          <w:rFonts w:ascii="Times New Roman" w:hAnsi="Times New Roman" w:cs="Times New Roman"/>
          <w:color w:val="171717" w:themeColor="background2" w:themeShade="1A"/>
          <w:sz w:val="28"/>
          <w:szCs w:val="28"/>
        </w:rPr>
        <w:t>Sự thành công của mô hình này chủ yếu là do tính tiết kiệm của nó, vì nó có thể giải thích</w:t>
      </w:r>
      <w:r w:rsidR="0095415C" w:rsidRPr="00717537">
        <w:rPr>
          <w:rStyle w:val="fontstyle01"/>
          <w:rFonts w:ascii="Times New Roman" w:hAnsi="Times New Roman" w:cs="Times New Roman"/>
          <w:color w:val="171717" w:themeColor="background2" w:themeShade="1A"/>
          <w:sz w:val="28"/>
          <w:szCs w:val="28"/>
        </w:rPr>
        <w:t xml:space="preserve"> </w:t>
      </w:r>
      <w:r w:rsidR="00077289" w:rsidRPr="00717537">
        <w:rPr>
          <w:rStyle w:val="fontstyle01"/>
          <w:rFonts w:ascii="Times New Roman" w:hAnsi="Times New Roman" w:cs="Times New Roman"/>
          <w:color w:val="171717" w:themeColor="background2" w:themeShade="1A"/>
          <w:sz w:val="28"/>
          <w:szCs w:val="28"/>
        </w:rPr>
        <w:t>một tỷ lệ lớn</w:t>
      </w:r>
      <w:r w:rsidR="0095415C" w:rsidRPr="00717537">
        <w:rPr>
          <w:rStyle w:val="fontstyle01"/>
          <w:rFonts w:ascii="Times New Roman" w:hAnsi="Times New Roman" w:cs="Times New Roman"/>
          <w:color w:val="171717" w:themeColor="background2" w:themeShade="1A"/>
          <w:sz w:val="28"/>
          <w:szCs w:val="28"/>
        </w:rPr>
        <w:t xml:space="preserve"> p</w:t>
      </w:r>
      <w:r w:rsidR="00077289" w:rsidRPr="00717537">
        <w:rPr>
          <w:rStyle w:val="fontstyle01"/>
          <w:rFonts w:ascii="Times New Roman" w:hAnsi="Times New Roman" w:cs="Times New Roman"/>
          <w:color w:val="171717" w:themeColor="background2" w:themeShade="1A"/>
          <w:sz w:val="28"/>
          <w:szCs w:val="28"/>
        </w:rPr>
        <w:t>hương sai của BI và U với số lượng cấu trúc tương đối nhỏ và một công cụ bao</w:t>
      </w:r>
      <w:r w:rsidR="0095415C" w:rsidRPr="00717537">
        <w:rPr>
          <w:rStyle w:val="fontstyle01"/>
          <w:rFonts w:ascii="Times New Roman" w:hAnsi="Times New Roman" w:cs="Times New Roman"/>
          <w:color w:val="171717" w:themeColor="background2" w:themeShade="1A"/>
          <w:sz w:val="28"/>
          <w:szCs w:val="28"/>
        </w:rPr>
        <w:t xml:space="preserve"> </w:t>
      </w:r>
      <w:r w:rsidR="00077289" w:rsidRPr="00717537">
        <w:rPr>
          <w:rStyle w:val="fontstyle01"/>
          <w:rFonts w:ascii="Times New Roman" w:hAnsi="Times New Roman" w:cs="Times New Roman"/>
          <w:color w:val="171717" w:themeColor="background2" w:themeShade="1A"/>
          <w:sz w:val="28"/>
          <w:szCs w:val="28"/>
        </w:rPr>
        <w:t>gồm 18 mục kiểu Likert để đo lường chúng.</w:t>
      </w:r>
      <w:r w:rsidR="00BC64CD" w:rsidRPr="00717537">
        <w:rPr>
          <w:rFonts w:ascii="Times New Roman" w:eastAsia="Times New Roman" w:hAnsi="Times New Roman" w:cs="Times New Roman"/>
          <w:color w:val="171717" w:themeColor="background2" w:themeShade="1A"/>
          <w:sz w:val="28"/>
          <w:szCs w:val="28"/>
        </w:rPr>
        <w:t xml:space="preserve"> </w:t>
      </w:r>
      <w:r w:rsidR="00BC64CD" w:rsidRPr="00717537">
        <w:rPr>
          <w:rFonts w:ascii="Times New Roman" w:eastAsia="Times New Roman" w:hAnsi="Times New Roman" w:cs="Times New Roman"/>
          <w:bCs/>
          <w:color w:val="171717" w:themeColor="background2" w:themeShade="1A"/>
          <w:sz w:val="28"/>
          <w:szCs w:val="28"/>
        </w:rPr>
        <w:t>Mô hình Chấp nhận Công nghệ (TAM)</w:t>
      </w:r>
      <w:r w:rsidR="00BC64CD" w:rsidRPr="00717537">
        <w:rPr>
          <w:rFonts w:ascii="Times New Roman" w:eastAsia="Times New Roman" w:hAnsi="Times New Roman" w:cs="Times New Roman"/>
          <w:color w:val="171717" w:themeColor="background2" w:themeShade="1A"/>
          <w:sz w:val="28"/>
          <w:szCs w:val="28"/>
        </w:rPr>
        <w:t xml:space="preserve"> do Fred Davis giới thiệu, giải thích lý do người dùng chấp nhận hoặc từ chối công nghệ. Trải qua nhiều thập kỷ, mô hình này liên tục được mở rộng để đánh giá sâu hơn sự tác động của yếu tố xã hội và nhận thức người dùng. Các giai đoạn phát triển và ứng dụng mô hình TAM qua các năm:</w:t>
      </w:r>
    </w:p>
    <w:p w14:paraId="4A20B544" w14:textId="3993CC7A" w:rsidR="00BC64CD" w:rsidRPr="00717537" w:rsidRDefault="00BC64CD" w:rsidP="00EA623C">
      <w:pPr>
        <w:pStyle w:val="ListParagraph"/>
        <w:numPr>
          <w:ilvl w:val="2"/>
          <w:numId w:val="5"/>
        </w:numPr>
        <w:spacing w:after="0" w:line="240" w:lineRule="auto"/>
        <w:ind w:left="0" w:firstLine="0"/>
        <w:rPr>
          <w:rFonts w:eastAsia="Times New Roman"/>
          <w:b/>
          <w:bCs/>
          <w:color w:val="171717" w:themeColor="background2" w:themeShade="1A"/>
          <w:szCs w:val="28"/>
        </w:rPr>
      </w:pPr>
      <w:r w:rsidRPr="00717537">
        <w:rPr>
          <w:rFonts w:eastAsia="Times New Roman"/>
          <w:b/>
          <w:bCs/>
          <w:color w:val="171717" w:themeColor="background2" w:themeShade="1A"/>
          <w:szCs w:val="28"/>
        </w:rPr>
        <w:t>Mô hình TAM 1986</w:t>
      </w:r>
    </w:p>
    <w:p w14:paraId="63D6D4AE" w14:textId="77777777" w:rsidR="00BC64CD" w:rsidRPr="00717537" w:rsidRDefault="00BC64CD" w:rsidP="00BC64CD">
      <w:pPr>
        <w:numPr>
          <w:ilvl w:val="0"/>
          <w:numId w:val="33"/>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Nền tảng:</w:t>
      </w:r>
      <w:r w:rsidRPr="00717537">
        <w:rPr>
          <w:rFonts w:ascii="Times New Roman" w:eastAsia="Times New Roman" w:hAnsi="Times New Roman" w:cs="Times New Roman"/>
          <w:color w:val="171717" w:themeColor="background2" w:themeShade="1A"/>
          <w:sz w:val="28"/>
          <w:szCs w:val="28"/>
        </w:rPr>
        <w:t xml:space="preserve"> Được phát triển bởi Fred Davis (1986) </w:t>
      </w:r>
    </w:p>
    <w:p w14:paraId="43AA1564" w14:textId="77777777" w:rsidR="00BC64CD" w:rsidRPr="00717537" w:rsidRDefault="00BC64CD" w:rsidP="00BC64CD">
      <w:pPr>
        <w:numPr>
          <w:ilvl w:val="0"/>
          <w:numId w:val="33"/>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Mục đích:</w:t>
      </w:r>
      <w:r w:rsidRPr="00717537">
        <w:rPr>
          <w:rFonts w:ascii="Times New Roman" w:eastAsia="Times New Roman" w:hAnsi="Times New Roman" w:cs="Times New Roman"/>
          <w:color w:val="171717" w:themeColor="background2" w:themeShade="1A"/>
          <w:sz w:val="28"/>
          <w:szCs w:val="28"/>
        </w:rPr>
        <w:t xml:space="preserve">  Đánh giá các yếu tố tác động lên việc chấp nhận sử dụng công nghệ</w:t>
      </w:r>
    </w:p>
    <w:p w14:paraId="6F0372AB" w14:textId="77777777" w:rsidR="00BC64CD" w:rsidRPr="00717537" w:rsidRDefault="00BC64CD" w:rsidP="004E3E10">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lastRenderedPageBreak/>
        <w:t xml:space="preserve">Hai biến chính: </w:t>
      </w:r>
      <w:r w:rsidRPr="00717537">
        <w:rPr>
          <w:rFonts w:ascii="Times New Roman" w:eastAsia="Times New Roman" w:hAnsi="Times New Roman" w:cs="Times New Roman"/>
          <w:color w:val="171717" w:themeColor="background2" w:themeShade="1A"/>
          <w:sz w:val="28"/>
          <w:szCs w:val="28"/>
        </w:rPr>
        <w:t xml:space="preserve">Perceived usefulness </w:t>
      </w:r>
      <w:r w:rsidRPr="00717537">
        <w:rPr>
          <w:rFonts w:ascii="Times New Roman" w:eastAsia="Times New Roman" w:hAnsi="Times New Roman" w:cs="Times New Roman"/>
          <w:bCs/>
          <w:color w:val="171717" w:themeColor="background2" w:themeShade="1A"/>
          <w:sz w:val="28"/>
          <w:szCs w:val="28"/>
        </w:rPr>
        <w:t>Cảm nhận tính hữu ích (PU)</w:t>
      </w:r>
      <w:r w:rsidRPr="00717537">
        <w:rPr>
          <w:rFonts w:ascii="Times New Roman" w:eastAsia="Times New Roman" w:hAnsi="Times New Roman" w:cs="Times New Roman"/>
          <w:color w:val="171717" w:themeColor="background2" w:themeShade="1A"/>
          <w:sz w:val="28"/>
          <w:szCs w:val="28"/>
        </w:rPr>
        <w:t xml:space="preserve"> và Perceived</w:t>
      </w:r>
      <w:r w:rsidRPr="00717537">
        <w:rPr>
          <w:rFonts w:ascii="Times New Roman" w:eastAsia="Times New Roman" w:hAnsi="Times New Roman" w:cs="Times New Roman"/>
          <w:bCs/>
          <w:color w:val="171717" w:themeColor="background2" w:themeShade="1A"/>
          <w:sz w:val="28"/>
          <w:szCs w:val="28"/>
        </w:rPr>
        <w:t xml:space="preserve"> ease of use Cảm nhận tính dễ sử dụng (PEOU)</w:t>
      </w:r>
      <w:r w:rsidRPr="00717537">
        <w:rPr>
          <w:rFonts w:ascii="Times New Roman" w:eastAsia="Times New Roman" w:hAnsi="Times New Roman" w:cs="Times New Roman"/>
          <w:color w:val="171717" w:themeColor="background2" w:themeShade="1A"/>
          <w:sz w:val="28"/>
          <w:szCs w:val="28"/>
        </w:rPr>
        <w:t>. Hai biến này tác động lên Attitude toward using và Actual system use</w:t>
      </w:r>
    </w:p>
    <w:p w14:paraId="7253060D"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Tóm lại trong mô hình TAM gốc, chỉ có 2 biến được xác định có ảnh hưởng đến ý định sử dụng công nghệ mới</w:t>
      </w:r>
    </w:p>
    <w:p w14:paraId="761C0B58"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hAnsi="Times New Roman" w:cs="Times New Roman"/>
          <w:b/>
          <w:i/>
          <w:noProof/>
          <w:color w:val="171717" w:themeColor="background2" w:themeShade="1A"/>
          <w:sz w:val="28"/>
          <w:szCs w:val="28"/>
        </w:rPr>
        <mc:AlternateContent>
          <mc:Choice Requires="wpg">
            <w:drawing>
              <wp:inline distT="0" distB="0" distL="0" distR="0" wp14:anchorId="4A091D16" wp14:editId="5AADA6D0">
                <wp:extent cx="3240024" cy="1714500"/>
                <wp:effectExtent l="0" t="0" r="17780" b="1905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0024" cy="1714500"/>
                          <a:chOff x="3360" y="4155"/>
                          <a:chExt cx="5445" cy="2700"/>
                        </a:xfrm>
                      </wpg:grpSpPr>
                      <wps:wsp>
                        <wps:cNvPr id="109" name="AutoShape 90"/>
                        <wps:cNvSpPr>
                          <a:spLocks noChangeArrowheads="1"/>
                        </wps:cNvSpPr>
                        <wps:spPr bwMode="auto">
                          <a:xfrm>
                            <a:off x="3390" y="4155"/>
                            <a:ext cx="1620" cy="780"/>
                          </a:xfrm>
                          <a:prstGeom prst="roundRect">
                            <a:avLst>
                              <a:gd name="adj" fmla="val 16667"/>
                            </a:avLst>
                          </a:prstGeom>
                          <a:solidFill>
                            <a:srgbClr val="FFFFFF"/>
                          </a:solidFill>
                          <a:ln w="9525">
                            <a:solidFill>
                              <a:srgbClr val="000000"/>
                            </a:solidFill>
                            <a:round/>
                            <a:headEnd/>
                            <a:tailEnd/>
                          </a:ln>
                        </wps:spPr>
                        <wps:txbx>
                          <w:txbxContent>
                            <w:p w14:paraId="1AD76153" w14:textId="77777777" w:rsidR="00D93342" w:rsidRDefault="00D93342" w:rsidP="00BC64CD">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110" name="AutoShape 91"/>
                        <wps:cNvSpPr>
                          <a:spLocks noChangeArrowheads="1"/>
                        </wps:cNvSpPr>
                        <wps:spPr bwMode="auto">
                          <a:xfrm>
                            <a:off x="3360" y="6075"/>
                            <a:ext cx="1650" cy="780"/>
                          </a:xfrm>
                          <a:prstGeom prst="roundRect">
                            <a:avLst>
                              <a:gd name="adj" fmla="val 16667"/>
                            </a:avLst>
                          </a:prstGeom>
                          <a:solidFill>
                            <a:srgbClr val="FFFFFF"/>
                          </a:solidFill>
                          <a:ln w="9525">
                            <a:solidFill>
                              <a:srgbClr val="000000"/>
                            </a:solidFill>
                            <a:round/>
                            <a:headEnd/>
                            <a:tailEnd/>
                          </a:ln>
                        </wps:spPr>
                        <wps:txbx>
                          <w:txbxContent>
                            <w:p w14:paraId="266CACEB" w14:textId="77777777" w:rsidR="00D93342" w:rsidRDefault="00D93342" w:rsidP="00BC64CD">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111" name="AutoShape 92"/>
                        <wps:cNvSpPr>
                          <a:spLocks noChangeArrowheads="1"/>
                        </wps:cNvSpPr>
                        <wps:spPr bwMode="auto">
                          <a:xfrm>
                            <a:off x="5400" y="5055"/>
                            <a:ext cx="1275" cy="780"/>
                          </a:xfrm>
                          <a:prstGeom prst="roundRect">
                            <a:avLst>
                              <a:gd name="adj" fmla="val 16667"/>
                            </a:avLst>
                          </a:prstGeom>
                          <a:solidFill>
                            <a:srgbClr val="FFFFFF"/>
                          </a:solidFill>
                          <a:ln w="9525">
                            <a:solidFill>
                              <a:srgbClr val="000000"/>
                            </a:solidFill>
                            <a:round/>
                            <a:headEnd/>
                            <a:tailEnd/>
                          </a:ln>
                        </wps:spPr>
                        <wps:txbx>
                          <w:txbxContent>
                            <w:p w14:paraId="52EB2124" w14:textId="77777777" w:rsidR="00D93342" w:rsidRDefault="00D93342" w:rsidP="00BC64CD">
                              <w:pPr>
                                <w:jc w:val="center"/>
                                <w:rPr>
                                  <w:rFonts w:ascii="Times New Roman" w:hAnsi="Times New Roman"/>
                                </w:rPr>
                              </w:pPr>
                              <w:r>
                                <w:rPr>
                                  <w:rFonts w:ascii="Times New Roman" w:hAnsi="Times New Roman"/>
                                </w:rPr>
                                <w:t xml:space="preserve">Thái độ </w:t>
                              </w:r>
                            </w:p>
                          </w:txbxContent>
                        </wps:txbx>
                        <wps:bodyPr rot="0" vert="horz" wrap="square" lIns="91440" tIns="45720" rIns="91440" bIns="45720" anchor="t" anchorCtr="0" upright="1">
                          <a:noAutofit/>
                        </wps:bodyPr>
                      </wps:wsp>
                      <wps:wsp>
                        <wps:cNvPr id="112" name="AutoShape 94"/>
                        <wps:cNvSpPr>
                          <a:spLocks noChangeArrowheads="1"/>
                        </wps:cNvSpPr>
                        <wps:spPr bwMode="auto">
                          <a:xfrm>
                            <a:off x="7200" y="5025"/>
                            <a:ext cx="1605" cy="780"/>
                          </a:xfrm>
                          <a:prstGeom prst="roundRect">
                            <a:avLst>
                              <a:gd name="adj" fmla="val 16667"/>
                            </a:avLst>
                          </a:prstGeom>
                          <a:solidFill>
                            <a:srgbClr val="FFFFFF"/>
                          </a:solidFill>
                          <a:ln w="9525">
                            <a:solidFill>
                              <a:srgbClr val="000000"/>
                            </a:solidFill>
                            <a:round/>
                            <a:headEnd/>
                            <a:tailEnd/>
                          </a:ln>
                        </wps:spPr>
                        <wps:txbx>
                          <w:txbxContent>
                            <w:p w14:paraId="781DEB1B" w14:textId="77777777" w:rsidR="00D93342" w:rsidRDefault="00D93342" w:rsidP="00BC64CD">
                              <w:pPr>
                                <w:jc w:val="center"/>
                                <w:rPr>
                                  <w:rFonts w:ascii="Times New Roman" w:hAnsi="Times New Roman"/>
                                </w:rPr>
                              </w:pPr>
                              <w:r>
                                <w:rPr>
                                  <w:rFonts w:ascii="Times New Roman" w:hAnsi="Times New Roman"/>
                                </w:rPr>
                                <w:t>Hành vi sử dụng</w:t>
                              </w:r>
                            </w:p>
                            <w:p w14:paraId="2ED17474" w14:textId="77777777" w:rsidR="00D93342" w:rsidRDefault="00D93342" w:rsidP="00BC64CD">
                              <w:pPr>
                                <w:jc w:val="center"/>
                                <w:rPr>
                                  <w:rFonts w:ascii="Times New Roman" w:hAnsi="Times New Roman"/>
                                </w:rPr>
                              </w:pPr>
                              <w:r>
                                <w:rPr>
                                  <w:rFonts w:ascii="Times New Roman" w:hAnsi="Times New Roman"/>
                                </w:rPr>
                                <w:t>thực tế</w:t>
                              </w:r>
                            </w:p>
                          </w:txbxContent>
                        </wps:txbx>
                        <wps:bodyPr rot="0" vert="horz" wrap="square" lIns="91440" tIns="45720" rIns="91440" bIns="45720" anchor="t" anchorCtr="0" upright="1">
                          <a:noAutofit/>
                        </wps:bodyPr>
                      </wps:wsp>
                      <wps:wsp>
                        <wps:cNvPr id="113" name="AutoShape 97"/>
                        <wps:cNvCnPr>
                          <a:cxnSpLocks noChangeShapeType="1"/>
                        </wps:cNvCnPr>
                        <wps:spPr bwMode="auto">
                          <a:xfrm>
                            <a:off x="5010" y="4530"/>
                            <a:ext cx="103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98"/>
                        <wps:cNvCnPr>
                          <a:cxnSpLocks noChangeShapeType="1"/>
                        </wps:cNvCnPr>
                        <wps:spPr bwMode="auto">
                          <a:xfrm flipV="1">
                            <a:off x="5010" y="5805"/>
                            <a:ext cx="1035"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100"/>
                        <wps:cNvCnPr>
                          <a:cxnSpLocks noChangeShapeType="1"/>
                        </wps:cNvCnPr>
                        <wps:spPr bwMode="auto">
                          <a:xfrm>
                            <a:off x="6675" y="5460"/>
                            <a:ext cx="5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4A091D16" id="Group 108" o:spid="_x0000_s1040" style="width:255.1pt;height:135pt;mso-position-horizontal-relative:char;mso-position-vertical-relative:line" coordorigin="3360,4155" coordsize="544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">
                <v:roundrect id="AutoShape 90" o:spid="_x0000_s1041" style="position:absolute;left:3390;top:4155;width:162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">
                  <v:textbox>
                    <w:txbxContent>
                      <w:p w14:paraId="1AD76153" w14:textId="77777777" w:rsidR="00D93342" w:rsidRDefault="00D93342" w:rsidP="00BC64CD">
                        <w:pPr>
                          <w:jc w:val="center"/>
                          <w:rPr>
                            <w:rFonts w:ascii="Times New Roman" w:hAnsi="Times New Roman"/>
                          </w:rPr>
                        </w:pPr>
                        <w:r>
                          <w:rPr>
                            <w:rFonts w:ascii="Times New Roman" w:hAnsi="Times New Roman"/>
                          </w:rPr>
                          <w:t>Sự hữu ích cảm nhận</w:t>
                        </w:r>
                      </w:p>
                    </w:txbxContent>
                  </v:textbox>
                </v:roundrect>
                <v:roundrect id="AutoShape 91" o:spid="_x0000_s1042" style="position:absolute;left:3360;top:6075;width:165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">
                  <v:textbox>
                    <w:txbxContent>
                      <w:p w14:paraId="266CACEB" w14:textId="77777777" w:rsidR="00D93342" w:rsidRDefault="00D93342" w:rsidP="00BC64CD">
                        <w:pPr>
                          <w:jc w:val="center"/>
                          <w:rPr>
                            <w:rFonts w:ascii="Times New Roman" w:hAnsi="Times New Roman"/>
                          </w:rPr>
                        </w:pPr>
                        <w:r>
                          <w:rPr>
                            <w:rFonts w:ascii="Times New Roman" w:hAnsi="Times New Roman"/>
                          </w:rPr>
                          <w:t>Dễ sử dụng cảm nhận</w:t>
                        </w:r>
                      </w:p>
                    </w:txbxContent>
                  </v:textbox>
                </v:roundrect>
                <v:roundrect id="AutoShape 92" o:spid="_x0000_s1043" style="position:absolute;left:5400;top:5055;width:127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">
                  <v:textbox>
                    <w:txbxContent>
                      <w:p w14:paraId="52EB2124" w14:textId="77777777" w:rsidR="00D93342" w:rsidRDefault="00D93342" w:rsidP="00BC64CD">
                        <w:pPr>
                          <w:jc w:val="center"/>
                          <w:rPr>
                            <w:rFonts w:ascii="Times New Roman" w:hAnsi="Times New Roman"/>
                          </w:rPr>
                        </w:pPr>
                        <w:r>
                          <w:rPr>
                            <w:rFonts w:ascii="Times New Roman" w:hAnsi="Times New Roman"/>
                          </w:rPr>
                          <w:t xml:space="preserve">Thái độ </w:t>
                        </w:r>
                      </w:p>
                    </w:txbxContent>
                  </v:textbox>
                </v:roundrect>
                <v:roundrect id="AutoShape 94" o:spid="_x0000_s1044" style="position:absolute;left:7200;top:5025;width:160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">
                  <v:textbox>
                    <w:txbxContent>
                      <w:p w14:paraId="781DEB1B" w14:textId="77777777" w:rsidR="00D93342" w:rsidRDefault="00D93342" w:rsidP="00BC64CD">
                        <w:pPr>
                          <w:jc w:val="center"/>
                          <w:rPr>
                            <w:rFonts w:ascii="Times New Roman" w:hAnsi="Times New Roman"/>
                          </w:rPr>
                        </w:pPr>
                        <w:r>
                          <w:rPr>
                            <w:rFonts w:ascii="Times New Roman" w:hAnsi="Times New Roman"/>
                          </w:rPr>
                          <w:t>Hành vi sử dụng</w:t>
                        </w:r>
                      </w:p>
                      <w:p w14:paraId="2ED17474" w14:textId="77777777" w:rsidR="00D93342" w:rsidRDefault="00D93342" w:rsidP="00BC64CD">
                        <w:pPr>
                          <w:jc w:val="center"/>
                          <w:rPr>
                            <w:rFonts w:ascii="Times New Roman" w:hAnsi="Times New Roman"/>
                          </w:rPr>
                        </w:pPr>
                        <w:r>
                          <w:rPr>
                            <w:rFonts w:ascii="Times New Roman" w:hAnsi="Times New Roman"/>
                          </w:rPr>
                          <w:t>thực tế</w:t>
                        </w:r>
                      </w:p>
                    </w:txbxContent>
                  </v:textbox>
                </v:roundrect>
                <v:shape id="AutoShape 97" o:spid="_x0000_s1045" type="#_x0000_t32" style="position:absolute;left:5010;top:4530;width:1035;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">
                  <v:stroke endarrow="block"/>
                </v:shape>
                <v:shape id="AutoShape 98" o:spid="_x0000_s1046" type="#_x0000_t32" style="position:absolute;left:5010;top:5805;width:1035;height: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">
                  <v:stroke endarrow="block"/>
                </v:shape>
                <v:shape id="AutoShape 100" o:spid="_x0000_s1047" type="#_x0000_t32" style="position:absolute;left:6675;top:5460;width: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">
                  <v:stroke endarrow="block"/>
                </v:shape>
                <w10:anchorlock/>
              </v:group>
            </w:pict>
          </mc:Fallback>
        </mc:AlternateContent>
      </w:r>
    </w:p>
    <w:p w14:paraId="2CEC1B17"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78D81F63" w14:textId="2FEE0ADC" w:rsidR="00BC64CD" w:rsidRPr="00717537" w:rsidRDefault="00BC64CD" w:rsidP="00EA623C">
      <w:pPr>
        <w:pStyle w:val="ListParagraph"/>
        <w:numPr>
          <w:ilvl w:val="2"/>
          <w:numId w:val="5"/>
        </w:numPr>
        <w:spacing w:after="0" w:line="240" w:lineRule="auto"/>
        <w:ind w:left="0" w:firstLine="0"/>
        <w:rPr>
          <w:rFonts w:eastAsia="Times New Roman"/>
          <w:b/>
          <w:color w:val="171717" w:themeColor="background2" w:themeShade="1A"/>
          <w:szCs w:val="28"/>
        </w:rPr>
      </w:pPr>
      <w:r w:rsidRPr="00717537">
        <w:rPr>
          <w:rFonts w:eastAsia="Times New Roman"/>
          <w:b/>
          <w:color w:val="171717" w:themeColor="background2" w:themeShade="1A"/>
          <w:szCs w:val="28"/>
        </w:rPr>
        <w:t>Mô hình TAM 1989</w:t>
      </w:r>
    </w:p>
    <w:p w14:paraId="16391799" w14:textId="77777777" w:rsidR="00BC64CD" w:rsidRPr="00717537" w:rsidRDefault="00BC64CD" w:rsidP="00BC64CD">
      <w:pPr>
        <w:numPr>
          <w:ilvl w:val="0"/>
          <w:numId w:val="33"/>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Nền tảng:</w:t>
      </w:r>
      <w:r w:rsidRPr="00717537">
        <w:rPr>
          <w:rFonts w:ascii="Times New Roman" w:eastAsia="Times New Roman" w:hAnsi="Times New Roman" w:cs="Times New Roman"/>
          <w:color w:val="171717" w:themeColor="background2" w:themeShade="1A"/>
          <w:sz w:val="28"/>
          <w:szCs w:val="28"/>
        </w:rPr>
        <w:t xml:space="preserve"> Hoàn thiện cùng Bagozzi (1989).</w:t>
      </w:r>
    </w:p>
    <w:p w14:paraId="274AFB29" w14:textId="77777777" w:rsidR="00BC64CD" w:rsidRPr="00717537" w:rsidRDefault="00BC64CD" w:rsidP="00BC64CD">
      <w:pPr>
        <w:numPr>
          <w:ilvl w:val="0"/>
          <w:numId w:val="33"/>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ff3" w:hAnsi="ff3"/>
          <w:color w:val="171717" w:themeColor="background2" w:themeShade="1A"/>
          <w:sz w:val="28"/>
          <w:szCs w:val="28"/>
          <w:shd w:val="clear" w:color="auto" w:fill="FFFFFF"/>
        </w:rPr>
        <w:t xml:space="preserve">External variables (yếu tố bên ngoài) được thêm vào mô hình, bao gồm những yếu tố như: </w:t>
      </w:r>
    </w:p>
    <w:p w14:paraId="02921EAD" w14:textId="77777777" w:rsidR="00BC64CD" w:rsidRPr="00717537" w:rsidRDefault="00BC64CD" w:rsidP="00BC64CD">
      <w:pPr>
        <w:spacing w:after="0" w:line="240" w:lineRule="auto"/>
        <w:ind w:firstLine="720"/>
        <w:jc w:val="both"/>
        <w:rPr>
          <w:rFonts w:ascii="ff3" w:hAnsi="ff3"/>
          <w:color w:val="171717" w:themeColor="background2" w:themeShade="1A"/>
          <w:sz w:val="28"/>
          <w:szCs w:val="28"/>
          <w:shd w:val="clear" w:color="auto" w:fill="FFFFFF"/>
        </w:rPr>
      </w:pPr>
      <w:r w:rsidRPr="00717537">
        <w:rPr>
          <w:rFonts w:ascii="ff3" w:hAnsi="ff3"/>
          <w:color w:val="171717" w:themeColor="background2" w:themeShade="1A"/>
          <w:sz w:val="28"/>
          <w:szCs w:val="28"/>
          <w:shd w:val="clear" w:color="auto" w:fill="FFFFFF"/>
        </w:rPr>
        <w:t>Accessibility (tính dễ tiếp cận)</w:t>
      </w:r>
    </w:p>
    <w:p w14:paraId="3AAF90F7" w14:textId="77777777" w:rsidR="00BC64CD" w:rsidRPr="00717537" w:rsidRDefault="00BC64CD" w:rsidP="00BC64CD">
      <w:pPr>
        <w:spacing w:after="0" w:line="240" w:lineRule="auto"/>
        <w:ind w:firstLine="720"/>
        <w:jc w:val="both"/>
        <w:rPr>
          <w:rFonts w:ascii="ff3" w:hAnsi="ff3"/>
          <w:color w:val="171717" w:themeColor="background2" w:themeShade="1A"/>
          <w:sz w:val="28"/>
          <w:szCs w:val="28"/>
          <w:shd w:val="clear" w:color="auto" w:fill="FFFFFF"/>
        </w:rPr>
      </w:pPr>
      <w:r w:rsidRPr="00717537">
        <w:rPr>
          <w:rFonts w:ascii="ff3" w:hAnsi="ff3"/>
          <w:color w:val="171717" w:themeColor="background2" w:themeShade="1A"/>
          <w:sz w:val="28"/>
          <w:szCs w:val="28"/>
          <w:shd w:val="clear" w:color="auto" w:fill="FFFFFF"/>
        </w:rPr>
        <w:t>System features (đặc tính hệ thống)</w:t>
      </w:r>
    </w:p>
    <w:p w14:paraId="7C591D75" w14:textId="77777777" w:rsidR="00BC64CD" w:rsidRPr="00717537" w:rsidRDefault="00BC64CD" w:rsidP="00BC64CD">
      <w:pPr>
        <w:spacing w:after="0" w:line="240" w:lineRule="auto"/>
        <w:ind w:firstLine="720"/>
        <w:jc w:val="both"/>
        <w:rPr>
          <w:rFonts w:ascii="ff3" w:hAnsi="ff3"/>
          <w:color w:val="171717" w:themeColor="background2" w:themeShade="1A"/>
          <w:sz w:val="28"/>
          <w:szCs w:val="28"/>
          <w:shd w:val="clear" w:color="auto" w:fill="FFFFFF"/>
        </w:rPr>
      </w:pPr>
      <w:r w:rsidRPr="00717537">
        <w:rPr>
          <w:rFonts w:ascii="ff3" w:hAnsi="ff3"/>
          <w:color w:val="171717" w:themeColor="background2" w:themeShade="1A"/>
          <w:sz w:val="28"/>
          <w:szCs w:val="28"/>
          <w:shd w:val="clear" w:color="auto" w:fill="FFFFFF"/>
        </w:rPr>
        <w:t>User support (sự hỗ trợ) Technology skills</w:t>
      </w:r>
    </w:p>
    <w:p w14:paraId="01CC1E86" w14:textId="77777777" w:rsidR="00BC64CD" w:rsidRPr="00717537" w:rsidRDefault="00BC64CD" w:rsidP="00BC64CD">
      <w:pPr>
        <w:spacing w:after="0" w:line="240" w:lineRule="auto"/>
        <w:ind w:firstLine="720"/>
        <w:jc w:val="both"/>
        <w:rPr>
          <w:rFonts w:ascii="ff3" w:hAnsi="ff3"/>
          <w:color w:val="171717" w:themeColor="background2" w:themeShade="1A"/>
          <w:sz w:val="28"/>
          <w:szCs w:val="28"/>
          <w:shd w:val="clear" w:color="auto" w:fill="FFFFFF"/>
        </w:rPr>
      </w:pPr>
      <w:r w:rsidRPr="00717537">
        <w:rPr>
          <w:rFonts w:ascii="ff3" w:hAnsi="ff3"/>
          <w:color w:val="171717" w:themeColor="background2" w:themeShade="1A"/>
          <w:sz w:val="28"/>
          <w:szCs w:val="28"/>
          <w:shd w:val="clear" w:color="auto" w:fill="FFFFFF"/>
        </w:rPr>
        <w:t>Tool experience, Profession (chuyên môn)</w:t>
      </w:r>
    </w:p>
    <w:p w14:paraId="0EBBA877" w14:textId="77777777" w:rsidR="00BC64CD" w:rsidRPr="00717537" w:rsidRDefault="00BC64CD" w:rsidP="00BC64CD">
      <w:pPr>
        <w:spacing w:after="0" w:line="240" w:lineRule="auto"/>
        <w:ind w:firstLine="720"/>
        <w:jc w:val="both"/>
        <w:rPr>
          <w:rFonts w:ascii="ff3" w:hAnsi="ff3"/>
          <w:color w:val="171717" w:themeColor="background2" w:themeShade="1A"/>
          <w:sz w:val="28"/>
          <w:szCs w:val="28"/>
          <w:shd w:val="clear" w:color="auto" w:fill="FFFFFF"/>
        </w:rPr>
      </w:pPr>
      <w:r w:rsidRPr="00717537">
        <w:rPr>
          <w:rFonts w:ascii="ff3" w:hAnsi="ff3"/>
          <w:color w:val="171717" w:themeColor="background2" w:themeShade="1A"/>
          <w:sz w:val="28"/>
          <w:szCs w:val="28"/>
          <w:shd w:val="clear" w:color="auto" w:fill="FFFFFF"/>
        </w:rPr>
        <w:t>Job revelance (liên quan đến công việc)</w:t>
      </w:r>
    </w:p>
    <w:p w14:paraId="503A9009" w14:textId="77777777" w:rsidR="00BC64CD" w:rsidRPr="00717537" w:rsidRDefault="00BC64CD" w:rsidP="00BC64CD">
      <w:pPr>
        <w:spacing w:after="0" w:line="240" w:lineRule="auto"/>
        <w:ind w:firstLine="720"/>
        <w:jc w:val="both"/>
        <w:rPr>
          <w:rFonts w:ascii="Times New Roman" w:eastAsia="Times New Roman" w:hAnsi="Times New Roman" w:cs="Times New Roman"/>
          <w:color w:val="171717" w:themeColor="background2" w:themeShade="1A"/>
          <w:sz w:val="28"/>
          <w:szCs w:val="28"/>
        </w:rPr>
      </w:pPr>
      <w:r w:rsidRPr="00717537">
        <w:rPr>
          <w:rFonts w:ascii="ff3" w:hAnsi="ff3"/>
          <w:color w:val="171717" w:themeColor="background2" w:themeShade="1A"/>
          <w:sz w:val="28"/>
          <w:szCs w:val="28"/>
          <w:shd w:val="clear" w:color="auto" w:fill="FFFFFF"/>
        </w:rPr>
        <w:t>Output quality (chất lượng đầu ra)</w:t>
      </w:r>
    </w:p>
    <w:p w14:paraId="71B47997" w14:textId="77777777" w:rsidR="00BC64CD" w:rsidRPr="00717537" w:rsidRDefault="00BC64CD" w:rsidP="00BC64CD">
      <w:pPr>
        <w:shd w:val="clear" w:color="auto" w:fill="FFFFFF"/>
        <w:spacing w:after="0" w:line="240" w:lineRule="auto"/>
        <w:jc w:val="both"/>
        <w:rPr>
          <w:rFonts w:ascii="ff3" w:eastAsia="Times New Roman" w:hAnsi="ff3" w:cs="Times New Roman"/>
          <w:color w:val="171717" w:themeColor="background2" w:themeShade="1A"/>
          <w:sz w:val="28"/>
          <w:szCs w:val="28"/>
        </w:rPr>
      </w:pPr>
      <w:r w:rsidRPr="00717537">
        <w:rPr>
          <w:rFonts w:ascii="ff3" w:eastAsia="Times New Roman" w:hAnsi="ff3" w:cs="Times New Roman"/>
          <w:color w:val="171717" w:themeColor="background2" w:themeShade="1A"/>
          <w:sz w:val="28"/>
          <w:szCs w:val="28"/>
        </w:rPr>
        <w:t>Attitude toward using (thái độ hướng tới sử dụng công nghệ) tác động đến Behavior intention to use (ý định sử dụng công nghệ), sau đó mới tác động đến Actual system use (việc sử dụng)</w:t>
      </w:r>
    </w:p>
    <w:p w14:paraId="33A98B45" w14:textId="77777777" w:rsidR="00BC64CD" w:rsidRPr="00717537" w:rsidRDefault="00BC64CD" w:rsidP="00BC64CD">
      <w:pPr>
        <w:shd w:val="clear" w:color="auto" w:fill="FFFFFF"/>
        <w:spacing w:after="0" w:line="240" w:lineRule="auto"/>
        <w:jc w:val="both"/>
        <w:rPr>
          <w:rFonts w:ascii="ff3" w:eastAsia="Times New Roman" w:hAnsi="ff3" w:cs="Times New Roman"/>
          <w:color w:val="171717" w:themeColor="background2" w:themeShade="1A"/>
          <w:sz w:val="28"/>
          <w:szCs w:val="28"/>
        </w:rPr>
      </w:pPr>
      <w:r w:rsidRPr="00717537">
        <w:rPr>
          <w:rFonts w:ascii="ff3" w:eastAsia="Times New Roman" w:hAnsi="ff3" w:cs="Times New Roman"/>
          <w:color w:val="171717" w:themeColor="background2" w:themeShade="1A"/>
          <w:sz w:val="28"/>
          <w:szCs w:val="28"/>
        </w:rPr>
        <w:t>Mô hình còn cho thấy mối liên hệ giữa Perceived usefulness và Behavior intention to use</w:t>
      </w:r>
    </w:p>
    <w:p w14:paraId="0A50A1D3" w14:textId="77777777" w:rsidR="00BC64CD" w:rsidRPr="00717537" w:rsidRDefault="00BC64CD" w:rsidP="00BC64CD">
      <w:pPr>
        <w:spacing w:after="0" w:line="240" w:lineRule="auto"/>
        <w:ind w:left="720"/>
        <w:jc w:val="both"/>
        <w:rPr>
          <w:rFonts w:ascii="Times New Roman" w:eastAsia="Times New Roman" w:hAnsi="Times New Roman" w:cs="Times New Roman"/>
          <w:color w:val="171717" w:themeColor="background2" w:themeShade="1A"/>
          <w:sz w:val="28"/>
          <w:szCs w:val="28"/>
        </w:rPr>
      </w:pPr>
    </w:p>
    <w:p w14:paraId="320A3D01" w14:textId="77777777" w:rsidR="00EA623C" w:rsidRPr="00717537" w:rsidRDefault="00BC64CD" w:rsidP="00EA623C">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hAnsi="Times New Roman" w:cs="Times New Roman"/>
          <w:b/>
          <w:i/>
          <w:noProof/>
          <w:color w:val="171717" w:themeColor="background2" w:themeShade="1A"/>
          <w:sz w:val="28"/>
          <w:szCs w:val="28"/>
        </w:rPr>
        <mc:AlternateContent>
          <mc:Choice Requires="wpg">
            <w:drawing>
              <wp:anchor distT="0" distB="0" distL="114300" distR="114300" simplePos="0" relativeHeight="251632640" behindDoc="0" locked="0" layoutInCell="1" allowOverlap="1" wp14:anchorId="52E560E3" wp14:editId="5A3BE6D3">
                <wp:simplePos x="0" y="0"/>
                <wp:positionH relativeFrom="column">
                  <wp:posOffset>-215265</wp:posOffset>
                </wp:positionH>
                <wp:positionV relativeFrom="paragraph">
                  <wp:posOffset>0</wp:posOffset>
                </wp:positionV>
                <wp:extent cx="6763385" cy="1714500"/>
                <wp:effectExtent l="0" t="0" r="18415" b="19050"/>
                <wp:wrapSquare wrapText="bothSides"/>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3385" cy="1714500"/>
                          <a:chOff x="-394" y="4155"/>
                          <a:chExt cx="11029" cy="2700"/>
                        </a:xfrm>
                      </wpg:grpSpPr>
                      <wps:wsp>
                        <wps:cNvPr id="117" name="AutoShape 89"/>
                        <wps:cNvSpPr>
                          <a:spLocks noChangeArrowheads="1"/>
                        </wps:cNvSpPr>
                        <wps:spPr bwMode="auto">
                          <a:xfrm>
                            <a:off x="-394" y="4433"/>
                            <a:ext cx="3228" cy="2134"/>
                          </a:xfrm>
                          <a:prstGeom prst="roundRect">
                            <a:avLst>
                              <a:gd name="adj" fmla="val 16667"/>
                            </a:avLst>
                          </a:prstGeom>
                          <a:solidFill>
                            <a:srgbClr val="FFFFFF"/>
                          </a:solidFill>
                          <a:ln w="9525">
                            <a:solidFill>
                              <a:srgbClr val="000000"/>
                            </a:solidFill>
                            <a:round/>
                            <a:headEnd/>
                            <a:tailEnd/>
                          </a:ln>
                        </wps:spPr>
                        <wps:txbx>
                          <w:txbxContent>
                            <w:p w14:paraId="612AC752" w14:textId="77777777" w:rsidR="00D93342" w:rsidRDefault="00D93342" w:rsidP="00BC64CD">
                              <w:pPr>
                                <w:jc w:val="center"/>
                                <w:rPr>
                                  <w:rFonts w:ascii="Times New Roman" w:hAnsi="Times New Roman"/>
                                </w:rPr>
                              </w:pPr>
                              <w:r>
                                <w:rPr>
                                  <w:rFonts w:ascii="Times New Roman" w:hAnsi="Times New Roman"/>
                                </w:rPr>
                                <w:t>Biến bên ngoài</w:t>
                              </w:r>
                            </w:p>
                            <w:p w14:paraId="412D8E19"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Chất lượng đầu ra (Out quality)</w:t>
                              </w:r>
                            </w:p>
                            <w:p w14:paraId="0BB131D9"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Liên quan công việc (Job revelance)</w:t>
                              </w:r>
                            </w:p>
                            <w:p w14:paraId="27D2005D"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Dễ tiếp cận (Accessibility)</w:t>
                              </w:r>
                            </w:p>
                            <w:p w14:paraId="3E64C1E8"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Đặc tính hệ thống (System features)</w:t>
                              </w:r>
                            </w:p>
                            <w:p w14:paraId="3A6FBE1E"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Sự hỗ trợ (User support)</w:t>
                              </w:r>
                            </w:p>
                            <w:p w14:paraId="6BDD60C2"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Chuyên môn (Tool experience)</w:t>
                              </w:r>
                            </w:p>
                          </w:txbxContent>
                        </wps:txbx>
                        <wps:bodyPr rot="0" vert="horz" wrap="square" lIns="91440" tIns="45720" rIns="91440" bIns="45720" anchor="t" anchorCtr="0" upright="1">
                          <a:noAutofit/>
                        </wps:bodyPr>
                      </wps:wsp>
                      <wps:wsp>
                        <wps:cNvPr id="118" name="AutoShape 90"/>
                        <wps:cNvSpPr>
                          <a:spLocks noChangeArrowheads="1"/>
                        </wps:cNvSpPr>
                        <wps:spPr bwMode="auto">
                          <a:xfrm>
                            <a:off x="3390" y="4155"/>
                            <a:ext cx="1620" cy="780"/>
                          </a:xfrm>
                          <a:prstGeom prst="roundRect">
                            <a:avLst>
                              <a:gd name="adj" fmla="val 16667"/>
                            </a:avLst>
                          </a:prstGeom>
                          <a:solidFill>
                            <a:srgbClr val="FFFFFF"/>
                          </a:solidFill>
                          <a:ln w="9525">
                            <a:solidFill>
                              <a:srgbClr val="000000"/>
                            </a:solidFill>
                            <a:round/>
                            <a:headEnd/>
                            <a:tailEnd/>
                          </a:ln>
                        </wps:spPr>
                        <wps:txbx>
                          <w:txbxContent>
                            <w:p w14:paraId="7705A363" w14:textId="77777777" w:rsidR="00D93342" w:rsidRDefault="00D93342" w:rsidP="00BC64CD">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119" name="AutoShape 91"/>
                        <wps:cNvSpPr>
                          <a:spLocks noChangeArrowheads="1"/>
                        </wps:cNvSpPr>
                        <wps:spPr bwMode="auto">
                          <a:xfrm>
                            <a:off x="3360" y="6075"/>
                            <a:ext cx="1650" cy="780"/>
                          </a:xfrm>
                          <a:prstGeom prst="roundRect">
                            <a:avLst>
                              <a:gd name="adj" fmla="val 16667"/>
                            </a:avLst>
                          </a:prstGeom>
                          <a:solidFill>
                            <a:srgbClr val="FFFFFF"/>
                          </a:solidFill>
                          <a:ln w="9525">
                            <a:solidFill>
                              <a:srgbClr val="000000"/>
                            </a:solidFill>
                            <a:round/>
                            <a:headEnd/>
                            <a:tailEnd/>
                          </a:ln>
                        </wps:spPr>
                        <wps:txbx>
                          <w:txbxContent>
                            <w:p w14:paraId="5089D2DA" w14:textId="77777777" w:rsidR="00D93342" w:rsidRDefault="00D93342" w:rsidP="00BC64CD">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120" name="AutoShape 92"/>
                        <wps:cNvSpPr>
                          <a:spLocks noChangeArrowheads="1"/>
                        </wps:cNvSpPr>
                        <wps:spPr bwMode="auto">
                          <a:xfrm>
                            <a:off x="5400" y="5055"/>
                            <a:ext cx="1275" cy="780"/>
                          </a:xfrm>
                          <a:prstGeom prst="roundRect">
                            <a:avLst>
                              <a:gd name="adj" fmla="val 16667"/>
                            </a:avLst>
                          </a:prstGeom>
                          <a:solidFill>
                            <a:srgbClr val="FFFFFF"/>
                          </a:solidFill>
                          <a:ln w="9525">
                            <a:solidFill>
                              <a:srgbClr val="000000"/>
                            </a:solidFill>
                            <a:round/>
                            <a:headEnd/>
                            <a:tailEnd/>
                          </a:ln>
                        </wps:spPr>
                        <wps:txbx>
                          <w:txbxContent>
                            <w:p w14:paraId="676CF43D" w14:textId="77777777" w:rsidR="00D93342" w:rsidRDefault="00D93342" w:rsidP="00BC64CD">
                              <w:pPr>
                                <w:jc w:val="center"/>
                                <w:rPr>
                                  <w:rFonts w:ascii="Times New Roman" w:hAnsi="Times New Roman"/>
                                </w:rPr>
                              </w:pPr>
                              <w:r>
                                <w:rPr>
                                  <w:rFonts w:ascii="Times New Roman" w:hAnsi="Times New Roman"/>
                                </w:rPr>
                                <w:t xml:space="preserve">Thái độ </w:t>
                              </w:r>
                            </w:p>
                          </w:txbxContent>
                        </wps:txbx>
                        <wps:bodyPr rot="0" vert="horz" wrap="square" lIns="91440" tIns="45720" rIns="91440" bIns="45720" anchor="t" anchorCtr="0" upright="1">
                          <a:noAutofit/>
                        </wps:bodyPr>
                      </wps:wsp>
                      <wps:wsp>
                        <wps:cNvPr id="121" name="AutoShape 93"/>
                        <wps:cNvSpPr>
                          <a:spLocks noChangeArrowheads="1"/>
                        </wps:cNvSpPr>
                        <wps:spPr bwMode="auto">
                          <a:xfrm>
                            <a:off x="7200" y="5055"/>
                            <a:ext cx="1275" cy="1020"/>
                          </a:xfrm>
                          <a:prstGeom prst="roundRect">
                            <a:avLst>
                              <a:gd name="adj" fmla="val 16667"/>
                            </a:avLst>
                          </a:prstGeom>
                          <a:solidFill>
                            <a:srgbClr val="FFFFFF"/>
                          </a:solidFill>
                          <a:ln w="9525">
                            <a:solidFill>
                              <a:srgbClr val="000000"/>
                            </a:solidFill>
                            <a:round/>
                            <a:headEnd/>
                            <a:tailEnd/>
                          </a:ln>
                        </wps:spPr>
                        <wps:txbx>
                          <w:txbxContent>
                            <w:p w14:paraId="6BC8CDFB" w14:textId="77777777" w:rsidR="00D93342" w:rsidRDefault="00D93342" w:rsidP="00BC64CD">
                              <w:pPr>
                                <w:jc w:val="center"/>
                                <w:rPr>
                                  <w:rFonts w:ascii="Times New Roman" w:hAnsi="Times New Roman"/>
                                </w:rPr>
                              </w:pPr>
                              <w:r>
                                <w:rPr>
                                  <w:rFonts w:ascii="Times New Roman" w:hAnsi="Times New Roman"/>
                                </w:rPr>
                                <w:t>Ý định hành vi sử dụng</w:t>
                              </w:r>
                            </w:p>
                            <w:p w14:paraId="11930CB9"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122" name="AutoShape 94"/>
                        <wps:cNvSpPr>
                          <a:spLocks noChangeArrowheads="1"/>
                        </wps:cNvSpPr>
                        <wps:spPr bwMode="auto">
                          <a:xfrm>
                            <a:off x="9030" y="5025"/>
                            <a:ext cx="1605" cy="780"/>
                          </a:xfrm>
                          <a:prstGeom prst="roundRect">
                            <a:avLst>
                              <a:gd name="adj" fmla="val 16667"/>
                            </a:avLst>
                          </a:prstGeom>
                          <a:solidFill>
                            <a:srgbClr val="FFFFFF"/>
                          </a:solidFill>
                          <a:ln w="9525">
                            <a:solidFill>
                              <a:srgbClr val="000000"/>
                            </a:solidFill>
                            <a:round/>
                            <a:headEnd/>
                            <a:tailEnd/>
                          </a:ln>
                        </wps:spPr>
                        <wps:txbx>
                          <w:txbxContent>
                            <w:p w14:paraId="4B3F9B73" w14:textId="77777777" w:rsidR="00D93342" w:rsidRDefault="00D93342" w:rsidP="00BC64CD">
                              <w:pPr>
                                <w:jc w:val="center"/>
                                <w:rPr>
                                  <w:rFonts w:ascii="Times New Roman" w:hAnsi="Times New Roman"/>
                                </w:rPr>
                              </w:pPr>
                              <w:r>
                                <w:rPr>
                                  <w:rFonts w:ascii="Times New Roman" w:hAnsi="Times New Roman"/>
                                </w:rPr>
                                <w:t>Hành vi sử dụng</w:t>
                              </w:r>
                            </w:p>
                            <w:p w14:paraId="623B6D28"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123" name="AutoShape 95"/>
                        <wps:cNvCnPr>
                          <a:cxnSpLocks noChangeShapeType="1"/>
                        </wps:cNvCnPr>
                        <wps:spPr bwMode="auto">
                          <a:xfrm flipV="1">
                            <a:off x="2835" y="4605"/>
                            <a:ext cx="555" cy="8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96"/>
                        <wps:cNvCnPr>
                          <a:cxnSpLocks noChangeShapeType="1"/>
                        </wps:cNvCnPr>
                        <wps:spPr bwMode="auto">
                          <a:xfrm>
                            <a:off x="2835" y="5460"/>
                            <a:ext cx="525" cy="1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97"/>
                        <wps:cNvCnPr>
                          <a:cxnSpLocks noChangeShapeType="1"/>
                        </wps:cNvCnPr>
                        <wps:spPr bwMode="auto">
                          <a:xfrm>
                            <a:off x="5010" y="4530"/>
                            <a:ext cx="103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98"/>
                        <wps:cNvCnPr>
                          <a:cxnSpLocks noChangeShapeType="1"/>
                        </wps:cNvCnPr>
                        <wps:spPr bwMode="auto">
                          <a:xfrm flipV="1">
                            <a:off x="5010" y="5805"/>
                            <a:ext cx="1035"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AutoShape 99"/>
                        <wps:cNvCnPr>
                          <a:cxnSpLocks noChangeShapeType="1"/>
                        </wps:cNvCnPr>
                        <wps:spPr bwMode="auto">
                          <a:xfrm>
                            <a:off x="5010" y="4530"/>
                            <a:ext cx="2805"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00"/>
                        <wps:cNvCnPr>
                          <a:cxnSpLocks noChangeShapeType="1"/>
                        </wps:cNvCnPr>
                        <wps:spPr bwMode="auto">
                          <a:xfrm>
                            <a:off x="6675" y="5460"/>
                            <a:ext cx="5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01"/>
                        <wps:cNvCnPr>
                          <a:cxnSpLocks noChangeShapeType="1"/>
                        </wps:cNvCnPr>
                        <wps:spPr bwMode="auto">
                          <a:xfrm>
                            <a:off x="8475" y="5460"/>
                            <a:ext cx="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52E560E3" id="Group 116" o:spid="_x0000_s1048" style="position:absolute;left:0;text-align:left;margin-left:-16.95pt;margin-top:0;width:532.55pt;height:135pt;z-index:251632640;mso-position-horizontal-relative:text;mso-position-vertical-relative:text" coordorigin="-394,4155" coordsize="11029,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">
                <v:roundrect id="AutoShape 89" o:spid="_x0000_s1049" style="position:absolute;left:-394;top:4433;width:3228;height:21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">
                  <v:textbox>
                    <w:txbxContent>
                      <w:p w14:paraId="612AC752" w14:textId="77777777" w:rsidR="00D93342" w:rsidRDefault="00D93342" w:rsidP="00BC64CD">
                        <w:pPr>
                          <w:jc w:val="center"/>
                          <w:rPr>
                            <w:rFonts w:ascii="Times New Roman" w:hAnsi="Times New Roman"/>
                          </w:rPr>
                        </w:pPr>
                        <w:r>
                          <w:rPr>
                            <w:rFonts w:ascii="Times New Roman" w:hAnsi="Times New Roman"/>
                          </w:rPr>
                          <w:t>Biến bên ngoài</w:t>
                        </w:r>
                      </w:p>
                      <w:p w14:paraId="412D8E19"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Chất lượng đầu ra (Out quality)</w:t>
                        </w:r>
                      </w:p>
                      <w:p w14:paraId="0BB131D9"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Liên quan công việc (Job revelance)</w:t>
                        </w:r>
                      </w:p>
                      <w:p w14:paraId="27D2005D"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Dễ tiếp cận (Accessibility)</w:t>
                        </w:r>
                      </w:p>
                      <w:p w14:paraId="3E64C1E8"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Đặc tính hệ thống (System features)</w:t>
                        </w:r>
                      </w:p>
                      <w:p w14:paraId="3A6FBE1E"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Sự hỗ trợ (User support)</w:t>
                        </w:r>
                      </w:p>
                      <w:p w14:paraId="6BDD60C2"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Chuyên môn (Tool experience)</w:t>
                        </w:r>
                      </w:p>
                    </w:txbxContent>
                  </v:textbox>
                </v:roundrect>
                <v:roundrect id="AutoShape 90" o:spid="_x0000_s1050" style="position:absolute;left:3390;top:4155;width:162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">
                  <v:textbox>
                    <w:txbxContent>
                      <w:p w14:paraId="7705A363" w14:textId="77777777" w:rsidR="00D93342" w:rsidRDefault="00D93342" w:rsidP="00BC64CD">
                        <w:pPr>
                          <w:jc w:val="center"/>
                          <w:rPr>
                            <w:rFonts w:ascii="Times New Roman" w:hAnsi="Times New Roman"/>
                          </w:rPr>
                        </w:pPr>
                        <w:r>
                          <w:rPr>
                            <w:rFonts w:ascii="Times New Roman" w:hAnsi="Times New Roman"/>
                          </w:rPr>
                          <w:t>Sự hữu ích cảm nhận</w:t>
                        </w:r>
                      </w:p>
                    </w:txbxContent>
                  </v:textbox>
                </v:roundrect>
                <v:roundrect id="AutoShape 91" o:spid="_x0000_s1051" style="position:absolute;left:3360;top:6075;width:165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">
                  <v:textbox>
                    <w:txbxContent>
                      <w:p w14:paraId="5089D2DA" w14:textId="77777777" w:rsidR="00D93342" w:rsidRDefault="00D93342" w:rsidP="00BC64CD">
                        <w:pPr>
                          <w:jc w:val="center"/>
                          <w:rPr>
                            <w:rFonts w:ascii="Times New Roman" w:hAnsi="Times New Roman"/>
                          </w:rPr>
                        </w:pPr>
                        <w:r>
                          <w:rPr>
                            <w:rFonts w:ascii="Times New Roman" w:hAnsi="Times New Roman"/>
                          </w:rPr>
                          <w:t>Dễ sử dụng cảm nhận</w:t>
                        </w:r>
                      </w:p>
                    </w:txbxContent>
                  </v:textbox>
                </v:roundrect>
                <v:roundrect id="AutoShape 92" o:spid="_x0000_s1052" style="position:absolute;left:5400;top:5055;width:127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">
                  <v:textbox>
                    <w:txbxContent>
                      <w:p w14:paraId="676CF43D" w14:textId="77777777" w:rsidR="00D93342" w:rsidRDefault="00D93342" w:rsidP="00BC64CD">
                        <w:pPr>
                          <w:jc w:val="center"/>
                          <w:rPr>
                            <w:rFonts w:ascii="Times New Roman" w:hAnsi="Times New Roman"/>
                          </w:rPr>
                        </w:pPr>
                        <w:r>
                          <w:rPr>
                            <w:rFonts w:ascii="Times New Roman" w:hAnsi="Times New Roman"/>
                          </w:rPr>
                          <w:t xml:space="preserve">Thái độ </w:t>
                        </w:r>
                      </w:p>
                    </w:txbxContent>
                  </v:textbox>
                </v:roundrect>
                <v:roundrect id="AutoShape 93" o:spid="_x0000_s1053" style="position:absolute;left:7200;top:5055;width:1275;height:10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">
                  <v:textbox>
                    <w:txbxContent>
                      <w:p w14:paraId="6BC8CDFB" w14:textId="77777777" w:rsidR="00D93342" w:rsidRDefault="00D93342" w:rsidP="00BC64CD">
                        <w:pPr>
                          <w:jc w:val="center"/>
                          <w:rPr>
                            <w:rFonts w:ascii="Times New Roman" w:hAnsi="Times New Roman"/>
                          </w:rPr>
                        </w:pPr>
                        <w:r>
                          <w:rPr>
                            <w:rFonts w:ascii="Times New Roman" w:hAnsi="Times New Roman"/>
                          </w:rPr>
                          <w:t>Ý định hành vi sử dụng</w:t>
                        </w:r>
                      </w:p>
                      <w:p w14:paraId="11930CB9" w14:textId="77777777" w:rsidR="00D93342" w:rsidRDefault="00D93342" w:rsidP="00BC64CD">
                        <w:pPr>
                          <w:jc w:val="center"/>
                          <w:rPr>
                            <w:rFonts w:ascii="Times New Roman" w:hAnsi="Times New Roman"/>
                          </w:rPr>
                        </w:pPr>
                      </w:p>
                    </w:txbxContent>
                  </v:textbox>
                </v:roundrect>
                <v:roundrect id="AutoShape 94" o:spid="_x0000_s1054" style="position:absolute;left:9030;top:5025;width:160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">
                  <v:textbox>
                    <w:txbxContent>
                      <w:p w14:paraId="4B3F9B73" w14:textId="77777777" w:rsidR="00D93342" w:rsidRDefault="00D93342" w:rsidP="00BC64CD">
                        <w:pPr>
                          <w:jc w:val="center"/>
                          <w:rPr>
                            <w:rFonts w:ascii="Times New Roman" w:hAnsi="Times New Roman"/>
                          </w:rPr>
                        </w:pPr>
                        <w:r>
                          <w:rPr>
                            <w:rFonts w:ascii="Times New Roman" w:hAnsi="Times New Roman"/>
                          </w:rPr>
                          <w:t>Hành vi sử dụng</w:t>
                        </w:r>
                      </w:p>
                      <w:p w14:paraId="623B6D28" w14:textId="77777777" w:rsidR="00D93342" w:rsidRDefault="00D93342" w:rsidP="00BC64CD">
                        <w:pPr>
                          <w:jc w:val="center"/>
                          <w:rPr>
                            <w:rFonts w:ascii="Times New Roman" w:hAnsi="Times New Roman"/>
                          </w:rPr>
                        </w:pPr>
                      </w:p>
                    </w:txbxContent>
                  </v:textbox>
                </v:roundrect>
                <v:shape id="AutoShape 95" o:spid="_x0000_s1055" type="#_x0000_t32" style="position:absolute;left:2835;top:4605;width:555;height:8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">
                  <v:stroke endarrow="block"/>
                </v:shape>
                <v:shape id="AutoShape 96" o:spid="_x0000_s1056" type="#_x0000_t32" style="position:absolute;left:2835;top:5460;width:525;height:10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">
                  <v:stroke endarrow="block"/>
                </v:shape>
                <v:shape id="AutoShape 97" o:spid="_x0000_s1057" type="#_x0000_t32" style="position:absolute;left:5010;top:4530;width:1035;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">
                  <v:stroke endarrow="block"/>
                </v:shape>
                <v:shape id="AutoShape 98" o:spid="_x0000_s1058" type="#_x0000_t32" style="position:absolute;left:5010;top:5805;width:1035;height: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">
                  <v:stroke endarrow="block"/>
                </v:shape>
                <v:shape id="AutoShape 99" o:spid="_x0000_s1059" type="#_x0000_t32" style="position:absolute;left:5010;top:4530;width:2805;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">
                  <v:stroke endarrow="block"/>
                </v:shape>
                <v:shape id="AutoShape 100" o:spid="_x0000_s1060" type="#_x0000_t32" style="position:absolute;left:6675;top:5460;width: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">
                  <v:stroke endarrow="block"/>
                </v:shape>
                <v:shape id="AutoShape 101" o:spid="_x0000_s1061" type="#_x0000_t32" style="position:absolute;left:8475;top:5460;width:5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">
                  <v:stroke endarrow="block"/>
                </v:shape>
                <w10:wrap type="square"/>
              </v:group>
            </w:pict>
          </mc:Fallback>
        </mc:AlternateContent>
      </w:r>
    </w:p>
    <w:p w14:paraId="22A2C218" w14:textId="77777777" w:rsidR="00F41EE1" w:rsidRPr="00717537" w:rsidRDefault="00F41EE1" w:rsidP="00EA623C">
      <w:pPr>
        <w:spacing w:after="0" w:line="240" w:lineRule="auto"/>
        <w:jc w:val="both"/>
        <w:rPr>
          <w:rFonts w:ascii="Times New Roman" w:eastAsia="Times New Roman" w:hAnsi="Times New Roman" w:cs="Times New Roman"/>
          <w:b/>
          <w:color w:val="171717" w:themeColor="background2" w:themeShade="1A"/>
          <w:sz w:val="28"/>
          <w:szCs w:val="28"/>
          <w:lang w:val="vi-VN"/>
        </w:rPr>
      </w:pPr>
    </w:p>
    <w:p w14:paraId="4B6F2E96" w14:textId="50BAA041" w:rsidR="00BC64CD" w:rsidRPr="00717537" w:rsidRDefault="00EA623C" w:rsidP="00EA623C">
      <w:pPr>
        <w:spacing w:after="0" w:line="240" w:lineRule="auto"/>
        <w:jc w:val="both"/>
        <w:rPr>
          <w:rFonts w:ascii="Times New Roman" w:eastAsia="Times New Roman" w:hAnsi="Times New Roman" w:cs="Times New Roman"/>
          <w:b/>
          <w:color w:val="171717" w:themeColor="background2" w:themeShade="1A"/>
          <w:sz w:val="28"/>
          <w:szCs w:val="28"/>
        </w:rPr>
      </w:pPr>
      <w:r w:rsidRPr="00717537">
        <w:rPr>
          <w:rFonts w:ascii="Times New Roman" w:eastAsia="Times New Roman" w:hAnsi="Times New Roman" w:cs="Times New Roman"/>
          <w:b/>
          <w:color w:val="171717" w:themeColor="background2" w:themeShade="1A"/>
          <w:sz w:val="28"/>
          <w:szCs w:val="28"/>
          <w:lang w:val="vi-VN"/>
        </w:rPr>
        <w:lastRenderedPageBreak/>
        <w:t>2.3.</w:t>
      </w:r>
      <w:r w:rsidR="00BC64CD" w:rsidRPr="00717537">
        <w:rPr>
          <w:rFonts w:ascii="Times New Roman" w:eastAsia="Times New Roman" w:hAnsi="Times New Roman" w:cs="Times New Roman"/>
          <w:b/>
          <w:color w:val="171717" w:themeColor="background2" w:themeShade="1A"/>
          <w:sz w:val="28"/>
          <w:szCs w:val="28"/>
        </w:rPr>
        <w:t>3. Mô hình điều chỉnh năm 1996</w:t>
      </w:r>
    </w:p>
    <w:p w14:paraId="035B0504"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Trong mô hình này, Perceived Usefulness &amp; Perceived ease of use có tác động trực tiếp đến Intention, bỏ qua yếu tố Attitude</w:t>
      </w:r>
    </w:p>
    <w:p w14:paraId="55DC19BB"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hAnsi="Times New Roman" w:cs="Times New Roman"/>
          <w:b/>
          <w:i/>
          <w:noProof/>
          <w:color w:val="171717" w:themeColor="background2" w:themeShade="1A"/>
          <w:sz w:val="28"/>
          <w:szCs w:val="28"/>
        </w:rPr>
        <mc:AlternateContent>
          <mc:Choice Requires="wpg">
            <w:drawing>
              <wp:anchor distT="0" distB="0" distL="114300" distR="114300" simplePos="0" relativeHeight="251633664" behindDoc="0" locked="0" layoutInCell="1" allowOverlap="1" wp14:anchorId="00D18812" wp14:editId="47131BB2">
                <wp:simplePos x="0" y="0"/>
                <wp:positionH relativeFrom="column">
                  <wp:posOffset>29210</wp:posOffset>
                </wp:positionH>
                <wp:positionV relativeFrom="paragraph">
                  <wp:posOffset>323215</wp:posOffset>
                </wp:positionV>
                <wp:extent cx="5981065" cy="1714500"/>
                <wp:effectExtent l="0" t="0" r="19685" b="19050"/>
                <wp:wrapSquare wrapText="bothSides"/>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065" cy="1714500"/>
                          <a:chOff x="-394" y="4155"/>
                          <a:chExt cx="9754" cy="2700"/>
                        </a:xfrm>
                      </wpg:grpSpPr>
                      <wps:wsp>
                        <wps:cNvPr id="195" name="AutoShape 89"/>
                        <wps:cNvSpPr>
                          <a:spLocks noChangeArrowheads="1"/>
                        </wps:cNvSpPr>
                        <wps:spPr bwMode="auto">
                          <a:xfrm>
                            <a:off x="-394" y="4433"/>
                            <a:ext cx="3228" cy="2134"/>
                          </a:xfrm>
                          <a:prstGeom prst="roundRect">
                            <a:avLst>
                              <a:gd name="adj" fmla="val 16667"/>
                            </a:avLst>
                          </a:prstGeom>
                          <a:solidFill>
                            <a:srgbClr val="FFFFFF"/>
                          </a:solidFill>
                          <a:ln w="9525">
                            <a:solidFill>
                              <a:srgbClr val="000000"/>
                            </a:solidFill>
                            <a:round/>
                            <a:headEnd/>
                            <a:tailEnd/>
                          </a:ln>
                        </wps:spPr>
                        <wps:txbx>
                          <w:txbxContent>
                            <w:p w14:paraId="12FC5A78" w14:textId="77777777" w:rsidR="00D93342" w:rsidRDefault="00D93342" w:rsidP="00BC64CD">
                              <w:pPr>
                                <w:jc w:val="center"/>
                                <w:rPr>
                                  <w:rFonts w:ascii="Times New Roman" w:hAnsi="Times New Roman"/>
                                </w:rPr>
                              </w:pPr>
                              <w:r>
                                <w:rPr>
                                  <w:rFonts w:ascii="Times New Roman" w:hAnsi="Times New Roman"/>
                                </w:rPr>
                                <w:t>Biến bên ngoài</w:t>
                              </w:r>
                            </w:p>
                            <w:p w14:paraId="762759CC"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Chất lượng đầu ra (Out quality)</w:t>
                              </w:r>
                            </w:p>
                            <w:p w14:paraId="5EACEDC1"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Liên quan công việc (Job revelance)</w:t>
                              </w:r>
                            </w:p>
                            <w:p w14:paraId="2B29EEB0"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Dễ tiếp cận (Accessibility)</w:t>
                              </w:r>
                            </w:p>
                            <w:p w14:paraId="02B6AD28"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Đặc tính hệ thống (System features)</w:t>
                              </w:r>
                            </w:p>
                            <w:p w14:paraId="351D9B7E"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Sự hỗ trợ (User support)</w:t>
                              </w:r>
                            </w:p>
                            <w:p w14:paraId="4BE300F3"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Chuyên môn (Tool experience)</w:t>
                              </w:r>
                            </w:p>
                          </w:txbxContent>
                        </wps:txbx>
                        <wps:bodyPr rot="0" vert="horz" wrap="square" lIns="91440" tIns="45720" rIns="91440" bIns="45720" anchor="t" anchorCtr="0" upright="1">
                          <a:noAutofit/>
                        </wps:bodyPr>
                      </wps:wsp>
                      <wps:wsp>
                        <wps:cNvPr id="196" name="AutoShape 90"/>
                        <wps:cNvSpPr>
                          <a:spLocks noChangeArrowheads="1"/>
                        </wps:cNvSpPr>
                        <wps:spPr bwMode="auto">
                          <a:xfrm>
                            <a:off x="3390" y="4155"/>
                            <a:ext cx="1620" cy="780"/>
                          </a:xfrm>
                          <a:prstGeom prst="roundRect">
                            <a:avLst>
                              <a:gd name="adj" fmla="val 16667"/>
                            </a:avLst>
                          </a:prstGeom>
                          <a:solidFill>
                            <a:srgbClr val="FFFFFF"/>
                          </a:solidFill>
                          <a:ln w="9525">
                            <a:solidFill>
                              <a:srgbClr val="000000"/>
                            </a:solidFill>
                            <a:round/>
                            <a:headEnd/>
                            <a:tailEnd/>
                          </a:ln>
                        </wps:spPr>
                        <wps:txbx>
                          <w:txbxContent>
                            <w:p w14:paraId="7807E78B" w14:textId="77777777" w:rsidR="00D93342" w:rsidRDefault="00D93342" w:rsidP="00BC64CD">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197" name="AutoShape 91"/>
                        <wps:cNvSpPr>
                          <a:spLocks noChangeArrowheads="1"/>
                        </wps:cNvSpPr>
                        <wps:spPr bwMode="auto">
                          <a:xfrm>
                            <a:off x="3360" y="6075"/>
                            <a:ext cx="1650" cy="780"/>
                          </a:xfrm>
                          <a:prstGeom prst="roundRect">
                            <a:avLst>
                              <a:gd name="adj" fmla="val 16667"/>
                            </a:avLst>
                          </a:prstGeom>
                          <a:solidFill>
                            <a:srgbClr val="FFFFFF"/>
                          </a:solidFill>
                          <a:ln w="9525">
                            <a:solidFill>
                              <a:srgbClr val="000000"/>
                            </a:solidFill>
                            <a:round/>
                            <a:headEnd/>
                            <a:tailEnd/>
                          </a:ln>
                        </wps:spPr>
                        <wps:txbx>
                          <w:txbxContent>
                            <w:p w14:paraId="658CCBAC" w14:textId="77777777" w:rsidR="00D93342" w:rsidRDefault="00D93342" w:rsidP="00BC64CD">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198" name="AutoShape 93"/>
                        <wps:cNvSpPr>
                          <a:spLocks noChangeArrowheads="1"/>
                        </wps:cNvSpPr>
                        <wps:spPr bwMode="auto">
                          <a:xfrm>
                            <a:off x="5925" y="5035"/>
                            <a:ext cx="1275" cy="1040"/>
                          </a:xfrm>
                          <a:prstGeom prst="roundRect">
                            <a:avLst>
                              <a:gd name="adj" fmla="val 16667"/>
                            </a:avLst>
                          </a:prstGeom>
                          <a:solidFill>
                            <a:srgbClr val="FFFFFF"/>
                          </a:solidFill>
                          <a:ln w="9525">
                            <a:solidFill>
                              <a:srgbClr val="000000"/>
                            </a:solidFill>
                            <a:round/>
                            <a:headEnd/>
                            <a:tailEnd/>
                          </a:ln>
                        </wps:spPr>
                        <wps:txbx>
                          <w:txbxContent>
                            <w:p w14:paraId="56E9DDB6" w14:textId="77777777" w:rsidR="00D93342" w:rsidRDefault="00D93342" w:rsidP="00BC64CD">
                              <w:pPr>
                                <w:jc w:val="center"/>
                                <w:rPr>
                                  <w:rFonts w:ascii="Times New Roman" w:hAnsi="Times New Roman"/>
                                </w:rPr>
                              </w:pPr>
                              <w:r>
                                <w:rPr>
                                  <w:rFonts w:ascii="Times New Roman" w:hAnsi="Times New Roman"/>
                                </w:rPr>
                                <w:t>Ý định hành vi sử dụng</w:t>
                              </w:r>
                            </w:p>
                            <w:p w14:paraId="64EB6C07" w14:textId="77777777" w:rsidR="00D93342" w:rsidRDefault="00D93342" w:rsidP="00BC64CD">
                              <w:pPr>
                                <w:jc w:val="center"/>
                                <w:rPr>
                                  <w:rFonts w:ascii="Times New Roman" w:hAnsi="Times New Roman"/>
                                </w:rPr>
                              </w:pPr>
                            </w:p>
                            <w:p w14:paraId="369C2B60"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199" name="AutoShape 94"/>
                        <wps:cNvSpPr>
                          <a:spLocks noChangeArrowheads="1"/>
                        </wps:cNvSpPr>
                        <wps:spPr bwMode="auto">
                          <a:xfrm>
                            <a:off x="7755" y="5065"/>
                            <a:ext cx="1605" cy="780"/>
                          </a:xfrm>
                          <a:prstGeom prst="roundRect">
                            <a:avLst>
                              <a:gd name="adj" fmla="val 16667"/>
                            </a:avLst>
                          </a:prstGeom>
                          <a:solidFill>
                            <a:srgbClr val="FFFFFF"/>
                          </a:solidFill>
                          <a:ln w="9525">
                            <a:solidFill>
                              <a:srgbClr val="000000"/>
                            </a:solidFill>
                            <a:round/>
                            <a:headEnd/>
                            <a:tailEnd/>
                          </a:ln>
                        </wps:spPr>
                        <wps:txbx>
                          <w:txbxContent>
                            <w:p w14:paraId="3DED88B3" w14:textId="77777777" w:rsidR="00D93342" w:rsidRDefault="00D93342" w:rsidP="00BC64CD">
                              <w:pPr>
                                <w:jc w:val="center"/>
                                <w:rPr>
                                  <w:rFonts w:ascii="Times New Roman" w:hAnsi="Times New Roman"/>
                                </w:rPr>
                              </w:pPr>
                              <w:r>
                                <w:rPr>
                                  <w:rFonts w:ascii="Times New Roman" w:hAnsi="Times New Roman"/>
                                </w:rPr>
                                <w:t>Hành vi sử dụng</w:t>
                              </w:r>
                            </w:p>
                            <w:p w14:paraId="5CA20FD8"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200" name="AutoShape 95"/>
                        <wps:cNvCnPr>
                          <a:cxnSpLocks noChangeShapeType="1"/>
                        </wps:cNvCnPr>
                        <wps:spPr bwMode="auto">
                          <a:xfrm flipV="1">
                            <a:off x="2835" y="4605"/>
                            <a:ext cx="555" cy="8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 name="AutoShape 96"/>
                        <wps:cNvCnPr>
                          <a:cxnSpLocks noChangeShapeType="1"/>
                        </wps:cNvCnPr>
                        <wps:spPr bwMode="auto">
                          <a:xfrm>
                            <a:off x="2835" y="5460"/>
                            <a:ext cx="525" cy="1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97"/>
                        <wps:cNvCnPr>
                          <a:cxnSpLocks noChangeShapeType="1"/>
                        </wps:cNvCnPr>
                        <wps:spPr bwMode="auto">
                          <a:xfrm>
                            <a:off x="5010" y="4530"/>
                            <a:ext cx="103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AutoShape 98"/>
                        <wps:cNvCnPr>
                          <a:cxnSpLocks noChangeShapeType="1"/>
                        </wps:cNvCnPr>
                        <wps:spPr bwMode="auto">
                          <a:xfrm flipV="1">
                            <a:off x="5010" y="5888"/>
                            <a:ext cx="939" cy="6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4" name="AutoShape 101"/>
                        <wps:cNvCnPr>
                          <a:cxnSpLocks noChangeShapeType="1"/>
                        </wps:cNvCnPr>
                        <wps:spPr bwMode="auto">
                          <a:xfrm>
                            <a:off x="7200" y="5438"/>
                            <a:ext cx="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w14:anchorId="00D18812" id="Group 194" o:spid="_x0000_s1062" style="position:absolute;left:0;text-align:left;margin-left:2.3pt;margin-top:25.45pt;width:470.95pt;height:135pt;z-index:251633664;mso-position-horizontal-relative:text;mso-position-vertical-relative:text;mso-width-relative:margin" coordorigin="-394,4155" coordsize="9754,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">
                <v:roundrect id="AutoShape 89" o:spid="_x0000_s1063" style="position:absolute;left:-394;top:4433;width:3228;height:21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">
                  <v:textbox>
                    <w:txbxContent>
                      <w:p w14:paraId="12FC5A78" w14:textId="77777777" w:rsidR="00D93342" w:rsidRDefault="00D93342" w:rsidP="00BC64CD">
                        <w:pPr>
                          <w:jc w:val="center"/>
                          <w:rPr>
                            <w:rFonts w:ascii="Times New Roman" w:hAnsi="Times New Roman"/>
                          </w:rPr>
                        </w:pPr>
                        <w:r>
                          <w:rPr>
                            <w:rFonts w:ascii="Times New Roman" w:hAnsi="Times New Roman"/>
                          </w:rPr>
                          <w:t>Biến bên ngoài</w:t>
                        </w:r>
                      </w:p>
                      <w:p w14:paraId="762759CC"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Chất lượng đầu ra (Out quality)</w:t>
                        </w:r>
                      </w:p>
                      <w:p w14:paraId="5EACEDC1"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sidRPr="003A60F3">
                          <w:rPr>
                            <w:sz w:val="18"/>
                            <w:szCs w:val="18"/>
                          </w:rPr>
                          <w:t>Liên quan công việc (Job revelance)</w:t>
                        </w:r>
                      </w:p>
                      <w:p w14:paraId="2B29EEB0"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Dễ tiếp cận (Accessibility)</w:t>
                        </w:r>
                      </w:p>
                      <w:p w14:paraId="02B6AD28"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Đặc tính hệ thống (System features)</w:t>
                        </w:r>
                      </w:p>
                      <w:p w14:paraId="351D9B7E" w14:textId="77777777" w:rsidR="00D93342"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Sự hỗ trợ (User support)</w:t>
                        </w:r>
                      </w:p>
                      <w:p w14:paraId="4BE300F3" w14:textId="77777777" w:rsidR="00D93342" w:rsidRPr="003A60F3" w:rsidRDefault="00D93342" w:rsidP="00BC64CD">
                        <w:pPr>
                          <w:pStyle w:val="ListParagraph"/>
                          <w:numPr>
                            <w:ilvl w:val="0"/>
                            <w:numId w:val="38"/>
                          </w:numPr>
                          <w:tabs>
                            <w:tab w:val="left" w:pos="-142"/>
                          </w:tabs>
                          <w:spacing w:line="259" w:lineRule="auto"/>
                          <w:ind w:left="-142" w:firstLine="0"/>
                          <w:jc w:val="left"/>
                          <w:rPr>
                            <w:sz w:val="18"/>
                            <w:szCs w:val="18"/>
                          </w:rPr>
                        </w:pPr>
                        <w:r>
                          <w:rPr>
                            <w:sz w:val="18"/>
                            <w:szCs w:val="18"/>
                          </w:rPr>
                          <w:t>Chuyên môn (Tool experience)</w:t>
                        </w:r>
                      </w:p>
                    </w:txbxContent>
                  </v:textbox>
                </v:roundrect>
                <v:roundrect id="AutoShape 90" o:spid="_x0000_s1064" style="position:absolute;left:3390;top:4155;width:162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">
                  <v:textbox>
                    <w:txbxContent>
                      <w:p w14:paraId="7807E78B" w14:textId="77777777" w:rsidR="00D93342" w:rsidRDefault="00D93342" w:rsidP="00BC64CD">
                        <w:pPr>
                          <w:jc w:val="center"/>
                          <w:rPr>
                            <w:rFonts w:ascii="Times New Roman" w:hAnsi="Times New Roman"/>
                          </w:rPr>
                        </w:pPr>
                        <w:r>
                          <w:rPr>
                            <w:rFonts w:ascii="Times New Roman" w:hAnsi="Times New Roman"/>
                          </w:rPr>
                          <w:t>Sự hữu ích cảm nhận</w:t>
                        </w:r>
                      </w:p>
                    </w:txbxContent>
                  </v:textbox>
                </v:roundrect>
                <v:roundrect id="AutoShape 91" o:spid="_x0000_s1065" style="position:absolute;left:3360;top:6075;width:1650;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">
                  <v:textbox>
                    <w:txbxContent>
                      <w:p w14:paraId="658CCBAC" w14:textId="77777777" w:rsidR="00D93342" w:rsidRDefault="00D93342" w:rsidP="00BC64CD">
                        <w:pPr>
                          <w:jc w:val="center"/>
                          <w:rPr>
                            <w:rFonts w:ascii="Times New Roman" w:hAnsi="Times New Roman"/>
                          </w:rPr>
                        </w:pPr>
                        <w:r>
                          <w:rPr>
                            <w:rFonts w:ascii="Times New Roman" w:hAnsi="Times New Roman"/>
                          </w:rPr>
                          <w:t>Dễ sử dụng cảm nhận</w:t>
                        </w:r>
                      </w:p>
                    </w:txbxContent>
                  </v:textbox>
                </v:roundrect>
                <v:roundrect id="AutoShape 93" o:spid="_x0000_s1066" style="position:absolute;left:5925;top:5035;width:1275;height:10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">
                  <v:textbox>
                    <w:txbxContent>
                      <w:p w14:paraId="56E9DDB6" w14:textId="77777777" w:rsidR="00D93342" w:rsidRDefault="00D93342" w:rsidP="00BC64CD">
                        <w:pPr>
                          <w:jc w:val="center"/>
                          <w:rPr>
                            <w:rFonts w:ascii="Times New Roman" w:hAnsi="Times New Roman"/>
                          </w:rPr>
                        </w:pPr>
                        <w:r>
                          <w:rPr>
                            <w:rFonts w:ascii="Times New Roman" w:hAnsi="Times New Roman"/>
                          </w:rPr>
                          <w:t>Ý định hành vi sử dụng</w:t>
                        </w:r>
                      </w:p>
                      <w:p w14:paraId="64EB6C07" w14:textId="77777777" w:rsidR="00D93342" w:rsidRDefault="00D93342" w:rsidP="00BC64CD">
                        <w:pPr>
                          <w:jc w:val="center"/>
                          <w:rPr>
                            <w:rFonts w:ascii="Times New Roman" w:hAnsi="Times New Roman"/>
                          </w:rPr>
                        </w:pPr>
                      </w:p>
                      <w:p w14:paraId="369C2B60" w14:textId="77777777" w:rsidR="00D93342" w:rsidRDefault="00D93342" w:rsidP="00BC64CD">
                        <w:pPr>
                          <w:jc w:val="center"/>
                          <w:rPr>
                            <w:rFonts w:ascii="Times New Roman" w:hAnsi="Times New Roman"/>
                          </w:rPr>
                        </w:pPr>
                      </w:p>
                    </w:txbxContent>
                  </v:textbox>
                </v:roundrect>
                <v:roundrect id="AutoShape 94" o:spid="_x0000_s1067" style="position:absolute;left:7755;top:5065;width:160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">
                  <v:textbox>
                    <w:txbxContent>
                      <w:p w14:paraId="3DED88B3" w14:textId="77777777" w:rsidR="00D93342" w:rsidRDefault="00D93342" w:rsidP="00BC64CD">
                        <w:pPr>
                          <w:jc w:val="center"/>
                          <w:rPr>
                            <w:rFonts w:ascii="Times New Roman" w:hAnsi="Times New Roman"/>
                          </w:rPr>
                        </w:pPr>
                        <w:r>
                          <w:rPr>
                            <w:rFonts w:ascii="Times New Roman" w:hAnsi="Times New Roman"/>
                          </w:rPr>
                          <w:t>Hành vi sử dụng</w:t>
                        </w:r>
                      </w:p>
                      <w:p w14:paraId="5CA20FD8" w14:textId="77777777" w:rsidR="00D93342" w:rsidRDefault="00D93342" w:rsidP="00BC64CD">
                        <w:pPr>
                          <w:jc w:val="center"/>
                          <w:rPr>
                            <w:rFonts w:ascii="Times New Roman" w:hAnsi="Times New Roman"/>
                          </w:rPr>
                        </w:pPr>
                      </w:p>
                    </w:txbxContent>
                  </v:textbox>
                </v:roundrect>
                <v:shape id="AutoShape 95" o:spid="_x0000_s1068" type="#_x0000_t32" style="position:absolute;left:2835;top:4605;width:555;height:8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">
                  <v:stroke endarrow="block"/>
                </v:shape>
                <v:shape id="AutoShape 96" o:spid="_x0000_s1069" type="#_x0000_t32" style="position:absolute;left:2835;top:5460;width:525;height:10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">
                  <v:stroke endarrow="block"/>
                </v:shape>
                <v:shape id="AutoShape 97" o:spid="_x0000_s1070" type="#_x0000_t32" style="position:absolute;left:5010;top:4530;width:1035;height: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">
                  <v:stroke endarrow="block"/>
                </v:shape>
                <v:shape id="AutoShape 98" o:spid="_x0000_s1071" type="#_x0000_t32" style="position:absolute;left:5010;top:5888;width:939;height:6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">
                  <v:stroke endarrow="block"/>
                </v:shape>
                <v:shape id="AutoShape 101" o:spid="_x0000_s1072" type="#_x0000_t32" style="position:absolute;left:7200;top:5438;width:5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">
                  <v:stroke endarrow="block"/>
                </v:shape>
                <w10:wrap type="square"/>
              </v:group>
            </w:pict>
          </mc:Fallback>
        </mc:AlternateContent>
      </w:r>
    </w:p>
    <w:p w14:paraId="77D40C5F"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3683718E"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2DB3A127"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51A0E5A5"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494124B9"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74B95BA7"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7C7AC1B5"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496E327A"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65CC27D5"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5F16C13B" w14:textId="77777777"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p>
    <w:p w14:paraId="1CEB98DE" w14:textId="0D9B7986" w:rsidR="00BC64CD" w:rsidRPr="00717537" w:rsidRDefault="00EA623C" w:rsidP="00BC64CD">
      <w:pPr>
        <w:spacing w:after="0" w:line="240" w:lineRule="auto"/>
        <w:jc w:val="both"/>
        <w:rPr>
          <w:rFonts w:ascii="Times New Roman" w:eastAsia="Times New Roman" w:hAnsi="Times New Roman" w:cs="Times New Roman"/>
          <w:b/>
          <w:bCs/>
          <w:color w:val="171717" w:themeColor="background2" w:themeShade="1A"/>
          <w:sz w:val="28"/>
          <w:szCs w:val="28"/>
        </w:rPr>
      </w:pPr>
      <w:r w:rsidRPr="00717537">
        <w:rPr>
          <w:rFonts w:ascii="Times New Roman" w:eastAsia="Times New Roman" w:hAnsi="Times New Roman" w:cs="Times New Roman"/>
          <w:b/>
          <w:bCs/>
          <w:color w:val="171717" w:themeColor="background2" w:themeShade="1A"/>
          <w:sz w:val="28"/>
          <w:szCs w:val="28"/>
          <w:lang w:val="vi-VN"/>
        </w:rPr>
        <w:t>2.3.</w:t>
      </w:r>
      <w:r w:rsidR="00BC64CD" w:rsidRPr="00717537">
        <w:rPr>
          <w:rFonts w:ascii="Times New Roman" w:eastAsia="Times New Roman" w:hAnsi="Times New Roman" w:cs="Times New Roman"/>
          <w:b/>
          <w:bCs/>
          <w:color w:val="171717" w:themeColor="background2" w:themeShade="1A"/>
          <w:sz w:val="28"/>
          <w:szCs w:val="28"/>
        </w:rPr>
        <w:t>4. Mô hình TAM điều chỉnh năm TAM2 (2000)</w:t>
      </w:r>
    </w:p>
    <w:p w14:paraId="4BCB2C6A" w14:textId="4C73ACCF" w:rsidR="00BC64CD" w:rsidRPr="00717537" w:rsidRDefault="00BC64CD" w:rsidP="00BC64CD">
      <w:pPr>
        <w:spacing w:after="0" w:line="240" w:lineRule="auto"/>
        <w:jc w:val="both"/>
        <w:rPr>
          <w:rFonts w:ascii="Times New Roman" w:eastAsia="Times New Roman" w:hAnsi="Times New Roman" w:cs="Times New Roman"/>
          <w:b/>
          <w:bCs/>
          <w:color w:val="171717" w:themeColor="background2" w:themeShade="1A"/>
          <w:sz w:val="28"/>
          <w:szCs w:val="28"/>
        </w:rPr>
      </w:pPr>
      <w:r w:rsidRPr="00717537">
        <w:rPr>
          <w:rStyle w:val="fontstyle01"/>
          <w:rFonts w:ascii="Times New Roman" w:hAnsi="Times New Roman" w:cs="Times New Roman"/>
          <w:color w:val="171717" w:themeColor="background2" w:themeShade="1A"/>
          <w:sz w:val="28"/>
          <w:szCs w:val="28"/>
        </w:rPr>
        <w:t xml:space="preserve">Tuy nhiên, TAM cũng có những hạn chế như việc không xem xét tác động của các biến bên ngoài, mặc dù ảnh hưởng của chúng được công nhận trong mô hình, hoặc sức mạnh giải thích hạn chế khi được áp dụng trong các nghiên cứu thăm dò. </w:t>
      </w:r>
      <w:r w:rsidRPr="00717537">
        <w:rPr>
          <w:rFonts w:ascii="Times New Roman" w:eastAsia="Times New Roman" w:hAnsi="Times New Roman" w:cs="Times New Roman"/>
          <w:color w:val="171717" w:themeColor="background2" w:themeShade="1A"/>
          <w:sz w:val="28"/>
          <w:szCs w:val="28"/>
        </w:rPr>
        <w:t>Vì hành vi con người rất phức tạp, mô hình TAM gốc đã được Davis cùng các cộng sự phát triển và mở rộng thành các phiên bản nâng cao nhằm giải thích toàn diện hơn</w:t>
      </w:r>
    </w:p>
    <w:p w14:paraId="155435F9" w14:textId="77777777" w:rsidR="00BC64CD" w:rsidRPr="00717537" w:rsidRDefault="00BC64CD" w:rsidP="00BC64CD">
      <w:pPr>
        <w:numPr>
          <w:ilvl w:val="0"/>
          <w:numId w:val="34"/>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Nền tảng:</w:t>
      </w:r>
      <w:r w:rsidRPr="00717537">
        <w:rPr>
          <w:rFonts w:ascii="Times New Roman" w:eastAsia="Times New Roman" w:hAnsi="Times New Roman" w:cs="Times New Roman"/>
          <w:color w:val="171717" w:themeColor="background2" w:themeShade="1A"/>
          <w:sz w:val="28"/>
          <w:szCs w:val="28"/>
        </w:rPr>
        <w:t xml:space="preserve"> Được Venkatesh và Davis đề xuất.</w:t>
      </w:r>
    </w:p>
    <w:p w14:paraId="5AA74335" w14:textId="567BA285" w:rsidR="00BC64CD" w:rsidRPr="00717537" w:rsidRDefault="00BC64CD" w:rsidP="00BC64CD">
      <w:pPr>
        <w:numPr>
          <w:ilvl w:val="0"/>
          <w:numId w:val="34"/>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Mở rộng:</w:t>
      </w:r>
      <w:r w:rsidRPr="00717537">
        <w:rPr>
          <w:rFonts w:ascii="Times New Roman" w:eastAsia="Times New Roman" w:hAnsi="Times New Roman" w:cs="Times New Roman"/>
          <w:color w:val="171717" w:themeColor="background2" w:themeShade="1A"/>
          <w:sz w:val="28"/>
          <w:szCs w:val="28"/>
        </w:rPr>
        <w:t xml:space="preserve"> Bổ sung các yếu tố ảnh hưởng xã hội (Chuẩn mực chủ quan, Hình tượng) và quá trình ảnh hưởng nhận thức (Sự phù hợp của nhiệm vụ, Chất lượng kết quả).</w:t>
      </w:r>
    </w:p>
    <w:p w14:paraId="5DCA3978" w14:textId="6CDB8AD5"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noProof/>
          <w:color w:val="171717" w:themeColor="background2" w:themeShade="1A"/>
          <w:sz w:val="28"/>
          <w:szCs w:val="28"/>
        </w:rPr>
        <mc:AlternateContent>
          <mc:Choice Requires="wpg">
            <w:drawing>
              <wp:anchor distT="0" distB="0" distL="114300" distR="114300" simplePos="0" relativeHeight="251634688" behindDoc="0" locked="0" layoutInCell="1" allowOverlap="1" wp14:anchorId="786FD5E1" wp14:editId="431A5CD9">
                <wp:simplePos x="0" y="0"/>
                <wp:positionH relativeFrom="column">
                  <wp:posOffset>256810</wp:posOffset>
                </wp:positionH>
                <wp:positionV relativeFrom="paragraph">
                  <wp:posOffset>48651</wp:posOffset>
                </wp:positionV>
                <wp:extent cx="6108700" cy="3107055"/>
                <wp:effectExtent l="0" t="0" r="25400" b="17145"/>
                <wp:wrapNone/>
                <wp:docPr id="264" name="Group 264"/>
                <wp:cNvGraphicFramePr/>
                <a:graphic xmlns:a="http://schemas.openxmlformats.org/drawingml/2006/main">
                  <a:graphicData uri="http://schemas.microsoft.com/office/word/2010/wordprocessingGroup">
                    <wpg:wgp>
                      <wpg:cNvGrpSpPr/>
                      <wpg:grpSpPr>
                        <a:xfrm>
                          <a:off x="0" y="0"/>
                          <a:ext cx="6108700" cy="3107055"/>
                          <a:chOff x="0" y="0"/>
                          <a:chExt cx="6108700" cy="3107055"/>
                        </a:xfrm>
                      </wpg:grpSpPr>
                      <wps:wsp>
                        <wps:cNvPr id="228" name="AutoShape 101"/>
                        <wps:cNvCnPr>
                          <a:cxnSpLocks noChangeShapeType="1"/>
                        </wps:cNvCnPr>
                        <wps:spPr bwMode="auto">
                          <a:xfrm>
                            <a:off x="4783016" y="1420837"/>
                            <a:ext cx="3403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Straight Arrow Connector 227"/>
                        <wps:cNvCnPr/>
                        <wps:spPr>
                          <a:xfrm>
                            <a:off x="4438357" y="443132"/>
                            <a:ext cx="0" cy="7118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g:cNvPr id="263" name="Group 263"/>
                        <wpg:cNvGrpSpPr/>
                        <wpg:grpSpPr>
                          <a:xfrm>
                            <a:off x="0" y="0"/>
                            <a:ext cx="6108700" cy="3107055"/>
                            <a:chOff x="0" y="0"/>
                            <a:chExt cx="6108700" cy="3107055"/>
                          </a:xfrm>
                        </wpg:grpSpPr>
                        <wpg:grpSp>
                          <wpg:cNvPr id="205" name="Group 205"/>
                          <wpg:cNvGrpSpPr/>
                          <wpg:grpSpPr>
                            <a:xfrm>
                              <a:off x="0" y="0"/>
                              <a:ext cx="6108700" cy="3107055"/>
                              <a:chOff x="0" y="0"/>
                              <a:chExt cx="6109258" cy="3107601"/>
                            </a:xfrm>
                          </wpg:grpSpPr>
                          <wps:wsp>
                            <wps:cNvPr id="206" name="Straight Connector 206"/>
                            <wps:cNvCnPr/>
                            <wps:spPr>
                              <a:xfrm flipV="1">
                                <a:off x="1886673" y="451413"/>
                                <a:ext cx="2554043" cy="4682"/>
                              </a:xfrm>
                              <a:prstGeom prst="line">
                                <a:avLst/>
                              </a:prstGeom>
                              <a:ln/>
                            </wps:spPr>
                            <wps:style>
                              <a:lnRef idx="2">
                                <a:schemeClr val="dk1"/>
                              </a:lnRef>
                              <a:fillRef idx="0">
                                <a:schemeClr val="dk1"/>
                              </a:fillRef>
                              <a:effectRef idx="1">
                                <a:schemeClr val="dk1"/>
                              </a:effectRef>
                              <a:fontRef idx="minor">
                                <a:schemeClr val="tx1"/>
                              </a:fontRef>
                            </wps:style>
                            <wps:bodyPr/>
                          </wps:wsp>
                          <wpg:grpSp>
                            <wpg:cNvPr id="207" name="Group 207"/>
                            <wpg:cNvGrpSpPr/>
                            <wpg:grpSpPr>
                              <a:xfrm>
                                <a:off x="0" y="0"/>
                                <a:ext cx="6109258" cy="3107601"/>
                                <a:chOff x="-20681" y="0"/>
                                <a:chExt cx="6109258" cy="3107601"/>
                              </a:xfrm>
                            </wpg:grpSpPr>
                            <wps:wsp>
                              <wps:cNvPr id="208" name="AutoShape 89"/>
                              <wps:cNvSpPr>
                                <a:spLocks noChangeArrowheads="1"/>
                              </wps:cNvSpPr>
                              <wps:spPr bwMode="auto">
                                <a:xfrm>
                                  <a:off x="-20681" y="497711"/>
                                  <a:ext cx="2181852" cy="2609890"/>
                                </a:xfrm>
                                <a:prstGeom prst="roundRect">
                                  <a:avLst>
                                    <a:gd name="adj" fmla="val 16667"/>
                                  </a:avLst>
                                </a:prstGeom>
                                <a:solidFill>
                                  <a:srgbClr val="FFFFFF"/>
                                </a:solidFill>
                                <a:ln w="9525">
                                  <a:solidFill>
                                    <a:schemeClr val="tx1"/>
                                  </a:solidFill>
                                  <a:round/>
                                  <a:headEnd/>
                                  <a:tailEnd/>
                                </a:ln>
                              </wps:spPr>
                              <wps:txbx>
                                <w:txbxContent>
                                  <w:p w14:paraId="45B31E81"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wps:txbx>
                              <wps:bodyPr rot="0" vert="horz" wrap="square" lIns="91440" tIns="45720" rIns="91440" bIns="45720" anchor="t" anchorCtr="0" upright="1">
                                <a:noAutofit/>
                              </wps:bodyPr>
                            </wps:wsp>
                            <wps:wsp>
                              <wps:cNvPr id="209" name="AutoShape 90"/>
                              <wps:cNvSpPr>
                                <a:spLocks noChangeArrowheads="1"/>
                              </wps:cNvSpPr>
                              <wps:spPr bwMode="auto">
                                <a:xfrm>
                                  <a:off x="2424896" y="613458"/>
                                  <a:ext cx="993338" cy="495300"/>
                                </a:xfrm>
                                <a:prstGeom prst="roundRect">
                                  <a:avLst>
                                    <a:gd name="adj" fmla="val 16667"/>
                                  </a:avLst>
                                </a:prstGeom>
                                <a:solidFill>
                                  <a:srgbClr val="FFFFFF"/>
                                </a:solidFill>
                                <a:ln w="9525">
                                  <a:solidFill>
                                    <a:schemeClr val="tx1"/>
                                  </a:solidFill>
                                  <a:round/>
                                  <a:headEnd/>
                                  <a:tailEnd/>
                                </a:ln>
                              </wps:spPr>
                              <wps:txbx>
                                <w:txbxContent>
                                  <w:p w14:paraId="15B44C38" w14:textId="77777777" w:rsidR="00D93342" w:rsidRDefault="00D93342" w:rsidP="00BC64CD">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210" name="AutoShape 91"/>
                              <wps:cNvSpPr>
                                <a:spLocks noChangeArrowheads="1"/>
                              </wps:cNvSpPr>
                              <wps:spPr bwMode="auto">
                                <a:xfrm>
                                  <a:off x="2407534" y="1828800"/>
                                  <a:ext cx="1011734" cy="495300"/>
                                </a:xfrm>
                                <a:prstGeom prst="roundRect">
                                  <a:avLst>
                                    <a:gd name="adj" fmla="val 16667"/>
                                  </a:avLst>
                                </a:prstGeom>
                                <a:solidFill>
                                  <a:srgbClr val="FFFFFF"/>
                                </a:solidFill>
                                <a:ln w="9525">
                                  <a:solidFill>
                                    <a:schemeClr val="tx1"/>
                                  </a:solidFill>
                                  <a:round/>
                                  <a:headEnd/>
                                  <a:tailEnd/>
                                </a:ln>
                              </wps:spPr>
                              <wps:txbx>
                                <w:txbxContent>
                                  <w:p w14:paraId="71832793" w14:textId="77777777" w:rsidR="00D93342" w:rsidRDefault="00D93342" w:rsidP="00BC64CD">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211" name="AutoShape 93"/>
                              <wps:cNvSpPr>
                                <a:spLocks noChangeArrowheads="1"/>
                              </wps:cNvSpPr>
                              <wps:spPr bwMode="auto">
                                <a:xfrm>
                                  <a:off x="3980594" y="1168427"/>
                                  <a:ext cx="781794" cy="661021"/>
                                </a:xfrm>
                                <a:prstGeom prst="roundRect">
                                  <a:avLst>
                                    <a:gd name="adj" fmla="val 16667"/>
                                  </a:avLst>
                                </a:prstGeom>
                                <a:solidFill>
                                  <a:srgbClr val="FFFFFF"/>
                                </a:solidFill>
                                <a:ln w="9525">
                                  <a:solidFill>
                                    <a:schemeClr val="tx1"/>
                                  </a:solidFill>
                                  <a:round/>
                                  <a:headEnd/>
                                  <a:tailEnd/>
                                </a:ln>
                              </wps:spPr>
                              <wps:txbx>
                                <w:txbxContent>
                                  <w:p w14:paraId="34730FAA" w14:textId="77777777" w:rsidR="00D93342" w:rsidRDefault="00D93342" w:rsidP="00BC64CD">
                                    <w:pPr>
                                      <w:jc w:val="center"/>
                                      <w:rPr>
                                        <w:rFonts w:ascii="Times New Roman" w:hAnsi="Times New Roman"/>
                                      </w:rPr>
                                    </w:pPr>
                                    <w:r>
                                      <w:rPr>
                                        <w:rFonts w:ascii="Times New Roman" w:hAnsi="Times New Roman"/>
                                      </w:rPr>
                                      <w:t>Ý định hành vi sử dụng</w:t>
                                    </w:r>
                                  </w:p>
                                  <w:p w14:paraId="3D2CB118"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212" name="AutoShape 94"/>
                              <wps:cNvSpPr>
                                <a:spLocks noChangeArrowheads="1"/>
                              </wps:cNvSpPr>
                              <wps:spPr bwMode="auto">
                                <a:xfrm>
                                  <a:off x="5104436" y="1192193"/>
                                  <a:ext cx="984141" cy="495300"/>
                                </a:xfrm>
                                <a:prstGeom prst="roundRect">
                                  <a:avLst>
                                    <a:gd name="adj" fmla="val 16667"/>
                                  </a:avLst>
                                </a:prstGeom>
                                <a:solidFill>
                                  <a:srgbClr val="FFFFFF"/>
                                </a:solidFill>
                                <a:ln w="9525">
                                  <a:solidFill>
                                    <a:schemeClr val="tx1"/>
                                  </a:solidFill>
                                  <a:round/>
                                  <a:headEnd/>
                                  <a:tailEnd/>
                                </a:ln>
                              </wps:spPr>
                              <wps:txbx>
                                <w:txbxContent>
                                  <w:p w14:paraId="74D1B961" w14:textId="77777777" w:rsidR="00D93342" w:rsidRDefault="00D93342" w:rsidP="00BC64CD">
                                    <w:pPr>
                                      <w:jc w:val="center"/>
                                      <w:rPr>
                                        <w:rFonts w:ascii="Times New Roman" w:hAnsi="Times New Roman"/>
                                      </w:rPr>
                                    </w:pPr>
                                    <w:r>
                                      <w:rPr>
                                        <w:rFonts w:ascii="Times New Roman" w:hAnsi="Times New Roman"/>
                                      </w:rPr>
                                      <w:t>Hành vi sử dụng</w:t>
                                    </w:r>
                                  </w:p>
                                  <w:p w14:paraId="2CC1BA8C" w14:textId="77777777" w:rsidR="00D93342" w:rsidRDefault="00D93342" w:rsidP="00BC64CD">
                                    <w:pPr>
                                      <w:jc w:val="center"/>
                                      <w:rPr>
                                        <w:rFonts w:ascii="Times New Roman" w:hAnsi="Times New Roman"/>
                                      </w:rPr>
                                    </w:pPr>
                                  </w:p>
                                </w:txbxContent>
                              </wps:txbx>
                              <wps:bodyPr rot="0" vert="horz" wrap="square" lIns="91440" tIns="45720" rIns="91440" bIns="45720" anchor="t" anchorCtr="0" upright="1">
                                <a:noAutofit/>
                              </wps:bodyPr>
                            </wps:wsp>
                            <wps:wsp>
                              <wps:cNvPr id="213" name="AutoShape 95"/>
                              <wps:cNvCnPr>
                                <a:cxnSpLocks noChangeShapeType="1"/>
                              </wps:cNvCnPr>
                              <wps:spPr bwMode="auto">
                                <a:xfrm flipV="1">
                                  <a:off x="2160972" y="860957"/>
                                  <a:ext cx="263701" cy="307881"/>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214" name="AutoShape 97"/>
                              <wps:cNvCnPr>
                                <a:cxnSpLocks noChangeShapeType="1"/>
                              </wps:cNvCnPr>
                              <wps:spPr bwMode="auto">
                                <a:xfrm>
                                  <a:off x="3420319" y="850739"/>
                                  <a:ext cx="634633" cy="314325"/>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215" name="AutoShape 98"/>
                              <wps:cNvCnPr>
                                <a:cxnSpLocks noChangeShapeType="1"/>
                              </wps:cNvCnPr>
                              <wps:spPr bwMode="auto">
                                <a:xfrm flipV="1">
                                  <a:off x="3420005" y="1687197"/>
                                  <a:ext cx="569105" cy="421074"/>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216" name="AutoShape 89"/>
                              <wps:cNvSpPr>
                                <a:spLocks noChangeArrowheads="1"/>
                              </wps:cNvSpPr>
                              <wps:spPr bwMode="auto">
                                <a:xfrm>
                                  <a:off x="86810" y="844952"/>
                                  <a:ext cx="1979295" cy="1160890"/>
                                </a:xfrm>
                                <a:prstGeom prst="roundRect">
                                  <a:avLst>
                                    <a:gd name="adj" fmla="val 16667"/>
                                  </a:avLst>
                                </a:prstGeom>
                                <a:solidFill>
                                  <a:srgbClr val="FFFFFF"/>
                                </a:solidFill>
                                <a:ln w="9525">
                                  <a:solidFill>
                                    <a:schemeClr val="tx1"/>
                                  </a:solidFill>
                                  <a:prstDash val="sysDash"/>
                                  <a:round/>
                                  <a:headEnd/>
                                  <a:tailEnd/>
                                </a:ln>
                              </wps:spPr>
                              <wps:txbx>
                                <w:txbxContent>
                                  <w:p w14:paraId="6890DE27"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xã hội</w:t>
                                    </w:r>
                                  </w:p>
                                  <w:p w14:paraId="18A75B28"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wps:txbx>
                              <wps:bodyPr rot="0" vert="horz" wrap="square" lIns="91440" tIns="45720" rIns="91440" bIns="45720" anchor="t" anchorCtr="0" upright="1">
                                <a:noAutofit/>
                              </wps:bodyPr>
                            </wps:wsp>
                            <wps:wsp>
                              <wps:cNvPr id="218" name="AutoShape 91"/>
                              <wps:cNvSpPr>
                                <a:spLocks noChangeArrowheads="1"/>
                              </wps:cNvSpPr>
                              <wps:spPr bwMode="auto">
                                <a:xfrm>
                                  <a:off x="405114" y="1128532"/>
                                  <a:ext cx="1355697" cy="377687"/>
                                </a:xfrm>
                                <a:prstGeom prst="roundRect">
                                  <a:avLst>
                                    <a:gd name="adj" fmla="val 16667"/>
                                  </a:avLst>
                                </a:prstGeom>
                                <a:solidFill>
                                  <a:srgbClr val="FFFFFF"/>
                                </a:solidFill>
                                <a:ln w="9525">
                                  <a:solidFill>
                                    <a:schemeClr val="tx1"/>
                                  </a:solidFill>
                                  <a:round/>
                                  <a:headEnd/>
                                  <a:tailEnd/>
                                </a:ln>
                              </wps:spPr>
                              <wps:txbx>
                                <w:txbxContent>
                                  <w:p w14:paraId="083D7FDB"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Tiêu chuẩn chủ quan (Subjective Norm)</w:t>
                                    </w:r>
                                  </w:p>
                                  <w:p w14:paraId="3A5EAC28"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19" name="AutoShape 91"/>
                              <wps:cNvSpPr>
                                <a:spLocks noChangeArrowheads="1"/>
                              </wps:cNvSpPr>
                              <wps:spPr bwMode="auto">
                                <a:xfrm>
                                  <a:off x="405114" y="1672542"/>
                                  <a:ext cx="1264258" cy="266369"/>
                                </a:xfrm>
                                <a:prstGeom prst="roundRect">
                                  <a:avLst>
                                    <a:gd name="adj" fmla="val 16667"/>
                                  </a:avLst>
                                </a:prstGeom>
                                <a:solidFill>
                                  <a:srgbClr val="FFFFFF"/>
                                </a:solidFill>
                                <a:ln w="9525">
                                  <a:solidFill>
                                    <a:schemeClr val="tx1"/>
                                  </a:solidFill>
                                  <a:round/>
                                  <a:headEnd/>
                                  <a:tailEnd/>
                                </a:ln>
                              </wps:spPr>
                              <wps:txbx>
                                <w:txbxContent>
                                  <w:p w14:paraId="490CE0ED" w14:textId="77777777" w:rsidR="00D93342" w:rsidRPr="00DF10A1" w:rsidRDefault="00D93342" w:rsidP="00BC64CD">
                                    <w:pPr>
                                      <w:pStyle w:val="ListParagraph"/>
                                      <w:tabs>
                                        <w:tab w:val="left" w:pos="-142"/>
                                      </w:tabs>
                                      <w:spacing w:after="0" w:line="240" w:lineRule="auto"/>
                                      <w:ind w:left="-142" w:firstLine="0"/>
                                      <w:jc w:val="center"/>
                                      <w:rPr>
                                        <w:sz w:val="18"/>
                                        <w:szCs w:val="18"/>
                                      </w:rPr>
                                    </w:pPr>
                                    <w:r w:rsidRPr="00DF10A1">
                                      <w:rPr>
                                        <w:sz w:val="18"/>
                                        <w:szCs w:val="18"/>
                                      </w:rPr>
                                      <w:t>Hình tượng (Image)</w:t>
                                    </w:r>
                                  </w:p>
                                </w:txbxContent>
                              </wps:txbx>
                              <wps:bodyPr rot="0" vert="horz" wrap="square" lIns="91440" tIns="45720" rIns="91440" bIns="45720" anchor="t" anchorCtr="0" upright="1">
                                <a:noAutofit/>
                              </wps:bodyPr>
                            </wps:wsp>
                            <wps:wsp>
                              <wps:cNvPr id="220" name="AutoShape 91"/>
                              <wps:cNvSpPr>
                                <a:spLocks noChangeArrowheads="1"/>
                              </wps:cNvSpPr>
                              <wps:spPr bwMode="auto">
                                <a:xfrm>
                                  <a:off x="2448046" y="0"/>
                                  <a:ext cx="858520" cy="274320"/>
                                </a:xfrm>
                                <a:prstGeom prst="roundRect">
                                  <a:avLst>
                                    <a:gd name="adj" fmla="val 16667"/>
                                  </a:avLst>
                                </a:prstGeom>
                                <a:solidFill>
                                  <a:srgbClr val="FFFFFF"/>
                                </a:solidFill>
                                <a:ln w="9525">
                                  <a:solidFill>
                                    <a:schemeClr val="tx1"/>
                                  </a:solidFill>
                                  <a:round/>
                                  <a:headEnd/>
                                  <a:tailEnd/>
                                </a:ln>
                              </wps:spPr>
                              <wps:txbx>
                                <w:txbxContent>
                                  <w:p w14:paraId="27656258"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Kinh nghiệm</w:t>
                                    </w:r>
                                  </w:p>
                                  <w:p w14:paraId="777A8130"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21" name="AutoShape 91"/>
                              <wps:cNvSpPr>
                                <a:spLocks noChangeArrowheads="1"/>
                              </wps:cNvSpPr>
                              <wps:spPr bwMode="auto">
                                <a:xfrm>
                                  <a:off x="3593939" y="0"/>
                                  <a:ext cx="858741" cy="274320"/>
                                </a:xfrm>
                                <a:prstGeom prst="roundRect">
                                  <a:avLst>
                                    <a:gd name="adj" fmla="val 16667"/>
                                  </a:avLst>
                                </a:prstGeom>
                                <a:solidFill>
                                  <a:srgbClr val="FFFFFF"/>
                                </a:solidFill>
                                <a:ln w="9525">
                                  <a:solidFill>
                                    <a:schemeClr val="tx1"/>
                                  </a:solidFill>
                                  <a:round/>
                                  <a:headEnd/>
                                  <a:tailEnd/>
                                </a:ln>
                              </wps:spPr>
                              <wps:txbx>
                                <w:txbxContent>
                                  <w:p w14:paraId="6F6CE3EA"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Sự tự nguyện</w:t>
                                    </w:r>
                                  </w:p>
                                  <w:p w14:paraId="3F7068F7"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22" name="Straight Arrow Connector 222"/>
                              <wps:cNvCnPr/>
                              <wps:spPr>
                                <a:xfrm>
                                  <a:off x="1012785" y="1504709"/>
                                  <a:ext cx="3975" cy="16184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3" name="Straight Arrow Connector 223"/>
                              <wps:cNvCnPr/>
                              <wps:spPr>
                                <a:xfrm>
                                  <a:off x="2783712" y="272005"/>
                                  <a:ext cx="7786" cy="1783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4" name="Straight Arrow Connector 224"/>
                              <wps:cNvCnPr/>
                              <wps:spPr>
                                <a:xfrm>
                                  <a:off x="3981691" y="277793"/>
                                  <a:ext cx="7786" cy="1783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5" name="AutoShape 89"/>
                              <wps:cNvSpPr>
                                <a:spLocks noChangeArrowheads="1"/>
                              </wps:cNvSpPr>
                              <wps:spPr bwMode="auto">
                                <a:xfrm>
                                  <a:off x="104172" y="2106593"/>
                                  <a:ext cx="1979295" cy="834887"/>
                                </a:xfrm>
                                <a:prstGeom prst="roundRect">
                                  <a:avLst>
                                    <a:gd name="adj" fmla="val 16667"/>
                                  </a:avLst>
                                </a:prstGeom>
                                <a:solidFill>
                                  <a:srgbClr val="FFFFFF"/>
                                </a:solidFill>
                                <a:ln w="9525">
                                  <a:solidFill>
                                    <a:schemeClr val="tx1"/>
                                  </a:solidFill>
                                  <a:prstDash val="sysDash"/>
                                  <a:round/>
                                  <a:headEnd/>
                                  <a:tailEnd/>
                                </a:ln>
                              </wps:spPr>
                              <wps:txbx>
                                <w:txbxContent>
                                  <w:p w14:paraId="475CA09B"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c</w:t>
                                    </w:r>
                                    <w:r w:rsidRPr="00C83BE6">
                                      <w:rPr>
                                        <w:rFonts w:ascii="Times New Roman" w:hAnsi="Times New Roman"/>
                                        <w:b/>
                                        <w:i/>
                                        <w:sz w:val="18"/>
                                        <w:szCs w:val="18"/>
                                      </w:rPr>
                                      <w:t>ông cụ nhận thức</w:t>
                                    </w:r>
                                  </w:p>
                                  <w:p w14:paraId="478A43E2"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Chất lượng đầu ra (Out quality)</w:t>
                                    </w:r>
                                  </w:p>
                                  <w:p w14:paraId="1E5B0C52"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Liên quan công việc (Job revelance)</w:t>
                                    </w:r>
                                  </w:p>
                                  <w:p w14:paraId="25F469C0"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Kết quả thể hiện (Result demonstrability)</w:t>
                                    </w:r>
                                  </w:p>
                                  <w:p w14:paraId="2C89BAED"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wps:txbx>
                              <wps:bodyPr rot="0" vert="horz" wrap="square" lIns="91440" tIns="45720" rIns="91440" bIns="45720" anchor="t" anchorCtr="0" upright="1">
                                <a:noAutofit/>
                              </wps:bodyPr>
                            </wps:wsp>
                          </wpg:grpSp>
                        </wpg:grpSp>
                        <wps:wsp>
                          <wps:cNvPr id="229" name="Straight Arrow Connector 229"/>
                          <wps:cNvCnPr/>
                          <wps:spPr>
                            <a:xfrm flipH="1" flipV="1">
                              <a:off x="2912013" y="1104314"/>
                              <a:ext cx="7034" cy="71991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26" name="Straight Connector 226"/>
                          <wps:cNvCnPr/>
                          <wps:spPr>
                            <a:xfrm>
                              <a:off x="1885071" y="443132"/>
                              <a:ext cx="0" cy="885463"/>
                            </a:xfrm>
                            <a:prstGeom prst="line">
                              <a:avLst/>
                            </a:prstGeom>
                            <a:ln/>
                          </wps:spPr>
                          <wps:style>
                            <a:lnRef idx="2">
                              <a:schemeClr val="dk1"/>
                            </a:lnRef>
                            <a:fillRef idx="0">
                              <a:schemeClr val="dk1"/>
                            </a:fillRef>
                            <a:effectRef idx="1">
                              <a:schemeClr val="dk1"/>
                            </a:effectRef>
                            <a:fontRef idx="minor">
                              <a:schemeClr val="tx1"/>
                            </a:fontRef>
                          </wps:style>
                          <wps:bodyPr/>
                        </wps:wsp>
                        <wps:wsp>
                          <wps:cNvPr id="230" name="Straight Connector 230"/>
                          <wps:cNvCnPr/>
                          <wps:spPr>
                            <a:xfrm>
                              <a:off x="1779563" y="1315329"/>
                              <a:ext cx="102235" cy="0"/>
                            </a:xfrm>
                            <a:prstGeom prst="line">
                              <a:avLst/>
                            </a:prstGeom>
                            <a:ln/>
                          </wps:spPr>
                          <wps:style>
                            <a:lnRef idx="2">
                              <a:schemeClr val="dk1"/>
                            </a:lnRef>
                            <a:fillRef idx="0">
                              <a:schemeClr val="dk1"/>
                            </a:fillRef>
                            <a:effectRef idx="1">
                              <a:schemeClr val="dk1"/>
                            </a:effectRef>
                            <a:fontRef idx="minor">
                              <a:schemeClr val="tx1"/>
                            </a:fontRef>
                          </wps:style>
                          <wps:bodyPr/>
                        </wps:wsp>
                      </wpg:grpSp>
                    </wpg:wgp>
                  </a:graphicData>
                </a:graphic>
              </wp:anchor>
            </w:drawing>
          </mc:Choice>
          <mc:Fallback>
            <w:pict>
              <v:group w14:anchorId="786FD5E1" id="Group 264" o:spid="_x0000_s1073" style="position:absolute;left:0;text-align:left;margin-left:20.2pt;margin-top:3.85pt;width:481pt;height:244.65pt;z-index:251634688;mso-position-horizontal-relative:text;mso-position-vertical-relative:text" coordsize="61087,31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">
                <v:shape id="AutoShape 101" o:spid="_x0000_s1074" type="#_x0000_t32" style="position:absolute;left:47830;top:14208;width:340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">
                  <v:stroke endarrow="block"/>
                </v:shape>
                <v:shape id="Straight Arrow Connector 227" o:spid="_x0000_s1075" type="#_x0000_t32" style="position:absolute;left:44383;top:4431;width:0;height:71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" strokecolor="black [3200]" strokeweight="1pt">
                  <v:stroke endarrow="block" joinstyle="miter"/>
                </v:shape>
                <v:group id="Group 263" o:spid="_x0000_s1076" style="position:absolute;width:61087;height:31070" coordsize="61087,3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group id="Group 205" o:spid="_x0000_s1077" style="position:absolute;width:61087;height:31070" coordsize="61092,3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line id="Straight Connector 206" o:spid="_x0000_s1078" style="position:absolute;flip:y;visibility:visible;mso-wrap-style:square" from="18866,4514" to="44407,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" strokecolor="black [3200]" strokeweight="1pt">
                      <v:stroke joinstyle="miter"/>
                    </v:line>
                    <v:group id="Group 207" o:spid="_x0000_s1079" style="position:absolute;width:61092;height:31076" coordorigin="-206" coordsize="61092,3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oundrect id="AutoShape 89" o:spid="_x0000_s1080" style="position:absolute;left:-206;top:4977;width:21817;height:2609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" strokecolor="black [3213]">
                        <v:textbox>
                          <w:txbxContent>
                            <w:p w14:paraId="45B31E81"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v:textbox>
                      </v:roundrect>
                      <v:roundrect id="AutoShape 90" o:spid="_x0000_s1081" style="position:absolute;left:24248;top:6134;width:9934;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" strokecolor="black [3213]">
                        <v:textbox>
                          <w:txbxContent>
                            <w:p w14:paraId="15B44C38" w14:textId="77777777" w:rsidR="00D93342" w:rsidRDefault="00D93342" w:rsidP="00BC64CD">
                              <w:pPr>
                                <w:jc w:val="center"/>
                                <w:rPr>
                                  <w:rFonts w:ascii="Times New Roman" w:hAnsi="Times New Roman"/>
                                </w:rPr>
                              </w:pPr>
                              <w:r>
                                <w:rPr>
                                  <w:rFonts w:ascii="Times New Roman" w:hAnsi="Times New Roman"/>
                                </w:rPr>
                                <w:t>Sự hữu ích cảm nhận</w:t>
                              </w:r>
                            </w:p>
                          </w:txbxContent>
                        </v:textbox>
                      </v:roundrect>
                      <v:roundrect id="AutoShape 91" o:spid="_x0000_s1082" style="position:absolute;left:24075;top:18288;width:1011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" strokecolor="black [3213]">
                        <v:textbox>
                          <w:txbxContent>
                            <w:p w14:paraId="71832793" w14:textId="77777777" w:rsidR="00D93342" w:rsidRDefault="00D93342" w:rsidP="00BC64CD">
                              <w:pPr>
                                <w:jc w:val="center"/>
                                <w:rPr>
                                  <w:rFonts w:ascii="Times New Roman" w:hAnsi="Times New Roman"/>
                                </w:rPr>
                              </w:pPr>
                              <w:r>
                                <w:rPr>
                                  <w:rFonts w:ascii="Times New Roman" w:hAnsi="Times New Roman"/>
                                </w:rPr>
                                <w:t>Dễ sử dụng cảm nhận</w:t>
                              </w:r>
                            </w:p>
                          </w:txbxContent>
                        </v:textbox>
                      </v:roundrect>
                      <v:roundrect id="AutoShape 93" o:spid="_x0000_s1083" style="position:absolute;left:39805;top:11684;width:7818;height:66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" strokecolor="black [3213]">
                        <v:textbox>
                          <w:txbxContent>
                            <w:p w14:paraId="34730FAA" w14:textId="77777777" w:rsidR="00D93342" w:rsidRDefault="00D93342" w:rsidP="00BC64CD">
                              <w:pPr>
                                <w:jc w:val="center"/>
                                <w:rPr>
                                  <w:rFonts w:ascii="Times New Roman" w:hAnsi="Times New Roman"/>
                                </w:rPr>
                              </w:pPr>
                              <w:r>
                                <w:rPr>
                                  <w:rFonts w:ascii="Times New Roman" w:hAnsi="Times New Roman"/>
                                </w:rPr>
                                <w:t>Ý định hành vi sử dụng</w:t>
                              </w:r>
                            </w:p>
                            <w:p w14:paraId="3D2CB118" w14:textId="77777777" w:rsidR="00D93342" w:rsidRDefault="00D93342" w:rsidP="00BC64CD">
                              <w:pPr>
                                <w:jc w:val="center"/>
                                <w:rPr>
                                  <w:rFonts w:ascii="Times New Roman" w:hAnsi="Times New Roman"/>
                                </w:rPr>
                              </w:pPr>
                            </w:p>
                          </w:txbxContent>
                        </v:textbox>
                      </v:roundrect>
                      <v:roundrect id="AutoShape 94" o:spid="_x0000_s1084" style="position:absolute;left:51044;top:11921;width:9841;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" strokecolor="black [3213]">
                        <v:textbox>
                          <w:txbxContent>
                            <w:p w14:paraId="74D1B961" w14:textId="77777777" w:rsidR="00D93342" w:rsidRDefault="00D93342" w:rsidP="00BC64CD">
                              <w:pPr>
                                <w:jc w:val="center"/>
                                <w:rPr>
                                  <w:rFonts w:ascii="Times New Roman" w:hAnsi="Times New Roman"/>
                                </w:rPr>
                              </w:pPr>
                              <w:r>
                                <w:rPr>
                                  <w:rFonts w:ascii="Times New Roman" w:hAnsi="Times New Roman"/>
                                </w:rPr>
                                <w:t>Hành vi sử dụng</w:t>
                              </w:r>
                            </w:p>
                            <w:p w14:paraId="2CC1BA8C" w14:textId="77777777" w:rsidR="00D93342" w:rsidRDefault="00D93342" w:rsidP="00BC64CD">
                              <w:pPr>
                                <w:jc w:val="center"/>
                                <w:rPr>
                                  <w:rFonts w:ascii="Times New Roman" w:hAnsi="Times New Roman"/>
                                </w:rPr>
                              </w:pPr>
                            </w:p>
                          </w:txbxContent>
                        </v:textbox>
                      </v:roundrect>
                      <v:shape id="AutoShape 95" o:spid="_x0000_s1085" type="#_x0000_t32" style="position:absolute;left:21609;top:8609;width:2637;height:307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" strokecolor="black [3213]">
                        <v:stroke endarrow="block"/>
                      </v:shape>
                      <v:shape id="AutoShape 97" o:spid="_x0000_s1086" type="#_x0000_t32" style="position:absolute;left:34203;top:8507;width:6346;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" strokecolor="black [3213]">
                        <v:stroke endarrow="block"/>
                      </v:shape>
                      <v:shape id="AutoShape 98" o:spid="_x0000_s1087" type="#_x0000_t32" style="position:absolute;left:34200;top:16871;width:5691;height:42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" strokecolor="black [3213]">
                        <v:stroke endarrow="block"/>
                      </v:shape>
                      <v:roundrect id="AutoShape 89" o:spid="_x0000_s1088" style="position:absolute;left:868;top:8449;width:19793;height:116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" strokecolor="black [3213]">
                        <v:stroke dashstyle="3 1"/>
                        <v:textbox>
                          <w:txbxContent>
                            <w:p w14:paraId="6890DE27"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xã hội</w:t>
                              </w:r>
                            </w:p>
                            <w:p w14:paraId="18A75B28"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v:textbox>
                      </v:roundrect>
                      <v:roundrect id="AutoShape 91" o:spid="_x0000_s1089" style="position:absolute;left:4051;top:11285;width:13557;height:37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" strokecolor="black [3213]">
                        <v:textbox>
                          <w:txbxContent>
                            <w:p w14:paraId="083D7FDB"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Tiêu chuẩn chủ quan (Subjective Norm)</w:t>
                              </w:r>
                            </w:p>
                            <w:p w14:paraId="3A5EAC28" w14:textId="77777777" w:rsidR="00D93342" w:rsidRPr="00DF10A1" w:rsidRDefault="00D93342" w:rsidP="00BC64CD">
                              <w:pPr>
                                <w:jc w:val="center"/>
                                <w:rPr>
                                  <w:rFonts w:ascii="Times New Roman" w:hAnsi="Times New Roman"/>
                                  <w:sz w:val="18"/>
                                  <w:szCs w:val="18"/>
                                </w:rPr>
                              </w:pPr>
                            </w:p>
                          </w:txbxContent>
                        </v:textbox>
                      </v:roundrect>
                      <v:roundrect id="AutoShape 91" o:spid="_x0000_s1090" style="position:absolute;left:4051;top:16725;width:12642;height:26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" strokecolor="black [3213]">
                        <v:textbox>
                          <w:txbxContent>
                            <w:p w14:paraId="490CE0ED" w14:textId="77777777" w:rsidR="00D93342" w:rsidRPr="00DF10A1" w:rsidRDefault="00D93342" w:rsidP="00BC64CD">
                              <w:pPr>
                                <w:pStyle w:val="ListParagraph"/>
                                <w:tabs>
                                  <w:tab w:val="left" w:pos="-142"/>
                                </w:tabs>
                                <w:spacing w:after="0" w:line="240" w:lineRule="auto"/>
                                <w:ind w:left="-142" w:firstLine="0"/>
                                <w:jc w:val="center"/>
                                <w:rPr>
                                  <w:sz w:val="18"/>
                                  <w:szCs w:val="18"/>
                                </w:rPr>
                              </w:pPr>
                              <w:r w:rsidRPr="00DF10A1">
                                <w:rPr>
                                  <w:sz w:val="18"/>
                                  <w:szCs w:val="18"/>
                                </w:rPr>
                                <w:t>Hình tượng (Image)</w:t>
                              </w:r>
                            </w:p>
                          </w:txbxContent>
                        </v:textbox>
                      </v:roundrect>
                      <v:roundrect id="AutoShape 91" o:spid="_x0000_s1091" style="position:absolute;left:24480;width:8585;height:274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" strokecolor="black [3213]">
                        <v:textbox>
                          <w:txbxContent>
                            <w:p w14:paraId="27656258"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Kinh nghiệm</w:t>
                              </w:r>
                            </w:p>
                            <w:p w14:paraId="777A8130" w14:textId="77777777" w:rsidR="00D93342" w:rsidRPr="00DF10A1" w:rsidRDefault="00D93342" w:rsidP="00BC64CD">
                              <w:pPr>
                                <w:jc w:val="center"/>
                                <w:rPr>
                                  <w:rFonts w:ascii="Times New Roman" w:hAnsi="Times New Roman"/>
                                  <w:sz w:val="18"/>
                                  <w:szCs w:val="18"/>
                                </w:rPr>
                              </w:pPr>
                            </w:p>
                          </w:txbxContent>
                        </v:textbox>
                      </v:roundrect>
                      <v:roundrect id="AutoShape 91" o:spid="_x0000_s1092" style="position:absolute;left:35939;width:8587;height:274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" strokecolor="black [3213]">
                        <v:textbox>
                          <w:txbxContent>
                            <w:p w14:paraId="6F6CE3EA"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Sự tự nguyện</w:t>
                              </w:r>
                            </w:p>
                            <w:p w14:paraId="3F7068F7" w14:textId="77777777" w:rsidR="00D93342" w:rsidRPr="00DF10A1" w:rsidRDefault="00D93342" w:rsidP="00BC64CD">
                              <w:pPr>
                                <w:jc w:val="center"/>
                                <w:rPr>
                                  <w:rFonts w:ascii="Times New Roman" w:hAnsi="Times New Roman"/>
                                  <w:sz w:val="18"/>
                                  <w:szCs w:val="18"/>
                                </w:rPr>
                              </w:pPr>
                            </w:p>
                          </w:txbxContent>
                        </v:textbox>
                      </v:roundrect>
                      <v:shape id="Straight Arrow Connector 222" o:spid="_x0000_s1093" type="#_x0000_t32" style="position:absolute;left:10127;top:15047;width:40;height:16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" strokecolor="black [3213]" strokeweight=".5pt">
                        <v:stroke endarrow="block" joinstyle="miter"/>
                      </v:shape>
                      <v:shape id="Straight Arrow Connector 223" o:spid="_x0000_s1094" type="#_x0000_t32" style="position:absolute;left:27837;top:2720;width:77;height:17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" strokecolor="black [3213]" strokeweight=".5pt">
                        <v:stroke endarrow="block" joinstyle="miter"/>
                      </v:shape>
                      <v:shape id="Straight Arrow Connector 224" o:spid="_x0000_s1095" type="#_x0000_t32" style="position:absolute;left:39816;top:2777;width:78;height:1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" strokecolor="black [3213]" strokeweight=".5pt">
                        <v:stroke endarrow="block" joinstyle="miter"/>
                      </v:shape>
                      <v:roundrect id="AutoShape 89" o:spid="_x0000_s1096" style="position:absolute;left:1041;top:21065;width:19793;height:83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" strokecolor="black [3213]">
                        <v:stroke dashstyle="3 1"/>
                        <v:textbox>
                          <w:txbxContent>
                            <w:p w14:paraId="475CA09B"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c</w:t>
                              </w:r>
                              <w:r w:rsidRPr="00C83BE6">
                                <w:rPr>
                                  <w:rFonts w:ascii="Times New Roman" w:hAnsi="Times New Roman"/>
                                  <w:b/>
                                  <w:i/>
                                  <w:sz w:val="18"/>
                                  <w:szCs w:val="18"/>
                                </w:rPr>
                                <w:t>ông cụ nhận thức</w:t>
                              </w:r>
                            </w:p>
                            <w:p w14:paraId="478A43E2"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Chất lượng đầu ra (Out quality)</w:t>
                              </w:r>
                            </w:p>
                            <w:p w14:paraId="1E5B0C52"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Liên quan công việc (Job revelance)</w:t>
                              </w:r>
                            </w:p>
                            <w:p w14:paraId="25F469C0"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Kết quả thể hiện (Result demonstrability)</w:t>
                              </w:r>
                            </w:p>
                            <w:p w14:paraId="2C89BAED"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v:textbox>
                      </v:roundrect>
                    </v:group>
                  </v:group>
                  <v:shape id="Straight Arrow Connector 229" o:spid="_x0000_s1097" type="#_x0000_t32" style="position:absolute;left:29120;top:11043;width:70;height:719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" strokecolor="black [3200]" strokeweight="1pt">
                    <v:stroke endarrow="block" joinstyle="miter"/>
                  </v:shape>
                  <v:line id="Straight Connector 226" o:spid="_x0000_s1098" style="position:absolute;visibility:visible;mso-wrap-style:square" from="18850,4431" to="18850,1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" strokecolor="black [3200]" strokeweight="1pt">
                    <v:stroke joinstyle="miter"/>
                  </v:line>
                  <v:line id="Straight Connector 230" o:spid="_x0000_s1099" style="position:absolute;visibility:visible;mso-wrap-style:square" from="17795,13153" to="18817,1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" strokecolor="black [3200]" strokeweight="1pt">
                    <v:stroke joinstyle="miter"/>
                  </v:line>
                </v:group>
              </v:group>
            </w:pict>
          </mc:Fallback>
        </mc:AlternateContent>
      </w:r>
    </w:p>
    <w:p w14:paraId="320B9C0B" w14:textId="1F67D1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026E179C" w14:textId="4AA8ABAA"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548C6555" w14:textId="66857CA5"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2918476C" w14:textId="34D5784A"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2378C70A" w14:textId="43F875FE"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6B788513" w14:textId="09AE952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09961DD2" w14:textId="47383DDF"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5F02B4C3" w14:textId="3D27818E"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05DD94E1" w14:textId="1443DC1C"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20A52EC4" w14:textId="4A5CD045" w:rsidR="00BC64CD" w:rsidRPr="00717537" w:rsidRDefault="00BC64CD" w:rsidP="00BC64CD">
      <w:pPr>
        <w:spacing w:after="0" w:line="240" w:lineRule="auto"/>
        <w:jc w:val="center"/>
        <w:rPr>
          <w:rFonts w:ascii="Times New Roman" w:eastAsia="Times New Roman" w:hAnsi="Times New Roman" w:cs="Times New Roman"/>
          <w:color w:val="171717" w:themeColor="background2" w:themeShade="1A"/>
          <w:sz w:val="28"/>
          <w:szCs w:val="28"/>
        </w:rPr>
      </w:pPr>
    </w:p>
    <w:p w14:paraId="7BFFE36D" w14:textId="506BE47D" w:rsidR="00BC64CD" w:rsidRPr="00717537" w:rsidRDefault="00BC64CD" w:rsidP="00BC64CD">
      <w:pPr>
        <w:spacing w:after="0" w:line="240" w:lineRule="auto"/>
        <w:jc w:val="center"/>
        <w:rPr>
          <w:rFonts w:ascii="Times New Roman" w:eastAsia="Times New Roman" w:hAnsi="Times New Roman" w:cs="Times New Roman"/>
          <w:color w:val="171717" w:themeColor="background2" w:themeShade="1A"/>
          <w:sz w:val="28"/>
          <w:szCs w:val="28"/>
        </w:rPr>
      </w:pPr>
    </w:p>
    <w:p w14:paraId="22C4BEB7" w14:textId="571E1B32" w:rsidR="00BC64CD" w:rsidRPr="00717537" w:rsidRDefault="00BC64CD" w:rsidP="00BC64CD">
      <w:pPr>
        <w:spacing w:after="0" w:line="240" w:lineRule="auto"/>
        <w:jc w:val="center"/>
        <w:rPr>
          <w:rFonts w:ascii="Times New Roman" w:eastAsia="Times New Roman" w:hAnsi="Times New Roman" w:cs="Times New Roman"/>
          <w:color w:val="171717" w:themeColor="background2" w:themeShade="1A"/>
          <w:sz w:val="28"/>
          <w:szCs w:val="28"/>
        </w:rPr>
      </w:pPr>
    </w:p>
    <w:p w14:paraId="70D53E88"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127057EA" w14:textId="77777777" w:rsidR="00BC64CD" w:rsidRPr="00717537" w:rsidRDefault="00BC64CD" w:rsidP="00BC64CD">
      <w:pPr>
        <w:shd w:val="clear" w:color="auto" w:fill="FFFFFF"/>
        <w:spacing w:after="0" w:line="240" w:lineRule="auto"/>
        <w:jc w:val="both"/>
        <w:rPr>
          <w:rFonts w:ascii="ff3" w:eastAsia="Times New Roman" w:hAnsi="ff3" w:cs="Times New Roman"/>
          <w:color w:val="171717" w:themeColor="background2" w:themeShade="1A"/>
          <w:sz w:val="28"/>
          <w:szCs w:val="28"/>
        </w:rPr>
      </w:pPr>
    </w:p>
    <w:p w14:paraId="658B0F05" w14:textId="77777777" w:rsidR="00BC64CD" w:rsidRPr="00717537" w:rsidRDefault="00BC64CD" w:rsidP="00BC64CD">
      <w:pPr>
        <w:shd w:val="clear" w:color="auto" w:fill="FFFFFF"/>
        <w:spacing w:after="0" w:line="240" w:lineRule="auto"/>
        <w:jc w:val="both"/>
        <w:rPr>
          <w:rFonts w:ascii="ff3" w:eastAsia="Times New Roman" w:hAnsi="ff3" w:cs="Times New Roman"/>
          <w:color w:val="171717" w:themeColor="background2" w:themeShade="1A"/>
          <w:sz w:val="28"/>
          <w:szCs w:val="28"/>
        </w:rPr>
      </w:pPr>
    </w:p>
    <w:p w14:paraId="3FCCCF42" w14:textId="05EC2C65" w:rsidR="00BC64CD" w:rsidRPr="00717537" w:rsidRDefault="00BC64CD" w:rsidP="004F7C0B">
      <w:pPr>
        <w:shd w:val="clear" w:color="auto" w:fill="FFFFFF"/>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Thêm các yếu tố bên ngoài mô hình chưa chỉ ra ở nghiên cứu trước gồm:</w:t>
      </w:r>
    </w:p>
    <w:p w14:paraId="2F37E787" w14:textId="7FC838AC" w:rsidR="00BC64CD" w:rsidRPr="00717537" w:rsidRDefault="00BC64CD" w:rsidP="004F7C0B">
      <w:pPr>
        <w:shd w:val="clear" w:color="auto" w:fill="FFFFFF"/>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lastRenderedPageBreak/>
        <w:t>+ Quy trình xã hội (tiêu chuẩn chủ quan, sự tự nguyện, hình ảnh)</w:t>
      </w:r>
    </w:p>
    <w:p w14:paraId="55073E8E" w14:textId="3D2E4F48" w:rsidR="008B01D6" w:rsidRPr="00717537" w:rsidRDefault="008B01D6" w:rsidP="004F7C0B">
      <w:pPr>
        <w:numPr>
          <w:ilvl w:val="0"/>
          <w:numId w:val="37"/>
        </w:numPr>
        <w:shd w:val="clear" w:color="auto" w:fill="FCFCFC"/>
        <w:spacing w:after="0" w:line="240" w:lineRule="auto"/>
        <w:jc w:val="both"/>
        <w:textAlignment w:val="baseline"/>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bdr w:val="none" w:sz="0" w:space="0" w:color="auto" w:frame="1"/>
        </w:rPr>
        <w:t>Subjective Norm (Tiêu chuẩn chủ quan)</w:t>
      </w:r>
      <w:r w:rsidRPr="00717537">
        <w:rPr>
          <w:rFonts w:ascii="Times New Roman" w:eastAsia="Times New Roman" w:hAnsi="Times New Roman" w:cs="Times New Roman"/>
          <w:color w:val="171717" w:themeColor="background2" w:themeShade="1A"/>
          <w:sz w:val="28"/>
          <w:szCs w:val="28"/>
          <w:bdr w:val="none" w:sz="0" w:space="0" w:color="auto" w:frame="1"/>
        </w:rPr>
        <w:t>: Cảm nhận của người dùng về việc những người quan trọng trong xã hội vớ</w:t>
      </w:r>
      <w:r w:rsidR="004F7C0B" w:rsidRPr="00717537">
        <w:rPr>
          <w:rFonts w:ascii="Times New Roman" w:eastAsia="Times New Roman" w:hAnsi="Times New Roman" w:cs="Times New Roman"/>
          <w:color w:val="171717" w:themeColor="background2" w:themeShade="1A"/>
          <w:sz w:val="28"/>
          <w:szCs w:val="28"/>
          <w:bdr w:val="none" w:sz="0" w:space="0" w:color="auto" w:frame="1"/>
        </w:rPr>
        <w:t>i họ (như sếp hay đồng nghiệp) </w:t>
      </w:r>
      <w:r w:rsidRPr="00717537">
        <w:rPr>
          <w:rFonts w:ascii="Times New Roman" w:eastAsia="Times New Roman" w:hAnsi="Times New Roman" w:cs="Times New Roman"/>
          <w:color w:val="171717" w:themeColor="background2" w:themeShade="1A"/>
          <w:sz w:val="28"/>
          <w:szCs w:val="28"/>
          <w:bdr w:val="none" w:sz="0" w:space="0" w:color="auto" w:frame="1"/>
        </w:rPr>
        <w:t>nghĩ rằng họ nên hoặc không nên sử dụng công nghệ này.</w:t>
      </w:r>
    </w:p>
    <w:p w14:paraId="11F7C1BA" w14:textId="77777777" w:rsidR="008B01D6" w:rsidRPr="00717537" w:rsidRDefault="008B01D6" w:rsidP="004F7C0B">
      <w:pPr>
        <w:numPr>
          <w:ilvl w:val="0"/>
          <w:numId w:val="37"/>
        </w:numPr>
        <w:shd w:val="clear" w:color="auto" w:fill="FCFCFC"/>
        <w:spacing w:after="0" w:line="240" w:lineRule="auto"/>
        <w:jc w:val="both"/>
        <w:textAlignment w:val="baseline"/>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bdr w:val="none" w:sz="0" w:space="0" w:color="auto" w:frame="1"/>
        </w:rPr>
        <w:t>Image (Hình ảnh)</w:t>
      </w:r>
      <w:r w:rsidRPr="00717537">
        <w:rPr>
          <w:rFonts w:ascii="Times New Roman" w:eastAsia="Times New Roman" w:hAnsi="Times New Roman" w:cs="Times New Roman"/>
          <w:color w:val="171717" w:themeColor="background2" w:themeShade="1A"/>
          <w:sz w:val="28"/>
          <w:szCs w:val="28"/>
          <w:bdr w:val="none" w:sz="0" w:space="0" w:color="auto" w:frame="1"/>
        </w:rPr>
        <w:t>: Cảm nhận rằng việc sử dụng công nghệ sẽ nâng cao vị thế xã hội của người sử dụng.</w:t>
      </w:r>
    </w:p>
    <w:p w14:paraId="0EB9E3A3" w14:textId="30F74CE3" w:rsidR="00BC64CD" w:rsidRPr="00717537" w:rsidRDefault="00BC64CD" w:rsidP="004F7C0B">
      <w:pPr>
        <w:shd w:val="clear" w:color="auto" w:fill="FFFFFF"/>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Quy trình công cụ nhận thức (mức độ liên quan đến công việc, chất lượng đầu ra, kết quả thể hiện, cảm nhận dễ sử dụng)</w:t>
      </w:r>
    </w:p>
    <w:p w14:paraId="62882434" w14:textId="77777777" w:rsidR="008B01D6" w:rsidRPr="00717537" w:rsidRDefault="008B01D6" w:rsidP="004F7C0B">
      <w:pPr>
        <w:numPr>
          <w:ilvl w:val="0"/>
          <w:numId w:val="37"/>
        </w:numPr>
        <w:shd w:val="clear" w:color="auto" w:fill="FCFCFC"/>
        <w:spacing w:after="0" w:line="240" w:lineRule="auto"/>
        <w:jc w:val="both"/>
        <w:textAlignment w:val="baseline"/>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bdr w:val="none" w:sz="0" w:space="0" w:color="auto" w:frame="1"/>
        </w:rPr>
        <w:t>Job Relevance (Liên quan đến công việc)</w:t>
      </w:r>
      <w:r w:rsidRPr="00717537">
        <w:rPr>
          <w:rFonts w:ascii="Times New Roman" w:eastAsia="Times New Roman" w:hAnsi="Times New Roman" w:cs="Times New Roman"/>
          <w:color w:val="171717" w:themeColor="background2" w:themeShade="1A"/>
          <w:sz w:val="28"/>
          <w:szCs w:val="28"/>
          <w:bdr w:val="none" w:sz="0" w:space="0" w:color="auto" w:frame="1"/>
        </w:rPr>
        <w:t>: Cảm nhận của người dùng về mức độ công nghệ này có liên quan đến công việc của họ.</w:t>
      </w:r>
    </w:p>
    <w:p w14:paraId="1BE1BD14" w14:textId="77777777" w:rsidR="008B01D6" w:rsidRPr="00717537" w:rsidRDefault="008B01D6" w:rsidP="004F7C0B">
      <w:pPr>
        <w:numPr>
          <w:ilvl w:val="0"/>
          <w:numId w:val="37"/>
        </w:numPr>
        <w:shd w:val="clear" w:color="auto" w:fill="FCFCFC"/>
        <w:spacing w:after="0" w:line="240" w:lineRule="auto"/>
        <w:jc w:val="both"/>
        <w:textAlignment w:val="baseline"/>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bdr w:val="none" w:sz="0" w:space="0" w:color="auto" w:frame="1"/>
        </w:rPr>
        <w:t>Output Quality (Chất lượng đầu ra)</w:t>
      </w:r>
      <w:r w:rsidRPr="00717537">
        <w:rPr>
          <w:rFonts w:ascii="Times New Roman" w:eastAsia="Times New Roman" w:hAnsi="Times New Roman" w:cs="Times New Roman"/>
          <w:color w:val="171717" w:themeColor="background2" w:themeShade="1A"/>
          <w:sz w:val="28"/>
          <w:szCs w:val="28"/>
          <w:bdr w:val="none" w:sz="0" w:space="0" w:color="auto" w:frame="1"/>
        </w:rPr>
        <w:t>: Cảm nhận về chất lượng của công nghệ trong việc thực hiện nhiệm vụ.</w:t>
      </w:r>
    </w:p>
    <w:p w14:paraId="3E1F681B" w14:textId="77777777" w:rsidR="008B01D6" w:rsidRPr="00717537" w:rsidRDefault="008B01D6" w:rsidP="004F7C0B">
      <w:pPr>
        <w:numPr>
          <w:ilvl w:val="0"/>
          <w:numId w:val="37"/>
        </w:numPr>
        <w:shd w:val="clear" w:color="auto" w:fill="FCFCFC"/>
        <w:spacing w:after="0" w:line="240" w:lineRule="auto"/>
        <w:jc w:val="both"/>
        <w:textAlignment w:val="baseline"/>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bdr w:val="none" w:sz="0" w:space="0" w:color="auto" w:frame="1"/>
        </w:rPr>
        <w:t>Result Demonstrability (Khả năng chứng minh kết quả)</w:t>
      </w:r>
      <w:r w:rsidRPr="00717537">
        <w:rPr>
          <w:rFonts w:ascii="Times New Roman" w:eastAsia="Times New Roman" w:hAnsi="Times New Roman" w:cs="Times New Roman"/>
          <w:color w:val="171717" w:themeColor="background2" w:themeShade="1A"/>
          <w:sz w:val="28"/>
          <w:szCs w:val="28"/>
          <w:bdr w:val="none" w:sz="0" w:space="0" w:color="auto" w:frame="1"/>
        </w:rPr>
        <w:t>: Mức độ rõ ràng và có thể chứng minh được kết quả từ việc sử dụng công nghệ.</w:t>
      </w:r>
    </w:p>
    <w:p w14:paraId="7EC86244" w14:textId="77777777" w:rsidR="004F7C0B" w:rsidRPr="00717537" w:rsidRDefault="004F7C0B" w:rsidP="004F7C0B">
      <w:pPr>
        <w:shd w:val="clear" w:color="auto" w:fill="FFFFFF"/>
        <w:spacing w:after="0" w:line="240" w:lineRule="auto"/>
        <w:jc w:val="both"/>
        <w:rPr>
          <w:rFonts w:ascii="ff3" w:eastAsia="Times New Roman" w:hAnsi="ff3"/>
          <w:color w:val="171717" w:themeColor="background2" w:themeShade="1A"/>
          <w:sz w:val="28"/>
          <w:szCs w:val="28"/>
        </w:rPr>
      </w:pPr>
      <w:r w:rsidRPr="00717537">
        <w:rPr>
          <w:rFonts w:ascii="ff3" w:eastAsia="Times New Roman" w:hAnsi="ff3"/>
          <w:color w:val="171717" w:themeColor="background2" w:themeShade="1A"/>
          <w:sz w:val="28"/>
          <w:szCs w:val="28"/>
          <w:lang w:val="vi-VN"/>
        </w:rPr>
        <w:t xml:space="preserve">+ </w:t>
      </w:r>
      <w:r w:rsidR="00BC64CD" w:rsidRPr="00717537">
        <w:rPr>
          <w:rFonts w:ascii="ff3" w:eastAsia="Times New Roman" w:hAnsi="ff3"/>
          <w:color w:val="171717" w:themeColor="background2" w:themeShade="1A"/>
          <w:sz w:val="28"/>
          <w:szCs w:val="28"/>
        </w:rPr>
        <w:t>PU là một yếu tố quyết định mạnh mẽ của ý định sử dụng, và PEU là một yếu tố quyết định quan trọng thứ yếu.</w:t>
      </w:r>
    </w:p>
    <w:p w14:paraId="25B45E8B" w14:textId="7B45F0A7" w:rsidR="00BC64CD" w:rsidRPr="00717537" w:rsidRDefault="004F7C0B" w:rsidP="004F7C0B">
      <w:pPr>
        <w:shd w:val="clear" w:color="auto" w:fill="FFFFFF"/>
        <w:spacing w:after="0" w:line="240" w:lineRule="auto"/>
        <w:jc w:val="both"/>
        <w:rPr>
          <w:rFonts w:ascii="ff3" w:eastAsia="Times New Roman" w:hAnsi="ff3"/>
          <w:color w:val="171717" w:themeColor="background2" w:themeShade="1A"/>
          <w:sz w:val="28"/>
          <w:szCs w:val="28"/>
        </w:rPr>
      </w:pPr>
      <w:r w:rsidRPr="00717537">
        <w:rPr>
          <w:rFonts w:ascii="ff3" w:eastAsia="Times New Roman" w:hAnsi="ff3"/>
          <w:color w:val="171717" w:themeColor="background2" w:themeShade="1A"/>
          <w:sz w:val="28"/>
          <w:szCs w:val="28"/>
          <w:lang w:val="vi-VN"/>
        </w:rPr>
        <w:t xml:space="preserve">+ </w:t>
      </w:r>
      <w:r w:rsidR="00BC64CD" w:rsidRPr="00717537">
        <w:rPr>
          <w:rFonts w:ascii="ff3" w:eastAsia="Times New Roman" w:hAnsi="ff3"/>
          <w:color w:val="171717" w:themeColor="background2" w:themeShade="1A"/>
          <w:sz w:val="28"/>
          <w:szCs w:val="28"/>
        </w:rPr>
        <w:t>Các biến phụ thuộc quy trình xã hội và quy trình nhận thức đều có tác động trực tiếp và tích cực đến PU và ý định sử dụng</w:t>
      </w:r>
    </w:p>
    <w:p w14:paraId="001ADB36" w14:textId="2124F909" w:rsidR="00362C40" w:rsidRPr="00717537" w:rsidRDefault="00362C40" w:rsidP="004F7C0B">
      <w:pPr>
        <w:shd w:val="clear" w:color="auto" w:fill="FCFCFC"/>
        <w:spacing w:after="0" w:line="240" w:lineRule="auto"/>
        <w:jc w:val="both"/>
        <w:textAlignment w:val="baseline"/>
        <w:rPr>
          <w:rFonts w:ascii="Arial" w:eastAsia="Times New Roman" w:hAnsi="Arial" w:cs="Arial"/>
          <w:color w:val="171717" w:themeColor="background2" w:themeShade="1A"/>
          <w:sz w:val="28"/>
          <w:szCs w:val="28"/>
        </w:rPr>
      </w:pPr>
      <w:r w:rsidRPr="00717537">
        <w:rPr>
          <w:rFonts w:ascii="inherit" w:eastAsia="Times New Roman" w:hAnsi="inherit" w:cs="Arial"/>
          <w:color w:val="171717" w:themeColor="background2" w:themeShade="1A"/>
          <w:sz w:val="28"/>
          <w:szCs w:val="28"/>
          <w:bdr w:val="none" w:sz="0" w:space="0" w:color="auto" w:frame="1"/>
        </w:rPr>
        <w:t>Hai yếu tố điều chỉnh quan trọng trong TAM2 là </w:t>
      </w:r>
      <w:r w:rsidRPr="00717537">
        <w:rPr>
          <w:rFonts w:ascii="inherit" w:eastAsia="Times New Roman" w:hAnsi="inherit" w:cs="Arial"/>
          <w:bCs/>
          <w:color w:val="171717" w:themeColor="background2" w:themeShade="1A"/>
          <w:sz w:val="28"/>
          <w:szCs w:val="28"/>
          <w:bdr w:val="none" w:sz="0" w:space="0" w:color="auto" w:frame="1"/>
        </w:rPr>
        <w:t>kinh nghiệm</w:t>
      </w:r>
      <w:r w:rsidRPr="00717537">
        <w:rPr>
          <w:rFonts w:ascii="inherit" w:eastAsia="Times New Roman" w:hAnsi="inherit" w:cs="Arial"/>
          <w:color w:val="171717" w:themeColor="background2" w:themeShade="1A"/>
          <w:sz w:val="28"/>
          <w:szCs w:val="28"/>
          <w:bdr w:val="none" w:sz="0" w:space="0" w:color="auto" w:frame="1"/>
        </w:rPr>
        <w:t> (có ảnh hưởng đến sự chấp nhận công nghệ qua cả tác động trực tiếp và gián tiếp) và </w:t>
      </w:r>
      <w:r w:rsidRPr="00717537">
        <w:rPr>
          <w:rFonts w:ascii="inherit" w:eastAsia="Times New Roman" w:hAnsi="inherit" w:cs="Arial"/>
          <w:bCs/>
          <w:color w:val="171717" w:themeColor="background2" w:themeShade="1A"/>
          <w:sz w:val="28"/>
          <w:szCs w:val="28"/>
          <w:bdr w:val="none" w:sz="0" w:space="0" w:color="auto" w:frame="1"/>
        </w:rPr>
        <w:t>tính tự nguyện</w:t>
      </w:r>
      <w:r w:rsidRPr="00717537">
        <w:rPr>
          <w:rFonts w:ascii="inherit" w:eastAsia="Times New Roman" w:hAnsi="inherit" w:cs="Arial"/>
          <w:color w:val="171717" w:themeColor="background2" w:themeShade="1A"/>
          <w:sz w:val="28"/>
          <w:szCs w:val="28"/>
          <w:bdr w:val="none" w:sz="0" w:space="0" w:color="auto" w:frame="1"/>
        </w:rPr>
        <w:t> (chỉ ảnh hưởng đến tác động trực tiếp của quy chuẩn xã hội lên ý định sử dụng công nghệ).</w:t>
      </w:r>
      <w:r w:rsidR="004F7C0B" w:rsidRPr="00717537">
        <w:rPr>
          <w:rFonts w:ascii="inherit" w:eastAsia="Times New Roman" w:hAnsi="inherit" w:cs="Arial"/>
          <w:color w:val="171717" w:themeColor="background2" w:themeShade="1A"/>
          <w:sz w:val="28"/>
          <w:szCs w:val="28"/>
          <w:bdr w:val="none" w:sz="0" w:space="0" w:color="auto" w:frame="1"/>
          <w:lang w:val="vi-VN"/>
        </w:rPr>
        <w:t xml:space="preserve"> </w:t>
      </w:r>
      <w:r w:rsidRPr="00717537">
        <w:rPr>
          <w:rFonts w:ascii="inherit" w:eastAsia="Times New Roman" w:hAnsi="inherit" w:cs="Arial"/>
          <w:color w:val="171717" w:themeColor="background2" w:themeShade="1A"/>
          <w:sz w:val="28"/>
          <w:szCs w:val="28"/>
          <w:bdr w:val="none" w:sz="0" w:space="0" w:color="auto" w:frame="1"/>
        </w:rPr>
        <w:t>TAM2 cải tiến khả năng giải thích và dự đoán việc sử dụng công nghệ bằng cách tích hợp các yếu tố xã hội và kinh nghiệm, từ đó cung cấp cái nhìn sâu sắc hơn về cách thức người dùng quyết định chấp nhận công nghệ.</w:t>
      </w:r>
    </w:p>
    <w:p w14:paraId="139BAE93" w14:textId="3A9F37DF" w:rsidR="00BC64CD" w:rsidRPr="00717537" w:rsidRDefault="00EA623C" w:rsidP="00BC64CD">
      <w:pPr>
        <w:spacing w:after="0" w:line="240" w:lineRule="auto"/>
        <w:jc w:val="both"/>
        <w:rPr>
          <w:rFonts w:ascii="Times New Roman" w:eastAsia="Times New Roman" w:hAnsi="Times New Roman" w:cs="Times New Roman"/>
          <w:b/>
          <w:bCs/>
          <w:color w:val="171717" w:themeColor="background2" w:themeShade="1A"/>
          <w:sz w:val="28"/>
          <w:szCs w:val="28"/>
        </w:rPr>
      </w:pPr>
      <w:r w:rsidRPr="00717537">
        <w:rPr>
          <w:rFonts w:ascii="Times New Roman" w:eastAsia="Times New Roman" w:hAnsi="Times New Roman" w:cs="Times New Roman"/>
          <w:b/>
          <w:bCs/>
          <w:color w:val="171717" w:themeColor="background2" w:themeShade="1A"/>
          <w:sz w:val="28"/>
          <w:szCs w:val="28"/>
          <w:lang w:val="vi-VN"/>
        </w:rPr>
        <w:t>2.3.</w:t>
      </w:r>
      <w:r w:rsidR="00BC64CD" w:rsidRPr="00717537">
        <w:rPr>
          <w:rFonts w:ascii="Times New Roman" w:eastAsia="Times New Roman" w:hAnsi="Times New Roman" w:cs="Times New Roman"/>
          <w:b/>
          <w:bCs/>
          <w:color w:val="171717" w:themeColor="background2" w:themeShade="1A"/>
          <w:sz w:val="28"/>
          <w:szCs w:val="28"/>
        </w:rPr>
        <w:t>5. Mô hình TAM3 (2008)</w:t>
      </w:r>
    </w:p>
    <w:p w14:paraId="0A4EE4EA" w14:textId="77777777" w:rsidR="004F7C0B" w:rsidRPr="00717537" w:rsidRDefault="00BC64CD" w:rsidP="004F7C0B">
      <w:pPr>
        <w:numPr>
          <w:ilvl w:val="0"/>
          <w:numId w:val="35"/>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Nền tảng:</w:t>
      </w:r>
      <w:r w:rsidRPr="00717537">
        <w:rPr>
          <w:rFonts w:ascii="Times New Roman" w:eastAsia="Times New Roman" w:hAnsi="Times New Roman" w:cs="Times New Roman"/>
          <w:color w:val="171717" w:themeColor="background2" w:themeShade="1A"/>
          <w:sz w:val="28"/>
          <w:szCs w:val="28"/>
        </w:rPr>
        <w:t xml:space="preserve"> Được Venkatesh và Bala phát triển.</w:t>
      </w:r>
    </w:p>
    <w:p w14:paraId="1E7CAD35" w14:textId="5B51DEB6" w:rsidR="004F7C0B" w:rsidRPr="00717537" w:rsidRDefault="00BC64CD" w:rsidP="004F7C0B">
      <w:pPr>
        <w:numPr>
          <w:ilvl w:val="0"/>
          <w:numId w:val="35"/>
        </w:numPr>
        <w:spacing w:after="0" w:line="240" w:lineRule="auto"/>
        <w:ind w:left="0" w:firstLine="0"/>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bCs/>
          <w:color w:val="171717" w:themeColor="background2" w:themeShade="1A"/>
          <w:sz w:val="28"/>
          <w:szCs w:val="28"/>
        </w:rPr>
        <w:t>Mở rộng:</w:t>
      </w:r>
      <w:r w:rsidRPr="00717537">
        <w:rPr>
          <w:rFonts w:ascii="Times New Roman" w:eastAsia="Times New Roman" w:hAnsi="Times New Roman" w:cs="Times New Roman"/>
          <w:color w:val="171717" w:themeColor="background2" w:themeShade="1A"/>
          <w:sz w:val="28"/>
          <w:szCs w:val="28"/>
        </w:rPr>
        <w:t xml:space="preserve"> Tích hợp TAM2 với mô hình các yếu tố quyết định nhận thức về sự dễ sử dụng. Bổ sung các biến số như: năng lực máy tính, sự lo âu về công nghệ, khả năng chơi/vui vẻ, và tính khách quan của hệ thống.</w:t>
      </w:r>
      <w:r w:rsidR="004F7C0B" w:rsidRPr="00717537">
        <w:rPr>
          <w:rFonts w:ascii="ff3" w:hAnsi="ff3"/>
          <w:color w:val="171717" w:themeColor="background2" w:themeShade="1A"/>
          <w:sz w:val="28"/>
          <w:szCs w:val="28"/>
          <w:shd w:val="clear" w:color="auto" w:fill="FFFFFF"/>
        </w:rPr>
        <w:t xml:space="preserve"> Kết hợ</w:t>
      </w:r>
      <w:r w:rsidR="00643BBC" w:rsidRPr="00717537">
        <w:rPr>
          <w:rFonts w:ascii="ff3" w:hAnsi="ff3"/>
          <w:color w:val="171717" w:themeColor="background2" w:themeShade="1A"/>
          <w:sz w:val="28"/>
          <w:szCs w:val="28"/>
          <w:shd w:val="clear" w:color="auto" w:fill="FFFFFF"/>
        </w:rPr>
        <w:t>p TAM</w:t>
      </w:r>
      <w:r w:rsidR="004F7C0B" w:rsidRPr="00717537">
        <w:rPr>
          <w:rFonts w:ascii="ff3" w:hAnsi="ff3"/>
          <w:color w:val="171717" w:themeColor="background2" w:themeShade="1A"/>
          <w:sz w:val="28"/>
          <w:szCs w:val="28"/>
          <w:shd w:val="clear" w:color="auto" w:fill="FFFFFF"/>
        </w:rPr>
        <w:t xml:space="preserve">2 và các yếu tố quyết định Perceived ease of use để phát triển mô hình TAM3. </w:t>
      </w:r>
      <w:r w:rsidR="004F7C0B" w:rsidRPr="00717537">
        <w:rPr>
          <w:rFonts w:ascii="ff3" w:eastAsia="Times New Roman" w:hAnsi="ff3" w:cs="Times New Roman"/>
          <w:color w:val="171717" w:themeColor="background2" w:themeShade="1A"/>
          <w:sz w:val="28"/>
          <w:szCs w:val="28"/>
        </w:rPr>
        <w:t>Bổ sung thêm các yếu tố ảnh hưởng đến PEU (tính công hiệu của máy tính, cảm nhận sự kiểm soát bên ngoài, sự lo ngại về máy tính, sự hứng thú về máy tính, cảm nhận sự thoải mái, khả năng sử dụng khách quan)</w:t>
      </w:r>
    </w:p>
    <w:p w14:paraId="467B4981" w14:textId="58FCDC72" w:rsidR="00BC64CD" w:rsidRPr="00717537" w:rsidRDefault="00BC64CD" w:rsidP="004F7C0B">
      <w:pPr>
        <w:spacing w:after="0" w:line="240" w:lineRule="auto"/>
        <w:jc w:val="both"/>
        <w:rPr>
          <w:rFonts w:ascii="Times New Roman" w:eastAsia="Times New Roman" w:hAnsi="Times New Roman" w:cs="Times New Roman"/>
          <w:color w:val="171717" w:themeColor="background2" w:themeShade="1A"/>
          <w:sz w:val="28"/>
          <w:szCs w:val="28"/>
        </w:rPr>
      </w:pPr>
    </w:p>
    <w:p w14:paraId="77A1F76C" w14:textId="1B9DEDA9" w:rsidR="00F41EE1" w:rsidRPr="00717537" w:rsidRDefault="00F41EE1" w:rsidP="004F7C0B">
      <w:pPr>
        <w:spacing w:after="0" w:line="240" w:lineRule="auto"/>
        <w:jc w:val="both"/>
        <w:rPr>
          <w:rFonts w:ascii="Times New Roman" w:eastAsia="Times New Roman" w:hAnsi="Times New Roman" w:cs="Times New Roman"/>
          <w:color w:val="171717" w:themeColor="background2" w:themeShade="1A"/>
          <w:sz w:val="28"/>
          <w:szCs w:val="28"/>
        </w:rPr>
      </w:pPr>
    </w:p>
    <w:p w14:paraId="14B336F3" w14:textId="3A4FD7DA" w:rsidR="00F41EE1" w:rsidRPr="00717537" w:rsidRDefault="00F41EE1" w:rsidP="004F7C0B">
      <w:pPr>
        <w:spacing w:after="0" w:line="240" w:lineRule="auto"/>
        <w:jc w:val="both"/>
        <w:rPr>
          <w:rFonts w:ascii="Times New Roman" w:eastAsia="Times New Roman" w:hAnsi="Times New Roman" w:cs="Times New Roman"/>
          <w:color w:val="171717" w:themeColor="background2" w:themeShade="1A"/>
          <w:sz w:val="28"/>
          <w:szCs w:val="28"/>
        </w:rPr>
      </w:pPr>
    </w:p>
    <w:p w14:paraId="24189C4A" w14:textId="5F309168" w:rsidR="00F41EE1" w:rsidRPr="00717537" w:rsidRDefault="00F41EE1" w:rsidP="004F7C0B">
      <w:pPr>
        <w:spacing w:after="0" w:line="240" w:lineRule="auto"/>
        <w:jc w:val="both"/>
        <w:rPr>
          <w:rFonts w:ascii="Times New Roman" w:eastAsia="Times New Roman" w:hAnsi="Times New Roman" w:cs="Times New Roman"/>
          <w:color w:val="171717" w:themeColor="background2" w:themeShade="1A"/>
          <w:sz w:val="28"/>
          <w:szCs w:val="28"/>
        </w:rPr>
      </w:pPr>
    </w:p>
    <w:p w14:paraId="65472A68" w14:textId="7632B9A2" w:rsidR="00F41EE1" w:rsidRPr="00717537" w:rsidRDefault="00F41EE1" w:rsidP="004F7C0B">
      <w:pPr>
        <w:spacing w:after="0" w:line="240" w:lineRule="auto"/>
        <w:jc w:val="both"/>
        <w:rPr>
          <w:rFonts w:ascii="Times New Roman" w:eastAsia="Times New Roman" w:hAnsi="Times New Roman" w:cs="Times New Roman"/>
          <w:color w:val="171717" w:themeColor="background2" w:themeShade="1A"/>
          <w:sz w:val="28"/>
          <w:szCs w:val="28"/>
        </w:rPr>
      </w:pPr>
    </w:p>
    <w:p w14:paraId="13088499" w14:textId="77777777" w:rsidR="00F41EE1" w:rsidRPr="00717537" w:rsidRDefault="00F41EE1" w:rsidP="004F7C0B">
      <w:pPr>
        <w:spacing w:after="0" w:line="240" w:lineRule="auto"/>
        <w:jc w:val="both"/>
        <w:rPr>
          <w:rFonts w:ascii="Times New Roman" w:eastAsia="Times New Roman" w:hAnsi="Times New Roman" w:cs="Times New Roman"/>
          <w:color w:val="171717" w:themeColor="background2" w:themeShade="1A"/>
          <w:sz w:val="28"/>
          <w:szCs w:val="28"/>
        </w:rPr>
      </w:pPr>
    </w:p>
    <w:p w14:paraId="6175BF17" w14:textId="7D30AF31" w:rsidR="000B5FB7" w:rsidRPr="00717537" w:rsidRDefault="000B5FB7" w:rsidP="000B5FB7">
      <w:pPr>
        <w:spacing w:after="0" w:line="240" w:lineRule="auto"/>
        <w:jc w:val="both"/>
        <w:rPr>
          <w:rFonts w:ascii="Times New Roman" w:eastAsia="Times New Roman" w:hAnsi="Times New Roman" w:cs="Times New Roman"/>
          <w:color w:val="171717" w:themeColor="background2" w:themeShade="1A"/>
          <w:sz w:val="28"/>
          <w:szCs w:val="28"/>
        </w:rPr>
      </w:pPr>
    </w:p>
    <w:p w14:paraId="4FBDE2D6" w14:textId="07796697" w:rsidR="000B5FB7" w:rsidRPr="00717537" w:rsidRDefault="00CD66A9" w:rsidP="000B5FB7">
      <w:pPr>
        <w:spacing w:after="0" w:line="240" w:lineRule="auto"/>
        <w:jc w:val="both"/>
        <w:rPr>
          <w:rFonts w:ascii="Times New Roman" w:eastAsia="Times New Roman" w:hAnsi="Times New Roman" w:cs="Times New Roman"/>
          <w:color w:val="171717" w:themeColor="background2" w:themeShade="1A"/>
          <w:sz w:val="28"/>
          <w:szCs w:val="28"/>
        </w:rPr>
      </w:pPr>
      <w:r w:rsidRPr="00717537">
        <w:rPr>
          <w:rFonts w:eastAsia="Times New Roman"/>
          <w:noProof/>
          <w:color w:val="171717" w:themeColor="background2" w:themeShade="1A"/>
          <w:szCs w:val="28"/>
        </w:rPr>
        <w:lastRenderedPageBreak/>
        <mc:AlternateContent>
          <mc:Choice Requires="wpg">
            <w:drawing>
              <wp:anchor distT="0" distB="0" distL="114300" distR="114300" simplePos="0" relativeHeight="251635712" behindDoc="0" locked="0" layoutInCell="1" allowOverlap="1" wp14:anchorId="223753EF" wp14:editId="6568BADC">
                <wp:simplePos x="0" y="0"/>
                <wp:positionH relativeFrom="column">
                  <wp:posOffset>54887</wp:posOffset>
                </wp:positionH>
                <wp:positionV relativeFrom="paragraph">
                  <wp:posOffset>-134922</wp:posOffset>
                </wp:positionV>
                <wp:extent cx="6185969" cy="5550061"/>
                <wp:effectExtent l="0" t="0" r="24765" b="12700"/>
                <wp:wrapNone/>
                <wp:docPr id="266" name="Group 266"/>
                <wp:cNvGraphicFramePr/>
                <a:graphic xmlns:a="http://schemas.openxmlformats.org/drawingml/2006/main">
                  <a:graphicData uri="http://schemas.microsoft.com/office/word/2010/wordprocessingGroup">
                    <wpg:wgp>
                      <wpg:cNvGrpSpPr/>
                      <wpg:grpSpPr>
                        <a:xfrm>
                          <a:off x="0" y="0"/>
                          <a:ext cx="6185969" cy="5550061"/>
                          <a:chOff x="0" y="0"/>
                          <a:chExt cx="6185969" cy="5550061"/>
                        </a:xfrm>
                      </wpg:grpSpPr>
                      <wpg:grpSp>
                        <wpg:cNvPr id="265" name="Group 265"/>
                        <wpg:cNvGrpSpPr/>
                        <wpg:grpSpPr>
                          <a:xfrm>
                            <a:off x="0" y="0"/>
                            <a:ext cx="6185969" cy="5550061"/>
                            <a:chOff x="0" y="0"/>
                            <a:chExt cx="6185969" cy="5550061"/>
                          </a:xfrm>
                        </wpg:grpSpPr>
                        <wps:wsp>
                          <wps:cNvPr id="257" name="Straight Arrow Connector 257"/>
                          <wps:cNvCnPr/>
                          <wps:spPr>
                            <a:xfrm>
                              <a:off x="4514850" y="457200"/>
                              <a:ext cx="0" cy="71461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60" name="Straight Arrow Connector 260"/>
                          <wps:cNvCnPr/>
                          <wps:spPr>
                            <a:xfrm>
                              <a:off x="4857750" y="1460500"/>
                              <a:ext cx="34092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g:cNvPr id="231" name="Group 231"/>
                          <wpg:cNvGrpSpPr/>
                          <wpg:grpSpPr>
                            <a:xfrm>
                              <a:off x="0" y="0"/>
                              <a:ext cx="6185969" cy="5550061"/>
                              <a:chOff x="0" y="0"/>
                              <a:chExt cx="6185969" cy="5550061"/>
                            </a:xfrm>
                          </wpg:grpSpPr>
                          <wpg:grpSp>
                            <wpg:cNvPr id="232" name="Group 232"/>
                            <wpg:cNvGrpSpPr/>
                            <wpg:grpSpPr>
                              <a:xfrm>
                                <a:off x="34724" y="0"/>
                                <a:ext cx="6151245" cy="2609215"/>
                                <a:chOff x="-43224" y="0"/>
                                <a:chExt cx="6152482" cy="2609890"/>
                              </a:xfrm>
                            </wpg:grpSpPr>
                            <wpg:grpSp>
                              <wpg:cNvPr id="233" name="Group 233"/>
                              <wpg:cNvGrpSpPr/>
                              <wpg:grpSpPr>
                                <a:xfrm>
                                  <a:off x="-43224" y="0"/>
                                  <a:ext cx="6152482" cy="2609890"/>
                                  <a:chOff x="-63905" y="0"/>
                                  <a:chExt cx="6152482" cy="2609890"/>
                                </a:xfrm>
                              </wpg:grpSpPr>
                              <wps:wsp>
                                <wps:cNvPr id="234" name="AutoShape 89"/>
                                <wps:cNvSpPr>
                                  <a:spLocks noChangeArrowheads="1"/>
                                </wps:cNvSpPr>
                                <wps:spPr bwMode="auto">
                                  <a:xfrm>
                                    <a:off x="-63905" y="0"/>
                                    <a:ext cx="2181852" cy="2609890"/>
                                  </a:xfrm>
                                  <a:prstGeom prst="roundRect">
                                    <a:avLst>
                                      <a:gd name="adj" fmla="val 16667"/>
                                    </a:avLst>
                                  </a:prstGeom>
                                  <a:solidFill>
                                    <a:srgbClr val="FFFFFF"/>
                                  </a:solidFill>
                                  <a:ln w="9525">
                                    <a:solidFill>
                                      <a:schemeClr val="tx1"/>
                                    </a:solidFill>
                                    <a:round/>
                                    <a:headEnd/>
                                    <a:tailEnd/>
                                  </a:ln>
                                </wps:spPr>
                                <wps:txbx>
                                  <w:txbxContent>
                                    <w:p w14:paraId="1251068A"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wps:txbx>
                                <wps:bodyPr rot="0" vert="horz" wrap="square" lIns="91440" tIns="45720" rIns="91440" bIns="45720" anchor="t" anchorCtr="0" upright="1">
                                  <a:noAutofit/>
                                </wps:bodyPr>
                              </wps:wsp>
                              <wps:wsp>
                                <wps:cNvPr id="235" name="AutoShape 90"/>
                                <wps:cNvSpPr>
                                  <a:spLocks noChangeArrowheads="1"/>
                                </wps:cNvSpPr>
                                <wps:spPr bwMode="auto">
                                  <a:xfrm>
                                    <a:off x="2424896" y="613458"/>
                                    <a:ext cx="993338" cy="495300"/>
                                  </a:xfrm>
                                  <a:prstGeom prst="roundRect">
                                    <a:avLst>
                                      <a:gd name="adj" fmla="val 16667"/>
                                    </a:avLst>
                                  </a:prstGeom>
                                  <a:solidFill>
                                    <a:srgbClr val="FFFFFF"/>
                                  </a:solidFill>
                                  <a:ln w="9525">
                                    <a:solidFill>
                                      <a:schemeClr val="tx1"/>
                                    </a:solidFill>
                                    <a:round/>
                                    <a:headEnd/>
                                    <a:tailEnd/>
                                  </a:ln>
                                </wps:spPr>
                                <wps:txbx>
                                  <w:txbxContent>
                                    <w:p w14:paraId="1A3A0861" w14:textId="77777777" w:rsidR="00D93342" w:rsidRDefault="00D93342" w:rsidP="00BC64CD">
                                      <w:pPr>
                                        <w:jc w:val="center"/>
                                        <w:rPr>
                                          <w:rFonts w:ascii="Times New Roman" w:hAnsi="Times New Roman"/>
                                        </w:rPr>
                                      </w:pPr>
                                      <w:r>
                                        <w:rPr>
                                          <w:rFonts w:ascii="Times New Roman" w:hAnsi="Times New Roman"/>
                                        </w:rPr>
                                        <w:t>Sự hữu ích cảm nhận</w:t>
                                      </w:r>
                                    </w:p>
                                  </w:txbxContent>
                                </wps:txbx>
                                <wps:bodyPr rot="0" vert="horz" wrap="square" lIns="91440" tIns="45720" rIns="91440" bIns="45720" anchor="t" anchorCtr="0" upright="1">
                                  <a:noAutofit/>
                                </wps:bodyPr>
                              </wps:wsp>
                              <wps:wsp>
                                <wps:cNvPr id="236" name="AutoShape 91"/>
                                <wps:cNvSpPr>
                                  <a:spLocks noChangeArrowheads="1"/>
                                </wps:cNvSpPr>
                                <wps:spPr bwMode="auto">
                                  <a:xfrm>
                                    <a:off x="2407534" y="1828800"/>
                                    <a:ext cx="1011734" cy="495300"/>
                                  </a:xfrm>
                                  <a:prstGeom prst="roundRect">
                                    <a:avLst>
                                      <a:gd name="adj" fmla="val 16667"/>
                                    </a:avLst>
                                  </a:prstGeom>
                                  <a:solidFill>
                                    <a:srgbClr val="FFFFFF"/>
                                  </a:solidFill>
                                  <a:ln w="9525">
                                    <a:solidFill>
                                      <a:schemeClr val="tx1"/>
                                    </a:solidFill>
                                    <a:round/>
                                    <a:headEnd/>
                                    <a:tailEnd/>
                                  </a:ln>
                                </wps:spPr>
                                <wps:txbx>
                                  <w:txbxContent>
                                    <w:p w14:paraId="66001711" w14:textId="77777777" w:rsidR="00D93342" w:rsidRDefault="00D93342" w:rsidP="00BC64CD">
                                      <w:pPr>
                                        <w:jc w:val="center"/>
                                        <w:rPr>
                                          <w:rFonts w:ascii="Times New Roman" w:hAnsi="Times New Roman"/>
                                        </w:rPr>
                                      </w:pPr>
                                      <w:r>
                                        <w:rPr>
                                          <w:rFonts w:ascii="Times New Roman" w:hAnsi="Times New Roman"/>
                                        </w:rPr>
                                        <w:t>Dễ sử dụng cảm nhận</w:t>
                                      </w:r>
                                    </w:p>
                                  </w:txbxContent>
                                </wps:txbx>
                                <wps:bodyPr rot="0" vert="horz" wrap="square" lIns="91440" tIns="45720" rIns="91440" bIns="45720" anchor="t" anchorCtr="0" upright="1">
                                  <a:noAutofit/>
                                </wps:bodyPr>
                              </wps:wsp>
                              <wps:wsp>
                                <wps:cNvPr id="237" name="AutoShape 93"/>
                                <wps:cNvSpPr>
                                  <a:spLocks noChangeArrowheads="1"/>
                                </wps:cNvSpPr>
                                <wps:spPr bwMode="auto">
                                  <a:xfrm>
                                    <a:off x="3981405" y="1169009"/>
                                    <a:ext cx="781794" cy="741766"/>
                                  </a:xfrm>
                                  <a:prstGeom prst="roundRect">
                                    <a:avLst>
                                      <a:gd name="adj" fmla="val 16667"/>
                                    </a:avLst>
                                  </a:prstGeom>
                                  <a:solidFill>
                                    <a:srgbClr val="FFFFFF"/>
                                  </a:solidFill>
                                  <a:ln w="9525">
                                    <a:solidFill>
                                      <a:schemeClr val="tx1"/>
                                    </a:solidFill>
                                    <a:round/>
                                    <a:headEnd/>
                                    <a:tailEnd/>
                                  </a:ln>
                                </wps:spPr>
                                <wps:txbx>
                                  <w:txbxContent>
                                    <w:p w14:paraId="093E0379" w14:textId="77777777" w:rsidR="00D93342" w:rsidRDefault="00D93342" w:rsidP="00BC64CD">
                                      <w:pPr>
                                        <w:jc w:val="center"/>
                                        <w:rPr>
                                          <w:rFonts w:ascii="Times New Roman" w:hAnsi="Times New Roman"/>
                                        </w:rPr>
                                      </w:pPr>
                                      <w:r>
                                        <w:rPr>
                                          <w:rFonts w:ascii="Times New Roman" w:hAnsi="Times New Roman"/>
                                        </w:rPr>
                                        <w:t>Ý định hành vi sử dụng</w:t>
                                      </w:r>
                                    </w:p>
                                  </w:txbxContent>
                                </wps:txbx>
                                <wps:bodyPr rot="0" vert="horz" wrap="square" lIns="91440" tIns="45720" rIns="91440" bIns="45720" anchor="t" anchorCtr="0" upright="1">
                                  <a:noAutofit/>
                                </wps:bodyPr>
                              </wps:wsp>
                              <wps:wsp>
                                <wps:cNvPr id="238" name="AutoShape 94"/>
                                <wps:cNvSpPr>
                                  <a:spLocks noChangeArrowheads="1"/>
                                </wps:cNvSpPr>
                                <wps:spPr bwMode="auto">
                                  <a:xfrm>
                                    <a:off x="5104436" y="1192193"/>
                                    <a:ext cx="984141" cy="495300"/>
                                  </a:xfrm>
                                  <a:prstGeom prst="roundRect">
                                    <a:avLst>
                                      <a:gd name="adj" fmla="val 16667"/>
                                    </a:avLst>
                                  </a:prstGeom>
                                  <a:solidFill>
                                    <a:srgbClr val="FFFFFF"/>
                                  </a:solidFill>
                                  <a:ln w="9525">
                                    <a:solidFill>
                                      <a:schemeClr val="tx1"/>
                                    </a:solidFill>
                                    <a:round/>
                                    <a:headEnd/>
                                    <a:tailEnd/>
                                  </a:ln>
                                </wps:spPr>
                                <wps:txbx>
                                  <w:txbxContent>
                                    <w:p w14:paraId="508867FA" w14:textId="77777777" w:rsidR="00D93342" w:rsidRDefault="00D93342" w:rsidP="00BC64CD">
                                      <w:pPr>
                                        <w:jc w:val="center"/>
                                        <w:rPr>
                                          <w:rFonts w:ascii="Times New Roman" w:hAnsi="Times New Roman"/>
                                        </w:rPr>
                                      </w:pPr>
                                      <w:r>
                                        <w:rPr>
                                          <w:rFonts w:ascii="Times New Roman" w:hAnsi="Times New Roman"/>
                                        </w:rPr>
                                        <w:t>Hành vi sử dụng</w:t>
                                      </w:r>
                                    </w:p>
                                  </w:txbxContent>
                                </wps:txbx>
                                <wps:bodyPr rot="0" vert="horz" wrap="square" lIns="91440" tIns="45720" rIns="91440" bIns="45720" anchor="t" anchorCtr="0" upright="1">
                                  <a:noAutofit/>
                                </wps:bodyPr>
                              </wps:wsp>
                              <wps:wsp>
                                <wps:cNvPr id="239" name="AutoShape 97"/>
                                <wps:cNvCnPr>
                                  <a:cxnSpLocks noChangeShapeType="1"/>
                                </wps:cNvCnPr>
                                <wps:spPr bwMode="auto">
                                  <a:xfrm>
                                    <a:off x="3420319" y="850739"/>
                                    <a:ext cx="634633" cy="314325"/>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240" name="AutoShape 98"/>
                                <wps:cNvCnPr>
                                  <a:cxnSpLocks noChangeShapeType="1"/>
                                </wps:cNvCnPr>
                                <wps:spPr bwMode="auto">
                                  <a:xfrm flipV="1">
                                    <a:off x="3420071" y="1687444"/>
                                    <a:ext cx="561048" cy="421136"/>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241" name="AutoShape 89"/>
                                <wps:cNvSpPr>
                                  <a:spLocks noChangeArrowheads="1"/>
                                </wps:cNvSpPr>
                                <wps:spPr bwMode="auto">
                                  <a:xfrm>
                                    <a:off x="45893" y="353031"/>
                                    <a:ext cx="1979295" cy="1160890"/>
                                  </a:xfrm>
                                  <a:prstGeom prst="roundRect">
                                    <a:avLst>
                                      <a:gd name="adj" fmla="val 16667"/>
                                    </a:avLst>
                                  </a:prstGeom>
                                  <a:solidFill>
                                    <a:srgbClr val="FFFFFF"/>
                                  </a:solidFill>
                                  <a:ln w="9525">
                                    <a:solidFill>
                                      <a:schemeClr val="tx1"/>
                                    </a:solidFill>
                                    <a:prstDash val="sysDash"/>
                                    <a:round/>
                                    <a:headEnd/>
                                    <a:tailEnd/>
                                  </a:ln>
                                </wps:spPr>
                                <wps:txbx>
                                  <w:txbxContent>
                                    <w:p w14:paraId="3E53FE57"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xã hội</w:t>
                                      </w:r>
                                    </w:p>
                                    <w:p w14:paraId="37512733"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wps:txbx>
                                <wps:bodyPr rot="0" vert="horz" wrap="square" lIns="91440" tIns="45720" rIns="91440" bIns="45720" anchor="t" anchorCtr="0" upright="1">
                                  <a:noAutofit/>
                                </wps:bodyPr>
                              </wps:wsp>
                              <wps:wsp>
                                <wps:cNvPr id="242" name="AutoShape 91"/>
                                <wps:cNvSpPr>
                                  <a:spLocks noChangeArrowheads="1"/>
                                </wps:cNvSpPr>
                                <wps:spPr bwMode="auto">
                                  <a:xfrm>
                                    <a:off x="313675" y="607671"/>
                                    <a:ext cx="1355697" cy="377687"/>
                                  </a:xfrm>
                                  <a:prstGeom prst="roundRect">
                                    <a:avLst>
                                      <a:gd name="adj" fmla="val 16667"/>
                                    </a:avLst>
                                  </a:prstGeom>
                                  <a:solidFill>
                                    <a:srgbClr val="FFFFFF"/>
                                  </a:solidFill>
                                  <a:ln w="9525">
                                    <a:solidFill>
                                      <a:schemeClr val="tx1"/>
                                    </a:solidFill>
                                    <a:round/>
                                    <a:headEnd/>
                                    <a:tailEnd/>
                                  </a:ln>
                                </wps:spPr>
                                <wps:txbx>
                                  <w:txbxContent>
                                    <w:p w14:paraId="69F4D8A9"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Tiêu chuẩn chủ quan (Subjective Norm)</w:t>
                                      </w:r>
                                    </w:p>
                                    <w:p w14:paraId="7128B4BE"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43" name="AutoShape 91"/>
                                <wps:cNvSpPr>
                                  <a:spLocks noChangeArrowheads="1"/>
                                </wps:cNvSpPr>
                                <wps:spPr bwMode="auto">
                                  <a:xfrm>
                                    <a:off x="313675" y="1172314"/>
                                    <a:ext cx="1264258" cy="266369"/>
                                  </a:xfrm>
                                  <a:prstGeom prst="roundRect">
                                    <a:avLst>
                                      <a:gd name="adj" fmla="val 16667"/>
                                    </a:avLst>
                                  </a:prstGeom>
                                  <a:solidFill>
                                    <a:srgbClr val="FFFFFF"/>
                                  </a:solidFill>
                                  <a:ln w="9525">
                                    <a:solidFill>
                                      <a:schemeClr val="tx1"/>
                                    </a:solidFill>
                                    <a:round/>
                                    <a:headEnd/>
                                    <a:tailEnd/>
                                  </a:ln>
                                </wps:spPr>
                                <wps:txbx>
                                  <w:txbxContent>
                                    <w:p w14:paraId="4F6F346D" w14:textId="77777777" w:rsidR="00D93342" w:rsidRPr="00DF10A1" w:rsidRDefault="00D93342" w:rsidP="00BC64CD">
                                      <w:pPr>
                                        <w:pStyle w:val="ListParagraph"/>
                                        <w:tabs>
                                          <w:tab w:val="left" w:pos="-142"/>
                                        </w:tabs>
                                        <w:spacing w:after="0" w:line="240" w:lineRule="auto"/>
                                        <w:ind w:left="-142" w:firstLine="0"/>
                                        <w:jc w:val="center"/>
                                        <w:rPr>
                                          <w:sz w:val="18"/>
                                          <w:szCs w:val="18"/>
                                        </w:rPr>
                                      </w:pPr>
                                      <w:r w:rsidRPr="00DF10A1">
                                        <w:rPr>
                                          <w:sz w:val="18"/>
                                          <w:szCs w:val="18"/>
                                        </w:rPr>
                                        <w:t>Hình tượng (Image)</w:t>
                                      </w:r>
                                    </w:p>
                                  </w:txbxContent>
                                </wps:txbx>
                                <wps:bodyPr rot="0" vert="horz" wrap="square" lIns="91440" tIns="45720" rIns="91440" bIns="45720" anchor="t" anchorCtr="0" upright="1">
                                  <a:noAutofit/>
                                </wps:bodyPr>
                              </wps:wsp>
                              <wps:wsp>
                                <wps:cNvPr id="244" name="AutoShape 91"/>
                                <wps:cNvSpPr>
                                  <a:spLocks noChangeArrowheads="1"/>
                                </wps:cNvSpPr>
                                <wps:spPr bwMode="auto">
                                  <a:xfrm>
                                    <a:off x="2448046" y="0"/>
                                    <a:ext cx="858520" cy="274320"/>
                                  </a:xfrm>
                                  <a:prstGeom prst="roundRect">
                                    <a:avLst>
                                      <a:gd name="adj" fmla="val 16667"/>
                                    </a:avLst>
                                  </a:prstGeom>
                                  <a:solidFill>
                                    <a:srgbClr val="FFFFFF"/>
                                  </a:solidFill>
                                  <a:ln w="9525">
                                    <a:solidFill>
                                      <a:schemeClr val="tx1"/>
                                    </a:solidFill>
                                    <a:round/>
                                    <a:headEnd/>
                                    <a:tailEnd/>
                                  </a:ln>
                                </wps:spPr>
                                <wps:txbx>
                                  <w:txbxContent>
                                    <w:p w14:paraId="0CD2E7F5"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Kinh nghiệm</w:t>
                                      </w:r>
                                    </w:p>
                                    <w:p w14:paraId="12196777"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45" name="AutoShape 91"/>
                                <wps:cNvSpPr>
                                  <a:spLocks noChangeArrowheads="1"/>
                                </wps:cNvSpPr>
                                <wps:spPr bwMode="auto">
                                  <a:xfrm>
                                    <a:off x="3593939" y="0"/>
                                    <a:ext cx="858741" cy="274320"/>
                                  </a:xfrm>
                                  <a:prstGeom prst="roundRect">
                                    <a:avLst>
                                      <a:gd name="adj" fmla="val 16667"/>
                                    </a:avLst>
                                  </a:prstGeom>
                                  <a:solidFill>
                                    <a:srgbClr val="FFFFFF"/>
                                  </a:solidFill>
                                  <a:ln w="9525">
                                    <a:solidFill>
                                      <a:schemeClr val="tx1"/>
                                    </a:solidFill>
                                    <a:round/>
                                    <a:headEnd/>
                                    <a:tailEnd/>
                                  </a:ln>
                                </wps:spPr>
                                <wps:txbx>
                                  <w:txbxContent>
                                    <w:p w14:paraId="4F9CBF35"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Sự tự nguyện</w:t>
                                      </w:r>
                                    </w:p>
                                    <w:p w14:paraId="4B602FBE" w14:textId="77777777" w:rsidR="00D93342" w:rsidRPr="00DF10A1" w:rsidRDefault="00D93342" w:rsidP="00BC64CD">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246" name="Straight Arrow Connector 246"/>
                                <wps:cNvCnPr/>
                                <wps:spPr>
                                  <a:xfrm>
                                    <a:off x="995810" y="985358"/>
                                    <a:ext cx="3975" cy="16184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7" name="Straight Arrow Connector 247"/>
                                <wps:cNvCnPr/>
                                <wps:spPr>
                                  <a:xfrm>
                                    <a:off x="2783712" y="272005"/>
                                    <a:ext cx="7786" cy="1783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8" name="Straight Arrow Connector 248"/>
                                <wps:cNvCnPr/>
                                <wps:spPr>
                                  <a:xfrm>
                                    <a:off x="3981691" y="277793"/>
                                    <a:ext cx="7786" cy="17832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9" name="AutoShape 89"/>
                                <wps:cNvSpPr>
                                  <a:spLocks noChangeArrowheads="1"/>
                                </wps:cNvSpPr>
                                <wps:spPr bwMode="auto">
                                  <a:xfrm>
                                    <a:off x="45893" y="1602053"/>
                                    <a:ext cx="1979295" cy="834887"/>
                                  </a:xfrm>
                                  <a:prstGeom prst="roundRect">
                                    <a:avLst>
                                      <a:gd name="adj" fmla="val 16667"/>
                                    </a:avLst>
                                  </a:prstGeom>
                                  <a:solidFill>
                                    <a:srgbClr val="FFFFFF"/>
                                  </a:solidFill>
                                  <a:ln w="9525">
                                    <a:solidFill>
                                      <a:schemeClr val="tx1"/>
                                    </a:solidFill>
                                    <a:prstDash val="sysDash"/>
                                    <a:round/>
                                    <a:headEnd/>
                                    <a:tailEnd/>
                                  </a:ln>
                                </wps:spPr>
                                <wps:txbx>
                                  <w:txbxContent>
                                    <w:p w14:paraId="5C558F50"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c</w:t>
                                      </w:r>
                                      <w:r w:rsidRPr="00C83BE6">
                                        <w:rPr>
                                          <w:rFonts w:ascii="Times New Roman" w:hAnsi="Times New Roman"/>
                                          <w:b/>
                                          <w:i/>
                                          <w:sz w:val="18"/>
                                          <w:szCs w:val="18"/>
                                        </w:rPr>
                                        <w:t>ông cụ nhận thức</w:t>
                                      </w:r>
                                    </w:p>
                                    <w:p w14:paraId="5967C687"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Chất lượng đầu ra (Out quality)</w:t>
                                      </w:r>
                                    </w:p>
                                    <w:p w14:paraId="7D381A68"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Liên quan công việc (Job revelance)</w:t>
                                      </w:r>
                                    </w:p>
                                    <w:p w14:paraId="6C5A012A"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Kết quả thể hiện (Result demonstrability)</w:t>
                                      </w:r>
                                    </w:p>
                                    <w:p w14:paraId="53EB8BFD"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wps:txbx>
                                <wps:bodyPr rot="0" vert="horz" wrap="square" lIns="91440" tIns="45720" rIns="91440" bIns="45720" anchor="t" anchorCtr="0" upright="1">
                                  <a:noAutofit/>
                                </wps:bodyPr>
                              </wps:wsp>
                            </wpg:grpSp>
                            <wps:wsp>
                              <wps:cNvPr id="250" name="Straight Connector 250"/>
                              <wps:cNvCnPr/>
                              <wps:spPr>
                                <a:xfrm flipV="1">
                                  <a:off x="1791392" y="451413"/>
                                  <a:ext cx="2648870" cy="4705"/>
                                </a:xfrm>
                                <a:prstGeom prst="line">
                                  <a:avLst/>
                                </a:prstGeom>
                                <a:ln/>
                              </wps:spPr>
                              <wps:style>
                                <a:lnRef idx="2">
                                  <a:schemeClr val="dk1"/>
                                </a:lnRef>
                                <a:fillRef idx="0">
                                  <a:schemeClr val="dk1"/>
                                </a:fillRef>
                                <a:effectRef idx="1">
                                  <a:schemeClr val="dk1"/>
                                </a:effectRef>
                                <a:fontRef idx="minor">
                                  <a:schemeClr val="tx1"/>
                                </a:fontRef>
                              </wps:style>
                              <wps:bodyPr/>
                            </wps:wsp>
                          </wpg:grpSp>
                          <wps:wsp>
                            <wps:cNvPr id="251" name="AutoShape 89"/>
                            <wps:cNvSpPr>
                              <a:spLocks noChangeArrowheads="1"/>
                            </wps:cNvSpPr>
                            <wps:spPr bwMode="auto">
                              <a:xfrm>
                                <a:off x="0" y="2696901"/>
                                <a:ext cx="2181653" cy="2853160"/>
                              </a:xfrm>
                              <a:prstGeom prst="roundRect">
                                <a:avLst>
                                  <a:gd name="adj" fmla="val 16667"/>
                                </a:avLst>
                              </a:prstGeom>
                              <a:solidFill>
                                <a:srgbClr val="FFFFFF"/>
                              </a:solidFill>
                              <a:ln w="9525">
                                <a:solidFill>
                                  <a:schemeClr val="tx1"/>
                                </a:solidFill>
                                <a:round/>
                                <a:headEnd/>
                                <a:tailEnd/>
                              </a:ln>
                            </wps:spPr>
                            <wps:txbx>
                              <w:txbxContent>
                                <w:p w14:paraId="02C2A0F2"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wps:txbx>
                            <wps:bodyPr rot="0" vert="horz" wrap="square" lIns="91440" tIns="45720" rIns="91440" bIns="45720" anchor="t" anchorCtr="0" upright="1">
                              <a:noAutofit/>
                            </wps:bodyPr>
                          </wps:wsp>
                          <wps:wsp>
                            <wps:cNvPr id="252" name="AutoShape 89"/>
                            <wps:cNvSpPr>
                              <a:spLocks noChangeArrowheads="1"/>
                            </wps:cNvSpPr>
                            <wps:spPr bwMode="auto">
                              <a:xfrm>
                                <a:off x="144684" y="3102015"/>
                                <a:ext cx="1942264" cy="1406324"/>
                              </a:xfrm>
                              <a:prstGeom prst="roundRect">
                                <a:avLst>
                                  <a:gd name="adj" fmla="val 16667"/>
                                </a:avLst>
                              </a:prstGeom>
                              <a:solidFill>
                                <a:srgbClr val="FFFFFF"/>
                              </a:solidFill>
                              <a:ln w="9525">
                                <a:solidFill>
                                  <a:schemeClr val="tx1"/>
                                </a:solidFill>
                                <a:prstDash val="sysDash"/>
                                <a:round/>
                                <a:headEnd/>
                                <a:tailEnd/>
                              </a:ln>
                            </wps:spPr>
                            <wps:txbx>
                              <w:txbxContent>
                                <w:p w14:paraId="7ACCF104" w14:textId="77777777" w:rsidR="00D93342"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Anchor</w:t>
                                  </w:r>
                                </w:p>
                                <w:p w14:paraId="23473040" w14:textId="77777777" w:rsidR="00D93342" w:rsidRDefault="00D93342" w:rsidP="00BC64CD">
                                  <w:pPr>
                                    <w:pStyle w:val="ListParagraph"/>
                                    <w:numPr>
                                      <w:ilvl w:val="0"/>
                                      <w:numId w:val="39"/>
                                    </w:numPr>
                                    <w:tabs>
                                      <w:tab w:val="left" w:pos="142"/>
                                    </w:tabs>
                                    <w:spacing w:after="0" w:line="240" w:lineRule="auto"/>
                                    <w:ind w:left="0" w:firstLine="0"/>
                                    <w:jc w:val="left"/>
                                    <w:rPr>
                                      <w:sz w:val="18"/>
                                      <w:szCs w:val="18"/>
                                    </w:rPr>
                                  </w:pPr>
                                  <w:r w:rsidRPr="004B2E07">
                                    <w:rPr>
                                      <w:sz w:val="18"/>
                                      <w:szCs w:val="18"/>
                                    </w:rPr>
                                    <w:t>Công hiệu của máy tính</w:t>
                                  </w:r>
                                  <w:r>
                                    <w:rPr>
                                      <w:sz w:val="18"/>
                                      <w:szCs w:val="18"/>
                                    </w:rPr>
                                    <w:t xml:space="preserve"> (Commputer Self efficacy)</w:t>
                                  </w:r>
                                </w:p>
                                <w:p w14:paraId="7D12BC39" w14:textId="77777777" w:rsidR="00D93342"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Cảm nhận sự khảo sát bên ngoài (Perceptions of external) Control</w:t>
                                  </w:r>
                                </w:p>
                                <w:p w14:paraId="52CBC0A8" w14:textId="73202372" w:rsidR="00D93342"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Sự lo ngại về máy tính (Computer Anxiety)</w:t>
                                  </w:r>
                                </w:p>
                                <w:p w14:paraId="6DAAC0E0" w14:textId="77777777" w:rsidR="00D93342" w:rsidRPr="004B2E07"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Sự hứng thú về máy tính (Computer Play Fulness)</w:t>
                                  </w:r>
                                </w:p>
                                <w:p w14:paraId="4AB63508"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wps:txbx>
                            <wps:bodyPr rot="0" vert="horz" wrap="square" lIns="91440" tIns="45720" rIns="91440" bIns="45720" anchor="t" anchorCtr="0" upright="1">
                              <a:noAutofit/>
                            </wps:bodyPr>
                          </wps:wsp>
                          <wps:wsp>
                            <wps:cNvPr id="253" name="AutoShape 89"/>
                            <wps:cNvSpPr>
                              <a:spLocks noChangeArrowheads="1"/>
                            </wps:cNvSpPr>
                            <wps:spPr bwMode="auto">
                              <a:xfrm>
                                <a:off x="109960" y="4595149"/>
                                <a:ext cx="1979285" cy="868102"/>
                              </a:xfrm>
                              <a:prstGeom prst="roundRect">
                                <a:avLst>
                                  <a:gd name="adj" fmla="val 16667"/>
                                </a:avLst>
                              </a:prstGeom>
                              <a:solidFill>
                                <a:srgbClr val="FFFFFF"/>
                              </a:solidFill>
                              <a:ln w="9525">
                                <a:solidFill>
                                  <a:schemeClr val="tx1"/>
                                </a:solidFill>
                                <a:prstDash val="sysDash"/>
                                <a:round/>
                                <a:headEnd/>
                                <a:tailEnd/>
                              </a:ln>
                            </wps:spPr>
                            <wps:txbx>
                              <w:txbxContent>
                                <w:p w14:paraId="3BDB057A"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Adjustment</w:t>
                                  </w:r>
                                </w:p>
                                <w:p w14:paraId="5C6DEA04" w14:textId="77777777" w:rsidR="00D93342" w:rsidRDefault="00D93342" w:rsidP="00BC64CD">
                                  <w:pPr>
                                    <w:pStyle w:val="ListParagraph"/>
                                    <w:numPr>
                                      <w:ilvl w:val="0"/>
                                      <w:numId w:val="40"/>
                                    </w:numPr>
                                    <w:tabs>
                                      <w:tab w:val="left" w:pos="-142"/>
                                    </w:tabs>
                                    <w:spacing w:after="0" w:line="240" w:lineRule="auto"/>
                                    <w:jc w:val="left"/>
                                    <w:rPr>
                                      <w:sz w:val="18"/>
                                      <w:szCs w:val="18"/>
                                    </w:rPr>
                                  </w:pPr>
                                  <w:r>
                                    <w:rPr>
                                      <w:sz w:val="18"/>
                                      <w:szCs w:val="18"/>
                                    </w:rPr>
                                    <w:t>Sự cảm nhận thoải mái (Perceived Enjoyment)</w:t>
                                  </w:r>
                                </w:p>
                                <w:p w14:paraId="7FB78D57" w14:textId="77777777" w:rsidR="00D93342" w:rsidRPr="004B2E07" w:rsidRDefault="00D93342" w:rsidP="00BC64CD">
                                  <w:pPr>
                                    <w:pStyle w:val="ListParagraph"/>
                                    <w:numPr>
                                      <w:ilvl w:val="0"/>
                                      <w:numId w:val="40"/>
                                    </w:numPr>
                                    <w:tabs>
                                      <w:tab w:val="left" w:pos="-142"/>
                                    </w:tabs>
                                    <w:spacing w:after="0" w:line="240" w:lineRule="auto"/>
                                    <w:jc w:val="left"/>
                                    <w:rPr>
                                      <w:sz w:val="18"/>
                                      <w:szCs w:val="18"/>
                                    </w:rPr>
                                  </w:pPr>
                                  <w:r w:rsidRPr="004B2E07">
                                    <w:rPr>
                                      <w:sz w:val="18"/>
                                      <w:szCs w:val="18"/>
                                    </w:rPr>
                                    <w:t>Khả năng sử dụng khách quan (Objective Usability)</w:t>
                                  </w:r>
                                </w:p>
                              </w:txbxContent>
                            </wps:txbx>
                            <wps:bodyPr rot="0" vert="horz" wrap="square" lIns="91440" tIns="45720" rIns="91440" bIns="45720" anchor="t" anchorCtr="0" upright="1">
                              <a:noAutofit/>
                            </wps:bodyPr>
                          </wps:wsp>
                          <wps:wsp>
                            <wps:cNvPr id="254" name="Straight Arrow Connector 254"/>
                            <wps:cNvCnPr/>
                            <wps:spPr>
                              <a:xfrm flipH="1" flipV="1">
                                <a:off x="2951544" y="1111170"/>
                                <a:ext cx="7034" cy="71991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s:wsp>
                          <wps:cNvPr id="255" name="Straight Connector 255"/>
                          <wps:cNvCnPr/>
                          <wps:spPr>
                            <a:xfrm flipH="1">
                              <a:off x="1866900" y="457200"/>
                              <a:ext cx="602" cy="319911"/>
                            </a:xfrm>
                            <a:prstGeom prst="line">
                              <a:avLst/>
                            </a:prstGeom>
                          </wps:spPr>
                          <wps:style>
                            <a:lnRef idx="2">
                              <a:schemeClr val="dk1"/>
                            </a:lnRef>
                            <a:fillRef idx="0">
                              <a:schemeClr val="dk1"/>
                            </a:fillRef>
                            <a:effectRef idx="1">
                              <a:schemeClr val="dk1"/>
                            </a:effectRef>
                            <a:fontRef idx="minor">
                              <a:schemeClr val="tx1"/>
                            </a:fontRef>
                          </wps:style>
                          <wps:bodyPr/>
                        </wps:wsp>
                        <wps:wsp>
                          <wps:cNvPr id="258" name="Straight Connector 258"/>
                          <wps:cNvCnPr/>
                          <wps:spPr>
                            <a:xfrm>
                              <a:off x="1765300" y="793750"/>
                              <a:ext cx="103505" cy="0"/>
                            </a:xfrm>
                            <a:prstGeom prst="line">
                              <a:avLst/>
                            </a:prstGeom>
                            <a:ln/>
                          </wps:spPr>
                          <wps:style>
                            <a:lnRef idx="2">
                              <a:schemeClr val="dk1"/>
                            </a:lnRef>
                            <a:fillRef idx="0">
                              <a:schemeClr val="dk1"/>
                            </a:fillRef>
                            <a:effectRef idx="1">
                              <a:schemeClr val="dk1"/>
                            </a:effectRef>
                            <a:fontRef idx="minor">
                              <a:schemeClr val="tx1"/>
                            </a:fontRef>
                          </wps:style>
                          <wps:bodyPr/>
                        </wps:wsp>
                      </wpg:grpSp>
                      <wps:wsp>
                        <wps:cNvPr id="130" name="Straight Arrow Connector 130"/>
                        <wps:cNvCnPr/>
                        <wps:spPr>
                          <a:xfrm flipV="1">
                            <a:off x="2997200" y="2324100"/>
                            <a:ext cx="1905" cy="17589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32" name="Straight Connector 132"/>
                        <wps:cNvCnPr/>
                        <wps:spPr>
                          <a:xfrm>
                            <a:off x="2222500" y="4076700"/>
                            <a:ext cx="774065" cy="0"/>
                          </a:xfrm>
                          <a:prstGeom prst="line">
                            <a:avLst/>
                          </a:prstGeom>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223753EF" id="Group 266" o:spid="_x0000_s1100" style="position:absolute;left:0;text-align:left;margin-left:4.3pt;margin-top:-10.6pt;width:487.1pt;height:437pt;z-index:251635712;mso-position-horizontal-relative:text;mso-position-vertical-relative:text" coordsize="61859,55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">
                <v:group id="Group 265" o:spid="_x0000_s1101" style="position:absolute;width:61859;height:55500" coordsize="61859,5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Straight Arrow Connector 257" o:spid="_x0000_s1102" type="#_x0000_t32" style="position:absolute;left:45148;top:4572;width:0;height:7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" strokecolor="black [3200]" strokeweight="1pt">
                    <v:stroke endarrow="block" joinstyle="miter"/>
                  </v:shape>
                  <v:shape id="Straight Arrow Connector 260" o:spid="_x0000_s1103" type="#_x0000_t32" style="position:absolute;left:48577;top:14605;width:3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" strokecolor="black [3200]" strokeweight="1pt">
                    <v:stroke endarrow="block" joinstyle="miter"/>
                  </v:shape>
                  <v:group id="Group 231" o:spid="_x0000_s1104" style="position:absolute;width:61859;height:55500" coordsize="61859,5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105" style="position:absolute;left:347;width:61512;height:26092" coordorigin="-432" coordsize="61524,26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group id="Group 233" o:spid="_x0000_s1106" style="position:absolute;left:-432;width:61524;height:26098" coordorigin="-639" coordsize="61524,26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roundrect id="AutoShape 89" o:spid="_x0000_s1107" style="position:absolute;left:-639;width:21818;height:260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" strokecolor="black [3213]">
                          <v:textbox>
                            <w:txbxContent>
                              <w:p w14:paraId="1251068A"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v:textbox>
                        </v:roundrect>
                        <v:roundrect id="AutoShape 90" o:spid="_x0000_s1108" style="position:absolute;left:24248;top:6134;width:9934;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" strokecolor="black [3213]">
                          <v:textbox>
                            <w:txbxContent>
                              <w:p w14:paraId="1A3A0861" w14:textId="77777777" w:rsidR="00D93342" w:rsidRDefault="00D93342" w:rsidP="00BC64CD">
                                <w:pPr>
                                  <w:jc w:val="center"/>
                                  <w:rPr>
                                    <w:rFonts w:ascii="Times New Roman" w:hAnsi="Times New Roman"/>
                                  </w:rPr>
                                </w:pPr>
                                <w:r>
                                  <w:rPr>
                                    <w:rFonts w:ascii="Times New Roman" w:hAnsi="Times New Roman"/>
                                  </w:rPr>
                                  <w:t>Sự hữu ích cảm nhận</w:t>
                                </w:r>
                              </w:p>
                            </w:txbxContent>
                          </v:textbox>
                        </v:roundrect>
                        <v:roundrect id="AutoShape 91" o:spid="_x0000_s1109" style="position:absolute;left:24075;top:18288;width:10117;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" strokecolor="black [3213]">
                          <v:textbox>
                            <w:txbxContent>
                              <w:p w14:paraId="66001711" w14:textId="77777777" w:rsidR="00D93342" w:rsidRDefault="00D93342" w:rsidP="00BC64CD">
                                <w:pPr>
                                  <w:jc w:val="center"/>
                                  <w:rPr>
                                    <w:rFonts w:ascii="Times New Roman" w:hAnsi="Times New Roman"/>
                                  </w:rPr>
                                </w:pPr>
                                <w:r>
                                  <w:rPr>
                                    <w:rFonts w:ascii="Times New Roman" w:hAnsi="Times New Roman"/>
                                  </w:rPr>
                                  <w:t>Dễ sử dụng cảm nhận</w:t>
                                </w:r>
                              </w:p>
                            </w:txbxContent>
                          </v:textbox>
                        </v:roundrect>
                        <v:roundrect id="AutoShape 93" o:spid="_x0000_s1110" style="position:absolute;left:39814;top:11690;width:7817;height:74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" strokecolor="black [3213]">
                          <v:textbox>
                            <w:txbxContent>
                              <w:p w14:paraId="093E0379" w14:textId="77777777" w:rsidR="00D93342" w:rsidRDefault="00D93342" w:rsidP="00BC64CD">
                                <w:pPr>
                                  <w:jc w:val="center"/>
                                  <w:rPr>
                                    <w:rFonts w:ascii="Times New Roman" w:hAnsi="Times New Roman"/>
                                  </w:rPr>
                                </w:pPr>
                                <w:r>
                                  <w:rPr>
                                    <w:rFonts w:ascii="Times New Roman" w:hAnsi="Times New Roman"/>
                                  </w:rPr>
                                  <w:t>Ý định hành vi sử dụng</w:t>
                                </w:r>
                              </w:p>
                            </w:txbxContent>
                          </v:textbox>
                        </v:roundrect>
                        <v:roundrect id="AutoShape 94" o:spid="_x0000_s1111" style="position:absolute;left:51044;top:11921;width:9841;height:49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" strokecolor="black [3213]">
                          <v:textbox>
                            <w:txbxContent>
                              <w:p w14:paraId="508867FA" w14:textId="77777777" w:rsidR="00D93342" w:rsidRDefault="00D93342" w:rsidP="00BC64CD">
                                <w:pPr>
                                  <w:jc w:val="center"/>
                                  <w:rPr>
                                    <w:rFonts w:ascii="Times New Roman" w:hAnsi="Times New Roman"/>
                                  </w:rPr>
                                </w:pPr>
                                <w:r>
                                  <w:rPr>
                                    <w:rFonts w:ascii="Times New Roman" w:hAnsi="Times New Roman"/>
                                  </w:rPr>
                                  <w:t>Hành vi sử dụng</w:t>
                                </w:r>
                              </w:p>
                            </w:txbxContent>
                          </v:textbox>
                        </v:roundrect>
                        <v:shape id="AutoShape 97" o:spid="_x0000_s1112" type="#_x0000_t32" style="position:absolute;left:34203;top:8507;width:6346;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" strokecolor="black [3213]">
                          <v:stroke endarrow="block"/>
                        </v:shape>
                        <v:shape id="AutoShape 98" o:spid="_x0000_s1113" type="#_x0000_t32" style="position:absolute;left:34200;top:16874;width:5611;height:42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" strokecolor="black [3213]">
                          <v:stroke endarrow="block"/>
                        </v:shape>
                        <v:roundrect id="AutoShape 89" o:spid="_x0000_s1114" style="position:absolute;left:458;top:3530;width:19793;height:116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" strokecolor="black [3213]">
                          <v:stroke dashstyle="3 1"/>
                          <v:textbox>
                            <w:txbxContent>
                              <w:p w14:paraId="3E53FE57"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xã hội</w:t>
                                </w:r>
                              </w:p>
                              <w:p w14:paraId="37512733"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v:textbox>
                        </v:roundrect>
                        <v:roundrect id="AutoShape 91" o:spid="_x0000_s1115" style="position:absolute;left:3136;top:6076;width:13557;height:37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" strokecolor="black [3213]">
                          <v:textbox>
                            <w:txbxContent>
                              <w:p w14:paraId="69F4D8A9"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Tiêu chuẩn chủ quan (Subjective Norm)</w:t>
                                </w:r>
                              </w:p>
                              <w:p w14:paraId="7128B4BE" w14:textId="77777777" w:rsidR="00D93342" w:rsidRPr="00DF10A1" w:rsidRDefault="00D93342" w:rsidP="00BC64CD">
                                <w:pPr>
                                  <w:jc w:val="center"/>
                                  <w:rPr>
                                    <w:rFonts w:ascii="Times New Roman" w:hAnsi="Times New Roman"/>
                                    <w:sz w:val="18"/>
                                    <w:szCs w:val="18"/>
                                  </w:rPr>
                                </w:pPr>
                              </w:p>
                            </w:txbxContent>
                          </v:textbox>
                        </v:roundrect>
                        <v:roundrect id="AutoShape 91" o:spid="_x0000_s1116" style="position:absolute;left:3136;top:11723;width:12643;height:26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" strokecolor="black [3213]">
                          <v:textbox>
                            <w:txbxContent>
                              <w:p w14:paraId="4F6F346D" w14:textId="77777777" w:rsidR="00D93342" w:rsidRPr="00DF10A1" w:rsidRDefault="00D93342" w:rsidP="00BC64CD">
                                <w:pPr>
                                  <w:pStyle w:val="ListParagraph"/>
                                  <w:tabs>
                                    <w:tab w:val="left" w:pos="-142"/>
                                  </w:tabs>
                                  <w:spacing w:after="0" w:line="240" w:lineRule="auto"/>
                                  <w:ind w:left="-142" w:firstLine="0"/>
                                  <w:jc w:val="center"/>
                                  <w:rPr>
                                    <w:sz w:val="18"/>
                                    <w:szCs w:val="18"/>
                                  </w:rPr>
                                </w:pPr>
                                <w:r w:rsidRPr="00DF10A1">
                                  <w:rPr>
                                    <w:sz w:val="18"/>
                                    <w:szCs w:val="18"/>
                                  </w:rPr>
                                  <w:t>Hình tượng (Image)</w:t>
                                </w:r>
                              </w:p>
                            </w:txbxContent>
                          </v:textbox>
                        </v:roundrect>
                        <v:roundrect id="AutoShape 91" o:spid="_x0000_s1117" style="position:absolute;left:24480;width:8585;height:274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" strokecolor="black [3213]">
                          <v:textbox>
                            <w:txbxContent>
                              <w:p w14:paraId="0CD2E7F5"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Kinh nghiệm</w:t>
                                </w:r>
                              </w:p>
                              <w:p w14:paraId="12196777" w14:textId="77777777" w:rsidR="00D93342" w:rsidRPr="00DF10A1" w:rsidRDefault="00D93342" w:rsidP="00BC64CD">
                                <w:pPr>
                                  <w:jc w:val="center"/>
                                  <w:rPr>
                                    <w:rFonts w:ascii="Times New Roman" w:hAnsi="Times New Roman"/>
                                    <w:sz w:val="18"/>
                                    <w:szCs w:val="18"/>
                                  </w:rPr>
                                </w:pPr>
                              </w:p>
                            </w:txbxContent>
                          </v:textbox>
                        </v:roundrect>
                        <v:roundrect id="AutoShape 91" o:spid="_x0000_s1118" style="position:absolute;left:35939;width:8587;height:274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" strokecolor="black [3213]">
                          <v:textbox>
                            <w:txbxContent>
                              <w:p w14:paraId="4F9CBF35" w14:textId="77777777" w:rsidR="00D93342" w:rsidRDefault="00D93342" w:rsidP="00BC64CD">
                                <w:pPr>
                                  <w:pStyle w:val="ListParagraph"/>
                                  <w:tabs>
                                    <w:tab w:val="left" w:pos="-142"/>
                                  </w:tabs>
                                  <w:spacing w:after="0" w:line="240" w:lineRule="auto"/>
                                  <w:ind w:left="-142" w:firstLine="0"/>
                                  <w:jc w:val="center"/>
                                  <w:rPr>
                                    <w:sz w:val="18"/>
                                    <w:szCs w:val="18"/>
                                  </w:rPr>
                                </w:pPr>
                                <w:r>
                                  <w:rPr>
                                    <w:sz w:val="18"/>
                                    <w:szCs w:val="18"/>
                                  </w:rPr>
                                  <w:t>Sự tự nguyện</w:t>
                                </w:r>
                              </w:p>
                              <w:p w14:paraId="4B602FBE" w14:textId="77777777" w:rsidR="00D93342" w:rsidRPr="00DF10A1" w:rsidRDefault="00D93342" w:rsidP="00BC64CD">
                                <w:pPr>
                                  <w:jc w:val="center"/>
                                  <w:rPr>
                                    <w:rFonts w:ascii="Times New Roman" w:hAnsi="Times New Roman"/>
                                    <w:sz w:val="18"/>
                                    <w:szCs w:val="18"/>
                                  </w:rPr>
                                </w:pPr>
                              </w:p>
                            </w:txbxContent>
                          </v:textbox>
                        </v:roundrect>
                        <v:shape id="Straight Arrow Connector 246" o:spid="_x0000_s1119" type="#_x0000_t32" style="position:absolute;left:9958;top:9853;width:39;height:1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" strokecolor="black [3213]" strokeweight=".5pt">
                          <v:stroke endarrow="block" joinstyle="miter"/>
                        </v:shape>
                        <v:shape id="Straight Arrow Connector 247" o:spid="_x0000_s1120" type="#_x0000_t32" style="position:absolute;left:27837;top:2720;width:77;height:17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" strokecolor="black [3213]" strokeweight=".5pt">
                          <v:stroke endarrow="block" joinstyle="miter"/>
                        </v:shape>
                        <v:shape id="Straight Arrow Connector 248" o:spid="_x0000_s1121" type="#_x0000_t32" style="position:absolute;left:39816;top:2777;width:78;height:1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" strokecolor="black [3213]" strokeweight=".5pt">
                          <v:stroke endarrow="block" joinstyle="miter"/>
                        </v:shape>
                        <v:roundrect id="AutoShape 89" o:spid="_x0000_s1122" style="position:absolute;left:458;top:16020;width:19793;height:83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" strokecolor="black [3213]">
                          <v:stroke dashstyle="3 1"/>
                          <v:textbox>
                            <w:txbxContent>
                              <w:p w14:paraId="5C558F50"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Quy trình c</w:t>
                                </w:r>
                                <w:r w:rsidRPr="00C83BE6">
                                  <w:rPr>
                                    <w:rFonts w:ascii="Times New Roman" w:hAnsi="Times New Roman"/>
                                    <w:b/>
                                    <w:i/>
                                    <w:sz w:val="18"/>
                                    <w:szCs w:val="18"/>
                                  </w:rPr>
                                  <w:t>ông cụ nhận thức</w:t>
                                </w:r>
                              </w:p>
                              <w:p w14:paraId="5967C687"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Chất lượng đầu ra (Out quality)</w:t>
                                </w:r>
                              </w:p>
                              <w:p w14:paraId="7D381A68"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Liên quan công việc (Job revelance)</w:t>
                                </w:r>
                              </w:p>
                              <w:p w14:paraId="6C5A012A" w14:textId="77777777" w:rsidR="00D93342" w:rsidRPr="00C83BE6" w:rsidRDefault="00D93342" w:rsidP="00BC64CD">
                                <w:pPr>
                                  <w:pStyle w:val="ListParagraph"/>
                                  <w:numPr>
                                    <w:ilvl w:val="0"/>
                                    <w:numId w:val="38"/>
                                  </w:numPr>
                                  <w:tabs>
                                    <w:tab w:val="left" w:pos="-142"/>
                                  </w:tabs>
                                  <w:spacing w:after="0" w:line="240" w:lineRule="auto"/>
                                  <w:ind w:left="-142" w:firstLine="0"/>
                                  <w:jc w:val="left"/>
                                  <w:rPr>
                                    <w:sz w:val="18"/>
                                    <w:szCs w:val="18"/>
                                  </w:rPr>
                                </w:pPr>
                                <w:r w:rsidRPr="00C83BE6">
                                  <w:rPr>
                                    <w:sz w:val="18"/>
                                    <w:szCs w:val="18"/>
                                  </w:rPr>
                                  <w:t>Kết quả thể hiện (Result demonstrability)</w:t>
                                </w:r>
                              </w:p>
                              <w:p w14:paraId="53EB8BFD"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v:textbox>
                        </v:roundrect>
                      </v:group>
                      <v:line id="Straight Connector 250" o:spid="_x0000_s1123" style="position:absolute;flip:y;visibility:visible;mso-wrap-style:square" from="17913,4514" to="44402,4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" strokecolor="black [3200]" strokeweight="1pt">
                        <v:stroke joinstyle="miter"/>
                      </v:line>
                    </v:group>
                    <v:roundrect id="AutoShape 89" o:spid="_x0000_s1124" style="position:absolute;top:26969;width:21816;height:285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" strokecolor="black [3213]">
                      <v:textbox>
                        <w:txbxContent>
                          <w:p w14:paraId="02C2A0F2" w14:textId="77777777" w:rsidR="00D93342" w:rsidRDefault="00D93342" w:rsidP="00BC64CD">
                            <w:pPr>
                              <w:spacing w:after="0" w:line="240" w:lineRule="auto"/>
                              <w:jc w:val="center"/>
                              <w:rPr>
                                <w:rFonts w:ascii="Times New Roman" w:hAnsi="Times New Roman"/>
                              </w:rPr>
                            </w:pPr>
                            <w:r>
                              <w:rPr>
                                <w:rFonts w:ascii="Times New Roman" w:hAnsi="Times New Roman"/>
                              </w:rPr>
                              <w:t>Biến bên ngoài</w:t>
                            </w:r>
                          </w:p>
                        </w:txbxContent>
                      </v:textbox>
                    </v:roundrect>
                    <v:roundrect id="AutoShape 89" o:spid="_x0000_s1125" style="position:absolute;left:1446;top:31020;width:19423;height:140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" strokecolor="black [3213]">
                      <v:stroke dashstyle="3 1"/>
                      <v:textbox>
                        <w:txbxContent>
                          <w:p w14:paraId="7ACCF104" w14:textId="77777777" w:rsidR="00D93342"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Anchor</w:t>
                            </w:r>
                          </w:p>
                          <w:p w14:paraId="23473040" w14:textId="77777777" w:rsidR="00D93342" w:rsidRDefault="00D93342" w:rsidP="00BC64CD">
                            <w:pPr>
                              <w:pStyle w:val="ListParagraph"/>
                              <w:numPr>
                                <w:ilvl w:val="0"/>
                                <w:numId w:val="39"/>
                              </w:numPr>
                              <w:tabs>
                                <w:tab w:val="left" w:pos="142"/>
                              </w:tabs>
                              <w:spacing w:after="0" w:line="240" w:lineRule="auto"/>
                              <w:ind w:left="0" w:firstLine="0"/>
                              <w:jc w:val="left"/>
                              <w:rPr>
                                <w:sz w:val="18"/>
                                <w:szCs w:val="18"/>
                              </w:rPr>
                            </w:pPr>
                            <w:r w:rsidRPr="004B2E07">
                              <w:rPr>
                                <w:sz w:val="18"/>
                                <w:szCs w:val="18"/>
                              </w:rPr>
                              <w:t>Công hiệu của máy tính</w:t>
                            </w:r>
                            <w:r>
                              <w:rPr>
                                <w:sz w:val="18"/>
                                <w:szCs w:val="18"/>
                              </w:rPr>
                              <w:t xml:space="preserve"> (Commputer Self efficacy)</w:t>
                            </w:r>
                          </w:p>
                          <w:p w14:paraId="7D12BC39" w14:textId="77777777" w:rsidR="00D93342"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Cảm nhận sự khảo sát bên ngoài (Perceptions of external) Control</w:t>
                            </w:r>
                          </w:p>
                          <w:p w14:paraId="52CBC0A8" w14:textId="73202372" w:rsidR="00D93342"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Sự lo ngại về máy tính (Computer Anxiety)</w:t>
                            </w:r>
                          </w:p>
                          <w:p w14:paraId="6DAAC0E0" w14:textId="77777777" w:rsidR="00D93342" w:rsidRPr="004B2E07" w:rsidRDefault="00D93342" w:rsidP="00BC64CD">
                            <w:pPr>
                              <w:pStyle w:val="ListParagraph"/>
                              <w:numPr>
                                <w:ilvl w:val="0"/>
                                <w:numId w:val="39"/>
                              </w:numPr>
                              <w:tabs>
                                <w:tab w:val="left" w:pos="142"/>
                              </w:tabs>
                              <w:spacing w:after="0" w:line="240" w:lineRule="auto"/>
                              <w:ind w:left="0" w:firstLine="0"/>
                              <w:jc w:val="left"/>
                              <w:rPr>
                                <w:sz w:val="18"/>
                                <w:szCs w:val="18"/>
                              </w:rPr>
                            </w:pPr>
                            <w:r>
                              <w:rPr>
                                <w:sz w:val="18"/>
                                <w:szCs w:val="18"/>
                              </w:rPr>
                              <w:t>Sự hứng thú về máy tính (Computer Play Fulness)</w:t>
                            </w:r>
                          </w:p>
                          <w:p w14:paraId="4AB63508" w14:textId="77777777" w:rsidR="00D93342" w:rsidRPr="00C83BE6" w:rsidRDefault="00D93342" w:rsidP="00BC64CD">
                            <w:pPr>
                              <w:pStyle w:val="ListParagraph"/>
                              <w:tabs>
                                <w:tab w:val="left" w:pos="-142"/>
                              </w:tabs>
                              <w:spacing w:after="0" w:line="240" w:lineRule="auto"/>
                              <w:ind w:left="-142" w:firstLine="0"/>
                              <w:jc w:val="left"/>
                              <w:rPr>
                                <w:sz w:val="18"/>
                                <w:szCs w:val="18"/>
                              </w:rPr>
                            </w:pPr>
                          </w:p>
                        </w:txbxContent>
                      </v:textbox>
                    </v:roundrect>
                    <v:roundrect id="AutoShape 89" o:spid="_x0000_s1126" style="position:absolute;left:1099;top:45951;width:19793;height:868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" strokecolor="black [3213]">
                      <v:stroke dashstyle="3 1"/>
                      <v:textbox>
                        <w:txbxContent>
                          <w:p w14:paraId="3BDB057A" w14:textId="77777777" w:rsidR="00D93342" w:rsidRPr="00C83BE6" w:rsidRDefault="00D93342" w:rsidP="00BC64CD">
                            <w:pPr>
                              <w:spacing w:after="0" w:line="240" w:lineRule="auto"/>
                              <w:jc w:val="center"/>
                              <w:rPr>
                                <w:rFonts w:ascii="Times New Roman" w:hAnsi="Times New Roman"/>
                                <w:b/>
                                <w:i/>
                                <w:sz w:val="18"/>
                                <w:szCs w:val="18"/>
                              </w:rPr>
                            </w:pPr>
                            <w:r>
                              <w:rPr>
                                <w:rFonts w:ascii="Times New Roman" w:hAnsi="Times New Roman"/>
                                <w:b/>
                                <w:i/>
                                <w:sz w:val="18"/>
                                <w:szCs w:val="18"/>
                              </w:rPr>
                              <w:t>Adjustment</w:t>
                            </w:r>
                          </w:p>
                          <w:p w14:paraId="5C6DEA04" w14:textId="77777777" w:rsidR="00D93342" w:rsidRDefault="00D93342" w:rsidP="00BC64CD">
                            <w:pPr>
                              <w:pStyle w:val="ListParagraph"/>
                              <w:numPr>
                                <w:ilvl w:val="0"/>
                                <w:numId w:val="40"/>
                              </w:numPr>
                              <w:tabs>
                                <w:tab w:val="left" w:pos="-142"/>
                              </w:tabs>
                              <w:spacing w:after="0" w:line="240" w:lineRule="auto"/>
                              <w:jc w:val="left"/>
                              <w:rPr>
                                <w:sz w:val="18"/>
                                <w:szCs w:val="18"/>
                              </w:rPr>
                            </w:pPr>
                            <w:r>
                              <w:rPr>
                                <w:sz w:val="18"/>
                                <w:szCs w:val="18"/>
                              </w:rPr>
                              <w:t>Sự cảm nhận thoải mái (Perceived Enjoyment)</w:t>
                            </w:r>
                          </w:p>
                          <w:p w14:paraId="7FB78D57" w14:textId="77777777" w:rsidR="00D93342" w:rsidRPr="004B2E07" w:rsidRDefault="00D93342" w:rsidP="00BC64CD">
                            <w:pPr>
                              <w:pStyle w:val="ListParagraph"/>
                              <w:numPr>
                                <w:ilvl w:val="0"/>
                                <w:numId w:val="40"/>
                              </w:numPr>
                              <w:tabs>
                                <w:tab w:val="left" w:pos="-142"/>
                              </w:tabs>
                              <w:spacing w:after="0" w:line="240" w:lineRule="auto"/>
                              <w:jc w:val="left"/>
                              <w:rPr>
                                <w:sz w:val="18"/>
                                <w:szCs w:val="18"/>
                              </w:rPr>
                            </w:pPr>
                            <w:r w:rsidRPr="004B2E07">
                              <w:rPr>
                                <w:sz w:val="18"/>
                                <w:szCs w:val="18"/>
                              </w:rPr>
                              <w:t>Khả năng sử dụng khách quan (Objective Usability)</w:t>
                            </w:r>
                          </w:p>
                        </w:txbxContent>
                      </v:textbox>
                    </v:roundrect>
                    <v:shape id="Straight Arrow Connector 254" o:spid="_x0000_s1127" type="#_x0000_t32" style="position:absolute;left:29515;top:11111;width:70;height:719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" strokecolor="black [3200]" strokeweight="1pt">
                      <v:stroke endarrow="block" joinstyle="miter"/>
                    </v:shape>
                  </v:group>
                  <v:line id="Straight Connector 255" o:spid="_x0000_s1128" style="position:absolute;flip:x;visibility:visible;mso-wrap-style:square" from="18669,4572" to="18675,7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" strokecolor="black [3200]" strokeweight="1pt">
                    <v:stroke joinstyle="miter"/>
                  </v:line>
                  <v:line id="Straight Connector 258" o:spid="_x0000_s1129" style="position:absolute;visibility:visible;mso-wrap-style:square" from="17653,7937" to="18688,7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" strokecolor="black [3200]" strokeweight="1pt">
                    <v:stroke joinstyle="miter"/>
                  </v:line>
                </v:group>
                <v:shape id="Straight Arrow Connector 130" o:spid="_x0000_s1130" type="#_x0000_t32" style="position:absolute;left:29972;top:23241;width:19;height:175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" strokecolor="black [3200]" strokeweight="1pt">
                  <v:stroke endarrow="block" joinstyle="miter"/>
                </v:shape>
                <v:line id="Straight Connector 132" o:spid="_x0000_s1131" style="position:absolute;visibility:visible;mso-wrap-style:square" from="22225,40767" to="29965,40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" strokecolor="black [3200]" strokeweight="1pt">
                  <v:stroke joinstyle="miter"/>
                </v:line>
              </v:group>
            </w:pict>
          </mc:Fallback>
        </mc:AlternateContent>
      </w:r>
    </w:p>
    <w:p w14:paraId="02BFAB17" w14:textId="7120841E" w:rsidR="00BC64CD" w:rsidRPr="00717537" w:rsidRDefault="00BC64CD" w:rsidP="00BC64CD">
      <w:pPr>
        <w:pStyle w:val="ListParagraph"/>
        <w:spacing w:after="0" w:line="240" w:lineRule="auto"/>
        <w:ind w:firstLine="0"/>
        <w:rPr>
          <w:rFonts w:eastAsia="Times New Roman"/>
          <w:color w:val="171717" w:themeColor="background2" w:themeShade="1A"/>
          <w:szCs w:val="28"/>
        </w:rPr>
      </w:pPr>
    </w:p>
    <w:p w14:paraId="0E1340F0" w14:textId="721A7600"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13AEF7C8" w14:textId="52F7EFFB" w:rsidR="00BC64CD" w:rsidRPr="00717537" w:rsidRDefault="00FF614F" w:rsidP="00BC64CD">
      <w:pPr>
        <w:spacing w:after="0" w:line="240" w:lineRule="auto"/>
        <w:jc w:val="both"/>
        <w:rPr>
          <w:rFonts w:ascii="Times New Roman" w:eastAsia="Times New Roman" w:hAnsi="Times New Roman" w:cs="Times New Roman"/>
          <w:color w:val="171717" w:themeColor="background2" w:themeShade="1A"/>
          <w:sz w:val="28"/>
          <w:szCs w:val="28"/>
        </w:rPr>
      </w:pPr>
      <w:r w:rsidRPr="00717537">
        <w:rPr>
          <w:noProof/>
          <w:color w:val="171717" w:themeColor="background2" w:themeShade="1A"/>
        </w:rPr>
        <mc:AlternateContent>
          <mc:Choice Requires="wps">
            <w:drawing>
              <wp:anchor distT="0" distB="0" distL="114300" distR="114300" simplePos="0" relativeHeight="251636736" behindDoc="0" locked="0" layoutInCell="1" allowOverlap="1" wp14:anchorId="4401133B" wp14:editId="7DD57571">
                <wp:simplePos x="0" y="0"/>
                <wp:positionH relativeFrom="column">
                  <wp:posOffset>2303331</wp:posOffset>
                </wp:positionH>
                <wp:positionV relativeFrom="paragraph">
                  <wp:posOffset>92929</wp:posOffset>
                </wp:positionV>
                <wp:extent cx="263677" cy="307827"/>
                <wp:effectExtent l="0" t="0" r="0" b="0"/>
                <wp:wrapNone/>
                <wp:docPr id="128"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677" cy="307827"/>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073D68B5" id="AutoShape 95" o:spid="_x0000_s1026" type="#_x0000_t32" style="position:absolute;margin-left:181.35pt;margin-top:7.3pt;width:20.75pt;height:24.25pt;flip:y;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" strokecolor="black [3213]">
                <v:stroke endarrow="block"/>
              </v:shape>
            </w:pict>
          </mc:Fallback>
        </mc:AlternateContent>
      </w:r>
    </w:p>
    <w:p w14:paraId="3A646DCD" w14:textId="6117CD9F"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39D52984" w14:textId="7C6DDFAE"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41A670D7" w14:textId="3AE73563"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2943B150"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24F60F4C"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0EB5AA28" w14:textId="3D03E85C"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6A4D884F"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3B733F5A"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4F5234D0" w14:textId="77777777" w:rsidR="00BC64CD" w:rsidRPr="00717537" w:rsidRDefault="00BC64CD" w:rsidP="00BC64CD">
      <w:pPr>
        <w:spacing w:after="0" w:line="240" w:lineRule="auto"/>
        <w:jc w:val="both"/>
        <w:rPr>
          <w:rFonts w:ascii="Times New Roman" w:eastAsia="Times New Roman" w:hAnsi="Times New Roman" w:cs="Times New Roman"/>
          <w:color w:val="171717" w:themeColor="background2" w:themeShade="1A"/>
          <w:sz w:val="28"/>
          <w:szCs w:val="28"/>
        </w:rPr>
      </w:pPr>
    </w:p>
    <w:p w14:paraId="1FC0F697" w14:textId="72CF70BC"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48C0CF54" w14:textId="50235CA8"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27DEA681"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23A6664D"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41AF5DBB"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7FABACE4"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78149E7C"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4A10FE65"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08FC5292" w14:textId="3D32C869"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52F85167" w14:textId="6A316124"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1B57B642" w14:textId="4947018F"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0EF7D3A7"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547F60B1"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35AD5AE4" w14:textId="77777777" w:rsidR="00BC64CD" w:rsidRPr="00717537" w:rsidRDefault="00BC64CD" w:rsidP="00BC64CD">
      <w:pPr>
        <w:spacing w:after="0" w:line="240" w:lineRule="auto"/>
        <w:jc w:val="center"/>
        <w:rPr>
          <w:rFonts w:ascii="ff3" w:hAnsi="ff3"/>
          <w:color w:val="171717" w:themeColor="background2" w:themeShade="1A"/>
          <w:sz w:val="28"/>
          <w:szCs w:val="28"/>
          <w:shd w:val="clear" w:color="auto" w:fill="FFFFFF"/>
        </w:rPr>
      </w:pPr>
    </w:p>
    <w:p w14:paraId="48066F6E" w14:textId="77777777" w:rsidR="00262085" w:rsidRPr="00717537" w:rsidRDefault="00262085" w:rsidP="004F7C0B">
      <w:pPr>
        <w:numPr>
          <w:ilvl w:val="0"/>
          <w:numId w:val="42"/>
        </w:numPr>
        <w:shd w:val="clear" w:color="auto" w:fill="FCFCFC"/>
        <w:spacing w:after="0" w:line="240" w:lineRule="auto"/>
        <w:ind w:left="450"/>
        <w:jc w:val="both"/>
        <w:textAlignment w:val="baseline"/>
        <w:rPr>
          <w:rFonts w:ascii="inherit" w:eastAsia="Times New Roman" w:hAnsi="inherit" w:cs="Arial"/>
          <w:color w:val="171717" w:themeColor="background2" w:themeShade="1A"/>
          <w:sz w:val="28"/>
          <w:szCs w:val="28"/>
        </w:rPr>
      </w:pPr>
      <w:r w:rsidRPr="00717537">
        <w:rPr>
          <w:rFonts w:ascii="inherit" w:eastAsia="Times New Roman" w:hAnsi="inherit" w:cs="Arial"/>
          <w:bCs/>
          <w:color w:val="171717" w:themeColor="background2" w:themeShade="1A"/>
          <w:sz w:val="28"/>
          <w:szCs w:val="28"/>
          <w:bdr w:val="none" w:sz="0" w:space="0" w:color="auto" w:frame="1"/>
        </w:rPr>
        <w:t>Tự tin sử dụng công nghệ (Computer Self-efficacy)</w:t>
      </w:r>
      <w:r w:rsidRPr="00717537">
        <w:rPr>
          <w:rFonts w:ascii="inherit" w:eastAsia="Times New Roman" w:hAnsi="inherit" w:cs="Arial"/>
          <w:color w:val="171717" w:themeColor="background2" w:themeShade="1A"/>
          <w:sz w:val="28"/>
          <w:szCs w:val="28"/>
          <w:bdr w:val="none" w:sz="0" w:space="0" w:color="auto" w:frame="1"/>
        </w:rPr>
        <w:t>: Đo lường mức độ tin tưởng của người dùng vào khả năng sử dụng công nghệ của mình.</w:t>
      </w:r>
    </w:p>
    <w:p w14:paraId="39ED9D1D" w14:textId="77777777" w:rsidR="00262085" w:rsidRPr="00717537" w:rsidRDefault="00262085" w:rsidP="004F7C0B">
      <w:pPr>
        <w:numPr>
          <w:ilvl w:val="0"/>
          <w:numId w:val="42"/>
        </w:numPr>
        <w:shd w:val="clear" w:color="auto" w:fill="FCFCFC"/>
        <w:spacing w:after="0" w:line="240" w:lineRule="auto"/>
        <w:ind w:left="450"/>
        <w:jc w:val="both"/>
        <w:textAlignment w:val="baseline"/>
        <w:rPr>
          <w:rFonts w:ascii="inherit" w:eastAsia="Times New Roman" w:hAnsi="inherit" w:cs="Arial"/>
          <w:color w:val="171717" w:themeColor="background2" w:themeShade="1A"/>
          <w:sz w:val="28"/>
          <w:szCs w:val="28"/>
        </w:rPr>
      </w:pPr>
      <w:r w:rsidRPr="00717537">
        <w:rPr>
          <w:rFonts w:ascii="inherit" w:eastAsia="Times New Roman" w:hAnsi="inherit" w:cs="Arial"/>
          <w:bCs/>
          <w:color w:val="171717" w:themeColor="background2" w:themeShade="1A"/>
          <w:sz w:val="28"/>
          <w:szCs w:val="28"/>
          <w:bdr w:val="none" w:sz="0" w:space="0" w:color="auto" w:frame="1"/>
        </w:rPr>
        <w:t>Cảm giác kiểm soát bên ngoài (Perception of External Control)</w:t>
      </w:r>
      <w:r w:rsidRPr="00717537">
        <w:rPr>
          <w:rFonts w:ascii="inherit" w:eastAsia="Times New Roman" w:hAnsi="inherit" w:cs="Arial"/>
          <w:color w:val="171717" w:themeColor="background2" w:themeShade="1A"/>
          <w:sz w:val="28"/>
          <w:szCs w:val="28"/>
          <w:bdr w:val="none" w:sz="0" w:space="0" w:color="auto" w:frame="1"/>
        </w:rPr>
        <w:t>: Đề cập đến cảm giác người dùng có quyền kiểm soát công nghệ dựa trên các yếu tố bên ngoài như tài nguyên hỗ trợ.</w:t>
      </w:r>
    </w:p>
    <w:p w14:paraId="664D3030" w14:textId="77777777" w:rsidR="00B41CBC" w:rsidRPr="00717537" w:rsidRDefault="00262085" w:rsidP="004F7C0B">
      <w:pPr>
        <w:numPr>
          <w:ilvl w:val="0"/>
          <w:numId w:val="42"/>
        </w:numPr>
        <w:shd w:val="clear" w:color="auto" w:fill="FCFCFC"/>
        <w:spacing w:after="0" w:line="240" w:lineRule="auto"/>
        <w:ind w:left="450"/>
        <w:jc w:val="both"/>
        <w:textAlignment w:val="baseline"/>
        <w:rPr>
          <w:rFonts w:ascii="inherit" w:eastAsia="Times New Roman" w:hAnsi="inherit" w:cs="Arial"/>
          <w:color w:val="171717" w:themeColor="background2" w:themeShade="1A"/>
          <w:sz w:val="28"/>
          <w:szCs w:val="28"/>
        </w:rPr>
      </w:pPr>
      <w:r w:rsidRPr="00717537">
        <w:rPr>
          <w:rFonts w:ascii="inherit" w:eastAsia="Times New Roman" w:hAnsi="inherit" w:cs="Arial"/>
          <w:bCs/>
          <w:color w:val="171717" w:themeColor="background2" w:themeShade="1A"/>
          <w:sz w:val="28"/>
          <w:szCs w:val="28"/>
          <w:bdr w:val="none" w:sz="0" w:space="0" w:color="auto" w:frame="1"/>
        </w:rPr>
        <w:t>Lo âu về máy tính (Computer Anxiety)</w:t>
      </w:r>
      <w:r w:rsidRPr="00717537">
        <w:rPr>
          <w:rFonts w:ascii="inherit" w:eastAsia="Times New Roman" w:hAnsi="inherit" w:cs="Arial"/>
          <w:color w:val="171717" w:themeColor="background2" w:themeShade="1A"/>
          <w:sz w:val="28"/>
          <w:szCs w:val="28"/>
          <w:bdr w:val="none" w:sz="0" w:space="0" w:color="auto" w:frame="1"/>
        </w:rPr>
        <w:t>: Mức độ lo lắng, sợ hãi khi sử dụng công nghệ.</w:t>
      </w:r>
    </w:p>
    <w:p w14:paraId="6BB12651" w14:textId="6CB491E0" w:rsidR="00262085" w:rsidRPr="00717537" w:rsidRDefault="00262085" w:rsidP="004F7C0B">
      <w:pPr>
        <w:numPr>
          <w:ilvl w:val="0"/>
          <w:numId w:val="42"/>
        </w:numPr>
        <w:shd w:val="clear" w:color="auto" w:fill="FCFCFC"/>
        <w:spacing w:after="0" w:line="240" w:lineRule="auto"/>
        <w:ind w:left="450"/>
        <w:jc w:val="both"/>
        <w:textAlignment w:val="baseline"/>
        <w:rPr>
          <w:rFonts w:ascii="inherit" w:eastAsia="Times New Roman" w:hAnsi="inherit" w:cs="Arial"/>
          <w:color w:val="171717" w:themeColor="background2" w:themeShade="1A"/>
          <w:sz w:val="28"/>
          <w:szCs w:val="28"/>
        </w:rPr>
      </w:pPr>
      <w:r w:rsidRPr="00717537">
        <w:rPr>
          <w:rFonts w:ascii="inherit" w:eastAsia="Times New Roman" w:hAnsi="inherit" w:cs="Arial"/>
          <w:bCs/>
          <w:color w:val="171717" w:themeColor="background2" w:themeShade="1A"/>
          <w:sz w:val="28"/>
          <w:szCs w:val="28"/>
          <w:bdr w:val="none" w:sz="0" w:space="0" w:color="auto" w:frame="1"/>
        </w:rPr>
        <w:t>Sự vui vẻ khi sử dụng công nghệ (Computer Playfulness)</w:t>
      </w:r>
      <w:r w:rsidRPr="00717537">
        <w:rPr>
          <w:rFonts w:ascii="inherit" w:eastAsia="Times New Roman" w:hAnsi="inherit" w:cs="Arial"/>
          <w:color w:val="171717" w:themeColor="background2" w:themeShade="1A"/>
          <w:sz w:val="28"/>
          <w:szCs w:val="28"/>
          <w:bdr w:val="none" w:sz="0" w:space="0" w:color="auto" w:frame="1"/>
        </w:rPr>
        <w:t>: Đo lường mức độ hài lòng và thú vị của người dùng khi sử dụng công nghệ.</w:t>
      </w:r>
    </w:p>
    <w:p w14:paraId="0617E7E4" w14:textId="77777777" w:rsidR="00262085" w:rsidRPr="00717537" w:rsidRDefault="00262085" w:rsidP="004F7C0B">
      <w:pPr>
        <w:numPr>
          <w:ilvl w:val="0"/>
          <w:numId w:val="42"/>
        </w:numPr>
        <w:shd w:val="clear" w:color="auto" w:fill="FCFCFC"/>
        <w:spacing w:after="0" w:line="240" w:lineRule="auto"/>
        <w:ind w:left="450"/>
        <w:jc w:val="both"/>
        <w:textAlignment w:val="baseline"/>
        <w:rPr>
          <w:rFonts w:ascii="inherit" w:eastAsia="Times New Roman" w:hAnsi="inherit" w:cs="Arial"/>
          <w:color w:val="171717" w:themeColor="background2" w:themeShade="1A"/>
          <w:sz w:val="28"/>
          <w:szCs w:val="28"/>
        </w:rPr>
      </w:pPr>
      <w:r w:rsidRPr="00717537">
        <w:rPr>
          <w:rFonts w:ascii="inherit" w:eastAsia="Times New Roman" w:hAnsi="inherit" w:cs="Arial"/>
          <w:bCs/>
          <w:color w:val="171717" w:themeColor="background2" w:themeShade="1A"/>
          <w:sz w:val="28"/>
          <w:szCs w:val="28"/>
          <w:bdr w:val="none" w:sz="0" w:space="0" w:color="auto" w:frame="1"/>
        </w:rPr>
        <w:t>Niềm vui cảm nhận (Perceived Enjoyment)</w:t>
      </w:r>
      <w:r w:rsidRPr="00717537">
        <w:rPr>
          <w:rFonts w:ascii="inherit" w:eastAsia="Times New Roman" w:hAnsi="inherit" w:cs="Arial"/>
          <w:color w:val="171717" w:themeColor="background2" w:themeShade="1A"/>
          <w:sz w:val="28"/>
          <w:szCs w:val="28"/>
          <w:bdr w:val="none" w:sz="0" w:space="0" w:color="auto" w:frame="1"/>
        </w:rPr>
        <w:t>: Sự thích thú và sự vui vẻ mà người dùng cảm nhận được khi sử dụng công nghệ.</w:t>
      </w:r>
    </w:p>
    <w:p w14:paraId="5712E52E" w14:textId="21B3E259" w:rsidR="0032068C" w:rsidRPr="00717537" w:rsidRDefault="00262085" w:rsidP="004F7C0B">
      <w:pPr>
        <w:numPr>
          <w:ilvl w:val="0"/>
          <w:numId w:val="42"/>
        </w:numPr>
        <w:shd w:val="clear" w:color="auto" w:fill="FCFCFC"/>
        <w:spacing w:after="0" w:line="240" w:lineRule="auto"/>
        <w:ind w:left="450"/>
        <w:jc w:val="both"/>
        <w:textAlignment w:val="baseline"/>
        <w:rPr>
          <w:rFonts w:ascii="ff3" w:hAnsi="ff3"/>
          <w:color w:val="171717" w:themeColor="background2" w:themeShade="1A"/>
          <w:sz w:val="28"/>
          <w:szCs w:val="28"/>
          <w:shd w:val="clear" w:color="auto" w:fill="FFFFFF"/>
        </w:rPr>
      </w:pPr>
      <w:r w:rsidRPr="00717537">
        <w:rPr>
          <w:rFonts w:ascii="inherit" w:eastAsia="Times New Roman" w:hAnsi="inherit" w:cs="Arial"/>
          <w:bCs/>
          <w:color w:val="171717" w:themeColor="background2" w:themeShade="1A"/>
          <w:sz w:val="28"/>
          <w:szCs w:val="28"/>
          <w:bdr w:val="none" w:sz="0" w:space="0" w:color="auto" w:frame="1"/>
        </w:rPr>
        <w:t>Khả năng sử dụng (Objective Usability)</w:t>
      </w:r>
      <w:r w:rsidRPr="00717537">
        <w:rPr>
          <w:rFonts w:ascii="inherit" w:eastAsia="Times New Roman" w:hAnsi="inherit" w:cs="Arial"/>
          <w:color w:val="171717" w:themeColor="background2" w:themeShade="1A"/>
          <w:sz w:val="28"/>
          <w:szCs w:val="28"/>
          <w:bdr w:val="none" w:sz="0" w:space="0" w:color="auto" w:frame="1"/>
        </w:rPr>
        <w:t>: Đo lường mức độ dễ dàng hoặc khó khăn trong việc sử dụng hệ thống công nghệ.</w:t>
      </w:r>
      <w:r w:rsidR="004F7C0B" w:rsidRPr="00717537">
        <w:rPr>
          <w:rFonts w:ascii="ff3" w:hAnsi="ff3"/>
          <w:color w:val="171717" w:themeColor="background2" w:themeShade="1A"/>
          <w:sz w:val="28"/>
          <w:szCs w:val="28"/>
          <w:shd w:val="clear" w:color="auto" w:fill="FFFFFF"/>
        </w:rPr>
        <w:t xml:space="preserve"> </w:t>
      </w:r>
    </w:p>
    <w:p w14:paraId="7CEE13EE" w14:textId="77777777" w:rsidR="00BC64CD" w:rsidRPr="00717537" w:rsidRDefault="00BC64CD" w:rsidP="00BC64CD">
      <w:pPr>
        <w:shd w:val="clear" w:color="auto" w:fill="FFFFFF"/>
        <w:spacing w:after="0" w:line="240" w:lineRule="auto"/>
        <w:jc w:val="both"/>
        <w:rPr>
          <w:rFonts w:ascii="ff3" w:eastAsia="Times New Roman" w:hAnsi="ff3" w:cs="Times New Roman"/>
          <w:color w:val="171717" w:themeColor="background2" w:themeShade="1A"/>
          <w:sz w:val="28"/>
          <w:szCs w:val="28"/>
        </w:rPr>
      </w:pPr>
      <w:r w:rsidRPr="00717537">
        <w:rPr>
          <w:rFonts w:ascii="ff3" w:eastAsia="Times New Roman" w:hAnsi="ff3" w:cs="Times New Roman"/>
          <w:color w:val="171717" w:themeColor="background2" w:themeShade="1A"/>
          <w:sz w:val="28"/>
          <w:szCs w:val="28"/>
        </w:rPr>
        <w:lastRenderedPageBreak/>
        <w:t>-</w:t>
      </w:r>
      <w:r w:rsidRPr="00717537">
        <w:rPr>
          <w:rFonts w:ascii="unset" w:eastAsia="Times New Roman" w:hAnsi="unset" w:cs="Times New Roman"/>
          <w:color w:val="171717" w:themeColor="background2" w:themeShade="1A"/>
          <w:sz w:val="28"/>
          <w:szCs w:val="28"/>
        </w:rPr>
        <w:t xml:space="preserve"> </w:t>
      </w:r>
      <w:r w:rsidRPr="00717537">
        <w:rPr>
          <w:rFonts w:ascii="ff3" w:eastAsia="Times New Roman" w:hAnsi="ff3" w:cs="Times New Roman"/>
          <w:color w:val="171717" w:themeColor="background2" w:themeShade="1A"/>
          <w:sz w:val="28"/>
          <w:szCs w:val="28"/>
        </w:rPr>
        <w:t>Mô hình TAM 3 cho thấy bức tranh rõ ràng hơn rằng, khi một công nghệ mới được đưa ra, muốn người dùng chọn lựa và sử dụng chúng, nhà quản lý cần quan tâm đến rất nhiều yếu tố bên ngoài (external variables). Cụ thể như:</w:t>
      </w:r>
    </w:p>
    <w:p w14:paraId="547F82E7" w14:textId="77777777" w:rsidR="00BC64CD" w:rsidRPr="00717537" w:rsidRDefault="00BC64CD" w:rsidP="00B41CBC">
      <w:pPr>
        <w:shd w:val="clear" w:color="auto" w:fill="FFFFFF"/>
        <w:spacing w:after="0" w:line="240" w:lineRule="auto"/>
        <w:ind w:firstLine="720"/>
        <w:jc w:val="both"/>
        <w:rPr>
          <w:rFonts w:ascii="ff3" w:eastAsia="Times New Roman" w:hAnsi="ff3" w:cs="Times New Roman"/>
          <w:color w:val="171717" w:themeColor="background2" w:themeShade="1A"/>
          <w:sz w:val="28"/>
          <w:szCs w:val="28"/>
        </w:rPr>
      </w:pPr>
      <w:r w:rsidRPr="00717537">
        <w:rPr>
          <w:rFonts w:ascii="ff3" w:eastAsia="Times New Roman" w:hAnsi="ff3" w:cs="Times New Roman"/>
          <w:color w:val="171717" w:themeColor="background2" w:themeShade="1A"/>
          <w:sz w:val="28"/>
          <w:szCs w:val="28"/>
        </w:rPr>
        <w:t>+ Để khách hàng tiềm năng nhận thấy sự hữu dụng, công ty phải quan tâm đến các yếu tố như Subject norm, Image, Job revelance…</w:t>
      </w:r>
    </w:p>
    <w:p w14:paraId="45DD4D76" w14:textId="77777777" w:rsidR="00B41CBC" w:rsidRPr="00717537" w:rsidRDefault="00BC64CD" w:rsidP="00B41CBC">
      <w:pPr>
        <w:shd w:val="clear" w:color="auto" w:fill="FFFFFF"/>
        <w:spacing w:after="0" w:line="240" w:lineRule="auto"/>
        <w:ind w:firstLine="720"/>
        <w:jc w:val="both"/>
        <w:rPr>
          <w:rFonts w:ascii="ff3" w:eastAsia="Times New Roman" w:hAnsi="ff3" w:cs="Times New Roman"/>
          <w:color w:val="171717" w:themeColor="background2" w:themeShade="1A"/>
          <w:sz w:val="28"/>
          <w:szCs w:val="28"/>
        </w:rPr>
      </w:pPr>
      <w:r w:rsidRPr="00717537">
        <w:rPr>
          <w:rFonts w:ascii="ff3" w:eastAsia="Times New Roman" w:hAnsi="ff3" w:cs="Times New Roman"/>
          <w:color w:val="171717" w:themeColor="background2" w:themeShade="1A"/>
          <w:sz w:val="28"/>
          <w:szCs w:val="28"/>
        </w:rPr>
        <w:t>+ Để khách hàng tiềm năng nhận thấy tính dễ sử dụng của công nghệ mới, công ty phải lưu ý đến các yếu tố như Efficacy, Perceptions of external control, Computer anxiety, Computer playfulness, Perceived enjoyment, Objective usability…</w:t>
      </w:r>
    </w:p>
    <w:p w14:paraId="0034B0A3" w14:textId="7AE45145" w:rsidR="00BC64CD" w:rsidRPr="00717537" w:rsidRDefault="004E3E10" w:rsidP="004E3E10">
      <w:pPr>
        <w:shd w:val="clear" w:color="auto" w:fill="FFFFFF"/>
        <w:spacing w:after="0" w:line="240" w:lineRule="auto"/>
        <w:jc w:val="both"/>
        <w:rPr>
          <w:rFonts w:ascii="ff3" w:eastAsia="Times New Roman" w:hAnsi="ff3" w:cs="Times New Roman"/>
          <w:color w:val="171717" w:themeColor="background2" w:themeShade="1A"/>
          <w:sz w:val="28"/>
          <w:szCs w:val="28"/>
        </w:rPr>
      </w:pPr>
      <w:r w:rsidRPr="00717537">
        <w:rPr>
          <w:rFonts w:ascii="ff3" w:eastAsia="Times New Roman" w:hAnsi="ff3"/>
          <w:color w:val="171717" w:themeColor="background2" w:themeShade="1A"/>
          <w:sz w:val="28"/>
          <w:szCs w:val="28"/>
          <w:lang w:val="vi-VN"/>
        </w:rPr>
        <w:t xml:space="preserve">- </w:t>
      </w:r>
      <w:r w:rsidR="00F41EE1" w:rsidRPr="00717537">
        <w:rPr>
          <w:rFonts w:ascii="ff3" w:eastAsia="Times New Roman" w:hAnsi="ff3"/>
          <w:color w:val="171717" w:themeColor="background2" w:themeShade="1A"/>
          <w:sz w:val="28"/>
          <w:szCs w:val="28"/>
        </w:rPr>
        <w:t>Mô hình TAM</w:t>
      </w:r>
      <w:r w:rsidR="00BC64CD" w:rsidRPr="00717537">
        <w:rPr>
          <w:rFonts w:ascii="ff3" w:eastAsia="Times New Roman" w:hAnsi="ff3"/>
          <w:color w:val="171717" w:themeColor="background2" w:themeShade="1A"/>
          <w:sz w:val="28"/>
          <w:szCs w:val="28"/>
        </w:rPr>
        <w:t>3 thể hiện nhiều yếu tố mang tính thực tiễn áp dụng cao hơn các mô hình trước đó, mang lại cho nhà quản lý bức tranh rộng hơn về làm thế nào để người dùng chấp nhận một sản phẩm dịch vụ áp dụng công nghệ mới.</w:t>
      </w:r>
    </w:p>
    <w:p w14:paraId="488AE7EE" w14:textId="06B430B0" w:rsidR="00BC64CD" w:rsidRPr="00717537" w:rsidRDefault="004879E6" w:rsidP="00BC64CD">
      <w:pPr>
        <w:spacing w:after="0" w:line="240" w:lineRule="auto"/>
        <w:jc w:val="both"/>
        <w:rPr>
          <w:rFonts w:ascii="Times New Roman" w:eastAsia="Times New Roman" w:hAnsi="Times New Roman" w:cs="Times New Roman"/>
          <w:b/>
          <w:bCs/>
          <w:color w:val="171717" w:themeColor="background2" w:themeShade="1A"/>
          <w:sz w:val="28"/>
          <w:szCs w:val="28"/>
        </w:rPr>
      </w:pPr>
      <w:r w:rsidRPr="00717537">
        <w:rPr>
          <w:rFonts w:ascii="Times New Roman" w:eastAsia="Times New Roman" w:hAnsi="Times New Roman" w:cs="Times New Roman"/>
          <w:b/>
          <w:bCs/>
          <w:color w:val="171717" w:themeColor="background2" w:themeShade="1A"/>
          <w:sz w:val="28"/>
          <w:szCs w:val="28"/>
          <w:lang w:val="vi-VN"/>
        </w:rPr>
        <w:t>2.3.</w:t>
      </w:r>
      <w:r w:rsidR="00BC64CD" w:rsidRPr="00717537">
        <w:rPr>
          <w:rFonts w:ascii="Times New Roman" w:eastAsia="Times New Roman" w:hAnsi="Times New Roman" w:cs="Times New Roman"/>
          <w:b/>
          <w:bCs/>
          <w:color w:val="171717" w:themeColor="background2" w:themeShade="1A"/>
          <w:sz w:val="28"/>
          <w:szCs w:val="28"/>
        </w:rPr>
        <w:t>6. Giai đoạn hiện tại: Kỷ nguyên Chuyển đổi số &amp; AI</w:t>
      </w:r>
    </w:p>
    <w:p w14:paraId="0B2CA02A" w14:textId="1998AF14" w:rsidR="00BC64CD" w:rsidRPr="00717537" w:rsidRDefault="00BC64CD" w:rsidP="004E3E10">
      <w:pPr>
        <w:spacing w:after="0" w:line="240" w:lineRule="auto"/>
        <w:ind w:firstLine="720"/>
        <w:jc w:val="both"/>
        <w:rPr>
          <w:rFonts w:ascii="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xml:space="preserve">Các nghiên cứu áp dụng TAM hiện nay chủ yếu đánh giá hành vi người dùng đối với </w:t>
      </w:r>
      <w:r w:rsidRPr="00717537">
        <w:rPr>
          <w:rFonts w:ascii="Times New Roman" w:eastAsia="Times New Roman" w:hAnsi="Times New Roman" w:cs="Times New Roman"/>
          <w:bCs/>
          <w:color w:val="171717" w:themeColor="background2" w:themeShade="1A"/>
          <w:sz w:val="28"/>
          <w:szCs w:val="28"/>
        </w:rPr>
        <w:t>AI, Thương mại điện tử, và Chuyển đổi số</w:t>
      </w:r>
      <w:r w:rsidRPr="00717537">
        <w:rPr>
          <w:rFonts w:ascii="Times New Roman" w:eastAsia="Times New Roman" w:hAnsi="Times New Roman" w:cs="Times New Roman"/>
          <w:color w:val="171717" w:themeColor="background2" w:themeShade="1A"/>
          <w:sz w:val="28"/>
          <w:szCs w:val="28"/>
        </w:rPr>
        <w:t>.</w:t>
      </w:r>
      <w:r w:rsidR="004E3E10" w:rsidRPr="00717537">
        <w:rPr>
          <w:rFonts w:ascii="Times New Roman" w:eastAsia="Times New Roman" w:hAnsi="Times New Roman" w:cs="Times New Roman"/>
          <w:color w:val="171717" w:themeColor="background2" w:themeShade="1A"/>
          <w:sz w:val="28"/>
          <w:szCs w:val="28"/>
          <w:lang w:val="vi-VN"/>
        </w:rPr>
        <w:t xml:space="preserve"> </w:t>
      </w:r>
      <w:r w:rsidRPr="00717537">
        <w:rPr>
          <w:rFonts w:ascii="Times New Roman" w:eastAsia="Times New Roman" w:hAnsi="Times New Roman" w:cs="Times New Roman"/>
          <w:color w:val="171717" w:themeColor="background2" w:themeShade="1A"/>
          <w:sz w:val="28"/>
          <w:szCs w:val="28"/>
        </w:rPr>
        <w:t xml:space="preserve">Mô hình tiếp tục được tùy biến hoặc kết hợp với các lý thuyết khác như </w:t>
      </w:r>
      <w:r w:rsidRPr="00717537">
        <w:rPr>
          <w:rFonts w:ascii="Times New Roman" w:eastAsia="Times New Roman" w:hAnsi="Times New Roman" w:cs="Times New Roman"/>
          <w:bCs/>
          <w:color w:val="171717" w:themeColor="background2" w:themeShade="1A"/>
          <w:sz w:val="28"/>
          <w:szCs w:val="28"/>
        </w:rPr>
        <w:t>UTAUT</w:t>
      </w:r>
      <w:r w:rsidRPr="00717537">
        <w:rPr>
          <w:rFonts w:ascii="Times New Roman" w:eastAsia="Times New Roman" w:hAnsi="Times New Roman" w:cs="Times New Roman"/>
          <w:color w:val="171717" w:themeColor="background2" w:themeShade="1A"/>
          <w:sz w:val="28"/>
          <w:szCs w:val="28"/>
        </w:rPr>
        <w:t xml:space="preserve"> để đo lường các yếu tố như lòng tin, rủi ro, và tính cá nhân hóa của trải nghiệm. </w:t>
      </w:r>
    </w:p>
    <w:p w14:paraId="5E5668C9" w14:textId="55F17CD6" w:rsidR="00BE0CEC" w:rsidRPr="00717537" w:rsidRDefault="004879E6" w:rsidP="004879E6">
      <w:pPr>
        <w:spacing w:after="0" w:line="240" w:lineRule="auto"/>
        <w:ind w:firstLine="720"/>
        <w:jc w:val="both"/>
        <w:rPr>
          <w:rStyle w:val="fontstyle01"/>
          <w:rFonts w:ascii="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lang w:val="vi-VN"/>
        </w:rPr>
        <w:t>N</w:t>
      </w:r>
      <w:r w:rsidR="00C4686E" w:rsidRPr="00717537">
        <w:rPr>
          <w:rFonts w:ascii="Times New Roman" w:hAnsi="Times New Roman" w:cs="Times New Roman"/>
          <w:color w:val="171717" w:themeColor="background2" w:themeShade="1A"/>
          <w:sz w:val="28"/>
          <w:szCs w:val="28"/>
        </w:rPr>
        <w:t>hận thấy được điều đó, trên cơ sở kế thừa và tiếp thu những kết quả của các nghiên cứu trước, nghiên cứu này đề cập đến những nhân tố ảnh hưởng đến ý định sử dụng dịch vụ này của đối tượng khách hàng cá nhân và đánh giá mức độ ảnh hưởng của từng nhân tố. Cụ thể đề tài tập trung vào những đối tượng chủ yếu là những sinh viên hệ chính quy của trường</w:t>
      </w:r>
      <w:r w:rsidR="00E44ACC" w:rsidRPr="00717537">
        <w:rPr>
          <w:rFonts w:ascii="Times New Roman" w:hAnsi="Times New Roman" w:cs="Times New Roman"/>
          <w:color w:val="171717" w:themeColor="background2" w:themeShade="1A"/>
          <w:sz w:val="28"/>
          <w:szCs w:val="28"/>
        </w:rPr>
        <w:t xml:space="preserve"> cao đẳng Lý Tự Trọng TP.HCM, </w:t>
      </w:r>
      <w:r w:rsidR="00C4686E" w:rsidRPr="00717537">
        <w:rPr>
          <w:rFonts w:ascii="Times New Roman" w:hAnsi="Times New Roman" w:cs="Times New Roman"/>
          <w:color w:val="171717" w:themeColor="background2" w:themeShade="1A"/>
          <w:sz w:val="28"/>
          <w:szCs w:val="28"/>
        </w:rPr>
        <w:t xml:space="preserve">sinh viên là đối tượng có thể dễ dàng là những khách hàng tiếp cận với </w:t>
      </w:r>
      <w:r w:rsidR="00E44ACC" w:rsidRPr="00717537">
        <w:rPr>
          <w:rFonts w:ascii="Times New Roman" w:hAnsi="Times New Roman" w:cs="Times New Roman"/>
          <w:color w:val="171717" w:themeColor="background2" w:themeShade="1A"/>
          <w:sz w:val="28"/>
          <w:szCs w:val="28"/>
        </w:rPr>
        <w:t>công cụ AI</w:t>
      </w:r>
      <w:r w:rsidR="00C4686E" w:rsidRPr="00717537">
        <w:rPr>
          <w:rFonts w:ascii="Times New Roman" w:hAnsi="Times New Roman" w:cs="Times New Roman"/>
          <w:color w:val="171717" w:themeColor="background2" w:themeShade="1A"/>
          <w:sz w:val="28"/>
          <w:szCs w:val="28"/>
        </w:rPr>
        <w:t xml:space="preserve">, trình độ nhận thức ở mức cao hơn so với mặt bằng dân chúng phổ thông. Đối với Việt Nam nói chung và </w:t>
      </w:r>
      <w:r w:rsidR="00E44ACC" w:rsidRPr="00717537">
        <w:rPr>
          <w:rFonts w:ascii="Times New Roman" w:hAnsi="Times New Roman" w:cs="Times New Roman"/>
          <w:color w:val="171717" w:themeColor="background2" w:themeShade="1A"/>
          <w:sz w:val="28"/>
          <w:szCs w:val="28"/>
        </w:rPr>
        <w:t xml:space="preserve">TP.HCM </w:t>
      </w:r>
      <w:r w:rsidR="00C4686E" w:rsidRPr="00717537">
        <w:rPr>
          <w:rFonts w:ascii="Times New Roman" w:hAnsi="Times New Roman" w:cs="Times New Roman"/>
          <w:color w:val="171717" w:themeColor="background2" w:themeShade="1A"/>
          <w:sz w:val="28"/>
          <w:szCs w:val="28"/>
        </w:rPr>
        <w:t xml:space="preserve">nói riêng, hiểu biết của người dân về các </w:t>
      </w:r>
      <w:r w:rsidR="00E44ACC" w:rsidRPr="00717537">
        <w:rPr>
          <w:rFonts w:ascii="Times New Roman" w:hAnsi="Times New Roman" w:cs="Times New Roman"/>
          <w:color w:val="171717" w:themeColor="background2" w:themeShade="1A"/>
          <w:sz w:val="28"/>
          <w:szCs w:val="28"/>
        </w:rPr>
        <w:t>công cụ AI</w:t>
      </w:r>
      <w:r w:rsidR="00C4686E" w:rsidRPr="00717537">
        <w:rPr>
          <w:rFonts w:ascii="Times New Roman" w:hAnsi="Times New Roman" w:cs="Times New Roman"/>
          <w:color w:val="171717" w:themeColor="background2" w:themeShade="1A"/>
          <w:sz w:val="28"/>
          <w:szCs w:val="28"/>
        </w:rPr>
        <w:t xml:space="preserve"> chưa cao như các nước tiên tiến thì việc chọn đối tượng khảo sát là sinh viên là phù hợp. </w:t>
      </w:r>
      <w:r w:rsidR="00BE0CEC" w:rsidRPr="00717537">
        <w:rPr>
          <w:rStyle w:val="fontstyle01"/>
          <w:rFonts w:ascii="Times New Roman" w:hAnsi="Times New Roman" w:cs="Times New Roman"/>
          <w:color w:val="171717" w:themeColor="background2" w:themeShade="1A"/>
          <w:sz w:val="28"/>
          <w:szCs w:val="28"/>
        </w:rPr>
        <w:t xml:space="preserve">Mô hình </w:t>
      </w:r>
      <w:r w:rsidR="00853196" w:rsidRPr="00717537">
        <w:rPr>
          <w:rStyle w:val="fontstyle01"/>
          <w:rFonts w:ascii="Times New Roman" w:hAnsi="Times New Roman" w:cs="Times New Roman"/>
          <w:color w:val="171717" w:themeColor="background2" w:themeShade="1A"/>
          <w:sz w:val="28"/>
          <w:szCs w:val="28"/>
        </w:rPr>
        <w:t xml:space="preserve">tác giả </w:t>
      </w:r>
      <w:r w:rsidR="00BE0CEC" w:rsidRPr="00717537">
        <w:rPr>
          <w:rStyle w:val="fontstyle01"/>
          <w:rFonts w:ascii="Times New Roman" w:hAnsi="Times New Roman" w:cs="Times New Roman"/>
          <w:color w:val="171717" w:themeColor="background2" w:themeShade="1A"/>
          <w:sz w:val="28"/>
          <w:szCs w:val="28"/>
        </w:rPr>
        <w:t>đề xuất như sau:</w:t>
      </w:r>
    </w:p>
    <w:p w14:paraId="3F08CEF5" w14:textId="4FF8578F" w:rsidR="00B41CBC" w:rsidRPr="00717537" w:rsidRDefault="00B41CBC" w:rsidP="004879E6">
      <w:pPr>
        <w:spacing w:after="0" w:line="240" w:lineRule="auto"/>
        <w:ind w:firstLine="720"/>
        <w:jc w:val="both"/>
        <w:rPr>
          <w:rStyle w:val="fontstyle01"/>
          <w:rFonts w:ascii="Times New Roman" w:hAnsi="Times New Roman" w:cs="Times New Roman"/>
          <w:color w:val="171717" w:themeColor="background2" w:themeShade="1A"/>
          <w:sz w:val="28"/>
          <w:szCs w:val="28"/>
        </w:rPr>
      </w:pPr>
    </w:p>
    <w:p w14:paraId="0543D887" w14:textId="5333B2BD" w:rsidR="00B41CBC" w:rsidRPr="00717537" w:rsidRDefault="00E741EB" w:rsidP="004879E6">
      <w:pPr>
        <w:spacing w:after="0" w:line="240" w:lineRule="auto"/>
        <w:ind w:firstLine="720"/>
        <w:jc w:val="both"/>
        <w:rPr>
          <w:rStyle w:val="fontstyle01"/>
          <w:rFonts w:ascii="Times New Roman" w:hAnsi="Times New Roman" w:cs="Times New Roman"/>
          <w:color w:val="171717" w:themeColor="background2" w:themeShade="1A"/>
          <w:sz w:val="28"/>
          <w:szCs w:val="28"/>
        </w:rPr>
      </w:pPr>
      <w:r w:rsidRPr="00717537">
        <w:rPr>
          <w:rFonts w:ascii="Times New Roman" w:hAnsi="Times New Roman" w:cs="Times New Roman"/>
          <w:noProof/>
          <w:color w:val="171717" w:themeColor="background2" w:themeShade="1A"/>
          <w:sz w:val="28"/>
          <w:szCs w:val="28"/>
        </w:rPr>
        <mc:AlternateContent>
          <mc:Choice Requires="wpg">
            <w:drawing>
              <wp:anchor distT="0" distB="0" distL="114300" distR="114300" simplePos="0" relativeHeight="251671552" behindDoc="0" locked="0" layoutInCell="1" allowOverlap="1" wp14:anchorId="015CDDB2" wp14:editId="56D72BBD">
                <wp:simplePos x="0" y="0"/>
                <wp:positionH relativeFrom="column">
                  <wp:posOffset>1206500</wp:posOffset>
                </wp:positionH>
                <wp:positionV relativeFrom="paragraph">
                  <wp:posOffset>-44450</wp:posOffset>
                </wp:positionV>
                <wp:extent cx="5168900" cy="1733550"/>
                <wp:effectExtent l="0" t="0" r="12700" b="19050"/>
                <wp:wrapNone/>
                <wp:docPr id="143" name="Group 143"/>
                <wp:cNvGraphicFramePr/>
                <a:graphic xmlns:a="http://schemas.openxmlformats.org/drawingml/2006/main">
                  <a:graphicData uri="http://schemas.microsoft.com/office/word/2010/wordprocessingGroup">
                    <wpg:wgp>
                      <wpg:cNvGrpSpPr/>
                      <wpg:grpSpPr>
                        <a:xfrm>
                          <a:off x="0" y="0"/>
                          <a:ext cx="5168900" cy="1733550"/>
                          <a:chOff x="0" y="0"/>
                          <a:chExt cx="5168900" cy="1733550"/>
                        </a:xfrm>
                      </wpg:grpSpPr>
                      <wps:wsp>
                        <wps:cNvPr id="131" name="Text Box 2"/>
                        <wps:cNvSpPr txBox="1">
                          <a:spLocks noChangeArrowheads="1"/>
                        </wps:cNvSpPr>
                        <wps:spPr bwMode="auto">
                          <a:xfrm>
                            <a:off x="1365250" y="285750"/>
                            <a:ext cx="723900" cy="443865"/>
                          </a:xfrm>
                          <a:prstGeom prst="rect">
                            <a:avLst/>
                          </a:prstGeom>
                          <a:solidFill>
                            <a:srgbClr val="FFFFFF"/>
                          </a:solidFill>
                          <a:ln w="9525">
                            <a:solidFill>
                              <a:srgbClr val="000000"/>
                            </a:solidFill>
                            <a:miter lim="800000"/>
                            <a:headEnd/>
                            <a:tailEnd/>
                          </a:ln>
                        </wps:spPr>
                        <wps:txbx>
                          <w:txbxContent>
                            <w:p w14:paraId="45B68F0B" w14:textId="77777777" w:rsidR="00D93342" w:rsidRPr="0010746C" w:rsidRDefault="00D93342" w:rsidP="000838A2">
                              <w:pPr>
                                <w:jc w:val="center"/>
                                <w:rPr>
                                  <w:rFonts w:ascii="Times New Roman" w:hAnsi="Times New Roman" w:cs="Times New Roman"/>
                                </w:rPr>
                              </w:pPr>
                              <w:r w:rsidRPr="0010746C">
                                <w:rPr>
                                  <w:rFonts w:ascii="Times New Roman" w:hAnsi="Times New Roman" w:cs="Times New Roman"/>
                                </w:rPr>
                                <w:t>Tính hữu ích</w:t>
                              </w:r>
                            </w:p>
                          </w:txbxContent>
                        </wps:txbx>
                        <wps:bodyPr rot="0" vert="horz" wrap="square" lIns="91440" tIns="45720" rIns="91440" bIns="45720" anchor="t" anchorCtr="0">
                          <a:noAutofit/>
                        </wps:bodyPr>
                      </wps:wsp>
                      <wps:wsp>
                        <wps:cNvPr id="137" name="Text Box 2"/>
                        <wps:cNvSpPr txBox="1">
                          <a:spLocks noChangeArrowheads="1"/>
                        </wps:cNvSpPr>
                        <wps:spPr bwMode="auto">
                          <a:xfrm>
                            <a:off x="50800" y="0"/>
                            <a:ext cx="844550" cy="439420"/>
                          </a:xfrm>
                          <a:prstGeom prst="rect">
                            <a:avLst/>
                          </a:prstGeom>
                          <a:solidFill>
                            <a:srgbClr val="FFFFFF"/>
                          </a:solidFill>
                          <a:ln w="9525">
                            <a:solidFill>
                              <a:srgbClr val="000000"/>
                            </a:solidFill>
                            <a:miter lim="800000"/>
                            <a:headEnd/>
                            <a:tailEnd/>
                          </a:ln>
                        </wps:spPr>
                        <wps:txbx>
                          <w:txbxContent>
                            <w:p w14:paraId="32DFD6CA"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Sự tự điều chỉnh</w:t>
                              </w:r>
                            </w:p>
                          </w:txbxContent>
                        </wps:txbx>
                        <wps:bodyPr rot="0" vert="horz" wrap="square" lIns="91440" tIns="45720" rIns="91440" bIns="45720" anchor="t" anchorCtr="0">
                          <a:noAutofit/>
                        </wps:bodyPr>
                      </wps:wsp>
                      <wps:wsp>
                        <wps:cNvPr id="136" name="Text Box 2"/>
                        <wps:cNvSpPr txBox="1">
                          <a:spLocks noChangeArrowheads="1"/>
                        </wps:cNvSpPr>
                        <wps:spPr bwMode="auto">
                          <a:xfrm>
                            <a:off x="50800" y="552450"/>
                            <a:ext cx="863600" cy="443865"/>
                          </a:xfrm>
                          <a:prstGeom prst="rect">
                            <a:avLst/>
                          </a:prstGeom>
                          <a:solidFill>
                            <a:srgbClr val="FFFFFF"/>
                          </a:solidFill>
                          <a:ln w="9525">
                            <a:solidFill>
                              <a:srgbClr val="000000"/>
                            </a:solidFill>
                            <a:miter lim="800000"/>
                            <a:headEnd/>
                            <a:tailEnd/>
                          </a:ln>
                        </wps:spPr>
                        <wps:txbx>
                          <w:txbxContent>
                            <w:p w14:paraId="4E773E9A"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Động lực tinh thần</w:t>
                              </w:r>
                            </w:p>
                          </w:txbxContent>
                        </wps:txbx>
                        <wps:bodyPr rot="0" vert="horz" wrap="square" lIns="91440" tIns="45720" rIns="91440" bIns="45720" anchor="t" anchorCtr="0">
                          <a:noAutofit/>
                        </wps:bodyPr>
                      </wps:wsp>
                      <wps:wsp>
                        <wps:cNvPr id="140" name="Straight Arrow Connector 140"/>
                        <wps:cNvCnPr/>
                        <wps:spPr>
                          <a:xfrm>
                            <a:off x="2089150" y="476250"/>
                            <a:ext cx="698500" cy="3937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7" name="Text Box 2"/>
                        <wps:cNvSpPr txBox="1">
                          <a:spLocks noChangeArrowheads="1"/>
                        </wps:cNvSpPr>
                        <wps:spPr bwMode="auto">
                          <a:xfrm>
                            <a:off x="977900" y="63622"/>
                            <a:ext cx="466008" cy="266578"/>
                          </a:xfrm>
                          <a:prstGeom prst="rect">
                            <a:avLst/>
                          </a:prstGeom>
                          <a:noFill/>
                          <a:ln w="9525">
                            <a:noFill/>
                            <a:miter lim="800000"/>
                            <a:headEnd/>
                            <a:tailEnd/>
                          </a:ln>
                        </wps:spPr>
                        <wps:txbx>
                          <w:txbxContent>
                            <w:p w14:paraId="507F6E5B"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H</w:t>
                              </w:r>
                              <w:r w:rsidRPr="00902349">
                                <w:rPr>
                                  <w:rFonts w:ascii="Times New Roman" w:hAnsi="Times New Roman" w:cs="Times New Roman"/>
                                  <w:vertAlign w:val="subscript"/>
                                </w:rPr>
                                <w:t>1</w:t>
                              </w:r>
                            </w:p>
                          </w:txbxContent>
                        </wps:txbx>
                        <wps:bodyPr rot="0" vert="horz" wrap="square" lIns="91440" tIns="45720" rIns="91440" bIns="45720" anchor="t" anchorCtr="0">
                          <a:noAutofit/>
                        </wps:bodyPr>
                      </wps:wsp>
                      <wps:wsp>
                        <wps:cNvPr id="149" name="Text Box 2"/>
                        <wps:cNvSpPr txBox="1">
                          <a:spLocks noChangeArrowheads="1"/>
                        </wps:cNvSpPr>
                        <wps:spPr bwMode="auto">
                          <a:xfrm>
                            <a:off x="3746500" y="869950"/>
                            <a:ext cx="465455" cy="266065"/>
                          </a:xfrm>
                          <a:prstGeom prst="rect">
                            <a:avLst/>
                          </a:prstGeom>
                          <a:noFill/>
                          <a:ln w="9525">
                            <a:noFill/>
                            <a:miter lim="800000"/>
                            <a:headEnd/>
                            <a:tailEnd/>
                          </a:ln>
                        </wps:spPr>
                        <wps:txbx>
                          <w:txbxContent>
                            <w:p w14:paraId="2124E3A0" w14:textId="6290EF0F" w:rsidR="00D93342" w:rsidRPr="0010746C" w:rsidRDefault="00D93342" w:rsidP="000838A2">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6</w:t>
                              </w:r>
                            </w:p>
                          </w:txbxContent>
                        </wps:txbx>
                        <wps:bodyPr rot="0" vert="horz" wrap="square" lIns="91440" tIns="45720" rIns="91440" bIns="45720" anchor="t" anchorCtr="0">
                          <a:noAutofit/>
                        </wps:bodyPr>
                      </wps:wsp>
                      <wps:wsp>
                        <wps:cNvPr id="134" name="Text Box 2"/>
                        <wps:cNvSpPr txBox="1">
                          <a:spLocks noChangeArrowheads="1"/>
                        </wps:cNvSpPr>
                        <wps:spPr bwMode="auto">
                          <a:xfrm>
                            <a:off x="2787650" y="577850"/>
                            <a:ext cx="1046480" cy="603250"/>
                          </a:xfrm>
                          <a:prstGeom prst="rect">
                            <a:avLst/>
                          </a:prstGeom>
                          <a:solidFill>
                            <a:srgbClr val="FFFFFF"/>
                          </a:solidFill>
                          <a:ln w="9525">
                            <a:solidFill>
                              <a:srgbClr val="000000"/>
                            </a:solidFill>
                            <a:miter lim="800000"/>
                            <a:headEnd/>
                            <a:tailEnd/>
                          </a:ln>
                        </wps:spPr>
                        <wps:txbx>
                          <w:txbxContent>
                            <w:p w14:paraId="635C9250"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Thái độ với việc sử dụng AI</w:t>
                              </w:r>
                            </w:p>
                          </w:txbxContent>
                        </wps:txbx>
                        <wps:bodyPr rot="0" vert="horz" wrap="square" lIns="91440" tIns="45720" rIns="91440" bIns="45720" anchor="t" anchorCtr="0">
                          <a:noAutofit/>
                        </wps:bodyPr>
                      </wps:wsp>
                      <wps:wsp>
                        <wps:cNvPr id="139" name="Text Box 2"/>
                        <wps:cNvSpPr txBox="1">
                          <a:spLocks noChangeArrowheads="1"/>
                        </wps:cNvSpPr>
                        <wps:spPr bwMode="auto">
                          <a:xfrm>
                            <a:off x="4216400" y="596900"/>
                            <a:ext cx="952500" cy="450215"/>
                          </a:xfrm>
                          <a:prstGeom prst="rect">
                            <a:avLst/>
                          </a:prstGeom>
                          <a:solidFill>
                            <a:srgbClr val="FFFFFF"/>
                          </a:solidFill>
                          <a:ln w="9525">
                            <a:solidFill>
                              <a:srgbClr val="000000"/>
                            </a:solidFill>
                            <a:miter lim="800000"/>
                            <a:headEnd/>
                            <a:tailEnd/>
                          </a:ln>
                        </wps:spPr>
                        <wps:txbx>
                          <w:txbxContent>
                            <w:p w14:paraId="44AD966F" w14:textId="77777777" w:rsidR="00D93342" w:rsidRPr="00902349" w:rsidRDefault="00D93342" w:rsidP="000838A2">
                              <w:pPr>
                                <w:jc w:val="center"/>
                                <w:rPr>
                                  <w:rFonts w:ascii="Times New Roman" w:hAnsi="Times New Roman" w:cs="Times New Roman"/>
                                  <w:b/>
                                </w:rPr>
                              </w:pPr>
                              <w:r w:rsidRPr="00902349">
                                <w:rPr>
                                  <w:rFonts w:ascii="Times New Roman" w:hAnsi="Times New Roman" w:cs="Times New Roman"/>
                                  <w:b/>
                                </w:rPr>
                                <w:t>Hành vi sử dụng AI</w:t>
                              </w:r>
                            </w:p>
                          </w:txbxContent>
                        </wps:txbx>
                        <wps:bodyPr rot="0" vert="horz" wrap="square" lIns="91440" tIns="45720" rIns="91440" bIns="45720" anchor="t" anchorCtr="0">
                          <a:noAutofit/>
                        </wps:bodyPr>
                      </wps:wsp>
                      <wps:wsp>
                        <wps:cNvPr id="145" name="Straight Arrow Connector 145"/>
                        <wps:cNvCnPr/>
                        <wps:spPr>
                          <a:xfrm flipV="1">
                            <a:off x="2089150" y="869950"/>
                            <a:ext cx="698500" cy="441325"/>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5" name="Straight Arrow Connector 135"/>
                        <wps:cNvCnPr/>
                        <wps:spPr>
                          <a:xfrm>
                            <a:off x="895350" y="190500"/>
                            <a:ext cx="463550" cy="31750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 name="Straight Arrow Connector 129"/>
                        <wps:cNvCnPr/>
                        <wps:spPr>
                          <a:xfrm flipV="1">
                            <a:off x="914400" y="508000"/>
                            <a:ext cx="450850" cy="26035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8" name="Text Box 2"/>
                        <wps:cNvSpPr txBox="1">
                          <a:spLocks noChangeArrowheads="1"/>
                        </wps:cNvSpPr>
                        <wps:spPr bwMode="auto">
                          <a:xfrm>
                            <a:off x="0" y="1111250"/>
                            <a:ext cx="977900" cy="622300"/>
                          </a:xfrm>
                          <a:prstGeom prst="rect">
                            <a:avLst/>
                          </a:prstGeom>
                          <a:solidFill>
                            <a:srgbClr val="FFFFFF"/>
                          </a:solidFill>
                          <a:ln w="9525">
                            <a:solidFill>
                              <a:srgbClr val="000000"/>
                            </a:solidFill>
                            <a:miter lim="800000"/>
                            <a:headEnd/>
                            <a:tailEnd/>
                          </a:ln>
                        </wps:spPr>
                        <wps:txbx>
                          <w:txbxContent>
                            <w:p w14:paraId="38B2B7F2"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Chất lượng hệ thống thông tin</w:t>
                              </w:r>
                            </w:p>
                          </w:txbxContent>
                        </wps:txbx>
                        <wps:bodyPr rot="0" vert="horz" wrap="square" lIns="91440" tIns="45720" rIns="91440" bIns="45720" anchor="t" anchorCtr="0">
                          <a:noAutofit/>
                        </wps:bodyPr>
                      </wps:wsp>
                      <wps:wsp>
                        <wps:cNvPr id="148" name="Text Box 2"/>
                        <wps:cNvSpPr txBox="1">
                          <a:spLocks noChangeArrowheads="1"/>
                        </wps:cNvSpPr>
                        <wps:spPr bwMode="auto">
                          <a:xfrm>
                            <a:off x="977900" y="603372"/>
                            <a:ext cx="466008" cy="266578"/>
                          </a:xfrm>
                          <a:prstGeom prst="rect">
                            <a:avLst/>
                          </a:prstGeom>
                          <a:noFill/>
                          <a:ln w="9525">
                            <a:noFill/>
                            <a:miter lim="800000"/>
                            <a:headEnd/>
                            <a:tailEnd/>
                          </a:ln>
                        </wps:spPr>
                        <wps:txbx>
                          <w:txbxContent>
                            <w:p w14:paraId="3D00CD26" w14:textId="318881C8" w:rsidR="00D93342" w:rsidRPr="0010746C" w:rsidRDefault="00D93342" w:rsidP="000838A2">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2</w:t>
                              </w:r>
                            </w:p>
                          </w:txbxContent>
                        </wps:txbx>
                        <wps:bodyPr rot="0" vert="horz" wrap="square" lIns="91440" tIns="45720" rIns="91440" bIns="45720" anchor="t" anchorCtr="0">
                          <a:noAutofit/>
                        </wps:bodyPr>
                      </wps:wsp>
                      <wps:wsp>
                        <wps:cNvPr id="133" name="Text Box 2"/>
                        <wps:cNvSpPr txBox="1">
                          <a:spLocks noChangeArrowheads="1"/>
                        </wps:cNvSpPr>
                        <wps:spPr bwMode="auto">
                          <a:xfrm>
                            <a:off x="1358900" y="1181100"/>
                            <a:ext cx="730250" cy="450850"/>
                          </a:xfrm>
                          <a:prstGeom prst="rect">
                            <a:avLst/>
                          </a:prstGeom>
                          <a:solidFill>
                            <a:srgbClr val="FFFFFF"/>
                          </a:solidFill>
                          <a:ln w="9525">
                            <a:solidFill>
                              <a:srgbClr val="000000"/>
                            </a:solidFill>
                            <a:miter lim="800000"/>
                            <a:headEnd/>
                            <a:tailEnd/>
                          </a:ln>
                        </wps:spPr>
                        <wps:txbx>
                          <w:txbxContent>
                            <w:p w14:paraId="399838DE" w14:textId="77777777" w:rsidR="00D93342" w:rsidRDefault="00D93342" w:rsidP="005030F8">
                              <w:pPr>
                                <w:spacing w:after="0" w:line="240" w:lineRule="auto"/>
                                <w:jc w:val="center"/>
                                <w:rPr>
                                  <w:rFonts w:ascii="Times New Roman" w:hAnsi="Times New Roman" w:cs="Times New Roman"/>
                                </w:rPr>
                              </w:pPr>
                              <w:r>
                                <w:rPr>
                                  <w:rFonts w:ascii="Times New Roman" w:hAnsi="Times New Roman" w:cs="Times New Roman"/>
                                </w:rPr>
                                <w:t>Tính dễ</w:t>
                              </w:r>
                            </w:p>
                            <w:p w14:paraId="4C901DC4" w14:textId="2A3B221B" w:rsidR="00D93342" w:rsidRPr="0010746C" w:rsidRDefault="00D93342" w:rsidP="005030F8">
                              <w:pPr>
                                <w:spacing w:after="0" w:line="240" w:lineRule="auto"/>
                                <w:jc w:val="center"/>
                                <w:rPr>
                                  <w:rFonts w:ascii="Times New Roman" w:hAnsi="Times New Roman" w:cs="Times New Roman"/>
                                </w:rPr>
                              </w:pPr>
                              <w:r>
                                <w:rPr>
                                  <w:rFonts w:ascii="Times New Roman" w:hAnsi="Times New Roman" w:cs="Times New Roman"/>
                                </w:rPr>
                                <w:t xml:space="preserve"> sử dụng</w:t>
                              </w:r>
                            </w:p>
                          </w:txbxContent>
                        </wps:txbx>
                        <wps:bodyPr rot="0" vert="horz" wrap="square" lIns="91440" tIns="45720" rIns="91440" bIns="45720" anchor="t" anchorCtr="0">
                          <a:noAutofit/>
                        </wps:bodyPr>
                      </wps:wsp>
                    </wpg:wgp>
                  </a:graphicData>
                </a:graphic>
              </wp:anchor>
            </w:drawing>
          </mc:Choice>
          <mc:Fallback>
            <w:pict>
              <v:group w14:anchorId="015CDDB2" id="Group 143" o:spid="_x0000_s1132" style="position:absolute;left:0;text-align:left;margin-left:95pt;margin-top:-3.5pt;width:407pt;height:136.5pt;z-index:251671552;mso-position-horizontal-relative:text;mso-position-vertical-relative:text" coordsize="51689,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">
                <v:shapetype id="_x0000_t202" coordsize="21600,21600" o:spt="202" path="m,l,21600r21600,l21600,xe">
                  <v:stroke joinstyle="miter"/>
                  <v:path gradientshapeok="t" o:connecttype="rect"/>
                </v:shapetype>
                <v:shape id="_x0000_s1133" type="#_x0000_t202" style="position:absolute;left:13652;top:2857;width:7239;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">
                  <v:textbox>
                    <w:txbxContent>
                      <w:p w14:paraId="45B68F0B" w14:textId="77777777" w:rsidR="00D93342" w:rsidRPr="0010746C" w:rsidRDefault="00D93342" w:rsidP="000838A2">
                        <w:pPr>
                          <w:jc w:val="center"/>
                          <w:rPr>
                            <w:rFonts w:ascii="Times New Roman" w:hAnsi="Times New Roman" w:cs="Times New Roman"/>
                          </w:rPr>
                        </w:pPr>
                        <w:r w:rsidRPr="0010746C">
                          <w:rPr>
                            <w:rFonts w:ascii="Times New Roman" w:hAnsi="Times New Roman" w:cs="Times New Roman"/>
                          </w:rPr>
                          <w:t>Tính hữu ích</w:t>
                        </w:r>
                      </w:p>
                    </w:txbxContent>
                  </v:textbox>
                </v:shape>
                <v:shape id="_x0000_s1134" type="#_x0000_t202" style="position:absolute;left:508;width:8445;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">
                  <v:textbox>
                    <w:txbxContent>
                      <w:p w14:paraId="32DFD6CA"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Sự tự điều chỉnh</w:t>
                        </w:r>
                      </w:p>
                    </w:txbxContent>
                  </v:textbox>
                </v:shape>
                <v:shape id="_x0000_s1135" type="#_x0000_t202" style="position:absolute;left:508;top:5524;width:8636;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">
                  <v:textbox>
                    <w:txbxContent>
                      <w:p w14:paraId="4E773E9A"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Động lực tinh thần</w:t>
                        </w:r>
                      </w:p>
                    </w:txbxContent>
                  </v:textbox>
                </v:shape>
                <v:shape id="Straight Arrow Connector 140" o:spid="_x0000_s1136" type="#_x0000_t32" style="position:absolute;left:20891;top:4762;width:6985;height:39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" strokecolor="black [3213]" strokeweight="1.25pt">
                  <v:stroke endarrow="block" joinstyle="miter"/>
                </v:shape>
                <v:shape id="_x0000_s1137" type="#_x0000_t202" style="position:absolute;left:9779;top:636;width:4660;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" filled="f" stroked="f">
                  <v:textbox>
                    <w:txbxContent>
                      <w:p w14:paraId="507F6E5B"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H</w:t>
                        </w:r>
                        <w:r w:rsidRPr="00902349">
                          <w:rPr>
                            <w:rFonts w:ascii="Times New Roman" w:hAnsi="Times New Roman" w:cs="Times New Roman"/>
                            <w:vertAlign w:val="subscript"/>
                          </w:rPr>
                          <w:t>1</w:t>
                        </w:r>
                      </w:p>
                    </w:txbxContent>
                  </v:textbox>
                </v:shape>
                <v:shape id="_x0000_s1138" type="#_x0000_t202" style="position:absolute;left:37465;top:8699;width:4654;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" filled="f" stroked="f">
                  <v:textbox>
                    <w:txbxContent>
                      <w:p w14:paraId="2124E3A0" w14:textId="6290EF0F" w:rsidR="00D93342" w:rsidRPr="0010746C" w:rsidRDefault="00D93342" w:rsidP="000838A2">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6</w:t>
                        </w:r>
                      </w:p>
                    </w:txbxContent>
                  </v:textbox>
                </v:shape>
                <v:shape id="_x0000_s1139" type="#_x0000_t202" style="position:absolute;left:27876;top:5778;width:10465;height:6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">
                  <v:textbox>
                    <w:txbxContent>
                      <w:p w14:paraId="635C9250"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Thái độ với việc sử dụng AI</w:t>
                        </w:r>
                      </w:p>
                    </w:txbxContent>
                  </v:textbox>
                </v:shape>
                <v:shape id="_x0000_s1140" type="#_x0000_t202" style="position:absolute;left:42164;top:5969;width:9525;height:4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">
                  <v:textbox>
                    <w:txbxContent>
                      <w:p w14:paraId="44AD966F" w14:textId="77777777" w:rsidR="00D93342" w:rsidRPr="00902349" w:rsidRDefault="00D93342" w:rsidP="000838A2">
                        <w:pPr>
                          <w:jc w:val="center"/>
                          <w:rPr>
                            <w:rFonts w:ascii="Times New Roman" w:hAnsi="Times New Roman" w:cs="Times New Roman"/>
                            <w:b/>
                          </w:rPr>
                        </w:pPr>
                        <w:r w:rsidRPr="00902349">
                          <w:rPr>
                            <w:rFonts w:ascii="Times New Roman" w:hAnsi="Times New Roman" w:cs="Times New Roman"/>
                            <w:b/>
                          </w:rPr>
                          <w:t>Hành vi sử dụng AI</w:t>
                        </w:r>
                      </w:p>
                    </w:txbxContent>
                  </v:textbox>
                </v:shape>
                <v:shape id="Straight Arrow Connector 145" o:spid="_x0000_s1141" type="#_x0000_t32" style="position:absolute;left:20891;top:8699;width:6985;height:44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" strokecolor="black [3213]" strokeweight="1.25pt">
                  <v:stroke endarrow="block" joinstyle="miter"/>
                </v:shape>
                <v:shape id="Straight Arrow Connector 135" o:spid="_x0000_s1142" type="#_x0000_t32" style="position:absolute;left:8953;top:1905;width:4636;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" strokecolor="black [3213]" strokeweight="1.25pt">
                  <v:stroke endarrow="block" joinstyle="miter"/>
                </v:shape>
                <v:shape id="Straight Arrow Connector 129" o:spid="_x0000_s1143" type="#_x0000_t32" style="position:absolute;left:9144;top:5080;width:4508;height:26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" strokecolor="black [3213]" strokeweight="1.25pt">
                  <v:stroke endarrow="block" joinstyle="miter"/>
                </v:shape>
                <v:shape id="_x0000_s1144" type="#_x0000_t202" style="position:absolute;top:11112;width:9779;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">
                  <v:textbox>
                    <w:txbxContent>
                      <w:p w14:paraId="38B2B7F2" w14:textId="77777777" w:rsidR="00D93342" w:rsidRPr="0010746C" w:rsidRDefault="00D93342" w:rsidP="000838A2">
                        <w:pPr>
                          <w:jc w:val="center"/>
                          <w:rPr>
                            <w:rFonts w:ascii="Times New Roman" w:hAnsi="Times New Roman" w:cs="Times New Roman"/>
                          </w:rPr>
                        </w:pPr>
                        <w:r>
                          <w:rPr>
                            <w:rFonts w:ascii="Times New Roman" w:hAnsi="Times New Roman" w:cs="Times New Roman"/>
                          </w:rPr>
                          <w:t>Chất lượng hệ thống thông tin</w:t>
                        </w:r>
                      </w:p>
                    </w:txbxContent>
                  </v:textbox>
                </v:shape>
                <v:shape id="_x0000_s1145" type="#_x0000_t202" style="position:absolute;left:9779;top:6033;width:4660;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14:paraId="3D00CD26" w14:textId="318881C8" w:rsidR="00D93342" w:rsidRPr="0010746C" w:rsidRDefault="00D93342" w:rsidP="000838A2">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2</w:t>
                        </w:r>
                      </w:p>
                    </w:txbxContent>
                  </v:textbox>
                </v:shape>
                <v:shape id="_x0000_s1146" type="#_x0000_t202" style="position:absolute;left:13589;top:11811;width:7302;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">
                  <v:textbox>
                    <w:txbxContent>
                      <w:p w14:paraId="399838DE" w14:textId="77777777" w:rsidR="00D93342" w:rsidRDefault="00D93342" w:rsidP="005030F8">
                        <w:pPr>
                          <w:spacing w:after="0" w:line="240" w:lineRule="auto"/>
                          <w:jc w:val="center"/>
                          <w:rPr>
                            <w:rFonts w:ascii="Times New Roman" w:hAnsi="Times New Roman" w:cs="Times New Roman"/>
                          </w:rPr>
                        </w:pPr>
                        <w:r>
                          <w:rPr>
                            <w:rFonts w:ascii="Times New Roman" w:hAnsi="Times New Roman" w:cs="Times New Roman"/>
                          </w:rPr>
                          <w:t>Tính dễ</w:t>
                        </w:r>
                      </w:p>
                      <w:p w14:paraId="4C901DC4" w14:textId="2A3B221B" w:rsidR="00D93342" w:rsidRPr="0010746C" w:rsidRDefault="00D93342" w:rsidP="005030F8">
                        <w:pPr>
                          <w:spacing w:after="0" w:line="240" w:lineRule="auto"/>
                          <w:jc w:val="center"/>
                          <w:rPr>
                            <w:rFonts w:ascii="Times New Roman" w:hAnsi="Times New Roman" w:cs="Times New Roman"/>
                          </w:rPr>
                        </w:pPr>
                        <w:r>
                          <w:rPr>
                            <w:rFonts w:ascii="Times New Roman" w:hAnsi="Times New Roman" w:cs="Times New Roman"/>
                          </w:rPr>
                          <w:t xml:space="preserve"> sử dụng</w:t>
                        </w:r>
                      </w:p>
                    </w:txbxContent>
                  </v:textbox>
                </v:shape>
              </v:group>
            </w:pict>
          </mc:Fallback>
        </mc:AlternateContent>
      </w:r>
    </w:p>
    <w:p w14:paraId="2201916E" w14:textId="14088FC7" w:rsidR="000838A2" w:rsidRPr="00717537" w:rsidRDefault="00E741EB"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r w:rsidRPr="00717537">
        <w:rPr>
          <w:noProof/>
          <w:color w:val="171717" w:themeColor="background2" w:themeShade="1A"/>
        </w:rPr>
        <mc:AlternateContent>
          <mc:Choice Requires="wps">
            <w:drawing>
              <wp:anchor distT="0" distB="0" distL="114300" distR="114300" simplePos="0" relativeHeight="251678720" behindDoc="0" locked="0" layoutInCell="1" allowOverlap="1" wp14:anchorId="6B1BBB33" wp14:editId="136D7654">
                <wp:simplePos x="0" y="0"/>
                <wp:positionH relativeFrom="column">
                  <wp:posOffset>3448050</wp:posOffset>
                </wp:positionH>
                <wp:positionV relativeFrom="paragraph">
                  <wp:posOffset>187325</wp:posOffset>
                </wp:positionV>
                <wp:extent cx="466008" cy="266578"/>
                <wp:effectExtent l="0" t="0" r="0" b="0"/>
                <wp:wrapNone/>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08" cy="266578"/>
                        </a:xfrm>
                        <a:prstGeom prst="rect">
                          <a:avLst/>
                        </a:prstGeom>
                        <a:noFill/>
                        <a:ln w="9525">
                          <a:noFill/>
                          <a:miter lim="800000"/>
                          <a:headEnd/>
                          <a:tailEnd/>
                        </a:ln>
                      </wps:spPr>
                      <wps:txbx>
                        <w:txbxContent>
                          <w:p w14:paraId="758D8DCB" w14:textId="4A0A9D53"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4</w:t>
                            </w:r>
                          </w:p>
                        </w:txbxContent>
                      </wps:txbx>
                      <wps:bodyPr rot="0" vert="horz" wrap="square" lIns="91440" tIns="45720" rIns="91440" bIns="45720" anchor="t" anchorCtr="0">
                        <a:noAutofit/>
                      </wps:bodyPr>
                    </wps:wsp>
                  </a:graphicData>
                </a:graphic>
              </wp:anchor>
            </w:drawing>
          </mc:Choice>
          <mc:Fallback>
            <w:pict>
              <v:shape w14:anchorId="6B1BBB33" id="Text Box 2" o:spid="_x0000_s1147" type="#_x0000_t202" style="position:absolute;left:0;text-align:left;margin-left:271.5pt;margin-top:14.75pt;width:36.7pt;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" filled="f" stroked="f">
                <v:textbox>
                  <w:txbxContent>
                    <w:p w14:paraId="758D8DCB" w14:textId="4A0A9D53"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4</w:t>
                      </w:r>
                    </w:p>
                  </w:txbxContent>
                </v:textbox>
              </v:shape>
            </w:pict>
          </mc:Fallback>
        </mc:AlternateContent>
      </w:r>
    </w:p>
    <w:p w14:paraId="5882D21C" w14:textId="77D5D0E7" w:rsidR="000838A2" w:rsidRPr="00717537" w:rsidRDefault="000838A2"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p>
    <w:p w14:paraId="3D2B9BB5" w14:textId="25060F44" w:rsidR="000838A2" w:rsidRPr="00717537" w:rsidRDefault="000838A2"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p>
    <w:p w14:paraId="42AFDEE5" w14:textId="5AD33307" w:rsidR="000838A2" w:rsidRPr="00717537" w:rsidRDefault="005030F8"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noProof/>
          <w:color w:val="171717" w:themeColor="background2" w:themeShade="1A"/>
          <w:szCs w:val="28"/>
        </w:rPr>
        <mc:AlternateContent>
          <mc:Choice Requires="wps">
            <w:drawing>
              <wp:anchor distT="0" distB="0" distL="114300" distR="114300" simplePos="0" relativeHeight="251645952" behindDoc="0" locked="0" layoutInCell="1" allowOverlap="1" wp14:anchorId="3A29F934" wp14:editId="69613600">
                <wp:simplePos x="0" y="0"/>
                <wp:positionH relativeFrom="column">
                  <wp:posOffset>5033010</wp:posOffset>
                </wp:positionH>
                <wp:positionV relativeFrom="paragraph">
                  <wp:posOffset>7620</wp:posOffset>
                </wp:positionV>
                <wp:extent cx="385445" cy="0"/>
                <wp:effectExtent l="0" t="76200" r="14605" b="95250"/>
                <wp:wrapNone/>
                <wp:docPr id="144" name="Straight Arrow Connector 144"/>
                <wp:cNvGraphicFramePr/>
                <a:graphic xmlns:a="http://schemas.openxmlformats.org/drawingml/2006/main">
                  <a:graphicData uri="http://schemas.microsoft.com/office/word/2010/wordprocessingShape">
                    <wps:wsp>
                      <wps:cNvCnPr/>
                      <wps:spPr>
                        <a:xfrm>
                          <a:off x="0" y="0"/>
                          <a:ext cx="385445" cy="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8588C" id="Straight Arrow Connector 144" o:spid="_x0000_s1026" type="#_x0000_t32" style="position:absolute;margin-left:396.3pt;margin-top:.6pt;width:30.35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" strokecolor="black [3213]" strokeweight="1.25pt">
                <v:stroke endarrow="block" joinstyle="miter"/>
              </v:shape>
            </w:pict>
          </mc:Fallback>
        </mc:AlternateContent>
      </w:r>
    </w:p>
    <w:p w14:paraId="5009B787" w14:textId="57766F02" w:rsidR="000838A2" w:rsidRPr="00717537" w:rsidRDefault="00E741EB"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r w:rsidRPr="00717537">
        <w:rPr>
          <w:noProof/>
          <w:color w:val="171717" w:themeColor="background2" w:themeShade="1A"/>
        </w:rPr>
        <mc:AlternateContent>
          <mc:Choice Requires="wps">
            <w:drawing>
              <wp:anchor distT="0" distB="0" distL="114300" distR="114300" simplePos="0" relativeHeight="251676672" behindDoc="0" locked="0" layoutInCell="1" allowOverlap="1" wp14:anchorId="2BE905B2" wp14:editId="7C6B3D5D">
                <wp:simplePos x="0" y="0"/>
                <wp:positionH relativeFrom="column">
                  <wp:posOffset>3448050</wp:posOffset>
                </wp:positionH>
                <wp:positionV relativeFrom="paragraph">
                  <wp:posOffset>42545</wp:posOffset>
                </wp:positionV>
                <wp:extent cx="466008" cy="266578"/>
                <wp:effectExtent l="0" t="0" r="0" b="0"/>
                <wp:wrapNone/>
                <wp:docPr id="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08" cy="266578"/>
                        </a:xfrm>
                        <a:prstGeom prst="rect">
                          <a:avLst/>
                        </a:prstGeom>
                        <a:noFill/>
                        <a:ln w="9525">
                          <a:noFill/>
                          <a:miter lim="800000"/>
                          <a:headEnd/>
                          <a:tailEnd/>
                        </a:ln>
                      </wps:spPr>
                      <wps:txbx>
                        <w:txbxContent>
                          <w:p w14:paraId="7B553BB4" w14:textId="300462AB"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5</w:t>
                            </w:r>
                          </w:p>
                        </w:txbxContent>
                      </wps:txbx>
                      <wps:bodyPr rot="0" vert="horz" wrap="square" lIns="91440" tIns="45720" rIns="91440" bIns="45720" anchor="t" anchorCtr="0">
                        <a:noAutofit/>
                      </wps:bodyPr>
                    </wps:wsp>
                  </a:graphicData>
                </a:graphic>
              </wp:anchor>
            </w:drawing>
          </mc:Choice>
          <mc:Fallback>
            <w:pict>
              <v:shape w14:anchorId="2BE905B2" id="_x0000_s1148" type="#_x0000_t202" style="position:absolute;left:0;text-align:left;margin-left:271.5pt;margin-top:3.35pt;width:36.7pt;height:2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" filled="f" stroked="f">
                <v:textbox>
                  <w:txbxContent>
                    <w:p w14:paraId="7B553BB4" w14:textId="300462AB"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5</w:t>
                      </w:r>
                    </w:p>
                  </w:txbxContent>
                </v:textbox>
              </v:shape>
            </w:pict>
          </mc:Fallback>
        </mc:AlternateContent>
      </w:r>
    </w:p>
    <w:p w14:paraId="5CF0467D" w14:textId="1C6E2805" w:rsidR="000838A2" w:rsidRPr="00717537" w:rsidRDefault="00E741EB"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r w:rsidRPr="00717537">
        <w:rPr>
          <w:noProof/>
          <w:color w:val="171717" w:themeColor="background2" w:themeShade="1A"/>
        </w:rPr>
        <mc:AlternateContent>
          <mc:Choice Requires="wps">
            <w:drawing>
              <wp:anchor distT="0" distB="0" distL="114300" distR="114300" simplePos="0" relativeHeight="251674624" behindDoc="0" locked="0" layoutInCell="1" allowOverlap="1" wp14:anchorId="27F7994F" wp14:editId="391E267A">
                <wp:simplePos x="0" y="0"/>
                <wp:positionH relativeFrom="column">
                  <wp:posOffset>2120900</wp:posOffset>
                </wp:positionH>
                <wp:positionV relativeFrom="paragraph">
                  <wp:posOffset>112395</wp:posOffset>
                </wp:positionV>
                <wp:extent cx="466008" cy="266578"/>
                <wp:effectExtent l="0" t="0" r="0" b="0"/>
                <wp:wrapNone/>
                <wp:docPr id="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008" cy="266578"/>
                        </a:xfrm>
                        <a:prstGeom prst="rect">
                          <a:avLst/>
                        </a:prstGeom>
                        <a:noFill/>
                        <a:ln w="9525">
                          <a:noFill/>
                          <a:miter lim="800000"/>
                          <a:headEnd/>
                          <a:tailEnd/>
                        </a:ln>
                      </wps:spPr>
                      <wps:txbx>
                        <w:txbxContent>
                          <w:p w14:paraId="1569D6E8" w14:textId="352F4EF3"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3</w:t>
                            </w:r>
                          </w:p>
                        </w:txbxContent>
                      </wps:txbx>
                      <wps:bodyPr rot="0" vert="horz" wrap="square" lIns="91440" tIns="45720" rIns="91440" bIns="45720" anchor="t" anchorCtr="0">
                        <a:noAutofit/>
                      </wps:bodyPr>
                    </wps:wsp>
                  </a:graphicData>
                </a:graphic>
              </wp:anchor>
            </w:drawing>
          </mc:Choice>
          <mc:Fallback>
            <w:pict>
              <v:shape w14:anchorId="27F7994F" id="_x0000_s1149" type="#_x0000_t202" style="position:absolute;left:0;text-align:left;margin-left:167pt;margin-top:8.85pt;width:36.7pt;height:2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" filled="f" stroked="f">
                <v:textbox>
                  <w:txbxContent>
                    <w:p w14:paraId="1569D6E8" w14:textId="352F4EF3" w:rsidR="00D93342" w:rsidRPr="0010746C" w:rsidRDefault="00D93342" w:rsidP="00E741EB">
                      <w:pPr>
                        <w:jc w:val="center"/>
                        <w:rPr>
                          <w:rFonts w:ascii="Times New Roman" w:hAnsi="Times New Roman" w:cs="Times New Roman"/>
                        </w:rPr>
                      </w:pPr>
                      <w:r>
                        <w:rPr>
                          <w:rFonts w:ascii="Times New Roman" w:hAnsi="Times New Roman" w:cs="Times New Roman"/>
                        </w:rPr>
                        <w:t>H</w:t>
                      </w:r>
                      <w:r>
                        <w:rPr>
                          <w:rFonts w:ascii="Times New Roman" w:hAnsi="Times New Roman" w:cs="Times New Roman"/>
                          <w:vertAlign w:val="subscript"/>
                        </w:rPr>
                        <w:t>3</w:t>
                      </w:r>
                    </w:p>
                  </w:txbxContent>
                </v:textbox>
              </v:shape>
            </w:pict>
          </mc:Fallback>
        </mc:AlternateContent>
      </w:r>
      <w:r w:rsidR="005030F8" w:rsidRPr="00717537">
        <w:rPr>
          <w:rFonts w:eastAsia="Times New Roman"/>
          <w:b/>
          <w:noProof/>
          <w:color w:val="171717" w:themeColor="background2" w:themeShade="1A"/>
          <w:szCs w:val="28"/>
        </w:rPr>
        <mc:AlternateContent>
          <mc:Choice Requires="wps">
            <w:drawing>
              <wp:anchor distT="0" distB="0" distL="114300" distR="114300" simplePos="0" relativeHeight="251672576" behindDoc="0" locked="0" layoutInCell="1" allowOverlap="1" wp14:anchorId="289B6ED6" wp14:editId="5D189C23">
                <wp:simplePos x="0" y="0"/>
                <wp:positionH relativeFrom="column">
                  <wp:posOffset>2185670</wp:posOffset>
                </wp:positionH>
                <wp:positionV relativeFrom="paragraph">
                  <wp:posOffset>115570</wp:posOffset>
                </wp:positionV>
                <wp:extent cx="382712" cy="0"/>
                <wp:effectExtent l="0" t="76200" r="17780" b="95250"/>
                <wp:wrapNone/>
                <wp:docPr id="141" name="Straight Arrow Connector 141"/>
                <wp:cNvGraphicFramePr/>
                <a:graphic xmlns:a="http://schemas.openxmlformats.org/drawingml/2006/main">
                  <a:graphicData uri="http://schemas.microsoft.com/office/word/2010/wordprocessingShape">
                    <wps:wsp>
                      <wps:cNvCnPr/>
                      <wps:spPr>
                        <a:xfrm>
                          <a:off x="0" y="0"/>
                          <a:ext cx="382712"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162F09" id="Straight Arrow Connector 141" o:spid="_x0000_s1026" type="#_x0000_t32" style="position:absolute;margin-left:172.1pt;margin-top:9.1pt;width:30.1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" strokecolor="black [3213]" strokeweight="1.5pt">
                <v:stroke endarrow="block" joinstyle="miter"/>
              </v:shape>
            </w:pict>
          </mc:Fallback>
        </mc:AlternateContent>
      </w:r>
    </w:p>
    <w:p w14:paraId="40F906C3" w14:textId="221DEC78" w:rsidR="000838A2" w:rsidRPr="00717537" w:rsidRDefault="000838A2"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p>
    <w:p w14:paraId="0C3AC57A" w14:textId="026912F2" w:rsidR="000838A2" w:rsidRPr="00717537" w:rsidRDefault="000838A2" w:rsidP="00AC1622">
      <w:pPr>
        <w:pStyle w:val="ListParagraph"/>
        <w:tabs>
          <w:tab w:val="left" w:pos="0"/>
        </w:tabs>
        <w:spacing w:after="0" w:line="240" w:lineRule="auto"/>
        <w:ind w:left="0" w:firstLine="0"/>
        <w:outlineLvl w:val="2"/>
        <w:rPr>
          <w:rFonts w:eastAsia="Times New Roman"/>
          <w:b/>
          <w:color w:val="171717" w:themeColor="background2" w:themeShade="1A"/>
          <w:szCs w:val="28"/>
        </w:rPr>
      </w:pPr>
    </w:p>
    <w:p w14:paraId="764BDA1B" w14:textId="64563DC1" w:rsidR="00B16292" w:rsidRPr="00717537" w:rsidRDefault="00B16292" w:rsidP="00EA623C">
      <w:pPr>
        <w:pStyle w:val="ListParagraph"/>
        <w:numPr>
          <w:ilvl w:val="0"/>
          <w:numId w:val="6"/>
        </w:numPr>
        <w:tabs>
          <w:tab w:val="left" w:pos="0"/>
        </w:tabs>
        <w:spacing w:after="0" w:line="240" w:lineRule="auto"/>
        <w:ind w:hanging="11"/>
        <w:outlineLvl w:val="2"/>
        <w:rPr>
          <w:rFonts w:eastAsia="Times New Roman"/>
          <w:b/>
          <w:color w:val="171717" w:themeColor="background2" w:themeShade="1A"/>
          <w:szCs w:val="28"/>
        </w:rPr>
      </w:pPr>
      <w:r w:rsidRPr="00717537">
        <w:rPr>
          <w:rFonts w:eastAsia="Times New Roman"/>
          <w:b/>
          <w:color w:val="171717" w:themeColor="background2" w:themeShade="1A"/>
          <w:szCs w:val="28"/>
        </w:rPr>
        <w:t>Tính hữu ích</w:t>
      </w:r>
      <w:r w:rsidR="00276D7D" w:rsidRPr="00717537">
        <w:rPr>
          <w:rFonts w:eastAsia="Times New Roman"/>
          <w:b/>
          <w:color w:val="171717" w:themeColor="background2" w:themeShade="1A"/>
          <w:szCs w:val="28"/>
        </w:rPr>
        <w:t xml:space="preserve"> (H1)</w:t>
      </w:r>
      <w:r w:rsidR="00E741EB" w:rsidRPr="00717537">
        <w:rPr>
          <w:noProof/>
          <w:color w:val="171717" w:themeColor="background2" w:themeShade="1A"/>
        </w:rPr>
        <w:t xml:space="preserve"> </w:t>
      </w:r>
    </w:p>
    <w:p w14:paraId="5B8BF0F9" w14:textId="77777777" w:rsidR="00F41EE1" w:rsidRPr="00717537" w:rsidRDefault="00F41EE1" w:rsidP="00F41EE1">
      <w:pPr>
        <w:pStyle w:val="ListParagraph"/>
        <w:tabs>
          <w:tab w:val="left" w:pos="0"/>
        </w:tabs>
        <w:spacing w:after="0" w:line="240" w:lineRule="auto"/>
        <w:ind w:firstLine="0"/>
        <w:outlineLvl w:val="2"/>
        <w:rPr>
          <w:rFonts w:eastAsia="Times New Roman"/>
          <w:b/>
          <w:color w:val="171717" w:themeColor="background2" w:themeShade="1A"/>
          <w:szCs w:val="28"/>
        </w:rPr>
      </w:pPr>
    </w:p>
    <w:p w14:paraId="56FB3ED6" w14:textId="77777777" w:rsidR="00B16292" w:rsidRPr="00717537" w:rsidRDefault="00B16292" w:rsidP="00AC1622">
      <w:pPr>
        <w:pStyle w:val="ListParagraph"/>
        <w:numPr>
          <w:ilvl w:val="0"/>
          <w:numId w:val="6"/>
        </w:numPr>
        <w:tabs>
          <w:tab w:val="left" w:pos="0"/>
        </w:tabs>
        <w:spacing w:after="0" w:line="240" w:lineRule="auto"/>
        <w:ind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Tính dễ sử dụng</w:t>
      </w:r>
      <w:r w:rsidR="00276D7D" w:rsidRPr="00717537">
        <w:rPr>
          <w:rFonts w:eastAsia="Times New Roman"/>
          <w:b/>
          <w:color w:val="171717" w:themeColor="background2" w:themeShade="1A"/>
          <w:szCs w:val="28"/>
        </w:rPr>
        <w:t xml:space="preserve"> (H2)</w:t>
      </w:r>
    </w:p>
    <w:p w14:paraId="7FA6697C" w14:textId="77777777" w:rsidR="00B16292" w:rsidRPr="00717537" w:rsidRDefault="00B16292"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Divis (1989)</w:t>
      </w:r>
    </w:p>
    <w:p w14:paraId="2E29C0C5" w14:textId="77777777" w:rsidR="00B16292" w:rsidRPr="00717537" w:rsidRDefault="00B16292"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Venkatesh (2003)</w:t>
      </w:r>
    </w:p>
    <w:p w14:paraId="12D50FD3" w14:textId="42B0607E" w:rsidR="00B16292" w:rsidRPr="00717537" w:rsidRDefault="00B16292" w:rsidP="00AC1622">
      <w:pPr>
        <w:pStyle w:val="ListParagraph"/>
        <w:tabs>
          <w:tab w:val="left" w:pos="0"/>
        </w:tabs>
        <w:spacing w:after="0" w:line="240" w:lineRule="auto"/>
        <w:ind w:firstLine="0"/>
        <w:outlineLvl w:val="2"/>
        <w:rPr>
          <w:rFonts w:eastAsia="Times New Roman"/>
          <w:b/>
          <w:color w:val="171717" w:themeColor="background2" w:themeShade="1A"/>
          <w:szCs w:val="28"/>
        </w:rPr>
      </w:pPr>
      <w:r w:rsidRPr="00717537">
        <w:rPr>
          <w:rFonts w:eastAsia="Times New Roman"/>
          <w:color w:val="171717" w:themeColor="background2" w:themeShade="1A"/>
          <w:szCs w:val="28"/>
        </w:rPr>
        <w:lastRenderedPageBreak/>
        <w:t>Lin&amp;Yu</w:t>
      </w:r>
      <w:r w:rsidR="004F5EEF"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(2023)</w:t>
      </w:r>
    </w:p>
    <w:p w14:paraId="5C537946" w14:textId="77777777" w:rsidR="00276D7D" w:rsidRPr="00717537" w:rsidRDefault="00276D7D" w:rsidP="00AC1622">
      <w:pPr>
        <w:pStyle w:val="ListParagraph"/>
        <w:numPr>
          <w:ilvl w:val="0"/>
          <w:numId w:val="6"/>
        </w:numPr>
        <w:tabs>
          <w:tab w:val="left" w:pos="0"/>
        </w:tabs>
        <w:spacing w:after="0" w:line="240" w:lineRule="auto"/>
        <w:ind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Chất lượng hệ thống thông tin (H5)</w:t>
      </w:r>
    </w:p>
    <w:p w14:paraId="096058EF" w14:textId="77777777" w:rsidR="00276D7D" w:rsidRPr="00717537" w:rsidRDefault="00276D7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Tlili &amp; cộng sự (2023)</w:t>
      </w:r>
    </w:p>
    <w:p w14:paraId="50408EE2" w14:textId="77777777" w:rsidR="00276D7D" w:rsidRPr="00717537" w:rsidRDefault="00276D7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Cai &amp; cộng sự (2023)</w:t>
      </w:r>
    </w:p>
    <w:p w14:paraId="57B64792" w14:textId="77777777" w:rsidR="00B16292" w:rsidRPr="00717537" w:rsidRDefault="00B16292" w:rsidP="00AC1622">
      <w:pPr>
        <w:pStyle w:val="ListParagraph"/>
        <w:numPr>
          <w:ilvl w:val="0"/>
          <w:numId w:val="6"/>
        </w:numPr>
        <w:tabs>
          <w:tab w:val="left" w:pos="0"/>
        </w:tabs>
        <w:spacing w:after="0" w:line="240" w:lineRule="auto"/>
        <w:ind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Tự điều chỉnh</w:t>
      </w:r>
      <w:r w:rsidR="00276D7D" w:rsidRPr="00717537">
        <w:rPr>
          <w:rFonts w:eastAsia="Times New Roman"/>
          <w:b/>
          <w:color w:val="171717" w:themeColor="background2" w:themeShade="1A"/>
          <w:szCs w:val="28"/>
        </w:rPr>
        <w:t xml:space="preserve"> (H6)</w:t>
      </w:r>
    </w:p>
    <w:p w14:paraId="06E49338" w14:textId="77777777" w:rsidR="00B16292" w:rsidRPr="00717537" w:rsidRDefault="00B16292"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Taub &amp; cộng sự (2014)</w:t>
      </w:r>
    </w:p>
    <w:p w14:paraId="09F08365" w14:textId="025DE586" w:rsidR="00B16292" w:rsidRPr="00717537" w:rsidRDefault="00B16292"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Kim</w:t>
      </w:r>
      <w:r w:rsidR="004F5EEF"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&amp;</w:t>
      </w:r>
      <w:r w:rsidR="004F5EEF" w:rsidRPr="00717537">
        <w:rPr>
          <w:rFonts w:eastAsia="Times New Roman"/>
          <w:color w:val="171717" w:themeColor="background2" w:themeShade="1A"/>
          <w:szCs w:val="28"/>
        </w:rPr>
        <w:t xml:space="preserve"> </w:t>
      </w:r>
      <w:r w:rsidRPr="00717537">
        <w:rPr>
          <w:rFonts w:eastAsia="Times New Roman"/>
          <w:color w:val="171717" w:themeColor="background2" w:themeShade="1A"/>
          <w:szCs w:val="28"/>
        </w:rPr>
        <w:t>Hodges (2012)</w:t>
      </w:r>
    </w:p>
    <w:p w14:paraId="6AED6812" w14:textId="77777777" w:rsidR="00B16292" w:rsidRPr="00717537" w:rsidRDefault="00B16292"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Zimmerman &amp; Schunk (2011)</w:t>
      </w:r>
    </w:p>
    <w:p w14:paraId="30BE6517" w14:textId="77777777" w:rsidR="00B16292" w:rsidRPr="00717537" w:rsidRDefault="00B16292" w:rsidP="00AC1622">
      <w:pPr>
        <w:pStyle w:val="ListParagraph"/>
        <w:numPr>
          <w:ilvl w:val="0"/>
          <w:numId w:val="6"/>
        </w:numPr>
        <w:tabs>
          <w:tab w:val="left" w:pos="0"/>
        </w:tabs>
        <w:spacing w:after="0" w:line="240" w:lineRule="auto"/>
        <w:ind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Động lực tinh thần</w:t>
      </w:r>
      <w:r w:rsidR="00276D7D" w:rsidRPr="00717537">
        <w:rPr>
          <w:rFonts w:eastAsia="Times New Roman"/>
          <w:b/>
          <w:color w:val="171717" w:themeColor="background2" w:themeShade="1A"/>
          <w:szCs w:val="28"/>
        </w:rPr>
        <w:t xml:space="preserve"> (H7)</w:t>
      </w:r>
    </w:p>
    <w:p w14:paraId="1338E239" w14:textId="77777777" w:rsidR="001A2023" w:rsidRPr="00717537" w:rsidRDefault="0099776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Kohnke (2023)</w:t>
      </w:r>
    </w:p>
    <w:p w14:paraId="084B6766" w14:textId="77777777" w:rsidR="0099776D" w:rsidRPr="00717537" w:rsidRDefault="0099776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Yin&amp;cộng sự (2021)</w:t>
      </w:r>
    </w:p>
    <w:p w14:paraId="4FCA5A7E" w14:textId="77777777" w:rsidR="0099776D" w:rsidRPr="00717537" w:rsidRDefault="0099776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Al-Azawei &amp; ALowayr (2020)</w:t>
      </w:r>
    </w:p>
    <w:p w14:paraId="20FE7495" w14:textId="77777777" w:rsidR="0099776D" w:rsidRPr="00717537" w:rsidRDefault="0099776D" w:rsidP="00AC1622">
      <w:pPr>
        <w:pStyle w:val="ListParagraph"/>
        <w:tabs>
          <w:tab w:val="left" w:pos="0"/>
        </w:tabs>
        <w:spacing w:after="0" w:line="240" w:lineRule="auto"/>
        <w:ind w:firstLine="0"/>
        <w:outlineLvl w:val="2"/>
        <w:rPr>
          <w:rFonts w:eastAsia="Times New Roman"/>
          <w:color w:val="171717" w:themeColor="background2" w:themeShade="1A"/>
          <w:szCs w:val="28"/>
        </w:rPr>
      </w:pPr>
      <w:r w:rsidRPr="00717537">
        <w:rPr>
          <w:rFonts w:eastAsia="Times New Roman"/>
          <w:color w:val="171717" w:themeColor="background2" w:themeShade="1A"/>
          <w:szCs w:val="28"/>
        </w:rPr>
        <w:t>Cai &amp; cộng sự (2023)</w:t>
      </w:r>
    </w:p>
    <w:p w14:paraId="5CCB45AE" w14:textId="055ED4D5" w:rsidR="005414FA" w:rsidRPr="00717537" w:rsidRDefault="005414FA" w:rsidP="00AC1622">
      <w:pPr>
        <w:pStyle w:val="ListParagraph"/>
        <w:numPr>
          <w:ilvl w:val="0"/>
          <w:numId w:val="5"/>
        </w:numPr>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PHƯƠNG PHÁP NGHIÊN CỨU</w:t>
      </w:r>
    </w:p>
    <w:p w14:paraId="0C74711F" w14:textId="77777777" w:rsidR="00C4686E" w:rsidRPr="00717537" w:rsidRDefault="00C4686E" w:rsidP="004F5EEF">
      <w:pPr>
        <w:pStyle w:val="ListParagraph"/>
        <w:spacing w:after="0" w:line="240" w:lineRule="auto"/>
        <w:ind w:left="0" w:firstLine="0"/>
        <w:rPr>
          <w:b/>
          <w:i/>
          <w:color w:val="171717" w:themeColor="background2" w:themeShade="1A"/>
          <w:szCs w:val="28"/>
        </w:rPr>
      </w:pPr>
      <w:r w:rsidRPr="00717537">
        <w:rPr>
          <w:b/>
          <w:i/>
          <w:color w:val="171717" w:themeColor="background2" w:themeShade="1A"/>
          <w:szCs w:val="28"/>
        </w:rPr>
        <w:t>3.1. Quy trình nghiên cứu</w:t>
      </w:r>
    </w:p>
    <w:p w14:paraId="6A246D9A" w14:textId="77777777" w:rsidR="00C4686E" w:rsidRPr="00717537" w:rsidRDefault="00C4686E" w:rsidP="00AC1622">
      <w:pPr>
        <w:pStyle w:val="ListParagraph"/>
        <w:tabs>
          <w:tab w:val="left" w:pos="770"/>
          <w:tab w:val="left" w:pos="938"/>
        </w:tabs>
        <w:autoSpaceDE w:val="0"/>
        <w:autoSpaceDN w:val="0"/>
        <w:adjustRightInd w:val="0"/>
        <w:spacing w:after="0" w:line="240" w:lineRule="auto"/>
        <w:ind w:left="0" w:firstLine="567"/>
        <w:rPr>
          <w:color w:val="171717" w:themeColor="background2" w:themeShade="1A"/>
          <w:szCs w:val="28"/>
        </w:rPr>
      </w:pPr>
      <w:r w:rsidRPr="00717537">
        <w:rPr>
          <w:color w:val="171717" w:themeColor="background2" w:themeShade="1A"/>
          <w:szCs w:val="28"/>
        </w:rPr>
        <w:tab/>
        <w:t>Đề tài được thực hiện theo hai bước:</w:t>
      </w:r>
    </w:p>
    <w:p w14:paraId="128DA7C2" w14:textId="0B8E50AA" w:rsidR="00C4686E" w:rsidRPr="00717537" w:rsidRDefault="00C4686E" w:rsidP="00AC1622">
      <w:pPr>
        <w:pStyle w:val="ListParagraph"/>
        <w:tabs>
          <w:tab w:val="left" w:pos="770"/>
          <w:tab w:val="left" w:pos="938"/>
        </w:tabs>
        <w:autoSpaceDE w:val="0"/>
        <w:autoSpaceDN w:val="0"/>
        <w:adjustRightInd w:val="0"/>
        <w:spacing w:after="0" w:line="240" w:lineRule="auto"/>
        <w:ind w:left="0" w:firstLine="567"/>
        <w:rPr>
          <w:color w:val="171717" w:themeColor="background2" w:themeShade="1A"/>
          <w:szCs w:val="28"/>
        </w:rPr>
      </w:pPr>
      <w:r w:rsidRPr="00717537">
        <w:rPr>
          <w:color w:val="171717" w:themeColor="background2" w:themeShade="1A"/>
          <w:szCs w:val="28"/>
        </w:rPr>
        <w:t xml:space="preserve">-  Bước 1: Nghiên cứu sơ bộ được thực hiện thông qua nghiên cứu định tính trên cơ sở nghiên cứu các vấn đề lý thuyết về </w:t>
      </w:r>
      <w:r w:rsidR="00060E46" w:rsidRPr="00717537">
        <w:rPr>
          <w:color w:val="171717" w:themeColor="background2" w:themeShade="1A"/>
          <w:szCs w:val="28"/>
        </w:rPr>
        <w:t>công nghệ AI</w:t>
      </w:r>
      <w:r w:rsidRPr="00717537">
        <w:rPr>
          <w:color w:val="171717" w:themeColor="background2" w:themeShade="1A"/>
          <w:szCs w:val="28"/>
        </w:rPr>
        <w:t xml:space="preserve"> trên thế giới, các mô hình đúc kết từ những nghiên cứu trước đây kết hợp với phương pháp thảo luận nhóm nhằm thiết lập bảng câu hỏi để sử dụng cho việc nghiên cứu chính thức tiếp theo.</w:t>
      </w:r>
    </w:p>
    <w:p w14:paraId="448F78D0" w14:textId="77777777" w:rsidR="00B41CBC" w:rsidRPr="00717537" w:rsidRDefault="00C4686E" w:rsidP="00B41CBC">
      <w:pPr>
        <w:pStyle w:val="ListParagraph"/>
        <w:tabs>
          <w:tab w:val="left" w:pos="-1560"/>
          <w:tab w:val="left" w:pos="770"/>
        </w:tabs>
        <w:autoSpaceDE w:val="0"/>
        <w:autoSpaceDN w:val="0"/>
        <w:adjustRightInd w:val="0"/>
        <w:spacing w:after="0" w:line="240" w:lineRule="auto"/>
        <w:ind w:left="0" w:firstLine="567"/>
        <w:rPr>
          <w:color w:val="171717" w:themeColor="background2" w:themeShade="1A"/>
          <w:szCs w:val="28"/>
        </w:rPr>
      </w:pPr>
      <w:r w:rsidRPr="00717537">
        <w:rPr>
          <w:color w:val="171717" w:themeColor="background2" w:themeShade="1A"/>
          <w:szCs w:val="28"/>
        </w:rPr>
        <w:t xml:space="preserve">-  Bước 2: Nghiên cứu chính thức bằng định lượng nhằm mục đích khảo sát các đánh giá của các sinh viên đã từng sử dụng </w:t>
      </w:r>
      <w:r w:rsidR="00A46D8B" w:rsidRPr="00717537">
        <w:rPr>
          <w:color w:val="171717" w:themeColor="background2" w:themeShade="1A"/>
          <w:szCs w:val="28"/>
        </w:rPr>
        <w:t>công cụ AI</w:t>
      </w:r>
      <w:r w:rsidRPr="00717537">
        <w:rPr>
          <w:color w:val="171717" w:themeColor="background2" w:themeShade="1A"/>
          <w:szCs w:val="28"/>
        </w:rPr>
        <w:t xml:space="preserve"> về những nhân tố ảnh hưởng đến </w:t>
      </w:r>
      <w:r w:rsidR="00A46D8B" w:rsidRPr="00717537">
        <w:rPr>
          <w:color w:val="171717" w:themeColor="background2" w:themeShade="1A"/>
          <w:szCs w:val="28"/>
        </w:rPr>
        <w:t>hành vi</w:t>
      </w:r>
      <w:r w:rsidRPr="00717537">
        <w:rPr>
          <w:color w:val="171717" w:themeColor="background2" w:themeShade="1A"/>
          <w:szCs w:val="28"/>
        </w:rPr>
        <w:t xml:space="preserve"> sử dụ</w:t>
      </w:r>
      <w:r w:rsidR="00A46D8B" w:rsidRPr="00717537">
        <w:rPr>
          <w:color w:val="171717" w:themeColor="background2" w:themeShade="1A"/>
          <w:szCs w:val="28"/>
        </w:rPr>
        <w:t>ng công cụ AI trong học tập</w:t>
      </w:r>
      <w:r w:rsidRPr="00717537">
        <w:rPr>
          <w:color w:val="171717" w:themeColor="background2" w:themeShade="1A"/>
          <w:szCs w:val="28"/>
        </w:rPr>
        <w:t>.</w:t>
      </w:r>
    </w:p>
    <w:p w14:paraId="6972C594" w14:textId="485373D4" w:rsidR="00C4686E" w:rsidRPr="00717537" w:rsidRDefault="00C4686E" w:rsidP="00B41CBC">
      <w:pPr>
        <w:tabs>
          <w:tab w:val="left" w:pos="-1560"/>
          <w:tab w:val="left" w:pos="770"/>
        </w:tabs>
        <w:autoSpaceDE w:val="0"/>
        <w:autoSpaceDN w:val="0"/>
        <w:adjustRightInd w:val="0"/>
        <w:spacing w:after="0" w:line="240" w:lineRule="auto"/>
        <w:rPr>
          <w:rFonts w:ascii="Times New Roman" w:hAnsi="Times New Roman" w:cs="Times New Roman"/>
          <w:b/>
          <w:i/>
          <w:color w:val="171717" w:themeColor="background2" w:themeShade="1A"/>
          <w:sz w:val="28"/>
          <w:szCs w:val="28"/>
        </w:rPr>
      </w:pPr>
      <w:r w:rsidRPr="00717537">
        <w:rPr>
          <w:rFonts w:ascii="Times New Roman" w:hAnsi="Times New Roman" w:cs="Times New Roman"/>
          <w:b/>
          <w:i/>
          <w:color w:val="171717" w:themeColor="background2" w:themeShade="1A"/>
          <w:sz w:val="28"/>
          <w:szCs w:val="28"/>
        </w:rPr>
        <w:t>3.2. Kích cỡ mẫu</w:t>
      </w:r>
    </w:p>
    <w:p w14:paraId="7312BEBE" w14:textId="08F96058" w:rsidR="00C4686E" w:rsidRPr="00717537" w:rsidRDefault="00C4686E" w:rsidP="00A46D8B">
      <w:pPr>
        <w:spacing w:after="0" w:line="240" w:lineRule="auto"/>
        <w:ind w:firstLine="720"/>
        <w:jc w:val="both"/>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Tổng số mẫu điều tra được xác định theo công thức Yamane</w:t>
      </w:r>
      <w:r w:rsidRPr="00717537">
        <w:rPr>
          <w:rStyle w:val="FootnoteReference"/>
          <w:rFonts w:ascii="Times New Roman" w:hAnsi="Times New Roman" w:cs="Times New Roman"/>
          <w:color w:val="171717" w:themeColor="background2" w:themeShade="1A"/>
          <w:sz w:val="28"/>
          <w:szCs w:val="28"/>
        </w:rPr>
        <w:footnoteReference w:id="1"/>
      </w:r>
      <w:r w:rsidRPr="00717537">
        <w:rPr>
          <w:rFonts w:ascii="Times New Roman" w:hAnsi="Times New Roman" w:cs="Times New Roman"/>
          <w:color w:val="171717" w:themeColor="background2" w:themeShade="1A"/>
          <w:sz w:val="28"/>
          <w:szCs w:val="28"/>
        </w:rPr>
        <w:t xml:space="preserve"> (Israel, 2012), với tổng số sinh viên chính quy tại thời điểm điều </w:t>
      </w:r>
      <w:r w:rsidR="00A46D8B" w:rsidRPr="00717537">
        <w:rPr>
          <w:rFonts w:ascii="Times New Roman" w:hAnsi="Times New Roman" w:cs="Times New Roman"/>
          <w:color w:val="171717" w:themeColor="background2" w:themeShade="1A"/>
          <w:sz w:val="28"/>
          <w:szCs w:val="28"/>
        </w:rPr>
        <w:t xml:space="preserve">tra </w:t>
      </w:r>
      <w:r w:rsidRPr="00717537">
        <w:rPr>
          <w:rFonts w:ascii="Times New Roman" w:hAnsi="Times New Roman" w:cs="Times New Roman"/>
          <w:color w:val="171717" w:themeColor="background2" w:themeShade="1A"/>
          <w:sz w:val="28"/>
          <w:szCs w:val="28"/>
        </w:rPr>
        <w:t xml:space="preserve">là </w:t>
      </w:r>
      <w:r w:rsidRPr="00717537">
        <w:rPr>
          <w:rFonts w:ascii="Times New Roman" w:hAnsi="Times New Roman" w:cs="Times New Roman"/>
          <w:color w:val="171717" w:themeColor="background2" w:themeShade="1A"/>
          <w:sz w:val="28"/>
          <w:szCs w:val="28"/>
          <w:highlight w:val="yellow"/>
        </w:rPr>
        <w:t>4904</w:t>
      </w:r>
      <w:r w:rsidR="00A46D8B" w:rsidRPr="00717537">
        <w:rPr>
          <w:rFonts w:ascii="Times New Roman" w:hAnsi="Times New Roman" w:cs="Times New Roman"/>
          <w:color w:val="171717" w:themeColor="background2" w:themeShade="1A"/>
          <w:sz w:val="28"/>
          <w:szCs w:val="28"/>
        </w:rPr>
        <w:t xml:space="preserve"> sinh viên</w:t>
      </w:r>
      <w:r w:rsidRPr="00717537">
        <w:rPr>
          <w:rFonts w:ascii="Times New Roman" w:hAnsi="Times New Roman" w:cs="Times New Roman"/>
          <w:color w:val="171717" w:themeColor="background2" w:themeShade="1A"/>
          <w:sz w:val="28"/>
          <w:szCs w:val="28"/>
        </w:rPr>
        <w:t>. Sai số cho phép e=5%, ta tính được tổng số mẫu cần điều tra khoảng 370 quan sát.</w:t>
      </w:r>
    </w:p>
    <w:p w14:paraId="0EBE5800" w14:textId="77777777" w:rsidR="00C4686E" w:rsidRPr="00717537" w:rsidRDefault="00C4686E" w:rsidP="004F5EEF">
      <w:pPr>
        <w:pStyle w:val="ListParagraph"/>
        <w:spacing w:after="0" w:line="240" w:lineRule="auto"/>
        <w:ind w:left="0" w:firstLine="0"/>
        <w:rPr>
          <w:b/>
          <w:i/>
          <w:color w:val="171717" w:themeColor="background2" w:themeShade="1A"/>
          <w:szCs w:val="28"/>
          <w:lang w:val="pt-BR"/>
        </w:rPr>
      </w:pPr>
      <w:r w:rsidRPr="00717537">
        <w:rPr>
          <w:b/>
          <w:i/>
          <w:color w:val="171717" w:themeColor="background2" w:themeShade="1A"/>
          <w:szCs w:val="28"/>
          <w:lang w:val="pt-BR"/>
        </w:rPr>
        <w:t>3.3. Xây dựng thang đo</w:t>
      </w:r>
    </w:p>
    <w:p w14:paraId="3742A5B5" w14:textId="71D0B76A" w:rsidR="00C4686E" w:rsidRPr="00717537" w:rsidRDefault="00C4686E" w:rsidP="00676D6C">
      <w:pPr>
        <w:spacing w:after="0" w:line="240" w:lineRule="auto"/>
        <w:ind w:firstLine="720"/>
        <w:jc w:val="both"/>
        <w:rPr>
          <w:rFonts w:ascii="Times New Roman" w:hAnsi="Times New Roman" w:cs="Times New Roman"/>
          <w:color w:val="171717" w:themeColor="background2" w:themeShade="1A"/>
          <w:sz w:val="28"/>
          <w:szCs w:val="28"/>
          <w:lang w:val="pt-BR"/>
        </w:rPr>
      </w:pPr>
      <w:r w:rsidRPr="00717537">
        <w:rPr>
          <w:rFonts w:ascii="Times New Roman" w:hAnsi="Times New Roman" w:cs="Times New Roman"/>
          <w:color w:val="171717" w:themeColor="background2" w:themeShade="1A"/>
          <w:sz w:val="28"/>
          <w:szCs w:val="28"/>
          <w:lang w:val="pt-BR"/>
        </w:rPr>
        <w:t>Thang đo các nhân tố trong mô hình theo 5 mức độ của thang đo Likert với 5 mức độ, từ</w:t>
      </w:r>
      <w:r w:rsidR="00A46D8B" w:rsidRPr="00717537">
        <w:rPr>
          <w:rFonts w:ascii="Times New Roman" w:hAnsi="Times New Roman" w:cs="Times New Roman"/>
          <w:color w:val="171717" w:themeColor="background2" w:themeShade="1A"/>
          <w:sz w:val="28"/>
          <w:szCs w:val="28"/>
          <w:lang w:val="pt-BR"/>
        </w:rPr>
        <w:t xml:space="preserve"> “Hoàn toàn</w:t>
      </w:r>
      <w:r w:rsidRPr="00717537">
        <w:rPr>
          <w:rFonts w:ascii="Times New Roman" w:hAnsi="Times New Roman" w:cs="Times New Roman"/>
          <w:color w:val="171717" w:themeColor="background2" w:themeShade="1A"/>
          <w:sz w:val="28"/>
          <w:szCs w:val="28"/>
          <w:lang w:val="pt-BR"/>
        </w:rPr>
        <w:t xml:space="preserve"> không đồng ý” cho đế</w:t>
      </w:r>
      <w:r w:rsidR="00A46D8B" w:rsidRPr="00717537">
        <w:rPr>
          <w:rFonts w:ascii="Times New Roman" w:hAnsi="Times New Roman" w:cs="Times New Roman"/>
          <w:color w:val="171717" w:themeColor="background2" w:themeShade="1A"/>
          <w:sz w:val="28"/>
          <w:szCs w:val="28"/>
          <w:lang w:val="pt-BR"/>
        </w:rPr>
        <w:t xml:space="preserve">n “ Hoàn toàn </w:t>
      </w:r>
      <w:r w:rsidRPr="00717537">
        <w:rPr>
          <w:rFonts w:ascii="Times New Roman" w:hAnsi="Times New Roman" w:cs="Times New Roman"/>
          <w:color w:val="171717" w:themeColor="background2" w:themeShade="1A"/>
          <w:sz w:val="28"/>
          <w:szCs w:val="28"/>
          <w:lang w:val="pt-BR"/>
        </w:rPr>
        <w:t>đồng ý”. Để đảm bảo tính hiệu lực về mặt nội dung cũng như hình thức, các mục hỏi được rút trích, Việt hóa và điều chỉnh dựa trên các nghiên cứu tiền lệ. Cụ thể những thành phần thang đo được rút trích từ các nguồn sau:</w:t>
      </w:r>
    </w:p>
    <w:p w14:paraId="2C8E3681" w14:textId="77777777" w:rsidR="00A46D8B" w:rsidRPr="00717537" w:rsidRDefault="00C4686E" w:rsidP="00676D6C">
      <w:pPr>
        <w:spacing w:after="0" w:line="240" w:lineRule="auto"/>
        <w:ind w:firstLine="720"/>
        <w:jc w:val="both"/>
        <w:rPr>
          <w:rFonts w:ascii="Times New Roman" w:hAnsi="Times New Roman" w:cs="Times New Roman"/>
          <w:color w:val="171717" w:themeColor="background2" w:themeShade="1A"/>
          <w:sz w:val="28"/>
          <w:szCs w:val="28"/>
          <w:lang w:val="pt-BR"/>
        </w:rPr>
      </w:pPr>
      <w:r w:rsidRPr="00717537">
        <w:rPr>
          <w:rFonts w:ascii="Times New Roman" w:hAnsi="Times New Roman" w:cs="Times New Roman"/>
          <w:color w:val="171717" w:themeColor="background2" w:themeShade="1A"/>
          <w:sz w:val="28"/>
          <w:szCs w:val="28"/>
          <w:lang w:val="pt-BR"/>
        </w:rPr>
        <w:t>Những thang đo xây dựng để giải thích cho các biến có trong mô hình TAM như</w:t>
      </w:r>
      <w:r w:rsidR="00A46D8B" w:rsidRPr="00717537">
        <w:rPr>
          <w:rFonts w:ascii="Times New Roman" w:hAnsi="Times New Roman" w:cs="Times New Roman"/>
          <w:color w:val="171717" w:themeColor="background2" w:themeShade="1A"/>
          <w:sz w:val="28"/>
          <w:szCs w:val="28"/>
          <w:lang w:val="pt-BR"/>
        </w:rPr>
        <w:t>:</w:t>
      </w:r>
    </w:p>
    <w:p w14:paraId="2A3CDB6F" w14:textId="77777777" w:rsidR="00A46D8B" w:rsidRPr="00717537" w:rsidRDefault="00A46D8B" w:rsidP="00A46D8B">
      <w:pPr>
        <w:spacing w:after="0" w:line="240" w:lineRule="auto"/>
        <w:ind w:firstLine="720"/>
        <w:jc w:val="both"/>
        <w:rPr>
          <w:rFonts w:ascii="Times New Roman" w:hAnsi="Times New Roman" w:cs="Times New Roman"/>
          <w:color w:val="171717" w:themeColor="background2" w:themeShade="1A"/>
          <w:sz w:val="28"/>
          <w:szCs w:val="28"/>
          <w:highlight w:val="yellow"/>
          <w:lang w:val="pt-BR"/>
        </w:rPr>
      </w:pPr>
      <w:r w:rsidRPr="00717537">
        <w:rPr>
          <w:rFonts w:ascii="Times New Roman" w:hAnsi="Times New Roman" w:cs="Times New Roman"/>
          <w:color w:val="171717" w:themeColor="background2" w:themeShade="1A"/>
          <w:sz w:val="28"/>
          <w:szCs w:val="28"/>
          <w:highlight w:val="yellow"/>
          <w:lang w:val="pt-BR"/>
        </w:rPr>
        <w:t>- S</w:t>
      </w:r>
      <w:r w:rsidR="00C4686E" w:rsidRPr="00717537">
        <w:rPr>
          <w:rFonts w:ascii="Times New Roman" w:hAnsi="Times New Roman" w:cs="Times New Roman"/>
          <w:color w:val="171717" w:themeColor="background2" w:themeShade="1A"/>
          <w:sz w:val="28"/>
          <w:szCs w:val="28"/>
          <w:highlight w:val="yellow"/>
          <w:lang w:val="pt-BR"/>
        </w:rPr>
        <w:t>ự hữu ích cảm nhận, sự dễ sử dụng cảm nhận được rút trích trong nghiên cứu của Davis (1989), Podder (2005) và Prompattanapakdee (2009).</w:t>
      </w:r>
      <w:r w:rsidR="00AC1622" w:rsidRPr="00717537">
        <w:rPr>
          <w:rFonts w:ascii="Times New Roman" w:hAnsi="Times New Roman" w:cs="Times New Roman"/>
          <w:color w:val="171717" w:themeColor="background2" w:themeShade="1A"/>
          <w:sz w:val="28"/>
          <w:szCs w:val="28"/>
          <w:highlight w:val="yellow"/>
          <w:lang w:val="pt-BR"/>
        </w:rPr>
        <w:t xml:space="preserve"> </w:t>
      </w:r>
    </w:p>
    <w:p w14:paraId="35938BDC" w14:textId="77777777" w:rsidR="00A46D8B" w:rsidRPr="00717537" w:rsidRDefault="00A46D8B" w:rsidP="00A46D8B">
      <w:pPr>
        <w:spacing w:after="0" w:line="240" w:lineRule="auto"/>
        <w:ind w:firstLine="720"/>
        <w:jc w:val="both"/>
        <w:rPr>
          <w:rFonts w:ascii="Times New Roman" w:hAnsi="Times New Roman" w:cs="Times New Roman"/>
          <w:color w:val="171717" w:themeColor="background2" w:themeShade="1A"/>
          <w:sz w:val="28"/>
          <w:szCs w:val="28"/>
          <w:highlight w:val="yellow"/>
          <w:lang w:val="pt-BR"/>
        </w:rPr>
      </w:pPr>
      <w:r w:rsidRPr="00717537">
        <w:rPr>
          <w:rFonts w:ascii="Times New Roman" w:hAnsi="Times New Roman" w:cs="Times New Roman"/>
          <w:color w:val="171717" w:themeColor="background2" w:themeShade="1A"/>
          <w:sz w:val="28"/>
          <w:szCs w:val="28"/>
          <w:highlight w:val="yellow"/>
          <w:lang w:val="pt-BR"/>
        </w:rPr>
        <w:lastRenderedPageBreak/>
        <w:t xml:space="preserve">- </w:t>
      </w:r>
      <w:r w:rsidR="00C4686E" w:rsidRPr="00717537">
        <w:rPr>
          <w:rFonts w:ascii="Times New Roman" w:hAnsi="Times New Roman" w:cs="Times New Roman"/>
          <w:color w:val="171717" w:themeColor="background2" w:themeShade="1A"/>
          <w:sz w:val="28"/>
          <w:szCs w:val="28"/>
          <w:highlight w:val="yellow"/>
        </w:rPr>
        <w:t xml:space="preserve">Nhân tố dự định sử dụng gồm 3 biến quan sát được rút trích từ nghiên cứu của Cheng &amp; cộng sự </w:t>
      </w:r>
      <w:r w:rsidR="000F1B2A" w:rsidRPr="00717537">
        <w:rPr>
          <w:rFonts w:ascii="Times New Roman" w:hAnsi="Times New Roman" w:cs="Times New Roman"/>
          <w:color w:val="171717" w:themeColor="background2" w:themeShade="1A"/>
          <w:sz w:val="28"/>
          <w:szCs w:val="28"/>
          <w:highlight w:val="yellow"/>
        </w:rPr>
        <w:t>(</w:t>
      </w:r>
      <w:r w:rsidR="00C4686E" w:rsidRPr="00717537">
        <w:rPr>
          <w:rFonts w:ascii="Times New Roman" w:hAnsi="Times New Roman" w:cs="Times New Roman"/>
          <w:color w:val="171717" w:themeColor="background2" w:themeShade="1A"/>
          <w:sz w:val="28"/>
          <w:szCs w:val="28"/>
          <w:highlight w:val="yellow"/>
        </w:rPr>
        <w:t>2006</w:t>
      </w:r>
      <w:r w:rsidR="000F1B2A" w:rsidRPr="00717537">
        <w:rPr>
          <w:rFonts w:ascii="Times New Roman" w:hAnsi="Times New Roman" w:cs="Times New Roman"/>
          <w:color w:val="171717" w:themeColor="background2" w:themeShade="1A"/>
          <w:sz w:val="28"/>
          <w:szCs w:val="28"/>
          <w:highlight w:val="yellow"/>
        </w:rPr>
        <w:t>)</w:t>
      </w:r>
      <w:r w:rsidR="00C4686E" w:rsidRPr="00717537">
        <w:rPr>
          <w:rFonts w:ascii="Times New Roman" w:hAnsi="Times New Roman" w:cs="Times New Roman"/>
          <w:color w:val="171717" w:themeColor="background2" w:themeShade="1A"/>
          <w:sz w:val="28"/>
          <w:szCs w:val="28"/>
          <w:highlight w:val="yellow"/>
        </w:rPr>
        <w:t>.“Dự định sử dụng” được xem như là dự định của khách hàng, sử dụng dịch vụ NHTT khác với thói quen sử dụng của họ (Cheng &amp; cộng sự, 2006).</w:t>
      </w:r>
    </w:p>
    <w:p w14:paraId="5069CD1E" w14:textId="77777777" w:rsidR="00A46D8B" w:rsidRPr="00717537" w:rsidRDefault="00A46D8B" w:rsidP="00A46D8B">
      <w:pPr>
        <w:spacing w:after="0" w:line="240" w:lineRule="auto"/>
        <w:ind w:firstLine="720"/>
        <w:jc w:val="both"/>
        <w:rPr>
          <w:rFonts w:ascii="Times New Roman" w:hAnsi="Times New Roman" w:cs="Times New Roman"/>
          <w:color w:val="171717" w:themeColor="background2" w:themeShade="1A"/>
          <w:sz w:val="28"/>
          <w:szCs w:val="28"/>
          <w:highlight w:val="yellow"/>
          <w:lang w:val="pt-BR"/>
        </w:rPr>
      </w:pPr>
      <w:r w:rsidRPr="00717537">
        <w:rPr>
          <w:rFonts w:ascii="Times New Roman" w:hAnsi="Times New Roman" w:cs="Times New Roman"/>
          <w:color w:val="171717" w:themeColor="background2" w:themeShade="1A"/>
          <w:sz w:val="28"/>
          <w:szCs w:val="28"/>
          <w:highlight w:val="yellow"/>
          <w:lang w:val="pt-BR"/>
        </w:rPr>
        <w:t xml:space="preserve">- </w:t>
      </w:r>
      <w:r w:rsidR="00C4686E" w:rsidRPr="00717537">
        <w:rPr>
          <w:rFonts w:ascii="Times New Roman" w:hAnsi="Times New Roman" w:cs="Times New Roman"/>
          <w:color w:val="171717" w:themeColor="background2" w:themeShade="1A"/>
          <w:sz w:val="28"/>
          <w:szCs w:val="28"/>
          <w:highlight w:val="yellow"/>
        </w:rPr>
        <w:t>Đối với biến thái độ -  là sự cảm nhận tích cực hay tiêu cực của một cá nhân đối với việc sử dụng một hệ thống (Fishbein &amp; cộng sự, 1975) - các mục hỏi được lấy từ nghiên cứu của Cheng và cộng sự (2006) và Prompattanapakdee (2009).</w:t>
      </w:r>
    </w:p>
    <w:p w14:paraId="2E9F9BE3" w14:textId="368F2A38" w:rsidR="00C4686E" w:rsidRPr="00717537" w:rsidRDefault="00A46D8B" w:rsidP="00A46D8B">
      <w:pPr>
        <w:spacing w:after="0" w:line="240" w:lineRule="auto"/>
        <w:ind w:firstLine="720"/>
        <w:jc w:val="both"/>
        <w:rPr>
          <w:rFonts w:ascii="Times New Roman" w:hAnsi="Times New Roman" w:cs="Times New Roman"/>
          <w:color w:val="171717" w:themeColor="background2" w:themeShade="1A"/>
          <w:sz w:val="28"/>
          <w:szCs w:val="28"/>
          <w:lang w:val="pt-BR"/>
        </w:rPr>
      </w:pPr>
      <w:r w:rsidRPr="00717537">
        <w:rPr>
          <w:rFonts w:ascii="Times New Roman" w:hAnsi="Times New Roman" w:cs="Times New Roman"/>
          <w:color w:val="171717" w:themeColor="background2" w:themeShade="1A"/>
          <w:sz w:val="28"/>
          <w:szCs w:val="28"/>
          <w:highlight w:val="yellow"/>
          <w:lang w:val="pt-BR"/>
        </w:rPr>
        <w:t xml:space="preserve">- </w:t>
      </w:r>
      <w:r w:rsidR="00C4686E" w:rsidRPr="00717537">
        <w:rPr>
          <w:rFonts w:ascii="Times New Roman" w:hAnsi="Times New Roman" w:cs="Times New Roman"/>
          <w:color w:val="171717" w:themeColor="background2" w:themeShade="1A"/>
          <w:sz w:val="28"/>
          <w:szCs w:val="28"/>
          <w:highlight w:val="yellow"/>
        </w:rPr>
        <w:t>Biến rủi ro cảm nhận - được giải thích như cảm nhận của một cá nhân khi sử dụng dịch vụ qua Internet có thể liên quan đến một số rủi ro như vấn đề bảo mật và mất thông tin cá nhân khi thực hiện các giao dịch qua Internet (Salisbury &amp; cộng sự, 2001) - bao gồm 04 mục hỏi rút trích từ nghiên cứu của Sulisbury và cộng sự (2001).</w:t>
      </w:r>
    </w:p>
    <w:p w14:paraId="7D3CFDF9" w14:textId="0DD6FFC3" w:rsidR="005414FA" w:rsidRPr="00717537" w:rsidRDefault="005414FA" w:rsidP="00AC1622">
      <w:pPr>
        <w:pStyle w:val="ListParagraph"/>
        <w:numPr>
          <w:ilvl w:val="0"/>
          <w:numId w:val="5"/>
        </w:numPr>
        <w:tabs>
          <w:tab w:val="left" w:pos="0"/>
        </w:tabs>
        <w:spacing w:after="0" w:line="240" w:lineRule="auto"/>
        <w:ind w:left="0" w:firstLine="0"/>
        <w:outlineLvl w:val="2"/>
        <w:rPr>
          <w:rFonts w:eastAsia="Times New Roman"/>
          <w:b/>
          <w:color w:val="171717" w:themeColor="background2" w:themeShade="1A"/>
          <w:szCs w:val="28"/>
        </w:rPr>
      </w:pPr>
      <w:r w:rsidRPr="00717537">
        <w:rPr>
          <w:rFonts w:eastAsia="Times New Roman"/>
          <w:b/>
          <w:color w:val="171717" w:themeColor="background2" w:themeShade="1A"/>
          <w:szCs w:val="28"/>
        </w:rPr>
        <w:t>KẾT QUẢ NGHIÊN CỨU</w:t>
      </w:r>
    </w:p>
    <w:p w14:paraId="40995285" w14:textId="6067F4E3" w:rsidR="00C4686E" w:rsidRPr="00717537" w:rsidRDefault="00C4686E" w:rsidP="00676D6C">
      <w:pPr>
        <w:spacing w:after="0" w:line="240" w:lineRule="auto"/>
        <w:ind w:firstLine="360"/>
        <w:jc w:val="both"/>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 xml:space="preserve">Trong số </w:t>
      </w:r>
      <w:r w:rsidR="00B41CBC" w:rsidRPr="00717537">
        <w:rPr>
          <w:rFonts w:ascii="Times New Roman" w:hAnsi="Times New Roman" w:cs="Times New Roman"/>
          <w:color w:val="171717" w:themeColor="background2" w:themeShade="1A"/>
          <w:sz w:val="28"/>
          <w:szCs w:val="28"/>
          <w:lang w:val="vi-VN"/>
        </w:rPr>
        <w:t>205</w:t>
      </w:r>
      <w:r w:rsidRPr="00717537">
        <w:rPr>
          <w:rFonts w:ascii="Times New Roman" w:hAnsi="Times New Roman" w:cs="Times New Roman"/>
          <w:color w:val="171717" w:themeColor="background2" w:themeShade="1A"/>
          <w:sz w:val="28"/>
          <w:szCs w:val="28"/>
          <w:highlight w:val="yellow"/>
        </w:rPr>
        <w:t xml:space="preserve"> mẫu thu được</w:t>
      </w:r>
      <w:r w:rsidR="007D7B2E" w:rsidRPr="00717537">
        <w:rPr>
          <w:rFonts w:ascii="Times New Roman" w:hAnsi="Times New Roman" w:cs="Times New Roman"/>
          <w:color w:val="171717" w:themeColor="background2" w:themeShade="1A"/>
          <w:sz w:val="28"/>
          <w:szCs w:val="28"/>
        </w:rPr>
        <w:t xml:space="preserve"> hoàn toàn </w:t>
      </w:r>
      <w:r w:rsidRPr="00717537">
        <w:rPr>
          <w:rFonts w:ascii="Times New Roman" w:hAnsi="Times New Roman" w:cs="Times New Roman"/>
          <w:color w:val="171717" w:themeColor="background2" w:themeShade="1A"/>
          <w:sz w:val="28"/>
          <w:szCs w:val="28"/>
        </w:rPr>
        <w:t xml:space="preserve">là những mẫu của các đối tượng đã </w:t>
      </w:r>
      <w:r w:rsidR="00E95E00" w:rsidRPr="00717537">
        <w:rPr>
          <w:rFonts w:ascii="Times New Roman" w:hAnsi="Times New Roman" w:cs="Times New Roman"/>
          <w:color w:val="171717" w:themeColor="background2" w:themeShade="1A"/>
          <w:sz w:val="28"/>
          <w:szCs w:val="28"/>
        </w:rPr>
        <w:t>sử dụng công cụ AI</w:t>
      </w:r>
      <w:r w:rsidR="007D7B2E" w:rsidRPr="00717537">
        <w:rPr>
          <w:rFonts w:ascii="Times New Roman" w:hAnsi="Times New Roman" w:cs="Times New Roman"/>
          <w:color w:val="171717" w:themeColor="background2" w:themeShade="1A"/>
          <w:sz w:val="28"/>
          <w:szCs w:val="28"/>
        </w:rPr>
        <w:t xml:space="preserve">. </w:t>
      </w:r>
      <w:r w:rsidRPr="00717537">
        <w:rPr>
          <w:rFonts w:ascii="Times New Roman" w:hAnsi="Times New Roman" w:cs="Times New Roman"/>
          <w:color w:val="171717" w:themeColor="background2" w:themeShade="1A"/>
          <w:sz w:val="28"/>
          <w:szCs w:val="28"/>
        </w:rPr>
        <w:t>Dữ liệu thu thập được sau khi làm sạch và chọn lọc được đưa vào phân tích. Đầu tiên, việc phân tích bắt đầu bằng việc phân tích nhân tố khám phá (EFA) để xây dự</w:t>
      </w:r>
      <w:r w:rsidR="00E95E00" w:rsidRPr="00717537">
        <w:rPr>
          <w:rFonts w:ascii="Times New Roman" w:hAnsi="Times New Roman" w:cs="Times New Roman"/>
          <w:color w:val="171717" w:themeColor="background2" w:themeShade="1A"/>
          <w:sz w:val="28"/>
          <w:szCs w:val="28"/>
        </w:rPr>
        <w:t>ng thang đo cho các nhân tố</w:t>
      </w:r>
      <w:r w:rsidRPr="00717537">
        <w:rPr>
          <w:rFonts w:ascii="Times New Roman" w:hAnsi="Times New Roman" w:cs="Times New Roman"/>
          <w:color w:val="171717" w:themeColor="background2" w:themeShade="1A"/>
          <w:sz w:val="28"/>
          <w:szCs w:val="28"/>
        </w:rPr>
        <w:t xml:space="preserve"> đề xuất. Sau đó tiến hành tiếp bước phân tích nhân tố khẳng định (CFA) kết hợp với việc đánh giá có tiêu chí như độ tin cậy, giá trị hội tụ và giá trị phân biệt để kiểm tra thang đo hình thành. Cuối cùng các thang đo của các khái niệm sau khi đã được khẳng định sẽ tiến hành phân tích theo kĩ thuật mô hình phương trình cấu trúc SEM, hiệu chỉnh mô hình để thu được mô hình tối ưu nhất.</w:t>
      </w:r>
    </w:p>
    <w:p w14:paraId="54FF92AE" w14:textId="61ADBCF7" w:rsidR="00C4686E" w:rsidRPr="00717537" w:rsidRDefault="00676D6C" w:rsidP="00AC1622">
      <w:pPr>
        <w:pStyle w:val="ListParagraph"/>
        <w:numPr>
          <w:ilvl w:val="1"/>
          <w:numId w:val="32"/>
        </w:numPr>
        <w:spacing w:after="0" w:line="240" w:lineRule="auto"/>
        <w:rPr>
          <w:b/>
          <w:i/>
          <w:color w:val="171717" w:themeColor="background2" w:themeShade="1A"/>
          <w:szCs w:val="28"/>
        </w:rPr>
      </w:pPr>
      <w:r w:rsidRPr="00717537">
        <w:rPr>
          <w:b/>
          <w:i/>
          <w:color w:val="171717" w:themeColor="background2" w:themeShade="1A"/>
          <w:szCs w:val="28"/>
        </w:rPr>
        <w:t xml:space="preserve">. </w:t>
      </w:r>
      <w:r w:rsidR="00C4686E" w:rsidRPr="00717537">
        <w:rPr>
          <w:b/>
          <w:i/>
          <w:color w:val="171717" w:themeColor="background2" w:themeShade="1A"/>
          <w:szCs w:val="28"/>
        </w:rPr>
        <w:t>Mô tả mẫu điều tra</w:t>
      </w:r>
    </w:p>
    <w:p w14:paraId="6BAAF94C" w14:textId="698BDC49" w:rsidR="00C4686E" w:rsidRPr="00717537" w:rsidRDefault="00C4686E" w:rsidP="00AC1622">
      <w:pPr>
        <w:spacing w:after="0" w:line="240" w:lineRule="auto"/>
        <w:ind w:firstLine="360"/>
        <w:jc w:val="both"/>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 xml:space="preserve">Phân tích thống kê tần số đã mô tả những đặc điểm của mẫu điều tra, được giới thiệu trong bảng 1. Trong </w:t>
      </w:r>
      <w:r w:rsidRPr="00717537">
        <w:rPr>
          <w:rFonts w:ascii="Times New Roman" w:hAnsi="Times New Roman" w:cs="Times New Roman"/>
          <w:color w:val="171717" w:themeColor="background2" w:themeShade="1A"/>
          <w:sz w:val="28"/>
          <w:szCs w:val="28"/>
          <w:highlight w:val="yellow"/>
        </w:rPr>
        <w:t>360</w:t>
      </w:r>
      <w:r w:rsidRPr="00717537">
        <w:rPr>
          <w:rFonts w:ascii="Times New Roman" w:hAnsi="Times New Roman" w:cs="Times New Roman"/>
          <w:color w:val="171717" w:themeColor="background2" w:themeShade="1A"/>
          <w:sz w:val="28"/>
          <w:szCs w:val="28"/>
        </w:rPr>
        <w:t xml:space="preserve"> mẫu thu được bao gồm </w:t>
      </w:r>
      <w:r w:rsidRPr="00717537">
        <w:rPr>
          <w:rFonts w:ascii="Times New Roman" w:hAnsi="Times New Roman" w:cs="Times New Roman"/>
          <w:color w:val="171717" w:themeColor="background2" w:themeShade="1A"/>
          <w:sz w:val="28"/>
          <w:szCs w:val="28"/>
          <w:highlight w:val="yellow"/>
        </w:rPr>
        <w:t>42% nam và 58% nữ</w:t>
      </w:r>
      <w:r w:rsidRPr="00717537">
        <w:rPr>
          <w:rFonts w:ascii="Times New Roman" w:hAnsi="Times New Roman" w:cs="Times New Roman"/>
          <w:color w:val="171717" w:themeColor="background2" w:themeShade="1A"/>
          <w:sz w:val="28"/>
          <w:szCs w:val="28"/>
        </w:rPr>
        <w:t xml:space="preserve">; sinh viên </w:t>
      </w:r>
      <w:r w:rsidRPr="00717537">
        <w:rPr>
          <w:rFonts w:ascii="Times New Roman" w:hAnsi="Times New Roman" w:cs="Times New Roman"/>
          <w:color w:val="171717" w:themeColor="background2" w:themeShade="1A"/>
          <w:spacing w:val="-4"/>
          <w:sz w:val="28"/>
          <w:szCs w:val="28"/>
          <w:highlight w:val="yellow"/>
        </w:rPr>
        <w:t>Khóa 42</w:t>
      </w:r>
      <w:r w:rsidRPr="00717537">
        <w:rPr>
          <w:rFonts w:ascii="Times New Roman" w:hAnsi="Times New Roman" w:cs="Times New Roman"/>
          <w:color w:val="171717" w:themeColor="background2" w:themeShade="1A"/>
          <w:spacing w:val="-4"/>
          <w:sz w:val="28"/>
          <w:szCs w:val="28"/>
        </w:rPr>
        <w:t xml:space="preserve"> </w:t>
      </w:r>
      <w:r w:rsidRPr="00717537">
        <w:rPr>
          <w:rFonts w:ascii="Times New Roman" w:hAnsi="Times New Roman" w:cs="Times New Roman"/>
          <w:color w:val="171717" w:themeColor="background2" w:themeShade="1A"/>
          <w:spacing w:val="-4"/>
          <w:sz w:val="28"/>
          <w:szCs w:val="28"/>
          <w:highlight w:val="yellow"/>
        </w:rPr>
        <w:t>chiếm tỷ lệ cao nhất 34% tiếp theo lần lượt là khóa 44 30,3%, khóa 43 21,3% , Khóa 45 14,4%</w:t>
      </w:r>
      <w:r w:rsidRPr="00717537">
        <w:rPr>
          <w:rFonts w:ascii="Times New Roman" w:hAnsi="Times New Roman" w:cs="Times New Roman"/>
          <w:color w:val="171717" w:themeColor="background2" w:themeShade="1A"/>
          <w:sz w:val="28"/>
          <w:szCs w:val="28"/>
          <w:highlight w:val="yellow"/>
        </w:rPr>
        <w:t>.</w:t>
      </w:r>
      <w:r w:rsidRPr="00717537">
        <w:rPr>
          <w:rFonts w:ascii="Times New Roman" w:hAnsi="Times New Roman" w:cs="Times New Roman"/>
          <w:color w:val="171717" w:themeColor="background2" w:themeShade="1A"/>
          <w:sz w:val="28"/>
          <w:szCs w:val="28"/>
        </w:rPr>
        <w:t xml:space="preserve"> </w:t>
      </w:r>
    </w:p>
    <w:p w14:paraId="192ABB84" w14:textId="50D1320F" w:rsidR="00C4686E" w:rsidRPr="00717537" w:rsidRDefault="00676D6C" w:rsidP="00AC1622">
      <w:pPr>
        <w:pStyle w:val="ListParagraph"/>
        <w:numPr>
          <w:ilvl w:val="1"/>
          <w:numId w:val="32"/>
        </w:numPr>
        <w:spacing w:after="0" w:line="240" w:lineRule="auto"/>
        <w:rPr>
          <w:b/>
          <w:i/>
          <w:color w:val="171717" w:themeColor="background2" w:themeShade="1A"/>
          <w:szCs w:val="28"/>
        </w:rPr>
      </w:pPr>
      <w:r w:rsidRPr="00717537">
        <w:rPr>
          <w:b/>
          <w:i/>
          <w:color w:val="171717" w:themeColor="background2" w:themeShade="1A"/>
          <w:szCs w:val="28"/>
        </w:rPr>
        <w:t xml:space="preserve">. </w:t>
      </w:r>
      <w:r w:rsidR="00C4686E" w:rsidRPr="00717537">
        <w:rPr>
          <w:b/>
          <w:i/>
          <w:color w:val="171717" w:themeColor="background2" w:themeShade="1A"/>
          <w:szCs w:val="28"/>
        </w:rPr>
        <w:t>Khám phá cấu trúc dữ liệu</w:t>
      </w:r>
    </w:p>
    <w:p w14:paraId="176887CE" w14:textId="0FFE478D" w:rsidR="00C4686E" w:rsidRPr="00717537" w:rsidRDefault="00C4686E" w:rsidP="00AC1622">
      <w:pPr>
        <w:pStyle w:val="ListParagraph"/>
        <w:spacing w:after="0" w:line="240" w:lineRule="auto"/>
        <w:ind w:left="0" w:firstLine="567"/>
        <w:rPr>
          <w:b/>
          <w:color w:val="171717" w:themeColor="background2" w:themeShade="1A"/>
          <w:szCs w:val="28"/>
        </w:rPr>
      </w:pPr>
      <w:r w:rsidRPr="00717537">
        <w:rPr>
          <w:color w:val="171717" w:themeColor="background2" w:themeShade="1A"/>
          <w:szCs w:val="28"/>
        </w:rPr>
        <w:t>Kĩ thuật phân tích EFA được tiến hành trên phần mềm SPSS đối với dữ liệu thu đượ</w:t>
      </w:r>
      <w:r w:rsidR="00AC1622" w:rsidRPr="00717537">
        <w:rPr>
          <w:color w:val="171717" w:themeColor="background2" w:themeShade="1A"/>
          <w:szCs w:val="28"/>
        </w:rPr>
        <w:t xml:space="preserve">c. </w:t>
      </w:r>
      <w:r w:rsidRPr="00717537">
        <w:rPr>
          <w:color w:val="171717" w:themeColor="background2" w:themeShade="1A"/>
          <w:szCs w:val="28"/>
        </w:rPr>
        <w:t xml:space="preserve">Kiểm định Barlett có ý nghĩa thống kê và hệ số KMO là </w:t>
      </w:r>
      <w:r w:rsidRPr="00717537">
        <w:rPr>
          <w:color w:val="171717" w:themeColor="background2" w:themeShade="1A"/>
          <w:szCs w:val="28"/>
          <w:highlight w:val="yellow"/>
        </w:rPr>
        <w:t>0.870</w:t>
      </w:r>
      <w:r w:rsidRPr="00717537">
        <w:rPr>
          <w:color w:val="171717" w:themeColor="background2" w:themeShade="1A"/>
          <w:szCs w:val="28"/>
        </w:rPr>
        <w:t>&gt; 0.05 nên phân tích nhân tố là phù hợp với dữ liệu thu thập được. Có 5 nhân tố được rút trích sau phân tích EFA, với phương pháp rút trích Maximum Likelihood và phép quay Direct Oblimin, Ngoại trừ biến RR4, tất cả các |Factor loading| thu được đều &gt; 0.5 với phương sai cộng dồn giải thích được 67.553 (&gt;50%) biến thiên của dữ liệu chứng tỏ việc hình thành nhân tố là phù hợp. Từ đó, tất cả 19 biến đảm bảo điều kiện về factor loading này được giữ lại cho các phân tích tiếp theo.</w:t>
      </w:r>
    </w:p>
    <w:p w14:paraId="202E9CF0" w14:textId="5EFA5382" w:rsidR="00C4686E" w:rsidRPr="00717537" w:rsidRDefault="00C4686E" w:rsidP="00AC1622">
      <w:pPr>
        <w:spacing w:after="0" w:line="240" w:lineRule="auto"/>
        <w:rPr>
          <w:rFonts w:ascii="Times New Roman" w:hAnsi="Times New Roman" w:cs="Times New Roman"/>
          <w:b/>
          <w:i/>
          <w:color w:val="171717" w:themeColor="background2" w:themeShade="1A"/>
          <w:sz w:val="28"/>
          <w:szCs w:val="28"/>
        </w:rPr>
      </w:pPr>
      <w:r w:rsidRPr="00717537">
        <w:rPr>
          <w:rFonts w:ascii="Times New Roman" w:hAnsi="Times New Roman" w:cs="Times New Roman"/>
          <w:b/>
          <w:i/>
          <w:color w:val="171717" w:themeColor="background2" w:themeShade="1A"/>
          <w:sz w:val="28"/>
          <w:szCs w:val="28"/>
        </w:rPr>
        <w:t>4.3</w:t>
      </w:r>
      <w:r w:rsidR="00676D6C" w:rsidRPr="00717537">
        <w:rPr>
          <w:rFonts w:ascii="Times New Roman" w:hAnsi="Times New Roman" w:cs="Times New Roman"/>
          <w:b/>
          <w:i/>
          <w:color w:val="171717" w:themeColor="background2" w:themeShade="1A"/>
          <w:sz w:val="28"/>
          <w:szCs w:val="28"/>
        </w:rPr>
        <w:t>.</w:t>
      </w:r>
      <w:r w:rsidRPr="00717537">
        <w:rPr>
          <w:rFonts w:ascii="Times New Roman" w:hAnsi="Times New Roman" w:cs="Times New Roman"/>
          <w:b/>
          <w:i/>
          <w:color w:val="171717" w:themeColor="background2" w:themeShade="1A"/>
          <w:sz w:val="28"/>
          <w:szCs w:val="28"/>
        </w:rPr>
        <w:t xml:space="preserve"> Kết quả phân tích nhân tố khẳng định</w:t>
      </w:r>
    </w:p>
    <w:p w14:paraId="62335603" w14:textId="77777777" w:rsidR="00B41CBC" w:rsidRPr="00717537" w:rsidRDefault="00C4686E" w:rsidP="00B41CBC">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Phân tích nhân tố khẳng định CFA được thực hiện với 19 biến quan sát. Từ kết quả phân tích EFA có 5 nhân tố được rút ra với các nhóm thang đo tương ứng tạo thành mô hình đo lường các khái niệm và được đưa vào phân tích CFA để xem xét sự phù hợp của mô hình với dữ liệu thị trường. Ta có các giá trị TLI=0.962, CFI=0.970 &gt;0,9, CMIN/df=1.503&lt;3, RMSEA =0.052&lt;0,08, thỏa mãn các điều kiện của mô hình phù hợp, vậy nhìn chung mô hình là phù hợp với dữ liệu thị trường. Ngoài ra, cần xem xét thêm một số vấn đề về độ tin cậy thang đo, giá trị hội tụ, tính đơn nguyên và giá trị phân biệt.</w:t>
      </w:r>
    </w:p>
    <w:p w14:paraId="4BE20F3C" w14:textId="375565E8" w:rsidR="00C4686E" w:rsidRPr="00717537" w:rsidRDefault="00C4686E" w:rsidP="00B41CBC">
      <w:pPr>
        <w:pStyle w:val="ListParagraph"/>
        <w:spacing w:after="0" w:line="240" w:lineRule="auto"/>
        <w:ind w:left="0" w:firstLine="567"/>
        <w:rPr>
          <w:b/>
          <w:color w:val="171717" w:themeColor="background2" w:themeShade="1A"/>
          <w:szCs w:val="28"/>
        </w:rPr>
      </w:pPr>
      <w:r w:rsidRPr="00717537">
        <w:rPr>
          <w:b/>
          <w:color w:val="171717" w:themeColor="background2" w:themeShade="1A"/>
          <w:szCs w:val="28"/>
        </w:rPr>
        <w:lastRenderedPageBreak/>
        <w:t>Đánh giá độ tin cậy thang đo</w:t>
      </w:r>
    </w:p>
    <w:p w14:paraId="3A6F3D26" w14:textId="77777777" w:rsidR="00C4686E" w:rsidRPr="00717537" w:rsidRDefault="00C4686E" w:rsidP="00AC1622">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Độ tin cậy thang đo được đánh giá thông qua 3 chỉ số: Độ tin cậy tổng hợp (CR), tổng phương sai rút trích (AVE) và hệ số Cronbach’s Alpha.</w:t>
      </w:r>
    </w:p>
    <w:p w14:paraId="5889B82A" w14:textId="77777777" w:rsidR="00C4686E" w:rsidRPr="00717537" w:rsidRDefault="00C4686E" w:rsidP="00AC1622">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 xml:space="preserve">Thang đo được đánh giá là đáng tin cậy khi độ tin cậy tổng hợp có ý nghĩa khi có giá trị lớn hơn 0.7 và tổng phương sai rút trích có ý nghĩa khi có giá trị trên 0.5 (Hair &amp; cộng sự 2009). Từ bảng kết quả trên, ta có thể thấy các CR &gt;0.7 và AVE đều &gt;0.5, nên các thang đo lường nhìn chung là đáng tin cậy. Giá trị cronbach alpha cũng cho cùng một kết luận. </w:t>
      </w:r>
    </w:p>
    <w:p w14:paraId="366B0989" w14:textId="77777777" w:rsidR="00C4686E" w:rsidRPr="00717537" w:rsidRDefault="00C4686E" w:rsidP="00AC1622">
      <w:pPr>
        <w:pStyle w:val="ListParagraph"/>
        <w:spacing w:after="0" w:line="240" w:lineRule="auto"/>
        <w:ind w:left="1080" w:firstLine="360"/>
        <w:rPr>
          <w:b/>
          <w:color w:val="171717" w:themeColor="background2" w:themeShade="1A"/>
          <w:szCs w:val="28"/>
        </w:rPr>
      </w:pPr>
      <w:r w:rsidRPr="00717537">
        <w:rPr>
          <w:b/>
          <w:color w:val="171717" w:themeColor="background2" w:themeShade="1A"/>
          <w:szCs w:val="28"/>
        </w:rPr>
        <w:t>Bảng 1: Tiêu chí đánh giá độ tin cậy của thang đo</w:t>
      </w:r>
    </w:p>
    <w:tbl>
      <w:tblPr>
        <w:tblW w:w="5109" w:type="pct"/>
        <w:tblLayout w:type="fixed"/>
        <w:tblLook w:val="04A0" w:firstRow="1" w:lastRow="0" w:firstColumn="1" w:lastColumn="0" w:noHBand="0" w:noVBand="1"/>
      </w:tblPr>
      <w:tblGrid>
        <w:gridCol w:w="1231"/>
        <w:gridCol w:w="5481"/>
        <w:gridCol w:w="948"/>
        <w:gridCol w:w="1156"/>
        <w:gridCol w:w="1580"/>
      </w:tblGrid>
      <w:tr w:rsidR="00717537" w:rsidRPr="00717537" w14:paraId="235BA954" w14:textId="77777777" w:rsidTr="000B5FB7">
        <w:trPr>
          <w:trHeight w:val="626"/>
        </w:trPr>
        <w:tc>
          <w:tcPr>
            <w:tcW w:w="592" w:type="pct"/>
            <w:tcBorders>
              <w:top w:val="single" w:sz="4" w:space="0" w:color="000000"/>
              <w:left w:val="single" w:sz="4" w:space="0" w:color="000000"/>
              <w:bottom w:val="single" w:sz="4" w:space="0" w:color="000000"/>
              <w:right w:val="single" w:sz="4" w:space="0" w:color="000000"/>
            </w:tcBorders>
            <w:vAlign w:val="center"/>
          </w:tcPr>
          <w:p w14:paraId="4359A449"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vAlign w:val="center"/>
          </w:tcPr>
          <w:p w14:paraId="6100645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Mục hỏi</w:t>
            </w:r>
          </w:p>
        </w:tc>
        <w:tc>
          <w:tcPr>
            <w:tcW w:w="456" w:type="pct"/>
            <w:tcBorders>
              <w:top w:val="single" w:sz="4" w:space="0" w:color="000000"/>
              <w:left w:val="single" w:sz="4" w:space="0" w:color="000000"/>
              <w:bottom w:val="single" w:sz="4" w:space="0" w:color="000000"/>
              <w:right w:val="single" w:sz="4" w:space="0" w:color="000000"/>
            </w:tcBorders>
            <w:vAlign w:val="center"/>
          </w:tcPr>
          <w:p w14:paraId="6716B6B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Độ tin cậy tổng hợp (CR)</w:t>
            </w:r>
          </w:p>
        </w:tc>
        <w:tc>
          <w:tcPr>
            <w:tcW w:w="556" w:type="pct"/>
            <w:tcBorders>
              <w:top w:val="single" w:sz="4" w:space="0" w:color="000000"/>
              <w:left w:val="single" w:sz="4" w:space="0" w:color="000000"/>
              <w:bottom w:val="single" w:sz="4" w:space="0" w:color="000000"/>
              <w:right w:val="single" w:sz="4" w:space="0" w:color="000000"/>
            </w:tcBorders>
            <w:vAlign w:val="center"/>
          </w:tcPr>
          <w:p w14:paraId="6D6DA65C"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Tổng phương sai rút trích (AVE)</w:t>
            </w:r>
          </w:p>
        </w:tc>
        <w:tc>
          <w:tcPr>
            <w:tcW w:w="760" w:type="pct"/>
            <w:tcBorders>
              <w:top w:val="single" w:sz="4" w:space="0" w:color="000000"/>
              <w:left w:val="single" w:sz="4" w:space="0" w:color="000000"/>
              <w:bottom w:val="single" w:sz="4" w:space="0" w:color="000000"/>
              <w:right w:val="single" w:sz="4" w:space="0" w:color="000000"/>
            </w:tcBorders>
            <w:vAlign w:val="center"/>
          </w:tcPr>
          <w:p w14:paraId="2294039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Cronbach’s alpha</w:t>
            </w:r>
          </w:p>
        </w:tc>
      </w:tr>
      <w:tr w:rsidR="00717537" w:rsidRPr="00717537" w14:paraId="0A072311" w14:textId="77777777" w:rsidTr="000B5FB7">
        <w:tc>
          <w:tcPr>
            <w:tcW w:w="592" w:type="pct"/>
            <w:vMerge w:val="restart"/>
            <w:tcBorders>
              <w:top w:val="single" w:sz="4" w:space="0" w:color="000000"/>
              <w:left w:val="single" w:sz="4" w:space="0" w:color="000000"/>
              <w:right w:val="single" w:sz="4" w:space="0" w:color="000000"/>
            </w:tcBorders>
            <w:vAlign w:val="center"/>
          </w:tcPr>
          <w:p w14:paraId="0E7BC8B2"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Sự hữu ích cảm nhận</w:t>
            </w:r>
          </w:p>
        </w:tc>
        <w:tc>
          <w:tcPr>
            <w:tcW w:w="2636" w:type="pct"/>
            <w:tcBorders>
              <w:top w:val="single" w:sz="4" w:space="0" w:color="000000"/>
              <w:left w:val="single" w:sz="4" w:space="0" w:color="000000"/>
              <w:bottom w:val="single" w:sz="4" w:space="0" w:color="000000"/>
              <w:right w:val="single" w:sz="4" w:space="0" w:color="000000"/>
            </w:tcBorders>
          </w:tcPr>
          <w:p w14:paraId="3DCF0B96"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IB giúp hoàn thành giao dich nhanh và tiết kiệm</w:t>
            </w:r>
          </w:p>
        </w:tc>
        <w:tc>
          <w:tcPr>
            <w:tcW w:w="456" w:type="pct"/>
            <w:vMerge w:val="restart"/>
            <w:tcBorders>
              <w:top w:val="single" w:sz="4" w:space="0" w:color="000000"/>
              <w:left w:val="single" w:sz="4" w:space="0" w:color="000000"/>
              <w:right w:val="single" w:sz="4" w:space="0" w:color="000000"/>
            </w:tcBorders>
            <w:vAlign w:val="center"/>
          </w:tcPr>
          <w:p w14:paraId="4AFC58CD"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1.021</w:t>
            </w:r>
          </w:p>
        </w:tc>
        <w:tc>
          <w:tcPr>
            <w:tcW w:w="556" w:type="pct"/>
            <w:vMerge w:val="restart"/>
            <w:tcBorders>
              <w:top w:val="single" w:sz="4" w:space="0" w:color="000000"/>
              <w:left w:val="single" w:sz="4" w:space="0" w:color="000000"/>
              <w:right w:val="single" w:sz="4" w:space="0" w:color="000000"/>
            </w:tcBorders>
            <w:vAlign w:val="center"/>
          </w:tcPr>
          <w:p w14:paraId="4DE78C1C"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1.089</w:t>
            </w:r>
          </w:p>
        </w:tc>
        <w:tc>
          <w:tcPr>
            <w:tcW w:w="760" w:type="pct"/>
            <w:vMerge w:val="restart"/>
            <w:tcBorders>
              <w:top w:val="single" w:sz="4" w:space="0" w:color="000000"/>
              <w:left w:val="single" w:sz="4" w:space="0" w:color="000000"/>
              <w:right w:val="single" w:sz="4" w:space="0" w:color="000000"/>
            </w:tcBorders>
            <w:vAlign w:val="center"/>
          </w:tcPr>
          <w:p w14:paraId="46F6EDA1"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0.889</w:t>
            </w:r>
          </w:p>
        </w:tc>
      </w:tr>
      <w:tr w:rsidR="00717537" w:rsidRPr="00717537" w14:paraId="346E9FAB" w14:textId="77777777" w:rsidTr="000B5FB7">
        <w:tc>
          <w:tcPr>
            <w:tcW w:w="592" w:type="pct"/>
            <w:vMerge/>
            <w:tcBorders>
              <w:left w:val="single" w:sz="4" w:space="0" w:color="000000"/>
              <w:right w:val="single" w:sz="4" w:space="0" w:color="000000"/>
            </w:tcBorders>
            <w:vAlign w:val="center"/>
          </w:tcPr>
          <w:p w14:paraId="4ED8F407"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74169ADD"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IB giúp thực hiện các giao dịch dễ dàng</w:t>
            </w:r>
          </w:p>
        </w:tc>
        <w:tc>
          <w:tcPr>
            <w:tcW w:w="456" w:type="pct"/>
            <w:vMerge/>
            <w:tcBorders>
              <w:left w:val="single" w:sz="4" w:space="0" w:color="000000"/>
              <w:right w:val="single" w:sz="4" w:space="0" w:color="000000"/>
            </w:tcBorders>
            <w:vAlign w:val="center"/>
          </w:tcPr>
          <w:p w14:paraId="224006D3"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0D528DEB"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331B2BDE"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78475BFA" w14:textId="77777777" w:rsidTr="000B5FB7">
        <w:tc>
          <w:tcPr>
            <w:tcW w:w="592" w:type="pct"/>
            <w:vMerge/>
            <w:tcBorders>
              <w:left w:val="single" w:sz="4" w:space="0" w:color="000000"/>
              <w:right w:val="single" w:sz="4" w:space="0" w:color="000000"/>
            </w:tcBorders>
            <w:vAlign w:val="center"/>
          </w:tcPr>
          <w:p w14:paraId="12F0298F"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2276FC89" w14:textId="77777777" w:rsidR="00C4686E" w:rsidRPr="00717537" w:rsidRDefault="00C4686E" w:rsidP="00AC1622">
            <w:pPr>
              <w:pStyle w:val="bangbieu"/>
              <w:spacing w:before="0" w:after="0" w:line="240" w:lineRule="auto"/>
              <w:rPr>
                <w:color w:val="171717" w:themeColor="background2" w:themeShade="1A"/>
                <w:lang w:val="fr-FR"/>
              </w:rPr>
            </w:pPr>
            <w:r w:rsidRPr="00717537">
              <w:rPr>
                <w:color w:val="171717" w:themeColor="background2" w:themeShade="1A"/>
                <w:lang w:val="fr-FR"/>
              </w:rPr>
              <w:t>IB là dich vụ tiện lợi</w:t>
            </w:r>
          </w:p>
        </w:tc>
        <w:tc>
          <w:tcPr>
            <w:tcW w:w="456" w:type="pct"/>
            <w:vMerge/>
            <w:tcBorders>
              <w:left w:val="single" w:sz="4" w:space="0" w:color="000000"/>
              <w:right w:val="single" w:sz="4" w:space="0" w:color="000000"/>
            </w:tcBorders>
            <w:vAlign w:val="center"/>
          </w:tcPr>
          <w:p w14:paraId="49C2E657" w14:textId="77777777" w:rsidR="00C4686E" w:rsidRPr="00717537" w:rsidRDefault="00C4686E" w:rsidP="00AC1622">
            <w:pPr>
              <w:pStyle w:val="bangbieu"/>
              <w:spacing w:before="0" w:after="0" w:line="240" w:lineRule="auto"/>
              <w:rPr>
                <w:color w:val="171717" w:themeColor="background2" w:themeShade="1A"/>
                <w:lang w:val="fr-FR"/>
              </w:rPr>
            </w:pPr>
          </w:p>
        </w:tc>
        <w:tc>
          <w:tcPr>
            <w:tcW w:w="556" w:type="pct"/>
            <w:vMerge/>
            <w:tcBorders>
              <w:left w:val="single" w:sz="4" w:space="0" w:color="000000"/>
              <w:right w:val="single" w:sz="4" w:space="0" w:color="000000"/>
            </w:tcBorders>
            <w:vAlign w:val="center"/>
          </w:tcPr>
          <w:p w14:paraId="550B77E3" w14:textId="77777777" w:rsidR="00C4686E" w:rsidRPr="00717537" w:rsidRDefault="00C4686E" w:rsidP="00AC1622">
            <w:pPr>
              <w:pStyle w:val="bangbieu"/>
              <w:spacing w:before="0" w:after="0" w:line="240" w:lineRule="auto"/>
              <w:rPr>
                <w:color w:val="171717" w:themeColor="background2" w:themeShade="1A"/>
                <w:lang w:val="fr-FR"/>
              </w:rPr>
            </w:pPr>
          </w:p>
        </w:tc>
        <w:tc>
          <w:tcPr>
            <w:tcW w:w="760" w:type="pct"/>
            <w:vMerge/>
            <w:tcBorders>
              <w:left w:val="single" w:sz="4" w:space="0" w:color="000000"/>
              <w:right w:val="single" w:sz="4" w:space="0" w:color="000000"/>
            </w:tcBorders>
            <w:vAlign w:val="center"/>
          </w:tcPr>
          <w:p w14:paraId="340328F7" w14:textId="77777777" w:rsidR="00C4686E" w:rsidRPr="00717537" w:rsidRDefault="00C4686E" w:rsidP="00AC1622">
            <w:pPr>
              <w:pStyle w:val="bangbieu"/>
              <w:spacing w:before="0" w:after="0" w:line="240" w:lineRule="auto"/>
              <w:rPr>
                <w:color w:val="171717" w:themeColor="background2" w:themeShade="1A"/>
                <w:lang w:val="fr-FR"/>
              </w:rPr>
            </w:pPr>
          </w:p>
        </w:tc>
      </w:tr>
      <w:tr w:rsidR="00717537" w:rsidRPr="00717537" w14:paraId="699B0240" w14:textId="77777777" w:rsidTr="000B5FB7">
        <w:trPr>
          <w:trHeight w:hRule="exact" w:val="369"/>
        </w:trPr>
        <w:tc>
          <w:tcPr>
            <w:tcW w:w="592" w:type="pct"/>
            <w:vMerge/>
            <w:tcBorders>
              <w:left w:val="single" w:sz="4" w:space="0" w:color="000000"/>
              <w:right w:val="single" w:sz="4" w:space="0" w:color="000000"/>
            </w:tcBorders>
            <w:vAlign w:val="center"/>
          </w:tcPr>
          <w:p w14:paraId="64A07443" w14:textId="77777777" w:rsidR="00C4686E" w:rsidRPr="00717537" w:rsidRDefault="00C4686E" w:rsidP="00AC1622">
            <w:pPr>
              <w:pStyle w:val="bangbieu"/>
              <w:spacing w:before="0" w:after="0" w:line="240" w:lineRule="auto"/>
              <w:rPr>
                <w:color w:val="171717" w:themeColor="background2" w:themeShade="1A"/>
                <w:lang w:val="fr-FR"/>
              </w:rPr>
            </w:pPr>
          </w:p>
        </w:tc>
        <w:tc>
          <w:tcPr>
            <w:tcW w:w="2636" w:type="pct"/>
            <w:tcBorders>
              <w:top w:val="single" w:sz="4" w:space="0" w:color="000000"/>
              <w:left w:val="single" w:sz="4" w:space="0" w:color="000000"/>
              <w:bottom w:val="single" w:sz="4" w:space="0" w:color="000000"/>
              <w:right w:val="single" w:sz="4" w:space="0" w:color="000000"/>
            </w:tcBorders>
            <w:vAlign w:val="center"/>
          </w:tcPr>
          <w:p w14:paraId="7A9924A6" w14:textId="77777777" w:rsidR="00C4686E" w:rsidRPr="00717537" w:rsidRDefault="00C4686E" w:rsidP="00AC1622">
            <w:pPr>
              <w:pStyle w:val="bangbieu"/>
              <w:spacing w:before="0" w:after="0" w:line="240" w:lineRule="auto"/>
              <w:rPr>
                <w:color w:val="171717" w:themeColor="background2" w:themeShade="1A"/>
                <w:lang w:val="fr-FR"/>
              </w:rPr>
            </w:pPr>
            <w:r w:rsidRPr="00717537">
              <w:rPr>
                <w:color w:val="171717" w:themeColor="background2" w:themeShade="1A"/>
                <w:lang w:val="fr-FR"/>
              </w:rPr>
              <w:t>IB là dịch vụ hữu ích</w:t>
            </w:r>
          </w:p>
        </w:tc>
        <w:tc>
          <w:tcPr>
            <w:tcW w:w="456" w:type="pct"/>
            <w:vMerge/>
            <w:tcBorders>
              <w:left w:val="single" w:sz="4" w:space="0" w:color="000000"/>
              <w:right w:val="single" w:sz="4" w:space="0" w:color="000000"/>
            </w:tcBorders>
            <w:vAlign w:val="center"/>
          </w:tcPr>
          <w:p w14:paraId="601FED3D" w14:textId="77777777" w:rsidR="00C4686E" w:rsidRPr="00717537" w:rsidRDefault="00C4686E" w:rsidP="00AC1622">
            <w:pPr>
              <w:pStyle w:val="bangbieu"/>
              <w:spacing w:before="0" w:after="0" w:line="240" w:lineRule="auto"/>
              <w:rPr>
                <w:color w:val="171717" w:themeColor="background2" w:themeShade="1A"/>
                <w:lang w:val="fr-FR"/>
              </w:rPr>
            </w:pPr>
          </w:p>
        </w:tc>
        <w:tc>
          <w:tcPr>
            <w:tcW w:w="556" w:type="pct"/>
            <w:vMerge/>
            <w:tcBorders>
              <w:left w:val="single" w:sz="4" w:space="0" w:color="000000"/>
              <w:right w:val="single" w:sz="4" w:space="0" w:color="000000"/>
            </w:tcBorders>
            <w:vAlign w:val="center"/>
          </w:tcPr>
          <w:p w14:paraId="43DD1D98" w14:textId="77777777" w:rsidR="00C4686E" w:rsidRPr="00717537" w:rsidRDefault="00C4686E" w:rsidP="00AC1622">
            <w:pPr>
              <w:pStyle w:val="bangbieu"/>
              <w:spacing w:before="0" w:after="0" w:line="240" w:lineRule="auto"/>
              <w:rPr>
                <w:color w:val="171717" w:themeColor="background2" w:themeShade="1A"/>
                <w:lang w:val="fr-FR"/>
              </w:rPr>
            </w:pPr>
          </w:p>
        </w:tc>
        <w:tc>
          <w:tcPr>
            <w:tcW w:w="760" w:type="pct"/>
            <w:vMerge/>
            <w:tcBorders>
              <w:left w:val="single" w:sz="4" w:space="0" w:color="000000"/>
              <w:right w:val="single" w:sz="4" w:space="0" w:color="000000"/>
            </w:tcBorders>
            <w:vAlign w:val="center"/>
          </w:tcPr>
          <w:p w14:paraId="14C5214B" w14:textId="77777777" w:rsidR="00C4686E" w:rsidRPr="00717537" w:rsidRDefault="00C4686E" w:rsidP="00AC1622">
            <w:pPr>
              <w:pStyle w:val="bangbieu"/>
              <w:spacing w:before="0" w:after="0" w:line="240" w:lineRule="auto"/>
              <w:rPr>
                <w:color w:val="171717" w:themeColor="background2" w:themeShade="1A"/>
                <w:lang w:val="fr-FR"/>
              </w:rPr>
            </w:pPr>
          </w:p>
        </w:tc>
      </w:tr>
      <w:tr w:rsidR="00717537" w:rsidRPr="00717537" w14:paraId="09B989D7" w14:textId="77777777" w:rsidTr="000B5FB7">
        <w:tc>
          <w:tcPr>
            <w:tcW w:w="592" w:type="pct"/>
            <w:vMerge w:val="restart"/>
            <w:tcBorders>
              <w:top w:val="single" w:sz="4" w:space="0" w:color="000000"/>
              <w:left w:val="single" w:sz="4" w:space="0" w:color="000000"/>
              <w:right w:val="single" w:sz="4" w:space="0" w:color="000000"/>
            </w:tcBorders>
            <w:vAlign w:val="center"/>
          </w:tcPr>
          <w:p w14:paraId="7AB24071"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Rủi ro cảm nhận</w:t>
            </w:r>
          </w:p>
        </w:tc>
        <w:tc>
          <w:tcPr>
            <w:tcW w:w="2636" w:type="pct"/>
            <w:tcBorders>
              <w:top w:val="single" w:sz="4" w:space="0" w:color="000000"/>
              <w:left w:val="single" w:sz="4" w:space="0" w:color="000000"/>
              <w:bottom w:val="single" w:sz="4" w:space="0" w:color="000000"/>
              <w:right w:val="single" w:sz="4" w:space="0" w:color="000000"/>
            </w:tcBorders>
          </w:tcPr>
          <w:p w14:paraId="235F1E2C"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Không an toàn khi cung cấp thông tin qua IB</w:t>
            </w:r>
          </w:p>
        </w:tc>
        <w:tc>
          <w:tcPr>
            <w:tcW w:w="456" w:type="pct"/>
            <w:vMerge w:val="restart"/>
            <w:tcBorders>
              <w:top w:val="single" w:sz="4" w:space="0" w:color="000000"/>
              <w:left w:val="single" w:sz="4" w:space="0" w:color="000000"/>
              <w:right w:val="single" w:sz="4" w:space="0" w:color="000000"/>
            </w:tcBorders>
            <w:vAlign w:val="center"/>
          </w:tcPr>
          <w:p w14:paraId="13153FD9"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0.999</w:t>
            </w:r>
          </w:p>
        </w:tc>
        <w:tc>
          <w:tcPr>
            <w:tcW w:w="556" w:type="pct"/>
            <w:vMerge w:val="restart"/>
            <w:tcBorders>
              <w:top w:val="single" w:sz="4" w:space="0" w:color="000000"/>
              <w:left w:val="single" w:sz="4" w:space="0" w:color="000000"/>
              <w:right w:val="single" w:sz="4" w:space="0" w:color="000000"/>
            </w:tcBorders>
            <w:vAlign w:val="center"/>
          </w:tcPr>
          <w:p w14:paraId="313F34B6"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0.997</w:t>
            </w:r>
          </w:p>
        </w:tc>
        <w:tc>
          <w:tcPr>
            <w:tcW w:w="760" w:type="pct"/>
            <w:vMerge w:val="restart"/>
            <w:tcBorders>
              <w:top w:val="single" w:sz="4" w:space="0" w:color="000000"/>
              <w:left w:val="single" w:sz="4" w:space="0" w:color="000000"/>
              <w:right w:val="single" w:sz="4" w:space="0" w:color="000000"/>
            </w:tcBorders>
            <w:vAlign w:val="center"/>
          </w:tcPr>
          <w:p w14:paraId="60D5EB87"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0.843</w:t>
            </w:r>
          </w:p>
        </w:tc>
      </w:tr>
      <w:tr w:rsidR="00717537" w:rsidRPr="00717537" w14:paraId="66875076" w14:textId="77777777" w:rsidTr="000B5FB7">
        <w:tc>
          <w:tcPr>
            <w:tcW w:w="592" w:type="pct"/>
            <w:vMerge/>
            <w:tcBorders>
              <w:left w:val="single" w:sz="4" w:space="0" w:color="000000"/>
              <w:right w:val="single" w:sz="4" w:space="0" w:color="000000"/>
            </w:tcBorders>
            <w:vAlign w:val="center"/>
          </w:tcPr>
          <w:p w14:paraId="2DE9B0E2"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79339548"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IB là dịch vụ không đáng tin cậy </w:t>
            </w:r>
          </w:p>
        </w:tc>
        <w:tc>
          <w:tcPr>
            <w:tcW w:w="456" w:type="pct"/>
            <w:vMerge/>
            <w:tcBorders>
              <w:left w:val="single" w:sz="4" w:space="0" w:color="000000"/>
              <w:right w:val="single" w:sz="4" w:space="0" w:color="000000"/>
            </w:tcBorders>
            <w:vAlign w:val="center"/>
          </w:tcPr>
          <w:p w14:paraId="4AF2DA6D"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61B25765"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11CFA8B1"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140C9329" w14:textId="77777777" w:rsidTr="000B5FB7">
        <w:trPr>
          <w:trHeight w:val="377"/>
        </w:trPr>
        <w:tc>
          <w:tcPr>
            <w:tcW w:w="592" w:type="pct"/>
            <w:vMerge/>
            <w:tcBorders>
              <w:left w:val="single" w:sz="4" w:space="0" w:color="000000"/>
              <w:right w:val="single" w:sz="4" w:space="0" w:color="000000"/>
            </w:tcBorders>
            <w:vAlign w:val="center"/>
          </w:tcPr>
          <w:p w14:paraId="7026A79D"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15F92FB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có thể mất tiền trong TK</w:t>
            </w:r>
          </w:p>
        </w:tc>
        <w:tc>
          <w:tcPr>
            <w:tcW w:w="456" w:type="pct"/>
            <w:vMerge/>
            <w:tcBorders>
              <w:left w:val="single" w:sz="4" w:space="0" w:color="000000"/>
              <w:right w:val="single" w:sz="4" w:space="0" w:color="000000"/>
            </w:tcBorders>
            <w:vAlign w:val="center"/>
          </w:tcPr>
          <w:p w14:paraId="13A7644F"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17BFD75C"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35B5A1CA"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371410F6" w14:textId="77777777" w:rsidTr="000B5FB7">
        <w:tc>
          <w:tcPr>
            <w:tcW w:w="592" w:type="pct"/>
            <w:vMerge w:val="restart"/>
            <w:tcBorders>
              <w:top w:val="single" w:sz="4" w:space="0" w:color="000000"/>
              <w:left w:val="single" w:sz="4" w:space="0" w:color="000000"/>
              <w:right w:val="single" w:sz="4" w:space="0" w:color="000000"/>
            </w:tcBorders>
            <w:vAlign w:val="center"/>
          </w:tcPr>
          <w:p w14:paraId="41763807"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Dễ sử dụng</w:t>
            </w:r>
          </w:p>
        </w:tc>
        <w:tc>
          <w:tcPr>
            <w:tcW w:w="2636" w:type="pct"/>
            <w:tcBorders>
              <w:top w:val="single" w:sz="4" w:space="0" w:color="000000"/>
              <w:left w:val="single" w:sz="4" w:space="0" w:color="000000"/>
              <w:bottom w:val="single" w:sz="4" w:space="0" w:color="000000"/>
              <w:right w:val="single" w:sz="4" w:space="0" w:color="000000"/>
            </w:tcBorders>
          </w:tcPr>
          <w:p w14:paraId="6F503DDB"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IB dễ sử dụng như dịch vị thanh toán điện tử khác</w:t>
            </w:r>
          </w:p>
        </w:tc>
        <w:tc>
          <w:tcPr>
            <w:tcW w:w="456" w:type="pct"/>
            <w:vMerge w:val="restart"/>
            <w:tcBorders>
              <w:top w:val="single" w:sz="4" w:space="0" w:color="000000"/>
              <w:left w:val="single" w:sz="4" w:space="0" w:color="000000"/>
              <w:right w:val="single" w:sz="4" w:space="0" w:color="000000"/>
            </w:tcBorders>
            <w:vAlign w:val="center"/>
          </w:tcPr>
          <w:p w14:paraId="7461E82D"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0.953</w:t>
            </w:r>
          </w:p>
        </w:tc>
        <w:tc>
          <w:tcPr>
            <w:tcW w:w="556" w:type="pct"/>
            <w:vMerge w:val="restart"/>
            <w:tcBorders>
              <w:top w:val="single" w:sz="4" w:space="0" w:color="000000"/>
              <w:left w:val="single" w:sz="4" w:space="0" w:color="000000"/>
              <w:right w:val="single" w:sz="4" w:space="0" w:color="000000"/>
            </w:tcBorders>
            <w:vAlign w:val="center"/>
          </w:tcPr>
          <w:p w14:paraId="6B14FCA8"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0.804</w:t>
            </w:r>
          </w:p>
        </w:tc>
        <w:tc>
          <w:tcPr>
            <w:tcW w:w="760" w:type="pct"/>
            <w:vMerge w:val="restart"/>
            <w:tcBorders>
              <w:top w:val="single" w:sz="4" w:space="0" w:color="000000"/>
              <w:left w:val="single" w:sz="4" w:space="0" w:color="000000"/>
              <w:right w:val="single" w:sz="4" w:space="0" w:color="000000"/>
            </w:tcBorders>
            <w:vAlign w:val="center"/>
          </w:tcPr>
          <w:p w14:paraId="1F2DB20B"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0.901</w:t>
            </w:r>
          </w:p>
        </w:tc>
      </w:tr>
      <w:tr w:rsidR="00717537" w:rsidRPr="00717537" w14:paraId="140DCADE" w14:textId="77777777" w:rsidTr="000B5FB7">
        <w:tc>
          <w:tcPr>
            <w:tcW w:w="592" w:type="pct"/>
            <w:vMerge/>
            <w:tcBorders>
              <w:left w:val="single" w:sz="4" w:space="0" w:color="000000"/>
              <w:right w:val="single" w:sz="4" w:space="0" w:color="000000"/>
            </w:tcBorders>
            <w:vAlign w:val="center"/>
          </w:tcPr>
          <w:p w14:paraId="17DB735A"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58E51032"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Cách sử dụng NHTT là rõ ràng và dễ hiểu</w:t>
            </w:r>
          </w:p>
        </w:tc>
        <w:tc>
          <w:tcPr>
            <w:tcW w:w="456" w:type="pct"/>
            <w:vMerge/>
            <w:tcBorders>
              <w:left w:val="single" w:sz="4" w:space="0" w:color="000000"/>
              <w:right w:val="single" w:sz="4" w:space="0" w:color="000000"/>
            </w:tcBorders>
            <w:vAlign w:val="center"/>
          </w:tcPr>
          <w:p w14:paraId="66AB3976"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51C841E7"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0A951330"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75DC4A06" w14:textId="77777777" w:rsidTr="000B5FB7">
        <w:tc>
          <w:tcPr>
            <w:tcW w:w="592" w:type="pct"/>
            <w:vMerge/>
            <w:tcBorders>
              <w:left w:val="single" w:sz="4" w:space="0" w:color="000000"/>
              <w:right w:val="single" w:sz="4" w:space="0" w:color="000000"/>
            </w:tcBorders>
            <w:vAlign w:val="center"/>
          </w:tcPr>
          <w:p w14:paraId="702C637D"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71F19F2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Nhìn chung NHTT là dễ dàng sử dụng</w:t>
            </w:r>
          </w:p>
        </w:tc>
        <w:tc>
          <w:tcPr>
            <w:tcW w:w="456" w:type="pct"/>
            <w:vMerge/>
            <w:tcBorders>
              <w:left w:val="single" w:sz="4" w:space="0" w:color="000000"/>
              <w:right w:val="single" w:sz="4" w:space="0" w:color="000000"/>
            </w:tcBorders>
            <w:vAlign w:val="center"/>
          </w:tcPr>
          <w:p w14:paraId="5D72A468"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121A0785"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0B9F35B6"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399AE0E8" w14:textId="77777777" w:rsidTr="000B5FB7">
        <w:tc>
          <w:tcPr>
            <w:tcW w:w="592" w:type="pct"/>
            <w:vMerge/>
            <w:tcBorders>
              <w:left w:val="single" w:sz="4" w:space="0" w:color="000000"/>
              <w:right w:val="single" w:sz="4" w:space="0" w:color="000000"/>
            </w:tcBorders>
            <w:vAlign w:val="center"/>
          </w:tcPr>
          <w:p w14:paraId="1F10D040"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6311FBB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Có thể dễ dàng sử dụng thành thạo IB</w:t>
            </w:r>
          </w:p>
        </w:tc>
        <w:tc>
          <w:tcPr>
            <w:tcW w:w="456" w:type="pct"/>
            <w:vMerge/>
            <w:tcBorders>
              <w:left w:val="single" w:sz="4" w:space="0" w:color="000000"/>
              <w:right w:val="single" w:sz="4" w:space="0" w:color="000000"/>
            </w:tcBorders>
            <w:vAlign w:val="center"/>
          </w:tcPr>
          <w:p w14:paraId="43F1AA57"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right w:val="single" w:sz="4" w:space="0" w:color="000000"/>
            </w:tcBorders>
            <w:vAlign w:val="center"/>
          </w:tcPr>
          <w:p w14:paraId="29209ACE"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right w:val="single" w:sz="4" w:space="0" w:color="000000"/>
            </w:tcBorders>
            <w:vAlign w:val="center"/>
          </w:tcPr>
          <w:p w14:paraId="62DFAA73"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264589D4" w14:textId="77777777" w:rsidTr="000B5FB7">
        <w:tc>
          <w:tcPr>
            <w:tcW w:w="592" w:type="pct"/>
            <w:vMerge/>
            <w:tcBorders>
              <w:left w:val="single" w:sz="4" w:space="0" w:color="000000"/>
              <w:bottom w:val="single" w:sz="4" w:space="0" w:color="auto"/>
              <w:right w:val="single" w:sz="4" w:space="0" w:color="000000"/>
            </w:tcBorders>
            <w:vAlign w:val="center"/>
          </w:tcPr>
          <w:p w14:paraId="05B30A0A"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auto"/>
              <w:right w:val="single" w:sz="4" w:space="0" w:color="000000"/>
            </w:tcBorders>
          </w:tcPr>
          <w:p w14:paraId="4094C85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Không có gì khó khăn khi sử dụng IB</w:t>
            </w:r>
          </w:p>
        </w:tc>
        <w:tc>
          <w:tcPr>
            <w:tcW w:w="456" w:type="pct"/>
            <w:vMerge/>
            <w:tcBorders>
              <w:left w:val="single" w:sz="4" w:space="0" w:color="000000"/>
              <w:bottom w:val="single" w:sz="4" w:space="0" w:color="auto"/>
              <w:right w:val="single" w:sz="4" w:space="0" w:color="000000"/>
            </w:tcBorders>
            <w:vAlign w:val="center"/>
          </w:tcPr>
          <w:p w14:paraId="26D7BAD5"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bottom w:val="single" w:sz="4" w:space="0" w:color="auto"/>
              <w:right w:val="single" w:sz="4" w:space="0" w:color="000000"/>
            </w:tcBorders>
            <w:vAlign w:val="center"/>
          </w:tcPr>
          <w:p w14:paraId="3D273A72"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bottom w:val="single" w:sz="4" w:space="0" w:color="auto"/>
              <w:right w:val="single" w:sz="4" w:space="0" w:color="000000"/>
            </w:tcBorders>
            <w:vAlign w:val="center"/>
          </w:tcPr>
          <w:p w14:paraId="24FA02AE"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247F2C47" w14:textId="77777777" w:rsidTr="000B5FB7">
        <w:tc>
          <w:tcPr>
            <w:tcW w:w="592" w:type="pct"/>
            <w:vMerge w:val="restart"/>
            <w:tcBorders>
              <w:top w:val="single" w:sz="4" w:space="0" w:color="auto"/>
              <w:left w:val="single" w:sz="4" w:space="0" w:color="000000"/>
              <w:right w:val="single" w:sz="4" w:space="0" w:color="000000"/>
            </w:tcBorders>
            <w:vAlign w:val="center"/>
          </w:tcPr>
          <w:p w14:paraId="54C561D5"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Thái độ đối với IB</w:t>
            </w:r>
          </w:p>
        </w:tc>
        <w:tc>
          <w:tcPr>
            <w:tcW w:w="2636" w:type="pct"/>
            <w:tcBorders>
              <w:top w:val="single" w:sz="4" w:space="0" w:color="auto"/>
              <w:left w:val="single" w:sz="4" w:space="0" w:color="000000"/>
              <w:bottom w:val="single" w:sz="4" w:space="0" w:color="000000"/>
              <w:right w:val="single" w:sz="4" w:space="0" w:color="000000"/>
            </w:tcBorders>
          </w:tcPr>
          <w:p w14:paraId="3346FDB9"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là 1 ý kiến hay</w:t>
            </w:r>
          </w:p>
        </w:tc>
        <w:tc>
          <w:tcPr>
            <w:tcW w:w="456" w:type="pct"/>
            <w:vMerge w:val="restart"/>
            <w:tcBorders>
              <w:top w:val="single" w:sz="4" w:space="0" w:color="auto"/>
              <w:left w:val="single" w:sz="4" w:space="0" w:color="000000"/>
              <w:right w:val="single" w:sz="4" w:space="0" w:color="000000"/>
            </w:tcBorders>
            <w:vAlign w:val="center"/>
          </w:tcPr>
          <w:p w14:paraId="458077C6"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0.953</w:t>
            </w:r>
          </w:p>
        </w:tc>
        <w:tc>
          <w:tcPr>
            <w:tcW w:w="556" w:type="pct"/>
            <w:vMerge w:val="restart"/>
            <w:tcBorders>
              <w:top w:val="single" w:sz="4" w:space="0" w:color="auto"/>
              <w:left w:val="single" w:sz="4" w:space="0" w:color="000000"/>
              <w:right w:val="single" w:sz="4" w:space="0" w:color="000000"/>
            </w:tcBorders>
            <w:vAlign w:val="center"/>
          </w:tcPr>
          <w:p w14:paraId="6C7FD167"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0.853</w:t>
            </w:r>
          </w:p>
        </w:tc>
        <w:tc>
          <w:tcPr>
            <w:tcW w:w="760" w:type="pct"/>
            <w:vMerge w:val="restart"/>
            <w:tcBorders>
              <w:top w:val="single" w:sz="4" w:space="0" w:color="auto"/>
              <w:left w:val="single" w:sz="4" w:space="0" w:color="000000"/>
              <w:right w:val="single" w:sz="4" w:space="0" w:color="000000"/>
            </w:tcBorders>
            <w:vAlign w:val="center"/>
          </w:tcPr>
          <w:p w14:paraId="7E913A86"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0.892</w:t>
            </w:r>
          </w:p>
        </w:tc>
      </w:tr>
      <w:tr w:rsidR="00717537" w:rsidRPr="00717537" w14:paraId="3D7BC26B" w14:textId="77777777" w:rsidTr="000B5FB7">
        <w:tc>
          <w:tcPr>
            <w:tcW w:w="592" w:type="pct"/>
            <w:vMerge/>
            <w:tcBorders>
              <w:left w:val="single" w:sz="4" w:space="0" w:color="000000"/>
              <w:right w:val="single" w:sz="4" w:space="0" w:color="000000"/>
            </w:tcBorders>
            <w:vAlign w:val="center"/>
          </w:tcPr>
          <w:p w14:paraId="3DD2748A"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000000"/>
            </w:tcBorders>
          </w:tcPr>
          <w:p w14:paraId="4DCD965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IB rất đáng để dùng</w:t>
            </w:r>
          </w:p>
        </w:tc>
        <w:tc>
          <w:tcPr>
            <w:tcW w:w="456" w:type="pct"/>
            <w:vMerge/>
            <w:tcBorders>
              <w:left w:val="single" w:sz="4" w:space="0" w:color="000000"/>
              <w:bottom w:val="single" w:sz="4" w:space="0" w:color="auto"/>
              <w:right w:val="single" w:sz="4" w:space="0" w:color="000000"/>
            </w:tcBorders>
            <w:vAlign w:val="center"/>
          </w:tcPr>
          <w:p w14:paraId="630C8681"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left w:val="single" w:sz="4" w:space="0" w:color="000000"/>
              <w:bottom w:val="single" w:sz="4" w:space="0" w:color="auto"/>
              <w:right w:val="single" w:sz="4" w:space="0" w:color="000000"/>
            </w:tcBorders>
            <w:vAlign w:val="center"/>
          </w:tcPr>
          <w:p w14:paraId="7290DDF9"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left w:val="single" w:sz="4" w:space="0" w:color="000000"/>
              <w:bottom w:val="single" w:sz="4" w:space="0" w:color="auto"/>
              <w:right w:val="single" w:sz="4" w:space="0" w:color="000000"/>
            </w:tcBorders>
            <w:vAlign w:val="center"/>
          </w:tcPr>
          <w:p w14:paraId="3AA094DD"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55317458" w14:textId="77777777" w:rsidTr="000B5FB7">
        <w:tc>
          <w:tcPr>
            <w:tcW w:w="592" w:type="pct"/>
            <w:vMerge/>
            <w:tcBorders>
              <w:left w:val="single" w:sz="4" w:space="0" w:color="000000"/>
              <w:right w:val="single" w:sz="4" w:space="0" w:color="000000"/>
            </w:tcBorders>
            <w:vAlign w:val="center"/>
          </w:tcPr>
          <w:p w14:paraId="4FDE5E6F"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000000"/>
              <w:right w:val="single" w:sz="4" w:space="0" w:color="auto"/>
            </w:tcBorders>
          </w:tcPr>
          <w:p w14:paraId="20D9A0D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rất thú vị</w:t>
            </w:r>
          </w:p>
        </w:tc>
        <w:tc>
          <w:tcPr>
            <w:tcW w:w="456" w:type="pct"/>
            <w:vMerge/>
            <w:tcBorders>
              <w:top w:val="single" w:sz="4" w:space="0" w:color="auto"/>
              <w:left w:val="single" w:sz="4" w:space="0" w:color="auto"/>
              <w:bottom w:val="single" w:sz="4" w:space="0" w:color="auto"/>
              <w:right w:val="single" w:sz="4" w:space="0" w:color="auto"/>
            </w:tcBorders>
            <w:vAlign w:val="center"/>
          </w:tcPr>
          <w:p w14:paraId="57FB3942"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top w:val="single" w:sz="4" w:space="0" w:color="auto"/>
              <w:left w:val="single" w:sz="4" w:space="0" w:color="auto"/>
              <w:bottom w:val="single" w:sz="4" w:space="0" w:color="auto"/>
              <w:right w:val="single" w:sz="4" w:space="0" w:color="auto"/>
            </w:tcBorders>
            <w:vAlign w:val="center"/>
          </w:tcPr>
          <w:p w14:paraId="5BD06FD1"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top w:val="single" w:sz="4" w:space="0" w:color="auto"/>
              <w:left w:val="single" w:sz="4" w:space="0" w:color="auto"/>
              <w:bottom w:val="single" w:sz="4" w:space="0" w:color="auto"/>
              <w:right w:val="single" w:sz="4" w:space="0" w:color="auto"/>
            </w:tcBorders>
            <w:vAlign w:val="center"/>
          </w:tcPr>
          <w:p w14:paraId="665E92C5"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782869F3" w14:textId="77777777" w:rsidTr="000B5FB7">
        <w:tc>
          <w:tcPr>
            <w:tcW w:w="592" w:type="pct"/>
            <w:vMerge/>
            <w:tcBorders>
              <w:left w:val="single" w:sz="4" w:space="0" w:color="000000"/>
              <w:bottom w:val="single" w:sz="4" w:space="0" w:color="auto"/>
              <w:right w:val="single" w:sz="4" w:space="0" w:color="000000"/>
            </w:tcBorders>
            <w:vAlign w:val="center"/>
          </w:tcPr>
          <w:p w14:paraId="65493992"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000000"/>
              <w:left w:val="single" w:sz="4" w:space="0" w:color="000000"/>
              <w:bottom w:val="single" w:sz="4" w:space="0" w:color="auto"/>
              <w:right w:val="single" w:sz="4" w:space="0" w:color="auto"/>
            </w:tcBorders>
          </w:tcPr>
          <w:p w14:paraId="45327B9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là ý tưởng khôn ngoan trong thời đại này</w:t>
            </w:r>
          </w:p>
        </w:tc>
        <w:tc>
          <w:tcPr>
            <w:tcW w:w="456" w:type="pct"/>
            <w:vMerge/>
            <w:tcBorders>
              <w:top w:val="single" w:sz="4" w:space="0" w:color="auto"/>
              <w:left w:val="single" w:sz="4" w:space="0" w:color="auto"/>
              <w:bottom w:val="single" w:sz="4" w:space="0" w:color="auto"/>
              <w:right w:val="single" w:sz="4" w:space="0" w:color="auto"/>
            </w:tcBorders>
            <w:vAlign w:val="center"/>
          </w:tcPr>
          <w:p w14:paraId="3CBB483C"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top w:val="single" w:sz="4" w:space="0" w:color="auto"/>
              <w:left w:val="single" w:sz="4" w:space="0" w:color="auto"/>
              <w:bottom w:val="single" w:sz="4" w:space="0" w:color="auto"/>
              <w:right w:val="single" w:sz="4" w:space="0" w:color="auto"/>
            </w:tcBorders>
            <w:vAlign w:val="center"/>
          </w:tcPr>
          <w:p w14:paraId="77CF0879"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top w:val="single" w:sz="4" w:space="0" w:color="auto"/>
              <w:left w:val="single" w:sz="4" w:space="0" w:color="auto"/>
              <w:bottom w:val="single" w:sz="4" w:space="0" w:color="auto"/>
              <w:right w:val="single" w:sz="4" w:space="0" w:color="auto"/>
            </w:tcBorders>
            <w:vAlign w:val="center"/>
          </w:tcPr>
          <w:p w14:paraId="5C8512A0"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53A9ACD1" w14:textId="77777777" w:rsidTr="000B5FB7">
        <w:tc>
          <w:tcPr>
            <w:tcW w:w="592" w:type="pct"/>
            <w:vMerge w:val="restart"/>
            <w:tcBorders>
              <w:top w:val="single" w:sz="4" w:space="0" w:color="auto"/>
              <w:left w:val="single" w:sz="4" w:space="0" w:color="auto"/>
              <w:bottom w:val="single" w:sz="4" w:space="0" w:color="auto"/>
              <w:right w:val="single" w:sz="4" w:space="0" w:color="auto"/>
            </w:tcBorders>
            <w:vAlign w:val="center"/>
          </w:tcPr>
          <w:p w14:paraId="417589B6"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Dự định sử dụng</w:t>
            </w:r>
          </w:p>
        </w:tc>
        <w:tc>
          <w:tcPr>
            <w:tcW w:w="2636" w:type="pct"/>
            <w:tcBorders>
              <w:top w:val="single" w:sz="4" w:space="0" w:color="auto"/>
              <w:left w:val="single" w:sz="4" w:space="0" w:color="auto"/>
              <w:bottom w:val="single" w:sz="4" w:space="0" w:color="auto"/>
              <w:right w:val="single" w:sz="4" w:space="0" w:color="auto"/>
            </w:tcBorders>
          </w:tcPr>
          <w:p w14:paraId="5530DD76"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Thường xuyên dùng NHTT để thực hiện các giao dịch</w:t>
            </w:r>
          </w:p>
        </w:tc>
        <w:tc>
          <w:tcPr>
            <w:tcW w:w="456" w:type="pct"/>
            <w:vMerge w:val="restart"/>
            <w:tcBorders>
              <w:top w:val="single" w:sz="4" w:space="0" w:color="auto"/>
              <w:left w:val="single" w:sz="4" w:space="0" w:color="auto"/>
              <w:bottom w:val="single" w:sz="4" w:space="0" w:color="auto"/>
              <w:right w:val="single" w:sz="4" w:space="0" w:color="auto"/>
            </w:tcBorders>
            <w:vAlign w:val="center"/>
          </w:tcPr>
          <w:p w14:paraId="4EACE99C"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1.023</w:t>
            </w:r>
          </w:p>
        </w:tc>
        <w:tc>
          <w:tcPr>
            <w:tcW w:w="556" w:type="pct"/>
            <w:vMerge w:val="restart"/>
            <w:tcBorders>
              <w:top w:val="single" w:sz="4" w:space="0" w:color="auto"/>
              <w:left w:val="single" w:sz="4" w:space="0" w:color="auto"/>
              <w:bottom w:val="single" w:sz="4" w:space="0" w:color="auto"/>
              <w:right w:val="single" w:sz="4" w:space="0" w:color="auto"/>
            </w:tcBorders>
            <w:vAlign w:val="center"/>
          </w:tcPr>
          <w:p w14:paraId="5A8AD52B"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1.074</w:t>
            </w:r>
          </w:p>
        </w:tc>
        <w:tc>
          <w:tcPr>
            <w:tcW w:w="760" w:type="pct"/>
            <w:vMerge w:val="restart"/>
            <w:tcBorders>
              <w:top w:val="single" w:sz="4" w:space="0" w:color="auto"/>
              <w:left w:val="single" w:sz="4" w:space="0" w:color="auto"/>
              <w:bottom w:val="single" w:sz="4" w:space="0" w:color="auto"/>
              <w:right w:val="single" w:sz="4" w:space="0" w:color="auto"/>
            </w:tcBorders>
            <w:vAlign w:val="center"/>
          </w:tcPr>
          <w:p w14:paraId="1B20C81C" w14:textId="77777777" w:rsidR="00C4686E" w:rsidRPr="00717537" w:rsidRDefault="00C4686E" w:rsidP="00AC1622">
            <w:pPr>
              <w:pStyle w:val="bangbieu"/>
              <w:spacing w:before="0" w:after="0" w:line="240" w:lineRule="auto"/>
              <w:rPr>
                <w:color w:val="171717" w:themeColor="background2" w:themeShade="1A"/>
              </w:rPr>
            </w:pPr>
            <w:r w:rsidRPr="00717537">
              <w:rPr>
                <w:i/>
                <w:color w:val="171717" w:themeColor="background2" w:themeShade="1A"/>
              </w:rPr>
              <w:t>0.871</w:t>
            </w:r>
          </w:p>
        </w:tc>
      </w:tr>
      <w:tr w:rsidR="00717537" w:rsidRPr="00717537" w14:paraId="7B6EFDB6" w14:textId="77777777" w:rsidTr="000B5FB7">
        <w:tc>
          <w:tcPr>
            <w:tcW w:w="592" w:type="pct"/>
            <w:vMerge/>
            <w:tcBorders>
              <w:top w:val="single" w:sz="4" w:space="0" w:color="auto"/>
              <w:left w:val="single" w:sz="4" w:space="0" w:color="auto"/>
              <w:bottom w:val="single" w:sz="4" w:space="0" w:color="auto"/>
              <w:right w:val="single" w:sz="4" w:space="0" w:color="auto"/>
            </w:tcBorders>
            <w:vAlign w:val="center"/>
          </w:tcPr>
          <w:p w14:paraId="2F57B52E"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auto"/>
              <w:left w:val="single" w:sz="4" w:space="0" w:color="auto"/>
              <w:bottom w:val="single" w:sz="4" w:space="0" w:color="auto"/>
              <w:right w:val="single" w:sz="4" w:space="0" w:color="auto"/>
            </w:tcBorders>
          </w:tcPr>
          <w:p w14:paraId="52CE64B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thay vì đến phòng giao dịch</w:t>
            </w:r>
          </w:p>
        </w:tc>
        <w:tc>
          <w:tcPr>
            <w:tcW w:w="456" w:type="pct"/>
            <w:vMerge/>
            <w:tcBorders>
              <w:top w:val="single" w:sz="4" w:space="0" w:color="auto"/>
              <w:left w:val="single" w:sz="4" w:space="0" w:color="auto"/>
              <w:bottom w:val="single" w:sz="4" w:space="0" w:color="auto"/>
              <w:right w:val="single" w:sz="4" w:space="0" w:color="auto"/>
            </w:tcBorders>
            <w:vAlign w:val="center"/>
          </w:tcPr>
          <w:p w14:paraId="52FB0431"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top w:val="single" w:sz="4" w:space="0" w:color="auto"/>
              <w:left w:val="single" w:sz="4" w:space="0" w:color="auto"/>
              <w:bottom w:val="single" w:sz="4" w:space="0" w:color="auto"/>
              <w:right w:val="single" w:sz="4" w:space="0" w:color="auto"/>
            </w:tcBorders>
            <w:vAlign w:val="center"/>
          </w:tcPr>
          <w:p w14:paraId="02DCB6BA"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top w:val="single" w:sz="4" w:space="0" w:color="auto"/>
              <w:left w:val="single" w:sz="4" w:space="0" w:color="auto"/>
              <w:bottom w:val="single" w:sz="4" w:space="0" w:color="auto"/>
              <w:right w:val="single" w:sz="4" w:space="0" w:color="auto"/>
            </w:tcBorders>
            <w:vAlign w:val="center"/>
          </w:tcPr>
          <w:p w14:paraId="685AB8C3"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67E16CC7" w14:textId="77777777" w:rsidTr="000B5FB7">
        <w:tc>
          <w:tcPr>
            <w:tcW w:w="592" w:type="pct"/>
            <w:vMerge/>
            <w:tcBorders>
              <w:top w:val="single" w:sz="4" w:space="0" w:color="auto"/>
              <w:left w:val="single" w:sz="4" w:space="0" w:color="auto"/>
              <w:bottom w:val="single" w:sz="4" w:space="0" w:color="auto"/>
              <w:right w:val="single" w:sz="4" w:space="0" w:color="auto"/>
            </w:tcBorders>
            <w:vAlign w:val="center"/>
          </w:tcPr>
          <w:p w14:paraId="6C081D09" w14:textId="77777777" w:rsidR="00C4686E" w:rsidRPr="00717537" w:rsidRDefault="00C4686E" w:rsidP="00AC1622">
            <w:pPr>
              <w:pStyle w:val="bangbieu"/>
              <w:spacing w:before="0" w:after="0" w:line="240" w:lineRule="auto"/>
              <w:rPr>
                <w:color w:val="171717" w:themeColor="background2" w:themeShade="1A"/>
              </w:rPr>
            </w:pPr>
          </w:p>
        </w:tc>
        <w:tc>
          <w:tcPr>
            <w:tcW w:w="2636" w:type="pct"/>
            <w:tcBorders>
              <w:top w:val="single" w:sz="4" w:space="0" w:color="auto"/>
              <w:left w:val="single" w:sz="4" w:space="0" w:color="auto"/>
              <w:bottom w:val="single" w:sz="4" w:space="0" w:color="auto"/>
              <w:right w:val="single" w:sz="4" w:space="0" w:color="auto"/>
            </w:tcBorders>
          </w:tcPr>
          <w:p w14:paraId="0E4ECE18"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Dùng NHTT để tiếp cận thông tin về tài khoản</w:t>
            </w:r>
          </w:p>
        </w:tc>
        <w:tc>
          <w:tcPr>
            <w:tcW w:w="456" w:type="pct"/>
            <w:vMerge/>
            <w:tcBorders>
              <w:top w:val="single" w:sz="4" w:space="0" w:color="auto"/>
              <w:left w:val="single" w:sz="4" w:space="0" w:color="auto"/>
              <w:bottom w:val="single" w:sz="4" w:space="0" w:color="auto"/>
              <w:right w:val="single" w:sz="4" w:space="0" w:color="auto"/>
            </w:tcBorders>
            <w:vAlign w:val="center"/>
          </w:tcPr>
          <w:p w14:paraId="004530E2" w14:textId="77777777" w:rsidR="00C4686E" w:rsidRPr="00717537" w:rsidRDefault="00C4686E" w:rsidP="00AC1622">
            <w:pPr>
              <w:pStyle w:val="bangbieu"/>
              <w:spacing w:before="0" w:after="0" w:line="240" w:lineRule="auto"/>
              <w:rPr>
                <w:color w:val="171717" w:themeColor="background2" w:themeShade="1A"/>
              </w:rPr>
            </w:pPr>
          </w:p>
        </w:tc>
        <w:tc>
          <w:tcPr>
            <w:tcW w:w="556" w:type="pct"/>
            <w:vMerge/>
            <w:tcBorders>
              <w:top w:val="single" w:sz="4" w:space="0" w:color="auto"/>
              <w:left w:val="single" w:sz="4" w:space="0" w:color="auto"/>
              <w:bottom w:val="single" w:sz="4" w:space="0" w:color="auto"/>
              <w:right w:val="single" w:sz="4" w:space="0" w:color="auto"/>
            </w:tcBorders>
            <w:vAlign w:val="center"/>
          </w:tcPr>
          <w:p w14:paraId="7971107C" w14:textId="77777777" w:rsidR="00C4686E" w:rsidRPr="00717537" w:rsidRDefault="00C4686E" w:rsidP="00AC1622">
            <w:pPr>
              <w:pStyle w:val="bangbieu"/>
              <w:spacing w:before="0" w:after="0" w:line="240" w:lineRule="auto"/>
              <w:rPr>
                <w:color w:val="171717" w:themeColor="background2" w:themeShade="1A"/>
              </w:rPr>
            </w:pPr>
          </w:p>
        </w:tc>
        <w:tc>
          <w:tcPr>
            <w:tcW w:w="760" w:type="pct"/>
            <w:vMerge/>
            <w:tcBorders>
              <w:top w:val="single" w:sz="4" w:space="0" w:color="auto"/>
              <w:left w:val="single" w:sz="4" w:space="0" w:color="auto"/>
              <w:bottom w:val="single" w:sz="4" w:space="0" w:color="auto"/>
              <w:right w:val="single" w:sz="4" w:space="0" w:color="auto"/>
            </w:tcBorders>
            <w:vAlign w:val="center"/>
          </w:tcPr>
          <w:p w14:paraId="019262B5" w14:textId="77777777" w:rsidR="00C4686E" w:rsidRPr="00717537" w:rsidRDefault="00C4686E" w:rsidP="00AC1622">
            <w:pPr>
              <w:pStyle w:val="bangbieu"/>
              <w:spacing w:before="0" w:after="0" w:line="240" w:lineRule="auto"/>
              <w:rPr>
                <w:color w:val="171717" w:themeColor="background2" w:themeShade="1A"/>
              </w:rPr>
            </w:pPr>
          </w:p>
        </w:tc>
      </w:tr>
    </w:tbl>
    <w:p w14:paraId="4E1702E2" w14:textId="77777777" w:rsidR="00C4686E" w:rsidRPr="00717537" w:rsidRDefault="00C4686E" w:rsidP="00AC1622">
      <w:pPr>
        <w:pStyle w:val="ListParagraph"/>
        <w:numPr>
          <w:ilvl w:val="0"/>
          <w:numId w:val="32"/>
        </w:numPr>
        <w:spacing w:after="0" w:line="240" w:lineRule="auto"/>
        <w:jc w:val="center"/>
        <w:rPr>
          <w:i/>
          <w:color w:val="171717" w:themeColor="background2" w:themeShade="1A"/>
          <w:szCs w:val="28"/>
          <w:lang w:val="sv-SE"/>
        </w:rPr>
      </w:pPr>
      <w:r w:rsidRPr="00717537">
        <w:rPr>
          <w:i/>
          <w:color w:val="171717" w:themeColor="background2" w:themeShade="1A"/>
          <w:szCs w:val="28"/>
          <w:lang w:val="sv-SE"/>
        </w:rPr>
        <w:t>(Nguồn: Kết quả xử lý của nhóm tác giả)</w:t>
      </w:r>
    </w:p>
    <w:p w14:paraId="63D66F51" w14:textId="77777777" w:rsidR="00C4686E" w:rsidRPr="00717537" w:rsidRDefault="00C4686E" w:rsidP="00AC1622">
      <w:pPr>
        <w:pStyle w:val="ListParagraph"/>
        <w:spacing w:after="0" w:line="240" w:lineRule="auto"/>
        <w:ind w:left="360" w:firstLine="0"/>
        <w:rPr>
          <w:color w:val="171717" w:themeColor="background2" w:themeShade="1A"/>
          <w:szCs w:val="28"/>
          <w:lang w:val="sv-SE"/>
        </w:rPr>
      </w:pPr>
      <w:r w:rsidRPr="00717537">
        <w:rPr>
          <w:b/>
          <w:color w:val="171717" w:themeColor="background2" w:themeShade="1A"/>
          <w:szCs w:val="28"/>
          <w:lang w:val="sv-SE"/>
        </w:rPr>
        <w:t>Giá trị hội tụ</w:t>
      </w:r>
    </w:p>
    <w:p w14:paraId="347960C0" w14:textId="77777777" w:rsidR="00C4686E" w:rsidRPr="00717537" w:rsidRDefault="00C4686E" w:rsidP="00AC1622">
      <w:pPr>
        <w:pStyle w:val="ListParagraph"/>
        <w:spacing w:after="0" w:line="240" w:lineRule="auto"/>
        <w:ind w:left="0" w:firstLine="567"/>
        <w:rPr>
          <w:b/>
          <w:color w:val="171717" w:themeColor="background2" w:themeShade="1A"/>
          <w:szCs w:val="28"/>
          <w:lang w:val="sv-SE"/>
        </w:rPr>
      </w:pPr>
      <w:r w:rsidRPr="00717537">
        <w:rPr>
          <w:color w:val="171717" w:themeColor="background2" w:themeShade="1A"/>
          <w:szCs w:val="28"/>
          <w:lang w:val="sv-SE"/>
        </w:rPr>
        <w:lastRenderedPageBreak/>
        <w:t>Theo kết quả phân tích cho thấy, tất cả các hệ số tải nhân tố đã chuẩn hóa và chưa chuẩn hóa đều lớn hơn 0.5, đồng thời các giá trị AVE đều lớn hơn 0.5 nên có thể kết luận các khái niệm đạt giá trị hội tụ (Hair và cộng sự, 2009).</w:t>
      </w:r>
    </w:p>
    <w:p w14:paraId="2F8175ED" w14:textId="77777777" w:rsidR="00C4686E" w:rsidRPr="00717537" w:rsidRDefault="00C4686E" w:rsidP="00AC1622">
      <w:pPr>
        <w:pStyle w:val="ListParagraph"/>
        <w:spacing w:after="0" w:line="240" w:lineRule="auto"/>
        <w:ind w:left="360" w:firstLine="0"/>
        <w:rPr>
          <w:b/>
          <w:color w:val="171717" w:themeColor="background2" w:themeShade="1A"/>
          <w:szCs w:val="28"/>
          <w:lang w:val="sv-SE"/>
        </w:rPr>
      </w:pPr>
      <w:r w:rsidRPr="00717537">
        <w:rPr>
          <w:b/>
          <w:color w:val="171717" w:themeColor="background2" w:themeShade="1A"/>
          <w:szCs w:val="28"/>
          <w:lang w:val="sv-SE"/>
        </w:rPr>
        <w:t>Giá trị phân biệt</w:t>
      </w:r>
    </w:p>
    <w:p w14:paraId="1495C637" w14:textId="77777777" w:rsidR="00C4686E" w:rsidRPr="00717537" w:rsidRDefault="00C4686E" w:rsidP="00AC1622">
      <w:pPr>
        <w:pStyle w:val="ListParagraph"/>
        <w:spacing w:after="0" w:line="240" w:lineRule="auto"/>
        <w:ind w:left="0" w:firstLine="567"/>
        <w:rPr>
          <w:color w:val="171717" w:themeColor="background2" w:themeShade="1A"/>
          <w:szCs w:val="28"/>
          <w:lang w:val="sv-SE"/>
        </w:rPr>
      </w:pPr>
      <w:r w:rsidRPr="00717537">
        <w:rPr>
          <w:color w:val="171717" w:themeColor="background2" w:themeShade="1A"/>
          <w:szCs w:val="28"/>
          <w:lang w:val="sv-SE"/>
        </w:rPr>
        <w:t>Giá trị phân biệt được đánh giá qua những tiêu chí sau: (1) Đánh giá hệ số tương quan giữa các khái niệm có khác biệt với 1 hay không. (2) So sánh giá trị căn bậc 2 của AVE với các hệ số tương quan của một khái niệm với các khái niệm còn lại.</w:t>
      </w:r>
    </w:p>
    <w:p w14:paraId="50E1D989" w14:textId="77777777" w:rsidR="00C4686E" w:rsidRPr="00717537" w:rsidRDefault="00C4686E" w:rsidP="00AC1622">
      <w:pPr>
        <w:pStyle w:val="ListParagraph"/>
        <w:spacing w:after="0" w:line="240" w:lineRule="auto"/>
        <w:ind w:left="360" w:firstLine="360"/>
        <w:outlineLvl w:val="1"/>
        <w:rPr>
          <w:b/>
          <w:color w:val="171717" w:themeColor="background2" w:themeShade="1A"/>
          <w:szCs w:val="28"/>
          <w:lang w:val="sv-SE"/>
        </w:rPr>
      </w:pPr>
      <w:bookmarkStart w:id="8" w:name="_Toc323744439"/>
      <w:bookmarkStart w:id="9" w:name="_Toc323744706"/>
      <w:bookmarkStart w:id="10" w:name="_Toc323745043"/>
      <w:bookmarkStart w:id="11" w:name="_Toc323745255"/>
      <w:r w:rsidRPr="00717537">
        <w:rPr>
          <w:b/>
          <w:color w:val="171717" w:themeColor="background2" w:themeShade="1A"/>
          <w:szCs w:val="28"/>
          <w:lang w:val="sv-SE"/>
        </w:rPr>
        <w:t>Bảng 2: Ma trận tương quan giữa các khái niệm và tổng phương sai rút trích</w:t>
      </w:r>
      <w:r w:rsidRPr="00717537">
        <w:rPr>
          <w:rStyle w:val="FootnoteReference"/>
          <w:b/>
          <w:color w:val="171717" w:themeColor="background2" w:themeShade="1A"/>
          <w:szCs w:val="28"/>
        </w:rPr>
        <w:footnoteReference w:id="2"/>
      </w:r>
      <w:bookmarkEnd w:id="8"/>
      <w:bookmarkEnd w:id="9"/>
      <w:bookmarkEnd w:id="10"/>
      <w:bookmarkEnd w:id="11"/>
    </w:p>
    <w:tbl>
      <w:tblPr>
        <w:tblW w:w="8505" w:type="dxa"/>
        <w:jc w:val="center"/>
        <w:tblLook w:val="04A0" w:firstRow="1" w:lastRow="0" w:firstColumn="1" w:lastColumn="0" w:noHBand="0" w:noVBand="1"/>
      </w:tblPr>
      <w:tblGrid>
        <w:gridCol w:w="1732"/>
        <w:gridCol w:w="1218"/>
        <w:gridCol w:w="1439"/>
        <w:gridCol w:w="1180"/>
        <w:gridCol w:w="1613"/>
        <w:gridCol w:w="1323"/>
      </w:tblGrid>
      <w:tr w:rsidR="00717537" w:rsidRPr="00717537" w14:paraId="7E164013" w14:textId="77777777" w:rsidTr="000B5FB7">
        <w:trPr>
          <w:trHeight w:val="330"/>
          <w:jc w:val="center"/>
        </w:trPr>
        <w:tc>
          <w:tcPr>
            <w:tcW w:w="1531" w:type="dxa"/>
            <w:tcBorders>
              <w:top w:val="single" w:sz="4" w:space="0" w:color="auto"/>
              <w:left w:val="single" w:sz="4" w:space="0" w:color="auto"/>
              <w:bottom w:val="single" w:sz="4" w:space="0" w:color="auto"/>
              <w:right w:val="single" w:sz="4" w:space="0" w:color="auto"/>
            </w:tcBorders>
            <w:noWrap/>
            <w:vAlign w:val="center"/>
          </w:tcPr>
          <w:p w14:paraId="03634766" w14:textId="77777777" w:rsidR="00C4686E" w:rsidRPr="00717537" w:rsidRDefault="00C4686E" w:rsidP="00AC1622">
            <w:pPr>
              <w:pStyle w:val="bangbieu"/>
              <w:spacing w:before="0" w:after="0" w:line="240" w:lineRule="auto"/>
              <w:rPr>
                <w:color w:val="171717" w:themeColor="background2" w:themeShade="1A"/>
              </w:rPr>
            </w:pPr>
          </w:p>
        </w:tc>
        <w:tc>
          <w:tcPr>
            <w:tcW w:w="1077" w:type="dxa"/>
            <w:tcBorders>
              <w:top w:val="single" w:sz="4" w:space="0" w:color="auto"/>
              <w:left w:val="nil"/>
              <w:bottom w:val="single" w:sz="4" w:space="0" w:color="auto"/>
              <w:right w:val="single" w:sz="4" w:space="0" w:color="auto"/>
            </w:tcBorders>
            <w:noWrap/>
            <w:vAlign w:val="center"/>
          </w:tcPr>
          <w:p w14:paraId="12B6B361"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Thái độ</w:t>
            </w:r>
          </w:p>
        </w:tc>
        <w:tc>
          <w:tcPr>
            <w:tcW w:w="1272" w:type="dxa"/>
            <w:tcBorders>
              <w:top w:val="single" w:sz="4" w:space="0" w:color="auto"/>
              <w:left w:val="nil"/>
              <w:bottom w:val="single" w:sz="4" w:space="0" w:color="auto"/>
              <w:right w:val="single" w:sz="4" w:space="0" w:color="auto"/>
            </w:tcBorders>
            <w:noWrap/>
            <w:vAlign w:val="center"/>
          </w:tcPr>
          <w:p w14:paraId="060C40DF"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Rủi ro</w:t>
            </w:r>
          </w:p>
        </w:tc>
        <w:tc>
          <w:tcPr>
            <w:tcW w:w="1043" w:type="dxa"/>
            <w:tcBorders>
              <w:top w:val="single" w:sz="4" w:space="0" w:color="auto"/>
              <w:left w:val="nil"/>
              <w:bottom w:val="single" w:sz="4" w:space="0" w:color="auto"/>
              <w:right w:val="single" w:sz="4" w:space="0" w:color="auto"/>
            </w:tcBorders>
            <w:noWrap/>
            <w:vAlign w:val="center"/>
          </w:tcPr>
          <w:p w14:paraId="1F215A12"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Dự định</w:t>
            </w:r>
          </w:p>
        </w:tc>
        <w:tc>
          <w:tcPr>
            <w:tcW w:w="1426" w:type="dxa"/>
            <w:tcBorders>
              <w:top w:val="single" w:sz="4" w:space="0" w:color="auto"/>
              <w:left w:val="nil"/>
              <w:bottom w:val="single" w:sz="4" w:space="0" w:color="auto"/>
              <w:right w:val="single" w:sz="4" w:space="0" w:color="auto"/>
            </w:tcBorders>
            <w:noWrap/>
            <w:vAlign w:val="center"/>
          </w:tcPr>
          <w:p w14:paraId="5D891AB6"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Dễ sử dụng</w:t>
            </w:r>
          </w:p>
        </w:tc>
        <w:tc>
          <w:tcPr>
            <w:tcW w:w="1170" w:type="dxa"/>
            <w:tcBorders>
              <w:top w:val="single" w:sz="4" w:space="0" w:color="auto"/>
              <w:left w:val="nil"/>
              <w:bottom w:val="single" w:sz="4" w:space="0" w:color="auto"/>
              <w:right w:val="single" w:sz="4" w:space="0" w:color="auto"/>
            </w:tcBorders>
            <w:noWrap/>
            <w:vAlign w:val="center"/>
          </w:tcPr>
          <w:p w14:paraId="6FD29E77"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Hữu ích</w:t>
            </w:r>
          </w:p>
        </w:tc>
      </w:tr>
      <w:tr w:rsidR="00717537" w:rsidRPr="00717537" w14:paraId="7DE132CD" w14:textId="77777777" w:rsidTr="000B5FB7">
        <w:trPr>
          <w:trHeight w:val="330"/>
          <w:jc w:val="center"/>
        </w:trPr>
        <w:tc>
          <w:tcPr>
            <w:tcW w:w="1531" w:type="dxa"/>
            <w:tcBorders>
              <w:top w:val="nil"/>
              <w:left w:val="single" w:sz="4" w:space="0" w:color="auto"/>
              <w:bottom w:val="single" w:sz="4" w:space="0" w:color="auto"/>
              <w:right w:val="single" w:sz="4" w:space="0" w:color="auto"/>
            </w:tcBorders>
            <w:noWrap/>
            <w:vAlign w:val="bottom"/>
          </w:tcPr>
          <w:p w14:paraId="36A51B0E"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Thái độ</w:t>
            </w:r>
          </w:p>
        </w:tc>
        <w:tc>
          <w:tcPr>
            <w:tcW w:w="1077" w:type="dxa"/>
            <w:tcBorders>
              <w:top w:val="nil"/>
              <w:left w:val="nil"/>
              <w:bottom w:val="single" w:sz="4" w:space="0" w:color="auto"/>
              <w:right w:val="single" w:sz="4" w:space="0" w:color="auto"/>
            </w:tcBorders>
            <w:noWrap/>
            <w:vAlign w:val="center"/>
          </w:tcPr>
          <w:p w14:paraId="770BAF31" w14:textId="77777777" w:rsidR="00C4686E" w:rsidRPr="00717537" w:rsidRDefault="00C4686E" w:rsidP="00AC1622">
            <w:pPr>
              <w:pStyle w:val="bangbieu"/>
              <w:spacing w:before="0" w:after="0" w:line="240" w:lineRule="auto"/>
              <w:rPr>
                <w:b/>
                <w:i/>
                <w:color w:val="171717" w:themeColor="background2" w:themeShade="1A"/>
              </w:rPr>
            </w:pPr>
            <w:r w:rsidRPr="00717537">
              <w:rPr>
                <w:b/>
                <w:i/>
                <w:color w:val="171717" w:themeColor="background2" w:themeShade="1A"/>
              </w:rPr>
              <w:t>.914</w:t>
            </w:r>
          </w:p>
        </w:tc>
        <w:tc>
          <w:tcPr>
            <w:tcW w:w="1272" w:type="dxa"/>
            <w:tcBorders>
              <w:top w:val="nil"/>
              <w:left w:val="nil"/>
              <w:bottom w:val="single" w:sz="4" w:space="0" w:color="auto"/>
              <w:right w:val="single" w:sz="4" w:space="0" w:color="auto"/>
            </w:tcBorders>
            <w:noWrap/>
            <w:vAlign w:val="center"/>
          </w:tcPr>
          <w:p w14:paraId="164CD31B" w14:textId="77777777" w:rsidR="00C4686E" w:rsidRPr="00717537" w:rsidRDefault="00C4686E" w:rsidP="00AC1622">
            <w:pPr>
              <w:pStyle w:val="bangbieu"/>
              <w:spacing w:before="0" w:after="0" w:line="240" w:lineRule="auto"/>
              <w:rPr>
                <w:color w:val="171717" w:themeColor="background2" w:themeShade="1A"/>
              </w:rPr>
            </w:pPr>
          </w:p>
        </w:tc>
        <w:tc>
          <w:tcPr>
            <w:tcW w:w="1043" w:type="dxa"/>
            <w:tcBorders>
              <w:top w:val="nil"/>
              <w:left w:val="nil"/>
              <w:bottom w:val="single" w:sz="4" w:space="0" w:color="auto"/>
              <w:right w:val="single" w:sz="4" w:space="0" w:color="auto"/>
            </w:tcBorders>
            <w:noWrap/>
            <w:vAlign w:val="center"/>
          </w:tcPr>
          <w:p w14:paraId="1C4B604B" w14:textId="77777777" w:rsidR="00C4686E" w:rsidRPr="00717537" w:rsidRDefault="00C4686E" w:rsidP="00AC1622">
            <w:pPr>
              <w:pStyle w:val="bangbieu"/>
              <w:spacing w:before="0" w:after="0" w:line="240" w:lineRule="auto"/>
              <w:rPr>
                <w:color w:val="171717" w:themeColor="background2" w:themeShade="1A"/>
              </w:rPr>
            </w:pPr>
          </w:p>
        </w:tc>
        <w:tc>
          <w:tcPr>
            <w:tcW w:w="1426" w:type="dxa"/>
            <w:tcBorders>
              <w:top w:val="nil"/>
              <w:left w:val="nil"/>
              <w:bottom w:val="single" w:sz="4" w:space="0" w:color="auto"/>
              <w:right w:val="single" w:sz="4" w:space="0" w:color="auto"/>
            </w:tcBorders>
            <w:noWrap/>
            <w:vAlign w:val="center"/>
          </w:tcPr>
          <w:p w14:paraId="12B9DA8A" w14:textId="77777777" w:rsidR="00C4686E" w:rsidRPr="00717537" w:rsidRDefault="00C4686E" w:rsidP="00AC1622">
            <w:pPr>
              <w:pStyle w:val="bangbieu"/>
              <w:spacing w:before="0" w:after="0" w:line="240" w:lineRule="auto"/>
              <w:rPr>
                <w:color w:val="171717" w:themeColor="background2" w:themeShade="1A"/>
              </w:rPr>
            </w:pPr>
          </w:p>
        </w:tc>
        <w:tc>
          <w:tcPr>
            <w:tcW w:w="1170" w:type="dxa"/>
            <w:tcBorders>
              <w:top w:val="nil"/>
              <w:left w:val="nil"/>
              <w:bottom w:val="single" w:sz="4" w:space="0" w:color="auto"/>
              <w:right w:val="single" w:sz="4" w:space="0" w:color="auto"/>
            </w:tcBorders>
            <w:noWrap/>
            <w:vAlign w:val="center"/>
          </w:tcPr>
          <w:p w14:paraId="7F01A9EF"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7C59FC31" w14:textId="77777777" w:rsidTr="000B5FB7">
        <w:trPr>
          <w:trHeight w:val="330"/>
          <w:jc w:val="center"/>
        </w:trPr>
        <w:tc>
          <w:tcPr>
            <w:tcW w:w="1531" w:type="dxa"/>
            <w:tcBorders>
              <w:top w:val="nil"/>
              <w:left w:val="single" w:sz="4" w:space="0" w:color="auto"/>
              <w:bottom w:val="single" w:sz="4" w:space="0" w:color="auto"/>
              <w:right w:val="single" w:sz="4" w:space="0" w:color="auto"/>
            </w:tcBorders>
            <w:noWrap/>
            <w:vAlign w:val="bottom"/>
          </w:tcPr>
          <w:p w14:paraId="4366E1C7"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Rủi ro</w:t>
            </w:r>
          </w:p>
        </w:tc>
        <w:tc>
          <w:tcPr>
            <w:tcW w:w="1077" w:type="dxa"/>
            <w:tcBorders>
              <w:top w:val="nil"/>
              <w:left w:val="nil"/>
              <w:bottom w:val="single" w:sz="4" w:space="0" w:color="auto"/>
              <w:right w:val="single" w:sz="4" w:space="0" w:color="auto"/>
            </w:tcBorders>
            <w:noWrap/>
            <w:vAlign w:val="center"/>
          </w:tcPr>
          <w:p w14:paraId="5CF05A25" w14:textId="77777777" w:rsidR="00C4686E" w:rsidRPr="00717537" w:rsidRDefault="00C4686E" w:rsidP="00AC1622">
            <w:pPr>
              <w:pStyle w:val="bangbieu"/>
              <w:spacing w:before="0" w:after="0" w:line="240" w:lineRule="auto"/>
              <w:rPr>
                <w:i/>
                <w:color w:val="171717" w:themeColor="background2" w:themeShade="1A"/>
              </w:rPr>
            </w:pPr>
            <w:r w:rsidRPr="00717537">
              <w:rPr>
                <w:color w:val="171717" w:themeColor="background2" w:themeShade="1A"/>
              </w:rPr>
              <w:t>-0.065</w:t>
            </w:r>
          </w:p>
        </w:tc>
        <w:tc>
          <w:tcPr>
            <w:tcW w:w="1272" w:type="dxa"/>
            <w:tcBorders>
              <w:top w:val="nil"/>
              <w:left w:val="nil"/>
              <w:bottom w:val="single" w:sz="4" w:space="0" w:color="auto"/>
              <w:right w:val="single" w:sz="4" w:space="0" w:color="auto"/>
            </w:tcBorders>
            <w:noWrap/>
            <w:vAlign w:val="center"/>
          </w:tcPr>
          <w:p w14:paraId="0BBF28E4" w14:textId="77777777" w:rsidR="00C4686E" w:rsidRPr="00717537" w:rsidRDefault="00C4686E" w:rsidP="00AC1622">
            <w:pPr>
              <w:pStyle w:val="bangbieu"/>
              <w:spacing w:before="0" w:after="0" w:line="240" w:lineRule="auto"/>
              <w:rPr>
                <w:b/>
                <w:i/>
                <w:color w:val="171717" w:themeColor="background2" w:themeShade="1A"/>
              </w:rPr>
            </w:pPr>
            <w:r w:rsidRPr="00717537">
              <w:rPr>
                <w:b/>
                <w:i/>
                <w:color w:val="171717" w:themeColor="background2" w:themeShade="1A"/>
              </w:rPr>
              <w:t>0.998</w:t>
            </w:r>
          </w:p>
        </w:tc>
        <w:tc>
          <w:tcPr>
            <w:tcW w:w="1043" w:type="dxa"/>
            <w:tcBorders>
              <w:top w:val="nil"/>
              <w:left w:val="nil"/>
              <w:bottom w:val="single" w:sz="4" w:space="0" w:color="auto"/>
              <w:right w:val="single" w:sz="4" w:space="0" w:color="auto"/>
            </w:tcBorders>
            <w:noWrap/>
            <w:vAlign w:val="center"/>
          </w:tcPr>
          <w:p w14:paraId="3F907870" w14:textId="77777777" w:rsidR="00C4686E" w:rsidRPr="00717537" w:rsidRDefault="00C4686E" w:rsidP="00AC1622">
            <w:pPr>
              <w:pStyle w:val="bangbieu"/>
              <w:spacing w:before="0" w:after="0" w:line="240" w:lineRule="auto"/>
              <w:rPr>
                <w:color w:val="171717" w:themeColor="background2" w:themeShade="1A"/>
              </w:rPr>
            </w:pPr>
          </w:p>
        </w:tc>
        <w:tc>
          <w:tcPr>
            <w:tcW w:w="1426" w:type="dxa"/>
            <w:tcBorders>
              <w:top w:val="nil"/>
              <w:left w:val="nil"/>
              <w:bottom w:val="single" w:sz="4" w:space="0" w:color="auto"/>
              <w:right w:val="single" w:sz="4" w:space="0" w:color="auto"/>
            </w:tcBorders>
            <w:noWrap/>
            <w:vAlign w:val="center"/>
          </w:tcPr>
          <w:p w14:paraId="246930B7" w14:textId="77777777" w:rsidR="00C4686E" w:rsidRPr="00717537" w:rsidRDefault="00C4686E" w:rsidP="00AC1622">
            <w:pPr>
              <w:pStyle w:val="bangbieu"/>
              <w:spacing w:before="0" w:after="0" w:line="240" w:lineRule="auto"/>
              <w:rPr>
                <w:color w:val="171717" w:themeColor="background2" w:themeShade="1A"/>
              </w:rPr>
            </w:pPr>
          </w:p>
        </w:tc>
        <w:tc>
          <w:tcPr>
            <w:tcW w:w="1170" w:type="dxa"/>
            <w:tcBorders>
              <w:top w:val="nil"/>
              <w:left w:val="nil"/>
              <w:bottom w:val="single" w:sz="4" w:space="0" w:color="auto"/>
              <w:right w:val="single" w:sz="4" w:space="0" w:color="auto"/>
            </w:tcBorders>
            <w:noWrap/>
            <w:vAlign w:val="center"/>
          </w:tcPr>
          <w:p w14:paraId="727E8FA7"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4D633188" w14:textId="77777777" w:rsidTr="000B5FB7">
        <w:trPr>
          <w:trHeight w:val="330"/>
          <w:jc w:val="center"/>
        </w:trPr>
        <w:tc>
          <w:tcPr>
            <w:tcW w:w="1531" w:type="dxa"/>
            <w:tcBorders>
              <w:top w:val="nil"/>
              <w:left w:val="single" w:sz="4" w:space="0" w:color="auto"/>
              <w:bottom w:val="single" w:sz="4" w:space="0" w:color="auto"/>
              <w:right w:val="single" w:sz="4" w:space="0" w:color="auto"/>
            </w:tcBorders>
            <w:noWrap/>
            <w:vAlign w:val="bottom"/>
          </w:tcPr>
          <w:p w14:paraId="232CCDD4"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Dự định</w:t>
            </w:r>
          </w:p>
        </w:tc>
        <w:tc>
          <w:tcPr>
            <w:tcW w:w="1077" w:type="dxa"/>
            <w:tcBorders>
              <w:top w:val="nil"/>
              <w:left w:val="nil"/>
              <w:bottom w:val="single" w:sz="4" w:space="0" w:color="auto"/>
              <w:right w:val="single" w:sz="4" w:space="0" w:color="auto"/>
            </w:tcBorders>
            <w:noWrap/>
            <w:vAlign w:val="center"/>
          </w:tcPr>
          <w:p w14:paraId="08E0F265" w14:textId="77777777" w:rsidR="00C4686E" w:rsidRPr="00717537" w:rsidRDefault="00C4686E" w:rsidP="00AC1622">
            <w:pPr>
              <w:pStyle w:val="bangbieu"/>
              <w:spacing w:before="0" w:after="0" w:line="240" w:lineRule="auto"/>
              <w:rPr>
                <w:i/>
                <w:color w:val="171717" w:themeColor="background2" w:themeShade="1A"/>
              </w:rPr>
            </w:pPr>
            <w:r w:rsidRPr="00717537">
              <w:rPr>
                <w:color w:val="171717" w:themeColor="background2" w:themeShade="1A"/>
              </w:rPr>
              <w:t>0.598</w:t>
            </w:r>
          </w:p>
        </w:tc>
        <w:tc>
          <w:tcPr>
            <w:tcW w:w="1272" w:type="dxa"/>
            <w:tcBorders>
              <w:top w:val="nil"/>
              <w:left w:val="nil"/>
              <w:bottom w:val="single" w:sz="4" w:space="0" w:color="auto"/>
              <w:right w:val="single" w:sz="4" w:space="0" w:color="auto"/>
            </w:tcBorders>
            <w:noWrap/>
            <w:vAlign w:val="center"/>
          </w:tcPr>
          <w:p w14:paraId="38BFBEE5"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-0.222</w:t>
            </w:r>
          </w:p>
        </w:tc>
        <w:tc>
          <w:tcPr>
            <w:tcW w:w="1043" w:type="dxa"/>
            <w:tcBorders>
              <w:top w:val="nil"/>
              <w:left w:val="nil"/>
              <w:bottom w:val="single" w:sz="4" w:space="0" w:color="auto"/>
              <w:right w:val="single" w:sz="4" w:space="0" w:color="auto"/>
            </w:tcBorders>
            <w:noWrap/>
            <w:vAlign w:val="center"/>
          </w:tcPr>
          <w:p w14:paraId="2F0B257E" w14:textId="77777777" w:rsidR="00C4686E" w:rsidRPr="00717537" w:rsidRDefault="00C4686E" w:rsidP="00AC1622">
            <w:pPr>
              <w:pStyle w:val="bangbieu"/>
              <w:spacing w:before="0" w:after="0" w:line="240" w:lineRule="auto"/>
              <w:rPr>
                <w:b/>
                <w:i/>
                <w:color w:val="171717" w:themeColor="background2" w:themeShade="1A"/>
              </w:rPr>
            </w:pPr>
            <w:r w:rsidRPr="00717537">
              <w:rPr>
                <w:b/>
                <w:i/>
                <w:color w:val="171717" w:themeColor="background2" w:themeShade="1A"/>
              </w:rPr>
              <w:t>1.036</w:t>
            </w:r>
          </w:p>
        </w:tc>
        <w:tc>
          <w:tcPr>
            <w:tcW w:w="1426" w:type="dxa"/>
            <w:tcBorders>
              <w:top w:val="nil"/>
              <w:left w:val="nil"/>
              <w:bottom w:val="single" w:sz="4" w:space="0" w:color="auto"/>
              <w:right w:val="single" w:sz="4" w:space="0" w:color="auto"/>
            </w:tcBorders>
            <w:noWrap/>
            <w:vAlign w:val="center"/>
          </w:tcPr>
          <w:p w14:paraId="59AA257E" w14:textId="77777777" w:rsidR="00C4686E" w:rsidRPr="00717537" w:rsidRDefault="00C4686E" w:rsidP="00AC1622">
            <w:pPr>
              <w:pStyle w:val="bangbieu"/>
              <w:spacing w:before="0" w:after="0" w:line="240" w:lineRule="auto"/>
              <w:rPr>
                <w:color w:val="171717" w:themeColor="background2" w:themeShade="1A"/>
              </w:rPr>
            </w:pPr>
          </w:p>
        </w:tc>
        <w:tc>
          <w:tcPr>
            <w:tcW w:w="1170" w:type="dxa"/>
            <w:tcBorders>
              <w:top w:val="nil"/>
              <w:left w:val="nil"/>
              <w:bottom w:val="single" w:sz="4" w:space="0" w:color="auto"/>
              <w:right w:val="single" w:sz="4" w:space="0" w:color="auto"/>
            </w:tcBorders>
            <w:noWrap/>
            <w:vAlign w:val="center"/>
          </w:tcPr>
          <w:p w14:paraId="6F6D40FE"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0E58F36D" w14:textId="77777777" w:rsidTr="000B5FB7">
        <w:trPr>
          <w:trHeight w:val="330"/>
          <w:jc w:val="center"/>
        </w:trPr>
        <w:tc>
          <w:tcPr>
            <w:tcW w:w="1531" w:type="dxa"/>
            <w:tcBorders>
              <w:top w:val="nil"/>
              <w:left w:val="single" w:sz="4" w:space="0" w:color="auto"/>
              <w:bottom w:val="single" w:sz="4" w:space="0" w:color="auto"/>
              <w:right w:val="single" w:sz="4" w:space="0" w:color="auto"/>
            </w:tcBorders>
            <w:noWrap/>
            <w:vAlign w:val="bottom"/>
          </w:tcPr>
          <w:p w14:paraId="716FFF8D"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Dễ sử dụng</w:t>
            </w:r>
          </w:p>
        </w:tc>
        <w:tc>
          <w:tcPr>
            <w:tcW w:w="1077" w:type="dxa"/>
            <w:tcBorders>
              <w:top w:val="nil"/>
              <w:left w:val="nil"/>
              <w:bottom w:val="single" w:sz="4" w:space="0" w:color="auto"/>
              <w:right w:val="single" w:sz="4" w:space="0" w:color="auto"/>
            </w:tcBorders>
            <w:noWrap/>
            <w:vAlign w:val="center"/>
          </w:tcPr>
          <w:p w14:paraId="70ABB98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0.511</w:t>
            </w:r>
          </w:p>
        </w:tc>
        <w:tc>
          <w:tcPr>
            <w:tcW w:w="1272" w:type="dxa"/>
            <w:tcBorders>
              <w:top w:val="nil"/>
              <w:left w:val="nil"/>
              <w:bottom w:val="single" w:sz="4" w:space="0" w:color="auto"/>
              <w:right w:val="single" w:sz="4" w:space="0" w:color="auto"/>
            </w:tcBorders>
            <w:noWrap/>
            <w:vAlign w:val="center"/>
          </w:tcPr>
          <w:p w14:paraId="06FA8E2D"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-0.288</w:t>
            </w:r>
          </w:p>
        </w:tc>
        <w:tc>
          <w:tcPr>
            <w:tcW w:w="1043" w:type="dxa"/>
            <w:tcBorders>
              <w:top w:val="nil"/>
              <w:left w:val="nil"/>
              <w:bottom w:val="single" w:sz="4" w:space="0" w:color="auto"/>
              <w:right w:val="single" w:sz="4" w:space="0" w:color="auto"/>
            </w:tcBorders>
            <w:noWrap/>
            <w:vAlign w:val="center"/>
          </w:tcPr>
          <w:p w14:paraId="552D0520"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0.515</w:t>
            </w:r>
          </w:p>
        </w:tc>
        <w:tc>
          <w:tcPr>
            <w:tcW w:w="1426" w:type="dxa"/>
            <w:tcBorders>
              <w:top w:val="nil"/>
              <w:left w:val="nil"/>
              <w:bottom w:val="single" w:sz="4" w:space="0" w:color="auto"/>
              <w:right w:val="single" w:sz="4" w:space="0" w:color="auto"/>
            </w:tcBorders>
            <w:noWrap/>
            <w:vAlign w:val="center"/>
          </w:tcPr>
          <w:p w14:paraId="3B2A7FFB" w14:textId="77777777" w:rsidR="00C4686E" w:rsidRPr="00717537" w:rsidRDefault="00C4686E" w:rsidP="00AC1622">
            <w:pPr>
              <w:pStyle w:val="bangbieu"/>
              <w:spacing w:before="0" w:after="0" w:line="240" w:lineRule="auto"/>
              <w:rPr>
                <w:b/>
                <w:i/>
                <w:color w:val="171717" w:themeColor="background2" w:themeShade="1A"/>
              </w:rPr>
            </w:pPr>
            <w:r w:rsidRPr="00717537">
              <w:rPr>
                <w:b/>
                <w:i/>
                <w:color w:val="171717" w:themeColor="background2" w:themeShade="1A"/>
              </w:rPr>
              <w:t>0.897</w:t>
            </w:r>
          </w:p>
        </w:tc>
        <w:tc>
          <w:tcPr>
            <w:tcW w:w="1170" w:type="dxa"/>
            <w:tcBorders>
              <w:top w:val="nil"/>
              <w:left w:val="nil"/>
              <w:bottom w:val="single" w:sz="4" w:space="0" w:color="auto"/>
              <w:right w:val="single" w:sz="4" w:space="0" w:color="auto"/>
            </w:tcBorders>
            <w:noWrap/>
            <w:vAlign w:val="center"/>
          </w:tcPr>
          <w:p w14:paraId="687C947A" w14:textId="77777777" w:rsidR="00C4686E" w:rsidRPr="00717537" w:rsidRDefault="00C4686E" w:rsidP="00AC1622">
            <w:pPr>
              <w:pStyle w:val="bangbieu"/>
              <w:spacing w:before="0" w:after="0" w:line="240" w:lineRule="auto"/>
              <w:rPr>
                <w:color w:val="171717" w:themeColor="background2" w:themeShade="1A"/>
              </w:rPr>
            </w:pPr>
          </w:p>
        </w:tc>
      </w:tr>
      <w:tr w:rsidR="00717537" w:rsidRPr="00717537" w14:paraId="732AFF40" w14:textId="77777777" w:rsidTr="000B5FB7">
        <w:trPr>
          <w:trHeight w:val="330"/>
          <w:jc w:val="center"/>
        </w:trPr>
        <w:tc>
          <w:tcPr>
            <w:tcW w:w="1531" w:type="dxa"/>
            <w:tcBorders>
              <w:top w:val="nil"/>
              <w:left w:val="single" w:sz="4" w:space="0" w:color="auto"/>
              <w:bottom w:val="single" w:sz="4" w:space="0" w:color="auto"/>
              <w:right w:val="single" w:sz="4" w:space="0" w:color="auto"/>
            </w:tcBorders>
            <w:noWrap/>
            <w:vAlign w:val="bottom"/>
          </w:tcPr>
          <w:p w14:paraId="057F4DAE"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Hữu ích</w:t>
            </w:r>
          </w:p>
        </w:tc>
        <w:tc>
          <w:tcPr>
            <w:tcW w:w="1077" w:type="dxa"/>
            <w:tcBorders>
              <w:top w:val="nil"/>
              <w:left w:val="nil"/>
              <w:bottom w:val="single" w:sz="4" w:space="0" w:color="auto"/>
              <w:right w:val="single" w:sz="4" w:space="0" w:color="auto"/>
            </w:tcBorders>
            <w:noWrap/>
            <w:vAlign w:val="center"/>
          </w:tcPr>
          <w:p w14:paraId="7FD3BEB6"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0.666</w:t>
            </w:r>
          </w:p>
        </w:tc>
        <w:tc>
          <w:tcPr>
            <w:tcW w:w="1272" w:type="dxa"/>
            <w:tcBorders>
              <w:top w:val="nil"/>
              <w:left w:val="nil"/>
              <w:bottom w:val="single" w:sz="4" w:space="0" w:color="auto"/>
              <w:right w:val="single" w:sz="4" w:space="0" w:color="auto"/>
            </w:tcBorders>
            <w:noWrap/>
            <w:vAlign w:val="center"/>
          </w:tcPr>
          <w:p w14:paraId="7948364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-0.168</w:t>
            </w:r>
          </w:p>
        </w:tc>
        <w:tc>
          <w:tcPr>
            <w:tcW w:w="1043" w:type="dxa"/>
            <w:tcBorders>
              <w:top w:val="nil"/>
              <w:left w:val="nil"/>
              <w:bottom w:val="single" w:sz="4" w:space="0" w:color="auto"/>
              <w:right w:val="single" w:sz="4" w:space="0" w:color="auto"/>
            </w:tcBorders>
            <w:noWrap/>
            <w:vAlign w:val="center"/>
          </w:tcPr>
          <w:p w14:paraId="62579D8E"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0.643</w:t>
            </w:r>
          </w:p>
        </w:tc>
        <w:tc>
          <w:tcPr>
            <w:tcW w:w="1426" w:type="dxa"/>
            <w:tcBorders>
              <w:top w:val="nil"/>
              <w:left w:val="nil"/>
              <w:bottom w:val="single" w:sz="4" w:space="0" w:color="auto"/>
              <w:right w:val="single" w:sz="4" w:space="0" w:color="auto"/>
            </w:tcBorders>
            <w:noWrap/>
            <w:vAlign w:val="center"/>
          </w:tcPr>
          <w:p w14:paraId="56444759" w14:textId="77777777" w:rsidR="00C4686E" w:rsidRPr="00717537" w:rsidRDefault="00C4686E" w:rsidP="00AC1622">
            <w:pPr>
              <w:pStyle w:val="bangbieu"/>
              <w:spacing w:before="0" w:after="0" w:line="240" w:lineRule="auto"/>
              <w:rPr>
                <w:i/>
                <w:color w:val="171717" w:themeColor="background2" w:themeShade="1A"/>
              </w:rPr>
            </w:pPr>
            <w:r w:rsidRPr="00717537">
              <w:rPr>
                <w:color w:val="171717" w:themeColor="background2" w:themeShade="1A"/>
              </w:rPr>
              <w:t>0.548</w:t>
            </w:r>
          </w:p>
        </w:tc>
        <w:tc>
          <w:tcPr>
            <w:tcW w:w="1170" w:type="dxa"/>
            <w:tcBorders>
              <w:top w:val="nil"/>
              <w:left w:val="nil"/>
              <w:bottom w:val="single" w:sz="4" w:space="0" w:color="auto"/>
              <w:right w:val="single" w:sz="4" w:space="0" w:color="auto"/>
            </w:tcBorders>
            <w:noWrap/>
            <w:vAlign w:val="center"/>
          </w:tcPr>
          <w:p w14:paraId="1471F75A" w14:textId="77777777" w:rsidR="00C4686E" w:rsidRPr="00717537" w:rsidRDefault="00C4686E" w:rsidP="00AC1622">
            <w:pPr>
              <w:pStyle w:val="bangbieu"/>
              <w:spacing w:before="0" w:after="0" w:line="240" w:lineRule="auto"/>
              <w:rPr>
                <w:b/>
                <w:i/>
                <w:color w:val="171717" w:themeColor="background2" w:themeShade="1A"/>
              </w:rPr>
            </w:pPr>
            <w:r w:rsidRPr="00717537">
              <w:rPr>
                <w:b/>
                <w:i/>
                <w:color w:val="171717" w:themeColor="background2" w:themeShade="1A"/>
              </w:rPr>
              <w:t>1.043</w:t>
            </w:r>
          </w:p>
        </w:tc>
      </w:tr>
    </w:tbl>
    <w:p w14:paraId="538F25FF" w14:textId="77777777" w:rsidR="00C4686E" w:rsidRPr="00717537" w:rsidRDefault="00C4686E" w:rsidP="00AC1622">
      <w:pPr>
        <w:pStyle w:val="ListParagraph"/>
        <w:spacing w:after="0" w:line="240" w:lineRule="auto"/>
        <w:ind w:left="1080" w:firstLine="360"/>
        <w:rPr>
          <w:i/>
          <w:color w:val="171717" w:themeColor="background2" w:themeShade="1A"/>
          <w:szCs w:val="28"/>
        </w:rPr>
      </w:pPr>
      <w:r w:rsidRPr="00717537">
        <w:rPr>
          <w:i/>
          <w:color w:val="171717" w:themeColor="background2" w:themeShade="1A"/>
          <w:szCs w:val="28"/>
        </w:rPr>
        <w:t>(Nguồn: Kết quả xử lý số liệu trên Amos 16 và tính toán trên Excel)</w:t>
      </w:r>
    </w:p>
    <w:p w14:paraId="35B18945" w14:textId="77777777" w:rsidR="00C4686E" w:rsidRPr="00717537" w:rsidRDefault="00C4686E" w:rsidP="00AC1622">
      <w:pPr>
        <w:pStyle w:val="ListParagraph"/>
        <w:spacing w:after="0" w:line="240" w:lineRule="auto"/>
        <w:ind w:left="0" w:firstLine="567"/>
        <w:rPr>
          <w:color w:val="171717" w:themeColor="background2" w:themeShade="1A"/>
          <w:szCs w:val="28"/>
        </w:rPr>
      </w:pPr>
      <w:r w:rsidRPr="00717537">
        <w:rPr>
          <w:color w:val="171717" w:themeColor="background2" w:themeShade="1A"/>
          <w:spacing w:val="-4"/>
          <w:szCs w:val="28"/>
        </w:rPr>
        <w:t xml:space="preserve">Bảng 2 cho thấy hệ số tương quan giữa các khái niệm đều nhỏ hơn 1 và nhỏ hơn </w:t>
      </w:r>
      <w:r w:rsidRPr="00717537">
        <w:rPr>
          <w:color w:val="171717" w:themeColor="background2" w:themeShade="1A"/>
          <w:szCs w:val="28"/>
        </w:rPr>
        <w:t>căn bậc 2 của tổng phương sai rút trích (giá trị in nghiêng). Do đó có thể khẳng định rằng các khái niệm hay thang đo đạt giá trị phân biệt (Hair và cộng sự, 2009).</w:t>
      </w:r>
    </w:p>
    <w:p w14:paraId="76EBE98A" w14:textId="77777777" w:rsidR="00C4686E" w:rsidRPr="00717537" w:rsidRDefault="00C4686E" w:rsidP="00AC1622">
      <w:pPr>
        <w:pStyle w:val="ListParagraph"/>
        <w:spacing w:after="0" w:line="240" w:lineRule="auto"/>
        <w:ind w:left="360" w:firstLine="0"/>
        <w:outlineLvl w:val="0"/>
        <w:rPr>
          <w:b/>
          <w:i/>
          <w:color w:val="171717" w:themeColor="background2" w:themeShade="1A"/>
          <w:szCs w:val="28"/>
        </w:rPr>
      </w:pPr>
      <w:r w:rsidRPr="00717537">
        <w:rPr>
          <w:b/>
          <w:i/>
          <w:color w:val="171717" w:themeColor="background2" w:themeShade="1A"/>
          <w:szCs w:val="28"/>
        </w:rPr>
        <w:t>4.4 Mối quan hệ cấu trúc giữa các nhân tố với ý định sử dụng dịch vụ IB</w:t>
      </w:r>
    </w:p>
    <w:p w14:paraId="536B4C4A" w14:textId="77777777" w:rsidR="00C4686E" w:rsidRPr="00717537" w:rsidRDefault="00C4686E" w:rsidP="00AC1622">
      <w:pPr>
        <w:pStyle w:val="ListParagraph"/>
        <w:spacing w:after="0" w:line="240" w:lineRule="auto"/>
        <w:ind w:left="0" w:firstLine="567"/>
        <w:rPr>
          <w:color w:val="171717" w:themeColor="background2" w:themeShade="1A"/>
          <w:szCs w:val="28"/>
        </w:rPr>
      </w:pPr>
      <w:bookmarkStart w:id="12" w:name="_Toc293527192"/>
      <w:r w:rsidRPr="00717537">
        <w:rPr>
          <w:color w:val="171717" w:themeColor="background2" w:themeShade="1A"/>
          <w:szCs w:val="28"/>
        </w:rPr>
        <w:t>Sau khi phân tích CFA, ta sử dụng mô hình cấu trúc SEM nhằm xác định các nhân tố ảnh hưởng và mức độ ảnh hưởng của từng nhân tố đến ý định sử dụng dịch vụ NHTT của khách hàng. Phân tích SEM được tiến hành phân tích bắt đầu từ mô hình nghiên cứu đề xuất ban đầu, sau đó tiến hành hiệu chỉnh mô hình để có được mô hình tốt hơn. Cuối cùng, ta có kết quả trước và sau hiệu chỉnh như sau:</w:t>
      </w:r>
      <w:bookmarkEnd w:id="12"/>
    </w:p>
    <w:p w14:paraId="565AA825" w14:textId="77777777" w:rsidR="00C4686E" w:rsidRPr="00717537" w:rsidRDefault="00C4686E" w:rsidP="00AC1622">
      <w:pPr>
        <w:pStyle w:val="bng"/>
        <w:spacing w:line="240" w:lineRule="auto"/>
        <w:ind w:left="360"/>
        <w:jc w:val="left"/>
        <w:rPr>
          <w:color w:val="171717" w:themeColor="background2" w:themeShade="1A"/>
          <w:sz w:val="28"/>
          <w:szCs w:val="28"/>
        </w:rPr>
      </w:pPr>
      <w:bookmarkStart w:id="13" w:name="_Toc293528995"/>
      <w:bookmarkStart w:id="14" w:name="_Toc293527193"/>
      <w:bookmarkStart w:id="15" w:name="_Toc323744442"/>
      <w:bookmarkStart w:id="16" w:name="_Toc323744709"/>
      <w:bookmarkStart w:id="17" w:name="_Toc323745046"/>
      <w:bookmarkStart w:id="18" w:name="_Toc323745258"/>
      <w:r w:rsidRPr="00717537">
        <w:rPr>
          <w:color w:val="171717" w:themeColor="background2" w:themeShade="1A"/>
          <w:sz w:val="28"/>
          <w:szCs w:val="28"/>
        </w:rPr>
        <w:t>Bảng 3. Các chỉ số đánh giá độ phù hợp của mô hình trước và sau hiệu chỉnh</w:t>
      </w:r>
      <w:bookmarkEnd w:id="13"/>
      <w:bookmarkEnd w:id="14"/>
      <w:bookmarkEnd w:id="15"/>
      <w:bookmarkEnd w:id="16"/>
      <w:bookmarkEnd w:id="17"/>
      <w:bookmarkEnd w:id="1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2676"/>
        <w:gridCol w:w="3998"/>
      </w:tblGrid>
      <w:tr w:rsidR="00717537" w:rsidRPr="00717537" w14:paraId="547669A8" w14:textId="77777777" w:rsidTr="000B5FB7">
        <w:trPr>
          <w:trHeight w:val="422"/>
          <w:jc w:val="center"/>
        </w:trPr>
        <w:tc>
          <w:tcPr>
            <w:tcW w:w="1720" w:type="pct"/>
            <w:tcBorders>
              <w:top w:val="single" w:sz="4" w:space="0" w:color="auto"/>
              <w:left w:val="single" w:sz="4" w:space="0" w:color="auto"/>
              <w:bottom w:val="single" w:sz="4" w:space="0" w:color="auto"/>
              <w:right w:val="single" w:sz="4" w:space="0" w:color="auto"/>
            </w:tcBorders>
          </w:tcPr>
          <w:p w14:paraId="6EF1778B" w14:textId="77777777" w:rsidR="00C4686E" w:rsidRPr="00717537" w:rsidRDefault="00C4686E" w:rsidP="00AC1622">
            <w:pPr>
              <w:spacing w:after="0" w:line="240" w:lineRule="auto"/>
              <w:rPr>
                <w:rFonts w:ascii="Times New Roman" w:hAnsi="Times New Roman" w:cs="Times New Roman"/>
                <w:b/>
                <w:color w:val="171717" w:themeColor="background2" w:themeShade="1A"/>
                <w:sz w:val="28"/>
                <w:szCs w:val="28"/>
              </w:rPr>
            </w:pPr>
            <w:r w:rsidRPr="00717537">
              <w:rPr>
                <w:rFonts w:ascii="Times New Roman" w:hAnsi="Times New Roman" w:cs="Times New Roman"/>
                <w:b/>
                <w:color w:val="171717" w:themeColor="background2" w:themeShade="1A"/>
                <w:sz w:val="28"/>
                <w:szCs w:val="28"/>
              </w:rPr>
              <w:t>Các chỉ số đánh giá</w:t>
            </w:r>
          </w:p>
        </w:tc>
        <w:tc>
          <w:tcPr>
            <w:tcW w:w="1315" w:type="pct"/>
            <w:tcBorders>
              <w:top w:val="single" w:sz="4" w:space="0" w:color="auto"/>
              <w:left w:val="single" w:sz="4" w:space="0" w:color="auto"/>
              <w:bottom w:val="single" w:sz="4" w:space="0" w:color="auto"/>
              <w:right w:val="single" w:sz="4" w:space="0" w:color="auto"/>
            </w:tcBorders>
          </w:tcPr>
          <w:p w14:paraId="4084031C" w14:textId="77777777" w:rsidR="00C4686E" w:rsidRPr="00717537" w:rsidRDefault="00C4686E" w:rsidP="00AC1622">
            <w:pPr>
              <w:spacing w:after="0" w:line="240" w:lineRule="auto"/>
              <w:jc w:val="center"/>
              <w:rPr>
                <w:rFonts w:ascii="Times New Roman" w:hAnsi="Times New Roman" w:cs="Times New Roman"/>
                <w:b/>
                <w:color w:val="171717" w:themeColor="background2" w:themeShade="1A"/>
                <w:sz w:val="28"/>
                <w:szCs w:val="28"/>
              </w:rPr>
            </w:pPr>
            <w:r w:rsidRPr="00717537">
              <w:rPr>
                <w:rFonts w:ascii="Times New Roman" w:hAnsi="Times New Roman" w:cs="Times New Roman"/>
                <w:b/>
                <w:color w:val="171717" w:themeColor="background2" w:themeShade="1A"/>
                <w:sz w:val="28"/>
                <w:szCs w:val="28"/>
              </w:rPr>
              <w:t>Mô hình gốc</w:t>
            </w:r>
            <w:r w:rsidRPr="00717537">
              <w:rPr>
                <w:rStyle w:val="FootnoteReference"/>
                <w:rFonts w:ascii="Times New Roman" w:hAnsi="Times New Roman" w:cs="Times New Roman"/>
                <w:b/>
                <w:color w:val="171717" w:themeColor="background2" w:themeShade="1A"/>
                <w:sz w:val="28"/>
                <w:szCs w:val="28"/>
              </w:rPr>
              <w:footnoteReference w:id="3"/>
            </w:r>
          </w:p>
        </w:tc>
        <w:tc>
          <w:tcPr>
            <w:tcW w:w="1965" w:type="pct"/>
            <w:tcBorders>
              <w:top w:val="single" w:sz="4" w:space="0" w:color="auto"/>
              <w:left w:val="single" w:sz="4" w:space="0" w:color="auto"/>
              <w:bottom w:val="single" w:sz="4" w:space="0" w:color="auto"/>
              <w:right w:val="single" w:sz="4" w:space="0" w:color="auto"/>
            </w:tcBorders>
          </w:tcPr>
          <w:p w14:paraId="23782D81" w14:textId="77777777" w:rsidR="00C4686E" w:rsidRPr="00717537" w:rsidRDefault="00C4686E" w:rsidP="00AC1622">
            <w:pPr>
              <w:spacing w:after="0" w:line="240" w:lineRule="auto"/>
              <w:jc w:val="center"/>
              <w:rPr>
                <w:rFonts w:ascii="Times New Roman" w:hAnsi="Times New Roman" w:cs="Times New Roman"/>
                <w:b/>
                <w:color w:val="171717" w:themeColor="background2" w:themeShade="1A"/>
                <w:sz w:val="28"/>
                <w:szCs w:val="28"/>
              </w:rPr>
            </w:pPr>
            <w:r w:rsidRPr="00717537">
              <w:rPr>
                <w:rFonts w:ascii="Times New Roman" w:hAnsi="Times New Roman" w:cs="Times New Roman"/>
                <w:b/>
                <w:color w:val="171717" w:themeColor="background2" w:themeShade="1A"/>
                <w:sz w:val="28"/>
                <w:szCs w:val="28"/>
              </w:rPr>
              <w:t>Mô hình đã hiệu chỉnh</w:t>
            </w:r>
          </w:p>
        </w:tc>
      </w:tr>
      <w:tr w:rsidR="00717537" w:rsidRPr="00717537" w14:paraId="144129B0" w14:textId="77777777" w:rsidTr="000B5FB7">
        <w:trPr>
          <w:jc w:val="center"/>
        </w:trPr>
        <w:tc>
          <w:tcPr>
            <w:tcW w:w="1720" w:type="pct"/>
            <w:tcBorders>
              <w:top w:val="single" w:sz="4" w:space="0" w:color="auto"/>
              <w:left w:val="single" w:sz="4" w:space="0" w:color="auto"/>
              <w:bottom w:val="single" w:sz="4" w:space="0" w:color="auto"/>
              <w:right w:val="single" w:sz="4" w:space="0" w:color="auto"/>
            </w:tcBorders>
          </w:tcPr>
          <w:p w14:paraId="5DC029EC" w14:textId="77777777" w:rsidR="00C4686E" w:rsidRPr="00717537" w:rsidRDefault="00C4686E" w:rsidP="00AC1622">
            <w:pPr>
              <w:spacing w:after="0" w:line="240" w:lineRule="auto"/>
              <w:ind w:left="403"/>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TLI</w:t>
            </w:r>
          </w:p>
        </w:tc>
        <w:tc>
          <w:tcPr>
            <w:tcW w:w="1315" w:type="pct"/>
            <w:tcBorders>
              <w:top w:val="single" w:sz="4" w:space="0" w:color="auto"/>
              <w:left w:val="single" w:sz="4" w:space="0" w:color="auto"/>
              <w:bottom w:val="single" w:sz="4" w:space="0" w:color="auto"/>
              <w:right w:val="single" w:sz="4" w:space="0" w:color="auto"/>
            </w:tcBorders>
          </w:tcPr>
          <w:p w14:paraId="30151F0C"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0.930</w:t>
            </w:r>
          </w:p>
        </w:tc>
        <w:tc>
          <w:tcPr>
            <w:tcW w:w="1965" w:type="pct"/>
            <w:tcBorders>
              <w:top w:val="single" w:sz="4" w:space="0" w:color="auto"/>
              <w:left w:val="single" w:sz="4" w:space="0" w:color="auto"/>
              <w:bottom w:val="single" w:sz="4" w:space="0" w:color="auto"/>
              <w:right w:val="single" w:sz="4" w:space="0" w:color="auto"/>
            </w:tcBorders>
          </w:tcPr>
          <w:p w14:paraId="3554E0CF"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0.953</w:t>
            </w:r>
          </w:p>
        </w:tc>
      </w:tr>
      <w:tr w:rsidR="00717537" w:rsidRPr="00717537" w14:paraId="5F2607B2" w14:textId="77777777" w:rsidTr="000B5FB7">
        <w:trPr>
          <w:jc w:val="center"/>
        </w:trPr>
        <w:tc>
          <w:tcPr>
            <w:tcW w:w="1720" w:type="pct"/>
            <w:tcBorders>
              <w:top w:val="single" w:sz="4" w:space="0" w:color="auto"/>
              <w:left w:val="single" w:sz="4" w:space="0" w:color="auto"/>
              <w:bottom w:val="single" w:sz="4" w:space="0" w:color="auto"/>
              <w:right w:val="single" w:sz="4" w:space="0" w:color="auto"/>
            </w:tcBorders>
          </w:tcPr>
          <w:p w14:paraId="22E8F92A" w14:textId="77777777" w:rsidR="00C4686E" w:rsidRPr="00717537" w:rsidRDefault="00C4686E" w:rsidP="00AC1622">
            <w:pPr>
              <w:spacing w:after="0" w:line="240" w:lineRule="auto"/>
              <w:ind w:left="403"/>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CFI</w:t>
            </w:r>
          </w:p>
        </w:tc>
        <w:tc>
          <w:tcPr>
            <w:tcW w:w="1315" w:type="pct"/>
            <w:tcBorders>
              <w:top w:val="single" w:sz="4" w:space="0" w:color="auto"/>
              <w:left w:val="single" w:sz="4" w:space="0" w:color="auto"/>
              <w:bottom w:val="single" w:sz="4" w:space="0" w:color="auto"/>
              <w:right w:val="single" w:sz="4" w:space="0" w:color="auto"/>
            </w:tcBorders>
          </w:tcPr>
          <w:p w14:paraId="5EAB8AE3"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0.942</w:t>
            </w:r>
          </w:p>
        </w:tc>
        <w:tc>
          <w:tcPr>
            <w:tcW w:w="1965" w:type="pct"/>
            <w:tcBorders>
              <w:top w:val="single" w:sz="4" w:space="0" w:color="auto"/>
              <w:left w:val="single" w:sz="4" w:space="0" w:color="auto"/>
              <w:bottom w:val="single" w:sz="4" w:space="0" w:color="auto"/>
              <w:right w:val="single" w:sz="4" w:space="0" w:color="auto"/>
            </w:tcBorders>
          </w:tcPr>
          <w:p w14:paraId="75FBFD01"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0.961</w:t>
            </w:r>
          </w:p>
        </w:tc>
      </w:tr>
      <w:tr w:rsidR="00717537" w:rsidRPr="00717537" w14:paraId="3FEAA5BD" w14:textId="77777777" w:rsidTr="000B5FB7">
        <w:trPr>
          <w:trHeight w:val="332"/>
          <w:jc w:val="center"/>
        </w:trPr>
        <w:tc>
          <w:tcPr>
            <w:tcW w:w="1720" w:type="pct"/>
            <w:tcBorders>
              <w:top w:val="single" w:sz="4" w:space="0" w:color="auto"/>
              <w:left w:val="single" w:sz="4" w:space="0" w:color="auto"/>
              <w:bottom w:val="single" w:sz="4" w:space="0" w:color="auto"/>
              <w:right w:val="single" w:sz="4" w:space="0" w:color="auto"/>
            </w:tcBorders>
          </w:tcPr>
          <w:p w14:paraId="51022D13" w14:textId="77777777" w:rsidR="00C4686E" w:rsidRPr="00717537" w:rsidRDefault="00C4686E" w:rsidP="00AC1622">
            <w:pPr>
              <w:spacing w:after="0" w:line="240" w:lineRule="auto"/>
              <w:ind w:left="403"/>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CMIN/df</w:t>
            </w:r>
          </w:p>
        </w:tc>
        <w:tc>
          <w:tcPr>
            <w:tcW w:w="1315" w:type="pct"/>
            <w:tcBorders>
              <w:top w:val="single" w:sz="4" w:space="0" w:color="auto"/>
              <w:left w:val="single" w:sz="4" w:space="0" w:color="auto"/>
              <w:bottom w:val="single" w:sz="4" w:space="0" w:color="auto"/>
              <w:right w:val="single" w:sz="4" w:space="0" w:color="auto"/>
            </w:tcBorders>
          </w:tcPr>
          <w:p w14:paraId="5B8823F1"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1.853</w:t>
            </w:r>
          </w:p>
        </w:tc>
        <w:tc>
          <w:tcPr>
            <w:tcW w:w="1965" w:type="pct"/>
            <w:tcBorders>
              <w:top w:val="single" w:sz="4" w:space="0" w:color="auto"/>
              <w:left w:val="single" w:sz="4" w:space="0" w:color="auto"/>
              <w:bottom w:val="single" w:sz="4" w:space="0" w:color="auto"/>
              <w:right w:val="single" w:sz="4" w:space="0" w:color="auto"/>
            </w:tcBorders>
          </w:tcPr>
          <w:p w14:paraId="10D7BFED"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1.561</w:t>
            </w:r>
          </w:p>
        </w:tc>
      </w:tr>
      <w:tr w:rsidR="00717537" w:rsidRPr="00717537" w14:paraId="728AFFB0" w14:textId="77777777" w:rsidTr="000B5FB7">
        <w:trPr>
          <w:jc w:val="center"/>
        </w:trPr>
        <w:tc>
          <w:tcPr>
            <w:tcW w:w="1720" w:type="pct"/>
            <w:tcBorders>
              <w:top w:val="single" w:sz="4" w:space="0" w:color="auto"/>
              <w:left w:val="single" w:sz="4" w:space="0" w:color="auto"/>
              <w:bottom w:val="single" w:sz="4" w:space="0" w:color="auto"/>
              <w:right w:val="single" w:sz="4" w:space="0" w:color="auto"/>
            </w:tcBorders>
          </w:tcPr>
          <w:p w14:paraId="27E517CE" w14:textId="77777777" w:rsidR="00C4686E" w:rsidRPr="00717537" w:rsidRDefault="00C4686E" w:rsidP="00AC1622">
            <w:pPr>
              <w:spacing w:after="0" w:line="240" w:lineRule="auto"/>
              <w:ind w:left="403"/>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RMSEA</w:t>
            </w:r>
          </w:p>
        </w:tc>
        <w:tc>
          <w:tcPr>
            <w:tcW w:w="1315" w:type="pct"/>
            <w:tcBorders>
              <w:top w:val="single" w:sz="4" w:space="0" w:color="auto"/>
              <w:left w:val="single" w:sz="4" w:space="0" w:color="auto"/>
              <w:bottom w:val="single" w:sz="4" w:space="0" w:color="auto"/>
              <w:right w:val="single" w:sz="4" w:space="0" w:color="auto"/>
            </w:tcBorders>
          </w:tcPr>
          <w:p w14:paraId="1ACF1301"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0.067</w:t>
            </w:r>
          </w:p>
        </w:tc>
        <w:tc>
          <w:tcPr>
            <w:tcW w:w="1965" w:type="pct"/>
            <w:tcBorders>
              <w:top w:val="single" w:sz="4" w:space="0" w:color="auto"/>
              <w:left w:val="single" w:sz="4" w:space="0" w:color="auto"/>
              <w:bottom w:val="single" w:sz="4" w:space="0" w:color="auto"/>
              <w:right w:val="single" w:sz="4" w:space="0" w:color="auto"/>
            </w:tcBorders>
          </w:tcPr>
          <w:p w14:paraId="1518C6B0" w14:textId="77777777" w:rsidR="00C4686E" w:rsidRPr="00717537" w:rsidRDefault="00C4686E" w:rsidP="00AC1622">
            <w:pPr>
              <w:spacing w:after="0" w:line="240" w:lineRule="auto"/>
              <w:jc w:val="center"/>
              <w:rPr>
                <w:rFonts w:ascii="Times New Roman" w:hAnsi="Times New Roman" w:cs="Times New Roman"/>
                <w:color w:val="171717" w:themeColor="background2" w:themeShade="1A"/>
                <w:sz w:val="28"/>
                <w:szCs w:val="28"/>
              </w:rPr>
            </w:pPr>
            <w:r w:rsidRPr="00717537">
              <w:rPr>
                <w:rFonts w:ascii="Times New Roman" w:hAnsi="Times New Roman" w:cs="Times New Roman"/>
                <w:color w:val="171717" w:themeColor="background2" w:themeShade="1A"/>
                <w:sz w:val="28"/>
                <w:szCs w:val="28"/>
              </w:rPr>
              <w:t>0.055</w:t>
            </w:r>
          </w:p>
        </w:tc>
      </w:tr>
    </w:tbl>
    <w:p w14:paraId="597FF427" w14:textId="77777777" w:rsidR="00C4686E" w:rsidRPr="00717537" w:rsidRDefault="00C4686E" w:rsidP="00AC1622">
      <w:pPr>
        <w:pStyle w:val="ListParagraph"/>
        <w:numPr>
          <w:ilvl w:val="0"/>
          <w:numId w:val="32"/>
        </w:numPr>
        <w:spacing w:after="0" w:line="240" w:lineRule="auto"/>
        <w:jc w:val="center"/>
        <w:rPr>
          <w:i/>
          <w:color w:val="171717" w:themeColor="background2" w:themeShade="1A"/>
          <w:szCs w:val="28"/>
          <w:lang w:val="pt-BR"/>
        </w:rPr>
      </w:pPr>
      <w:r w:rsidRPr="00717537">
        <w:rPr>
          <w:i/>
          <w:color w:val="171717" w:themeColor="background2" w:themeShade="1A"/>
          <w:szCs w:val="28"/>
          <w:lang w:val="pt-BR"/>
        </w:rPr>
        <w:t>(Nguồn: Kết quả xử lý của nhóm tác giả)</w:t>
      </w:r>
    </w:p>
    <w:p w14:paraId="1CC667B1" w14:textId="77777777" w:rsidR="00C4686E" w:rsidRPr="00717537" w:rsidRDefault="00C4686E" w:rsidP="00AC1622">
      <w:pPr>
        <w:pStyle w:val="ListParagraph"/>
        <w:spacing w:after="0" w:line="240" w:lineRule="auto"/>
        <w:ind w:left="0" w:firstLine="567"/>
        <w:rPr>
          <w:b/>
          <w:color w:val="171717" w:themeColor="background2" w:themeShade="1A"/>
          <w:szCs w:val="28"/>
          <w:lang w:val="pt-BR"/>
        </w:rPr>
      </w:pPr>
      <w:r w:rsidRPr="00717537">
        <w:rPr>
          <w:color w:val="171717" w:themeColor="background2" w:themeShade="1A"/>
          <w:szCs w:val="28"/>
          <w:lang w:val="pt-BR"/>
        </w:rPr>
        <w:t xml:space="preserve">Một mô hình được đánh giá là phù hợp với dữ liệu thị trường khi đảm bảo các chỉ số TLI, CFI </w:t>
      </w:r>
      <w:r w:rsidRPr="00717537">
        <w:rPr>
          <w:color w:val="171717" w:themeColor="background2" w:themeShade="1A"/>
          <w:szCs w:val="28"/>
          <w:u w:val="single"/>
          <w:lang w:val="pt-BR"/>
        </w:rPr>
        <w:t>&gt;</w:t>
      </w:r>
      <w:r w:rsidRPr="00717537">
        <w:rPr>
          <w:color w:val="171717" w:themeColor="background2" w:themeShade="1A"/>
          <w:szCs w:val="28"/>
          <w:lang w:val="pt-BR"/>
        </w:rPr>
        <w:t xml:space="preserve">0.9, CMIN/df </w:t>
      </w:r>
      <w:r w:rsidRPr="00717537">
        <w:rPr>
          <w:color w:val="171717" w:themeColor="background2" w:themeShade="1A"/>
          <w:szCs w:val="28"/>
          <w:u w:val="single"/>
          <w:lang w:val="pt-BR"/>
        </w:rPr>
        <w:t>&lt;</w:t>
      </w:r>
      <w:r w:rsidRPr="00717537">
        <w:rPr>
          <w:color w:val="171717" w:themeColor="background2" w:themeShade="1A"/>
          <w:szCs w:val="28"/>
          <w:lang w:val="pt-BR"/>
        </w:rPr>
        <w:t xml:space="preserve">3 và RMSEA </w:t>
      </w:r>
      <w:r w:rsidRPr="00717537">
        <w:rPr>
          <w:color w:val="171717" w:themeColor="background2" w:themeShade="1A"/>
          <w:szCs w:val="28"/>
          <w:u w:val="single"/>
          <w:lang w:val="pt-BR"/>
        </w:rPr>
        <w:t>&lt;</w:t>
      </w:r>
      <w:r w:rsidRPr="00717537">
        <w:rPr>
          <w:color w:val="171717" w:themeColor="background2" w:themeShade="1A"/>
          <w:szCs w:val="28"/>
          <w:lang w:val="pt-BR"/>
        </w:rPr>
        <w:t xml:space="preserve">0.08. Ngoài ra, một mô hình có CMIN/df </w:t>
      </w:r>
      <w:r w:rsidRPr="00717537">
        <w:rPr>
          <w:color w:val="171717" w:themeColor="background2" w:themeShade="1A"/>
          <w:szCs w:val="28"/>
          <w:u w:val="single"/>
          <w:lang w:val="pt-BR"/>
        </w:rPr>
        <w:t>&lt;</w:t>
      </w:r>
      <w:r w:rsidRPr="00717537">
        <w:rPr>
          <w:color w:val="171717" w:themeColor="background2" w:themeShade="1A"/>
          <w:szCs w:val="28"/>
          <w:lang w:val="pt-BR"/>
        </w:rPr>
        <w:t xml:space="preserve">2 và RMSEA </w:t>
      </w:r>
      <w:r w:rsidRPr="00717537">
        <w:rPr>
          <w:color w:val="171717" w:themeColor="background2" w:themeShade="1A"/>
          <w:szCs w:val="28"/>
          <w:u w:val="single"/>
          <w:lang w:val="pt-BR"/>
        </w:rPr>
        <w:t>&lt;</w:t>
      </w:r>
      <w:r w:rsidRPr="00717537">
        <w:rPr>
          <w:color w:val="171717" w:themeColor="background2" w:themeShade="1A"/>
          <w:szCs w:val="28"/>
          <w:lang w:val="pt-BR"/>
        </w:rPr>
        <w:t xml:space="preserve">0.06 được đánh giá là rất tốt. Như vậy, sau khi hiệu </w:t>
      </w:r>
      <w:r w:rsidRPr="00717537">
        <w:rPr>
          <w:color w:val="171717" w:themeColor="background2" w:themeShade="1A"/>
          <w:spacing w:val="-6"/>
          <w:szCs w:val="28"/>
          <w:lang w:val="pt-BR"/>
        </w:rPr>
        <w:t xml:space="preserve">chỉnh ta có các chỉ số TLI, CFI </w:t>
      </w:r>
      <w:r w:rsidRPr="00717537">
        <w:rPr>
          <w:color w:val="171717" w:themeColor="background2" w:themeShade="1A"/>
          <w:spacing w:val="-6"/>
          <w:szCs w:val="28"/>
          <w:lang w:val="pt-BR"/>
        </w:rPr>
        <w:lastRenderedPageBreak/>
        <w:t>&gt;0.9, CMIN/df &lt;2 và RMSEA&lt;0.06, đồng thời các chỉ số sau hiệu chỉnh được cải thiện tốt hơn, do đó mô hình sau hiệu chỉnh tốt và phù hợp hơn với dữ liệu thị trường.</w:t>
      </w:r>
    </w:p>
    <w:p w14:paraId="0284BDE2" w14:textId="77777777" w:rsidR="00C4686E" w:rsidRPr="00717537" w:rsidRDefault="00C4686E" w:rsidP="00AC1622">
      <w:pPr>
        <w:pStyle w:val="ListParagraph"/>
        <w:spacing w:after="0" w:line="240" w:lineRule="auto"/>
        <w:ind w:left="360" w:firstLine="360"/>
        <w:rPr>
          <w:b/>
          <w:color w:val="171717" w:themeColor="background2" w:themeShade="1A"/>
          <w:szCs w:val="28"/>
          <w:lang w:val="pt-BR"/>
        </w:rPr>
      </w:pPr>
      <w:r w:rsidRPr="00717537">
        <w:rPr>
          <w:b/>
          <w:color w:val="171717" w:themeColor="background2" w:themeShade="1A"/>
          <w:szCs w:val="28"/>
          <w:lang w:val="pt-BR"/>
        </w:rPr>
        <w:t>Bảng 4. Các giả thuyết được chấp nhận</w:t>
      </w:r>
    </w:p>
    <w:tbl>
      <w:tblPr>
        <w:tblW w:w="9078" w:type="dxa"/>
        <w:jc w:val="center"/>
        <w:tblLook w:val="04A0" w:firstRow="1" w:lastRow="0" w:firstColumn="1" w:lastColumn="0" w:noHBand="0" w:noVBand="1"/>
      </w:tblPr>
      <w:tblGrid>
        <w:gridCol w:w="708"/>
        <w:gridCol w:w="5650"/>
        <w:gridCol w:w="1417"/>
        <w:gridCol w:w="1303"/>
      </w:tblGrid>
      <w:tr w:rsidR="00717537" w:rsidRPr="00717537" w14:paraId="61373312" w14:textId="77777777" w:rsidTr="000B5FB7">
        <w:trPr>
          <w:trHeight w:val="300"/>
          <w:jc w:val="center"/>
        </w:trPr>
        <w:tc>
          <w:tcPr>
            <w:tcW w:w="6358" w:type="dxa"/>
            <w:gridSpan w:val="2"/>
            <w:tcBorders>
              <w:top w:val="single" w:sz="4" w:space="0" w:color="auto"/>
              <w:left w:val="single" w:sz="4" w:space="0" w:color="auto"/>
              <w:bottom w:val="single" w:sz="4" w:space="0" w:color="auto"/>
              <w:right w:val="single" w:sz="4" w:space="0" w:color="000000"/>
            </w:tcBorders>
            <w:vAlign w:val="center"/>
          </w:tcPr>
          <w:p w14:paraId="39752CA4"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Giả thuyết</w:t>
            </w:r>
          </w:p>
        </w:tc>
        <w:tc>
          <w:tcPr>
            <w:tcW w:w="1417" w:type="dxa"/>
            <w:tcBorders>
              <w:top w:val="single" w:sz="4" w:space="0" w:color="auto"/>
              <w:left w:val="nil"/>
              <w:bottom w:val="single" w:sz="4" w:space="0" w:color="auto"/>
              <w:right w:val="single" w:sz="4" w:space="0" w:color="auto"/>
            </w:tcBorders>
            <w:vAlign w:val="center"/>
          </w:tcPr>
          <w:p w14:paraId="5F3E697E"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Hệ số</w:t>
            </w:r>
          </w:p>
        </w:tc>
        <w:tc>
          <w:tcPr>
            <w:tcW w:w="1303" w:type="dxa"/>
            <w:tcBorders>
              <w:top w:val="single" w:sz="4" w:space="0" w:color="auto"/>
              <w:left w:val="nil"/>
              <w:bottom w:val="single" w:sz="4" w:space="0" w:color="auto"/>
              <w:right w:val="single" w:sz="4" w:space="0" w:color="auto"/>
            </w:tcBorders>
            <w:vAlign w:val="center"/>
          </w:tcPr>
          <w:p w14:paraId="7861F66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Thống kê t</w:t>
            </w:r>
          </w:p>
        </w:tc>
      </w:tr>
      <w:tr w:rsidR="00717537" w:rsidRPr="00717537" w14:paraId="30A9CBE5" w14:textId="77777777" w:rsidTr="000B5FB7">
        <w:trPr>
          <w:trHeight w:val="665"/>
          <w:jc w:val="center"/>
        </w:trPr>
        <w:tc>
          <w:tcPr>
            <w:tcW w:w="708" w:type="dxa"/>
            <w:tcBorders>
              <w:top w:val="nil"/>
              <w:left w:val="single" w:sz="4" w:space="0" w:color="auto"/>
              <w:bottom w:val="single" w:sz="4" w:space="0" w:color="auto"/>
              <w:right w:val="single" w:sz="4" w:space="0" w:color="auto"/>
            </w:tcBorders>
            <w:vAlign w:val="bottom"/>
          </w:tcPr>
          <w:p w14:paraId="1DAF2F67"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H1c</w:t>
            </w:r>
          </w:p>
        </w:tc>
        <w:tc>
          <w:tcPr>
            <w:tcW w:w="5650" w:type="dxa"/>
            <w:tcBorders>
              <w:top w:val="nil"/>
              <w:left w:val="nil"/>
              <w:bottom w:val="single" w:sz="4" w:space="0" w:color="auto"/>
              <w:right w:val="single" w:sz="4" w:space="0" w:color="auto"/>
            </w:tcBorders>
            <w:noWrap/>
            <w:vAlign w:val="bottom"/>
          </w:tcPr>
          <w:p w14:paraId="64BA518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Rủi ro cảm nhận </w:t>
            </w:r>
            <w:r w:rsidRPr="00717537">
              <w:rPr>
                <w:color w:val="171717" w:themeColor="background2" w:themeShade="1A"/>
              </w:rPr>
              <w:sym w:font="Wingdings" w:char="F0E0"/>
            </w:r>
            <w:r w:rsidRPr="00717537">
              <w:rPr>
                <w:color w:val="171717" w:themeColor="background2" w:themeShade="1A"/>
              </w:rPr>
              <w:t xml:space="preserve"> Dễ sử dụng cảm nhận</w:t>
            </w:r>
          </w:p>
        </w:tc>
        <w:tc>
          <w:tcPr>
            <w:tcW w:w="1417" w:type="dxa"/>
            <w:tcBorders>
              <w:top w:val="nil"/>
              <w:left w:val="nil"/>
              <w:bottom w:val="single" w:sz="4" w:space="0" w:color="auto"/>
              <w:right w:val="single" w:sz="4" w:space="0" w:color="auto"/>
            </w:tcBorders>
            <w:vAlign w:val="bottom"/>
          </w:tcPr>
          <w:p w14:paraId="5AD71424"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-0.218</w:t>
            </w:r>
          </w:p>
        </w:tc>
        <w:tc>
          <w:tcPr>
            <w:tcW w:w="1303" w:type="dxa"/>
            <w:tcBorders>
              <w:top w:val="nil"/>
              <w:left w:val="nil"/>
              <w:bottom w:val="single" w:sz="4" w:space="0" w:color="auto"/>
              <w:right w:val="single" w:sz="4" w:space="0" w:color="auto"/>
            </w:tcBorders>
            <w:vAlign w:val="bottom"/>
          </w:tcPr>
          <w:p w14:paraId="082C9055"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-3.002</w:t>
            </w:r>
          </w:p>
        </w:tc>
      </w:tr>
      <w:tr w:rsidR="00717537" w:rsidRPr="00717537" w14:paraId="686D669A" w14:textId="77777777" w:rsidTr="000B5FB7">
        <w:trPr>
          <w:trHeight w:val="665"/>
          <w:jc w:val="center"/>
        </w:trPr>
        <w:tc>
          <w:tcPr>
            <w:tcW w:w="708" w:type="dxa"/>
            <w:tcBorders>
              <w:top w:val="nil"/>
              <w:left w:val="single" w:sz="4" w:space="0" w:color="auto"/>
              <w:bottom w:val="single" w:sz="4" w:space="0" w:color="auto"/>
              <w:right w:val="single" w:sz="4" w:space="0" w:color="auto"/>
            </w:tcBorders>
            <w:vAlign w:val="bottom"/>
          </w:tcPr>
          <w:p w14:paraId="7CFFE0D0"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H2a</w:t>
            </w:r>
          </w:p>
        </w:tc>
        <w:tc>
          <w:tcPr>
            <w:tcW w:w="5650" w:type="dxa"/>
            <w:tcBorders>
              <w:top w:val="nil"/>
              <w:left w:val="nil"/>
              <w:bottom w:val="single" w:sz="4" w:space="0" w:color="auto"/>
              <w:right w:val="single" w:sz="4" w:space="0" w:color="auto"/>
            </w:tcBorders>
            <w:noWrap/>
            <w:vAlign w:val="bottom"/>
          </w:tcPr>
          <w:p w14:paraId="7F60767B"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Dễ sử dụng cảm nhận </w:t>
            </w:r>
            <w:r w:rsidRPr="00717537">
              <w:rPr>
                <w:color w:val="171717" w:themeColor="background2" w:themeShade="1A"/>
              </w:rPr>
              <w:sym w:font="Wingdings" w:char="F0E0"/>
            </w:r>
            <w:r w:rsidRPr="00717537">
              <w:rPr>
                <w:color w:val="171717" w:themeColor="background2" w:themeShade="1A"/>
              </w:rPr>
              <w:t xml:space="preserve"> Hữu ích cảm nhận</w:t>
            </w:r>
          </w:p>
        </w:tc>
        <w:tc>
          <w:tcPr>
            <w:tcW w:w="1417" w:type="dxa"/>
            <w:tcBorders>
              <w:top w:val="nil"/>
              <w:left w:val="nil"/>
              <w:bottom w:val="single" w:sz="4" w:space="0" w:color="auto"/>
              <w:right w:val="single" w:sz="4" w:space="0" w:color="auto"/>
            </w:tcBorders>
            <w:vAlign w:val="bottom"/>
          </w:tcPr>
          <w:p w14:paraId="32AE54AE"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0.423</w:t>
            </w:r>
          </w:p>
        </w:tc>
        <w:tc>
          <w:tcPr>
            <w:tcW w:w="1303" w:type="dxa"/>
            <w:tcBorders>
              <w:top w:val="nil"/>
              <w:left w:val="nil"/>
              <w:bottom w:val="single" w:sz="4" w:space="0" w:color="auto"/>
              <w:right w:val="single" w:sz="4" w:space="0" w:color="auto"/>
            </w:tcBorders>
            <w:vAlign w:val="bottom"/>
          </w:tcPr>
          <w:p w14:paraId="64F364C3"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6.458</w:t>
            </w:r>
          </w:p>
        </w:tc>
      </w:tr>
      <w:tr w:rsidR="00717537" w:rsidRPr="00717537" w14:paraId="11E98930" w14:textId="77777777" w:rsidTr="000B5FB7">
        <w:trPr>
          <w:trHeight w:val="665"/>
          <w:jc w:val="center"/>
        </w:trPr>
        <w:tc>
          <w:tcPr>
            <w:tcW w:w="708" w:type="dxa"/>
            <w:tcBorders>
              <w:top w:val="nil"/>
              <w:left w:val="single" w:sz="4" w:space="0" w:color="auto"/>
              <w:bottom w:val="single" w:sz="4" w:space="0" w:color="auto"/>
              <w:right w:val="single" w:sz="4" w:space="0" w:color="auto"/>
            </w:tcBorders>
          </w:tcPr>
          <w:p w14:paraId="48061303"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H2b</w:t>
            </w:r>
          </w:p>
        </w:tc>
        <w:tc>
          <w:tcPr>
            <w:tcW w:w="5650" w:type="dxa"/>
            <w:tcBorders>
              <w:top w:val="nil"/>
              <w:left w:val="nil"/>
              <w:bottom w:val="single" w:sz="4" w:space="0" w:color="auto"/>
              <w:right w:val="single" w:sz="4" w:space="0" w:color="auto"/>
            </w:tcBorders>
            <w:noWrap/>
            <w:vAlign w:val="bottom"/>
          </w:tcPr>
          <w:p w14:paraId="2C14379A"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Dễ sử dụng cảm nhận </w:t>
            </w:r>
            <w:r w:rsidRPr="00717537">
              <w:rPr>
                <w:color w:val="171717" w:themeColor="background2" w:themeShade="1A"/>
              </w:rPr>
              <w:sym w:font="Wingdings" w:char="F0E0"/>
            </w:r>
            <w:r w:rsidRPr="00717537">
              <w:rPr>
                <w:color w:val="171717" w:themeColor="background2" w:themeShade="1A"/>
              </w:rPr>
              <w:t xml:space="preserve"> Dự định sử dụng IB</w:t>
            </w:r>
          </w:p>
        </w:tc>
        <w:tc>
          <w:tcPr>
            <w:tcW w:w="1417" w:type="dxa"/>
            <w:tcBorders>
              <w:top w:val="nil"/>
              <w:left w:val="nil"/>
              <w:bottom w:val="single" w:sz="4" w:space="0" w:color="auto"/>
              <w:right w:val="single" w:sz="4" w:space="0" w:color="auto"/>
            </w:tcBorders>
            <w:vAlign w:val="bottom"/>
          </w:tcPr>
          <w:p w14:paraId="1EA5DCCC"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0.170</w:t>
            </w:r>
          </w:p>
        </w:tc>
        <w:tc>
          <w:tcPr>
            <w:tcW w:w="1303" w:type="dxa"/>
            <w:tcBorders>
              <w:top w:val="nil"/>
              <w:left w:val="nil"/>
              <w:bottom w:val="single" w:sz="4" w:space="0" w:color="auto"/>
              <w:right w:val="single" w:sz="4" w:space="0" w:color="auto"/>
            </w:tcBorders>
            <w:vAlign w:val="bottom"/>
          </w:tcPr>
          <w:p w14:paraId="5C144D62"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2.25</w:t>
            </w:r>
          </w:p>
        </w:tc>
      </w:tr>
      <w:tr w:rsidR="00717537" w:rsidRPr="00717537" w14:paraId="3C163933" w14:textId="77777777" w:rsidTr="000B5FB7">
        <w:trPr>
          <w:trHeight w:val="300"/>
          <w:jc w:val="center"/>
        </w:trPr>
        <w:tc>
          <w:tcPr>
            <w:tcW w:w="708" w:type="dxa"/>
            <w:tcBorders>
              <w:top w:val="nil"/>
              <w:left w:val="single" w:sz="4" w:space="0" w:color="auto"/>
              <w:bottom w:val="single" w:sz="4" w:space="0" w:color="auto"/>
              <w:right w:val="single" w:sz="4" w:space="0" w:color="auto"/>
            </w:tcBorders>
          </w:tcPr>
          <w:p w14:paraId="4740AF15"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H2c</w:t>
            </w:r>
          </w:p>
        </w:tc>
        <w:tc>
          <w:tcPr>
            <w:tcW w:w="5650" w:type="dxa"/>
            <w:tcBorders>
              <w:top w:val="nil"/>
              <w:left w:val="nil"/>
              <w:bottom w:val="single" w:sz="4" w:space="0" w:color="auto"/>
              <w:right w:val="single" w:sz="4" w:space="0" w:color="auto"/>
            </w:tcBorders>
            <w:noWrap/>
            <w:vAlign w:val="bottom"/>
          </w:tcPr>
          <w:p w14:paraId="17899EC2"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Dễ sử dụng cảm nhận </w:t>
            </w:r>
            <w:r w:rsidRPr="00717537">
              <w:rPr>
                <w:color w:val="171717" w:themeColor="background2" w:themeShade="1A"/>
              </w:rPr>
              <w:sym w:font="Wingdings" w:char="F0E0"/>
            </w:r>
            <w:r w:rsidRPr="00717537">
              <w:rPr>
                <w:color w:val="171717" w:themeColor="background2" w:themeShade="1A"/>
              </w:rPr>
              <w:t xml:space="preserve"> Thái độ tích cực đối với IB</w:t>
            </w:r>
          </w:p>
        </w:tc>
        <w:tc>
          <w:tcPr>
            <w:tcW w:w="1417" w:type="dxa"/>
            <w:tcBorders>
              <w:top w:val="nil"/>
              <w:left w:val="nil"/>
              <w:bottom w:val="single" w:sz="4" w:space="0" w:color="auto"/>
              <w:right w:val="single" w:sz="4" w:space="0" w:color="auto"/>
            </w:tcBorders>
            <w:vAlign w:val="bottom"/>
          </w:tcPr>
          <w:p w14:paraId="159C420F"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0.195</w:t>
            </w:r>
          </w:p>
        </w:tc>
        <w:tc>
          <w:tcPr>
            <w:tcW w:w="1303" w:type="dxa"/>
            <w:tcBorders>
              <w:top w:val="nil"/>
              <w:left w:val="nil"/>
              <w:bottom w:val="single" w:sz="4" w:space="0" w:color="auto"/>
              <w:right w:val="single" w:sz="4" w:space="0" w:color="auto"/>
            </w:tcBorders>
            <w:vAlign w:val="bottom"/>
          </w:tcPr>
          <w:p w14:paraId="269EFB2A"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2.396</w:t>
            </w:r>
          </w:p>
        </w:tc>
      </w:tr>
      <w:tr w:rsidR="00717537" w:rsidRPr="00717537" w14:paraId="5E6058BC" w14:textId="77777777" w:rsidTr="000B5FB7">
        <w:trPr>
          <w:trHeight w:val="300"/>
          <w:jc w:val="center"/>
        </w:trPr>
        <w:tc>
          <w:tcPr>
            <w:tcW w:w="708" w:type="dxa"/>
            <w:tcBorders>
              <w:top w:val="nil"/>
              <w:left w:val="single" w:sz="4" w:space="0" w:color="auto"/>
              <w:bottom w:val="single" w:sz="4" w:space="0" w:color="auto"/>
              <w:right w:val="single" w:sz="4" w:space="0" w:color="auto"/>
            </w:tcBorders>
          </w:tcPr>
          <w:p w14:paraId="3B9D232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H3a</w:t>
            </w:r>
          </w:p>
        </w:tc>
        <w:tc>
          <w:tcPr>
            <w:tcW w:w="5650" w:type="dxa"/>
            <w:tcBorders>
              <w:top w:val="nil"/>
              <w:left w:val="nil"/>
              <w:bottom w:val="single" w:sz="4" w:space="0" w:color="auto"/>
              <w:right w:val="single" w:sz="4" w:space="0" w:color="auto"/>
            </w:tcBorders>
            <w:noWrap/>
            <w:vAlign w:val="bottom"/>
          </w:tcPr>
          <w:p w14:paraId="165B8AC2"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Sự hữu ích cảm nhận </w:t>
            </w:r>
            <w:r w:rsidRPr="00717537">
              <w:rPr>
                <w:color w:val="171717" w:themeColor="background2" w:themeShade="1A"/>
              </w:rPr>
              <w:sym w:font="Wingdings" w:char="F0E0"/>
            </w:r>
            <w:r w:rsidRPr="00717537">
              <w:rPr>
                <w:color w:val="171717" w:themeColor="background2" w:themeShade="1A"/>
              </w:rPr>
              <w:t xml:space="preserve"> Thái độ tích cực với IB</w:t>
            </w:r>
          </w:p>
        </w:tc>
        <w:tc>
          <w:tcPr>
            <w:tcW w:w="1417" w:type="dxa"/>
            <w:tcBorders>
              <w:top w:val="nil"/>
              <w:left w:val="nil"/>
              <w:bottom w:val="single" w:sz="4" w:space="0" w:color="auto"/>
              <w:right w:val="single" w:sz="4" w:space="0" w:color="auto"/>
            </w:tcBorders>
            <w:vAlign w:val="bottom"/>
          </w:tcPr>
          <w:p w14:paraId="50E6EF4B"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0.693</w:t>
            </w:r>
          </w:p>
        </w:tc>
        <w:tc>
          <w:tcPr>
            <w:tcW w:w="1303" w:type="dxa"/>
            <w:tcBorders>
              <w:top w:val="nil"/>
              <w:left w:val="nil"/>
              <w:bottom w:val="single" w:sz="4" w:space="0" w:color="auto"/>
              <w:right w:val="single" w:sz="4" w:space="0" w:color="auto"/>
            </w:tcBorders>
            <w:vAlign w:val="bottom"/>
          </w:tcPr>
          <w:p w14:paraId="467700A3"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5.547</w:t>
            </w:r>
          </w:p>
        </w:tc>
      </w:tr>
      <w:tr w:rsidR="00717537" w:rsidRPr="00717537" w14:paraId="0875B2E4" w14:textId="77777777" w:rsidTr="000B5FB7">
        <w:trPr>
          <w:trHeight w:val="300"/>
          <w:jc w:val="center"/>
        </w:trPr>
        <w:tc>
          <w:tcPr>
            <w:tcW w:w="708" w:type="dxa"/>
            <w:tcBorders>
              <w:top w:val="nil"/>
              <w:left w:val="single" w:sz="4" w:space="0" w:color="auto"/>
              <w:bottom w:val="single" w:sz="4" w:space="0" w:color="auto"/>
              <w:right w:val="single" w:sz="4" w:space="0" w:color="auto"/>
            </w:tcBorders>
          </w:tcPr>
          <w:p w14:paraId="3139173D"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H3b</w:t>
            </w:r>
          </w:p>
        </w:tc>
        <w:tc>
          <w:tcPr>
            <w:tcW w:w="5650" w:type="dxa"/>
            <w:tcBorders>
              <w:top w:val="nil"/>
              <w:left w:val="nil"/>
              <w:bottom w:val="single" w:sz="4" w:space="0" w:color="auto"/>
              <w:right w:val="single" w:sz="4" w:space="0" w:color="auto"/>
            </w:tcBorders>
            <w:noWrap/>
            <w:vAlign w:val="bottom"/>
          </w:tcPr>
          <w:p w14:paraId="763D4B0F"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Sự hữu ích cảm nhận </w:t>
            </w:r>
            <w:r w:rsidRPr="00717537">
              <w:rPr>
                <w:color w:val="171717" w:themeColor="background2" w:themeShade="1A"/>
              </w:rPr>
              <w:sym w:font="Wingdings" w:char="F0E0"/>
            </w:r>
            <w:r w:rsidRPr="00717537">
              <w:rPr>
                <w:color w:val="171717" w:themeColor="background2" w:themeShade="1A"/>
              </w:rPr>
              <w:t xml:space="preserve"> Dự định sử dụng IB</w:t>
            </w:r>
          </w:p>
        </w:tc>
        <w:tc>
          <w:tcPr>
            <w:tcW w:w="1417" w:type="dxa"/>
            <w:tcBorders>
              <w:top w:val="nil"/>
              <w:left w:val="nil"/>
              <w:bottom w:val="single" w:sz="4" w:space="0" w:color="auto"/>
              <w:right w:val="single" w:sz="4" w:space="0" w:color="auto"/>
            </w:tcBorders>
            <w:vAlign w:val="bottom"/>
          </w:tcPr>
          <w:p w14:paraId="28757EBA"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0.439</w:t>
            </w:r>
          </w:p>
        </w:tc>
        <w:tc>
          <w:tcPr>
            <w:tcW w:w="1303" w:type="dxa"/>
            <w:tcBorders>
              <w:top w:val="nil"/>
              <w:left w:val="nil"/>
              <w:bottom w:val="single" w:sz="4" w:space="0" w:color="auto"/>
              <w:right w:val="single" w:sz="4" w:space="0" w:color="auto"/>
            </w:tcBorders>
            <w:vAlign w:val="bottom"/>
          </w:tcPr>
          <w:p w14:paraId="3E8B7E36"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3.385</w:t>
            </w:r>
          </w:p>
        </w:tc>
      </w:tr>
      <w:tr w:rsidR="00717537" w:rsidRPr="00717537" w14:paraId="4B38C707" w14:textId="77777777" w:rsidTr="000B5FB7">
        <w:trPr>
          <w:trHeight w:val="300"/>
          <w:jc w:val="center"/>
        </w:trPr>
        <w:tc>
          <w:tcPr>
            <w:tcW w:w="708" w:type="dxa"/>
            <w:tcBorders>
              <w:top w:val="nil"/>
              <w:left w:val="single" w:sz="4" w:space="0" w:color="auto"/>
              <w:bottom w:val="single" w:sz="4" w:space="0" w:color="auto"/>
              <w:right w:val="single" w:sz="4" w:space="0" w:color="auto"/>
            </w:tcBorders>
          </w:tcPr>
          <w:p w14:paraId="265C7D11"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H4</w:t>
            </w:r>
          </w:p>
        </w:tc>
        <w:tc>
          <w:tcPr>
            <w:tcW w:w="5650" w:type="dxa"/>
            <w:tcBorders>
              <w:top w:val="nil"/>
              <w:left w:val="nil"/>
              <w:bottom w:val="single" w:sz="4" w:space="0" w:color="auto"/>
              <w:right w:val="single" w:sz="4" w:space="0" w:color="auto"/>
            </w:tcBorders>
            <w:noWrap/>
            <w:vAlign w:val="bottom"/>
          </w:tcPr>
          <w:p w14:paraId="4536BD68"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xml:space="preserve">Thái độ tích cực </w:t>
            </w:r>
            <w:r w:rsidRPr="00717537">
              <w:rPr>
                <w:color w:val="171717" w:themeColor="background2" w:themeShade="1A"/>
              </w:rPr>
              <w:sym w:font="Wingdings" w:char="F0E0"/>
            </w:r>
            <w:r w:rsidRPr="00717537">
              <w:rPr>
                <w:color w:val="171717" w:themeColor="background2" w:themeShade="1A"/>
              </w:rPr>
              <w:t xml:space="preserve"> Dự định sử dụng IB</w:t>
            </w:r>
          </w:p>
        </w:tc>
        <w:tc>
          <w:tcPr>
            <w:tcW w:w="1417" w:type="dxa"/>
            <w:tcBorders>
              <w:top w:val="nil"/>
              <w:left w:val="nil"/>
              <w:bottom w:val="single" w:sz="4" w:space="0" w:color="auto"/>
              <w:right w:val="single" w:sz="4" w:space="0" w:color="auto"/>
            </w:tcBorders>
            <w:vAlign w:val="bottom"/>
          </w:tcPr>
          <w:p w14:paraId="600D1C84"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0.231</w:t>
            </w:r>
          </w:p>
        </w:tc>
        <w:tc>
          <w:tcPr>
            <w:tcW w:w="1303" w:type="dxa"/>
            <w:tcBorders>
              <w:top w:val="nil"/>
              <w:left w:val="nil"/>
              <w:bottom w:val="single" w:sz="4" w:space="0" w:color="auto"/>
              <w:right w:val="single" w:sz="4" w:space="0" w:color="auto"/>
            </w:tcBorders>
            <w:vAlign w:val="bottom"/>
          </w:tcPr>
          <w:p w14:paraId="720BD6B5"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2.524</w:t>
            </w:r>
          </w:p>
        </w:tc>
      </w:tr>
      <w:tr w:rsidR="00717537" w:rsidRPr="00717537" w14:paraId="51EF1AB0" w14:textId="77777777" w:rsidTr="000B5FB7">
        <w:trPr>
          <w:trHeight w:val="300"/>
          <w:jc w:val="center"/>
        </w:trPr>
        <w:tc>
          <w:tcPr>
            <w:tcW w:w="708" w:type="dxa"/>
            <w:tcBorders>
              <w:top w:val="nil"/>
              <w:left w:val="single" w:sz="4" w:space="0" w:color="auto"/>
              <w:bottom w:val="single" w:sz="4" w:space="0" w:color="auto"/>
              <w:right w:val="single" w:sz="4" w:space="0" w:color="auto"/>
            </w:tcBorders>
            <w:vAlign w:val="bottom"/>
          </w:tcPr>
          <w:p w14:paraId="5C383953"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H5a</w:t>
            </w:r>
          </w:p>
        </w:tc>
        <w:tc>
          <w:tcPr>
            <w:tcW w:w="5650" w:type="dxa"/>
            <w:tcBorders>
              <w:top w:val="nil"/>
              <w:left w:val="nil"/>
              <w:bottom w:val="single" w:sz="4" w:space="0" w:color="auto"/>
              <w:right w:val="single" w:sz="4" w:space="0" w:color="auto"/>
            </w:tcBorders>
            <w:noWrap/>
            <w:vAlign w:val="bottom"/>
          </w:tcPr>
          <w:p w14:paraId="73FC0090"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Kinh nghiệm sử dụng Internet</w:t>
            </w:r>
            <w:r w:rsidRPr="00717537">
              <w:rPr>
                <w:color w:val="171717" w:themeColor="background2" w:themeShade="1A"/>
              </w:rPr>
              <w:sym w:font="Wingdings" w:char="F0E0"/>
            </w:r>
            <w:r w:rsidRPr="00717537">
              <w:rPr>
                <w:color w:val="171717" w:themeColor="background2" w:themeShade="1A"/>
              </w:rPr>
              <w:t xml:space="preserve"> Dễ sử dụng cảm nhận</w:t>
            </w:r>
          </w:p>
        </w:tc>
        <w:tc>
          <w:tcPr>
            <w:tcW w:w="1417" w:type="dxa"/>
            <w:tcBorders>
              <w:top w:val="nil"/>
              <w:left w:val="nil"/>
              <w:bottom w:val="single" w:sz="4" w:space="0" w:color="auto"/>
              <w:right w:val="single" w:sz="4" w:space="0" w:color="auto"/>
            </w:tcBorders>
            <w:vAlign w:val="bottom"/>
          </w:tcPr>
          <w:p w14:paraId="25AE853B"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0.187</w:t>
            </w:r>
          </w:p>
        </w:tc>
        <w:tc>
          <w:tcPr>
            <w:tcW w:w="1303" w:type="dxa"/>
            <w:tcBorders>
              <w:top w:val="nil"/>
              <w:left w:val="nil"/>
              <w:bottom w:val="single" w:sz="4" w:space="0" w:color="auto"/>
              <w:right w:val="single" w:sz="4" w:space="0" w:color="auto"/>
            </w:tcBorders>
            <w:vAlign w:val="bottom"/>
          </w:tcPr>
          <w:p w14:paraId="3339F815"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3.435</w:t>
            </w:r>
          </w:p>
        </w:tc>
      </w:tr>
      <w:tr w:rsidR="00717537" w:rsidRPr="00717537" w14:paraId="61AE0C13" w14:textId="77777777" w:rsidTr="000B5FB7">
        <w:trPr>
          <w:trHeight w:val="77"/>
          <w:jc w:val="center"/>
        </w:trPr>
        <w:tc>
          <w:tcPr>
            <w:tcW w:w="708" w:type="dxa"/>
            <w:tcBorders>
              <w:top w:val="nil"/>
              <w:left w:val="single" w:sz="4" w:space="0" w:color="auto"/>
              <w:bottom w:val="single" w:sz="4" w:space="0" w:color="auto"/>
              <w:right w:val="single" w:sz="4" w:space="0" w:color="auto"/>
            </w:tcBorders>
            <w:vAlign w:val="bottom"/>
          </w:tcPr>
          <w:p w14:paraId="5CDFC2B4"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H5d</w:t>
            </w:r>
          </w:p>
        </w:tc>
        <w:tc>
          <w:tcPr>
            <w:tcW w:w="5650" w:type="dxa"/>
            <w:tcBorders>
              <w:top w:val="nil"/>
              <w:left w:val="nil"/>
              <w:bottom w:val="single" w:sz="4" w:space="0" w:color="auto"/>
              <w:right w:val="single" w:sz="4" w:space="0" w:color="auto"/>
            </w:tcBorders>
            <w:noWrap/>
            <w:vAlign w:val="bottom"/>
          </w:tcPr>
          <w:p w14:paraId="0F3D5B65"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Kinh nghiệm sử dụng Internet</w:t>
            </w:r>
            <w:r w:rsidRPr="00717537">
              <w:rPr>
                <w:color w:val="171717" w:themeColor="background2" w:themeShade="1A"/>
              </w:rPr>
              <w:sym w:font="Wingdings" w:char="F0E0"/>
            </w:r>
            <w:r w:rsidRPr="00717537">
              <w:rPr>
                <w:color w:val="171717" w:themeColor="background2" w:themeShade="1A"/>
              </w:rPr>
              <w:t xml:space="preserve"> Rủi ro</w:t>
            </w:r>
          </w:p>
        </w:tc>
        <w:tc>
          <w:tcPr>
            <w:tcW w:w="1417" w:type="dxa"/>
            <w:tcBorders>
              <w:top w:val="nil"/>
              <w:left w:val="nil"/>
              <w:bottom w:val="single" w:sz="4" w:space="0" w:color="auto"/>
              <w:right w:val="single" w:sz="4" w:space="0" w:color="auto"/>
            </w:tcBorders>
            <w:vAlign w:val="bottom"/>
          </w:tcPr>
          <w:p w14:paraId="3FE7E9AA"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-0.151</w:t>
            </w:r>
          </w:p>
        </w:tc>
        <w:tc>
          <w:tcPr>
            <w:tcW w:w="1303" w:type="dxa"/>
            <w:tcBorders>
              <w:top w:val="nil"/>
              <w:left w:val="nil"/>
              <w:bottom w:val="single" w:sz="4" w:space="0" w:color="auto"/>
              <w:right w:val="single" w:sz="4" w:space="0" w:color="auto"/>
            </w:tcBorders>
            <w:vAlign w:val="bottom"/>
          </w:tcPr>
          <w:p w14:paraId="3EFBEC89" w14:textId="77777777" w:rsidR="00C4686E" w:rsidRPr="00717537" w:rsidRDefault="00C4686E" w:rsidP="00AC1622">
            <w:pPr>
              <w:pStyle w:val="bangbieu"/>
              <w:spacing w:before="0" w:after="0" w:line="240" w:lineRule="auto"/>
              <w:rPr>
                <w:color w:val="171717" w:themeColor="background2" w:themeShade="1A"/>
                <w:spacing w:val="4"/>
              </w:rPr>
            </w:pPr>
            <w:r w:rsidRPr="00717537">
              <w:rPr>
                <w:color w:val="171717" w:themeColor="background2" w:themeShade="1A"/>
                <w:spacing w:val="4"/>
              </w:rPr>
              <w:t>-2.363</w:t>
            </w:r>
          </w:p>
        </w:tc>
      </w:tr>
    </w:tbl>
    <w:p w14:paraId="6D12199B" w14:textId="77777777" w:rsidR="00C4686E" w:rsidRPr="00717537" w:rsidRDefault="00C4686E" w:rsidP="00AC1622">
      <w:pPr>
        <w:pStyle w:val="ListParagraph"/>
        <w:numPr>
          <w:ilvl w:val="0"/>
          <w:numId w:val="32"/>
        </w:numPr>
        <w:spacing w:after="0" w:line="240" w:lineRule="auto"/>
        <w:jc w:val="center"/>
        <w:rPr>
          <w:i/>
          <w:color w:val="171717" w:themeColor="background2" w:themeShade="1A"/>
          <w:szCs w:val="28"/>
          <w:lang w:val="pt-BR"/>
        </w:rPr>
      </w:pPr>
      <w:r w:rsidRPr="00717537">
        <w:rPr>
          <w:i/>
          <w:color w:val="171717" w:themeColor="background2" w:themeShade="1A"/>
          <w:szCs w:val="28"/>
          <w:lang w:val="pt-BR"/>
        </w:rPr>
        <w:t>Nguồn: Kết quả xử lý của nhóm tác giả</w:t>
      </w:r>
    </w:p>
    <w:p w14:paraId="6A6D2DF1" w14:textId="77777777" w:rsidR="00C4686E" w:rsidRPr="00717537" w:rsidRDefault="00C4686E" w:rsidP="00AC1622">
      <w:pPr>
        <w:pStyle w:val="ListParagraph"/>
        <w:spacing w:after="0" w:line="240" w:lineRule="auto"/>
        <w:ind w:left="360" w:firstLine="360"/>
        <w:outlineLvl w:val="2"/>
        <w:rPr>
          <w:color w:val="171717" w:themeColor="background2" w:themeShade="1A"/>
          <w:szCs w:val="28"/>
          <w:lang w:val="pt-BR"/>
        </w:rPr>
      </w:pPr>
      <w:r w:rsidRPr="00717537">
        <w:rPr>
          <w:color w:val="171717" w:themeColor="background2" w:themeShade="1A"/>
          <w:szCs w:val="28"/>
          <w:lang w:val="pt-BR"/>
        </w:rPr>
        <w:t>Kết quả mô hình nghiên cứu được trình bày ở bảng 4, bảng 5 và hình 2. Theo đó, các giả thuyết H1c, H2a, H2b, H2c, H3a, H3b, H4, H5a và H5d được chấp nhận. Với hệ số R</w:t>
      </w:r>
      <w:r w:rsidRPr="00717537">
        <w:rPr>
          <w:color w:val="171717" w:themeColor="background2" w:themeShade="1A"/>
          <w:szCs w:val="28"/>
          <w:vertAlign w:val="superscript"/>
          <w:lang w:val="pt-BR"/>
        </w:rPr>
        <w:t>2</w:t>
      </w:r>
      <w:r w:rsidRPr="00717537">
        <w:rPr>
          <w:color w:val="171717" w:themeColor="background2" w:themeShade="1A"/>
          <w:szCs w:val="28"/>
          <w:lang w:val="pt-BR"/>
        </w:rPr>
        <w:t>=0.486, các biến độc lập trong mô hình giải thích được 48.6% thay đổi của biến dự định sử dụng IB.</w:t>
      </w:r>
      <w:r w:rsidRPr="00717537">
        <w:rPr>
          <w:color w:val="171717" w:themeColor="background2" w:themeShade="1A"/>
          <w:szCs w:val="28"/>
          <w:lang w:val="pt-BR"/>
        </w:rPr>
        <w:tab/>
      </w:r>
    </w:p>
    <w:p w14:paraId="79886045" w14:textId="01F3D199" w:rsidR="00C4686E" w:rsidRPr="00717537" w:rsidRDefault="00C4686E" w:rsidP="00AC1622">
      <w:pPr>
        <w:pStyle w:val="ListParagraph"/>
        <w:spacing w:after="0" w:line="240" w:lineRule="auto"/>
        <w:ind w:left="360" w:firstLine="0"/>
        <w:rPr>
          <w:color w:val="171717" w:themeColor="background2" w:themeShade="1A"/>
          <w:szCs w:val="28"/>
          <w:lang w:val="pt-BR"/>
        </w:rPr>
      </w:pPr>
      <w:r w:rsidRPr="00717537">
        <w:rPr>
          <w:noProof/>
          <w:color w:val="171717" w:themeColor="background2" w:themeShade="1A"/>
          <w:szCs w:val="28"/>
        </w:rPr>
        <w:drawing>
          <wp:inline distT="0" distB="0" distL="0" distR="0" wp14:anchorId="21F70BD0" wp14:editId="217789F2">
            <wp:extent cx="5396230" cy="1564640"/>
            <wp:effectExtent l="0" t="0" r="0" b="0"/>
            <wp:docPr id="107" name="Picture 107" descr="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6230" cy="1564640"/>
                    </a:xfrm>
                    <a:prstGeom prst="rect">
                      <a:avLst/>
                    </a:prstGeom>
                    <a:noFill/>
                    <a:ln>
                      <a:noFill/>
                    </a:ln>
                  </pic:spPr>
                </pic:pic>
              </a:graphicData>
            </a:graphic>
          </wp:inline>
        </w:drawing>
      </w:r>
    </w:p>
    <w:p w14:paraId="7FE24294" w14:textId="77777777" w:rsidR="00C4686E" w:rsidRPr="00717537" w:rsidRDefault="00C4686E" w:rsidP="00AC1622">
      <w:pPr>
        <w:pStyle w:val="ListParagraph"/>
        <w:spacing w:after="0" w:line="240" w:lineRule="auto"/>
        <w:ind w:left="1080" w:firstLine="360"/>
        <w:rPr>
          <w:b/>
          <w:color w:val="171717" w:themeColor="background2" w:themeShade="1A"/>
          <w:szCs w:val="28"/>
          <w:lang w:val="pt-BR"/>
        </w:rPr>
      </w:pPr>
      <w:r w:rsidRPr="00717537">
        <w:rPr>
          <w:b/>
          <w:color w:val="171717" w:themeColor="background2" w:themeShade="1A"/>
          <w:szCs w:val="28"/>
          <w:lang w:val="pt-BR"/>
        </w:rPr>
        <w:t>Hình 2: Kết quả mô hình SEM hiệu chỉnh</w:t>
      </w:r>
    </w:p>
    <w:p w14:paraId="2621305D" w14:textId="77777777" w:rsidR="00C4686E" w:rsidRPr="00717537" w:rsidRDefault="00C4686E" w:rsidP="00AC1622">
      <w:pPr>
        <w:pStyle w:val="ListParagraph"/>
        <w:spacing w:after="0" w:line="240" w:lineRule="auto"/>
        <w:ind w:left="360" w:firstLine="0"/>
        <w:rPr>
          <w:color w:val="171717" w:themeColor="background2" w:themeShade="1A"/>
          <w:szCs w:val="28"/>
          <w:lang w:val="pt-BR"/>
        </w:rPr>
      </w:pPr>
      <w:r w:rsidRPr="00717537">
        <w:rPr>
          <w:i/>
          <w:color w:val="171717" w:themeColor="background2" w:themeShade="1A"/>
          <w:spacing w:val="-4"/>
          <w:szCs w:val="28"/>
          <w:lang w:val="pt-BR"/>
        </w:rPr>
        <w:t>Chú thích: **: có ý nghĩa thống kê ở mức 5%, ***: có ý nghĩa thống kê ở mức 1%.</w:t>
      </w:r>
      <w:r w:rsidRPr="00717537">
        <w:rPr>
          <w:b/>
          <w:color w:val="171717" w:themeColor="background2" w:themeShade="1A"/>
          <w:spacing w:val="-4"/>
          <w:szCs w:val="28"/>
          <w:lang w:val="pt-BR"/>
        </w:rPr>
        <w:t xml:space="preserve"> </w:t>
      </w:r>
    </w:p>
    <w:p w14:paraId="6249185B" w14:textId="77777777" w:rsidR="00C4686E" w:rsidRPr="00717537" w:rsidRDefault="00C4686E" w:rsidP="00AC1622">
      <w:pPr>
        <w:pStyle w:val="ListParagraph"/>
        <w:spacing w:after="0" w:line="240" w:lineRule="auto"/>
        <w:ind w:left="360" w:firstLine="0"/>
        <w:rPr>
          <w:color w:val="171717" w:themeColor="background2" w:themeShade="1A"/>
          <w:spacing w:val="2"/>
          <w:szCs w:val="28"/>
          <w:lang w:val="pt-BR"/>
        </w:rPr>
      </w:pPr>
      <w:r w:rsidRPr="00717537">
        <w:rPr>
          <w:color w:val="171717" w:themeColor="background2" w:themeShade="1A"/>
          <w:szCs w:val="28"/>
          <w:lang w:val="pt-BR"/>
        </w:rPr>
        <w:t>Bảng 5 cho biết mức độ ảnh hưởng của các nhân tố Kinh nghiệm sử dụng Internet, Rủi ro cảm nhận, Dễ sử dụng cảm nhận và Hữu ích cảm nhận đến Thái độ và Ý định sử dụng của khách hàng qua con đường trực tiếp và gián tiếp. Theo đó, Sự hữu ích cảm nhận, Dễ sử dụng cảm nhận và Thái độ của khách hàng đối với NHTT là các yếu tố ảnh hưởng mạnh mẽ đến Ý định sử dụng NHTT của khách hàng.</w:t>
      </w:r>
      <w:r w:rsidRPr="00717537">
        <w:rPr>
          <w:color w:val="171717" w:themeColor="background2" w:themeShade="1A"/>
          <w:spacing w:val="2"/>
          <w:szCs w:val="28"/>
          <w:lang w:val="pt-BR"/>
        </w:rPr>
        <w:t xml:space="preserve">Tóm lại, trong những nhân tố được đưa vào mô hình đánh giá ý định sử dụng IB, nhân tố “Sự hữu ích” là nhân tố tác động </w:t>
      </w:r>
      <w:r w:rsidRPr="00717537">
        <w:rPr>
          <w:color w:val="171717" w:themeColor="background2" w:themeShade="1A"/>
          <w:spacing w:val="2"/>
          <w:szCs w:val="28"/>
          <w:lang w:val="pt-BR"/>
        </w:rPr>
        <w:lastRenderedPageBreak/>
        <w:t>nhiều nhất đến ý định sử dụng IB, tiếp theo đó lần lượt là các nhân tố “Dễ sử dụng”, “Thái độ”, “Kinh nghiệm sử dụng Internet”, “Rủi ro cảm nhận”.</w:t>
      </w:r>
    </w:p>
    <w:p w14:paraId="29383A38" w14:textId="77777777" w:rsidR="00C4686E" w:rsidRPr="00717537" w:rsidRDefault="00C4686E" w:rsidP="00AC1622">
      <w:pPr>
        <w:pStyle w:val="ListParagraph"/>
        <w:spacing w:after="0" w:line="240" w:lineRule="auto"/>
        <w:ind w:left="360" w:firstLine="0"/>
        <w:rPr>
          <w:b/>
          <w:color w:val="171717" w:themeColor="background2" w:themeShade="1A"/>
          <w:spacing w:val="-4"/>
          <w:szCs w:val="28"/>
          <w:lang w:val="pt-BR"/>
        </w:rPr>
      </w:pPr>
      <w:r w:rsidRPr="00717537">
        <w:rPr>
          <w:b/>
          <w:color w:val="171717" w:themeColor="background2" w:themeShade="1A"/>
          <w:spacing w:val="-4"/>
          <w:szCs w:val="28"/>
          <w:lang w:val="pt-BR"/>
        </w:rPr>
        <w:t>Bảng 5: Ảnh hưởng trực tiếp và gián tiếp của các yếu tố ảnh hưởng đến dự định sử dụng NHTT</w:t>
      </w:r>
    </w:p>
    <w:tbl>
      <w:tblPr>
        <w:tblW w:w="9500" w:type="dxa"/>
        <w:tblInd w:w="91" w:type="dxa"/>
        <w:tblLook w:val="04A0" w:firstRow="1" w:lastRow="0" w:firstColumn="1" w:lastColumn="0" w:noHBand="0" w:noVBand="1"/>
      </w:tblPr>
      <w:tblGrid>
        <w:gridCol w:w="9264"/>
        <w:gridCol w:w="236"/>
      </w:tblGrid>
      <w:tr w:rsidR="00717537" w:rsidRPr="00717537" w14:paraId="6ED93CBF" w14:textId="77777777" w:rsidTr="000B5FB7">
        <w:trPr>
          <w:trHeight w:val="300"/>
        </w:trPr>
        <w:tc>
          <w:tcPr>
            <w:tcW w:w="9264" w:type="dxa"/>
            <w:tcBorders>
              <w:top w:val="nil"/>
              <w:left w:val="nil"/>
              <w:bottom w:val="nil"/>
              <w:right w:val="nil"/>
            </w:tcBorders>
            <w:shd w:val="clear" w:color="auto" w:fill="auto"/>
            <w:vAlign w:val="bottom"/>
          </w:tcPr>
          <w:tbl>
            <w:tblPr>
              <w:tblW w:w="8505" w:type="dxa"/>
              <w:tblLook w:val="04A0" w:firstRow="1" w:lastRow="0" w:firstColumn="1" w:lastColumn="0" w:noHBand="0" w:noVBand="1"/>
            </w:tblPr>
            <w:tblGrid>
              <w:gridCol w:w="1797"/>
              <w:gridCol w:w="1499"/>
              <w:gridCol w:w="1262"/>
              <w:gridCol w:w="1470"/>
              <w:gridCol w:w="1256"/>
              <w:gridCol w:w="1221"/>
            </w:tblGrid>
            <w:tr w:rsidR="00717537" w:rsidRPr="00717537" w14:paraId="2E3873D1" w14:textId="77777777" w:rsidTr="000B5FB7">
              <w:trPr>
                <w:trHeight w:val="315"/>
              </w:trPr>
              <w:tc>
                <w:tcPr>
                  <w:tcW w:w="1605" w:type="dxa"/>
                  <w:tcBorders>
                    <w:top w:val="single" w:sz="4" w:space="0" w:color="auto"/>
                    <w:left w:val="single" w:sz="4" w:space="0" w:color="auto"/>
                    <w:bottom w:val="single" w:sz="4" w:space="0" w:color="auto"/>
                    <w:right w:val="single" w:sz="4" w:space="0" w:color="auto"/>
                  </w:tcBorders>
                  <w:shd w:val="clear" w:color="auto" w:fill="auto"/>
                  <w:vAlign w:val="bottom"/>
                </w:tcPr>
                <w:p w14:paraId="6D1E440B" w14:textId="77777777" w:rsidR="00C4686E" w:rsidRPr="00717537" w:rsidRDefault="00C4686E" w:rsidP="00AC1622">
                  <w:pPr>
                    <w:pStyle w:val="bangbieu"/>
                    <w:spacing w:before="0" w:after="0" w:line="240" w:lineRule="auto"/>
                    <w:rPr>
                      <w:color w:val="171717" w:themeColor="background2" w:themeShade="1A"/>
                    </w:rPr>
                  </w:pPr>
                  <w:r w:rsidRPr="00717537">
                    <w:rPr>
                      <w:color w:val="171717" w:themeColor="background2" w:themeShade="1A"/>
                    </w:rPr>
                    <w:t> </w:t>
                  </w:r>
                </w:p>
              </w:tc>
              <w:tc>
                <w:tcPr>
                  <w:tcW w:w="1338" w:type="dxa"/>
                  <w:tcBorders>
                    <w:top w:val="single" w:sz="4" w:space="0" w:color="auto"/>
                    <w:left w:val="nil"/>
                    <w:bottom w:val="single" w:sz="4" w:space="0" w:color="auto"/>
                    <w:right w:val="single" w:sz="4" w:space="0" w:color="auto"/>
                  </w:tcBorders>
                  <w:shd w:val="clear" w:color="auto" w:fill="auto"/>
                  <w:vAlign w:val="center"/>
                </w:tcPr>
                <w:p w14:paraId="3D2541B3"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Kinh nghiệm net</w:t>
                  </w:r>
                </w:p>
              </w:tc>
              <w:tc>
                <w:tcPr>
                  <w:tcW w:w="1127" w:type="dxa"/>
                  <w:tcBorders>
                    <w:top w:val="single" w:sz="4" w:space="0" w:color="auto"/>
                    <w:left w:val="nil"/>
                    <w:bottom w:val="single" w:sz="4" w:space="0" w:color="auto"/>
                    <w:right w:val="single" w:sz="4" w:space="0" w:color="auto"/>
                  </w:tcBorders>
                  <w:shd w:val="clear" w:color="auto" w:fill="auto"/>
                  <w:vAlign w:val="center"/>
                </w:tcPr>
                <w:p w14:paraId="5956327D"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Rủi ro</w:t>
                  </w:r>
                </w:p>
              </w:tc>
              <w:tc>
                <w:tcPr>
                  <w:tcW w:w="1312" w:type="dxa"/>
                  <w:tcBorders>
                    <w:top w:val="single" w:sz="4" w:space="0" w:color="auto"/>
                    <w:left w:val="nil"/>
                    <w:bottom w:val="single" w:sz="4" w:space="0" w:color="auto"/>
                    <w:right w:val="single" w:sz="4" w:space="0" w:color="auto"/>
                  </w:tcBorders>
                  <w:shd w:val="clear" w:color="auto" w:fill="auto"/>
                  <w:vAlign w:val="center"/>
                </w:tcPr>
                <w:p w14:paraId="5ADBC3AB"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Dễ sử dụng</w:t>
                  </w:r>
                </w:p>
              </w:tc>
              <w:tc>
                <w:tcPr>
                  <w:tcW w:w="1121" w:type="dxa"/>
                  <w:tcBorders>
                    <w:top w:val="single" w:sz="4" w:space="0" w:color="auto"/>
                    <w:left w:val="nil"/>
                    <w:bottom w:val="single" w:sz="4" w:space="0" w:color="auto"/>
                    <w:right w:val="single" w:sz="4" w:space="0" w:color="auto"/>
                  </w:tcBorders>
                  <w:shd w:val="clear" w:color="auto" w:fill="auto"/>
                  <w:vAlign w:val="center"/>
                </w:tcPr>
                <w:p w14:paraId="3BEE644B"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Sự hữu ích</w:t>
                  </w:r>
                </w:p>
              </w:tc>
              <w:tc>
                <w:tcPr>
                  <w:tcW w:w="1090" w:type="dxa"/>
                  <w:tcBorders>
                    <w:top w:val="single" w:sz="4" w:space="0" w:color="auto"/>
                    <w:left w:val="nil"/>
                    <w:bottom w:val="single" w:sz="4" w:space="0" w:color="auto"/>
                    <w:right w:val="single" w:sz="4" w:space="0" w:color="auto"/>
                  </w:tcBorders>
                  <w:shd w:val="clear" w:color="auto" w:fill="auto"/>
                  <w:vAlign w:val="center"/>
                </w:tcPr>
                <w:p w14:paraId="438A5DAC"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Thái độ</w:t>
                  </w:r>
                </w:p>
              </w:tc>
            </w:tr>
            <w:tr w:rsidR="00717537" w:rsidRPr="00717537" w14:paraId="0E23FF74" w14:textId="77777777" w:rsidTr="000B5FB7">
              <w:trPr>
                <w:trHeight w:val="315"/>
              </w:trPr>
              <w:tc>
                <w:tcPr>
                  <w:tcW w:w="1605" w:type="dxa"/>
                  <w:tcBorders>
                    <w:top w:val="nil"/>
                    <w:left w:val="single" w:sz="4" w:space="0" w:color="auto"/>
                    <w:bottom w:val="single" w:sz="4" w:space="0" w:color="auto"/>
                    <w:right w:val="single" w:sz="4" w:space="0" w:color="auto"/>
                  </w:tcBorders>
                  <w:shd w:val="clear" w:color="auto" w:fill="auto"/>
                  <w:vAlign w:val="center"/>
                </w:tcPr>
                <w:p w14:paraId="46BFD4B8"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Rủi ro</w:t>
                  </w:r>
                </w:p>
              </w:tc>
              <w:tc>
                <w:tcPr>
                  <w:tcW w:w="1338" w:type="dxa"/>
                  <w:tcBorders>
                    <w:top w:val="nil"/>
                    <w:left w:val="nil"/>
                    <w:bottom w:val="single" w:sz="4" w:space="0" w:color="auto"/>
                    <w:right w:val="single" w:sz="4" w:space="0" w:color="auto"/>
                  </w:tcBorders>
                  <w:shd w:val="clear" w:color="auto" w:fill="auto"/>
                  <w:noWrap/>
                  <w:vAlign w:val="center"/>
                </w:tcPr>
                <w:p w14:paraId="48506EBC"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-0.151</w:t>
                  </w:r>
                </w:p>
              </w:tc>
              <w:tc>
                <w:tcPr>
                  <w:tcW w:w="1127" w:type="dxa"/>
                  <w:tcBorders>
                    <w:top w:val="nil"/>
                    <w:left w:val="nil"/>
                    <w:bottom w:val="single" w:sz="4" w:space="0" w:color="auto"/>
                    <w:right w:val="single" w:sz="4" w:space="0" w:color="auto"/>
                  </w:tcBorders>
                  <w:shd w:val="clear" w:color="auto" w:fill="auto"/>
                  <w:vAlign w:val="center"/>
                </w:tcPr>
                <w:p w14:paraId="50B4FE9C" w14:textId="77777777" w:rsidR="00C4686E" w:rsidRPr="00717537" w:rsidRDefault="00C4686E" w:rsidP="00AC1622">
                  <w:pPr>
                    <w:pStyle w:val="bangbieu"/>
                    <w:spacing w:before="0" w:after="0" w:line="240" w:lineRule="auto"/>
                    <w:rPr>
                      <w:i/>
                      <w:color w:val="171717" w:themeColor="background2" w:themeShade="1A"/>
                    </w:rPr>
                  </w:pPr>
                </w:p>
              </w:tc>
              <w:tc>
                <w:tcPr>
                  <w:tcW w:w="1312" w:type="dxa"/>
                  <w:tcBorders>
                    <w:top w:val="nil"/>
                    <w:left w:val="nil"/>
                    <w:bottom w:val="single" w:sz="4" w:space="0" w:color="auto"/>
                    <w:right w:val="single" w:sz="4" w:space="0" w:color="auto"/>
                  </w:tcBorders>
                  <w:shd w:val="clear" w:color="auto" w:fill="auto"/>
                  <w:vAlign w:val="center"/>
                </w:tcPr>
                <w:p w14:paraId="4A98781E" w14:textId="77777777" w:rsidR="00C4686E" w:rsidRPr="00717537" w:rsidRDefault="00C4686E" w:rsidP="00AC1622">
                  <w:pPr>
                    <w:pStyle w:val="bangbieu"/>
                    <w:spacing w:before="0" w:after="0" w:line="240" w:lineRule="auto"/>
                    <w:rPr>
                      <w:i/>
                      <w:color w:val="171717" w:themeColor="background2" w:themeShade="1A"/>
                    </w:rPr>
                  </w:pPr>
                </w:p>
              </w:tc>
              <w:tc>
                <w:tcPr>
                  <w:tcW w:w="1121" w:type="dxa"/>
                  <w:tcBorders>
                    <w:top w:val="nil"/>
                    <w:left w:val="nil"/>
                    <w:bottom w:val="single" w:sz="4" w:space="0" w:color="auto"/>
                    <w:right w:val="single" w:sz="4" w:space="0" w:color="auto"/>
                  </w:tcBorders>
                  <w:shd w:val="clear" w:color="auto" w:fill="auto"/>
                  <w:vAlign w:val="center"/>
                </w:tcPr>
                <w:p w14:paraId="564501BF" w14:textId="77777777" w:rsidR="00C4686E" w:rsidRPr="00717537" w:rsidRDefault="00C4686E" w:rsidP="00AC1622">
                  <w:pPr>
                    <w:pStyle w:val="bangbieu"/>
                    <w:spacing w:before="0" w:after="0" w:line="240" w:lineRule="auto"/>
                    <w:rPr>
                      <w:i/>
                      <w:color w:val="171717" w:themeColor="background2" w:themeShade="1A"/>
                    </w:rPr>
                  </w:pPr>
                </w:p>
              </w:tc>
              <w:tc>
                <w:tcPr>
                  <w:tcW w:w="1090" w:type="dxa"/>
                  <w:tcBorders>
                    <w:top w:val="nil"/>
                    <w:left w:val="nil"/>
                    <w:bottom w:val="single" w:sz="4" w:space="0" w:color="auto"/>
                    <w:right w:val="single" w:sz="4" w:space="0" w:color="auto"/>
                  </w:tcBorders>
                  <w:shd w:val="clear" w:color="auto" w:fill="auto"/>
                  <w:vAlign w:val="center"/>
                </w:tcPr>
                <w:p w14:paraId="3060D6FA" w14:textId="77777777" w:rsidR="00C4686E" w:rsidRPr="00717537" w:rsidRDefault="00C4686E" w:rsidP="00AC1622">
                  <w:pPr>
                    <w:pStyle w:val="bangbieu"/>
                    <w:spacing w:before="0" w:after="0" w:line="240" w:lineRule="auto"/>
                    <w:rPr>
                      <w:i/>
                      <w:color w:val="171717" w:themeColor="background2" w:themeShade="1A"/>
                    </w:rPr>
                  </w:pPr>
                </w:p>
              </w:tc>
            </w:tr>
            <w:tr w:rsidR="00717537" w:rsidRPr="00717537" w14:paraId="038048C1" w14:textId="77777777" w:rsidTr="000B5FB7">
              <w:trPr>
                <w:trHeight w:val="315"/>
              </w:trPr>
              <w:tc>
                <w:tcPr>
                  <w:tcW w:w="1605" w:type="dxa"/>
                  <w:tcBorders>
                    <w:top w:val="nil"/>
                    <w:left w:val="single" w:sz="4" w:space="0" w:color="auto"/>
                    <w:bottom w:val="single" w:sz="4" w:space="0" w:color="auto"/>
                    <w:right w:val="single" w:sz="4" w:space="0" w:color="auto"/>
                  </w:tcBorders>
                  <w:shd w:val="clear" w:color="auto" w:fill="auto"/>
                  <w:vAlign w:val="center"/>
                </w:tcPr>
                <w:p w14:paraId="160BB553"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Dễ sử dụng</w:t>
                  </w:r>
                </w:p>
              </w:tc>
              <w:tc>
                <w:tcPr>
                  <w:tcW w:w="1338" w:type="dxa"/>
                  <w:tcBorders>
                    <w:top w:val="nil"/>
                    <w:left w:val="nil"/>
                    <w:bottom w:val="single" w:sz="4" w:space="0" w:color="auto"/>
                    <w:right w:val="single" w:sz="4" w:space="0" w:color="auto"/>
                  </w:tcBorders>
                  <w:shd w:val="clear" w:color="auto" w:fill="auto"/>
                  <w:vAlign w:val="center"/>
                </w:tcPr>
                <w:p w14:paraId="5A37DCC2"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0.22</w:t>
                  </w:r>
                </w:p>
              </w:tc>
              <w:tc>
                <w:tcPr>
                  <w:tcW w:w="1127" w:type="dxa"/>
                  <w:tcBorders>
                    <w:top w:val="nil"/>
                    <w:left w:val="nil"/>
                    <w:bottom w:val="single" w:sz="4" w:space="0" w:color="auto"/>
                    <w:right w:val="single" w:sz="4" w:space="0" w:color="auto"/>
                  </w:tcBorders>
                  <w:shd w:val="clear" w:color="auto" w:fill="auto"/>
                  <w:noWrap/>
                  <w:vAlign w:val="center"/>
                </w:tcPr>
                <w:p w14:paraId="2C1CF3BE"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-0.218</w:t>
                  </w:r>
                </w:p>
              </w:tc>
              <w:tc>
                <w:tcPr>
                  <w:tcW w:w="1312" w:type="dxa"/>
                  <w:tcBorders>
                    <w:top w:val="nil"/>
                    <w:left w:val="nil"/>
                    <w:bottom w:val="single" w:sz="4" w:space="0" w:color="auto"/>
                    <w:right w:val="single" w:sz="4" w:space="0" w:color="auto"/>
                  </w:tcBorders>
                  <w:shd w:val="clear" w:color="auto" w:fill="auto"/>
                  <w:vAlign w:val="center"/>
                </w:tcPr>
                <w:p w14:paraId="6DBF7DC3" w14:textId="77777777" w:rsidR="00C4686E" w:rsidRPr="00717537" w:rsidRDefault="00C4686E" w:rsidP="00AC1622">
                  <w:pPr>
                    <w:pStyle w:val="bangbieu"/>
                    <w:spacing w:before="0" w:after="0" w:line="240" w:lineRule="auto"/>
                    <w:rPr>
                      <w:i/>
                      <w:color w:val="171717" w:themeColor="background2" w:themeShade="1A"/>
                    </w:rPr>
                  </w:pPr>
                </w:p>
              </w:tc>
              <w:tc>
                <w:tcPr>
                  <w:tcW w:w="1121" w:type="dxa"/>
                  <w:tcBorders>
                    <w:top w:val="nil"/>
                    <w:left w:val="nil"/>
                    <w:bottom w:val="single" w:sz="4" w:space="0" w:color="auto"/>
                    <w:right w:val="single" w:sz="4" w:space="0" w:color="auto"/>
                  </w:tcBorders>
                  <w:shd w:val="clear" w:color="auto" w:fill="auto"/>
                  <w:vAlign w:val="center"/>
                </w:tcPr>
                <w:p w14:paraId="66489574" w14:textId="77777777" w:rsidR="00C4686E" w:rsidRPr="00717537" w:rsidRDefault="00C4686E" w:rsidP="00AC1622">
                  <w:pPr>
                    <w:pStyle w:val="bangbieu"/>
                    <w:spacing w:before="0" w:after="0" w:line="240" w:lineRule="auto"/>
                    <w:rPr>
                      <w:i/>
                      <w:color w:val="171717" w:themeColor="background2" w:themeShade="1A"/>
                    </w:rPr>
                  </w:pPr>
                </w:p>
              </w:tc>
              <w:tc>
                <w:tcPr>
                  <w:tcW w:w="1090" w:type="dxa"/>
                  <w:tcBorders>
                    <w:top w:val="nil"/>
                    <w:left w:val="nil"/>
                    <w:bottom w:val="single" w:sz="4" w:space="0" w:color="auto"/>
                    <w:right w:val="single" w:sz="4" w:space="0" w:color="auto"/>
                  </w:tcBorders>
                  <w:shd w:val="clear" w:color="auto" w:fill="auto"/>
                  <w:vAlign w:val="center"/>
                </w:tcPr>
                <w:p w14:paraId="099A6779" w14:textId="77777777" w:rsidR="00C4686E" w:rsidRPr="00717537" w:rsidRDefault="00C4686E" w:rsidP="00AC1622">
                  <w:pPr>
                    <w:pStyle w:val="bangbieu"/>
                    <w:spacing w:before="0" w:after="0" w:line="240" w:lineRule="auto"/>
                    <w:rPr>
                      <w:i/>
                      <w:color w:val="171717" w:themeColor="background2" w:themeShade="1A"/>
                    </w:rPr>
                  </w:pPr>
                </w:p>
              </w:tc>
            </w:tr>
            <w:tr w:rsidR="00717537" w:rsidRPr="00717537" w14:paraId="41A3B1FA" w14:textId="77777777" w:rsidTr="000B5FB7">
              <w:trPr>
                <w:trHeight w:val="315"/>
              </w:trPr>
              <w:tc>
                <w:tcPr>
                  <w:tcW w:w="1605" w:type="dxa"/>
                  <w:tcBorders>
                    <w:top w:val="nil"/>
                    <w:left w:val="single" w:sz="4" w:space="0" w:color="auto"/>
                    <w:bottom w:val="single" w:sz="4" w:space="0" w:color="auto"/>
                    <w:right w:val="single" w:sz="4" w:space="0" w:color="auto"/>
                  </w:tcBorders>
                  <w:shd w:val="clear" w:color="auto" w:fill="auto"/>
                  <w:vAlign w:val="center"/>
                </w:tcPr>
                <w:p w14:paraId="6B73C5A3"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Sự hữu ích</w:t>
                  </w:r>
                </w:p>
              </w:tc>
              <w:tc>
                <w:tcPr>
                  <w:tcW w:w="1338" w:type="dxa"/>
                  <w:tcBorders>
                    <w:top w:val="nil"/>
                    <w:left w:val="nil"/>
                    <w:bottom w:val="single" w:sz="4" w:space="0" w:color="auto"/>
                    <w:right w:val="single" w:sz="4" w:space="0" w:color="auto"/>
                  </w:tcBorders>
                  <w:shd w:val="clear" w:color="auto" w:fill="auto"/>
                  <w:vAlign w:val="center"/>
                </w:tcPr>
                <w:p w14:paraId="537200E4"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0.093</w:t>
                  </w:r>
                </w:p>
              </w:tc>
              <w:tc>
                <w:tcPr>
                  <w:tcW w:w="1127" w:type="dxa"/>
                  <w:tcBorders>
                    <w:top w:val="nil"/>
                    <w:left w:val="nil"/>
                    <w:bottom w:val="single" w:sz="4" w:space="0" w:color="auto"/>
                    <w:right w:val="single" w:sz="4" w:space="0" w:color="auto"/>
                  </w:tcBorders>
                  <w:shd w:val="clear" w:color="auto" w:fill="auto"/>
                  <w:noWrap/>
                  <w:vAlign w:val="center"/>
                </w:tcPr>
                <w:p w14:paraId="5798FC46"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-0.092</w:t>
                  </w:r>
                </w:p>
              </w:tc>
              <w:tc>
                <w:tcPr>
                  <w:tcW w:w="1312" w:type="dxa"/>
                  <w:tcBorders>
                    <w:top w:val="nil"/>
                    <w:left w:val="nil"/>
                    <w:bottom w:val="single" w:sz="4" w:space="0" w:color="auto"/>
                    <w:right w:val="single" w:sz="4" w:space="0" w:color="auto"/>
                  </w:tcBorders>
                  <w:shd w:val="clear" w:color="auto" w:fill="auto"/>
                  <w:vAlign w:val="center"/>
                </w:tcPr>
                <w:p w14:paraId="2312F448"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0.423</w:t>
                  </w:r>
                </w:p>
              </w:tc>
              <w:tc>
                <w:tcPr>
                  <w:tcW w:w="1121" w:type="dxa"/>
                  <w:tcBorders>
                    <w:top w:val="nil"/>
                    <w:left w:val="nil"/>
                    <w:bottom w:val="single" w:sz="4" w:space="0" w:color="auto"/>
                    <w:right w:val="single" w:sz="4" w:space="0" w:color="auto"/>
                  </w:tcBorders>
                  <w:shd w:val="clear" w:color="auto" w:fill="auto"/>
                  <w:vAlign w:val="center"/>
                </w:tcPr>
                <w:p w14:paraId="29322262" w14:textId="77777777" w:rsidR="00C4686E" w:rsidRPr="00717537" w:rsidRDefault="00C4686E" w:rsidP="00AC1622">
                  <w:pPr>
                    <w:pStyle w:val="bangbieu"/>
                    <w:spacing w:before="0" w:after="0" w:line="240" w:lineRule="auto"/>
                    <w:rPr>
                      <w:i/>
                      <w:color w:val="171717" w:themeColor="background2" w:themeShade="1A"/>
                    </w:rPr>
                  </w:pPr>
                </w:p>
              </w:tc>
              <w:tc>
                <w:tcPr>
                  <w:tcW w:w="1090" w:type="dxa"/>
                  <w:tcBorders>
                    <w:top w:val="nil"/>
                    <w:left w:val="nil"/>
                    <w:bottom w:val="single" w:sz="4" w:space="0" w:color="auto"/>
                    <w:right w:val="single" w:sz="4" w:space="0" w:color="auto"/>
                  </w:tcBorders>
                  <w:shd w:val="clear" w:color="auto" w:fill="auto"/>
                  <w:vAlign w:val="center"/>
                </w:tcPr>
                <w:p w14:paraId="035DD43C" w14:textId="77777777" w:rsidR="00C4686E" w:rsidRPr="00717537" w:rsidRDefault="00C4686E" w:rsidP="00AC1622">
                  <w:pPr>
                    <w:pStyle w:val="bangbieu"/>
                    <w:spacing w:before="0" w:after="0" w:line="240" w:lineRule="auto"/>
                    <w:rPr>
                      <w:i/>
                      <w:color w:val="171717" w:themeColor="background2" w:themeShade="1A"/>
                    </w:rPr>
                  </w:pPr>
                </w:p>
              </w:tc>
            </w:tr>
            <w:tr w:rsidR="00717537" w:rsidRPr="00717537" w14:paraId="339CED88" w14:textId="77777777" w:rsidTr="000B5FB7">
              <w:trPr>
                <w:trHeight w:val="315"/>
              </w:trPr>
              <w:tc>
                <w:tcPr>
                  <w:tcW w:w="1605" w:type="dxa"/>
                  <w:tcBorders>
                    <w:top w:val="nil"/>
                    <w:left w:val="single" w:sz="4" w:space="0" w:color="auto"/>
                    <w:bottom w:val="single" w:sz="4" w:space="0" w:color="auto"/>
                    <w:right w:val="single" w:sz="4" w:space="0" w:color="auto"/>
                  </w:tcBorders>
                  <w:shd w:val="clear" w:color="auto" w:fill="auto"/>
                  <w:vAlign w:val="center"/>
                </w:tcPr>
                <w:p w14:paraId="3FEF95CB"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Thái độ</w:t>
                  </w:r>
                </w:p>
              </w:tc>
              <w:tc>
                <w:tcPr>
                  <w:tcW w:w="1338" w:type="dxa"/>
                  <w:tcBorders>
                    <w:top w:val="nil"/>
                    <w:left w:val="nil"/>
                    <w:bottom w:val="single" w:sz="4" w:space="0" w:color="auto"/>
                    <w:right w:val="single" w:sz="4" w:space="0" w:color="auto"/>
                  </w:tcBorders>
                  <w:shd w:val="clear" w:color="auto" w:fill="auto"/>
                  <w:vAlign w:val="center"/>
                </w:tcPr>
                <w:p w14:paraId="65525BA5"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0.107</w:t>
                  </w:r>
                </w:p>
              </w:tc>
              <w:tc>
                <w:tcPr>
                  <w:tcW w:w="1127" w:type="dxa"/>
                  <w:tcBorders>
                    <w:top w:val="nil"/>
                    <w:left w:val="nil"/>
                    <w:bottom w:val="single" w:sz="4" w:space="0" w:color="auto"/>
                    <w:right w:val="single" w:sz="4" w:space="0" w:color="auto"/>
                  </w:tcBorders>
                  <w:shd w:val="clear" w:color="auto" w:fill="auto"/>
                  <w:noWrap/>
                  <w:vAlign w:val="center"/>
                </w:tcPr>
                <w:p w14:paraId="2392AD0C"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-0.106</w:t>
                  </w:r>
                </w:p>
              </w:tc>
              <w:tc>
                <w:tcPr>
                  <w:tcW w:w="1312" w:type="dxa"/>
                  <w:tcBorders>
                    <w:top w:val="nil"/>
                    <w:left w:val="nil"/>
                    <w:bottom w:val="single" w:sz="4" w:space="0" w:color="auto"/>
                    <w:right w:val="single" w:sz="4" w:space="0" w:color="auto"/>
                  </w:tcBorders>
                  <w:shd w:val="clear" w:color="auto" w:fill="auto"/>
                  <w:vAlign w:val="center"/>
                </w:tcPr>
                <w:p w14:paraId="4D05729C"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0.488</w:t>
                  </w:r>
                </w:p>
              </w:tc>
              <w:tc>
                <w:tcPr>
                  <w:tcW w:w="1121" w:type="dxa"/>
                  <w:tcBorders>
                    <w:top w:val="nil"/>
                    <w:left w:val="nil"/>
                    <w:bottom w:val="single" w:sz="4" w:space="0" w:color="auto"/>
                    <w:right w:val="single" w:sz="4" w:space="0" w:color="auto"/>
                  </w:tcBorders>
                  <w:shd w:val="clear" w:color="auto" w:fill="auto"/>
                  <w:vAlign w:val="center"/>
                </w:tcPr>
                <w:p w14:paraId="650AAEED"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0.693</w:t>
                  </w:r>
                </w:p>
              </w:tc>
              <w:tc>
                <w:tcPr>
                  <w:tcW w:w="1090" w:type="dxa"/>
                  <w:tcBorders>
                    <w:top w:val="nil"/>
                    <w:left w:val="nil"/>
                    <w:bottom w:val="single" w:sz="4" w:space="0" w:color="auto"/>
                    <w:right w:val="single" w:sz="4" w:space="0" w:color="auto"/>
                  </w:tcBorders>
                  <w:shd w:val="clear" w:color="auto" w:fill="auto"/>
                  <w:vAlign w:val="center"/>
                </w:tcPr>
                <w:p w14:paraId="65E59549" w14:textId="77777777" w:rsidR="00C4686E" w:rsidRPr="00717537" w:rsidRDefault="00C4686E" w:rsidP="00AC1622">
                  <w:pPr>
                    <w:pStyle w:val="bangbieu"/>
                    <w:spacing w:before="0" w:after="0" w:line="240" w:lineRule="auto"/>
                    <w:rPr>
                      <w:i/>
                      <w:color w:val="171717" w:themeColor="background2" w:themeShade="1A"/>
                    </w:rPr>
                  </w:pPr>
                </w:p>
              </w:tc>
            </w:tr>
            <w:tr w:rsidR="00717537" w:rsidRPr="00717537" w14:paraId="6D3776B8" w14:textId="77777777" w:rsidTr="000B5FB7">
              <w:trPr>
                <w:trHeight w:val="413"/>
              </w:trPr>
              <w:tc>
                <w:tcPr>
                  <w:tcW w:w="1605" w:type="dxa"/>
                  <w:tcBorders>
                    <w:top w:val="nil"/>
                    <w:left w:val="single" w:sz="4" w:space="0" w:color="auto"/>
                    <w:bottom w:val="single" w:sz="4" w:space="0" w:color="auto"/>
                    <w:right w:val="single" w:sz="4" w:space="0" w:color="auto"/>
                  </w:tcBorders>
                  <w:shd w:val="clear" w:color="auto" w:fill="auto"/>
                  <w:vAlign w:val="center"/>
                </w:tcPr>
                <w:p w14:paraId="26515658" w14:textId="77777777" w:rsidR="00C4686E" w:rsidRPr="00717537" w:rsidRDefault="00C4686E" w:rsidP="00AC1622">
                  <w:pPr>
                    <w:pStyle w:val="bangbieu"/>
                    <w:spacing w:before="0" w:after="0" w:line="240" w:lineRule="auto"/>
                    <w:rPr>
                      <w:b/>
                      <w:color w:val="171717" w:themeColor="background2" w:themeShade="1A"/>
                    </w:rPr>
                  </w:pPr>
                  <w:r w:rsidRPr="00717537">
                    <w:rPr>
                      <w:b/>
                      <w:color w:val="171717" w:themeColor="background2" w:themeShade="1A"/>
                    </w:rPr>
                    <w:t>Dự định</w:t>
                  </w:r>
                </w:p>
              </w:tc>
              <w:tc>
                <w:tcPr>
                  <w:tcW w:w="1338" w:type="dxa"/>
                  <w:tcBorders>
                    <w:top w:val="nil"/>
                    <w:left w:val="nil"/>
                    <w:bottom w:val="single" w:sz="4" w:space="0" w:color="auto"/>
                    <w:right w:val="single" w:sz="4" w:space="0" w:color="auto"/>
                  </w:tcBorders>
                  <w:shd w:val="clear" w:color="auto" w:fill="auto"/>
                  <w:vAlign w:val="center"/>
                </w:tcPr>
                <w:p w14:paraId="196A42F1"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0.103</w:t>
                  </w:r>
                </w:p>
              </w:tc>
              <w:tc>
                <w:tcPr>
                  <w:tcW w:w="1127" w:type="dxa"/>
                  <w:tcBorders>
                    <w:top w:val="nil"/>
                    <w:left w:val="nil"/>
                    <w:bottom w:val="single" w:sz="4" w:space="0" w:color="auto"/>
                    <w:right w:val="single" w:sz="4" w:space="0" w:color="auto"/>
                  </w:tcBorders>
                  <w:shd w:val="clear" w:color="auto" w:fill="auto"/>
                  <w:noWrap/>
                  <w:vAlign w:val="center"/>
                </w:tcPr>
                <w:p w14:paraId="1C96CA48"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-0.102</w:t>
                  </w:r>
                </w:p>
              </w:tc>
              <w:tc>
                <w:tcPr>
                  <w:tcW w:w="1312" w:type="dxa"/>
                  <w:tcBorders>
                    <w:top w:val="nil"/>
                    <w:left w:val="nil"/>
                    <w:bottom w:val="single" w:sz="4" w:space="0" w:color="auto"/>
                    <w:right w:val="single" w:sz="4" w:space="0" w:color="auto"/>
                  </w:tcBorders>
                  <w:shd w:val="clear" w:color="auto" w:fill="auto"/>
                  <w:vAlign w:val="center"/>
                </w:tcPr>
                <w:p w14:paraId="5FDADE82"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0.468</w:t>
                  </w:r>
                </w:p>
              </w:tc>
              <w:tc>
                <w:tcPr>
                  <w:tcW w:w="1121" w:type="dxa"/>
                  <w:tcBorders>
                    <w:top w:val="nil"/>
                    <w:left w:val="nil"/>
                    <w:bottom w:val="single" w:sz="4" w:space="0" w:color="auto"/>
                    <w:right w:val="single" w:sz="4" w:space="0" w:color="auto"/>
                  </w:tcBorders>
                  <w:shd w:val="clear" w:color="auto" w:fill="auto"/>
                  <w:vAlign w:val="center"/>
                </w:tcPr>
                <w:p w14:paraId="6A96FD76"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0.599</w:t>
                  </w:r>
                </w:p>
              </w:tc>
              <w:tc>
                <w:tcPr>
                  <w:tcW w:w="1090" w:type="dxa"/>
                  <w:tcBorders>
                    <w:top w:val="nil"/>
                    <w:left w:val="nil"/>
                    <w:bottom w:val="single" w:sz="4" w:space="0" w:color="auto"/>
                    <w:right w:val="single" w:sz="4" w:space="0" w:color="auto"/>
                  </w:tcBorders>
                  <w:shd w:val="clear" w:color="auto" w:fill="auto"/>
                  <w:vAlign w:val="center"/>
                </w:tcPr>
                <w:p w14:paraId="3D8688B6" w14:textId="77777777" w:rsidR="00C4686E" w:rsidRPr="00717537" w:rsidRDefault="00C4686E" w:rsidP="00AC1622">
                  <w:pPr>
                    <w:pStyle w:val="bangbieu"/>
                    <w:spacing w:before="0" w:after="0" w:line="240" w:lineRule="auto"/>
                    <w:rPr>
                      <w:i/>
                      <w:color w:val="171717" w:themeColor="background2" w:themeShade="1A"/>
                    </w:rPr>
                  </w:pPr>
                  <w:r w:rsidRPr="00717537">
                    <w:rPr>
                      <w:i/>
                      <w:color w:val="171717" w:themeColor="background2" w:themeShade="1A"/>
                    </w:rPr>
                    <w:t>0.231</w:t>
                  </w:r>
                </w:p>
              </w:tc>
            </w:tr>
          </w:tbl>
          <w:p w14:paraId="03D2716D" w14:textId="77777777" w:rsidR="00C4686E" w:rsidRPr="00717537" w:rsidRDefault="00C4686E" w:rsidP="00AC1622">
            <w:pPr>
              <w:spacing w:after="0" w:line="240" w:lineRule="auto"/>
              <w:jc w:val="right"/>
              <w:rPr>
                <w:rFonts w:ascii="Times New Roman" w:hAnsi="Times New Roman" w:cs="Times New Roman"/>
                <w:color w:val="171717" w:themeColor="background2" w:themeShade="1A"/>
                <w:sz w:val="28"/>
                <w:szCs w:val="28"/>
              </w:rPr>
            </w:pPr>
          </w:p>
        </w:tc>
        <w:tc>
          <w:tcPr>
            <w:tcW w:w="236" w:type="dxa"/>
            <w:tcBorders>
              <w:top w:val="nil"/>
              <w:left w:val="nil"/>
              <w:bottom w:val="nil"/>
              <w:right w:val="nil"/>
            </w:tcBorders>
            <w:shd w:val="clear" w:color="auto" w:fill="auto"/>
            <w:vAlign w:val="bottom"/>
          </w:tcPr>
          <w:p w14:paraId="3B560A63" w14:textId="77777777" w:rsidR="00C4686E" w:rsidRPr="00717537" w:rsidRDefault="00C4686E" w:rsidP="00AC1622">
            <w:pPr>
              <w:spacing w:after="0" w:line="240" w:lineRule="auto"/>
              <w:jc w:val="right"/>
              <w:rPr>
                <w:rFonts w:ascii="Times New Roman" w:hAnsi="Times New Roman" w:cs="Times New Roman"/>
                <w:color w:val="171717" w:themeColor="background2" w:themeShade="1A"/>
                <w:sz w:val="28"/>
                <w:szCs w:val="28"/>
              </w:rPr>
            </w:pPr>
          </w:p>
        </w:tc>
      </w:tr>
    </w:tbl>
    <w:p w14:paraId="0C1E9D12" w14:textId="1EFC61DA" w:rsidR="00C4686E" w:rsidRPr="00717537" w:rsidRDefault="00C4686E" w:rsidP="00AC1622">
      <w:pPr>
        <w:tabs>
          <w:tab w:val="left" w:pos="0"/>
        </w:tabs>
        <w:spacing w:after="0" w:line="240" w:lineRule="auto"/>
        <w:ind w:left="360"/>
        <w:outlineLvl w:val="2"/>
        <w:rPr>
          <w:rFonts w:ascii="Times New Roman" w:eastAsia="Times New Roman" w:hAnsi="Times New Roman" w:cs="Times New Roman"/>
          <w:b/>
          <w:color w:val="171717" w:themeColor="background2" w:themeShade="1A"/>
          <w:sz w:val="28"/>
          <w:szCs w:val="28"/>
        </w:rPr>
      </w:pPr>
      <w:r w:rsidRPr="00717537">
        <w:rPr>
          <w:rFonts w:ascii="Times New Roman" w:hAnsi="Times New Roman" w:cs="Times New Roman"/>
          <w:i/>
          <w:color w:val="171717" w:themeColor="background2" w:themeShade="1A"/>
          <w:sz w:val="28"/>
          <w:szCs w:val="28"/>
          <w:lang w:val="pt-BR"/>
        </w:rPr>
        <w:t>Nguồn: Kết quả xử lý của nhóm tác</w:t>
      </w:r>
    </w:p>
    <w:p w14:paraId="27E82A87" w14:textId="5FFE6103" w:rsidR="005414FA" w:rsidRPr="00717537" w:rsidRDefault="005414FA" w:rsidP="00676D6C">
      <w:pPr>
        <w:pStyle w:val="ListParagraph"/>
        <w:numPr>
          <w:ilvl w:val="0"/>
          <w:numId w:val="5"/>
        </w:numPr>
        <w:tabs>
          <w:tab w:val="left" w:pos="0"/>
        </w:tabs>
        <w:spacing w:after="0" w:line="240" w:lineRule="auto"/>
        <w:outlineLvl w:val="2"/>
        <w:rPr>
          <w:rFonts w:eastAsia="Times New Roman"/>
          <w:b/>
          <w:color w:val="171717" w:themeColor="background2" w:themeShade="1A"/>
          <w:szCs w:val="28"/>
        </w:rPr>
      </w:pPr>
      <w:r w:rsidRPr="00717537">
        <w:rPr>
          <w:rFonts w:eastAsia="Times New Roman"/>
          <w:b/>
          <w:color w:val="171717" w:themeColor="background2" w:themeShade="1A"/>
          <w:szCs w:val="28"/>
        </w:rPr>
        <w:t xml:space="preserve">KẾT LUẬN VÀ </w:t>
      </w:r>
      <w:r w:rsidR="00C4686E" w:rsidRPr="00717537">
        <w:rPr>
          <w:rFonts w:eastAsia="Times New Roman"/>
          <w:b/>
          <w:color w:val="171717" w:themeColor="background2" w:themeShade="1A"/>
          <w:szCs w:val="28"/>
        </w:rPr>
        <w:t>GỢI Ý CHÍNH SÁCH</w:t>
      </w:r>
    </w:p>
    <w:p w14:paraId="2BF1A21D" w14:textId="77777777" w:rsidR="00676D6C" w:rsidRPr="00717537" w:rsidRDefault="00676D6C" w:rsidP="00676D6C">
      <w:pPr>
        <w:spacing w:after="0" w:line="240" w:lineRule="auto"/>
        <w:ind w:left="360"/>
        <w:rPr>
          <w:rFonts w:ascii="Times New Roman" w:hAnsi="Times New Roman" w:cs="Times New Roman"/>
          <w:b/>
          <w:i/>
          <w:color w:val="171717" w:themeColor="background2" w:themeShade="1A"/>
          <w:sz w:val="28"/>
          <w:szCs w:val="28"/>
        </w:rPr>
      </w:pPr>
      <w:r w:rsidRPr="00717537">
        <w:rPr>
          <w:rFonts w:ascii="Times New Roman" w:hAnsi="Times New Roman" w:cs="Times New Roman"/>
          <w:b/>
          <w:i/>
          <w:color w:val="171717" w:themeColor="background2" w:themeShade="1A"/>
          <w:sz w:val="28"/>
          <w:szCs w:val="28"/>
        </w:rPr>
        <w:t>5.1 Kết luận</w:t>
      </w:r>
    </w:p>
    <w:p w14:paraId="4C9F42DA" w14:textId="77777777" w:rsidR="00C4686E" w:rsidRPr="00717537" w:rsidRDefault="00C4686E" w:rsidP="00676D6C">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 xml:space="preserve">Nghiên cứu này đã khẳng định giá trị của những nhân tố trong mô hình TAM (Sự tự tin, sự hữu ích cảm nhận, thái độ) trong việc giải thích ý định sử dụng NHTT của KHCN. Bên cạnh đó còn bổ sung những mối tương quan hợp lý khác giữa các nhân tố trong mô hình mà chưa có ở TAM. Đồng thời, nghiên cứu đã mở rộng mô hình TAM khi chỉ ra được cảm nhận về rủi ro có ảnh hưởng gián tiếp đến dự định sử dụng. Và sự hữu ích </w:t>
      </w:r>
      <w:r w:rsidRPr="00717537">
        <w:rPr>
          <w:color w:val="171717" w:themeColor="background2" w:themeShade="1A"/>
          <w:spacing w:val="-2"/>
          <w:szCs w:val="28"/>
        </w:rPr>
        <w:t xml:space="preserve">được nhận định là nhân tố có ảnh hưởng lớn nhất đến dự định sử dụng dịch vụ NHTT. </w:t>
      </w:r>
    </w:p>
    <w:p w14:paraId="14D48BB3" w14:textId="2116A01A" w:rsidR="00C4686E" w:rsidRPr="00717537" w:rsidRDefault="00C4686E" w:rsidP="00676D6C">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Đối với thành phần rủi ro cảm nhận, sau khi đưa vào khảo sát thì kết quả thu được cho thấy, cảm nhận về yếu tố này của khách hàng không có ảnh hưởng trực tiếp đến sự hữu ích cũng như dự định sử dụng dịch vụ NHTT mà nó chỉ tác động gián tiếp đến dự định này của khách hàng thông qua nhân tố dễ sử dụng. Khẳng định này giống với kết quả nghiên cứu mô hình NHĐT ở Hồng Kông (</w:t>
      </w:r>
      <w:r w:rsidRPr="00717537">
        <w:rPr>
          <w:color w:val="171717" w:themeColor="background2" w:themeShade="1A"/>
          <w:szCs w:val="28"/>
          <w:lang w:val="vi-VN"/>
        </w:rPr>
        <w:t>Frambach</w:t>
      </w:r>
      <w:r w:rsidRPr="00717537">
        <w:rPr>
          <w:color w:val="171717" w:themeColor="background2" w:themeShade="1A"/>
          <w:szCs w:val="28"/>
        </w:rPr>
        <w:t xml:space="preserve">, </w:t>
      </w:r>
      <w:r w:rsidRPr="00717537">
        <w:rPr>
          <w:color w:val="171717" w:themeColor="background2" w:themeShade="1A"/>
          <w:szCs w:val="28"/>
          <w:lang w:val="vi-VN"/>
        </w:rPr>
        <w:t>1995)</w:t>
      </w:r>
      <w:r w:rsidRPr="00717537">
        <w:rPr>
          <w:color w:val="171717" w:themeColor="background2" w:themeShade="1A"/>
          <w:szCs w:val="28"/>
        </w:rPr>
        <w:t xml:space="preserve"> và tại Indonesia, khi kết quả của nghiên cứu đó cho thấy </w:t>
      </w:r>
      <w:r w:rsidRPr="00717537">
        <w:rPr>
          <w:color w:val="171717" w:themeColor="background2" w:themeShade="1A"/>
          <w:szCs w:val="28"/>
          <w:lang w:val="vi-VN"/>
        </w:rPr>
        <w:t xml:space="preserve">nhận </w:t>
      </w:r>
      <w:r w:rsidRPr="00717537">
        <w:rPr>
          <w:color w:val="171717" w:themeColor="background2" w:themeShade="1A"/>
          <w:szCs w:val="28"/>
        </w:rPr>
        <w:t xml:space="preserve">thức về rủi ro </w:t>
      </w:r>
      <w:r w:rsidRPr="00717537">
        <w:rPr>
          <w:color w:val="171717" w:themeColor="background2" w:themeShade="1A"/>
          <w:szCs w:val="28"/>
          <w:lang w:val="vi-VN"/>
        </w:rPr>
        <w:t xml:space="preserve">là </w:t>
      </w:r>
      <w:bookmarkStart w:id="19" w:name="_bdg_62789_0_0"/>
      <w:r w:rsidRPr="00717537">
        <w:rPr>
          <w:color w:val="171717" w:themeColor="background2" w:themeShade="1A"/>
          <w:szCs w:val="28"/>
          <w:lang w:val="vi-VN"/>
        </w:rPr>
        <w:t>biến</w:t>
      </w:r>
      <w:bookmarkEnd w:id="19"/>
      <w:r w:rsidRPr="00717537">
        <w:rPr>
          <w:color w:val="171717" w:themeColor="background2" w:themeShade="1A"/>
          <w:szCs w:val="28"/>
          <w:lang w:val="vi-VN"/>
        </w:rPr>
        <w:t xml:space="preserve"> bên ngoài tác động </w:t>
      </w:r>
      <w:r w:rsidRPr="00717537">
        <w:rPr>
          <w:color w:val="171717" w:themeColor="background2" w:themeShade="1A"/>
          <w:szCs w:val="28"/>
        </w:rPr>
        <w:t xml:space="preserve">đến việc </w:t>
      </w:r>
      <w:r w:rsidRPr="00717537">
        <w:rPr>
          <w:color w:val="171717" w:themeColor="background2" w:themeShade="1A"/>
          <w:szCs w:val="28"/>
          <w:lang w:val="vi-VN"/>
        </w:rPr>
        <w:t>lựa chọn ứng dụng công nghệ</w:t>
      </w:r>
      <w:r w:rsidRPr="00717537">
        <w:rPr>
          <w:color w:val="171717" w:themeColor="background2" w:themeShade="1A"/>
          <w:szCs w:val="28"/>
        </w:rPr>
        <w:t xml:space="preserve"> và nó</w:t>
      </w:r>
      <w:r w:rsidRPr="00717537">
        <w:rPr>
          <w:color w:val="171717" w:themeColor="background2" w:themeShade="1A"/>
          <w:szCs w:val="28"/>
          <w:lang w:val="vi-VN"/>
        </w:rPr>
        <w:t xml:space="preserve"> tỷ lệ nghịch với mức độ rủi ro cảm nhận</w:t>
      </w:r>
      <w:r w:rsidRPr="00717537">
        <w:rPr>
          <w:color w:val="171717" w:themeColor="background2" w:themeShade="1A"/>
          <w:szCs w:val="28"/>
        </w:rPr>
        <w:t>, mức độ rủi ro càng thấp hay sự bảo mật đối với dịch vụ NHTT càng cao sẽ</w:t>
      </w:r>
      <w:r w:rsidR="00676D6C" w:rsidRPr="00717537">
        <w:rPr>
          <w:color w:val="171717" w:themeColor="background2" w:themeShade="1A"/>
          <w:szCs w:val="28"/>
        </w:rPr>
        <w:t xml:space="preserve"> </w:t>
      </w:r>
      <w:r w:rsidRPr="00717537">
        <w:rPr>
          <w:color w:val="171717" w:themeColor="background2" w:themeShade="1A"/>
          <w:szCs w:val="28"/>
        </w:rPr>
        <w:t>khiến cho khách hàng cảm thấy an tâm khi sử dụng NHTT. Thiết nghĩ, điều này hoàn toàn phù hợp với tâm lý của mọi khách hàng.</w:t>
      </w:r>
    </w:p>
    <w:p w14:paraId="39001816" w14:textId="77777777" w:rsidR="00C4686E" w:rsidRPr="00717537" w:rsidRDefault="00C4686E" w:rsidP="00676D6C">
      <w:pPr>
        <w:pStyle w:val="ListParagraph"/>
        <w:spacing w:after="0" w:line="240" w:lineRule="auto"/>
        <w:ind w:left="0" w:firstLine="567"/>
        <w:rPr>
          <w:b/>
          <w:color w:val="171717" w:themeColor="background2" w:themeShade="1A"/>
          <w:szCs w:val="28"/>
        </w:rPr>
      </w:pPr>
      <w:r w:rsidRPr="00717537">
        <w:rPr>
          <w:color w:val="171717" w:themeColor="background2" w:themeShade="1A"/>
          <w:szCs w:val="28"/>
        </w:rPr>
        <w:t xml:space="preserve">Đối với biến nhân khẩu học kinh nghiệm sử dụng Internet khi đưa vào khảo sát đã cho thấy biến này có ảnh hưởng đến ý định sử dụng NHTT gián tiếp thông qua nhân tố rủi ro cảm nhận và dễ sử dụng. Những người có thời gian sử dụng Internet lâu hơn sẽ dễ dàng nắm bắt và sử dụng NHTT từ đó có xu hướng sử dụng NHTT lớn hơn. Kết quả này tương đồng với một số nghiên cứu trước tại Thái Lan (Prompattanapakdee, 2009; </w:t>
      </w:r>
      <w:r w:rsidRPr="00717537">
        <w:rPr>
          <w:bCs/>
          <w:color w:val="171717" w:themeColor="background2" w:themeShade="1A"/>
          <w:szCs w:val="28"/>
        </w:rPr>
        <w:t>Jaruwachirathanakul&amp; Fink</w:t>
      </w:r>
      <w:r w:rsidRPr="00717537">
        <w:rPr>
          <w:color w:val="171717" w:themeColor="background2" w:themeShade="1A"/>
          <w:szCs w:val="28"/>
        </w:rPr>
        <w:t>, 2005).</w:t>
      </w:r>
    </w:p>
    <w:p w14:paraId="3EBAD168" w14:textId="77777777" w:rsidR="00C4686E" w:rsidRPr="00717537" w:rsidRDefault="00C4686E" w:rsidP="00676D6C">
      <w:pPr>
        <w:pStyle w:val="ListParagraph"/>
        <w:spacing w:after="0" w:line="240" w:lineRule="auto"/>
        <w:ind w:left="0" w:firstLine="567"/>
        <w:rPr>
          <w:b/>
          <w:i/>
          <w:color w:val="171717" w:themeColor="background2" w:themeShade="1A"/>
          <w:szCs w:val="28"/>
        </w:rPr>
      </w:pPr>
      <w:r w:rsidRPr="00717537">
        <w:rPr>
          <w:color w:val="171717" w:themeColor="background2" w:themeShade="1A"/>
          <w:szCs w:val="28"/>
        </w:rPr>
        <w:t xml:space="preserve">Nghiên cứu đã khẳng định giá trị của mô hình TAM mở rộng khi chỉ ra các nhân tố dễ sử dụng, sự hữu ích cảm nhận và thái độ ảnh hưởng trực tiếp đến ý định sử dụng NHTT. Không những thế, hai nhân tố dễ sử dụng và hữu ích còn ảnh hưởng gián tiếp đến ý định sử </w:t>
      </w:r>
      <w:r w:rsidRPr="00717537">
        <w:rPr>
          <w:color w:val="171717" w:themeColor="background2" w:themeShade="1A"/>
          <w:szCs w:val="28"/>
        </w:rPr>
        <w:lastRenderedPageBreak/>
        <w:t xml:space="preserve">dụng thông qua thái độ. Mức độ ảnh hưởng của hữu ích cảm nhận đối với thái độ lớn hơn so với mức độ do dễ sử dụng tác động. Đồng thời dễ sử dụng cũng ảnh hưởng đến dự định thông qua sự hữu ích cảm nhận. Ngoài ra, mặc dù với tác động ở mức độ nhỏ hơn nhiều so với những nhân tố còn lại, tuy nhiên kết quả thu được còn cho thấy rủi ro cảm nhận là một trong những nhân tố ảnh hưởng đến ý định sử dụng </w:t>
      </w:r>
      <w:r w:rsidRPr="00717537">
        <w:rPr>
          <w:color w:val="171717" w:themeColor="background2" w:themeShade="1A"/>
          <w:szCs w:val="28"/>
          <w:highlight w:val="yellow"/>
        </w:rPr>
        <w:t>NHTT</w:t>
      </w:r>
      <w:r w:rsidRPr="00717537">
        <w:rPr>
          <w:color w:val="171717" w:themeColor="background2" w:themeShade="1A"/>
          <w:szCs w:val="28"/>
        </w:rPr>
        <w:t>, gián tiếp thông qua sự tác động đến dễ sử dụng. Đồng thời biến nhân khẩu học kinh nghiệm sử dụng Internet ảnh hưởng đến dự định này thông qua dễ sử dụng và rủi ro cảm nhận.</w:t>
      </w:r>
    </w:p>
    <w:p w14:paraId="20005787" w14:textId="77777777" w:rsidR="00C4686E" w:rsidRPr="00717537" w:rsidRDefault="00C4686E" w:rsidP="00676D6C">
      <w:pPr>
        <w:spacing w:after="0" w:line="240" w:lineRule="auto"/>
        <w:rPr>
          <w:rFonts w:ascii="Times New Roman" w:hAnsi="Times New Roman" w:cs="Times New Roman"/>
          <w:b/>
          <w:i/>
          <w:color w:val="171717" w:themeColor="background2" w:themeShade="1A"/>
          <w:sz w:val="28"/>
          <w:szCs w:val="28"/>
        </w:rPr>
      </w:pPr>
      <w:r w:rsidRPr="00717537">
        <w:rPr>
          <w:rFonts w:ascii="Times New Roman" w:hAnsi="Times New Roman" w:cs="Times New Roman"/>
          <w:b/>
          <w:i/>
          <w:color w:val="171717" w:themeColor="background2" w:themeShade="1A"/>
          <w:sz w:val="28"/>
          <w:szCs w:val="28"/>
        </w:rPr>
        <w:t>5.2 Gợi ý chính sách cho ban quản trị ngân hàng</w:t>
      </w:r>
    </w:p>
    <w:p w14:paraId="482A9A3A" w14:textId="77777777" w:rsidR="00C4686E" w:rsidRPr="00717537" w:rsidRDefault="00C4686E" w:rsidP="00676D6C">
      <w:pPr>
        <w:pStyle w:val="ListParagraph"/>
        <w:spacing w:after="0" w:line="240" w:lineRule="auto"/>
        <w:ind w:left="0" w:firstLine="567"/>
        <w:rPr>
          <w:color w:val="171717" w:themeColor="background2" w:themeShade="1A"/>
          <w:szCs w:val="28"/>
        </w:rPr>
      </w:pPr>
      <w:r w:rsidRPr="00717537">
        <w:rPr>
          <w:color w:val="171717" w:themeColor="background2" w:themeShade="1A"/>
          <w:szCs w:val="28"/>
        </w:rPr>
        <w:t xml:space="preserve">Ngân hàng nên tập trung vào việc định vị trong tâm trí của khách hàng về những lợi ích mà dịch </w:t>
      </w:r>
      <w:r w:rsidRPr="00717537">
        <w:rPr>
          <w:color w:val="171717" w:themeColor="background2" w:themeShade="1A"/>
          <w:szCs w:val="28"/>
          <w:highlight w:val="yellow"/>
        </w:rPr>
        <w:t>vụ NHTT</w:t>
      </w:r>
      <w:r w:rsidRPr="00717537">
        <w:rPr>
          <w:color w:val="171717" w:themeColor="background2" w:themeShade="1A"/>
          <w:szCs w:val="28"/>
        </w:rPr>
        <w:t xml:space="preserve"> đem lại (sự nhanh gọn, tiết kiệm thời gian và công sức..). Đồng thời các ngân hàng có thể triển khai việc hướng dẫn, huấn luyện khách hàng sử dụng hệ thống dịch vụ để họ cảm thấy Internet Banking không hề khó khăn từ đó tự tin đối với dịch vụ này. Tất cả các chính sách ngân hàng triển khai nên hướng đến việc làm thế nào để khách hàng có cái nhìn tích cực đối với dịch vụ này, cho thấy </w:t>
      </w:r>
      <w:r w:rsidRPr="00717537">
        <w:rPr>
          <w:color w:val="171717" w:themeColor="background2" w:themeShade="1A"/>
          <w:szCs w:val="28"/>
          <w:highlight w:val="yellow"/>
        </w:rPr>
        <w:t>NHTT</w:t>
      </w:r>
      <w:r w:rsidRPr="00717537">
        <w:rPr>
          <w:color w:val="171717" w:themeColor="background2" w:themeShade="1A"/>
          <w:szCs w:val="28"/>
        </w:rPr>
        <w:t xml:space="preserve"> là dịch vụ dễ sử dụng cũng như cho thấy </w:t>
      </w:r>
      <w:r w:rsidRPr="00717537">
        <w:rPr>
          <w:color w:val="171717" w:themeColor="background2" w:themeShade="1A"/>
          <w:szCs w:val="28"/>
          <w:highlight w:val="yellow"/>
        </w:rPr>
        <w:t>NHTT</w:t>
      </w:r>
      <w:r w:rsidRPr="00717537">
        <w:rPr>
          <w:color w:val="171717" w:themeColor="background2" w:themeShade="1A"/>
          <w:szCs w:val="28"/>
        </w:rPr>
        <w:t xml:space="preserve"> là dịch vụ rất hữu ích đối với khách hàng. Từ đó, hi vọng rằng sẽ cải thiện được và gia tăng được số lượng khách hàng sử dụng dịch vụ ngân hàng trực tuyến trên địa bàn.</w:t>
      </w:r>
    </w:p>
    <w:p w14:paraId="10B43445" w14:textId="77777777" w:rsidR="00DE4D1B" w:rsidRPr="00717537" w:rsidRDefault="00DE4D1B" w:rsidP="00676D6C">
      <w:pPr>
        <w:pStyle w:val="ListParagraph"/>
        <w:tabs>
          <w:tab w:val="left" w:pos="0"/>
        </w:tabs>
        <w:spacing w:after="0" w:line="240" w:lineRule="auto"/>
        <w:ind w:left="0" w:firstLine="567"/>
        <w:outlineLvl w:val="2"/>
        <w:rPr>
          <w:rFonts w:eastAsia="Times New Roman"/>
          <w:b/>
          <w:color w:val="171717" w:themeColor="background2" w:themeShade="1A"/>
          <w:szCs w:val="28"/>
        </w:rPr>
      </w:pPr>
    </w:p>
    <w:p w14:paraId="6C45E985" w14:textId="77777777" w:rsidR="005D1EB0" w:rsidRPr="00717537" w:rsidRDefault="00972D61"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hyperlink r:id="rId9" w:anchor="responses" w:history="1">
        <w:r w:rsidR="00DE4D1B" w:rsidRPr="00717537">
          <w:rPr>
            <w:rStyle w:val="Hyperlink"/>
            <w:rFonts w:ascii="Times New Roman" w:eastAsia="Times New Roman" w:hAnsi="Times New Roman" w:cs="Times New Roman"/>
            <w:color w:val="171717" w:themeColor="background2" w:themeShade="1A"/>
            <w:sz w:val="28"/>
            <w:szCs w:val="28"/>
          </w:rPr>
          <w:t>https://docs.google.com/forms/d/1xGZXJMA3KzQ4Cpb29Lnk6M6qXRoFEfw5zunWDfnRGdw/edit#responses</w:t>
        </w:r>
      </w:hyperlink>
    </w:p>
    <w:p w14:paraId="511C84D5" w14:textId="77777777" w:rsidR="00DE4D1B" w:rsidRPr="00717537" w:rsidRDefault="00DE4D1B"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 xml:space="preserve"> kết quả khảo sát</w:t>
      </w:r>
    </w:p>
    <w:p w14:paraId="4E20C069" w14:textId="77777777" w:rsidR="00DE4D1B" w:rsidRPr="00717537" w:rsidRDefault="00DE4D1B"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p>
    <w:p w14:paraId="59825E99" w14:textId="77777777" w:rsidR="005D1EB0" w:rsidRPr="00717537" w:rsidRDefault="005D1EB0"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p>
    <w:p w14:paraId="79740758" w14:textId="77777777" w:rsidR="00DE4D1B" w:rsidRPr="00717537" w:rsidRDefault="00DE4D1B"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p>
    <w:p w14:paraId="6DE562BF" w14:textId="77777777" w:rsidR="00F3185F" w:rsidRPr="00717537" w:rsidRDefault="00F3185F" w:rsidP="00AC1622">
      <w:pPr>
        <w:spacing w:after="0" w:line="240" w:lineRule="auto"/>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br w:type="page"/>
      </w:r>
    </w:p>
    <w:p w14:paraId="734AAD28" w14:textId="3380C3D4" w:rsidR="008C166F" w:rsidRPr="00717537" w:rsidRDefault="008C166F" w:rsidP="00AC1622">
      <w:pPr>
        <w:tabs>
          <w:tab w:val="left" w:pos="0"/>
        </w:tabs>
        <w:spacing w:after="0" w:line="240" w:lineRule="auto"/>
        <w:jc w:val="both"/>
        <w:outlineLvl w:val="2"/>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lastRenderedPageBreak/>
        <w:t>Tài liệu tham khảo</w:t>
      </w:r>
    </w:p>
    <w:p w14:paraId="12E1D0D8" w14:textId="77777777" w:rsidR="008C166F" w:rsidRPr="00717537" w:rsidRDefault="008C166F" w:rsidP="00AC1622">
      <w:pPr>
        <w:tabs>
          <w:tab w:val="left" w:pos="0"/>
        </w:tabs>
        <w:spacing w:after="0" w:line="240" w:lineRule="auto"/>
        <w:jc w:val="both"/>
        <w:rPr>
          <w:rFonts w:ascii="Times New Roman" w:eastAsia="Times New Roman" w:hAnsi="Times New Roman" w:cs="Times New Roman"/>
          <w:color w:val="171717" w:themeColor="background2" w:themeShade="1A"/>
          <w:sz w:val="28"/>
          <w:szCs w:val="28"/>
        </w:rPr>
      </w:pPr>
      <w:r w:rsidRPr="00717537">
        <w:rPr>
          <w:rFonts w:ascii="Times New Roman" w:eastAsia="Times New Roman" w:hAnsi="Times New Roman" w:cs="Times New Roman"/>
          <w:color w:val="171717" w:themeColor="background2" w:themeShade="1A"/>
          <w:sz w:val="28"/>
          <w:szCs w:val="28"/>
        </w:rPr>
        <w:t>Ajzen, I. (1991). The theory of planned behavior. Organizational Behavior and Human Decision Processes, 50(2), 179-211. https://doi.org/10.1016/0749-5978(91)90020-T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7F86BD2D" wp14:editId="6F145DCF">
            <wp:extent cx="316872" cy="316872"/>
            <wp:effectExtent l="0" t="0" r="6985" b="6985"/>
            <wp:docPr id="69" name="Picture 69" descr="https://jfm.edu.vn/templates/images/icons/gscholar.png">
              <a:hlinkClick xmlns:a="http://schemas.openxmlformats.org/drawingml/2006/main" r:id="rId10"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fm.edu.vn/templates/images/icons/gscholar.png">
                      <a:hlinkClick r:id="rId10"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438" cy="333438"/>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7B5FAEC7" wp14:editId="20C10DBE">
            <wp:extent cx="307817" cy="307817"/>
            <wp:effectExtent l="0" t="0" r="0" b="0"/>
            <wp:docPr id="68" name="Picture 68" descr="https://jfm.edu.vn/templates/images/icons/doi.png">
              <a:hlinkClick xmlns:a="http://schemas.openxmlformats.org/drawingml/2006/main" r:id="rId12"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jfm.edu.vn/templates/images/icons/doi.png">
                      <a:hlinkClick r:id="rId12"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891" cy="313891"/>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Al-Emran, M., Arpaci, I., &amp; Salloum, S. A. (2020). An empirical examination of continuous intention to use m-learning: An integrated model. Education and Information Technologies, 25(4), 2899–2918. https://doi.org/10.1007/s10639-019- 10094-2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938F8D5" wp14:editId="09AECFCF">
            <wp:extent cx="514350" cy="514350"/>
            <wp:effectExtent l="0" t="0" r="0" b="0"/>
            <wp:docPr id="67" name="Picture 67" descr="https://jfm.edu.vn/templates/images/icons/gscholar.png">
              <a:hlinkClick xmlns:a="http://schemas.openxmlformats.org/drawingml/2006/main" r:id="rId14"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jfm.edu.vn/templates/images/icons/gscholar.png">
                      <a:hlinkClick r:id="rId14"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266F62B" wp14:editId="12FE8B6B">
            <wp:extent cx="501650" cy="501650"/>
            <wp:effectExtent l="0" t="0" r="0" b="0"/>
            <wp:docPr id="66" name="Picture 66" descr="https://jfm.edu.vn/templates/images/icons/doi.png">
              <a:hlinkClick xmlns:a="http://schemas.openxmlformats.org/drawingml/2006/main" r:id="rId15"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jfm.edu.vn/templates/images/icons/doi.png">
                      <a:hlinkClick r:id="rId15"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Al-Emran, M., Mezhuyev, V., &amp; Kamaludin, A. (2018). Technology Acceptance Model in M-learning context: A systematic review. Computers &amp; Education, 125(10/2018), 389–412. https://doi.org/10.1016/j.compedu.2018.06.008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A373966" wp14:editId="43A1DA5E">
            <wp:extent cx="514350" cy="514350"/>
            <wp:effectExtent l="0" t="0" r="0" b="0"/>
            <wp:docPr id="65" name="Picture 65" descr="https://jfm.edu.vn/templates/images/icons/gscholar.png">
              <a:hlinkClick xmlns:a="http://schemas.openxmlformats.org/drawingml/2006/main" r:id="rId16"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jfm.edu.vn/templates/images/icons/gscholar.png">
                      <a:hlinkClick r:id="rId16"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3431999" wp14:editId="3039C711">
            <wp:extent cx="501650" cy="501650"/>
            <wp:effectExtent l="0" t="0" r="0" b="0"/>
            <wp:docPr id="64" name="Picture 64" descr="https://jfm.edu.vn/templates/images/icons/doi.png">
              <a:hlinkClick xmlns:a="http://schemas.openxmlformats.org/drawingml/2006/main" r:id="rId17"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jfm.edu.vn/templates/images/icons/doi.png">
                      <a:hlinkClick r:id="rId17"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Al-Azawei, A., &amp; Alowayr, A. (2020). Predicting the intention to use and hedonic motivation for mobile learning: A comparative study in two Middle Eastern countries. Technology in Society, 62(July 2020), 1-25. https://doi.org/10.1016/j.techsoc.2020.101325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396B1C4" wp14:editId="372E76D5">
            <wp:extent cx="514350" cy="514350"/>
            <wp:effectExtent l="0" t="0" r="0" b="0"/>
            <wp:docPr id="63" name="Picture 63" descr="https://jfm.edu.vn/templates/images/icons/gscholar.png">
              <a:hlinkClick xmlns:a="http://schemas.openxmlformats.org/drawingml/2006/main" r:id="rId18"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jfm.edu.vn/templates/images/icons/gscholar.png">
                      <a:hlinkClick r:id="rId18"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C919FED" wp14:editId="49B0F2B5">
            <wp:extent cx="501650" cy="501650"/>
            <wp:effectExtent l="0" t="0" r="0" b="0"/>
            <wp:docPr id="62" name="Picture 62" descr="https://jfm.edu.vn/templates/images/icons/doi.png">
              <a:hlinkClick xmlns:a="http://schemas.openxmlformats.org/drawingml/2006/main" r:id="rId19"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jfm.edu.vn/templates/images/icons/doi.png">
                      <a:hlinkClick r:id="rId19"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Alshurideh, M., Al Kurdi, B., Salloum, S. A., Arpaci, I., &amp; Al-Emran, M. (2023). Predicting the actual use of m-learning systems: a comparative approach using PLS-SEM and machine learning algorithms. Interactive Learning Environments, 31(3), 1214-1228. https://doi.org/10.1080/10494820.2020.1826982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45BD8A8" wp14:editId="729362C5">
            <wp:extent cx="514350" cy="514350"/>
            <wp:effectExtent l="0" t="0" r="0" b="0"/>
            <wp:docPr id="61" name="Picture 61" descr="https://jfm.edu.vn/templates/images/icons/gscholar.png">
              <a:hlinkClick xmlns:a="http://schemas.openxmlformats.org/drawingml/2006/main" r:id="rId20"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jfm.edu.vn/templates/images/icons/gscholar.png">
                      <a:hlinkClick r:id="rId20"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B41132F" wp14:editId="2A89B00B">
            <wp:extent cx="501650" cy="501650"/>
            <wp:effectExtent l="0" t="0" r="0" b="0"/>
            <wp:docPr id="60" name="Picture 60" descr="https://jfm.edu.vn/templates/images/icons/doi.png">
              <a:hlinkClick xmlns:a="http://schemas.openxmlformats.org/drawingml/2006/main" r:id="rId21"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jfm.edu.vn/templates/images/icons/doi.png">
                      <a:hlinkClick r:id="rId21"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Brown, S. A., &amp; Venkatesh, V. (2005). Model of Adoption of Technology in Households: A Baseline Model Test and Extension Incorporating Household Life Cycle. MIS Quarterly, 29(3), 399–426. https://doi.org/10.2307/25148690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7F3351C9" wp14:editId="6ED58A45">
            <wp:extent cx="514350" cy="514350"/>
            <wp:effectExtent l="0" t="0" r="0" b="0"/>
            <wp:docPr id="59" name="Picture 59" descr="https://jfm.edu.vn/templates/images/icons/gscholar.png">
              <a:hlinkClick xmlns:a="http://schemas.openxmlformats.org/drawingml/2006/main" r:id="rId22"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jfm.edu.vn/templates/images/icons/gscholar.png">
                      <a:hlinkClick r:id="rId22"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1267BD2" wp14:editId="0C68D96B">
            <wp:extent cx="501650" cy="501650"/>
            <wp:effectExtent l="0" t="0" r="0" b="0"/>
            <wp:docPr id="58" name="Picture 58" descr="https://jfm.edu.vn/templates/images/icons/doi.png">
              <a:hlinkClick xmlns:a="http://schemas.openxmlformats.org/drawingml/2006/main" r:id="rId23"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jfm.edu.vn/templates/images/icons/doi.png">
                      <a:hlinkClick r:id="rId23"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Cai, Q., Lin, Y., &amp; Yu, Z. (2023). Factors influencing learner attitudes towards ChatGPT-assisted language learning in higher education. International Journal of Human–Computer Interaction, 1-15. https://doi.org/10.1080/10447318.2023.2261725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D69A534" wp14:editId="48F392BB">
            <wp:extent cx="514350" cy="514350"/>
            <wp:effectExtent l="0" t="0" r="0" b="0"/>
            <wp:docPr id="57" name="Picture 57" descr="https://jfm.edu.vn/templates/images/icons/gscholar.png">
              <a:hlinkClick xmlns:a="http://schemas.openxmlformats.org/drawingml/2006/main" r:id="rId24"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jfm.edu.vn/templates/images/icons/gscholar.png">
                      <a:hlinkClick r:id="rId24"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350FDC7" wp14:editId="1524A013">
            <wp:extent cx="501650" cy="501650"/>
            <wp:effectExtent l="0" t="0" r="0" b="0"/>
            <wp:docPr id="56" name="Picture 56" descr="https://jfm.edu.vn/templates/images/icons/doi.png">
              <a:hlinkClick xmlns:a="http://schemas.openxmlformats.org/drawingml/2006/main" r:id="rId25"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jfm.edu.vn/templates/images/icons/doi.png">
                      <a:hlinkClick r:id="rId25"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Chai, C. S., Wang, X., &amp; Xu, C. (2020). An extended theory of planned behavior for the modelling of Chinese secondary school students’ intention to learn artificial intelligence. Mathematics, 8(11), 1-18. https://doi.org/10.3390/math8112089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91DB824" wp14:editId="442E229B">
            <wp:extent cx="514350" cy="514350"/>
            <wp:effectExtent l="0" t="0" r="0" b="0"/>
            <wp:docPr id="55" name="Picture 55" descr="https://jfm.edu.vn/templates/images/icons/gscholar.png">
              <a:hlinkClick xmlns:a="http://schemas.openxmlformats.org/drawingml/2006/main" r:id="rId26"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jfm.edu.vn/templates/images/icons/gscholar.png">
                      <a:hlinkClick r:id="rId26"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8F272DE" wp14:editId="482D9154">
            <wp:extent cx="501650" cy="501650"/>
            <wp:effectExtent l="0" t="0" r="0" b="0"/>
            <wp:docPr id="54" name="Picture 54" descr="https://jfm.edu.vn/templates/images/icons/doi.png">
              <a:hlinkClick xmlns:a="http://schemas.openxmlformats.org/drawingml/2006/main" r:id="rId27"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jfm.edu.vn/templates/images/icons/doi.png">
                      <a:hlinkClick r:id="rId27"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r>
      <w:r w:rsidRPr="00717537">
        <w:rPr>
          <w:rFonts w:ascii="Times New Roman" w:eastAsia="Times New Roman" w:hAnsi="Times New Roman" w:cs="Times New Roman"/>
          <w:color w:val="171717" w:themeColor="background2" w:themeShade="1A"/>
          <w:sz w:val="28"/>
          <w:szCs w:val="28"/>
        </w:rPr>
        <w:lastRenderedPageBreak/>
        <w:t>Cruz-Benito, J., Garcia-Penalvo, F. J., &amp; Theron, R. (2019). Analyzing the software architectures supporting HCI/HMI processes through a systematic review of the literature. Telematics and Informatics, 38, 118-132. https://doi.org/10.1016/j.tele.2018.09.006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72D25D3" wp14:editId="3A10CF1E">
            <wp:extent cx="514350" cy="514350"/>
            <wp:effectExtent l="0" t="0" r="0" b="0"/>
            <wp:docPr id="53" name="Picture 53" descr="https://jfm.edu.vn/templates/images/icons/gscholar.png">
              <a:hlinkClick xmlns:a="http://schemas.openxmlformats.org/drawingml/2006/main" r:id="rId28"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jfm.edu.vn/templates/images/icons/gscholar.png">
                      <a:hlinkClick r:id="rId28"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1E685F8" wp14:editId="73AE4D4A">
            <wp:extent cx="501650" cy="501650"/>
            <wp:effectExtent l="0" t="0" r="0" b="0"/>
            <wp:docPr id="52" name="Picture 52" descr="https://jfm.edu.vn/templates/images/icons/doi.png">
              <a:hlinkClick xmlns:a="http://schemas.openxmlformats.org/drawingml/2006/main" r:id="rId29"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jfm.edu.vn/templates/images/icons/doi.png">
                      <a:hlinkClick r:id="rId29"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Đặng Văn Em, Nguyễn Đình Loan Phương và Nguyễn Thị Hảo (2024). Thực trạng ứng dụng ChatGPT trong việc học tập, nghiên cứu của sinh viên Đại học Quốc gia Thành phố Hồ Chí Minh. Tạp chí Giáo dục, 24(1), 36-41. https://tcgd.tapchigiaoduc.edu.vn/index.php/tapchi/article/view/1212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0D7F3B1" wp14:editId="77AC7EAD">
            <wp:extent cx="514350" cy="514350"/>
            <wp:effectExtent l="0" t="0" r="0" b="0"/>
            <wp:docPr id="51" name="Picture 51" descr="https://jfm.edu.vn/templates/images/icons/gscholar.png">
              <a:hlinkClick xmlns:a="http://schemas.openxmlformats.org/drawingml/2006/main" r:id="rId30"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jfm.edu.vn/templates/images/icons/gscholar.png">
                      <a:hlinkClick r:id="rId30"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Davis, F.D. (1989). Perceived usefulness, perceived ease of use, and user acceptance of information technology. MIS Quarterly, 13(3), 318-339. https://doi.org/10.2307/249008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F84A797" wp14:editId="0F1E0AB9">
            <wp:extent cx="514350" cy="514350"/>
            <wp:effectExtent l="0" t="0" r="0" b="0"/>
            <wp:docPr id="50" name="Picture 50" descr="https://jfm.edu.vn/templates/images/icons/gscholar.png">
              <a:hlinkClick xmlns:a="http://schemas.openxmlformats.org/drawingml/2006/main" r:id="rId31"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jfm.edu.vn/templates/images/icons/gscholar.png">
                      <a:hlinkClick r:id="rId31"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E8E1DE6" wp14:editId="7D1DA6FD">
            <wp:extent cx="501650" cy="501650"/>
            <wp:effectExtent l="0" t="0" r="0" b="0"/>
            <wp:docPr id="49" name="Picture 49" descr="https://jfm.edu.vn/templates/images/icons/doi.png">
              <a:hlinkClick xmlns:a="http://schemas.openxmlformats.org/drawingml/2006/main" r:id="rId32"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jfm.edu.vn/templates/images/icons/doi.png">
                      <a:hlinkClick r:id="rId32"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DeLone, W. H., &amp; McLean, E. R. (2003). The DeLone and McLean model of information systems success: a ten-year update. Journal of Management Information Systems, 19(4), 9-30. https://doi.org/10.1080/07421222.2003.11045748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759C3F14" wp14:editId="062CD62F">
            <wp:extent cx="514350" cy="514350"/>
            <wp:effectExtent l="0" t="0" r="0" b="0"/>
            <wp:docPr id="48" name="Picture 48" descr="https://jfm.edu.vn/templates/images/icons/gscholar.png">
              <a:hlinkClick xmlns:a="http://schemas.openxmlformats.org/drawingml/2006/main" r:id="rId33"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jfm.edu.vn/templates/images/icons/gscholar.png">
                      <a:hlinkClick r:id="rId33"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1217C8E" wp14:editId="7CB3FEE4">
            <wp:extent cx="501650" cy="501650"/>
            <wp:effectExtent l="0" t="0" r="0" b="0"/>
            <wp:docPr id="47" name="Picture 47" descr="https://jfm.edu.vn/templates/images/icons/doi.png">
              <a:hlinkClick xmlns:a="http://schemas.openxmlformats.org/drawingml/2006/main" r:id="rId34"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jfm.edu.vn/templates/images/icons/doi.png">
                      <a:hlinkClick r:id="rId34"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Fishbein, M., &amp; Ajzen, I. (1975). Belief, Attitude, Intention and Behaviour: An Introduction to Theory and Research. Reading, MA: Addison-Wesley.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0467096" wp14:editId="4959DDF8">
            <wp:extent cx="514350" cy="514350"/>
            <wp:effectExtent l="0" t="0" r="0" b="0"/>
            <wp:docPr id="46" name="Picture 46" descr="https://jfm.edu.vn/templates/images/icons/gscholar.png">
              <a:hlinkClick xmlns:a="http://schemas.openxmlformats.org/drawingml/2006/main" r:id="rId35"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jfm.edu.vn/templates/images/icons/gscholar.png">
                      <a:hlinkClick r:id="rId35"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Hair, J. F., Risher, J. J., Sarstedt, M., &amp; Ringle, C. M. (2019). When to use and how to report the results of PLS-SEM. European Business Review, 31(1), 2-24. doi:10.1108/EBR-11-2018-0203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7A544C5" wp14:editId="3A4BEC98">
            <wp:extent cx="514350" cy="514350"/>
            <wp:effectExtent l="0" t="0" r="0" b="0"/>
            <wp:docPr id="45" name="Picture 45" descr="https://jfm.edu.vn/templates/images/icons/gscholar.png">
              <a:hlinkClick xmlns:a="http://schemas.openxmlformats.org/drawingml/2006/main" r:id="rId36"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jfm.edu.vn/templates/images/icons/gscholar.png">
                      <a:hlinkClick r:id="rId36"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DC05173" wp14:editId="26014E2B">
            <wp:extent cx="501650" cy="501650"/>
            <wp:effectExtent l="0" t="0" r="0" b="0"/>
            <wp:docPr id="44" name="Picture 44" descr="https://jfm.edu.vn/templates/images/icons/doi.png">
              <a:hlinkClick xmlns:a="http://schemas.openxmlformats.org/drawingml/2006/main" r:id="rId37"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jfm.edu.vn/templates/images/icons/doi.png">
                      <a:hlinkClick r:id="rId37"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Hair, J.F., Black, W.C., Babin, B.J. and Anderson, R.E. (2010). Multivariate Data Analysis. 7th Edition. NY: Pearson.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B20939A" wp14:editId="4BCB3577">
            <wp:extent cx="514350" cy="514350"/>
            <wp:effectExtent l="0" t="0" r="0" b="0"/>
            <wp:docPr id="43" name="Picture 43" descr="https://jfm.edu.vn/templates/images/icons/gscholar.png">
              <a:hlinkClick xmlns:a="http://schemas.openxmlformats.org/drawingml/2006/main" r:id="rId38"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jfm.edu.vn/templates/images/icons/gscholar.png">
                      <a:hlinkClick r:id="rId38"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Henseler, J., Ringle, C. M., &amp; Sarstedt, M. (2015). A new criterion for assessing discriminant validity in variance-based structural equation modeling. Journal of the Academy of Marketing Science, 43, 115-135. https://doi.org/10.1007/s11747-014-0403-8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DCEEAC0" wp14:editId="16109D65">
            <wp:extent cx="514350" cy="514350"/>
            <wp:effectExtent l="0" t="0" r="0" b="0"/>
            <wp:docPr id="42" name="Picture 42" descr="https://jfm.edu.vn/templates/images/icons/gscholar.png">
              <a:hlinkClick xmlns:a="http://schemas.openxmlformats.org/drawingml/2006/main" r:id="rId39"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jfm.edu.vn/templates/images/icons/gscholar.png">
                      <a:hlinkClick r:id="rId39"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672F6C6" wp14:editId="5371BD8E">
            <wp:extent cx="501650" cy="501650"/>
            <wp:effectExtent l="0" t="0" r="0" b="0"/>
            <wp:docPr id="41" name="Picture 41" descr="https://jfm.edu.vn/templates/images/icons/doi.png">
              <a:hlinkClick xmlns:a="http://schemas.openxmlformats.org/drawingml/2006/main" r:id="rId40"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jfm.edu.vn/templates/images/icons/doi.png">
                      <a:hlinkClick r:id="rId40"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 xml:space="preserve">Huta, V., &amp; Waterman, A. S. (2014). Eudaimonia and its distinction from hedonia: </w:t>
      </w:r>
      <w:r w:rsidRPr="00717537">
        <w:rPr>
          <w:rFonts w:ascii="Times New Roman" w:eastAsia="Times New Roman" w:hAnsi="Times New Roman" w:cs="Times New Roman"/>
          <w:color w:val="171717" w:themeColor="background2" w:themeShade="1A"/>
          <w:sz w:val="28"/>
          <w:szCs w:val="28"/>
        </w:rPr>
        <w:lastRenderedPageBreak/>
        <w:t>Developing a classification and terminology for understanding conceptual and operational definitions. Journal of Happiness Studies: An Interdisciplinary Forum on Subjective Well-Being, 15(6), 1425–1456. https://doi.org/10.1007/s10902-013-9485-0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D81D032" wp14:editId="081CDF51">
            <wp:extent cx="514350" cy="514350"/>
            <wp:effectExtent l="0" t="0" r="0" b="0"/>
            <wp:docPr id="40" name="Picture 40" descr="https://jfm.edu.vn/templates/images/icons/gscholar.png">
              <a:hlinkClick xmlns:a="http://schemas.openxmlformats.org/drawingml/2006/main" r:id="rId41"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jfm.edu.vn/templates/images/icons/gscholar.png">
                      <a:hlinkClick r:id="rId41"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56AFCF09" wp14:editId="31A67758">
            <wp:extent cx="501650" cy="501650"/>
            <wp:effectExtent l="0" t="0" r="0" b="0"/>
            <wp:docPr id="39" name="Picture 39" descr="https://jfm.edu.vn/templates/images/icons/doi.png">
              <a:hlinkClick xmlns:a="http://schemas.openxmlformats.org/drawingml/2006/main" r:id="rId42"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jfm.edu.vn/templates/images/icons/doi.png">
                      <a:hlinkClick r:id="rId42"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Kim, C., &amp; Hodges, C. B. (2012). Efects of an emotion control treatment on academic emotions, motivation, and achieve ment in an online mathematics course. Instructional Science, 40(1), 173–192. https://doi.org/10.1007/s11251-011-9165-6 </w:t>
      </w:r>
      <w:r w:rsidRPr="00717537">
        <w:rPr>
          <w:rFonts w:ascii="Times New Roman" w:eastAsia="Times New Roman" w:hAnsi="Times New Roman" w:cs="Times New Roman"/>
          <w:noProof/>
          <w:color w:val="171717" w:themeColor="background2" w:themeShade="1A"/>
          <w:sz w:val="28"/>
          <w:szCs w:val="28"/>
        </w:rPr>
        <w:drawing>
          <wp:inline distT="0" distB="0" distL="0" distR="0" wp14:anchorId="5A3D3419" wp14:editId="790487B5">
            <wp:extent cx="514350" cy="514350"/>
            <wp:effectExtent l="0" t="0" r="0" b="0"/>
            <wp:docPr id="38" name="Picture 38" descr="https://jfm.edu.vn/templates/images/icons/gscholar.png">
              <a:hlinkClick xmlns:a="http://schemas.openxmlformats.org/drawingml/2006/main" r:id="rId43"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jfm.edu.vn/templates/images/icons/gscholar.png">
                      <a:hlinkClick r:id="rId43"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DD728C9" wp14:editId="02446E95">
            <wp:extent cx="501650" cy="501650"/>
            <wp:effectExtent l="0" t="0" r="0" b="0"/>
            <wp:docPr id="37" name="Picture 37" descr="https://jfm.edu.vn/templates/images/icons/doi.png">
              <a:hlinkClick xmlns:a="http://schemas.openxmlformats.org/drawingml/2006/main" r:id="rId44"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jfm.edu.vn/templates/images/icons/doi.png">
                      <a:hlinkClick r:id="rId44"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Kohnke, L. (2023). L2 learners' perceptions of a chatbot as a potential independent language learning tool. International Journal of Mobile Learning and Organisation, 17(1/2), 214-226. https://doi.org/10.1504/IJMLO.2023.128339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652E927" wp14:editId="05C7384B">
            <wp:extent cx="514350" cy="514350"/>
            <wp:effectExtent l="0" t="0" r="0" b="0"/>
            <wp:docPr id="36" name="Picture 36" descr="https://jfm.edu.vn/templates/images/icons/gscholar.png">
              <a:hlinkClick xmlns:a="http://schemas.openxmlformats.org/drawingml/2006/main" r:id="rId45"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jfm.edu.vn/templates/images/icons/gscholar.png">
                      <a:hlinkClick r:id="rId45"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6C7456D" wp14:editId="65BF3891">
            <wp:extent cx="501650" cy="501650"/>
            <wp:effectExtent l="0" t="0" r="0" b="0"/>
            <wp:docPr id="35" name="Picture 35" descr="https://jfm.edu.vn/templates/images/icons/doi.png">
              <a:hlinkClick xmlns:a="http://schemas.openxmlformats.org/drawingml/2006/main" r:id="rId46"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jfm.edu.vn/templates/images/icons/doi.png">
                      <a:hlinkClick r:id="rId46"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Lin, Y., &amp; Yu, Z. (2023). Extending Technology Acceptance Model to higher-education students’ use of digital academic reading tools on computers. International Journal of Educational Technology in Higher Education, 20(1), 1-24. https://doi.org/10.1186/s41239-023-00403-8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73EA07F0" wp14:editId="743F664A">
            <wp:extent cx="514350" cy="514350"/>
            <wp:effectExtent l="0" t="0" r="0" b="0"/>
            <wp:docPr id="34" name="Picture 34" descr="https://jfm.edu.vn/templates/images/icons/gscholar.png">
              <a:hlinkClick xmlns:a="http://schemas.openxmlformats.org/drawingml/2006/main" r:id="rId47"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jfm.edu.vn/templates/images/icons/gscholar.png">
                      <a:hlinkClick r:id="rId47"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F44187F" wp14:editId="326CA478">
            <wp:extent cx="501650" cy="501650"/>
            <wp:effectExtent l="0" t="0" r="0" b="0"/>
            <wp:docPr id="33" name="Picture 33" descr="https://jfm.edu.vn/templates/images/icons/doi.png">
              <a:hlinkClick xmlns:a="http://schemas.openxmlformats.org/drawingml/2006/main" r:id="rId48"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jfm.edu.vn/templates/images/icons/doi.png">
                      <a:hlinkClick r:id="rId48"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Menon, D., &amp; Shilpa, K. (2023). “Chatting with ChatGPT”: Analyzing the factors influencing users' intention to Use the Open AI's ChatGPT using the UTAUT model. Heliyon, 9(11), 1-18. https://doi.org/10.1016/j.heliyon.2023.e20962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CEE4B64" wp14:editId="2CCEECDB">
            <wp:extent cx="514350" cy="514350"/>
            <wp:effectExtent l="0" t="0" r="0" b="0"/>
            <wp:docPr id="32" name="Picture 32" descr="https://jfm.edu.vn/templates/images/icons/gscholar.png">
              <a:hlinkClick xmlns:a="http://schemas.openxmlformats.org/drawingml/2006/main" r:id="rId49"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jfm.edu.vn/templates/images/icons/gscholar.png">
                      <a:hlinkClick r:id="rId49"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96169DF" wp14:editId="49276175">
            <wp:extent cx="501650" cy="501650"/>
            <wp:effectExtent l="0" t="0" r="0" b="0"/>
            <wp:docPr id="31" name="Picture 31" descr="https://jfm.edu.vn/templates/images/icons/doi.png">
              <a:hlinkClick xmlns:a="http://schemas.openxmlformats.org/drawingml/2006/main" r:id="rId50"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jfm.edu.vn/templates/images/icons/doi.png">
                      <a:hlinkClick r:id="rId50"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Morwitz, V. G., Steckel, J. H., &amp; Gupta, A. (2007). When do purchase intentions predict sales?. International Journal of Forecasting, 23(3), 347-364. https://doi.org/10.1016/j.ijforecast.2007.05.015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6D2B05B" wp14:editId="5BC44748">
            <wp:extent cx="514350" cy="514350"/>
            <wp:effectExtent l="0" t="0" r="0" b="0"/>
            <wp:docPr id="30" name="Picture 30" descr="https://jfm.edu.vn/templates/images/icons/gscholar.png">
              <a:hlinkClick xmlns:a="http://schemas.openxmlformats.org/drawingml/2006/main" r:id="rId51"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jfm.edu.vn/templates/images/icons/gscholar.png">
                      <a:hlinkClick r:id="rId51"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3EF8627" wp14:editId="66FA3658">
            <wp:extent cx="501650" cy="501650"/>
            <wp:effectExtent l="0" t="0" r="0" b="0"/>
            <wp:docPr id="29" name="Picture 29" descr="https://jfm.edu.vn/templates/images/icons/doi.png">
              <a:hlinkClick xmlns:a="http://schemas.openxmlformats.org/drawingml/2006/main" r:id="rId52"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jfm.edu.vn/templates/images/icons/doi.png">
                      <a:hlinkClick r:id="rId52"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Nguyễn Thị Phước (2023). Sử dụng chat GPT làm công cụ hỗ trợ trong việc dạy và học ngành truyền thông. Tạp Chí Khoa học Trường Đại học Quốc tế Hồng Bàng, 25, 95-100. https://doi.org/10.59294/HIUJS.25.2023.507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803C64E" wp14:editId="33DB6D3D">
            <wp:extent cx="514350" cy="514350"/>
            <wp:effectExtent l="0" t="0" r="0" b="0"/>
            <wp:docPr id="28" name="Picture 28" descr="https://jfm.edu.vn/templates/images/icons/gscholar.png">
              <a:hlinkClick xmlns:a="http://schemas.openxmlformats.org/drawingml/2006/main" r:id="rId53"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jfm.edu.vn/templates/images/icons/gscholar.png">
                      <a:hlinkClick r:id="rId53"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3FA7AE8" wp14:editId="3B49BD2B">
            <wp:extent cx="501650" cy="501650"/>
            <wp:effectExtent l="0" t="0" r="0" b="0"/>
            <wp:docPr id="27" name="Picture 27" descr="https://jfm.edu.vn/templates/images/icons/doi.png">
              <a:hlinkClick xmlns:a="http://schemas.openxmlformats.org/drawingml/2006/main" r:id="rId54"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jfm.edu.vn/templates/images/icons/doi.png">
                      <a:hlinkClick r:id="rId54"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Salas‐Pilco, S. Z., Yang, Y., &amp; Zhang, Z. (2022). Student engagement in online learning in Latin American higher education during the COVID‐19 pandemic: A systematic review. British Journal of Educational Technology, 53(3), 593-619. Doi: 10.1111/bjet.13190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6EAFEE1" wp14:editId="5040B290">
            <wp:extent cx="514350" cy="514350"/>
            <wp:effectExtent l="0" t="0" r="0" b="0"/>
            <wp:docPr id="26" name="Picture 26" descr="https://jfm.edu.vn/templates/images/icons/gscholar.png">
              <a:hlinkClick xmlns:a="http://schemas.openxmlformats.org/drawingml/2006/main" r:id="rId55"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jfm.edu.vn/templates/images/icons/gscholar.png">
                      <a:hlinkClick r:id="rId55"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5D0F1A53" wp14:editId="2771BE17">
            <wp:extent cx="501650" cy="501650"/>
            <wp:effectExtent l="0" t="0" r="0" b="0"/>
            <wp:docPr id="25" name="Picture 25" descr="https://jfm.edu.vn/templates/images/icons/doi.png">
              <a:hlinkClick xmlns:a="http://schemas.openxmlformats.org/drawingml/2006/main" r:id="rId56"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jfm.edu.vn/templates/images/icons/doi.png">
                      <a:hlinkClick r:id="rId56"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r>
      <w:r w:rsidRPr="00717537">
        <w:rPr>
          <w:rFonts w:ascii="Times New Roman" w:eastAsia="Times New Roman" w:hAnsi="Times New Roman" w:cs="Times New Roman"/>
          <w:color w:val="171717" w:themeColor="background2" w:themeShade="1A"/>
          <w:sz w:val="28"/>
          <w:szCs w:val="28"/>
        </w:rPr>
        <w:lastRenderedPageBreak/>
        <w:t>Sewandono, R. E., Thoyib, A., Hadiwidjojo, D., &amp; Rofiq, A. (2023). Performance expectancy of E-learning on higher institutions of education under uncertain conditions: Indonesia context. Education and information technologies, 28(4), 4041-4068. https://doi.org/10.1007/s10639-022-11074-9 </w:t>
      </w:r>
      <w:r w:rsidRPr="00717537">
        <w:rPr>
          <w:rFonts w:ascii="Times New Roman" w:eastAsia="Times New Roman" w:hAnsi="Times New Roman" w:cs="Times New Roman"/>
          <w:noProof/>
          <w:color w:val="171717" w:themeColor="background2" w:themeShade="1A"/>
          <w:sz w:val="28"/>
          <w:szCs w:val="28"/>
        </w:rPr>
        <w:drawing>
          <wp:inline distT="0" distB="0" distL="0" distR="0" wp14:anchorId="51964D53" wp14:editId="0E21423F">
            <wp:extent cx="514350" cy="514350"/>
            <wp:effectExtent l="0" t="0" r="0" b="0"/>
            <wp:docPr id="24" name="Picture 24" descr="https://jfm.edu.vn/templates/images/icons/gscholar.png">
              <a:hlinkClick xmlns:a="http://schemas.openxmlformats.org/drawingml/2006/main" r:id="rId57"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jfm.edu.vn/templates/images/icons/gscholar.png">
                      <a:hlinkClick r:id="rId57"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CF71D3D" wp14:editId="1F298966">
            <wp:extent cx="501650" cy="501650"/>
            <wp:effectExtent l="0" t="0" r="0" b="0"/>
            <wp:docPr id="23" name="Picture 23" descr="https://jfm.edu.vn/templates/images/icons/doi.png">
              <a:hlinkClick xmlns:a="http://schemas.openxmlformats.org/drawingml/2006/main" r:id="rId58"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jfm.edu.vn/templates/images/icons/doi.png">
                      <a:hlinkClick r:id="rId58"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Taub, M., Azevedo, R., Bouchet, F., &amp; Khosravifar, B. (2014). Can the use of cognitive and metacognitive self-regulated learning strategies be predicted by learners’ levels of prior knowledge in hypermedia-learning environments? Computers in Human Behavior, 39, 356–367. https://doi.org/10.1016/j.chb.2014.07.018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788D889" wp14:editId="77E7C85F">
            <wp:extent cx="514350" cy="514350"/>
            <wp:effectExtent l="0" t="0" r="0" b="0"/>
            <wp:docPr id="22" name="Picture 22" descr="https://jfm.edu.vn/templates/images/icons/gscholar.png">
              <a:hlinkClick xmlns:a="http://schemas.openxmlformats.org/drawingml/2006/main" r:id="rId59"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jfm.edu.vn/templates/images/icons/gscholar.png">
                      <a:hlinkClick r:id="rId59"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1FEE518" wp14:editId="7AA77181">
            <wp:extent cx="501650" cy="501650"/>
            <wp:effectExtent l="0" t="0" r="0" b="0"/>
            <wp:docPr id="21" name="Picture 21" descr="https://jfm.edu.vn/templates/images/icons/doi.png">
              <a:hlinkClick xmlns:a="http://schemas.openxmlformats.org/drawingml/2006/main" r:id="rId60"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jfm.edu.vn/templates/images/icons/doi.png">
                      <a:hlinkClick r:id="rId60"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Thái Thị Cẩm Trang (2023). Thái độ và kì vọng của sinh viên sư phạm tiếng Anh đối với ChatGPT: nghiên cứu tại Trường Đại học Sư phạm Hà Nội. Tạp chí Giáo dục, 23(10), 51-56. https://tcgd.tapchigiaoduc.edu.vn/index.php/tapchi/article/view/767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4BA4D04" wp14:editId="7A293C56">
            <wp:extent cx="514350" cy="514350"/>
            <wp:effectExtent l="0" t="0" r="0" b="0"/>
            <wp:docPr id="20" name="Picture 20" descr="https://jfm.edu.vn/templates/images/icons/gscholar.png">
              <a:hlinkClick xmlns:a="http://schemas.openxmlformats.org/drawingml/2006/main" r:id="rId61"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jfm.edu.vn/templates/images/icons/gscholar.png">
                      <a:hlinkClick r:id="rId61"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Tlili, A., Shehata, B., Adarkwah, M. A., Bozkurt, A., Hickey, D. T., Huang, R., &amp; Agyemang, B. (2023). What if the devil is my guardian angel: ChatGPT as a case study of using chatbots in education. Smart Learning Environments, 10(1), 1-24. https://doi.org/10.1186/s40561-023-00237-x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AFC9DB0" wp14:editId="683A38E2">
            <wp:extent cx="514350" cy="514350"/>
            <wp:effectExtent l="0" t="0" r="0" b="0"/>
            <wp:docPr id="19" name="Picture 19" descr="https://jfm.edu.vn/templates/images/icons/gscholar.png">
              <a:hlinkClick xmlns:a="http://schemas.openxmlformats.org/drawingml/2006/main" r:id="rId62"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jfm.edu.vn/templates/images/icons/gscholar.png">
                      <a:hlinkClick r:id="rId62"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CA52F0A" wp14:editId="080A4C8E">
            <wp:extent cx="501650" cy="501650"/>
            <wp:effectExtent l="0" t="0" r="0" b="0"/>
            <wp:docPr id="18" name="Picture 18" descr="https://jfm.edu.vn/templates/images/icons/doi.png">
              <a:hlinkClick xmlns:a="http://schemas.openxmlformats.org/drawingml/2006/main" r:id="rId63"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jfm.edu.vn/templates/images/icons/doi.png">
                      <a:hlinkClick r:id="rId63"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Uchenna, E. O., &amp; Oluchukwu, N. U. (2022). An appraisal of students’ adoption of e-learning communication tools: a SEM analysis. Education and Information Technologies, 27(7), 10239-10260. https://doi.org/10.1007/s10639-022-10975-z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E27A6BA" wp14:editId="2233D775">
            <wp:extent cx="514350" cy="514350"/>
            <wp:effectExtent l="0" t="0" r="0" b="0"/>
            <wp:docPr id="17" name="Picture 17" descr="https://jfm.edu.vn/templates/images/icons/gscholar.png">
              <a:hlinkClick xmlns:a="http://schemas.openxmlformats.org/drawingml/2006/main" r:id="rId64"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jfm.edu.vn/templates/images/icons/gscholar.png">
                      <a:hlinkClick r:id="rId64"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9DD6B96" wp14:editId="7E75294A">
            <wp:extent cx="501650" cy="501650"/>
            <wp:effectExtent l="0" t="0" r="0" b="0"/>
            <wp:docPr id="16" name="Picture 16" descr="https://jfm.edu.vn/templates/images/icons/doi.png">
              <a:hlinkClick xmlns:a="http://schemas.openxmlformats.org/drawingml/2006/main" r:id="rId65"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jfm.edu.vn/templates/images/icons/doi.png">
                      <a:hlinkClick r:id="rId65"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Venkatesh, V., Morris, M. G., Davis, G. B., &amp; Davis, F. D. (2003). User acceptance of information technology: Toward a unified view. MIS Quarterly, 27(3), 425–478. https://doi.org/10.2307/30036540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FBDE6E1" wp14:editId="634F2E43">
            <wp:extent cx="514350" cy="514350"/>
            <wp:effectExtent l="0" t="0" r="0" b="0"/>
            <wp:docPr id="15" name="Picture 15" descr="https://jfm.edu.vn/templates/images/icons/gscholar.png">
              <a:hlinkClick xmlns:a="http://schemas.openxmlformats.org/drawingml/2006/main" r:id="rId66"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jfm.edu.vn/templates/images/icons/gscholar.png">
                      <a:hlinkClick r:id="rId66"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FAEA929" wp14:editId="1A9C8E85">
            <wp:extent cx="501650" cy="501650"/>
            <wp:effectExtent l="0" t="0" r="0" b="0"/>
            <wp:docPr id="14" name="Picture 14" descr="https://jfm.edu.vn/templates/images/icons/doi.png">
              <a:hlinkClick xmlns:a="http://schemas.openxmlformats.org/drawingml/2006/main" r:id="rId67"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jfm.edu.vn/templates/images/icons/doi.png">
                      <a:hlinkClick r:id="rId67"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Wang, S., Yu, H., Hu, X., &amp; Li, J. (2020). Participant or spectator? Comprehending the willingness of faculty to use intelligent tutoring systems in the artificial intelligence era. British Journal of Educational Technology, 51(5), 1657-1673. https://doi.org/10.1111/bjet.12998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3144B47" wp14:editId="3C9896CB">
            <wp:extent cx="514350" cy="514350"/>
            <wp:effectExtent l="0" t="0" r="0" b="0"/>
            <wp:docPr id="13" name="Picture 13" descr="https://jfm.edu.vn/templates/images/icons/gscholar.png">
              <a:hlinkClick xmlns:a="http://schemas.openxmlformats.org/drawingml/2006/main" r:id="rId68"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jfm.edu.vn/templates/images/icons/gscholar.png">
                      <a:hlinkClick r:id="rId68"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44DDC5D6" wp14:editId="0AFB764A">
            <wp:extent cx="501650" cy="501650"/>
            <wp:effectExtent l="0" t="0" r="0" b="0"/>
            <wp:docPr id="12" name="Picture 12" descr="https://jfm.edu.vn/templates/images/icons/doi.png">
              <a:hlinkClick xmlns:a="http://schemas.openxmlformats.org/drawingml/2006/main" r:id="rId69"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jfm.edu.vn/templates/images/icons/doi.png">
                      <a:hlinkClick r:id="rId69"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 xml:space="preserve">Wang, Y., Liu, C., &amp; Tu, Y. F. (2021). Factors affecting the adoption of AI-based applications in higher education. Educational Technology &amp; Society, 24(3), 116-129. </w:t>
      </w:r>
      <w:r w:rsidRPr="00717537">
        <w:rPr>
          <w:rFonts w:ascii="Times New Roman" w:eastAsia="Times New Roman" w:hAnsi="Times New Roman" w:cs="Times New Roman"/>
          <w:color w:val="171717" w:themeColor="background2" w:themeShade="1A"/>
          <w:sz w:val="28"/>
          <w:szCs w:val="28"/>
        </w:rPr>
        <w:lastRenderedPageBreak/>
        <w:t>https://www.jstor.org/stable/27032860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BF5BCA9" wp14:editId="4D53A00C">
            <wp:extent cx="514350" cy="514350"/>
            <wp:effectExtent l="0" t="0" r="0" b="0"/>
            <wp:docPr id="11" name="Picture 11" descr="https://jfm.edu.vn/templates/images/icons/gscholar.png">
              <a:hlinkClick xmlns:a="http://schemas.openxmlformats.org/drawingml/2006/main" r:id="rId70"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jfm.edu.vn/templates/images/icons/gscholar.png">
                      <a:hlinkClick r:id="rId70"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Wu, W., Zhang, B., Li, S., &amp; Liu, H. (2022). Exploring factors of the willingness to accept AI-assisted learning environments: an empirical investigation based on the UTAUT model and perceived risk theory. Frontiers in Psychology, 13(June 2022), 1-10. https://doi.org/10.3389/fpsyg.2022.870777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C2FC18E" wp14:editId="6F212C37">
            <wp:extent cx="514350" cy="514350"/>
            <wp:effectExtent l="0" t="0" r="0" b="0"/>
            <wp:docPr id="10" name="Picture 10" descr="https://jfm.edu.vn/templates/images/icons/gscholar.png">
              <a:hlinkClick xmlns:a="http://schemas.openxmlformats.org/drawingml/2006/main" r:id="rId71"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jfm.edu.vn/templates/images/icons/gscholar.png">
                      <a:hlinkClick r:id="rId71"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6AA2CB2" wp14:editId="2981861A">
            <wp:extent cx="501650" cy="501650"/>
            <wp:effectExtent l="0" t="0" r="0" b="0"/>
            <wp:docPr id="9" name="Picture 9" descr="https://jfm.edu.vn/templates/images/icons/doi.png">
              <a:hlinkClick xmlns:a="http://schemas.openxmlformats.org/drawingml/2006/main" r:id="rId72"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jfm.edu.vn/templates/images/icons/doi.png">
                      <a:hlinkClick r:id="rId72"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Xue, L., Rashid, A. M., &amp; Ouyang, S. (2024). The Unified Theory of Acceptance and Use of Technology (UTAUT) in Higher Education: A Systematic Review. SAGE Open, 14(1), https://doi.org/10.1177/21582440241229570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9025A53" wp14:editId="1A501BEA">
            <wp:extent cx="514350" cy="514350"/>
            <wp:effectExtent l="0" t="0" r="0" b="0"/>
            <wp:docPr id="8" name="Picture 8" descr="https://jfm.edu.vn/templates/images/icons/gscholar.png">
              <a:hlinkClick xmlns:a="http://schemas.openxmlformats.org/drawingml/2006/main" r:id="rId73"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jfm.edu.vn/templates/images/icons/gscholar.png">
                      <a:hlinkClick r:id="rId73"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0E4B99DB" wp14:editId="055A22BB">
            <wp:extent cx="501650" cy="501650"/>
            <wp:effectExtent l="0" t="0" r="0" b="0"/>
            <wp:docPr id="7" name="Picture 7" descr="https://jfm.edu.vn/templates/images/icons/doi.png">
              <a:hlinkClick xmlns:a="http://schemas.openxmlformats.org/drawingml/2006/main" r:id="rId74"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jfm.edu.vn/templates/images/icons/doi.png">
                      <a:hlinkClick r:id="rId74"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Yin, J., Goh, T. T., Yang, B., &amp; Xiaobin, Y. (2021). Conversation technology with micro-learning: The impact of chatbot-based learning on students’ learning motivation and performance. Journal of Educational Computing Research, 59(1), 154-177. https://doi.org/10.1177/07356331209520 </w:t>
      </w:r>
      <w:r w:rsidRPr="00717537">
        <w:rPr>
          <w:rFonts w:ascii="Times New Roman" w:eastAsia="Times New Roman" w:hAnsi="Times New Roman" w:cs="Times New Roman"/>
          <w:noProof/>
          <w:color w:val="171717" w:themeColor="background2" w:themeShade="1A"/>
          <w:sz w:val="28"/>
          <w:szCs w:val="28"/>
        </w:rPr>
        <w:drawing>
          <wp:inline distT="0" distB="0" distL="0" distR="0" wp14:anchorId="6DF30DF0" wp14:editId="206A9E42">
            <wp:extent cx="514350" cy="514350"/>
            <wp:effectExtent l="0" t="0" r="0" b="0"/>
            <wp:docPr id="6" name="Picture 6" descr="https://jfm.edu.vn/templates/images/icons/gscholar.png">
              <a:hlinkClick xmlns:a="http://schemas.openxmlformats.org/drawingml/2006/main" r:id="rId75"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jfm.edu.vn/templates/images/icons/gscholar.png">
                      <a:hlinkClick r:id="rId75"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5461D5F" wp14:editId="5DE1A5B8">
            <wp:extent cx="501650" cy="501650"/>
            <wp:effectExtent l="0" t="0" r="0" b="0"/>
            <wp:docPr id="5" name="Picture 5" descr="https://jfm.edu.vn/templates/images/icons/doi.png">
              <a:hlinkClick xmlns:a="http://schemas.openxmlformats.org/drawingml/2006/main" r:id="rId76"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jfm.edu.vn/templates/images/icons/doi.png">
                      <a:hlinkClick r:id="rId76"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Zimmerman, B. J. (2008). Investigating self-regulation and motivation: Historical background, methodological develop ments, and future prospects. American Educational Research Journal, 45(1), 166–183. https://doi.org/10.3102/0002831207312909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49F6660" wp14:editId="6227453E">
            <wp:extent cx="514350" cy="514350"/>
            <wp:effectExtent l="0" t="0" r="0" b="0"/>
            <wp:docPr id="4" name="Picture 4" descr="https://jfm.edu.vn/templates/images/icons/gscholar.png">
              <a:hlinkClick xmlns:a="http://schemas.openxmlformats.org/drawingml/2006/main" r:id="rId77"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jfm.edu.vn/templates/images/icons/gscholar.png">
                      <a:hlinkClick r:id="rId77"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t> </w:t>
      </w:r>
      <w:r w:rsidRPr="00717537">
        <w:rPr>
          <w:rFonts w:ascii="Times New Roman" w:eastAsia="Times New Roman" w:hAnsi="Times New Roman" w:cs="Times New Roman"/>
          <w:noProof/>
          <w:color w:val="171717" w:themeColor="background2" w:themeShade="1A"/>
          <w:sz w:val="28"/>
          <w:szCs w:val="28"/>
        </w:rPr>
        <w:drawing>
          <wp:inline distT="0" distB="0" distL="0" distR="0" wp14:anchorId="17984999" wp14:editId="484C1F8A">
            <wp:extent cx="501650" cy="501650"/>
            <wp:effectExtent l="0" t="0" r="0" b="0"/>
            <wp:docPr id="3" name="Picture 3" descr="https://jfm.edu.vn/templates/images/icons/doi.png">
              <a:hlinkClick xmlns:a="http://schemas.openxmlformats.org/drawingml/2006/main" r:id="rId78" tgtFrame="&quot;_blank&quot;" tooltip="&quot;DO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jfm.edu.vn/templates/images/icons/doi.png">
                      <a:hlinkClick r:id="rId78" tgtFrame="&quot;_blank&quot;" tooltip="&quot;DOI&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Zimmerman, B. J., &amp; Schunk, D. H. (2011). Self-Regulated Learning and Performance. In B. J. Zimmerman, &amp; D. H. Schunk (Eds.), Handbook of Self-Regulation of Learning and Performance (pp. 1-12). New York: Routledge. </w:t>
      </w:r>
      <w:r w:rsidRPr="00717537">
        <w:rPr>
          <w:rFonts w:ascii="Times New Roman" w:eastAsia="Times New Roman" w:hAnsi="Times New Roman" w:cs="Times New Roman"/>
          <w:noProof/>
          <w:color w:val="171717" w:themeColor="background2" w:themeShade="1A"/>
          <w:sz w:val="28"/>
          <w:szCs w:val="28"/>
        </w:rPr>
        <w:drawing>
          <wp:inline distT="0" distB="0" distL="0" distR="0" wp14:anchorId="2B62CA60" wp14:editId="07FA852B">
            <wp:extent cx="514350" cy="514350"/>
            <wp:effectExtent l="0" t="0" r="0" b="0"/>
            <wp:docPr id="2" name="Picture 2" descr="https://jfm.edu.vn/templates/images/icons/gscholar.png">
              <a:hlinkClick xmlns:a="http://schemas.openxmlformats.org/drawingml/2006/main" r:id="rId79"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jfm.edu.vn/templates/images/icons/gscholar.png">
                      <a:hlinkClick r:id="rId79"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Pr="00717537">
        <w:rPr>
          <w:rFonts w:ascii="Times New Roman" w:eastAsia="Times New Roman" w:hAnsi="Times New Roman" w:cs="Times New Roman"/>
          <w:color w:val="171717" w:themeColor="background2" w:themeShade="1A"/>
          <w:sz w:val="28"/>
          <w:szCs w:val="28"/>
        </w:rPr>
        <w:br/>
        <w:t>Wogu, I. A. P., Misra, S., Olu-Owolabi, E. F., Assibong, P. A., Udoh, O. D., Ogiri, S. O., &amp; Damasevicius, R. (2018). Artificial intelligence, artificial teachers and the fate of learners in the 21st century education sector: Implications for theory and practice. International Journal of Pure and Applied Mathematics, 119(16), 2245-2259. url: http://www.acadpubl.eu/hub/ </w:t>
      </w:r>
      <w:r w:rsidRPr="00717537">
        <w:rPr>
          <w:rFonts w:ascii="Times New Roman" w:eastAsia="Times New Roman" w:hAnsi="Times New Roman" w:cs="Times New Roman"/>
          <w:noProof/>
          <w:color w:val="171717" w:themeColor="background2" w:themeShade="1A"/>
          <w:sz w:val="28"/>
          <w:szCs w:val="28"/>
        </w:rPr>
        <w:drawing>
          <wp:inline distT="0" distB="0" distL="0" distR="0" wp14:anchorId="30D37041" wp14:editId="3A8638D8">
            <wp:extent cx="514350" cy="514350"/>
            <wp:effectExtent l="0" t="0" r="0" b="0"/>
            <wp:docPr id="1" name="Picture 1" descr="https://jfm.edu.vn/templates/images/icons/gscholar.png">
              <a:hlinkClick xmlns:a="http://schemas.openxmlformats.org/drawingml/2006/main" r:id="rId80" tgtFrame="&quot;_blank&quot;" tooltip="&quot;Google Schol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jfm.edu.vn/templates/images/icons/gscholar.png">
                      <a:hlinkClick r:id="rId80" tgtFrame="&quot;_blank&quot;" tooltip="&quot;Google Scholar&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p w14:paraId="7C15A4F0" w14:textId="77777777" w:rsidR="008C166F" w:rsidRPr="00717537" w:rsidRDefault="00B94ECD" w:rsidP="00AC1622">
      <w:pPr>
        <w:tabs>
          <w:tab w:val="left" w:pos="0"/>
        </w:tabs>
        <w:spacing w:after="0" w:line="240" w:lineRule="auto"/>
        <w:jc w:val="both"/>
        <w:rPr>
          <w:rFonts w:ascii="Times New Roman" w:hAnsi="Times New Roman" w:cs="Times New Roman"/>
          <w:color w:val="171717" w:themeColor="background2" w:themeShade="1A"/>
          <w:sz w:val="28"/>
          <w:szCs w:val="28"/>
        </w:rPr>
      </w:pPr>
      <w:r w:rsidRPr="00717537">
        <w:rPr>
          <w:rFonts w:ascii="Times New Roman" w:hAnsi="Times New Roman" w:cs="Times New Roman"/>
          <w:noProof/>
          <w:color w:val="171717" w:themeColor="background2" w:themeShade="1A"/>
          <w:sz w:val="28"/>
          <w:szCs w:val="28"/>
        </w:rPr>
        <w:lastRenderedPageBreak/>
        <w:drawing>
          <wp:inline distT="0" distB="0" distL="0" distR="0" wp14:anchorId="4A3F7808" wp14:editId="7FECA245">
            <wp:extent cx="6466840" cy="3637915"/>
            <wp:effectExtent l="0" t="0" r="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466840" cy="3637915"/>
                    </a:xfrm>
                    <a:prstGeom prst="rect">
                      <a:avLst/>
                    </a:prstGeom>
                  </pic:spPr>
                </pic:pic>
              </a:graphicData>
            </a:graphic>
          </wp:inline>
        </w:drawing>
      </w:r>
    </w:p>
    <w:sectPr w:rsidR="008C166F" w:rsidRPr="00717537" w:rsidSect="00732D50">
      <w:pgSz w:w="12240" w:h="15840"/>
      <w:pgMar w:top="1440" w:right="61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AC59B" w14:textId="77777777" w:rsidR="00972D61" w:rsidRDefault="00972D61" w:rsidP="00C4686E">
      <w:pPr>
        <w:spacing w:after="0" w:line="240" w:lineRule="auto"/>
      </w:pPr>
      <w:r>
        <w:separator/>
      </w:r>
    </w:p>
  </w:endnote>
  <w:endnote w:type="continuationSeparator" w:id="0">
    <w:p w14:paraId="08D73EC1" w14:textId="77777777" w:rsidR="00972D61" w:rsidRDefault="00972D61" w:rsidP="00C4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imesNewRoman">
    <w:altName w:val="Segoe Print"/>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ff3">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nse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40D8E" w14:textId="77777777" w:rsidR="00972D61" w:rsidRDefault="00972D61" w:rsidP="00C4686E">
      <w:pPr>
        <w:spacing w:after="0" w:line="240" w:lineRule="auto"/>
      </w:pPr>
      <w:r>
        <w:separator/>
      </w:r>
    </w:p>
  </w:footnote>
  <w:footnote w:type="continuationSeparator" w:id="0">
    <w:p w14:paraId="4EB42DA5" w14:textId="77777777" w:rsidR="00972D61" w:rsidRDefault="00972D61" w:rsidP="00C4686E">
      <w:pPr>
        <w:spacing w:after="0" w:line="240" w:lineRule="auto"/>
      </w:pPr>
      <w:r>
        <w:continuationSeparator/>
      </w:r>
    </w:p>
  </w:footnote>
  <w:footnote w:id="1">
    <w:p w14:paraId="1A1DFEA4" w14:textId="77777777" w:rsidR="00D93342" w:rsidRDefault="00D93342" w:rsidP="00C4686E">
      <w:pPr>
        <w:pStyle w:val="FootnoteText"/>
        <w:spacing w:after="120" w:line="240" w:lineRule="atLeast"/>
        <w:rPr>
          <w:rFonts w:ascii="Times New Roman" w:hAnsi="Times New Roman"/>
          <w:i/>
          <w:szCs w:val="20"/>
        </w:rPr>
      </w:pPr>
      <w:r>
        <w:rPr>
          <w:rStyle w:val="FootnoteReference"/>
          <w:rFonts w:ascii="Times New Roman" w:hAnsi="Times New Roman"/>
          <w:i/>
          <w:szCs w:val="20"/>
        </w:rPr>
        <w:footnoteRef/>
      </w:r>
      <w:r>
        <w:rPr>
          <w:rFonts w:ascii="Times New Roman" w:eastAsia="Calibri" w:hAnsi="Times New Roman"/>
          <w:i/>
          <w:color w:val="000000"/>
          <w:position w:val="-24"/>
          <w:szCs w:val="20"/>
        </w:rPr>
        <w:object w:dxaOrig="1383" w:dyaOrig="642" w14:anchorId="7F206D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pt;height:32pt">
            <v:imagedata r:id="rId1" o:title=""/>
          </v:shape>
          <o:OLEObject Type="Embed" ProgID="Equation.3" ShapeID="_x0000_i1026" DrawAspect="Content" ObjectID="_1843790762" r:id="rId2"/>
        </w:object>
      </w:r>
      <w:r>
        <w:rPr>
          <w:rFonts w:ascii="Times New Roman" w:hAnsi="Times New Roman"/>
          <w:i/>
          <w:color w:val="000000"/>
          <w:szCs w:val="20"/>
        </w:rPr>
        <w:t xml:space="preserve"> ; N là tổng số mẫu của tổng thể, e: sai số cho phép              </w:t>
      </w:r>
    </w:p>
  </w:footnote>
  <w:footnote w:id="2">
    <w:p w14:paraId="3E5D9B84" w14:textId="77777777" w:rsidR="00D93342" w:rsidRDefault="00D93342" w:rsidP="00C4686E">
      <w:pPr>
        <w:pStyle w:val="FootnoteText"/>
        <w:spacing w:line="240" w:lineRule="atLeast"/>
        <w:rPr>
          <w:rFonts w:ascii="Times New Roman" w:hAnsi="Times New Roman"/>
          <w:i/>
          <w:spacing w:val="-4"/>
          <w:szCs w:val="20"/>
        </w:rPr>
      </w:pPr>
      <w:r>
        <w:rPr>
          <w:rStyle w:val="FootnoteReference"/>
          <w:rFonts w:ascii="Times New Roman" w:hAnsi="Times New Roman"/>
          <w:i/>
          <w:spacing w:val="-4"/>
          <w:szCs w:val="20"/>
        </w:rPr>
        <w:footnoteRef/>
      </w:r>
      <w:r>
        <w:rPr>
          <w:rFonts w:ascii="Times New Roman" w:hAnsi="Times New Roman"/>
          <w:i/>
          <w:spacing w:val="-4"/>
          <w:szCs w:val="20"/>
        </w:rPr>
        <w:t xml:space="preserve"> Theo Fornell và Lacker (1981), một khái niệm được đánh giá là đạt giá trị phân biệt khi giá trị AVE của khái niệm đó lớn hơn bình phương hệ số tương quan của khái niệm đó với các khái niệm còn lại trong mô hình.</w:t>
      </w:r>
    </w:p>
  </w:footnote>
  <w:footnote w:id="3">
    <w:p w14:paraId="2823FD15" w14:textId="77777777" w:rsidR="00D93342" w:rsidRDefault="00D93342" w:rsidP="00C4686E">
      <w:pPr>
        <w:pStyle w:val="FootnoteText"/>
        <w:spacing w:line="240" w:lineRule="atLeast"/>
        <w:rPr>
          <w:rFonts w:ascii="Times New Roman" w:hAnsi="Times New Roman"/>
          <w:i/>
          <w:szCs w:val="20"/>
        </w:rPr>
      </w:pPr>
      <w:r>
        <w:rPr>
          <w:rStyle w:val="FootnoteReference"/>
          <w:rFonts w:ascii="Times New Roman" w:hAnsi="Times New Roman"/>
          <w:i/>
          <w:szCs w:val="20"/>
        </w:rPr>
        <w:footnoteRef/>
      </w:r>
      <w:r>
        <w:rPr>
          <w:rFonts w:ascii="Times New Roman" w:hAnsi="Times New Roman"/>
          <w:i/>
          <w:szCs w:val="20"/>
        </w:rPr>
        <w:t xml:space="preserve"> Trong mô hình gốc ban đầu,  nhân tố “AHXH” và “Rủi ro cảm nhận” không có ảnh hưởng trực tiếp đến dự định sử dụng IB, “Rủi ro cảm nhận” không có ảnh hưởng trực tiếp đến “Sự hữu ích cảm nhận”. “Thời gian sử dụng internet” không có ảnh hưởng đến “Sự hữu ích cảm nhận” và ” Thái độ” . (P-value&gt;0.05) nên các khái niệm này đã được loại bỏ khỏi mô hình khi hiệu chỉnh.</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31DF"/>
    <w:multiLevelType w:val="multilevel"/>
    <w:tmpl w:val="CE42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418DE"/>
    <w:multiLevelType w:val="multilevel"/>
    <w:tmpl w:val="4118CA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A47C42"/>
    <w:multiLevelType w:val="hybridMultilevel"/>
    <w:tmpl w:val="458EC530"/>
    <w:lvl w:ilvl="0" w:tplc="46DA7BC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44A48"/>
    <w:multiLevelType w:val="multilevel"/>
    <w:tmpl w:val="A73E7EBE"/>
    <w:lvl w:ilvl="0">
      <w:start w:val="1"/>
      <w:numFmt w:val="upperRoman"/>
      <w:suff w:val="space"/>
      <w:lvlText w:val="%1."/>
      <w:lvlJc w:val="left"/>
    </w:lvl>
    <w:lvl w:ilvl="1">
      <w:start w:val="1"/>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145B226F"/>
    <w:multiLevelType w:val="multilevel"/>
    <w:tmpl w:val="5A3C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F27DD"/>
    <w:multiLevelType w:val="hybridMultilevel"/>
    <w:tmpl w:val="0EEE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E7CA1"/>
    <w:multiLevelType w:val="multilevel"/>
    <w:tmpl w:val="023C0A4A"/>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7" w15:restartNumberingAfterBreak="0">
    <w:nsid w:val="1A880D13"/>
    <w:multiLevelType w:val="hybridMultilevel"/>
    <w:tmpl w:val="3F5AE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9D6F71"/>
    <w:multiLevelType w:val="hybridMultilevel"/>
    <w:tmpl w:val="7340F08C"/>
    <w:lvl w:ilvl="0" w:tplc="07EC6A74">
      <w:start w:val="1"/>
      <w:numFmt w:val="lowerRoman"/>
      <w:lvlText w:val="(%1)"/>
      <w:lvlJc w:val="left"/>
      <w:pPr>
        <w:ind w:left="1080" w:hanging="72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22302"/>
    <w:multiLevelType w:val="hybridMultilevel"/>
    <w:tmpl w:val="56AC84E8"/>
    <w:lvl w:ilvl="0" w:tplc="E8FA5F1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7E0D04"/>
    <w:multiLevelType w:val="multilevel"/>
    <w:tmpl w:val="096A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311695"/>
    <w:multiLevelType w:val="multilevel"/>
    <w:tmpl w:val="C868B614"/>
    <w:lvl w:ilvl="0">
      <w:start w:val="4"/>
      <w:numFmt w:val="upperRoman"/>
      <w:lvlText w:val="%1."/>
      <w:lvlJc w:val="left"/>
      <w:pPr>
        <w:ind w:left="1080" w:hanging="72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3B85C48"/>
    <w:multiLevelType w:val="hybridMultilevel"/>
    <w:tmpl w:val="9E406A9A"/>
    <w:lvl w:ilvl="0" w:tplc="2D3833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24538E"/>
    <w:multiLevelType w:val="multilevel"/>
    <w:tmpl w:val="7834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E532AA"/>
    <w:multiLevelType w:val="multilevel"/>
    <w:tmpl w:val="E152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A73CF6"/>
    <w:multiLevelType w:val="multilevel"/>
    <w:tmpl w:val="CA8A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B7581E"/>
    <w:multiLevelType w:val="multilevel"/>
    <w:tmpl w:val="A304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080937"/>
    <w:multiLevelType w:val="multilevel"/>
    <w:tmpl w:val="6D32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491F4C"/>
    <w:multiLevelType w:val="multilevel"/>
    <w:tmpl w:val="A41E82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B2AEC"/>
    <w:multiLevelType w:val="multilevel"/>
    <w:tmpl w:val="D7CE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D1C7E"/>
    <w:multiLevelType w:val="hybridMultilevel"/>
    <w:tmpl w:val="BE4A9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0080FB0"/>
    <w:multiLevelType w:val="hybridMultilevel"/>
    <w:tmpl w:val="3D58D7D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D2364"/>
    <w:multiLevelType w:val="multilevel"/>
    <w:tmpl w:val="E45A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925499"/>
    <w:multiLevelType w:val="multilevel"/>
    <w:tmpl w:val="6020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F2677"/>
    <w:multiLevelType w:val="hybridMultilevel"/>
    <w:tmpl w:val="CE9A7C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2273B2D"/>
    <w:multiLevelType w:val="multilevel"/>
    <w:tmpl w:val="C942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5D0F92"/>
    <w:multiLevelType w:val="multilevel"/>
    <w:tmpl w:val="03B8FC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51059AA"/>
    <w:multiLevelType w:val="hybridMultilevel"/>
    <w:tmpl w:val="2B4090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56B78CF"/>
    <w:multiLevelType w:val="multilevel"/>
    <w:tmpl w:val="C420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53216D"/>
    <w:multiLevelType w:val="hybridMultilevel"/>
    <w:tmpl w:val="E5A48548"/>
    <w:lvl w:ilvl="0" w:tplc="36664D40">
      <w:start w:val="1"/>
      <w:numFmt w:val="upperRoman"/>
      <w:lvlText w:val="(%1)"/>
      <w:lvlJc w:val="left"/>
      <w:pPr>
        <w:ind w:left="790" w:hanging="72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30" w15:restartNumberingAfterBreak="0">
    <w:nsid w:val="69C86924"/>
    <w:multiLevelType w:val="multilevel"/>
    <w:tmpl w:val="409297CE"/>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6F7B80"/>
    <w:multiLevelType w:val="multilevel"/>
    <w:tmpl w:val="691A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86018C"/>
    <w:multiLevelType w:val="multilevel"/>
    <w:tmpl w:val="31D2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D74B94"/>
    <w:multiLevelType w:val="hybridMultilevel"/>
    <w:tmpl w:val="1542EE6C"/>
    <w:lvl w:ilvl="0" w:tplc="37F2BB14">
      <w:start w:val="1"/>
      <w:numFmt w:val="low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F63269"/>
    <w:multiLevelType w:val="hybridMultilevel"/>
    <w:tmpl w:val="9CC0F04E"/>
    <w:lvl w:ilvl="0" w:tplc="14C6560C">
      <w:start w:val="3"/>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5" w15:restartNumberingAfterBreak="0">
    <w:nsid w:val="769331E3"/>
    <w:multiLevelType w:val="hybridMultilevel"/>
    <w:tmpl w:val="35322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20483B"/>
    <w:multiLevelType w:val="multilevel"/>
    <w:tmpl w:val="7AA6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C66CA2"/>
    <w:multiLevelType w:val="multilevel"/>
    <w:tmpl w:val="98EE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D2F59A9"/>
    <w:multiLevelType w:val="multilevel"/>
    <w:tmpl w:val="D03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054A69"/>
    <w:multiLevelType w:val="hybridMultilevel"/>
    <w:tmpl w:val="C7C2FE6E"/>
    <w:lvl w:ilvl="0" w:tplc="0C44FBDC">
      <w:numFmt w:val="bullet"/>
      <w:lvlText w:val=""/>
      <w:lvlJc w:val="left"/>
      <w:pPr>
        <w:ind w:left="1440" w:hanging="360"/>
      </w:pPr>
      <w:rPr>
        <w:rFonts w:ascii="Symbol" w:eastAsia="SimSu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E223024"/>
    <w:multiLevelType w:val="hybridMultilevel"/>
    <w:tmpl w:val="CE2ABB36"/>
    <w:lvl w:ilvl="0" w:tplc="6FB4E7B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40256C"/>
    <w:multiLevelType w:val="multilevel"/>
    <w:tmpl w:val="B27A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7"/>
  </w:num>
  <w:num w:numId="3">
    <w:abstractNumId w:val="11"/>
  </w:num>
  <w:num w:numId="4">
    <w:abstractNumId w:val="40"/>
  </w:num>
  <w:num w:numId="5">
    <w:abstractNumId w:val="30"/>
  </w:num>
  <w:num w:numId="6">
    <w:abstractNumId w:val="33"/>
  </w:num>
  <w:num w:numId="7">
    <w:abstractNumId w:val="7"/>
  </w:num>
  <w:num w:numId="8">
    <w:abstractNumId w:val="39"/>
  </w:num>
  <w:num w:numId="9">
    <w:abstractNumId w:val="16"/>
  </w:num>
  <w:num w:numId="10">
    <w:abstractNumId w:val="6"/>
  </w:num>
  <w:num w:numId="11">
    <w:abstractNumId w:val="25"/>
  </w:num>
  <w:num w:numId="12">
    <w:abstractNumId w:val="32"/>
  </w:num>
  <w:num w:numId="13">
    <w:abstractNumId w:val="10"/>
  </w:num>
  <w:num w:numId="14">
    <w:abstractNumId w:val="15"/>
  </w:num>
  <w:num w:numId="15">
    <w:abstractNumId w:val="38"/>
  </w:num>
  <w:num w:numId="16">
    <w:abstractNumId w:val="4"/>
  </w:num>
  <w:num w:numId="17">
    <w:abstractNumId w:val="23"/>
  </w:num>
  <w:num w:numId="18">
    <w:abstractNumId w:val="19"/>
  </w:num>
  <w:num w:numId="19">
    <w:abstractNumId w:val="28"/>
  </w:num>
  <w:num w:numId="20">
    <w:abstractNumId w:val="14"/>
  </w:num>
  <w:num w:numId="21">
    <w:abstractNumId w:val="26"/>
  </w:num>
  <w:num w:numId="22">
    <w:abstractNumId w:val="21"/>
  </w:num>
  <w:num w:numId="23">
    <w:abstractNumId w:val="35"/>
  </w:num>
  <w:num w:numId="24">
    <w:abstractNumId w:val="20"/>
  </w:num>
  <w:num w:numId="25">
    <w:abstractNumId w:val="5"/>
  </w:num>
  <w:num w:numId="26">
    <w:abstractNumId w:val="24"/>
  </w:num>
  <w:num w:numId="27">
    <w:abstractNumId w:val="29"/>
  </w:num>
  <w:num w:numId="28">
    <w:abstractNumId w:val="8"/>
  </w:num>
  <w:num w:numId="29">
    <w:abstractNumId w:val="41"/>
  </w:num>
  <w:num w:numId="30">
    <w:abstractNumId w:val="18"/>
  </w:num>
  <w:num w:numId="31">
    <w:abstractNumId w:val="9"/>
  </w:num>
  <w:num w:numId="32">
    <w:abstractNumId w:val="1"/>
  </w:num>
  <w:num w:numId="33">
    <w:abstractNumId w:val="31"/>
  </w:num>
  <w:num w:numId="34">
    <w:abstractNumId w:val="22"/>
  </w:num>
  <w:num w:numId="35">
    <w:abstractNumId w:val="0"/>
  </w:num>
  <w:num w:numId="36">
    <w:abstractNumId w:val="17"/>
  </w:num>
  <w:num w:numId="37">
    <w:abstractNumId w:val="27"/>
  </w:num>
  <w:num w:numId="38">
    <w:abstractNumId w:val="12"/>
  </w:num>
  <w:num w:numId="39">
    <w:abstractNumId w:val="2"/>
  </w:num>
  <w:num w:numId="40">
    <w:abstractNumId w:val="34"/>
  </w:num>
  <w:num w:numId="41">
    <w:abstractNumId w:val="36"/>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1B0"/>
    <w:rsid w:val="00060E46"/>
    <w:rsid w:val="00077289"/>
    <w:rsid w:val="000838A2"/>
    <w:rsid w:val="000B5FB7"/>
    <w:rsid w:val="000F1B2A"/>
    <w:rsid w:val="00100FFF"/>
    <w:rsid w:val="0010746C"/>
    <w:rsid w:val="00110C9B"/>
    <w:rsid w:val="001147AE"/>
    <w:rsid w:val="00114FDD"/>
    <w:rsid w:val="001345E6"/>
    <w:rsid w:val="00170422"/>
    <w:rsid w:val="001735E9"/>
    <w:rsid w:val="00177570"/>
    <w:rsid w:val="001931B0"/>
    <w:rsid w:val="001A2023"/>
    <w:rsid w:val="001F4C27"/>
    <w:rsid w:val="002000CE"/>
    <w:rsid w:val="00215C9A"/>
    <w:rsid w:val="00240F79"/>
    <w:rsid w:val="00262085"/>
    <w:rsid w:val="00276D7D"/>
    <w:rsid w:val="002A70E7"/>
    <w:rsid w:val="002B145B"/>
    <w:rsid w:val="002C3131"/>
    <w:rsid w:val="002D1F1C"/>
    <w:rsid w:val="002D5ACC"/>
    <w:rsid w:val="002F748A"/>
    <w:rsid w:val="002F7BE0"/>
    <w:rsid w:val="0030296D"/>
    <w:rsid w:val="0032068C"/>
    <w:rsid w:val="00350E8B"/>
    <w:rsid w:val="00362C40"/>
    <w:rsid w:val="0038451D"/>
    <w:rsid w:val="003B0770"/>
    <w:rsid w:val="004072B4"/>
    <w:rsid w:val="004419F0"/>
    <w:rsid w:val="00446636"/>
    <w:rsid w:val="00463D9F"/>
    <w:rsid w:val="00487928"/>
    <w:rsid w:val="004879E6"/>
    <w:rsid w:val="004E1157"/>
    <w:rsid w:val="004E3E10"/>
    <w:rsid w:val="004E7F99"/>
    <w:rsid w:val="004F5EEF"/>
    <w:rsid w:val="004F66E8"/>
    <w:rsid w:val="004F7C0B"/>
    <w:rsid w:val="005030F8"/>
    <w:rsid w:val="00513E57"/>
    <w:rsid w:val="0051696B"/>
    <w:rsid w:val="005169ED"/>
    <w:rsid w:val="005414FA"/>
    <w:rsid w:val="00543EDE"/>
    <w:rsid w:val="005663BC"/>
    <w:rsid w:val="00583A0B"/>
    <w:rsid w:val="00593DBA"/>
    <w:rsid w:val="005A6B19"/>
    <w:rsid w:val="005B44A4"/>
    <w:rsid w:val="005B5E87"/>
    <w:rsid w:val="005C539C"/>
    <w:rsid w:val="005D1EB0"/>
    <w:rsid w:val="005E4EA8"/>
    <w:rsid w:val="005F0067"/>
    <w:rsid w:val="00640BE9"/>
    <w:rsid w:val="00643BBC"/>
    <w:rsid w:val="0066287C"/>
    <w:rsid w:val="00676D6C"/>
    <w:rsid w:val="006C7BAF"/>
    <w:rsid w:val="006E1065"/>
    <w:rsid w:val="00717537"/>
    <w:rsid w:val="00732D50"/>
    <w:rsid w:val="00754C5D"/>
    <w:rsid w:val="007A7773"/>
    <w:rsid w:val="007B77D7"/>
    <w:rsid w:val="007D1CBE"/>
    <w:rsid w:val="007D7B2E"/>
    <w:rsid w:val="008173A7"/>
    <w:rsid w:val="00824461"/>
    <w:rsid w:val="00853196"/>
    <w:rsid w:val="008607AC"/>
    <w:rsid w:val="008843D4"/>
    <w:rsid w:val="008A5B91"/>
    <w:rsid w:val="008B01D6"/>
    <w:rsid w:val="008C166F"/>
    <w:rsid w:val="00902349"/>
    <w:rsid w:val="00907AA4"/>
    <w:rsid w:val="00914BCD"/>
    <w:rsid w:val="00920D3E"/>
    <w:rsid w:val="0095415C"/>
    <w:rsid w:val="009620C6"/>
    <w:rsid w:val="00965AD9"/>
    <w:rsid w:val="00971693"/>
    <w:rsid w:val="00972D61"/>
    <w:rsid w:val="009946E7"/>
    <w:rsid w:val="0099706C"/>
    <w:rsid w:val="0099776D"/>
    <w:rsid w:val="009B1D82"/>
    <w:rsid w:val="00A002B9"/>
    <w:rsid w:val="00A32944"/>
    <w:rsid w:val="00A46D8B"/>
    <w:rsid w:val="00AC1622"/>
    <w:rsid w:val="00AE6379"/>
    <w:rsid w:val="00AF078E"/>
    <w:rsid w:val="00B16292"/>
    <w:rsid w:val="00B322DD"/>
    <w:rsid w:val="00B41CBC"/>
    <w:rsid w:val="00B653AB"/>
    <w:rsid w:val="00B7040D"/>
    <w:rsid w:val="00B94ECD"/>
    <w:rsid w:val="00BC310A"/>
    <w:rsid w:val="00BC64CD"/>
    <w:rsid w:val="00BC78F5"/>
    <w:rsid w:val="00BC7BBD"/>
    <w:rsid w:val="00BE0CEC"/>
    <w:rsid w:val="00C1559A"/>
    <w:rsid w:val="00C1648C"/>
    <w:rsid w:val="00C22A21"/>
    <w:rsid w:val="00C4686E"/>
    <w:rsid w:val="00C4783C"/>
    <w:rsid w:val="00C51BD6"/>
    <w:rsid w:val="00C7294C"/>
    <w:rsid w:val="00CA7657"/>
    <w:rsid w:val="00CD66A9"/>
    <w:rsid w:val="00D14F96"/>
    <w:rsid w:val="00D30BC9"/>
    <w:rsid w:val="00D36807"/>
    <w:rsid w:val="00D84587"/>
    <w:rsid w:val="00D93342"/>
    <w:rsid w:val="00D9517D"/>
    <w:rsid w:val="00DA665F"/>
    <w:rsid w:val="00DC1B15"/>
    <w:rsid w:val="00DE4D1B"/>
    <w:rsid w:val="00E36D25"/>
    <w:rsid w:val="00E44ACC"/>
    <w:rsid w:val="00E741EB"/>
    <w:rsid w:val="00E831F7"/>
    <w:rsid w:val="00E95E00"/>
    <w:rsid w:val="00EA623C"/>
    <w:rsid w:val="00EC2BE6"/>
    <w:rsid w:val="00EC467E"/>
    <w:rsid w:val="00F3185F"/>
    <w:rsid w:val="00F41EE1"/>
    <w:rsid w:val="00F902CB"/>
    <w:rsid w:val="00FE0F54"/>
    <w:rsid w:val="00FF6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70E58"/>
  <w15:chartTrackingRefBased/>
  <w15:docId w15:val="{81B75362-A3F5-43C7-A987-DC64B6FA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63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C166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C166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7D1CB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4686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166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C166F"/>
    <w:rPr>
      <w:rFonts w:ascii="Times New Roman" w:eastAsia="Times New Roman" w:hAnsi="Times New Roman" w:cs="Times New Roman"/>
      <w:b/>
      <w:bCs/>
      <w:sz w:val="27"/>
      <w:szCs w:val="27"/>
    </w:rPr>
  </w:style>
  <w:style w:type="paragraph" w:styleId="NormalWeb">
    <w:name w:val="Normal (Web)"/>
    <w:basedOn w:val="Normal"/>
    <w:link w:val="NormalWebChar"/>
    <w:uiPriority w:val="99"/>
    <w:unhideWhenUsed/>
    <w:qFormat/>
    <w:rsid w:val="008C166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qFormat/>
    <w:rsid w:val="005D1EB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D1EB0"/>
    <w:pPr>
      <w:spacing w:line="360" w:lineRule="auto"/>
      <w:ind w:left="720" w:firstLine="720"/>
      <w:contextualSpacing/>
      <w:jc w:val="both"/>
    </w:pPr>
    <w:rPr>
      <w:rFonts w:ascii="Times New Roman" w:eastAsia="SimSun" w:hAnsi="Times New Roman" w:cs="Times New Roman"/>
      <w:sz w:val="28"/>
      <w:szCs w:val="20"/>
    </w:rPr>
  </w:style>
  <w:style w:type="character" w:customStyle="1" w:styleId="ListParagraphChar">
    <w:name w:val="List Paragraph Char"/>
    <w:link w:val="ListParagraph"/>
    <w:uiPriority w:val="1"/>
    <w:qFormat/>
    <w:locked/>
    <w:rsid w:val="005D1EB0"/>
    <w:rPr>
      <w:rFonts w:ascii="Times New Roman" w:eastAsia="SimSun" w:hAnsi="Times New Roman" w:cs="Times New Roman"/>
      <w:sz w:val="28"/>
      <w:szCs w:val="20"/>
    </w:rPr>
  </w:style>
  <w:style w:type="character" w:customStyle="1" w:styleId="NormalWebChar">
    <w:name w:val="Normal (Web) Char"/>
    <w:link w:val="NormalWeb"/>
    <w:uiPriority w:val="99"/>
    <w:rsid w:val="005D1EB0"/>
    <w:rPr>
      <w:rFonts w:ascii="Times New Roman" w:eastAsia="Times New Roman" w:hAnsi="Times New Roman" w:cs="Times New Roman"/>
      <w:sz w:val="24"/>
      <w:szCs w:val="24"/>
    </w:rPr>
  </w:style>
  <w:style w:type="character" w:customStyle="1" w:styleId="fontstyle01">
    <w:name w:val="fontstyle01"/>
    <w:rsid w:val="005D1EB0"/>
    <w:rPr>
      <w:rFonts w:ascii="TimesNewRoman" w:hAnsi="TimesNewRoman" w:hint="default"/>
      <w:b w:val="0"/>
      <w:bCs w:val="0"/>
      <w:i w:val="0"/>
      <w:iCs w:val="0"/>
      <w:color w:val="000000"/>
      <w:sz w:val="26"/>
      <w:szCs w:val="26"/>
    </w:rPr>
  </w:style>
  <w:style w:type="character" w:customStyle="1" w:styleId="fontstyle21">
    <w:name w:val="fontstyle21"/>
    <w:basedOn w:val="DefaultParagraphFont"/>
    <w:rsid w:val="005D1EB0"/>
    <w:rPr>
      <w:rFonts w:ascii="TimesNewRomanPSMT" w:hAnsi="TimesNewRomanPSMT" w:hint="default"/>
      <w:b w:val="0"/>
      <w:bCs w:val="0"/>
      <w:i w:val="0"/>
      <w:iCs w:val="0"/>
      <w:color w:val="000000"/>
      <w:sz w:val="24"/>
      <w:szCs w:val="24"/>
    </w:rPr>
  </w:style>
  <w:style w:type="character" w:styleId="Hyperlink">
    <w:name w:val="Hyperlink"/>
    <w:basedOn w:val="DefaultParagraphFont"/>
    <w:uiPriority w:val="99"/>
    <w:unhideWhenUsed/>
    <w:rsid w:val="00DE4D1B"/>
    <w:rPr>
      <w:color w:val="0563C1" w:themeColor="hyperlink"/>
      <w:u w:val="single"/>
    </w:rPr>
  </w:style>
  <w:style w:type="character" w:styleId="Strong">
    <w:name w:val="Strong"/>
    <w:basedOn w:val="DefaultParagraphFont"/>
    <w:uiPriority w:val="22"/>
    <w:qFormat/>
    <w:rsid w:val="00AE6379"/>
    <w:rPr>
      <w:b/>
      <w:bCs/>
    </w:rPr>
  </w:style>
  <w:style w:type="character" w:customStyle="1" w:styleId="whitespace-normal">
    <w:name w:val="whitespace-normal"/>
    <w:basedOn w:val="DefaultParagraphFont"/>
    <w:rsid w:val="00AE6379"/>
  </w:style>
  <w:style w:type="character" w:customStyle="1" w:styleId="katex-mathml">
    <w:name w:val="katex-mathml"/>
    <w:basedOn w:val="DefaultParagraphFont"/>
    <w:rsid w:val="00AE6379"/>
  </w:style>
  <w:style w:type="character" w:customStyle="1" w:styleId="mord">
    <w:name w:val="mord"/>
    <w:basedOn w:val="DefaultParagraphFont"/>
    <w:rsid w:val="00AE6379"/>
  </w:style>
  <w:style w:type="character" w:customStyle="1" w:styleId="mrel">
    <w:name w:val="mrel"/>
    <w:basedOn w:val="DefaultParagraphFont"/>
    <w:rsid w:val="00AE6379"/>
  </w:style>
  <w:style w:type="character" w:customStyle="1" w:styleId="mop">
    <w:name w:val="mop"/>
    <w:basedOn w:val="DefaultParagraphFont"/>
    <w:rsid w:val="00AE6379"/>
  </w:style>
  <w:style w:type="character" w:customStyle="1" w:styleId="mopen">
    <w:name w:val="mopen"/>
    <w:basedOn w:val="DefaultParagraphFont"/>
    <w:rsid w:val="00AE6379"/>
  </w:style>
  <w:style w:type="character" w:customStyle="1" w:styleId="vlist-s">
    <w:name w:val="vlist-s"/>
    <w:basedOn w:val="DefaultParagraphFont"/>
    <w:rsid w:val="00AE6379"/>
  </w:style>
  <w:style w:type="character" w:customStyle="1" w:styleId="mbin">
    <w:name w:val="mbin"/>
    <w:basedOn w:val="DefaultParagraphFont"/>
    <w:rsid w:val="00AE6379"/>
  </w:style>
  <w:style w:type="character" w:customStyle="1" w:styleId="mclose">
    <w:name w:val="mclose"/>
    <w:basedOn w:val="DefaultParagraphFont"/>
    <w:rsid w:val="00AE6379"/>
  </w:style>
  <w:style w:type="character" w:customStyle="1" w:styleId="Heading1Char">
    <w:name w:val="Heading 1 Char"/>
    <w:basedOn w:val="DefaultParagraphFont"/>
    <w:link w:val="Heading1"/>
    <w:uiPriority w:val="9"/>
    <w:rsid w:val="00AE6379"/>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semiHidden/>
    <w:unhideWhenUsed/>
    <w:rsid w:val="007D1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D1CBE"/>
    <w:rPr>
      <w:rFonts w:ascii="Courier New" w:eastAsia="Times New Roman" w:hAnsi="Courier New" w:cs="Courier New"/>
      <w:sz w:val="20"/>
      <w:szCs w:val="20"/>
    </w:rPr>
  </w:style>
  <w:style w:type="character" w:styleId="HTMLCode">
    <w:name w:val="HTML Code"/>
    <w:basedOn w:val="DefaultParagraphFont"/>
    <w:uiPriority w:val="99"/>
    <w:semiHidden/>
    <w:unhideWhenUsed/>
    <w:rsid w:val="007D1CBE"/>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7D1CBE"/>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nhideWhenUsed/>
    <w:rsid w:val="009620C6"/>
    <w:rPr>
      <w:sz w:val="16"/>
      <w:szCs w:val="16"/>
    </w:rPr>
  </w:style>
  <w:style w:type="paragraph" w:styleId="CommentText">
    <w:name w:val="annotation text"/>
    <w:basedOn w:val="Normal"/>
    <w:link w:val="CommentTextChar"/>
    <w:unhideWhenUsed/>
    <w:rsid w:val="009620C6"/>
    <w:pPr>
      <w:spacing w:line="240" w:lineRule="auto"/>
    </w:pPr>
    <w:rPr>
      <w:sz w:val="20"/>
      <w:szCs w:val="20"/>
    </w:rPr>
  </w:style>
  <w:style w:type="character" w:customStyle="1" w:styleId="CommentTextChar">
    <w:name w:val="Comment Text Char"/>
    <w:basedOn w:val="DefaultParagraphFont"/>
    <w:link w:val="CommentText"/>
    <w:rsid w:val="009620C6"/>
    <w:rPr>
      <w:sz w:val="20"/>
      <w:szCs w:val="20"/>
    </w:rPr>
  </w:style>
  <w:style w:type="paragraph" w:styleId="CommentSubject">
    <w:name w:val="annotation subject"/>
    <w:basedOn w:val="CommentText"/>
    <w:next w:val="CommentText"/>
    <w:link w:val="CommentSubjectChar"/>
    <w:uiPriority w:val="99"/>
    <w:semiHidden/>
    <w:unhideWhenUsed/>
    <w:rsid w:val="009620C6"/>
    <w:rPr>
      <w:b/>
      <w:bCs/>
    </w:rPr>
  </w:style>
  <w:style w:type="character" w:customStyle="1" w:styleId="CommentSubjectChar">
    <w:name w:val="Comment Subject Char"/>
    <w:basedOn w:val="CommentTextChar"/>
    <w:link w:val="CommentSubject"/>
    <w:uiPriority w:val="99"/>
    <w:semiHidden/>
    <w:rsid w:val="009620C6"/>
    <w:rPr>
      <w:b/>
      <w:bCs/>
      <w:sz w:val="20"/>
      <w:szCs w:val="20"/>
    </w:rPr>
  </w:style>
  <w:style w:type="paragraph" w:styleId="BalloonText">
    <w:name w:val="Balloon Text"/>
    <w:basedOn w:val="Normal"/>
    <w:link w:val="BalloonTextChar"/>
    <w:uiPriority w:val="99"/>
    <w:semiHidden/>
    <w:unhideWhenUsed/>
    <w:rsid w:val="009620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0C6"/>
    <w:rPr>
      <w:rFonts w:ascii="Segoe UI" w:hAnsi="Segoe UI" w:cs="Segoe UI"/>
      <w:sz w:val="18"/>
      <w:szCs w:val="18"/>
    </w:rPr>
  </w:style>
  <w:style w:type="character" w:styleId="FollowedHyperlink">
    <w:name w:val="FollowedHyperlink"/>
    <w:basedOn w:val="DefaultParagraphFont"/>
    <w:uiPriority w:val="99"/>
    <w:semiHidden/>
    <w:unhideWhenUsed/>
    <w:rsid w:val="00C1559A"/>
    <w:rPr>
      <w:color w:val="954F72" w:themeColor="followedHyperlink"/>
      <w:u w:val="single"/>
    </w:rPr>
  </w:style>
  <w:style w:type="character" w:customStyle="1" w:styleId="t286pc">
    <w:name w:val="t286pc"/>
    <w:basedOn w:val="DefaultParagraphFont"/>
    <w:rsid w:val="00BE0CEC"/>
  </w:style>
  <w:style w:type="character" w:customStyle="1" w:styleId="yadgie">
    <w:name w:val="yadgie"/>
    <w:basedOn w:val="DefaultParagraphFont"/>
    <w:rsid w:val="00BE0CEC"/>
  </w:style>
  <w:style w:type="paragraph" w:customStyle="1" w:styleId="msolistparagraph0">
    <w:name w:val="msolistparagraph"/>
    <w:basedOn w:val="Normal"/>
    <w:rsid w:val="00A002B9"/>
    <w:pPr>
      <w:spacing w:after="200" w:line="276" w:lineRule="auto"/>
      <w:ind w:left="720"/>
      <w:contextualSpacing/>
    </w:pPr>
    <w:rPr>
      <w:rFonts w:ascii="Calibri" w:eastAsia="Calibri" w:hAnsi="Calibri" w:cs="Times New Roman"/>
    </w:rPr>
  </w:style>
  <w:style w:type="character" w:customStyle="1" w:styleId="Heading5Char">
    <w:name w:val="Heading 5 Char"/>
    <w:basedOn w:val="DefaultParagraphFont"/>
    <w:link w:val="Heading5"/>
    <w:rsid w:val="00C4686E"/>
    <w:rPr>
      <w:rFonts w:asciiTheme="majorHAnsi" w:eastAsiaTheme="majorEastAsia" w:hAnsiTheme="majorHAnsi" w:cstheme="majorBidi"/>
      <w:color w:val="2E74B5" w:themeColor="accent1" w:themeShade="BF"/>
    </w:rPr>
  </w:style>
  <w:style w:type="paragraph" w:styleId="FootnoteText">
    <w:name w:val="footnote text"/>
    <w:aliases w:val="Paragraph Footnote,single space,footnote text,FOOTNOTES,fn"/>
    <w:basedOn w:val="Normal"/>
    <w:link w:val="FootnoteTextChar"/>
    <w:rsid w:val="00C4686E"/>
    <w:pPr>
      <w:widowControl w:val="0"/>
      <w:spacing w:after="0" w:line="240" w:lineRule="auto"/>
      <w:jc w:val="both"/>
    </w:pPr>
    <w:rPr>
      <w:rFonts w:ascii="Century" w:eastAsia="MS Mincho" w:hAnsi="Century" w:cs="Times New Roman"/>
      <w:kern w:val="2"/>
      <w:sz w:val="20"/>
      <w:szCs w:val="24"/>
      <w:lang w:eastAsia="ja-JP"/>
    </w:rPr>
  </w:style>
  <w:style w:type="character" w:customStyle="1" w:styleId="FootnoteTextChar">
    <w:name w:val="Footnote Text Char"/>
    <w:aliases w:val="Paragraph Footnote Char,single space Char,footnote text Char,FOOTNOTES Char,fn Char"/>
    <w:basedOn w:val="DefaultParagraphFont"/>
    <w:link w:val="FootnoteText"/>
    <w:rsid w:val="00C4686E"/>
    <w:rPr>
      <w:rFonts w:ascii="Century" w:eastAsia="MS Mincho" w:hAnsi="Century" w:cs="Times New Roman"/>
      <w:kern w:val="2"/>
      <w:sz w:val="20"/>
      <w:szCs w:val="24"/>
      <w:lang w:eastAsia="ja-JP"/>
    </w:rPr>
  </w:style>
  <w:style w:type="character" w:styleId="FootnoteReference">
    <w:name w:val="footnote reference"/>
    <w:semiHidden/>
    <w:rsid w:val="00C4686E"/>
    <w:rPr>
      <w:vertAlign w:val="superscript"/>
    </w:rPr>
  </w:style>
  <w:style w:type="paragraph" w:customStyle="1" w:styleId="bangbieu">
    <w:name w:val="bangbieu"/>
    <w:basedOn w:val="Normal"/>
    <w:qFormat/>
    <w:rsid w:val="00C4686E"/>
    <w:pPr>
      <w:tabs>
        <w:tab w:val="left" w:pos="3780"/>
      </w:tabs>
      <w:spacing w:before="120" w:after="120" w:line="264" w:lineRule="auto"/>
      <w:jc w:val="center"/>
    </w:pPr>
    <w:rPr>
      <w:rFonts w:ascii="Times New Roman" w:eastAsia="Times New Roman" w:hAnsi="Times New Roman" w:cs="Times New Roman"/>
      <w:sz w:val="28"/>
      <w:szCs w:val="28"/>
      <w:lang w:val="sv-SE"/>
    </w:rPr>
  </w:style>
  <w:style w:type="paragraph" w:customStyle="1" w:styleId="bng">
    <w:name w:val="bảng"/>
    <w:basedOn w:val="Normal"/>
    <w:autoRedefine/>
    <w:rsid w:val="00C4686E"/>
    <w:pPr>
      <w:spacing w:after="0" w:line="360" w:lineRule="auto"/>
      <w:jc w:val="center"/>
      <w:outlineLvl w:val="2"/>
    </w:pPr>
    <w:rPr>
      <w:rFonts w:ascii="Times New Roman" w:eastAsia="Times New Roman" w:hAnsi="Times New Roman" w:cs="Times New Roman"/>
      <w:b/>
      <w:bCs/>
      <w:noProo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8071">
      <w:bodyDiv w:val="1"/>
      <w:marLeft w:val="0"/>
      <w:marRight w:val="0"/>
      <w:marTop w:val="0"/>
      <w:marBottom w:val="0"/>
      <w:divBdr>
        <w:top w:val="none" w:sz="0" w:space="0" w:color="auto"/>
        <w:left w:val="none" w:sz="0" w:space="0" w:color="auto"/>
        <w:bottom w:val="none" w:sz="0" w:space="0" w:color="auto"/>
        <w:right w:val="none" w:sz="0" w:space="0" w:color="auto"/>
      </w:divBdr>
    </w:div>
    <w:div w:id="171916994">
      <w:bodyDiv w:val="1"/>
      <w:marLeft w:val="0"/>
      <w:marRight w:val="0"/>
      <w:marTop w:val="0"/>
      <w:marBottom w:val="0"/>
      <w:divBdr>
        <w:top w:val="none" w:sz="0" w:space="0" w:color="auto"/>
        <w:left w:val="none" w:sz="0" w:space="0" w:color="auto"/>
        <w:bottom w:val="none" w:sz="0" w:space="0" w:color="auto"/>
        <w:right w:val="none" w:sz="0" w:space="0" w:color="auto"/>
      </w:divBdr>
    </w:div>
    <w:div w:id="307126071">
      <w:bodyDiv w:val="1"/>
      <w:marLeft w:val="0"/>
      <w:marRight w:val="0"/>
      <w:marTop w:val="0"/>
      <w:marBottom w:val="0"/>
      <w:divBdr>
        <w:top w:val="none" w:sz="0" w:space="0" w:color="auto"/>
        <w:left w:val="none" w:sz="0" w:space="0" w:color="auto"/>
        <w:bottom w:val="none" w:sz="0" w:space="0" w:color="auto"/>
        <w:right w:val="none" w:sz="0" w:space="0" w:color="auto"/>
      </w:divBdr>
      <w:divsChild>
        <w:div w:id="1078136785">
          <w:marLeft w:val="0"/>
          <w:marRight w:val="0"/>
          <w:marTop w:val="360"/>
          <w:marBottom w:val="180"/>
          <w:divBdr>
            <w:top w:val="none" w:sz="0" w:space="0" w:color="auto"/>
            <w:left w:val="none" w:sz="0" w:space="0" w:color="auto"/>
            <w:bottom w:val="none" w:sz="0" w:space="0" w:color="auto"/>
            <w:right w:val="none" w:sz="0" w:space="0" w:color="auto"/>
          </w:divBdr>
        </w:div>
        <w:div w:id="620039760">
          <w:marLeft w:val="0"/>
          <w:marRight w:val="0"/>
          <w:marTop w:val="0"/>
          <w:marBottom w:val="0"/>
          <w:divBdr>
            <w:top w:val="none" w:sz="0" w:space="0" w:color="auto"/>
            <w:left w:val="none" w:sz="0" w:space="0" w:color="auto"/>
            <w:bottom w:val="none" w:sz="0" w:space="0" w:color="auto"/>
            <w:right w:val="none" w:sz="0" w:space="0" w:color="auto"/>
          </w:divBdr>
        </w:div>
      </w:divsChild>
    </w:div>
    <w:div w:id="314337501">
      <w:bodyDiv w:val="1"/>
      <w:marLeft w:val="0"/>
      <w:marRight w:val="0"/>
      <w:marTop w:val="0"/>
      <w:marBottom w:val="0"/>
      <w:divBdr>
        <w:top w:val="none" w:sz="0" w:space="0" w:color="auto"/>
        <w:left w:val="none" w:sz="0" w:space="0" w:color="auto"/>
        <w:bottom w:val="none" w:sz="0" w:space="0" w:color="auto"/>
        <w:right w:val="none" w:sz="0" w:space="0" w:color="auto"/>
      </w:divBdr>
    </w:div>
    <w:div w:id="454952308">
      <w:bodyDiv w:val="1"/>
      <w:marLeft w:val="0"/>
      <w:marRight w:val="0"/>
      <w:marTop w:val="0"/>
      <w:marBottom w:val="0"/>
      <w:divBdr>
        <w:top w:val="none" w:sz="0" w:space="0" w:color="auto"/>
        <w:left w:val="none" w:sz="0" w:space="0" w:color="auto"/>
        <w:bottom w:val="none" w:sz="0" w:space="0" w:color="auto"/>
        <w:right w:val="none" w:sz="0" w:space="0" w:color="auto"/>
      </w:divBdr>
    </w:div>
    <w:div w:id="529877203">
      <w:bodyDiv w:val="1"/>
      <w:marLeft w:val="0"/>
      <w:marRight w:val="0"/>
      <w:marTop w:val="0"/>
      <w:marBottom w:val="0"/>
      <w:divBdr>
        <w:top w:val="none" w:sz="0" w:space="0" w:color="auto"/>
        <w:left w:val="none" w:sz="0" w:space="0" w:color="auto"/>
        <w:bottom w:val="none" w:sz="0" w:space="0" w:color="auto"/>
        <w:right w:val="none" w:sz="0" w:space="0" w:color="auto"/>
      </w:divBdr>
    </w:div>
    <w:div w:id="665598667">
      <w:bodyDiv w:val="1"/>
      <w:marLeft w:val="0"/>
      <w:marRight w:val="0"/>
      <w:marTop w:val="0"/>
      <w:marBottom w:val="0"/>
      <w:divBdr>
        <w:top w:val="none" w:sz="0" w:space="0" w:color="auto"/>
        <w:left w:val="none" w:sz="0" w:space="0" w:color="auto"/>
        <w:bottom w:val="none" w:sz="0" w:space="0" w:color="auto"/>
        <w:right w:val="none" w:sz="0" w:space="0" w:color="auto"/>
      </w:divBdr>
      <w:divsChild>
        <w:div w:id="769811707">
          <w:marLeft w:val="0"/>
          <w:marRight w:val="0"/>
          <w:marTop w:val="0"/>
          <w:marBottom w:val="0"/>
          <w:divBdr>
            <w:top w:val="none" w:sz="0" w:space="0" w:color="auto"/>
            <w:left w:val="none" w:sz="0" w:space="0" w:color="auto"/>
            <w:bottom w:val="none" w:sz="0" w:space="0" w:color="auto"/>
            <w:right w:val="none" w:sz="0" w:space="0" w:color="auto"/>
          </w:divBdr>
          <w:divsChild>
            <w:div w:id="1123503164">
              <w:marLeft w:val="0"/>
              <w:marRight w:val="0"/>
              <w:marTop w:val="0"/>
              <w:marBottom w:val="0"/>
              <w:divBdr>
                <w:top w:val="none" w:sz="0" w:space="0" w:color="auto"/>
                <w:left w:val="none" w:sz="0" w:space="0" w:color="auto"/>
                <w:bottom w:val="none" w:sz="0" w:space="0" w:color="auto"/>
                <w:right w:val="none" w:sz="0" w:space="0" w:color="auto"/>
              </w:divBdr>
              <w:divsChild>
                <w:div w:id="288365251">
                  <w:marLeft w:val="0"/>
                  <w:marRight w:val="0"/>
                  <w:marTop w:val="0"/>
                  <w:marBottom w:val="0"/>
                  <w:divBdr>
                    <w:top w:val="none" w:sz="0" w:space="0" w:color="auto"/>
                    <w:left w:val="none" w:sz="0" w:space="0" w:color="auto"/>
                    <w:bottom w:val="none" w:sz="0" w:space="0" w:color="auto"/>
                    <w:right w:val="none" w:sz="0" w:space="0" w:color="auto"/>
                  </w:divBdr>
                  <w:divsChild>
                    <w:div w:id="932977236">
                      <w:marLeft w:val="0"/>
                      <w:marRight w:val="0"/>
                      <w:marTop w:val="0"/>
                      <w:marBottom w:val="0"/>
                      <w:divBdr>
                        <w:top w:val="none" w:sz="0" w:space="0" w:color="auto"/>
                        <w:left w:val="none" w:sz="0" w:space="0" w:color="auto"/>
                        <w:bottom w:val="none" w:sz="0" w:space="0" w:color="auto"/>
                        <w:right w:val="none" w:sz="0" w:space="0" w:color="auto"/>
                      </w:divBdr>
                      <w:divsChild>
                        <w:div w:id="1934167873">
                          <w:marLeft w:val="0"/>
                          <w:marRight w:val="0"/>
                          <w:marTop w:val="0"/>
                          <w:marBottom w:val="0"/>
                          <w:divBdr>
                            <w:top w:val="none" w:sz="0" w:space="0" w:color="auto"/>
                            <w:left w:val="none" w:sz="0" w:space="0" w:color="auto"/>
                            <w:bottom w:val="none" w:sz="0" w:space="0" w:color="auto"/>
                            <w:right w:val="none" w:sz="0" w:space="0" w:color="auto"/>
                          </w:divBdr>
                          <w:divsChild>
                            <w:div w:id="652678599">
                              <w:marLeft w:val="0"/>
                              <w:marRight w:val="0"/>
                              <w:marTop w:val="0"/>
                              <w:marBottom w:val="0"/>
                              <w:divBdr>
                                <w:top w:val="none" w:sz="0" w:space="0" w:color="auto"/>
                                <w:left w:val="none" w:sz="0" w:space="0" w:color="auto"/>
                                <w:bottom w:val="none" w:sz="0" w:space="0" w:color="auto"/>
                                <w:right w:val="none" w:sz="0" w:space="0" w:color="auto"/>
                              </w:divBdr>
                              <w:divsChild>
                                <w:div w:id="171720603">
                                  <w:marLeft w:val="0"/>
                                  <w:marRight w:val="0"/>
                                  <w:marTop w:val="0"/>
                                  <w:marBottom w:val="0"/>
                                  <w:divBdr>
                                    <w:top w:val="none" w:sz="0" w:space="0" w:color="auto"/>
                                    <w:left w:val="none" w:sz="0" w:space="0" w:color="auto"/>
                                    <w:bottom w:val="none" w:sz="0" w:space="0" w:color="auto"/>
                                    <w:right w:val="none" w:sz="0" w:space="0" w:color="auto"/>
                                  </w:divBdr>
                                  <w:divsChild>
                                    <w:div w:id="1126002099">
                                      <w:marLeft w:val="0"/>
                                      <w:marRight w:val="0"/>
                                      <w:marTop w:val="0"/>
                                      <w:marBottom w:val="0"/>
                                      <w:divBdr>
                                        <w:top w:val="none" w:sz="0" w:space="0" w:color="auto"/>
                                        <w:left w:val="none" w:sz="0" w:space="0" w:color="auto"/>
                                        <w:bottom w:val="none" w:sz="0" w:space="0" w:color="auto"/>
                                        <w:right w:val="none" w:sz="0" w:space="0" w:color="auto"/>
                                      </w:divBdr>
                                      <w:divsChild>
                                        <w:div w:id="2022706769">
                                          <w:marLeft w:val="0"/>
                                          <w:marRight w:val="0"/>
                                          <w:marTop w:val="0"/>
                                          <w:marBottom w:val="0"/>
                                          <w:divBdr>
                                            <w:top w:val="none" w:sz="0" w:space="0" w:color="auto"/>
                                            <w:left w:val="none" w:sz="0" w:space="0" w:color="auto"/>
                                            <w:bottom w:val="none" w:sz="0" w:space="0" w:color="auto"/>
                                            <w:right w:val="none" w:sz="0" w:space="0" w:color="auto"/>
                                          </w:divBdr>
                                          <w:divsChild>
                                            <w:div w:id="615525155">
                                              <w:marLeft w:val="0"/>
                                              <w:marRight w:val="0"/>
                                              <w:marTop w:val="0"/>
                                              <w:marBottom w:val="0"/>
                                              <w:divBdr>
                                                <w:top w:val="none" w:sz="0" w:space="0" w:color="auto"/>
                                                <w:left w:val="none" w:sz="0" w:space="0" w:color="auto"/>
                                                <w:bottom w:val="none" w:sz="0" w:space="0" w:color="auto"/>
                                                <w:right w:val="none" w:sz="0" w:space="0" w:color="auto"/>
                                              </w:divBdr>
                                              <w:divsChild>
                                                <w:div w:id="1153642467">
                                                  <w:marLeft w:val="0"/>
                                                  <w:marRight w:val="0"/>
                                                  <w:marTop w:val="0"/>
                                                  <w:marBottom w:val="0"/>
                                                  <w:divBdr>
                                                    <w:top w:val="none" w:sz="0" w:space="0" w:color="auto"/>
                                                    <w:left w:val="none" w:sz="0" w:space="0" w:color="auto"/>
                                                    <w:bottom w:val="none" w:sz="0" w:space="0" w:color="auto"/>
                                                    <w:right w:val="none" w:sz="0" w:space="0" w:color="auto"/>
                                                  </w:divBdr>
                                                  <w:divsChild>
                                                    <w:div w:id="752943760">
                                                      <w:marLeft w:val="0"/>
                                                      <w:marRight w:val="0"/>
                                                      <w:marTop w:val="0"/>
                                                      <w:marBottom w:val="0"/>
                                                      <w:divBdr>
                                                        <w:top w:val="none" w:sz="0" w:space="0" w:color="auto"/>
                                                        <w:left w:val="none" w:sz="0" w:space="0" w:color="auto"/>
                                                        <w:bottom w:val="none" w:sz="0" w:space="0" w:color="auto"/>
                                                        <w:right w:val="none" w:sz="0" w:space="0" w:color="auto"/>
                                                      </w:divBdr>
                                                      <w:divsChild>
                                                        <w:div w:id="44951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6903178">
      <w:bodyDiv w:val="1"/>
      <w:marLeft w:val="0"/>
      <w:marRight w:val="0"/>
      <w:marTop w:val="0"/>
      <w:marBottom w:val="0"/>
      <w:divBdr>
        <w:top w:val="none" w:sz="0" w:space="0" w:color="auto"/>
        <w:left w:val="none" w:sz="0" w:space="0" w:color="auto"/>
        <w:bottom w:val="none" w:sz="0" w:space="0" w:color="auto"/>
        <w:right w:val="none" w:sz="0" w:space="0" w:color="auto"/>
      </w:divBdr>
    </w:div>
    <w:div w:id="771242633">
      <w:bodyDiv w:val="1"/>
      <w:marLeft w:val="0"/>
      <w:marRight w:val="0"/>
      <w:marTop w:val="0"/>
      <w:marBottom w:val="0"/>
      <w:divBdr>
        <w:top w:val="none" w:sz="0" w:space="0" w:color="auto"/>
        <w:left w:val="none" w:sz="0" w:space="0" w:color="auto"/>
        <w:bottom w:val="none" w:sz="0" w:space="0" w:color="auto"/>
        <w:right w:val="none" w:sz="0" w:space="0" w:color="auto"/>
      </w:divBdr>
    </w:div>
    <w:div w:id="972755524">
      <w:bodyDiv w:val="1"/>
      <w:marLeft w:val="0"/>
      <w:marRight w:val="0"/>
      <w:marTop w:val="0"/>
      <w:marBottom w:val="0"/>
      <w:divBdr>
        <w:top w:val="none" w:sz="0" w:space="0" w:color="auto"/>
        <w:left w:val="none" w:sz="0" w:space="0" w:color="auto"/>
        <w:bottom w:val="none" w:sz="0" w:space="0" w:color="auto"/>
        <w:right w:val="none" w:sz="0" w:space="0" w:color="auto"/>
      </w:divBdr>
    </w:div>
    <w:div w:id="1097556882">
      <w:bodyDiv w:val="1"/>
      <w:marLeft w:val="0"/>
      <w:marRight w:val="0"/>
      <w:marTop w:val="0"/>
      <w:marBottom w:val="0"/>
      <w:divBdr>
        <w:top w:val="none" w:sz="0" w:space="0" w:color="auto"/>
        <w:left w:val="none" w:sz="0" w:space="0" w:color="auto"/>
        <w:bottom w:val="none" w:sz="0" w:space="0" w:color="auto"/>
        <w:right w:val="none" w:sz="0" w:space="0" w:color="auto"/>
      </w:divBdr>
    </w:div>
    <w:div w:id="1118722347">
      <w:bodyDiv w:val="1"/>
      <w:marLeft w:val="0"/>
      <w:marRight w:val="0"/>
      <w:marTop w:val="0"/>
      <w:marBottom w:val="0"/>
      <w:divBdr>
        <w:top w:val="none" w:sz="0" w:space="0" w:color="auto"/>
        <w:left w:val="none" w:sz="0" w:space="0" w:color="auto"/>
        <w:bottom w:val="none" w:sz="0" w:space="0" w:color="auto"/>
        <w:right w:val="none" w:sz="0" w:space="0" w:color="auto"/>
      </w:divBdr>
    </w:div>
    <w:div w:id="1211115644">
      <w:bodyDiv w:val="1"/>
      <w:marLeft w:val="0"/>
      <w:marRight w:val="0"/>
      <w:marTop w:val="0"/>
      <w:marBottom w:val="0"/>
      <w:divBdr>
        <w:top w:val="none" w:sz="0" w:space="0" w:color="auto"/>
        <w:left w:val="none" w:sz="0" w:space="0" w:color="auto"/>
        <w:bottom w:val="none" w:sz="0" w:space="0" w:color="auto"/>
        <w:right w:val="none" w:sz="0" w:space="0" w:color="auto"/>
      </w:divBdr>
    </w:div>
    <w:div w:id="1229655792">
      <w:bodyDiv w:val="1"/>
      <w:marLeft w:val="0"/>
      <w:marRight w:val="0"/>
      <w:marTop w:val="0"/>
      <w:marBottom w:val="0"/>
      <w:divBdr>
        <w:top w:val="none" w:sz="0" w:space="0" w:color="auto"/>
        <w:left w:val="none" w:sz="0" w:space="0" w:color="auto"/>
        <w:bottom w:val="none" w:sz="0" w:space="0" w:color="auto"/>
        <w:right w:val="none" w:sz="0" w:space="0" w:color="auto"/>
      </w:divBdr>
    </w:div>
    <w:div w:id="1294407044">
      <w:bodyDiv w:val="1"/>
      <w:marLeft w:val="0"/>
      <w:marRight w:val="0"/>
      <w:marTop w:val="0"/>
      <w:marBottom w:val="0"/>
      <w:divBdr>
        <w:top w:val="none" w:sz="0" w:space="0" w:color="auto"/>
        <w:left w:val="none" w:sz="0" w:space="0" w:color="auto"/>
        <w:bottom w:val="none" w:sz="0" w:space="0" w:color="auto"/>
        <w:right w:val="none" w:sz="0" w:space="0" w:color="auto"/>
      </w:divBdr>
    </w:div>
    <w:div w:id="1427925244">
      <w:bodyDiv w:val="1"/>
      <w:marLeft w:val="0"/>
      <w:marRight w:val="0"/>
      <w:marTop w:val="0"/>
      <w:marBottom w:val="0"/>
      <w:divBdr>
        <w:top w:val="none" w:sz="0" w:space="0" w:color="auto"/>
        <w:left w:val="none" w:sz="0" w:space="0" w:color="auto"/>
        <w:bottom w:val="none" w:sz="0" w:space="0" w:color="auto"/>
        <w:right w:val="none" w:sz="0" w:space="0" w:color="auto"/>
      </w:divBdr>
    </w:div>
    <w:div w:id="1442186857">
      <w:bodyDiv w:val="1"/>
      <w:marLeft w:val="0"/>
      <w:marRight w:val="0"/>
      <w:marTop w:val="0"/>
      <w:marBottom w:val="0"/>
      <w:divBdr>
        <w:top w:val="none" w:sz="0" w:space="0" w:color="auto"/>
        <w:left w:val="none" w:sz="0" w:space="0" w:color="auto"/>
        <w:bottom w:val="none" w:sz="0" w:space="0" w:color="auto"/>
        <w:right w:val="none" w:sz="0" w:space="0" w:color="auto"/>
      </w:divBdr>
    </w:div>
    <w:div w:id="1538155002">
      <w:bodyDiv w:val="1"/>
      <w:marLeft w:val="0"/>
      <w:marRight w:val="0"/>
      <w:marTop w:val="0"/>
      <w:marBottom w:val="0"/>
      <w:divBdr>
        <w:top w:val="none" w:sz="0" w:space="0" w:color="auto"/>
        <w:left w:val="none" w:sz="0" w:space="0" w:color="auto"/>
        <w:bottom w:val="none" w:sz="0" w:space="0" w:color="auto"/>
        <w:right w:val="none" w:sz="0" w:space="0" w:color="auto"/>
      </w:divBdr>
    </w:div>
    <w:div w:id="1574317936">
      <w:bodyDiv w:val="1"/>
      <w:marLeft w:val="0"/>
      <w:marRight w:val="0"/>
      <w:marTop w:val="0"/>
      <w:marBottom w:val="0"/>
      <w:divBdr>
        <w:top w:val="none" w:sz="0" w:space="0" w:color="auto"/>
        <w:left w:val="none" w:sz="0" w:space="0" w:color="auto"/>
        <w:bottom w:val="none" w:sz="0" w:space="0" w:color="auto"/>
        <w:right w:val="none" w:sz="0" w:space="0" w:color="auto"/>
      </w:divBdr>
      <w:divsChild>
        <w:div w:id="784233657">
          <w:marLeft w:val="0"/>
          <w:marRight w:val="0"/>
          <w:marTop w:val="0"/>
          <w:marBottom w:val="0"/>
          <w:divBdr>
            <w:top w:val="none" w:sz="0" w:space="0" w:color="auto"/>
            <w:left w:val="none" w:sz="0" w:space="0" w:color="auto"/>
            <w:bottom w:val="none" w:sz="0" w:space="0" w:color="auto"/>
            <w:right w:val="none" w:sz="0" w:space="0" w:color="auto"/>
          </w:divBdr>
          <w:divsChild>
            <w:div w:id="1349137820">
              <w:marLeft w:val="0"/>
              <w:marRight w:val="0"/>
              <w:marTop w:val="180"/>
              <w:marBottom w:val="240"/>
              <w:divBdr>
                <w:top w:val="none" w:sz="0" w:space="0" w:color="auto"/>
                <w:left w:val="none" w:sz="0" w:space="0" w:color="auto"/>
                <w:bottom w:val="none" w:sz="0" w:space="0" w:color="auto"/>
                <w:right w:val="none" w:sz="0" w:space="0" w:color="auto"/>
              </w:divBdr>
            </w:div>
          </w:divsChild>
        </w:div>
        <w:div w:id="359818490">
          <w:marLeft w:val="0"/>
          <w:marRight w:val="0"/>
          <w:marTop w:val="0"/>
          <w:marBottom w:val="0"/>
          <w:divBdr>
            <w:top w:val="none" w:sz="0" w:space="0" w:color="auto"/>
            <w:left w:val="none" w:sz="0" w:space="0" w:color="auto"/>
            <w:bottom w:val="none" w:sz="0" w:space="0" w:color="auto"/>
            <w:right w:val="none" w:sz="0" w:space="0" w:color="auto"/>
          </w:divBdr>
        </w:div>
      </w:divsChild>
    </w:div>
    <w:div w:id="1647199816">
      <w:bodyDiv w:val="1"/>
      <w:marLeft w:val="0"/>
      <w:marRight w:val="0"/>
      <w:marTop w:val="0"/>
      <w:marBottom w:val="0"/>
      <w:divBdr>
        <w:top w:val="none" w:sz="0" w:space="0" w:color="auto"/>
        <w:left w:val="none" w:sz="0" w:space="0" w:color="auto"/>
        <w:bottom w:val="none" w:sz="0" w:space="0" w:color="auto"/>
        <w:right w:val="none" w:sz="0" w:space="0" w:color="auto"/>
      </w:divBdr>
    </w:div>
    <w:div w:id="1720742480">
      <w:bodyDiv w:val="1"/>
      <w:marLeft w:val="0"/>
      <w:marRight w:val="0"/>
      <w:marTop w:val="0"/>
      <w:marBottom w:val="0"/>
      <w:divBdr>
        <w:top w:val="none" w:sz="0" w:space="0" w:color="auto"/>
        <w:left w:val="none" w:sz="0" w:space="0" w:color="auto"/>
        <w:bottom w:val="none" w:sz="0" w:space="0" w:color="auto"/>
        <w:right w:val="none" w:sz="0" w:space="0" w:color="auto"/>
      </w:divBdr>
      <w:divsChild>
        <w:div w:id="1971668309">
          <w:marLeft w:val="0"/>
          <w:marRight w:val="0"/>
          <w:marTop w:val="0"/>
          <w:marBottom w:val="0"/>
          <w:divBdr>
            <w:top w:val="none" w:sz="0" w:space="0" w:color="auto"/>
            <w:left w:val="none" w:sz="0" w:space="0" w:color="auto"/>
            <w:bottom w:val="none" w:sz="0" w:space="0" w:color="auto"/>
            <w:right w:val="none" w:sz="0" w:space="0" w:color="auto"/>
          </w:divBdr>
          <w:divsChild>
            <w:div w:id="1141001067">
              <w:marLeft w:val="0"/>
              <w:marRight w:val="0"/>
              <w:marTop w:val="0"/>
              <w:marBottom w:val="0"/>
              <w:divBdr>
                <w:top w:val="none" w:sz="0" w:space="0" w:color="auto"/>
                <w:left w:val="none" w:sz="0" w:space="0" w:color="auto"/>
                <w:bottom w:val="none" w:sz="0" w:space="0" w:color="auto"/>
                <w:right w:val="none" w:sz="0" w:space="0" w:color="auto"/>
              </w:divBdr>
            </w:div>
          </w:divsChild>
        </w:div>
        <w:div w:id="48236871">
          <w:marLeft w:val="0"/>
          <w:marRight w:val="0"/>
          <w:marTop w:val="0"/>
          <w:marBottom w:val="0"/>
          <w:divBdr>
            <w:top w:val="none" w:sz="0" w:space="0" w:color="auto"/>
            <w:left w:val="none" w:sz="0" w:space="0" w:color="auto"/>
            <w:bottom w:val="none" w:sz="0" w:space="0" w:color="auto"/>
            <w:right w:val="none" w:sz="0" w:space="0" w:color="auto"/>
          </w:divBdr>
          <w:divsChild>
            <w:div w:id="1838420466">
              <w:marLeft w:val="0"/>
              <w:marRight w:val="0"/>
              <w:marTop w:val="0"/>
              <w:marBottom w:val="0"/>
              <w:divBdr>
                <w:top w:val="none" w:sz="0" w:space="0" w:color="auto"/>
                <w:left w:val="none" w:sz="0" w:space="0" w:color="auto"/>
                <w:bottom w:val="none" w:sz="0" w:space="0" w:color="auto"/>
                <w:right w:val="none" w:sz="0" w:space="0" w:color="auto"/>
              </w:divBdr>
            </w:div>
          </w:divsChild>
        </w:div>
        <w:div w:id="1848976410">
          <w:marLeft w:val="0"/>
          <w:marRight w:val="0"/>
          <w:marTop w:val="0"/>
          <w:marBottom w:val="0"/>
          <w:divBdr>
            <w:top w:val="none" w:sz="0" w:space="0" w:color="auto"/>
            <w:left w:val="none" w:sz="0" w:space="0" w:color="auto"/>
            <w:bottom w:val="none" w:sz="0" w:space="0" w:color="auto"/>
            <w:right w:val="none" w:sz="0" w:space="0" w:color="auto"/>
          </w:divBdr>
        </w:div>
        <w:div w:id="1614509781">
          <w:marLeft w:val="0"/>
          <w:marRight w:val="0"/>
          <w:marTop w:val="0"/>
          <w:marBottom w:val="0"/>
          <w:divBdr>
            <w:top w:val="none" w:sz="0" w:space="0" w:color="auto"/>
            <w:left w:val="none" w:sz="0" w:space="0" w:color="auto"/>
            <w:bottom w:val="none" w:sz="0" w:space="0" w:color="auto"/>
            <w:right w:val="none" w:sz="0" w:space="0" w:color="auto"/>
          </w:divBdr>
          <w:divsChild>
            <w:div w:id="4855874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10322634">
      <w:bodyDiv w:val="1"/>
      <w:marLeft w:val="0"/>
      <w:marRight w:val="0"/>
      <w:marTop w:val="0"/>
      <w:marBottom w:val="0"/>
      <w:divBdr>
        <w:top w:val="none" w:sz="0" w:space="0" w:color="auto"/>
        <w:left w:val="none" w:sz="0" w:space="0" w:color="auto"/>
        <w:bottom w:val="none" w:sz="0" w:space="0" w:color="auto"/>
        <w:right w:val="none" w:sz="0" w:space="0" w:color="auto"/>
      </w:divBdr>
    </w:div>
    <w:div w:id="1813643327">
      <w:bodyDiv w:val="1"/>
      <w:marLeft w:val="0"/>
      <w:marRight w:val="0"/>
      <w:marTop w:val="0"/>
      <w:marBottom w:val="0"/>
      <w:divBdr>
        <w:top w:val="none" w:sz="0" w:space="0" w:color="auto"/>
        <w:left w:val="none" w:sz="0" w:space="0" w:color="auto"/>
        <w:bottom w:val="none" w:sz="0" w:space="0" w:color="auto"/>
        <w:right w:val="none" w:sz="0" w:space="0" w:color="auto"/>
      </w:divBdr>
    </w:div>
    <w:div w:id="1969121621">
      <w:bodyDiv w:val="1"/>
      <w:marLeft w:val="0"/>
      <w:marRight w:val="0"/>
      <w:marTop w:val="0"/>
      <w:marBottom w:val="0"/>
      <w:divBdr>
        <w:top w:val="none" w:sz="0" w:space="0" w:color="auto"/>
        <w:left w:val="none" w:sz="0" w:space="0" w:color="auto"/>
        <w:bottom w:val="none" w:sz="0" w:space="0" w:color="auto"/>
        <w:right w:val="none" w:sz="0" w:space="0" w:color="auto"/>
      </w:divBdr>
      <w:divsChild>
        <w:div w:id="382289374">
          <w:marLeft w:val="0"/>
          <w:marRight w:val="0"/>
          <w:marTop w:val="0"/>
          <w:marBottom w:val="0"/>
          <w:divBdr>
            <w:top w:val="none" w:sz="0" w:space="0" w:color="auto"/>
            <w:left w:val="none" w:sz="0" w:space="0" w:color="auto"/>
            <w:bottom w:val="none" w:sz="0" w:space="0" w:color="auto"/>
            <w:right w:val="none" w:sz="0" w:space="0" w:color="auto"/>
          </w:divBdr>
          <w:divsChild>
            <w:div w:id="177015152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982344879">
      <w:bodyDiv w:val="1"/>
      <w:marLeft w:val="0"/>
      <w:marRight w:val="0"/>
      <w:marTop w:val="0"/>
      <w:marBottom w:val="0"/>
      <w:divBdr>
        <w:top w:val="none" w:sz="0" w:space="0" w:color="auto"/>
        <w:left w:val="none" w:sz="0" w:space="0" w:color="auto"/>
        <w:bottom w:val="none" w:sz="0" w:space="0" w:color="auto"/>
        <w:right w:val="none" w:sz="0" w:space="0" w:color="auto"/>
      </w:divBdr>
      <w:divsChild>
        <w:div w:id="1530488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307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google.com/scholar?q=Chai,%20C.%20S.,%20Wang,%20X.,%20%26%20Xu,%20C.%20(2020).%20An%20extended%20theory%20of%20planned%20behavior%20for%20the%20modelling%20of%20Chinese%20secondary%20school%20students%E2%80%99%20intention%20to%20learn%20artificial%20intelligence.%20Mathematics,%208(11),%201-18.%20https://doi.org/10.3390/math8112089" TargetMode="External"/><Relationship Id="rId21" Type="http://schemas.openxmlformats.org/officeDocument/2006/relationships/hyperlink" Target="https://doi.org/10.1080/10494820.2020.1826982" TargetMode="External"/><Relationship Id="rId42" Type="http://schemas.openxmlformats.org/officeDocument/2006/relationships/hyperlink" Target="https://doi.org/10.1007/s10902-013-9485-0" TargetMode="External"/><Relationship Id="rId47" Type="http://schemas.openxmlformats.org/officeDocument/2006/relationships/hyperlink" Target="https://scholar.google.com/scholar?q=Lin,%20Y.,%20%26%20Yu,%20Z.%20(2023).%20Extending%20Technology%20Acceptance%20Model%20to%20higher-education%20students%E2%80%99%20use%20of%20digital%20academic%20reading%20tools%20on%20computers.%20International%20Journal%20of%20Educational%20Technology%20in%20Higher%20Education,%2020(1),%201-24.%20https://doi.org/10.1186/s41239-023-00403-8" TargetMode="External"/><Relationship Id="rId63" Type="http://schemas.openxmlformats.org/officeDocument/2006/relationships/hyperlink" Target="https://doi.org/10.1186/s40561-023-00237-x" TargetMode="External"/><Relationship Id="rId68" Type="http://schemas.openxmlformats.org/officeDocument/2006/relationships/hyperlink" Target="https://scholar.google.com/scholar?q=Wang,%20S.,%20Yu,%20H.,%20Hu,%20X.,%20%26%20Li,%20J.%20(2020).%20Participant%20or%20spectator?%20Comprehending%20the%20willingness%20of%20faculty%20to%20use%20intelligent%20tutoring%20systems%20in%20the%20artificial%20intelligence%20era.%20British%20Journal%20of%20Educational%20Technology,%2051(5),%201657-1673.%20https://doi.org/10.1111/bjet.12998" TargetMode="External"/><Relationship Id="rId16" Type="http://schemas.openxmlformats.org/officeDocument/2006/relationships/hyperlink" Target="https://scholar.google.com/scholar?q=Al-Emran,%20M.,%20Mezhuyev,%20V.,%20%26%20Kamaludin,%20A.%20(2018).%20Technology%20Acceptance%20Model%20in%20M-learning%20context:%20A%20systematic%20review.%20Computers%20%26%20Education,%20125(10/2018),%20389%E2%80%93412.%20https://doi.org/10.1016/j.compedu.2018.06.008" TargetMode="External"/><Relationship Id="rId11" Type="http://schemas.openxmlformats.org/officeDocument/2006/relationships/image" Target="media/image3.png"/><Relationship Id="rId32" Type="http://schemas.openxmlformats.org/officeDocument/2006/relationships/hyperlink" Target="https://doi.org/10.2307/249008" TargetMode="External"/><Relationship Id="rId37" Type="http://schemas.openxmlformats.org/officeDocument/2006/relationships/hyperlink" Target="https://doi.org/10.1108/EBR-11-2018-0203" TargetMode="External"/><Relationship Id="rId53" Type="http://schemas.openxmlformats.org/officeDocument/2006/relationships/hyperlink" Target="https://scholar.google.com/scholar?q=Nguy%E1%BB%85n%20Th%E1%BB%8B%20Ph%C6%B0%E1%BB%9Bc%20(2023).%20S%E1%BB%AD%20d%E1%BB%A5ng%20chat%20GPT%20l%C3%A0m%20c%C3%B4ng%20c%E1%BB%A5%20h%E1%BB%97%20tr%E1%BB%A3%20trong%20vi%E1%BB%87c%20d%E1%BA%A1y%20v%C3%A0%20h%E1%BB%8Dc%20ng%C3%A0nh%20truy%E1%BB%81n%20th%C3%B4ng.%20T%E1%BA%A1p%20Ch%C3%AD%20Khoa%20h%E1%BB%8Dc%20Tr%C6%B0%E1%BB%9Dng%20%C4%90%E1%BA%A1i%20h%E1%BB%8Dc%20Qu%E1%BB%91c%20t%E1%BA%BF%20H%E1%BB%93ng%20B%C3%A0ng,%2025,%2095-100.%20https://doi.org/10.59294/HIUJS.25.2023.507" TargetMode="External"/><Relationship Id="rId58" Type="http://schemas.openxmlformats.org/officeDocument/2006/relationships/hyperlink" Target="https://doi.org/10.1007/s10639-022-11074-9" TargetMode="External"/><Relationship Id="rId74" Type="http://schemas.openxmlformats.org/officeDocument/2006/relationships/hyperlink" Target="https://doi.org/10.1177/21582440241229570" TargetMode="External"/><Relationship Id="rId79" Type="http://schemas.openxmlformats.org/officeDocument/2006/relationships/hyperlink" Target="https://scholar.google.com/scholar?q=Zimmerman,%20B.%20J.,%20%26%20Schunk,%20D.%20H.%20(2011).%20Self-Regulated%20Learning%20and%20Performance.%20In%20B.%20J.%20Zimmerman,%20%26%20D.%20H.%20Schunk%20(Eds.),%20Handbook%20of%20Self-Regulation%20of%20Learning%20and%20Performance%20(pp.%201-12).%20New%20York:%20Routledge." TargetMode="External"/><Relationship Id="rId5" Type="http://schemas.openxmlformats.org/officeDocument/2006/relationships/webSettings" Target="webSettings.xml"/><Relationship Id="rId61" Type="http://schemas.openxmlformats.org/officeDocument/2006/relationships/hyperlink" Target="https://scholar.google.com/scholar?q=Th%C3%A1i%20Th%E1%BB%8B%20C%E1%BA%A9m%20Trang%20(2023).%20Th%C3%A1i%20%C4%91%E1%BB%99%20v%C3%A0%20k%C3%AC%20v%E1%BB%8Dng%20c%E1%BB%A7a%20sinh%20vi%C3%AAn%20s%C6%B0%20ph%E1%BA%A1m%20ti%E1%BA%BFng%20Anh%20%C4%91%E1%BB%91i%20v%E1%BB%9Bi%20ChatGPT:%20nghi%C3%AAn%20c%E1%BB%A9u%20t%E1%BA%A1i%20Tr%C6%B0%E1%BB%9Dng%20%C4%90%E1%BA%A1i%20h%E1%BB%8Dc%20S%C6%B0%20ph%E1%BA%A1m%20H%C3%A0%20N%E1%BB%99i.%20T%E1%BA%A1p%20ch%C3%AD%20Gi%C3%A1o%20d%E1%BB%A5c,%2023(10),%2051-56.%20https://tcgd.tapchigiaoduc.edu.vn/index.php/tapchi/article/view/767" TargetMode="External"/><Relationship Id="rId82" Type="http://schemas.openxmlformats.org/officeDocument/2006/relationships/fontTable" Target="fontTable.xml"/><Relationship Id="rId19" Type="http://schemas.openxmlformats.org/officeDocument/2006/relationships/hyperlink" Target="https://doi.org/10.1016/j.techsoc.2020.101325" TargetMode="External"/><Relationship Id="rId14" Type="http://schemas.openxmlformats.org/officeDocument/2006/relationships/hyperlink" Target="https://scholar.google.com/scholar?q=Al-Emran,%20M.,%20Arpaci,%20I.,%20%26%20Salloum,%20S.%20A.%20(2020).%20An%20empirical%20examination%20of%20continuous%20intention%20to%20use%20m-learning:%20An%20integrated%20model.%20Education%20and%20Information%20Technologies,%2025(4),%202899%E2%80%932918.%20https://doi.org/10.1007/s10639-019-%2010094-2" TargetMode="External"/><Relationship Id="rId22" Type="http://schemas.openxmlformats.org/officeDocument/2006/relationships/hyperlink" Target="https://scholar.google.com/scholar?q=Brown,%20S.%20A.,%20%26%20Venkatesh,%20V.%20(2005).%20Model%20of%20Adoption%20of%20Technology%20in%20Households:%20A%20Baseline%20Model%20Test%20and%20Extension%20Incorporating%20Household%20Life%20Cycle.%20MIS%20Quarterly,%2029(3),%20399%E2%80%93426.%20https://doi.org/10.2307/25148690" TargetMode="External"/><Relationship Id="rId27" Type="http://schemas.openxmlformats.org/officeDocument/2006/relationships/hyperlink" Target="https://doi.org/10.3390/math8112089" TargetMode="External"/><Relationship Id="rId30" Type="http://schemas.openxmlformats.org/officeDocument/2006/relationships/hyperlink" Target="https://scholar.google.com/scholar?q=%C4%90%E1%BA%B7ng%20V%C4%83n%20Em,%20Nguy%E1%BB%85n%20%C4%90%C3%ACnh%20Loan%20Ph%C6%B0%C6%A1ng%20v%C3%A0%20Nguy%E1%BB%85n%20Th%E1%BB%8B%20H%E1%BA%A3o%20(2024).%20Th%E1%BB%B1c%20tr%E1%BA%A1ng%20%E1%BB%A9ng%20d%E1%BB%A5ng%20ChatGPT%20trong%20vi%E1%BB%87c%20h%E1%BB%8Dc%20t%E1%BA%ADp,%20nghi%C3%AAn%20c%E1%BB%A9u%20c%E1%BB%A7a%20sinh%20vi%C3%AAn%20%C4%90%E1%BA%A1i%20h%E1%BB%8Dc%20Qu%E1%BB%91c%20gia%20Th%C3%A0nh%20ph%E1%BB%91%20H%E1%BB%93%20Ch%C3%AD%20Minh.%20T%E1%BA%A1p%20ch%C3%AD%20Gi%C3%A1o%20d%E1%BB%A5c,%2024(1),%2036-41.%20https://tcgd.tapchigiaoduc.edu.vn/index.php/tapchi/article/view/1212" TargetMode="External"/><Relationship Id="rId35" Type="http://schemas.openxmlformats.org/officeDocument/2006/relationships/hyperlink" Target="https://scholar.google.com/scholar?q=Fishbein,%20M.,%20%26%20Ajzen,%20I.%20(1975).%20Belief,%20Attitude,%20Intention%20and%20Behaviour:%20An%20Introduction%20to%20Theory%20and%20Research.%20Reading,%20MA:%20Addison-Wesley." TargetMode="External"/><Relationship Id="rId43" Type="http://schemas.openxmlformats.org/officeDocument/2006/relationships/hyperlink" Target="https://scholar.google.com/scholar?q=Kim,%20C.,%20%26%20Hodges,%20C.%20B.%20(2012).%20Efects%20of%20an%20emotion%20control%20treatment%20on%20academic%20emotions,%20motivation,%20and%20achieve%20ment%20in%20an%20online%20mathematics%20course.%20Instructional%20Science,%2040(1),%20173%E2%80%93192.%20https://doi.org/10.1007/s11251-011-9165-6" TargetMode="External"/><Relationship Id="rId48" Type="http://schemas.openxmlformats.org/officeDocument/2006/relationships/hyperlink" Target="https://doi.org/10.1186/s41239-023-00403-8" TargetMode="External"/><Relationship Id="rId56" Type="http://schemas.openxmlformats.org/officeDocument/2006/relationships/hyperlink" Target="https://doi.org/10.1111/bjet.13190" TargetMode="External"/><Relationship Id="rId64" Type="http://schemas.openxmlformats.org/officeDocument/2006/relationships/hyperlink" Target="https://scholar.google.com/scholar?q=Uchenna,%20E.%20O.,%20%26%20Oluchukwu,%20N.%20U.%20(2022).%20An%20appraisal%20of%20students%E2%80%99%20adoption%20of%20e-learning%20communication%20tools:%20a%20SEM%20analysis.%20Education%20and%20Information%20Technologies,%2027(7),%2010239-10260.%20https://doi.org/10.1007/s10639-022-10975-z" TargetMode="External"/><Relationship Id="rId69" Type="http://schemas.openxmlformats.org/officeDocument/2006/relationships/hyperlink" Target="https://doi.org/10.1111/bjet.12998" TargetMode="External"/><Relationship Id="rId77" Type="http://schemas.openxmlformats.org/officeDocument/2006/relationships/hyperlink" Target="https://scholar.google.com/scholar?q=Zimmerman,%20B.%20J.%20(2008).%20Investigating%20self-regulation%20and%20motivation:%20Historical%20background,%20methodological%20develop%20ments,%20and%20future%20prospects.%20American%20Educational%20Research%20Journal,%2045(1),%20166%E2%80%93183.%20https://doi.org/10.3102/0002831207312909" TargetMode="External"/><Relationship Id="rId8" Type="http://schemas.openxmlformats.org/officeDocument/2006/relationships/image" Target="media/image2.png"/><Relationship Id="rId51" Type="http://schemas.openxmlformats.org/officeDocument/2006/relationships/hyperlink" Target="https://scholar.google.com/scholar?q=Morwitz,%20V.%20G.,%20Steckel,%20J.%20H.,%20%26%20Gupta,%20A.%20(2007).%20When%20do%20purchase%20intentions%20predict%20sales?.%20International%20Journal%20of%20Forecasting,%2023(3),%20347-364.%20https://doi.org/10.1016/j.ijforecast.2007.05.015" TargetMode="External"/><Relationship Id="rId72" Type="http://schemas.openxmlformats.org/officeDocument/2006/relationships/hyperlink" Target="https://doi.org/10.3389/fpsyg.2022.870777" TargetMode="External"/><Relationship Id="rId80" Type="http://schemas.openxmlformats.org/officeDocument/2006/relationships/hyperlink" Target="https://scholar.google.com/scholar?q=Wogu,%20I.%20A.%20P.,%20Misra,%20S.,%20Olu-Owolabi,%20E.%20F.,%20Assibong,%20P.%20A.,%20Udoh,%20O.%20D.,%20Ogiri,%20S.%20O.,%20%26%20Damasevicius,%20R.%20(2018).%20Artificial%20intelligence,%20artificial%20teachers%20and%20the%20fate%20of%20learners%20in%20the%2021st%20century%20education%20sector:%20Implications%20for%20theory%20and%20practice.%20International%20Journal%20of%20Pure%20and%20Applied%20Mathematics,%20119(16),%202245-2259.%20url:%20http://www.acadpubl.eu/hub/" TargetMode="External"/><Relationship Id="rId3" Type="http://schemas.openxmlformats.org/officeDocument/2006/relationships/styles" Target="styles.xml"/><Relationship Id="rId12" Type="http://schemas.openxmlformats.org/officeDocument/2006/relationships/hyperlink" Target="https://doi.org/10.1016/0749-5978(91)90020-T" TargetMode="External"/><Relationship Id="rId17" Type="http://schemas.openxmlformats.org/officeDocument/2006/relationships/hyperlink" Target="https://doi.org/10.1016/j.compedu.2018.06.008" TargetMode="External"/><Relationship Id="rId25" Type="http://schemas.openxmlformats.org/officeDocument/2006/relationships/hyperlink" Target="https://doi.org/10.1080/10447318.2023.2261725" TargetMode="External"/><Relationship Id="rId33" Type="http://schemas.openxmlformats.org/officeDocument/2006/relationships/hyperlink" Target="https://scholar.google.com/scholar?q=DeLone,%20W.%20H.,%20%26%20McLean,%20E.%20R.%20(2003).%20The%20DeLone%20and%20McLean%20model%20of%20information%20systems%20success:%20a%20ten-year%20update.%20Journal%20of%20Management%20Information%20Systems,%2019(4),%209-30.%20https://doi.org/10.1080/07421222.2003.11045748" TargetMode="External"/><Relationship Id="rId38" Type="http://schemas.openxmlformats.org/officeDocument/2006/relationships/hyperlink" Target="https://scholar.google.com/scholar?q=Hair,%20J.F.,%20Black,%20W.C.,%20Babin,%20B.J.%20and%20Anderson,%20R.E.%20(2010).%20Multivariate%20Data%20Analysis.%207th%20Edition.%20NY:%20Pearson." TargetMode="External"/><Relationship Id="rId46" Type="http://schemas.openxmlformats.org/officeDocument/2006/relationships/hyperlink" Target="https://doi.org/10.1504/IJMLO.2023.128339" TargetMode="External"/><Relationship Id="rId59" Type="http://schemas.openxmlformats.org/officeDocument/2006/relationships/hyperlink" Target="https://scholar.google.com/scholar?q=Taub,%20M.,%20Azevedo,%20R.,%20Bouchet,%20F.,%20%26%20Khosravifar,%20B.%20(2014).%20Can%20the%20use%20of%20cognitive%20and%20metacognitive%20self-regulated%20learning%20strategies%20be%20predicted%20by%20learners%E2%80%99%20levels%20of%20prior%20knowledge%20in%20hypermedia-learning%20environments?%20Computers%20in%20Human%20Behavior,%2039,%20356%E2%80%93367.%20https://doi.org/10.1016/j.chb.2014.07.018" TargetMode="External"/><Relationship Id="rId67" Type="http://schemas.openxmlformats.org/officeDocument/2006/relationships/hyperlink" Target="https://doi.org/10.2307/30036540" TargetMode="External"/><Relationship Id="rId20" Type="http://schemas.openxmlformats.org/officeDocument/2006/relationships/hyperlink" Target="https://scholar.google.com/scholar?q=Alshurideh,%20M.,%20Al%20Kurdi,%20B.,%20Salloum,%20S.%20A.,%20Arpaci,%20I.,%20%26%20Al-Emran,%20M.%20(2023).%20Predicting%20the%20actual%20use%20of%20m-learning%20systems:%20a%20comparative%20approach%20using%20PLS-SEM%20and%20machine%20learning%20algorithms.%20Interactive%20Learning%20Environments,%2031(3),%201214-1228.%20https://doi.org/10.1080/10494820.2020.1826982" TargetMode="External"/><Relationship Id="rId41" Type="http://schemas.openxmlformats.org/officeDocument/2006/relationships/hyperlink" Target="https://scholar.google.com/scholar?q=Huta,%20V.,%20%26%20Waterman,%20A.%20S.%20(2014).%20Eudaimonia%20and%20its%20distinction%20from%20hedonia:%20Developing%20a%20classification%20and%20terminology%20for%20understanding%20conceptual%20and%20operational%20definitions.%20Journal%20of%20Happiness%20Studies:%20An%20Interdisciplinary%20Forum%20on%20Subjective%20Well-Being,%2015(6),%201425%E2%80%931456.%20https://doi.org/10.1007/s10902-013-9485-0" TargetMode="External"/><Relationship Id="rId54" Type="http://schemas.openxmlformats.org/officeDocument/2006/relationships/hyperlink" Target="https://doi.org/10.59294/HIUJS.25.2023.507" TargetMode="External"/><Relationship Id="rId62" Type="http://schemas.openxmlformats.org/officeDocument/2006/relationships/hyperlink" Target="https://scholar.google.com/scholar?q=Tlili,%20A.,%20Shehata,%20B.,%20Adarkwah,%20M.%20A.,%20Bozkurt,%20A.,%20Hickey,%20D.%20T.,%20Huang,%20R.,%20%26%20Agyemang,%20B.%20(2023).%20What%20if%20the%20devil%20is%20my%20guardian%20angel:%20ChatGPT%20as%20a%20case%20study%20of%20using%20chatbots%20in%20education.%20Smart%20Learning%20Environments,%2010(1),%201-24.%20https://doi.org/10.1186/s40561-023-00237-x" TargetMode="External"/><Relationship Id="rId70" Type="http://schemas.openxmlformats.org/officeDocument/2006/relationships/hyperlink" Target="https://scholar.google.com/scholar?q=Wang,%20Y.,%20Liu,%20C.,%20%26%20Tu,%20Y.%20F.%20(2021).%20Factors%20affecting%20the%20adoption%20of%20AI-based%20applications%20in%20higher%20education.%20Educational%20Technology%20%26%20Society,%2024(3),%20116-129.%20https://www.jstor.org/stable/27032860" TargetMode="External"/><Relationship Id="rId75" Type="http://schemas.openxmlformats.org/officeDocument/2006/relationships/hyperlink" Target="https://scholar.google.com/scholar?q=Yin,%20J.,%20Goh,%20T.%20T.,%20Yang,%20B.,%20%26%20Xiaobin,%20Y.%20(2021).%20Conversation%20technology%20with%20micro-learning:%20The%20impact%20of%20chatbot-based%20learning%20on%20students%E2%80%99%20learning%20motivation%20and%20performance.%20Journal%20of%20Educational%20Computing%20Research,%2059(1),%20154-177.%20https://doi.org/10.1177/0735633120952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0639-019-" TargetMode="External"/><Relationship Id="rId23" Type="http://schemas.openxmlformats.org/officeDocument/2006/relationships/hyperlink" Target="https://doi.org/10.2307/25148690" TargetMode="External"/><Relationship Id="rId28" Type="http://schemas.openxmlformats.org/officeDocument/2006/relationships/hyperlink" Target="https://scholar.google.com/scholar?q=Cruz-Benito,%20J.,%20Garcia-Penalvo,%20F.%20J.,%20%26%20Theron,%20R.%20(2019).%20Analyzing%20the%20software%20architectures%20supporting%20HCI/HMI%20processes%20through%20a%20systematic%20review%20of%20the%20literature.%20Telematics%20and%20Informatics,%2038,%20118-132.%20https://doi.org/10.1016/j.tele.2018.09.006" TargetMode="External"/><Relationship Id="rId36" Type="http://schemas.openxmlformats.org/officeDocument/2006/relationships/hyperlink" Target="https://scholar.google.com/scholar?q=Hair,%20J.%20F.,%20Risher,%20J.%20J.,%20Sarstedt,%20M.,%20%26%20Ringle,%20C.%20M.%20(2019).%20When%20to%20use%20and%20how%20to%20report%20the%20results%20of%20PLS-SEM.%20European%20Business%20Review,%2031(1),%202-24.%20doi:10.1108/EBR-11-2018-0203" TargetMode="External"/><Relationship Id="rId49" Type="http://schemas.openxmlformats.org/officeDocument/2006/relationships/hyperlink" Target="https://scholar.google.com/scholar?q=Menon,%20D.,%20%26%20Shilpa,%20K.%20(2023).%20%E2%80%9CChatting%20with%20ChatGPT%E2%80%9D:%20Analyzing%20the%20factors%20influencing%20users" TargetMode="External"/><Relationship Id="rId57" Type="http://schemas.openxmlformats.org/officeDocument/2006/relationships/hyperlink" Target="https://scholar.google.com/scholar?q=Sewandono,%20R.%20E.,%20Thoyib,%20A.,%20Hadiwidjojo,%20D.,%20%26%20Rofiq,%20A.%20(2023).%20Performance%20expectancy%20of%20E-learning%20on%20higher%20institutions%20of%20education%20under%20uncertain%20conditions:%20Indonesia%20context.%20Education%20and%20information%20technologies,%2028(4),%204041-4068.%20https://doi.org/10.1007/s10639-022-11074-9" TargetMode="External"/><Relationship Id="rId10" Type="http://schemas.openxmlformats.org/officeDocument/2006/relationships/hyperlink" Target="https://scholar.google.com/scholar?q=Ajzen,%20I.%20(1991).%20The%20theory%20of%20planned%20behavior.%20Organizational%20Behavior%20and%20Human%20Decision%20Processes,%2050(2),%20179-211.%20https://doi.org/10.1016/0749-5978(91)90020-T" TargetMode="External"/><Relationship Id="rId31" Type="http://schemas.openxmlformats.org/officeDocument/2006/relationships/hyperlink" Target="https://scholar.google.com/scholar?q=Davis,%20F.D.%20(1989).%20Perceived%20usefulness,%20perceived%20ease%20of%20use,%20and%20user%20acceptance%20of%20information%20technology.%20MIS%20Quarterly,%2013(3),%20318-339.%20https://doi.org/10.2307/249008" TargetMode="External"/><Relationship Id="rId44" Type="http://schemas.openxmlformats.org/officeDocument/2006/relationships/hyperlink" Target="https://doi.org/10.1007/s11251-011-9165-6" TargetMode="External"/><Relationship Id="rId52" Type="http://schemas.openxmlformats.org/officeDocument/2006/relationships/hyperlink" Target="https://doi.org/10.1016/j.ijforecast.2007.05.015" TargetMode="External"/><Relationship Id="rId60" Type="http://schemas.openxmlformats.org/officeDocument/2006/relationships/hyperlink" Target="https://doi.org/10.1016/j.chb.2014.07.018" TargetMode="External"/><Relationship Id="rId65" Type="http://schemas.openxmlformats.org/officeDocument/2006/relationships/hyperlink" Target="https://doi.org/10.1007/s10639-022-10975-z" TargetMode="External"/><Relationship Id="rId73" Type="http://schemas.openxmlformats.org/officeDocument/2006/relationships/hyperlink" Target="https://scholar.google.com/scholar?q=Xue,%20L.,%20Rashid,%20A.%20M.,%20%26%20Ouyang,%20S.%20(2024).%20The%20Unified%20Theory%20of%20Acceptance%20and%20Use%20of%20Technology%20(UTAUT)%20in%20Higher%20Education:%20A%20Systematic%20Review.%20SAGE%20Open,%2014(1),%20https://doi.org/10.1177/21582440241229570" TargetMode="External"/><Relationship Id="rId78" Type="http://schemas.openxmlformats.org/officeDocument/2006/relationships/hyperlink" Target="https://doi.org/10.3102/0002831207312909" TargetMode="External"/><Relationship Id="rId8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ocs.google.com/forms/d/1xGZXJMA3KzQ4Cpb29Lnk6M6qXRoFEfw5zunWDfnRGdw/edit" TargetMode="External"/><Relationship Id="rId13" Type="http://schemas.openxmlformats.org/officeDocument/2006/relationships/image" Target="media/image4.png"/><Relationship Id="rId18" Type="http://schemas.openxmlformats.org/officeDocument/2006/relationships/hyperlink" Target="https://scholar.google.com/scholar?q=Al-Azawei,%20A.,%20%26%20Alowayr,%20A.%20(2020).%20Predicting%20the%20intention%20to%20use%20and%20hedonic%20motivation%20for%20mobile%20learning:%20A%20comparative%20study%20in%20two%20Middle%20Eastern%20countries.%20Technology%20in%20Society,%2062(July%202020),%201-25.%20https://doi.org/10.1016/j.techsoc.2020.101325" TargetMode="External"/><Relationship Id="rId39" Type="http://schemas.openxmlformats.org/officeDocument/2006/relationships/hyperlink" Target="https://scholar.google.com/scholar?q=Henseler,%20J.,%20Ringle,%20C.%20M.,%20%26%20Sarstedt,%20M.%20(2015).%20A%20new%20criterion%20for%20assessing%20discriminant%20validity%20in%20variance-based%20structural%20equation%20modeling.%20Journal%20of%20the%20Academy%20of%20Marketing%20Science,%2043,%20115-135.%20https://doi.org/10.1007/s11747-014-0403-8" TargetMode="External"/><Relationship Id="rId34" Type="http://schemas.openxmlformats.org/officeDocument/2006/relationships/hyperlink" Target="https://doi.org/10.1080/07421222.2003.11045748" TargetMode="External"/><Relationship Id="rId50" Type="http://schemas.openxmlformats.org/officeDocument/2006/relationships/hyperlink" Target="https://doi.org/10.1016/j.heliyon.2023.e20962" TargetMode="External"/><Relationship Id="rId55" Type="http://schemas.openxmlformats.org/officeDocument/2006/relationships/hyperlink" Target="https://scholar.google.com/scholar?q=Salas%E2%80%90Pilco,%20S.%20Z.,%20Yang,%20Y.,%20%26%20Zhang,%20Z.%20(2022).%20Student%20engagement%20in%20online%20learning%20in%20Latin%20American%20higher%20education%20during%20the%20COVID%E2%80%9019%20pandemic:%20A%20systematic%20review.%20British%20Journal%20of%20Educational%20Technology,%2053(3),%20593-619.%20Doi:%2010.1111/bjet.13190" TargetMode="External"/><Relationship Id="rId76" Type="http://schemas.openxmlformats.org/officeDocument/2006/relationships/hyperlink" Target="https://doi.org/10.1177/07356331209520" TargetMode="External"/><Relationship Id="rId7" Type="http://schemas.openxmlformats.org/officeDocument/2006/relationships/endnotes" Target="endnotes.xml"/><Relationship Id="rId71" Type="http://schemas.openxmlformats.org/officeDocument/2006/relationships/hyperlink" Target="https://scholar.google.com/scholar?q=Wu,%20W.,%20Zhang,%20B.,%20Li,%20S.,%20%26%20Liu,%20H.%20(2022).%20Exploring%20factors%20of%20the%20willingness%20to%20accept%20AI-assisted%20learning%20environments:%20an%20empirical%20investigation%20based%20on%20the%20UTAUT%20model%20and%20perceived%20risk%20theory.%20Frontiers%20in%20Psychology,%2013(June%202022),%201-10.%20https://doi.org/10.3389/fpsyg.2022.870777" TargetMode="External"/><Relationship Id="rId2" Type="http://schemas.openxmlformats.org/officeDocument/2006/relationships/numbering" Target="numbering.xml"/><Relationship Id="rId29" Type="http://schemas.openxmlformats.org/officeDocument/2006/relationships/hyperlink" Target="https://doi.org/10.1016/j.tele.2018.09.006" TargetMode="External"/><Relationship Id="rId24" Type="http://schemas.openxmlformats.org/officeDocument/2006/relationships/hyperlink" Target="https://scholar.google.com/scholar?q=Cai,%20Q.,%20Lin,%20Y.,%20%26%20Yu,%20Z.%20(2023).%20Factors%20influencing%20learner%20attitudes%20towards%20ChatGPT-assisted%20language%20learning%20in%20higher%20education.%20International%20Journal%20of%20Human%E2%80%93Computer%20Interaction,%201-15.%20https://doi.org/10.1080/10447318.2023.2261725" TargetMode="External"/><Relationship Id="rId40" Type="http://schemas.openxmlformats.org/officeDocument/2006/relationships/hyperlink" Target="https://doi.org/10.1007/s11747-014-0403-8" TargetMode="External"/><Relationship Id="rId45" Type="http://schemas.openxmlformats.org/officeDocument/2006/relationships/hyperlink" Target="https://scholar.google.com/scholar?q=Kohnke,%20L.%20(2023).%20L2%20learners" TargetMode="External"/><Relationship Id="rId66" Type="http://schemas.openxmlformats.org/officeDocument/2006/relationships/hyperlink" Target="https://scholar.google.com/scholar?q=Venkatesh,%20V.,%20Morris,%20M.%20G.,%20Davis,%20G.%20B.,%20%26%20Davis,%20F.%20D.%20(2003).%20User%20acceptance%20of%20information%20technology:%20Toward%20a%20unified%20view.%20MIS%20Quarterly,%2027(3),%20425%E2%80%93478.%20https://doi.org/10.2307/30036540" TargetMode="External"/></Relationships>
</file>

<file path=word/_rels/footnotes.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A916D-ACDD-4D41-B12D-2A3D48AE0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7488</Words>
  <Characters>42686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2026-06-24T00:19:00Z</dcterms:created>
  <dcterms:modified xsi:type="dcterms:W3CDTF">2026-06-24T00:20:00Z</dcterms:modified>
</cp:coreProperties>
</file>