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8C8" w:rsidRPr="00BB18E2" w:rsidRDefault="009A08C8" w:rsidP="003A4D79">
      <w:pPr>
        <w:pStyle w:val="Default"/>
        <w:spacing w:before="120" w:after="120"/>
        <w:jc w:val="center"/>
        <w:rPr>
          <w:b/>
          <w:bCs/>
          <w:color w:val="FF0000"/>
          <w:sz w:val="27"/>
          <w:szCs w:val="27"/>
        </w:rPr>
      </w:pPr>
      <w:r w:rsidRPr="00BB18E2">
        <w:rPr>
          <w:b/>
          <w:bCs/>
          <w:color w:val="FF0000"/>
          <w:sz w:val="27"/>
          <w:szCs w:val="27"/>
        </w:rPr>
        <w:t>Một số lưu ý khi rà soát, đánh giá công nhận sáng ki</w:t>
      </w:r>
      <w:r w:rsidR="003044A2" w:rsidRPr="00BB18E2">
        <w:rPr>
          <w:b/>
          <w:bCs/>
          <w:color w:val="FF0000"/>
          <w:sz w:val="27"/>
          <w:szCs w:val="27"/>
        </w:rPr>
        <w:t>ến</w:t>
      </w:r>
    </w:p>
    <w:p w:rsidR="009A08C8" w:rsidRPr="00BB18E2" w:rsidRDefault="009A08C8" w:rsidP="00A30580">
      <w:pPr>
        <w:pStyle w:val="Default"/>
        <w:spacing w:before="120" w:after="120"/>
        <w:ind w:firstLine="720"/>
        <w:jc w:val="both"/>
        <w:rPr>
          <w:sz w:val="27"/>
          <w:szCs w:val="27"/>
        </w:rPr>
      </w:pPr>
      <w:r w:rsidRPr="00BB18E2">
        <w:rPr>
          <w:b/>
          <w:bCs/>
          <w:sz w:val="27"/>
          <w:szCs w:val="27"/>
        </w:rPr>
        <w:t>1. Điều kiện công nhận sáng kiến</w:t>
      </w:r>
    </w:p>
    <w:p w:rsidR="009A08C8" w:rsidRPr="00BB18E2" w:rsidRDefault="00BB18E2" w:rsidP="00A30580">
      <w:pPr>
        <w:pStyle w:val="Default"/>
        <w:spacing w:before="120" w:after="120"/>
        <w:jc w:val="both"/>
        <w:rPr>
          <w:sz w:val="27"/>
          <w:szCs w:val="27"/>
        </w:rPr>
      </w:pPr>
      <w:r w:rsidRPr="00BB18E2">
        <w:rPr>
          <w:sz w:val="27"/>
          <w:szCs w:val="27"/>
        </w:rPr>
        <w:t xml:space="preserve">      </w:t>
      </w:r>
      <w:r w:rsidRPr="00BB18E2">
        <w:rPr>
          <w:sz w:val="27"/>
          <w:szCs w:val="27"/>
        </w:rPr>
        <w:tab/>
      </w:r>
      <w:r w:rsidR="009A08C8" w:rsidRPr="00BB18E2">
        <w:rPr>
          <w:sz w:val="27"/>
          <w:szCs w:val="27"/>
        </w:rPr>
        <w:t xml:space="preserve">Sáng kiến được công nhận nếu đáp ứng các điều kiện theo quy định tại Điều 3 và Điều 4 của Điều lệ sáng kiến ban hành kèm theo Nghị định số 13/2012/NĐ-CP như sau: </w:t>
      </w:r>
    </w:p>
    <w:p w:rsidR="009A08C8" w:rsidRPr="00BB18E2" w:rsidRDefault="00A30580" w:rsidP="00A30580">
      <w:pPr>
        <w:pStyle w:val="Default"/>
        <w:spacing w:before="120" w:after="120"/>
        <w:ind w:firstLine="720"/>
        <w:jc w:val="both"/>
        <w:rPr>
          <w:sz w:val="27"/>
          <w:szCs w:val="27"/>
        </w:rPr>
      </w:pPr>
      <w:r w:rsidRPr="00BB18E2">
        <w:rPr>
          <w:sz w:val="27"/>
          <w:szCs w:val="27"/>
        </w:rPr>
        <w:t xml:space="preserve">* </w:t>
      </w:r>
      <w:r w:rsidR="009A08C8" w:rsidRPr="00BB18E2">
        <w:rPr>
          <w:sz w:val="27"/>
          <w:szCs w:val="27"/>
        </w:rPr>
        <w:t xml:space="preserve">Có tính mới: Sáng kiến được xem là mới khi sáng kiến đó lần đầu tiên được tạo ra hoặc cải tiến trong Đơn vị cơ sở; </w:t>
      </w:r>
    </w:p>
    <w:p w:rsidR="009A08C8" w:rsidRPr="00BB18E2" w:rsidRDefault="00A30580" w:rsidP="00A30580">
      <w:pPr>
        <w:pStyle w:val="Default"/>
        <w:spacing w:before="120" w:after="120"/>
        <w:ind w:firstLine="720"/>
        <w:jc w:val="both"/>
        <w:rPr>
          <w:sz w:val="27"/>
          <w:szCs w:val="27"/>
        </w:rPr>
      </w:pPr>
      <w:r w:rsidRPr="00BB18E2">
        <w:rPr>
          <w:sz w:val="27"/>
          <w:szCs w:val="27"/>
          <w:highlight w:val="cyan"/>
        </w:rPr>
        <w:t xml:space="preserve">* </w:t>
      </w:r>
      <w:r w:rsidR="009A08C8" w:rsidRPr="00BB18E2">
        <w:rPr>
          <w:color w:val="FF0000"/>
          <w:sz w:val="27"/>
          <w:szCs w:val="27"/>
          <w:highlight w:val="cyan"/>
        </w:rPr>
        <w:t>Đã áp dụng hoặc áp dụng thử tại Đơn vị cơ sở</w:t>
      </w:r>
      <w:r w:rsidR="009A08C8" w:rsidRPr="00BB18E2">
        <w:rPr>
          <w:sz w:val="27"/>
          <w:szCs w:val="27"/>
          <w:highlight w:val="cyan"/>
        </w:rPr>
        <w:t>;</w:t>
      </w:r>
      <w:r w:rsidR="009A08C8" w:rsidRPr="00BB18E2">
        <w:rPr>
          <w:sz w:val="27"/>
          <w:szCs w:val="27"/>
        </w:rPr>
        <w:t xml:space="preserve"> </w:t>
      </w:r>
      <w:r w:rsidR="00004BDF">
        <w:rPr>
          <w:sz w:val="27"/>
          <w:szCs w:val="27"/>
        </w:rPr>
        <w:t>Đã được đơn vị khác tại cơ sở áp dụng/nhận chuyển giao áp dụng hoặc có khả năng nhân rộng trong phạm vi cơ sở.</w:t>
      </w:r>
    </w:p>
    <w:p w:rsidR="009A08C8" w:rsidRPr="00BB18E2" w:rsidRDefault="00A30580" w:rsidP="00A30580">
      <w:pPr>
        <w:pStyle w:val="Default"/>
        <w:spacing w:before="120" w:after="120"/>
        <w:ind w:firstLine="720"/>
        <w:jc w:val="both"/>
        <w:rPr>
          <w:sz w:val="27"/>
          <w:szCs w:val="27"/>
        </w:rPr>
      </w:pPr>
      <w:r w:rsidRPr="00BB18E2">
        <w:rPr>
          <w:sz w:val="27"/>
          <w:szCs w:val="27"/>
        </w:rPr>
        <w:t>*</w:t>
      </w:r>
      <w:r w:rsidR="009A08C8" w:rsidRPr="00BB18E2">
        <w:rPr>
          <w:sz w:val="27"/>
          <w:szCs w:val="27"/>
        </w:rPr>
        <w:t xml:space="preserve"> Có khả năng mang lại lợi ích thiết thực (hiệu quả kinh tế, hiệu quả xã hội, hiệu quả trong thực hiện chuyên môn, nghiệp vụ); </w:t>
      </w:r>
    </w:p>
    <w:p w:rsidR="00A30580" w:rsidRPr="00BB18E2" w:rsidRDefault="00A30580" w:rsidP="00A30580">
      <w:pPr>
        <w:pStyle w:val="Default"/>
        <w:spacing w:before="120" w:after="120"/>
        <w:ind w:firstLine="720"/>
        <w:jc w:val="both"/>
        <w:rPr>
          <w:i/>
          <w:sz w:val="27"/>
          <w:szCs w:val="27"/>
        </w:rPr>
      </w:pPr>
      <w:r w:rsidRPr="00BB18E2">
        <w:rPr>
          <w:sz w:val="27"/>
          <w:szCs w:val="27"/>
        </w:rPr>
        <w:t>*</w:t>
      </w:r>
      <w:r w:rsidR="009A08C8" w:rsidRPr="00BB18E2">
        <w:rPr>
          <w:sz w:val="27"/>
          <w:szCs w:val="27"/>
        </w:rPr>
        <w:t xml:space="preserve"> Không thuộc đối tượng bị loại trừ quy định tại khoản 2 Điều 3 của Điều lệ sáng kiến ban hành kèm theo Nghị định số 13/2012/NĐ-CP.</w:t>
      </w:r>
      <w:r w:rsidRPr="00BB18E2">
        <w:rPr>
          <w:sz w:val="27"/>
          <w:szCs w:val="27"/>
        </w:rPr>
        <w:t xml:space="preserve"> </w:t>
      </w:r>
      <w:r w:rsidRPr="00BB18E2">
        <w:rPr>
          <w:i/>
          <w:sz w:val="27"/>
          <w:szCs w:val="27"/>
        </w:rPr>
        <w:t>(Giải pháp mà việc công bố, áp dụng giải pháp trái với trật tự công cộng hoặc đạo đức xã hội;</w:t>
      </w:r>
      <w:bookmarkStart w:id="0" w:name="diem_b_2_3"/>
      <w:r w:rsidRPr="00BB18E2">
        <w:rPr>
          <w:i/>
          <w:sz w:val="27"/>
          <w:szCs w:val="27"/>
        </w:rPr>
        <w:t xml:space="preserve"> Giải pháp là đối tượng đang được bảo hộ quyền sở hữu trí tuệ theo quy định của pháp luật tính đến thời điểm xét công nhận sáng kiến</w:t>
      </w:r>
      <w:bookmarkEnd w:id="0"/>
      <w:r w:rsidRPr="00BB18E2">
        <w:rPr>
          <w:i/>
          <w:sz w:val="27"/>
          <w:szCs w:val="27"/>
        </w:rPr>
        <w:t>)</w:t>
      </w:r>
    </w:p>
    <w:p w:rsidR="009A08C8" w:rsidRPr="00BB18E2" w:rsidRDefault="009A08C8" w:rsidP="00A30580">
      <w:pPr>
        <w:pStyle w:val="Default"/>
        <w:spacing w:before="120" w:after="120"/>
        <w:ind w:firstLine="720"/>
        <w:jc w:val="both"/>
        <w:rPr>
          <w:b/>
          <w:bCs/>
          <w:sz w:val="27"/>
          <w:szCs w:val="27"/>
        </w:rPr>
      </w:pPr>
      <w:bookmarkStart w:id="1" w:name="dieu_4"/>
      <w:r w:rsidRPr="00BB18E2">
        <w:rPr>
          <w:b/>
          <w:bCs/>
          <w:sz w:val="27"/>
          <w:szCs w:val="27"/>
        </w:rPr>
        <w:t>2. Tính mới và khả năng mang lại lợi ích thiết thực của sáng kiến</w:t>
      </w:r>
      <w:bookmarkEnd w:id="1"/>
    </w:p>
    <w:p w:rsidR="009A08C8" w:rsidRPr="00BB18E2" w:rsidRDefault="00A30580" w:rsidP="00A30580">
      <w:pPr>
        <w:pStyle w:val="Default"/>
        <w:spacing w:before="120" w:after="120"/>
        <w:ind w:firstLine="720"/>
        <w:jc w:val="both"/>
        <w:rPr>
          <w:sz w:val="27"/>
          <w:szCs w:val="27"/>
        </w:rPr>
      </w:pPr>
      <w:r w:rsidRPr="00BB18E2">
        <w:rPr>
          <w:sz w:val="27"/>
          <w:szCs w:val="27"/>
        </w:rPr>
        <w:t>2.</w:t>
      </w:r>
      <w:r w:rsidR="009A08C8" w:rsidRPr="00BB18E2">
        <w:rPr>
          <w:sz w:val="27"/>
          <w:szCs w:val="27"/>
        </w:rPr>
        <w:t>1. Một giải pháp được coi là có tính mới trong phạm vi một cơ sở nếu tính đến trước ngày nộp đơn yêu cầu công nhận sáng kiến, hoặc ngày bắt đầu áp dụng thử hoặc áp dụng lần đầu (tính theo ngày nào sớm hơn), trong phạm vi cơ sở đó, giải pháp đáp ứng đầy đủ các điều kiện sau đây:</w:t>
      </w:r>
    </w:p>
    <w:p w:rsidR="009A08C8" w:rsidRPr="00BB18E2" w:rsidRDefault="009A08C8" w:rsidP="00A30580">
      <w:pPr>
        <w:pStyle w:val="Default"/>
        <w:spacing w:before="120" w:after="120"/>
        <w:ind w:firstLine="720"/>
        <w:jc w:val="both"/>
        <w:rPr>
          <w:sz w:val="27"/>
          <w:szCs w:val="27"/>
        </w:rPr>
      </w:pPr>
      <w:r w:rsidRPr="00BB18E2">
        <w:rPr>
          <w:sz w:val="27"/>
          <w:szCs w:val="27"/>
        </w:rPr>
        <w:t>a) Không trùng với nội dung của giải pháp trong đơn đăng ký sáng kiến nộp trước;</w:t>
      </w:r>
    </w:p>
    <w:p w:rsidR="009A08C8" w:rsidRPr="00BB18E2" w:rsidRDefault="009A08C8" w:rsidP="00A30580">
      <w:pPr>
        <w:pStyle w:val="Default"/>
        <w:spacing w:before="120" w:after="120"/>
        <w:ind w:firstLine="720"/>
        <w:jc w:val="both"/>
        <w:rPr>
          <w:sz w:val="27"/>
          <w:szCs w:val="27"/>
        </w:rPr>
      </w:pPr>
      <w:bookmarkStart w:id="2" w:name="diem_hdb14"/>
      <w:r w:rsidRPr="00BB18E2">
        <w:rPr>
          <w:sz w:val="27"/>
          <w:szCs w:val="27"/>
          <w:highlight w:val="cyan"/>
        </w:rPr>
        <w:t xml:space="preserve">b) </w:t>
      </w:r>
      <w:r w:rsidRPr="00BB18E2">
        <w:rPr>
          <w:color w:val="FF0000"/>
          <w:sz w:val="27"/>
          <w:szCs w:val="27"/>
          <w:highlight w:val="cyan"/>
        </w:rPr>
        <w:t>Chưa bị bộc lộ công khai trong các văn bản, sách báo, tài liệu kỹ thuật đến mức căn cứ vào đó có thể thực hiện ngay được</w:t>
      </w:r>
      <w:r w:rsidRPr="00BB18E2">
        <w:rPr>
          <w:sz w:val="27"/>
          <w:szCs w:val="27"/>
          <w:highlight w:val="cyan"/>
        </w:rPr>
        <w:t>;</w:t>
      </w:r>
      <w:bookmarkEnd w:id="2"/>
    </w:p>
    <w:p w:rsidR="009A08C8" w:rsidRPr="00BB18E2" w:rsidRDefault="009A08C8" w:rsidP="00A30580">
      <w:pPr>
        <w:pStyle w:val="Default"/>
        <w:spacing w:before="120" w:after="120"/>
        <w:ind w:firstLine="720"/>
        <w:jc w:val="both"/>
        <w:rPr>
          <w:sz w:val="27"/>
          <w:szCs w:val="27"/>
        </w:rPr>
      </w:pPr>
      <w:r w:rsidRPr="00BB18E2">
        <w:rPr>
          <w:sz w:val="27"/>
          <w:szCs w:val="27"/>
        </w:rPr>
        <w:t>c) Không trùng với giải pháp của người khác đã được áp dụng hoặc áp dụng thử, hoặc đưa vào kế hoạch áp dụng, phổ biến hoặc chuẩn bị các điều kiện để áp dụng, phổ biến;</w:t>
      </w:r>
    </w:p>
    <w:p w:rsidR="009A08C8" w:rsidRPr="00BB18E2" w:rsidRDefault="009A08C8" w:rsidP="00A30580">
      <w:pPr>
        <w:pStyle w:val="Default"/>
        <w:spacing w:before="120" w:after="120"/>
        <w:ind w:firstLine="720"/>
        <w:jc w:val="both"/>
        <w:rPr>
          <w:sz w:val="27"/>
          <w:szCs w:val="27"/>
        </w:rPr>
      </w:pPr>
      <w:r w:rsidRPr="00BB18E2">
        <w:rPr>
          <w:sz w:val="27"/>
          <w:szCs w:val="27"/>
          <w:highlight w:val="cyan"/>
        </w:rPr>
        <w:t xml:space="preserve">d) </w:t>
      </w:r>
      <w:r w:rsidRPr="00BB18E2">
        <w:rPr>
          <w:color w:val="FF0000"/>
          <w:sz w:val="27"/>
          <w:szCs w:val="27"/>
          <w:highlight w:val="cyan"/>
        </w:rPr>
        <w:t>Chưa được quy định thành tiêu chuẩn, quy trình, quy phạm bắt buộc phải thực hiện</w:t>
      </w:r>
      <w:r w:rsidRPr="00BB18E2">
        <w:rPr>
          <w:sz w:val="27"/>
          <w:szCs w:val="27"/>
          <w:highlight w:val="cyan"/>
        </w:rPr>
        <w:t>.</w:t>
      </w:r>
    </w:p>
    <w:p w:rsidR="009A08C8" w:rsidRDefault="00A30580" w:rsidP="00A30580">
      <w:pPr>
        <w:pStyle w:val="Default"/>
        <w:spacing w:before="120" w:after="120"/>
        <w:ind w:firstLine="720"/>
        <w:jc w:val="both"/>
        <w:rPr>
          <w:i/>
          <w:sz w:val="27"/>
          <w:szCs w:val="27"/>
        </w:rPr>
      </w:pPr>
      <w:r w:rsidRPr="00BB18E2">
        <w:rPr>
          <w:sz w:val="27"/>
          <w:szCs w:val="27"/>
        </w:rPr>
        <w:t>2.</w:t>
      </w:r>
      <w:r w:rsidR="009A08C8" w:rsidRPr="00BB18E2">
        <w:rPr>
          <w:sz w:val="27"/>
          <w:szCs w:val="27"/>
        </w:rPr>
        <w:t xml:space="preserve">2. Một giải pháp được coi là có khả năng mang lại lợi ích thiết thực nếu việc áp dụng giải pháp đó có khả năng mang lại hiệu quả kinh tế </w:t>
      </w:r>
      <w:r w:rsidR="009A08C8" w:rsidRPr="00BB18E2">
        <w:rPr>
          <w:i/>
          <w:sz w:val="27"/>
          <w:szCs w:val="27"/>
        </w:rPr>
        <w:t>(ví dụ nâng cao năng suất lao động, giảm chi phí sản xuất, nâng cao chất lượng sản phẩm, dịch vụ, nâng cao hiệu quả kỹ thuật)</w:t>
      </w:r>
      <w:r w:rsidR="009A08C8" w:rsidRPr="00BB18E2">
        <w:rPr>
          <w:sz w:val="27"/>
          <w:szCs w:val="27"/>
        </w:rPr>
        <w:t xml:space="preserve">, hoặc lợi ích xã hội </w:t>
      </w:r>
      <w:r w:rsidR="009A08C8" w:rsidRPr="00BB18E2">
        <w:rPr>
          <w:i/>
          <w:sz w:val="27"/>
          <w:szCs w:val="27"/>
        </w:rPr>
        <w:t>(ví dụ nâng cao điều kiện an toàn lao động, cải thiện điều kiện sống, làm việc, bảo vệ môi trường, sức khỏe con người).</w:t>
      </w:r>
    </w:p>
    <w:p w:rsidR="00004BDF" w:rsidRPr="00F56A8F" w:rsidRDefault="00F56A8F" w:rsidP="00A30580">
      <w:pPr>
        <w:pStyle w:val="Default"/>
        <w:spacing w:before="120" w:after="120"/>
        <w:ind w:firstLine="720"/>
        <w:jc w:val="both"/>
        <w:rPr>
          <w:sz w:val="27"/>
          <w:szCs w:val="27"/>
        </w:rPr>
      </w:pPr>
      <w:r w:rsidRPr="00F56A8F">
        <w:rPr>
          <w:sz w:val="27"/>
          <w:szCs w:val="27"/>
        </w:rPr>
        <w:t>Sáng kiến sao chép của tác giả khác, nguồn tài liệu đã được công bố trên các trang tin điện tử thì vi phạm quyền sở hữu trí tuệ, sáng kiến sẽ không được công nhận</w:t>
      </w:r>
    </w:p>
    <w:p w:rsidR="00BB18E2" w:rsidRPr="00604F7F" w:rsidRDefault="00BB18E2" w:rsidP="00A30580">
      <w:pPr>
        <w:pStyle w:val="Default"/>
        <w:spacing w:before="120" w:after="120"/>
        <w:ind w:firstLine="720"/>
        <w:jc w:val="both"/>
        <w:rPr>
          <w:b/>
          <w:bCs/>
          <w:sz w:val="27"/>
          <w:szCs w:val="27"/>
        </w:rPr>
      </w:pPr>
      <w:r w:rsidRPr="00604F7F">
        <w:rPr>
          <w:b/>
          <w:bCs/>
          <w:sz w:val="27"/>
          <w:szCs w:val="27"/>
        </w:rPr>
        <w:t>3. Đối với sáng kiến mà tác giả là “nhóm tác giả”</w:t>
      </w:r>
    </w:p>
    <w:p w:rsidR="009A08C8" w:rsidRPr="00BB18E2" w:rsidRDefault="00BB18E2" w:rsidP="00A30580">
      <w:pPr>
        <w:jc w:val="both"/>
        <w:rPr>
          <w:rFonts w:ascii="Times New Roman" w:hAnsi="Times New Roman" w:cs="Times New Roman"/>
          <w:color w:val="FF0000"/>
          <w:sz w:val="27"/>
          <w:szCs w:val="27"/>
        </w:rPr>
      </w:pPr>
      <w:r>
        <w:rPr>
          <w:rFonts w:ascii="Times New Roman" w:hAnsi="Times New Roman" w:cs="Times New Roman"/>
          <w:sz w:val="27"/>
          <w:szCs w:val="27"/>
        </w:rPr>
        <w:tab/>
      </w:r>
      <w:r w:rsidRPr="00BB18E2">
        <w:rPr>
          <w:rFonts w:ascii="Times New Roman" w:hAnsi="Times New Roman" w:cs="Times New Roman"/>
          <w:sz w:val="27"/>
          <w:szCs w:val="27"/>
        </w:rPr>
        <w:t>Tuân thủ</w:t>
      </w:r>
      <w:r w:rsidR="00604F7F">
        <w:rPr>
          <w:rFonts w:ascii="Times New Roman" w:hAnsi="Times New Roman" w:cs="Times New Roman"/>
          <w:sz w:val="27"/>
          <w:szCs w:val="27"/>
        </w:rPr>
        <w:t xml:space="preserve"> quy </w:t>
      </w:r>
      <w:r w:rsidRPr="00BB18E2">
        <w:rPr>
          <w:rFonts w:ascii="Times New Roman" w:hAnsi="Times New Roman" w:cs="Times New Roman"/>
          <w:sz w:val="27"/>
          <w:szCs w:val="27"/>
        </w:rPr>
        <w:t xml:space="preserve">định và làm rỏ nội hàm: “tác giả sáng kiến” và “người tham gia áp dụng sáng kiến”. Cụ thể đã quy định: </w:t>
      </w:r>
      <w:r w:rsidRPr="00BB18E2">
        <w:rPr>
          <w:rFonts w:ascii="Times New Roman" w:hAnsi="Times New Roman" w:cs="Times New Roman"/>
          <w:color w:val="FF0000"/>
          <w:sz w:val="27"/>
          <w:szCs w:val="27"/>
          <w:highlight w:val="cyan"/>
        </w:rPr>
        <w:t>tác giả sáng kiến là người trực tiếp tạo ra sáng kiến</w:t>
      </w:r>
      <w:r w:rsidRPr="00BB18E2">
        <w:rPr>
          <w:rFonts w:ascii="Times New Roman" w:hAnsi="Times New Roman" w:cs="Times New Roman"/>
          <w:color w:val="FF0000"/>
          <w:sz w:val="27"/>
          <w:szCs w:val="27"/>
        </w:rPr>
        <w:t xml:space="preserve"> </w:t>
      </w:r>
      <w:r w:rsidRPr="00BB18E2">
        <w:rPr>
          <w:rFonts w:ascii="Times New Roman" w:hAnsi="Times New Roman" w:cs="Times New Roman"/>
          <w:sz w:val="27"/>
          <w:szCs w:val="27"/>
        </w:rPr>
        <w:t xml:space="preserve">bằng chính sức lao động và sáng tạo của mình, </w:t>
      </w:r>
      <w:r w:rsidRPr="00BB18E2">
        <w:rPr>
          <w:rFonts w:ascii="Times New Roman" w:hAnsi="Times New Roman" w:cs="Times New Roman"/>
          <w:color w:val="FF0000"/>
          <w:sz w:val="27"/>
          <w:szCs w:val="27"/>
          <w:highlight w:val="cyan"/>
        </w:rPr>
        <w:t>người tham gia đóng góp ý kiến hoặc hỗ trợ áp dụng sáng kiến thì không được coi là tác giả sáng kiến</w:t>
      </w:r>
      <w:r>
        <w:rPr>
          <w:rFonts w:ascii="Times New Roman" w:hAnsi="Times New Roman" w:cs="Times New Roman"/>
          <w:color w:val="FF0000"/>
          <w:sz w:val="27"/>
          <w:szCs w:val="27"/>
        </w:rPr>
        <w:t>.</w:t>
      </w:r>
      <w:bookmarkStart w:id="3" w:name="_GoBack"/>
      <w:bookmarkEnd w:id="3"/>
    </w:p>
    <w:sectPr w:rsidR="009A08C8" w:rsidRPr="00BB18E2" w:rsidSect="004E0D14">
      <w:pgSz w:w="12240" w:h="15840"/>
      <w:pgMar w:top="851" w:right="907"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8C8"/>
    <w:rsid w:val="00004BDF"/>
    <w:rsid w:val="001741DC"/>
    <w:rsid w:val="001B5B7E"/>
    <w:rsid w:val="003044A2"/>
    <w:rsid w:val="003A4D79"/>
    <w:rsid w:val="004E0D14"/>
    <w:rsid w:val="00604F7F"/>
    <w:rsid w:val="0081637E"/>
    <w:rsid w:val="009A08C8"/>
    <w:rsid w:val="00A30580"/>
    <w:rsid w:val="00BB18E2"/>
    <w:rsid w:val="00F56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08C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9A08C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08C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9A08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143535">
      <w:bodyDiv w:val="1"/>
      <w:marLeft w:val="0"/>
      <w:marRight w:val="0"/>
      <w:marTop w:val="0"/>
      <w:marBottom w:val="0"/>
      <w:divBdr>
        <w:top w:val="none" w:sz="0" w:space="0" w:color="auto"/>
        <w:left w:val="none" w:sz="0" w:space="0" w:color="auto"/>
        <w:bottom w:val="none" w:sz="0" w:space="0" w:color="auto"/>
        <w:right w:val="none" w:sz="0" w:space="0" w:color="auto"/>
      </w:divBdr>
    </w:div>
    <w:div w:id="156390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7</cp:revision>
  <dcterms:created xsi:type="dcterms:W3CDTF">2026-05-30T00:28:00Z</dcterms:created>
  <dcterms:modified xsi:type="dcterms:W3CDTF">2026-06-17T07:06:00Z</dcterms:modified>
</cp:coreProperties>
</file>