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0" w:type="dxa"/>
        <w:tblInd w:w="-312" w:type="dxa"/>
        <w:tblLook w:val="04A0" w:firstRow="1" w:lastRow="0" w:firstColumn="1" w:lastColumn="0" w:noHBand="0" w:noVBand="1"/>
      </w:tblPr>
      <w:tblGrid>
        <w:gridCol w:w="3998"/>
        <w:gridCol w:w="5812"/>
      </w:tblGrid>
      <w:tr w:rsidR="00E43A55" w14:paraId="5012B744" w14:textId="77777777">
        <w:trPr>
          <w:trHeight w:val="717"/>
        </w:trPr>
        <w:tc>
          <w:tcPr>
            <w:tcW w:w="3998" w:type="dxa"/>
          </w:tcPr>
          <w:p w14:paraId="14ABB46B" w14:textId="77777777" w:rsidR="00E43A55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14:paraId="1A353089" w14:textId="77777777" w:rsidR="00E43A55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  <w:p w14:paraId="0593AC13" w14:textId="77777777" w:rsidR="00E43A55" w:rsidRDefault="00000000"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F97D8A" wp14:editId="6D51E8BA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210185</wp:posOffset>
                      </wp:positionV>
                      <wp:extent cx="40386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E4BE33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75pt,16.55pt" to="110.5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" strokecolor="black [3040]"/>
                  </w:pict>
                </mc:Fallback>
              </mc:AlternateContent>
            </w:r>
            <w:r>
              <w:rPr>
                <w:b/>
                <w:sz w:val="28"/>
                <w:szCs w:val="26"/>
              </w:rPr>
              <w:t>SỞ NỘI VỤ</w:t>
            </w:r>
          </w:p>
        </w:tc>
        <w:tc>
          <w:tcPr>
            <w:tcW w:w="5812" w:type="dxa"/>
          </w:tcPr>
          <w:p w14:paraId="0D3D0024" w14:textId="77777777" w:rsidR="00E43A55" w:rsidRDefault="00000000">
            <w:pPr>
              <w:pStyle w:val="Heading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783B1122" w14:textId="77777777" w:rsidR="00E43A55" w:rsidRDefault="0000000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0D0D3E11" w14:textId="77777777" w:rsidR="00E43A55" w:rsidRDefault="00000000">
            <w:pPr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5A205A" wp14:editId="6E981567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38100</wp:posOffset>
                      </wp:positionV>
                      <wp:extent cx="1981200" cy="0"/>
                      <wp:effectExtent l="11430" t="9525" r="7620" b="9525"/>
                      <wp:wrapNone/>
                      <wp:docPr id="2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AEEB6A" id="Line 1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5pt,3pt" to="215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" strokeweight=".5pt"/>
                  </w:pict>
                </mc:Fallback>
              </mc:AlternateContent>
            </w:r>
          </w:p>
        </w:tc>
      </w:tr>
      <w:tr w:rsidR="00E43A55" w:rsidRPr="00580861" w14:paraId="545E6901" w14:textId="77777777">
        <w:trPr>
          <w:trHeight w:val="493"/>
        </w:trPr>
        <w:tc>
          <w:tcPr>
            <w:tcW w:w="3998" w:type="dxa"/>
            <w:vAlign w:val="center"/>
          </w:tcPr>
          <w:p w14:paraId="790D822B" w14:textId="77777777" w:rsidR="00E43A55" w:rsidRDefault="00000000">
            <w:pPr>
              <w:pStyle w:val="Heading3"/>
              <w:spacing w:before="120" w:after="0"/>
              <w:jc w:val="center"/>
              <w:rPr>
                <w:rFonts w:ascii="Times New Roman" w:hAnsi="Times New Roman"/>
                <w:b w:val="0"/>
                <w:bCs w:val="0"/>
                <w:vertAlign w:val="superscript"/>
                <w:lang w:val="vi-VN"/>
              </w:rPr>
            </w:pPr>
            <w:r>
              <w:rPr>
                <w:rFonts w:ascii="Times New Roman" w:hAnsi="Times New Roman"/>
                <w:b w:val="0"/>
              </w:rPr>
              <w:t>Số</w:t>
            </w:r>
            <w:r>
              <w:rPr>
                <w:rFonts w:ascii="Times New Roman" w:hAnsi="Times New Roman" w:cs="VNI-Times"/>
                <w:b w:val="0"/>
              </w:rPr>
              <w:t>:            /Q</w:t>
            </w:r>
            <w:r>
              <w:rPr>
                <w:rFonts w:ascii="Times New Roman" w:hAnsi="Times New Roman"/>
                <w:b w:val="0"/>
              </w:rPr>
              <w:t>Đ</w:t>
            </w:r>
            <w:r>
              <w:rPr>
                <w:rFonts w:ascii="Times New Roman" w:hAnsi="Times New Roman" w:cs="VNI-Times"/>
                <w:b w:val="0"/>
              </w:rPr>
              <w:t>-SNV</w:t>
            </w:r>
          </w:p>
        </w:tc>
        <w:tc>
          <w:tcPr>
            <w:tcW w:w="5812" w:type="dxa"/>
            <w:vAlign w:val="center"/>
          </w:tcPr>
          <w:p w14:paraId="16479CFE" w14:textId="77777777" w:rsidR="00E43A55" w:rsidRPr="00580861" w:rsidRDefault="00000000">
            <w:pPr>
              <w:pStyle w:val="Heading4"/>
              <w:spacing w:before="120"/>
              <w:jc w:val="center"/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  <w:lang w:val="vi-VN"/>
              </w:rPr>
              <w:t>Thành phố</w:t>
            </w:r>
            <w:r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 xml:space="preserve"> H</w:t>
            </w:r>
            <w:r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 xml:space="preserve"> Chí Minh,  ngày </w:t>
            </w:r>
            <w:r w:rsidRPr="00580861"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 xml:space="preserve">  tháng</w:t>
            </w:r>
            <w:r w:rsidRPr="00580861"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 xml:space="preserve">  </w:t>
            </w:r>
            <w:r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 xml:space="preserve"> n</w:t>
            </w:r>
            <w:r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  <w:lang w:val="vi-VN"/>
              </w:rPr>
              <w:t>ă</w:t>
            </w:r>
            <w:r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Pr="00580861">
              <w:rPr>
                <w:rFonts w:ascii="Times New Roman" w:hAnsi="Times New Roman" w:cs="VNI-Times"/>
                <w:b w:val="0"/>
                <w:bCs/>
                <w:i/>
                <w:iCs/>
                <w:sz w:val="26"/>
                <w:szCs w:val="26"/>
                <w:lang w:val="vi-VN"/>
              </w:rPr>
              <w:t>24</w:t>
            </w:r>
          </w:p>
        </w:tc>
      </w:tr>
    </w:tbl>
    <w:p w14:paraId="44EF3610" w14:textId="77777777" w:rsidR="00E43A55" w:rsidRDefault="00000000">
      <w:pPr>
        <w:spacing w:before="80"/>
        <w:ind w:right="-204"/>
        <w:rPr>
          <w:b/>
          <w:bCs/>
          <w:sz w:val="28"/>
          <w:szCs w:val="28"/>
          <w:lang w:val="vi-VN"/>
        </w:rPr>
      </w:pPr>
      <w:r>
        <w:rPr>
          <w:b/>
          <w:bCs/>
          <w:sz w:val="26"/>
          <w:szCs w:val="26"/>
          <w:lang w:val="vi-VN"/>
        </w:rPr>
        <w:t xml:space="preserve"> </w:t>
      </w:r>
    </w:p>
    <w:p w14:paraId="27F9D077" w14:textId="77777777" w:rsidR="00E43A55" w:rsidRPr="00580861" w:rsidRDefault="00000000">
      <w:pPr>
        <w:ind w:right="-34"/>
        <w:jc w:val="center"/>
        <w:rPr>
          <w:b/>
          <w:bCs/>
          <w:sz w:val="28"/>
          <w:szCs w:val="28"/>
          <w:lang w:val="vi-VN"/>
        </w:rPr>
      </w:pPr>
      <w:r w:rsidRPr="00580861">
        <w:rPr>
          <w:b/>
          <w:bCs/>
          <w:sz w:val="28"/>
          <w:szCs w:val="28"/>
          <w:lang w:val="vi-VN"/>
        </w:rPr>
        <w:t>QUYẾT ĐỊNH</w:t>
      </w:r>
    </w:p>
    <w:p w14:paraId="35BF381A" w14:textId="77777777" w:rsidR="00E43A55" w:rsidRPr="00580861" w:rsidRDefault="00000000">
      <w:pPr>
        <w:spacing w:before="60" w:line="288" w:lineRule="auto"/>
        <w:jc w:val="center"/>
        <w:rPr>
          <w:b/>
          <w:color w:val="000000"/>
          <w:sz w:val="28"/>
          <w:szCs w:val="28"/>
          <w:lang w:val="vi-VN"/>
        </w:rPr>
      </w:pPr>
      <w:r>
        <w:rPr>
          <w:b/>
          <w:bCs/>
          <w:sz w:val="28"/>
          <w:szCs w:val="28"/>
          <w:lang w:val="fr-FR"/>
        </w:rPr>
        <w:t xml:space="preserve">Về việc ban hành </w:t>
      </w:r>
      <w:r w:rsidRPr="00580861">
        <w:rPr>
          <w:b/>
          <w:color w:val="000000"/>
          <w:sz w:val="28"/>
          <w:szCs w:val="28"/>
          <w:lang w:val="vi-VN"/>
        </w:rPr>
        <w:t xml:space="preserve">Thể lệ xét tặng Giải thưởng Sáng tạo </w:t>
      </w:r>
      <w:r w:rsidRPr="00580861">
        <w:rPr>
          <w:b/>
          <w:color w:val="000000"/>
          <w:sz w:val="28"/>
          <w:szCs w:val="28"/>
          <w:lang w:val="vi-VN"/>
        </w:rPr>
        <w:br/>
        <w:t>Thành phố Hồ Chí Minh lần thứ 4 - năm 2025</w:t>
      </w:r>
    </w:p>
    <w:p w14:paraId="03D8133E" w14:textId="77777777" w:rsidR="00E43A55" w:rsidRPr="00580861" w:rsidRDefault="00000000">
      <w:pPr>
        <w:spacing w:line="288" w:lineRule="auto"/>
        <w:jc w:val="center"/>
        <w:rPr>
          <w:b/>
          <w:color w:val="000000"/>
          <w:sz w:val="28"/>
          <w:szCs w:val="28"/>
          <w:lang w:val="vi-VN"/>
        </w:rPr>
      </w:pPr>
      <w:r w:rsidRPr="00580861">
        <w:rPr>
          <w:b/>
          <w:color w:val="000000"/>
          <w:sz w:val="28"/>
          <w:szCs w:val="28"/>
          <w:lang w:val="vi-VN"/>
        </w:rPr>
        <w:t>Lĩnh vực: Quản lý nhà nước</w:t>
      </w:r>
    </w:p>
    <w:p w14:paraId="1366E42E" w14:textId="77777777" w:rsidR="00E43A55" w:rsidRPr="00580861" w:rsidRDefault="00000000">
      <w:pPr>
        <w:tabs>
          <w:tab w:val="center" w:pos="4690"/>
          <w:tab w:val="left" w:pos="5191"/>
        </w:tabs>
        <w:spacing w:before="120"/>
        <w:ind w:right="-34"/>
        <w:jc w:val="center"/>
        <w:rPr>
          <w:b/>
          <w:sz w:val="28"/>
          <w:szCs w:val="28"/>
          <w:lang w:val="vi-VN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7A023C" wp14:editId="72B48E56">
                <wp:simplePos x="0" y="0"/>
                <wp:positionH relativeFrom="column">
                  <wp:posOffset>2259965</wp:posOffset>
                </wp:positionH>
                <wp:positionV relativeFrom="paragraph">
                  <wp:posOffset>74295</wp:posOffset>
                </wp:positionV>
                <wp:extent cx="1390650" cy="6350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06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EACA4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95pt,5.85pt" to="287.4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" strokecolor="black [3040]"/>
            </w:pict>
          </mc:Fallback>
        </mc:AlternateContent>
      </w:r>
    </w:p>
    <w:p w14:paraId="6D4C6418" w14:textId="77777777" w:rsidR="00E43A55" w:rsidRPr="00580861" w:rsidRDefault="00000000">
      <w:pPr>
        <w:spacing w:after="360"/>
        <w:jc w:val="center"/>
        <w:rPr>
          <w:b/>
          <w:sz w:val="28"/>
          <w:szCs w:val="28"/>
          <w:lang w:val="vi-VN"/>
        </w:rPr>
      </w:pPr>
      <w:r w:rsidRPr="00580861">
        <w:rPr>
          <w:b/>
          <w:sz w:val="28"/>
          <w:szCs w:val="28"/>
          <w:lang w:val="vi-VN"/>
        </w:rPr>
        <w:t xml:space="preserve">GIÁM </w:t>
      </w:r>
      <w:r w:rsidRPr="00580861">
        <w:rPr>
          <w:rFonts w:hint="eastAsia"/>
          <w:b/>
          <w:sz w:val="28"/>
          <w:szCs w:val="28"/>
          <w:lang w:val="vi-VN"/>
        </w:rPr>
        <w:t>Đ</w:t>
      </w:r>
      <w:r w:rsidRPr="00580861">
        <w:rPr>
          <w:b/>
          <w:sz w:val="28"/>
          <w:szCs w:val="28"/>
          <w:lang w:val="vi-VN"/>
        </w:rPr>
        <w:t>ỐC SỞ NỘI VỤ THÀNH PHỐ HỒ CHÍ MINH</w:t>
      </w:r>
    </w:p>
    <w:p w14:paraId="26A8CD14" w14:textId="77777777" w:rsidR="00E43A55" w:rsidRPr="00580861" w:rsidRDefault="00000000">
      <w:pPr>
        <w:spacing w:before="120"/>
        <w:ind w:firstLineChars="257" w:firstLine="720"/>
        <w:jc w:val="both"/>
        <w:rPr>
          <w:i/>
          <w:szCs w:val="28"/>
          <w:lang w:val="vi-VN"/>
        </w:rPr>
      </w:pPr>
      <w:r w:rsidRPr="00580861">
        <w:rPr>
          <w:rFonts w:eastAsia="TimesNewRomanPS-ItalicMT"/>
          <w:i/>
          <w:iCs/>
          <w:color w:val="000000"/>
          <w:sz w:val="28"/>
          <w:szCs w:val="28"/>
          <w:lang w:val="vi-VN" w:eastAsia="zh-CN" w:bidi="ar"/>
        </w:rPr>
        <w:t>Căn cứ Quyết định số 31/2022/NĐ-CP ngày 20 tháng 9 năm 2022 của Ủy ban nhân dân Thành phố ban hành Quy định chức năng, nhiệm vụ, quyền hạn và cơ cấu tổ chức của Sở Nội vụ;</w:t>
      </w:r>
    </w:p>
    <w:p w14:paraId="34D04285" w14:textId="77777777" w:rsidR="00E43A55" w:rsidRPr="00580861" w:rsidRDefault="00000000">
      <w:pPr>
        <w:spacing w:before="120"/>
        <w:ind w:firstLine="720"/>
        <w:jc w:val="both"/>
        <w:rPr>
          <w:i/>
          <w:sz w:val="28"/>
          <w:szCs w:val="28"/>
          <w:lang w:val="vi-VN"/>
        </w:rPr>
      </w:pPr>
      <w:r w:rsidRPr="00580861">
        <w:rPr>
          <w:i/>
          <w:sz w:val="28"/>
          <w:szCs w:val="28"/>
          <w:lang w:val="vi-VN"/>
        </w:rPr>
        <w:t xml:space="preserve">Căn cứ </w:t>
      </w:r>
      <w:r w:rsidRPr="00580861">
        <w:rPr>
          <w:i/>
          <w:color w:val="000000"/>
          <w:sz w:val="28"/>
          <w:szCs w:val="28"/>
          <w:lang w:val="vi-VN"/>
        </w:rPr>
        <w:t xml:space="preserve">Quyết định số 2887/QĐ-UBND ngày 26 tháng 7 năm 2024 của Ủy ban nhân Thành phố về </w:t>
      </w:r>
      <w:r w:rsidRPr="00580861">
        <w:rPr>
          <w:rFonts w:eastAsia="SimSun"/>
          <w:i/>
          <w:color w:val="000000"/>
          <w:sz w:val="28"/>
          <w:szCs w:val="28"/>
          <w:lang w:val="vi-VN" w:eastAsia="zh-CN" w:bidi="ar"/>
        </w:rPr>
        <w:t>việc ban hành Quy chế xét tặng Giải thưởng sáng tạo Thành phố Hồ Chí Minh</w:t>
      </w:r>
      <w:r w:rsidRPr="00580861">
        <w:rPr>
          <w:i/>
          <w:color w:val="000000"/>
          <w:sz w:val="28"/>
          <w:szCs w:val="28"/>
          <w:lang w:val="vi-VN"/>
        </w:rPr>
        <w:t>;</w:t>
      </w:r>
    </w:p>
    <w:p w14:paraId="3494C262" w14:textId="77777777" w:rsidR="00E43A55" w:rsidRPr="00580861" w:rsidRDefault="00000000">
      <w:pPr>
        <w:spacing w:before="120" w:line="288" w:lineRule="auto"/>
        <w:ind w:firstLine="567"/>
        <w:jc w:val="both"/>
        <w:rPr>
          <w:i/>
          <w:color w:val="000000"/>
          <w:sz w:val="28"/>
          <w:szCs w:val="28"/>
          <w:lang w:val="vi-VN"/>
        </w:rPr>
      </w:pPr>
      <w:r w:rsidRPr="00580861">
        <w:rPr>
          <w:i/>
          <w:color w:val="000000"/>
          <w:sz w:val="28"/>
          <w:szCs w:val="28"/>
          <w:lang w:val="vi-VN"/>
        </w:rPr>
        <w:t>Căn cứ Kế hoạch số 5770/KH-UBND ngày 26 tháng 9 năm 2024 của Ủy ban nhân dân Thành phố về tổ chức Giải thưởng Sáng tạo Thành phố Hồ Chí Minh lần thứ 4 - năm 2025;</w:t>
      </w:r>
    </w:p>
    <w:p w14:paraId="49F1E9D1" w14:textId="77777777" w:rsidR="00E43A55" w:rsidRPr="00580861" w:rsidRDefault="00000000">
      <w:pPr>
        <w:pStyle w:val="BodyTextIndent"/>
        <w:spacing w:line="288" w:lineRule="auto"/>
        <w:ind w:firstLine="567"/>
        <w:rPr>
          <w:rFonts w:ascii="Times New Roman" w:hAnsi="Times New Roman"/>
          <w:i/>
          <w:szCs w:val="28"/>
          <w:lang w:val="vi-VN"/>
        </w:rPr>
      </w:pPr>
      <w:r w:rsidRPr="00580861">
        <w:rPr>
          <w:rFonts w:ascii="Times New Roman" w:hAnsi="Times New Roman"/>
          <w:i/>
          <w:szCs w:val="28"/>
          <w:shd w:val="clear" w:color="auto" w:fill="FFFFFF"/>
          <w:lang w:val="vi-VN"/>
        </w:rPr>
        <w:t>Theo đề nghị của Chánh Văn phòng Sở Nội vụ</w:t>
      </w:r>
      <w:r w:rsidRPr="00580861">
        <w:rPr>
          <w:rFonts w:ascii="Times New Roman" w:hAnsi="Times New Roman"/>
          <w:i/>
          <w:color w:val="000000"/>
          <w:szCs w:val="28"/>
          <w:shd w:val="clear" w:color="auto" w:fill="FFFFFF"/>
          <w:lang w:val="vi-VN"/>
        </w:rPr>
        <w:t>.</w:t>
      </w:r>
    </w:p>
    <w:p w14:paraId="60A3C3F3" w14:textId="77777777" w:rsidR="00E43A55" w:rsidRPr="00580861" w:rsidRDefault="00000000">
      <w:pPr>
        <w:spacing w:before="120" w:line="288" w:lineRule="auto"/>
        <w:jc w:val="center"/>
        <w:rPr>
          <w:b/>
          <w:sz w:val="28"/>
          <w:szCs w:val="28"/>
          <w:lang w:val="vi-VN"/>
        </w:rPr>
      </w:pPr>
      <w:r w:rsidRPr="00580861">
        <w:rPr>
          <w:b/>
          <w:sz w:val="28"/>
          <w:szCs w:val="28"/>
          <w:lang w:val="vi-VN"/>
        </w:rPr>
        <w:t>QUYẾT ÐỊNH:</w:t>
      </w:r>
    </w:p>
    <w:p w14:paraId="05A136FE" w14:textId="77777777" w:rsidR="00E43A55" w:rsidRPr="00580861" w:rsidRDefault="00000000">
      <w:pPr>
        <w:spacing w:before="120" w:line="288" w:lineRule="auto"/>
        <w:ind w:firstLine="567"/>
        <w:jc w:val="both"/>
        <w:rPr>
          <w:sz w:val="28"/>
          <w:szCs w:val="28"/>
          <w:lang w:val="vi-VN"/>
        </w:rPr>
      </w:pPr>
      <w:r w:rsidRPr="00580861">
        <w:rPr>
          <w:b/>
          <w:spacing w:val="-6"/>
          <w:sz w:val="28"/>
          <w:szCs w:val="28"/>
          <w:lang w:val="vi-VN"/>
        </w:rPr>
        <w:t xml:space="preserve">Ðiều 1. </w:t>
      </w:r>
      <w:r w:rsidRPr="00580861">
        <w:rPr>
          <w:spacing w:val="-6"/>
          <w:sz w:val="28"/>
          <w:szCs w:val="28"/>
          <w:lang w:val="vi-VN"/>
        </w:rPr>
        <w:t xml:space="preserve">Ban hành kèm theo Quyết định này Thể lệ </w:t>
      </w:r>
      <w:r w:rsidRPr="00580861">
        <w:rPr>
          <w:color w:val="000000"/>
          <w:spacing w:val="-6"/>
          <w:sz w:val="28"/>
          <w:szCs w:val="28"/>
          <w:lang w:val="vi-VN"/>
        </w:rPr>
        <w:t>xét tặng Giải thưởng Sáng tạo Thành phố Hồ Chí Minh lần thứ 4 - năm 2025, lĩnh vực: Quản lý nhà nước.</w:t>
      </w:r>
    </w:p>
    <w:p w14:paraId="14C76F77" w14:textId="77777777" w:rsidR="00E43A55" w:rsidRPr="00580861" w:rsidRDefault="00000000">
      <w:pPr>
        <w:spacing w:before="120" w:line="288" w:lineRule="auto"/>
        <w:ind w:firstLine="567"/>
        <w:jc w:val="both"/>
        <w:rPr>
          <w:sz w:val="28"/>
          <w:szCs w:val="28"/>
          <w:lang w:val="vi-VN"/>
        </w:rPr>
      </w:pPr>
      <w:r w:rsidRPr="00580861">
        <w:rPr>
          <w:b/>
          <w:sz w:val="28"/>
          <w:szCs w:val="28"/>
          <w:lang w:val="vi-VN"/>
        </w:rPr>
        <w:t xml:space="preserve">Điều 2. </w:t>
      </w:r>
      <w:r w:rsidRPr="00580861">
        <w:rPr>
          <w:sz w:val="28"/>
          <w:szCs w:val="28"/>
          <w:lang w:val="vi-VN"/>
        </w:rPr>
        <w:t>Quyết định này có hiệu lực kể từ ngày ký.</w:t>
      </w:r>
    </w:p>
    <w:p w14:paraId="420BDCC1" w14:textId="77777777" w:rsidR="00E43A55" w:rsidRPr="00580861" w:rsidRDefault="00000000">
      <w:pPr>
        <w:spacing w:before="120" w:line="288" w:lineRule="auto"/>
        <w:ind w:firstLine="567"/>
        <w:jc w:val="both"/>
        <w:rPr>
          <w:spacing w:val="-6"/>
          <w:sz w:val="28"/>
          <w:szCs w:val="28"/>
          <w:lang w:val="vi-VN"/>
        </w:rPr>
      </w:pPr>
      <w:r w:rsidRPr="00580861">
        <w:rPr>
          <w:rFonts w:hint="eastAsia"/>
          <w:b/>
          <w:spacing w:val="-6"/>
          <w:sz w:val="28"/>
          <w:szCs w:val="28"/>
          <w:lang w:val="vi-VN"/>
        </w:rPr>
        <w:t>Đ</w:t>
      </w:r>
      <w:r w:rsidRPr="00580861">
        <w:rPr>
          <w:b/>
          <w:spacing w:val="-6"/>
          <w:sz w:val="28"/>
          <w:szCs w:val="28"/>
          <w:lang w:val="vi-VN"/>
        </w:rPr>
        <w:t xml:space="preserve">iều 3. </w:t>
      </w:r>
      <w:r w:rsidRPr="00580861">
        <w:rPr>
          <w:spacing w:val="-6"/>
          <w:sz w:val="28"/>
          <w:szCs w:val="28"/>
          <w:lang w:val="vi-VN"/>
        </w:rPr>
        <w:t>Chánh Văn phòng Sở Nội vụ, Hội đồng xét tặng Giải thưởng Sáng tạo Thành phố Hồ Chí Minh lần 4 - năm 2025, lĩnh vực: Quản lý nhà nước, Thủ tr</w:t>
      </w:r>
      <w:r w:rsidRPr="00580861">
        <w:rPr>
          <w:rFonts w:hint="eastAsia"/>
          <w:spacing w:val="-6"/>
          <w:sz w:val="28"/>
          <w:szCs w:val="28"/>
          <w:lang w:val="vi-VN"/>
        </w:rPr>
        <w:t>ư</w:t>
      </w:r>
      <w:r w:rsidRPr="00580861">
        <w:rPr>
          <w:spacing w:val="-6"/>
          <w:sz w:val="28"/>
          <w:szCs w:val="28"/>
          <w:lang w:val="vi-VN"/>
        </w:rPr>
        <w:t>ởng các c</w:t>
      </w:r>
      <w:r w:rsidRPr="00580861">
        <w:rPr>
          <w:rFonts w:hint="eastAsia"/>
          <w:spacing w:val="-6"/>
          <w:sz w:val="28"/>
          <w:szCs w:val="28"/>
          <w:lang w:val="vi-VN"/>
        </w:rPr>
        <w:t>ơ</w:t>
      </w:r>
      <w:r w:rsidRPr="00580861">
        <w:rPr>
          <w:spacing w:val="-6"/>
          <w:sz w:val="28"/>
          <w:szCs w:val="28"/>
          <w:lang w:val="vi-VN"/>
        </w:rPr>
        <w:t xml:space="preserve"> quan có liên quan và các tập thể, cá nhân thực hiện tổ chức Giải thưởng Sáng tạo Thành phố Hồ Chí Minh chịu trách nhiệm thi hành Quyết </w:t>
      </w:r>
      <w:r w:rsidRPr="00580861">
        <w:rPr>
          <w:rFonts w:hint="eastAsia"/>
          <w:spacing w:val="-6"/>
          <w:sz w:val="28"/>
          <w:szCs w:val="28"/>
          <w:lang w:val="vi-VN"/>
        </w:rPr>
        <w:t>đ</w:t>
      </w:r>
      <w:r w:rsidRPr="00580861">
        <w:rPr>
          <w:spacing w:val="-6"/>
          <w:sz w:val="28"/>
          <w:szCs w:val="28"/>
          <w:lang w:val="vi-VN"/>
        </w:rPr>
        <w:t>ịnh này./.</w:t>
      </w:r>
    </w:p>
    <w:p w14:paraId="5C20BE9D" w14:textId="77777777" w:rsidR="00E43A55" w:rsidRPr="00580861" w:rsidRDefault="00E43A55">
      <w:pPr>
        <w:spacing w:before="120" w:line="288" w:lineRule="auto"/>
        <w:ind w:firstLine="567"/>
        <w:jc w:val="both"/>
        <w:rPr>
          <w:spacing w:val="-6"/>
          <w:sz w:val="2"/>
          <w:szCs w:val="2"/>
          <w:lang w:val="vi-VN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54"/>
        <w:gridCol w:w="4560"/>
      </w:tblGrid>
      <w:tr w:rsidR="00E43A55" w:rsidRPr="00580861" w14:paraId="7A88D7BC" w14:textId="77777777">
        <w:trPr>
          <w:trHeight w:val="2672"/>
        </w:trPr>
        <w:tc>
          <w:tcPr>
            <w:tcW w:w="4654" w:type="dxa"/>
            <w:shd w:val="clear" w:color="auto" w:fill="auto"/>
          </w:tcPr>
          <w:p w14:paraId="6F3D7974" w14:textId="77777777" w:rsidR="00E43A55" w:rsidRDefault="00000000">
            <w:pPr>
              <w:ind w:hanging="108"/>
              <w:rPr>
                <w:i/>
                <w:szCs w:val="22"/>
                <w:lang w:val="fr-FR"/>
              </w:rPr>
            </w:pPr>
            <w:r>
              <w:rPr>
                <w:b/>
                <w:i/>
                <w:szCs w:val="22"/>
                <w:lang w:val="fr-FR"/>
              </w:rPr>
              <w:t xml:space="preserve">Nơi </w:t>
            </w:r>
            <w:proofErr w:type="gramStart"/>
            <w:r>
              <w:rPr>
                <w:b/>
                <w:i/>
                <w:szCs w:val="22"/>
                <w:lang w:val="fr-FR"/>
              </w:rPr>
              <w:t>nhận:</w:t>
            </w:r>
            <w:proofErr w:type="gramEnd"/>
            <w:r>
              <w:rPr>
                <w:i/>
                <w:szCs w:val="22"/>
                <w:lang w:val="fr-FR"/>
              </w:rPr>
              <w:t xml:space="preserve">    </w:t>
            </w:r>
          </w:p>
          <w:p w14:paraId="246950FA" w14:textId="77777777" w:rsidR="00E43A55" w:rsidRDefault="00000000">
            <w:pPr>
              <w:ind w:hanging="108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- Như Điều </w:t>
            </w:r>
            <w:proofErr w:type="gramStart"/>
            <w:r>
              <w:rPr>
                <w:sz w:val="22"/>
                <w:szCs w:val="22"/>
                <w:lang w:val="fr-FR"/>
              </w:rPr>
              <w:t>3;</w:t>
            </w:r>
            <w:proofErr w:type="gramEnd"/>
          </w:p>
          <w:p w14:paraId="775447C8" w14:textId="77777777" w:rsidR="00E43A55" w:rsidRDefault="00000000">
            <w:pPr>
              <w:ind w:hanging="108"/>
              <w:jc w:val="both"/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- Ban Tổ chức Giải thưởng</w:t>
            </w:r>
            <w:r w:rsidRPr="00580861">
              <w:rPr>
                <w:color w:val="000000"/>
                <w:sz w:val="22"/>
                <w:szCs w:val="22"/>
                <w:lang w:val="vi-VN"/>
              </w:rPr>
              <w:t xml:space="preserve"> Sáng tạo Thành phố</w:t>
            </w:r>
            <w:r>
              <w:rPr>
                <w:color w:val="000000"/>
                <w:sz w:val="22"/>
                <w:szCs w:val="22"/>
                <w:lang w:val="nl-NL"/>
              </w:rPr>
              <w:t>;</w:t>
            </w:r>
          </w:p>
          <w:p w14:paraId="7752B000" w14:textId="77777777" w:rsidR="00E43A55" w:rsidRDefault="00000000">
            <w:pPr>
              <w:ind w:hanging="108"/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Các sở, ban, ngành Thành phố;</w:t>
            </w:r>
          </w:p>
          <w:p w14:paraId="3A36E304" w14:textId="77777777" w:rsidR="00E43A55" w:rsidRDefault="00000000">
            <w:pPr>
              <w:ind w:hanging="108"/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Công Đoàn Viên chức Thành phố;</w:t>
            </w:r>
          </w:p>
          <w:p w14:paraId="66AFE366" w14:textId="77777777" w:rsidR="00E43A55" w:rsidRDefault="00000000">
            <w:pPr>
              <w:ind w:hanging="108"/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UBND quận, huyện, thành phố</w:t>
            </w:r>
            <w:r w:rsidRPr="00580861">
              <w:rPr>
                <w:color w:val="000000" w:themeColor="text1"/>
                <w:sz w:val="22"/>
                <w:szCs w:val="22"/>
                <w:lang w:val="nl-NL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nl-NL"/>
              </w:rPr>
              <w:t>Thủ Đức;</w:t>
            </w:r>
          </w:p>
          <w:p w14:paraId="04B39CD2" w14:textId="77777777" w:rsidR="00E43A55" w:rsidRDefault="00000000">
            <w:pPr>
              <w:ind w:hanging="108"/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UBND các phường</w:t>
            </w:r>
            <w:r w:rsidRPr="00580861">
              <w:rPr>
                <w:color w:val="000000" w:themeColor="text1"/>
                <w:sz w:val="22"/>
                <w:szCs w:val="22"/>
                <w:lang w:val="nl-NL"/>
              </w:rPr>
              <w:t>,</w:t>
            </w:r>
            <w:r>
              <w:rPr>
                <w:color w:val="000000" w:themeColor="text1"/>
                <w:sz w:val="22"/>
                <w:szCs w:val="22"/>
                <w:lang w:val="nl-NL"/>
              </w:rPr>
              <w:t xml:space="preserve"> xã, thị trấn;</w:t>
            </w:r>
          </w:p>
          <w:p w14:paraId="7993D2D1" w14:textId="77777777" w:rsidR="00E43A55" w:rsidRDefault="00000000">
            <w:pPr>
              <w:ind w:hanging="108"/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Trung tâm Báo chí TP; Báo Sài Gòn Giải phóng;</w:t>
            </w:r>
          </w:p>
          <w:p w14:paraId="370B9469" w14:textId="77777777" w:rsidR="00E43A55" w:rsidRDefault="00000000">
            <w:pPr>
              <w:ind w:hanging="108"/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Đài Truyền hình TP; Đài Tiếng nói Nhân dân TP;</w:t>
            </w:r>
          </w:p>
          <w:p w14:paraId="52495CFB" w14:textId="77777777" w:rsidR="00E43A55" w:rsidRDefault="00000000">
            <w:pPr>
              <w:ind w:hanging="108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Sở Nội vụ: Ban Giám đốc; các tổ chức thuộc và trực thuộc Sở;</w:t>
            </w:r>
          </w:p>
          <w:p w14:paraId="6380E50B" w14:textId="77777777" w:rsidR="00E43A55" w:rsidRDefault="00000000">
            <w:pPr>
              <w:ind w:hanging="108"/>
              <w:rPr>
                <w:color w:val="000000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Lưu: VT, VP, Hau.</w:t>
            </w:r>
          </w:p>
        </w:tc>
        <w:tc>
          <w:tcPr>
            <w:tcW w:w="4560" w:type="dxa"/>
            <w:shd w:val="clear" w:color="auto" w:fill="auto"/>
          </w:tcPr>
          <w:p w14:paraId="62DFCB5C" w14:textId="77777777" w:rsidR="00E43A55" w:rsidRDefault="00000000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GIÁM ĐỐC</w:t>
            </w:r>
          </w:p>
          <w:p w14:paraId="3E8965A2" w14:textId="77777777" w:rsidR="00E43A55" w:rsidRDefault="00E43A5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380CD031" w14:textId="77777777" w:rsidR="00E43A55" w:rsidRDefault="00E43A5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E9BC78F" w14:textId="77777777" w:rsidR="00E43A55" w:rsidRDefault="00E43A5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19439809" w14:textId="77777777" w:rsidR="00E43A55" w:rsidRDefault="00000000">
            <w:pPr>
              <w:jc w:val="center"/>
              <w:rPr>
                <w:b/>
                <w:sz w:val="54"/>
                <w:szCs w:val="28"/>
                <w:lang w:val="fr-FR"/>
              </w:rPr>
            </w:pPr>
            <w:r>
              <w:rPr>
                <w:b/>
                <w:sz w:val="54"/>
                <w:szCs w:val="28"/>
                <w:lang w:val="fr-FR"/>
              </w:rPr>
              <w:t xml:space="preserve"> </w:t>
            </w:r>
          </w:p>
          <w:p w14:paraId="512C5800" w14:textId="77777777" w:rsidR="00E43A55" w:rsidRDefault="00E43A55">
            <w:pPr>
              <w:jc w:val="both"/>
              <w:rPr>
                <w:b/>
                <w:sz w:val="28"/>
                <w:szCs w:val="28"/>
                <w:lang w:val="fr-FR"/>
              </w:rPr>
            </w:pPr>
          </w:p>
          <w:p w14:paraId="2D38E3D3" w14:textId="77777777" w:rsidR="00E43A55" w:rsidRPr="00580861" w:rsidRDefault="00000000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580861">
              <w:rPr>
                <w:b/>
                <w:sz w:val="28"/>
                <w:szCs w:val="28"/>
                <w:lang w:val="nl-NL"/>
              </w:rPr>
              <w:t>Võ Ngọc Quốc Thuận</w:t>
            </w:r>
          </w:p>
        </w:tc>
      </w:tr>
    </w:tbl>
    <w:p w14:paraId="6EC94F70" w14:textId="77777777" w:rsidR="00E43A55" w:rsidRPr="00580861" w:rsidRDefault="00E43A55">
      <w:pPr>
        <w:pStyle w:val="BodyTextIndent"/>
        <w:spacing w:before="0"/>
        <w:ind w:firstLine="0"/>
        <w:rPr>
          <w:rFonts w:ascii="Times New Roman" w:hAnsi="Times New Roman"/>
          <w:i/>
          <w:szCs w:val="28"/>
          <w:lang w:val="nl-NL"/>
        </w:rPr>
      </w:pPr>
    </w:p>
    <w:sectPr w:rsidR="00E43A55" w:rsidRPr="00580861">
      <w:headerReference w:type="even" r:id="rId8"/>
      <w:headerReference w:type="default" r:id="rId9"/>
      <w:footerReference w:type="even" r:id="rId10"/>
      <w:pgSz w:w="11907" w:h="16840"/>
      <w:pgMar w:top="850" w:right="1134" w:bottom="273" w:left="1701" w:header="346" w:footer="6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06E8D" w14:textId="77777777" w:rsidR="006774A4" w:rsidRDefault="006774A4">
      <w:r>
        <w:separator/>
      </w:r>
    </w:p>
  </w:endnote>
  <w:endnote w:type="continuationSeparator" w:id="0">
    <w:p w14:paraId="577AF30A" w14:textId="77777777" w:rsidR="006774A4" w:rsidRDefault="0067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altName w:val="Courier New"/>
    <w:charset w:val="00"/>
    <w:family w:val="swiss"/>
    <w:pitch w:val="default"/>
    <w:sig w:usb0="00000000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default"/>
    <w:sig w:usb0="00000000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ItalicMT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15774" w14:textId="77777777" w:rsidR="00E43A55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4C9DE" w14:textId="77777777" w:rsidR="00E43A55" w:rsidRDefault="00E43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B707B" w14:textId="77777777" w:rsidR="006774A4" w:rsidRDefault="006774A4">
      <w:r>
        <w:separator/>
      </w:r>
    </w:p>
  </w:footnote>
  <w:footnote w:type="continuationSeparator" w:id="0">
    <w:p w14:paraId="36F2DF17" w14:textId="77777777" w:rsidR="006774A4" w:rsidRDefault="00677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F3F05" w14:textId="77777777" w:rsidR="00E43A55" w:rsidRDefault="0000000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4167E7" w14:textId="77777777" w:rsidR="00E43A55" w:rsidRDefault="00E43A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43144189"/>
      <w:docPartObj>
        <w:docPartGallery w:val="AutoText"/>
      </w:docPartObj>
    </w:sdtPr>
    <w:sdtContent>
      <w:p w14:paraId="516EE111" w14:textId="77777777" w:rsidR="00E43A55" w:rsidRDefault="00000000">
        <w:pPr>
          <w:pStyle w:val="Header"/>
          <w:jc w:val="center"/>
        </w:pPr>
      </w:p>
    </w:sdtContent>
  </w:sdt>
  <w:p w14:paraId="25BD22B8" w14:textId="77777777" w:rsidR="00E43A55" w:rsidRDefault="00E43A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AA4"/>
    <w:rsid w:val="00003B70"/>
    <w:rsid w:val="000157E6"/>
    <w:rsid w:val="00022D78"/>
    <w:rsid w:val="000249D8"/>
    <w:rsid w:val="00024DB1"/>
    <w:rsid w:val="00027BF1"/>
    <w:rsid w:val="00031866"/>
    <w:rsid w:val="00046FEB"/>
    <w:rsid w:val="00050E45"/>
    <w:rsid w:val="00051D5D"/>
    <w:rsid w:val="0005425F"/>
    <w:rsid w:val="000548EE"/>
    <w:rsid w:val="0006299F"/>
    <w:rsid w:val="00067519"/>
    <w:rsid w:val="00070582"/>
    <w:rsid w:val="000712A2"/>
    <w:rsid w:val="00080620"/>
    <w:rsid w:val="00081770"/>
    <w:rsid w:val="000817BC"/>
    <w:rsid w:val="00083D87"/>
    <w:rsid w:val="00084E1C"/>
    <w:rsid w:val="00090067"/>
    <w:rsid w:val="00093347"/>
    <w:rsid w:val="000A04CC"/>
    <w:rsid w:val="000A61EB"/>
    <w:rsid w:val="000A641D"/>
    <w:rsid w:val="000A6B1B"/>
    <w:rsid w:val="000B12BB"/>
    <w:rsid w:val="000C3F80"/>
    <w:rsid w:val="000C5978"/>
    <w:rsid w:val="000D7283"/>
    <w:rsid w:val="000D79C5"/>
    <w:rsid w:val="000E41D0"/>
    <w:rsid w:val="000F3631"/>
    <w:rsid w:val="001019DB"/>
    <w:rsid w:val="00105A17"/>
    <w:rsid w:val="00110034"/>
    <w:rsid w:val="00114DF3"/>
    <w:rsid w:val="00121B13"/>
    <w:rsid w:val="0013030B"/>
    <w:rsid w:val="00130B89"/>
    <w:rsid w:val="00137042"/>
    <w:rsid w:val="00137951"/>
    <w:rsid w:val="00137F65"/>
    <w:rsid w:val="001418AB"/>
    <w:rsid w:val="001423C3"/>
    <w:rsid w:val="00146A69"/>
    <w:rsid w:val="00165CC1"/>
    <w:rsid w:val="00171943"/>
    <w:rsid w:val="00176CEA"/>
    <w:rsid w:val="00182B50"/>
    <w:rsid w:val="00185E70"/>
    <w:rsid w:val="001875CE"/>
    <w:rsid w:val="00191E65"/>
    <w:rsid w:val="001A5249"/>
    <w:rsid w:val="001A78EB"/>
    <w:rsid w:val="001B1D89"/>
    <w:rsid w:val="001B4127"/>
    <w:rsid w:val="001B4AB3"/>
    <w:rsid w:val="001B6C53"/>
    <w:rsid w:val="001C371A"/>
    <w:rsid w:val="001C5179"/>
    <w:rsid w:val="001D097B"/>
    <w:rsid w:val="001D0AF1"/>
    <w:rsid w:val="001D5D1C"/>
    <w:rsid w:val="001E1372"/>
    <w:rsid w:val="001F2350"/>
    <w:rsid w:val="002052AE"/>
    <w:rsid w:val="002077C9"/>
    <w:rsid w:val="00212379"/>
    <w:rsid w:val="00214396"/>
    <w:rsid w:val="002166EF"/>
    <w:rsid w:val="0022539D"/>
    <w:rsid w:val="00227E7B"/>
    <w:rsid w:val="00232771"/>
    <w:rsid w:val="00233DD1"/>
    <w:rsid w:val="0023415F"/>
    <w:rsid w:val="00253040"/>
    <w:rsid w:val="00253B27"/>
    <w:rsid w:val="00256A92"/>
    <w:rsid w:val="0026080B"/>
    <w:rsid w:val="00261741"/>
    <w:rsid w:val="0027446A"/>
    <w:rsid w:val="00274A5C"/>
    <w:rsid w:val="002768CE"/>
    <w:rsid w:val="00277331"/>
    <w:rsid w:val="00290A3B"/>
    <w:rsid w:val="00292069"/>
    <w:rsid w:val="00293BD1"/>
    <w:rsid w:val="002958F5"/>
    <w:rsid w:val="00295961"/>
    <w:rsid w:val="002A16BD"/>
    <w:rsid w:val="002B2765"/>
    <w:rsid w:val="002B3153"/>
    <w:rsid w:val="002B3250"/>
    <w:rsid w:val="002C2D49"/>
    <w:rsid w:val="002D04ED"/>
    <w:rsid w:val="002E2E1A"/>
    <w:rsid w:val="002F0BD3"/>
    <w:rsid w:val="002F0DB5"/>
    <w:rsid w:val="002F3744"/>
    <w:rsid w:val="003004E7"/>
    <w:rsid w:val="003031F0"/>
    <w:rsid w:val="00303DF6"/>
    <w:rsid w:val="0031031E"/>
    <w:rsid w:val="00325993"/>
    <w:rsid w:val="003323D3"/>
    <w:rsid w:val="0033743E"/>
    <w:rsid w:val="003376C9"/>
    <w:rsid w:val="00344B7B"/>
    <w:rsid w:val="00345667"/>
    <w:rsid w:val="00346191"/>
    <w:rsid w:val="003467D5"/>
    <w:rsid w:val="00353850"/>
    <w:rsid w:val="003559D8"/>
    <w:rsid w:val="0036026B"/>
    <w:rsid w:val="003645F6"/>
    <w:rsid w:val="00373EC6"/>
    <w:rsid w:val="003816AF"/>
    <w:rsid w:val="00381CCC"/>
    <w:rsid w:val="00391813"/>
    <w:rsid w:val="00392B38"/>
    <w:rsid w:val="003959A2"/>
    <w:rsid w:val="003A30F0"/>
    <w:rsid w:val="003A6F5F"/>
    <w:rsid w:val="003B0A95"/>
    <w:rsid w:val="003B38BE"/>
    <w:rsid w:val="003B4ACB"/>
    <w:rsid w:val="003C6CE0"/>
    <w:rsid w:val="003D2773"/>
    <w:rsid w:val="003D4542"/>
    <w:rsid w:val="00400164"/>
    <w:rsid w:val="00400C15"/>
    <w:rsid w:val="00401AD4"/>
    <w:rsid w:val="004106A7"/>
    <w:rsid w:val="00414DBE"/>
    <w:rsid w:val="00424E9D"/>
    <w:rsid w:val="00442505"/>
    <w:rsid w:val="00444794"/>
    <w:rsid w:val="00445C35"/>
    <w:rsid w:val="00447893"/>
    <w:rsid w:val="004479B1"/>
    <w:rsid w:val="004569C1"/>
    <w:rsid w:val="00456F03"/>
    <w:rsid w:val="00457220"/>
    <w:rsid w:val="004623A3"/>
    <w:rsid w:val="00472834"/>
    <w:rsid w:val="00473467"/>
    <w:rsid w:val="004739CB"/>
    <w:rsid w:val="00474CED"/>
    <w:rsid w:val="00481D6F"/>
    <w:rsid w:val="0048437C"/>
    <w:rsid w:val="00485153"/>
    <w:rsid w:val="004860B4"/>
    <w:rsid w:val="004909C1"/>
    <w:rsid w:val="004931C3"/>
    <w:rsid w:val="0049469F"/>
    <w:rsid w:val="004978F4"/>
    <w:rsid w:val="004B20FC"/>
    <w:rsid w:val="004B6F76"/>
    <w:rsid w:val="004B7C13"/>
    <w:rsid w:val="004C0704"/>
    <w:rsid w:val="004C2556"/>
    <w:rsid w:val="004D114E"/>
    <w:rsid w:val="004D7403"/>
    <w:rsid w:val="004E2CDE"/>
    <w:rsid w:val="004E5087"/>
    <w:rsid w:val="004E7C13"/>
    <w:rsid w:val="004F1954"/>
    <w:rsid w:val="004F1E6C"/>
    <w:rsid w:val="0050159E"/>
    <w:rsid w:val="00504138"/>
    <w:rsid w:val="00504D45"/>
    <w:rsid w:val="00507E9B"/>
    <w:rsid w:val="00510F06"/>
    <w:rsid w:val="00513539"/>
    <w:rsid w:val="00515BA3"/>
    <w:rsid w:val="00516560"/>
    <w:rsid w:val="00517283"/>
    <w:rsid w:val="00521D5D"/>
    <w:rsid w:val="00525A39"/>
    <w:rsid w:val="00531434"/>
    <w:rsid w:val="005346E2"/>
    <w:rsid w:val="005358CE"/>
    <w:rsid w:val="00543CB0"/>
    <w:rsid w:val="00543CC2"/>
    <w:rsid w:val="00546651"/>
    <w:rsid w:val="00551A2E"/>
    <w:rsid w:val="00553B54"/>
    <w:rsid w:val="00557954"/>
    <w:rsid w:val="0056268C"/>
    <w:rsid w:val="00576D93"/>
    <w:rsid w:val="00576FAC"/>
    <w:rsid w:val="00580861"/>
    <w:rsid w:val="00581E44"/>
    <w:rsid w:val="00585329"/>
    <w:rsid w:val="005866E8"/>
    <w:rsid w:val="00592319"/>
    <w:rsid w:val="00596287"/>
    <w:rsid w:val="005A0A48"/>
    <w:rsid w:val="005A3BAB"/>
    <w:rsid w:val="005A7F6F"/>
    <w:rsid w:val="005B122F"/>
    <w:rsid w:val="005B4D8A"/>
    <w:rsid w:val="005C5E85"/>
    <w:rsid w:val="005F1C20"/>
    <w:rsid w:val="005F556A"/>
    <w:rsid w:val="005F7D24"/>
    <w:rsid w:val="005F7E84"/>
    <w:rsid w:val="0060269B"/>
    <w:rsid w:val="00602BFA"/>
    <w:rsid w:val="0062081B"/>
    <w:rsid w:val="006322B1"/>
    <w:rsid w:val="006371DC"/>
    <w:rsid w:val="00653F22"/>
    <w:rsid w:val="006635C9"/>
    <w:rsid w:val="00665B87"/>
    <w:rsid w:val="006774A4"/>
    <w:rsid w:val="006816D8"/>
    <w:rsid w:val="0068209F"/>
    <w:rsid w:val="0068463B"/>
    <w:rsid w:val="00691F66"/>
    <w:rsid w:val="00692577"/>
    <w:rsid w:val="00692598"/>
    <w:rsid w:val="006947CC"/>
    <w:rsid w:val="006A1A6B"/>
    <w:rsid w:val="006A64BC"/>
    <w:rsid w:val="006B09F2"/>
    <w:rsid w:val="006B1A11"/>
    <w:rsid w:val="006B41DC"/>
    <w:rsid w:val="006C2157"/>
    <w:rsid w:val="006C78EF"/>
    <w:rsid w:val="006D097C"/>
    <w:rsid w:val="006D74A3"/>
    <w:rsid w:val="006E6F5F"/>
    <w:rsid w:val="006F3139"/>
    <w:rsid w:val="006F5901"/>
    <w:rsid w:val="006F6332"/>
    <w:rsid w:val="00704CCD"/>
    <w:rsid w:val="00711124"/>
    <w:rsid w:val="007113A9"/>
    <w:rsid w:val="00726FFC"/>
    <w:rsid w:val="00730849"/>
    <w:rsid w:val="007410D6"/>
    <w:rsid w:val="00746930"/>
    <w:rsid w:val="007475A3"/>
    <w:rsid w:val="00750382"/>
    <w:rsid w:val="0076495C"/>
    <w:rsid w:val="00773377"/>
    <w:rsid w:val="0077599E"/>
    <w:rsid w:val="00783838"/>
    <w:rsid w:val="00785420"/>
    <w:rsid w:val="00790D12"/>
    <w:rsid w:val="007914B3"/>
    <w:rsid w:val="0079469C"/>
    <w:rsid w:val="007975E5"/>
    <w:rsid w:val="007978AC"/>
    <w:rsid w:val="00797CE9"/>
    <w:rsid w:val="007A1E78"/>
    <w:rsid w:val="007A2EE5"/>
    <w:rsid w:val="007A40DA"/>
    <w:rsid w:val="007A59DF"/>
    <w:rsid w:val="007B186E"/>
    <w:rsid w:val="007B22FA"/>
    <w:rsid w:val="007B4B00"/>
    <w:rsid w:val="007B73E0"/>
    <w:rsid w:val="007C05FD"/>
    <w:rsid w:val="007C53DA"/>
    <w:rsid w:val="007C5C74"/>
    <w:rsid w:val="007E1388"/>
    <w:rsid w:val="007E5F59"/>
    <w:rsid w:val="007F0F6D"/>
    <w:rsid w:val="00801BAD"/>
    <w:rsid w:val="00804E34"/>
    <w:rsid w:val="00805830"/>
    <w:rsid w:val="00813816"/>
    <w:rsid w:val="00826B37"/>
    <w:rsid w:val="00832C8B"/>
    <w:rsid w:val="008332B1"/>
    <w:rsid w:val="00836013"/>
    <w:rsid w:val="00840588"/>
    <w:rsid w:val="0084406E"/>
    <w:rsid w:val="00845CB9"/>
    <w:rsid w:val="00851CF5"/>
    <w:rsid w:val="00852940"/>
    <w:rsid w:val="00855837"/>
    <w:rsid w:val="008561C8"/>
    <w:rsid w:val="00860333"/>
    <w:rsid w:val="00863AE0"/>
    <w:rsid w:val="00864F1E"/>
    <w:rsid w:val="00865475"/>
    <w:rsid w:val="008670D2"/>
    <w:rsid w:val="008717A7"/>
    <w:rsid w:val="00873993"/>
    <w:rsid w:val="008742F4"/>
    <w:rsid w:val="00880ECA"/>
    <w:rsid w:val="0088561A"/>
    <w:rsid w:val="00886553"/>
    <w:rsid w:val="008917F5"/>
    <w:rsid w:val="008924A2"/>
    <w:rsid w:val="00892FC4"/>
    <w:rsid w:val="00893823"/>
    <w:rsid w:val="008A03F1"/>
    <w:rsid w:val="008A2D0D"/>
    <w:rsid w:val="008A3A9A"/>
    <w:rsid w:val="008B6365"/>
    <w:rsid w:val="008C0BCB"/>
    <w:rsid w:val="008D1BC4"/>
    <w:rsid w:val="008D43B5"/>
    <w:rsid w:val="008E3F23"/>
    <w:rsid w:val="008E7FE1"/>
    <w:rsid w:val="008F0D15"/>
    <w:rsid w:val="008F2050"/>
    <w:rsid w:val="008F6DCA"/>
    <w:rsid w:val="009049A9"/>
    <w:rsid w:val="00904E72"/>
    <w:rsid w:val="00905D3B"/>
    <w:rsid w:val="0091018D"/>
    <w:rsid w:val="00913980"/>
    <w:rsid w:val="00925536"/>
    <w:rsid w:val="00951BA3"/>
    <w:rsid w:val="00953204"/>
    <w:rsid w:val="00954323"/>
    <w:rsid w:val="009610EF"/>
    <w:rsid w:val="00966119"/>
    <w:rsid w:val="00972926"/>
    <w:rsid w:val="00972AA4"/>
    <w:rsid w:val="00984187"/>
    <w:rsid w:val="00993989"/>
    <w:rsid w:val="009A0C89"/>
    <w:rsid w:val="009A2F23"/>
    <w:rsid w:val="009B5FDD"/>
    <w:rsid w:val="009B629F"/>
    <w:rsid w:val="009C3CAA"/>
    <w:rsid w:val="009D4958"/>
    <w:rsid w:val="009E0688"/>
    <w:rsid w:val="009F3D34"/>
    <w:rsid w:val="009F3FB0"/>
    <w:rsid w:val="00A0017B"/>
    <w:rsid w:val="00A10FC4"/>
    <w:rsid w:val="00A14378"/>
    <w:rsid w:val="00A171B8"/>
    <w:rsid w:val="00A209B4"/>
    <w:rsid w:val="00A20D72"/>
    <w:rsid w:val="00A25A02"/>
    <w:rsid w:val="00A3477A"/>
    <w:rsid w:val="00A37A3E"/>
    <w:rsid w:val="00A37E8C"/>
    <w:rsid w:val="00A403BD"/>
    <w:rsid w:val="00A50175"/>
    <w:rsid w:val="00A507ED"/>
    <w:rsid w:val="00A571CB"/>
    <w:rsid w:val="00A57EDA"/>
    <w:rsid w:val="00A600A2"/>
    <w:rsid w:val="00A62B14"/>
    <w:rsid w:val="00A65B41"/>
    <w:rsid w:val="00A66D1F"/>
    <w:rsid w:val="00A83C22"/>
    <w:rsid w:val="00A918C1"/>
    <w:rsid w:val="00A91C91"/>
    <w:rsid w:val="00A9317A"/>
    <w:rsid w:val="00AA24C1"/>
    <w:rsid w:val="00AA40E0"/>
    <w:rsid w:val="00AA6739"/>
    <w:rsid w:val="00AA7D42"/>
    <w:rsid w:val="00AB2356"/>
    <w:rsid w:val="00AB7EE5"/>
    <w:rsid w:val="00AC13DC"/>
    <w:rsid w:val="00AC74B1"/>
    <w:rsid w:val="00AC7EE4"/>
    <w:rsid w:val="00AD02C3"/>
    <w:rsid w:val="00AE1334"/>
    <w:rsid w:val="00AE7FCD"/>
    <w:rsid w:val="00AF0836"/>
    <w:rsid w:val="00AF10BD"/>
    <w:rsid w:val="00AF1D2C"/>
    <w:rsid w:val="00AF5517"/>
    <w:rsid w:val="00B1052F"/>
    <w:rsid w:val="00B1135E"/>
    <w:rsid w:val="00B138BE"/>
    <w:rsid w:val="00B1486A"/>
    <w:rsid w:val="00B20CB8"/>
    <w:rsid w:val="00B27439"/>
    <w:rsid w:val="00B3189A"/>
    <w:rsid w:val="00B32C46"/>
    <w:rsid w:val="00B34CE0"/>
    <w:rsid w:val="00B35998"/>
    <w:rsid w:val="00B440FB"/>
    <w:rsid w:val="00B4503A"/>
    <w:rsid w:val="00B473D3"/>
    <w:rsid w:val="00B51DAC"/>
    <w:rsid w:val="00B52CA1"/>
    <w:rsid w:val="00B53556"/>
    <w:rsid w:val="00B55AC7"/>
    <w:rsid w:val="00B6367C"/>
    <w:rsid w:val="00B73747"/>
    <w:rsid w:val="00B761CC"/>
    <w:rsid w:val="00B76EBC"/>
    <w:rsid w:val="00B82F20"/>
    <w:rsid w:val="00B841C1"/>
    <w:rsid w:val="00B8673D"/>
    <w:rsid w:val="00B92435"/>
    <w:rsid w:val="00B92E9A"/>
    <w:rsid w:val="00B94CFF"/>
    <w:rsid w:val="00BA565D"/>
    <w:rsid w:val="00BA6994"/>
    <w:rsid w:val="00BA7E46"/>
    <w:rsid w:val="00BB3CC1"/>
    <w:rsid w:val="00BB3FCD"/>
    <w:rsid w:val="00BB4A37"/>
    <w:rsid w:val="00BB55AA"/>
    <w:rsid w:val="00BC060F"/>
    <w:rsid w:val="00BC778C"/>
    <w:rsid w:val="00BD346A"/>
    <w:rsid w:val="00BD350E"/>
    <w:rsid w:val="00BD3F41"/>
    <w:rsid w:val="00BE1161"/>
    <w:rsid w:val="00BE5936"/>
    <w:rsid w:val="00BE73A4"/>
    <w:rsid w:val="00BF439A"/>
    <w:rsid w:val="00BF57F0"/>
    <w:rsid w:val="00BF7EDA"/>
    <w:rsid w:val="00C0187D"/>
    <w:rsid w:val="00C06516"/>
    <w:rsid w:val="00C143BE"/>
    <w:rsid w:val="00C14600"/>
    <w:rsid w:val="00C15063"/>
    <w:rsid w:val="00C155C0"/>
    <w:rsid w:val="00C23398"/>
    <w:rsid w:val="00C25F8A"/>
    <w:rsid w:val="00C30EB4"/>
    <w:rsid w:val="00C470DF"/>
    <w:rsid w:val="00C67978"/>
    <w:rsid w:val="00C703CD"/>
    <w:rsid w:val="00C749C3"/>
    <w:rsid w:val="00C75A7C"/>
    <w:rsid w:val="00C80776"/>
    <w:rsid w:val="00C82B77"/>
    <w:rsid w:val="00C83A04"/>
    <w:rsid w:val="00CA0E52"/>
    <w:rsid w:val="00CA2D90"/>
    <w:rsid w:val="00CA6AA6"/>
    <w:rsid w:val="00CB6EE8"/>
    <w:rsid w:val="00CB7CE3"/>
    <w:rsid w:val="00CC174B"/>
    <w:rsid w:val="00CC2580"/>
    <w:rsid w:val="00CC5E10"/>
    <w:rsid w:val="00CD2072"/>
    <w:rsid w:val="00CD2618"/>
    <w:rsid w:val="00CD498C"/>
    <w:rsid w:val="00CD58F1"/>
    <w:rsid w:val="00CE15A5"/>
    <w:rsid w:val="00CE2A0E"/>
    <w:rsid w:val="00CE453E"/>
    <w:rsid w:val="00CE532E"/>
    <w:rsid w:val="00CF11BC"/>
    <w:rsid w:val="00CF22DE"/>
    <w:rsid w:val="00CF397C"/>
    <w:rsid w:val="00CF3DBB"/>
    <w:rsid w:val="00CF5F76"/>
    <w:rsid w:val="00D02B1A"/>
    <w:rsid w:val="00D0311E"/>
    <w:rsid w:val="00D03234"/>
    <w:rsid w:val="00D07ED9"/>
    <w:rsid w:val="00D13B17"/>
    <w:rsid w:val="00D140C6"/>
    <w:rsid w:val="00D151D9"/>
    <w:rsid w:val="00D21403"/>
    <w:rsid w:val="00D24A0E"/>
    <w:rsid w:val="00D2548C"/>
    <w:rsid w:val="00D25A1A"/>
    <w:rsid w:val="00D32383"/>
    <w:rsid w:val="00D444E2"/>
    <w:rsid w:val="00D45C80"/>
    <w:rsid w:val="00D80C7C"/>
    <w:rsid w:val="00D80F4C"/>
    <w:rsid w:val="00D82FBB"/>
    <w:rsid w:val="00D848EE"/>
    <w:rsid w:val="00D857FC"/>
    <w:rsid w:val="00D86516"/>
    <w:rsid w:val="00D961ED"/>
    <w:rsid w:val="00D9658F"/>
    <w:rsid w:val="00D968F5"/>
    <w:rsid w:val="00DA5814"/>
    <w:rsid w:val="00DB10EA"/>
    <w:rsid w:val="00DB1E11"/>
    <w:rsid w:val="00DB2245"/>
    <w:rsid w:val="00DB746C"/>
    <w:rsid w:val="00DC05E3"/>
    <w:rsid w:val="00DE129E"/>
    <w:rsid w:val="00DE275A"/>
    <w:rsid w:val="00DE2FD2"/>
    <w:rsid w:val="00DF44BC"/>
    <w:rsid w:val="00DF741B"/>
    <w:rsid w:val="00E01CFF"/>
    <w:rsid w:val="00E01DCA"/>
    <w:rsid w:val="00E03FB1"/>
    <w:rsid w:val="00E06BA9"/>
    <w:rsid w:val="00E12382"/>
    <w:rsid w:val="00E1311F"/>
    <w:rsid w:val="00E21A9A"/>
    <w:rsid w:val="00E24B48"/>
    <w:rsid w:val="00E25A53"/>
    <w:rsid w:val="00E2720F"/>
    <w:rsid w:val="00E43A55"/>
    <w:rsid w:val="00E451AD"/>
    <w:rsid w:val="00E551B3"/>
    <w:rsid w:val="00E55941"/>
    <w:rsid w:val="00E55BB7"/>
    <w:rsid w:val="00E624E6"/>
    <w:rsid w:val="00E70613"/>
    <w:rsid w:val="00E7548F"/>
    <w:rsid w:val="00E7668E"/>
    <w:rsid w:val="00E80BA7"/>
    <w:rsid w:val="00E81E37"/>
    <w:rsid w:val="00E8280C"/>
    <w:rsid w:val="00E83809"/>
    <w:rsid w:val="00E857ED"/>
    <w:rsid w:val="00E8698D"/>
    <w:rsid w:val="00E8777A"/>
    <w:rsid w:val="00E940AC"/>
    <w:rsid w:val="00E972FD"/>
    <w:rsid w:val="00E97854"/>
    <w:rsid w:val="00EA2ED8"/>
    <w:rsid w:val="00EB0935"/>
    <w:rsid w:val="00EB2176"/>
    <w:rsid w:val="00EC07D7"/>
    <w:rsid w:val="00EC69F3"/>
    <w:rsid w:val="00ED0FA4"/>
    <w:rsid w:val="00ED37C3"/>
    <w:rsid w:val="00ED3CBA"/>
    <w:rsid w:val="00ED713C"/>
    <w:rsid w:val="00ED7BD8"/>
    <w:rsid w:val="00EE6749"/>
    <w:rsid w:val="00EE72DF"/>
    <w:rsid w:val="00F031CF"/>
    <w:rsid w:val="00F102E0"/>
    <w:rsid w:val="00F12B3C"/>
    <w:rsid w:val="00F12D60"/>
    <w:rsid w:val="00F13413"/>
    <w:rsid w:val="00F17120"/>
    <w:rsid w:val="00F208A8"/>
    <w:rsid w:val="00F23EB8"/>
    <w:rsid w:val="00F246FA"/>
    <w:rsid w:val="00F24E24"/>
    <w:rsid w:val="00F26516"/>
    <w:rsid w:val="00F3070F"/>
    <w:rsid w:val="00F37EB5"/>
    <w:rsid w:val="00F4246E"/>
    <w:rsid w:val="00F4320C"/>
    <w:rsid w:val="00F437FB"/>
    <w:rsid w:val="00F62DE9"/>
    <w:rsid w:val="00F7145A"/>
    <w:rsid w:val="00F760C8"/>
    <w:rsid w:val="00F7763C"/>
    <w:rsid w:val="00F87147"/>
    <w:rsid w:val="00F87E68"/>
    <w:rsid w:val="00F913E4"/>
    <w:rsid w:val="00F95A62"/>
    <w:rsid w:val="00FA5AFD"/>
    <w:rsid w:val="00FB088B"/>
    <w:rsid w:val="00FB10B1"/>
    <w:rsid w:val="00FB336D"/>
    <w:rsid w:val="00FB46AA"/>
    <w:rsid w:val="00FD4041"/>
    <w:rsid w:val="00FE1DEC"/>
    <w:rsid w:val="00FE275A"/>
    <w:rsid w:val="00FF0446"/>
    <w:rsid w:val="00FF0FD2"/>
    <w:rsid w:val="00FF5433"/>
    <w:rsid w:val="1525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03950B"/>
  <w15:docId w15:val="{03C4CAA5-69B9-4598-B045-1A4CAB4D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bCs/>
      <w:sz w:val="32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VNI-Times" w:hAnsi="VNI-Times"/>
      <w:b/>
      <w:sz w:val="28"/>
      <w:szCs w:val="20"/>
    </w:rPr>
  </w:style>
  <w:style w:type="paragraph" w:styleId="Heading5">
    <w:name w:val="heading 5"/>
    <w:basedOn w:val="Normal"/>
    <w:next w:val="Normal"/>
    <w:qFormat/>
    <w:pPr>
      <w:keepNext/>
      <w:tabs>
        <w:tab w:val="center" w:pos="6237"/>
      </w:tabs>
      <w:spacing w:before="120"/>
      <w:jc w:val="both"/>
      <w:outlineLvl w:val="4"/>
    </w:pPr>
    <w:rPr>
      <w:rFonts w:ascii="VNI-Times" w:hAnsi="VNI-Times"/>
      <w:b/>
      <w:sz w:val="28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8"/>
    </w:r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pPr>
      <w:spacing w:before="120"/>
      <w:ind w:firstLine="720"/>
      <w:jc w:val="both"/>
    </w:pPr>
    <w:rPr>
      <w:rFonts w:ascii="VNI-Times" w:hAnsi="VNI-Times"/>
      <w:sz w:val="28"/>
      <w:szCs w:val="20"/>
    </w:rPr>
  </w:style>
  <w:style w:type="character" w:styleId="CommentReference">
    <w:name w:val="annotation reference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sz w:val="28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jc w:val="both"/>
    </w:pPr>
    <w:rPr>
      <w:rFonts w:ascii="VNI-Times" w:hAnsi="VNI-Times"/>
      <w:sz w:val="26"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character" w:styleId="PageNumber">
    <w:name w:val="page number"/>
    <w:rPr>
      <w:sz w:val="28"/>
      <w:szCs w:val="28"/>
      <w:lang w:val="en-US" w:eastAsia="en-US" w:bidi="ar-SA"/>
    </w:rPr>
  </w:style>
  <w:style w:type="table" w:styleId="TableGrid">
    <w:name w:val="Table Grid"/>
    <w:basedOn w:val="TableNormal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pPr>
      <w:spacing w:before="120" w:after="120" w:line="320" w:lineRule="exact"/>
      <w:ind w:firstLine="765"/>
      <w:jc w:val="both"/>
    </w:pPr>
    <w:rPr>
      <w:rFonts w:eastAsia="Times New Roman"/>
      <w:b/>
      <w:bCs/>
      <w:sz w:val="28"/>
      <w:szCs w:val="28"/>
      <w:lang w:val="es-MX"/>
    </w:rPr>
  </w:style>
  <w:style w:type="character" w:customStyle="1" w:styleId="BodyTextChar">
    <w:name w:val="Body Text Char"/>
    <w:link w:val="BodyText"/>
    <w:rPr>
      <w:rFonts w:ascii=".VnTime" w:hAnsi=".VnTime"/>
      <w:sz w:val="28"/>
      <w:szCs w:val="24"/>
      <w:lang w:val="en-US" w:eastAsia="en-US" w:bidi="ar-SA"/>
    </w:rPr>
  </w:style>
  <w:style w:type="paragraph" w:customStyle="1" w:styleId="DefaultParagraphFontParaCharCharCharCharCharCharCharCharChar">
    <w:name w:val="Default Paragraph Font Para Char Char Char Char Char Char Char Char Char"/>
    <w:autoRedefine/>
    <w:qFormat/>
    <w:pPr>
      <w:tabs>
        <w:tab w:val="left" w:pos="1152"/>
      </w:tabs>
      <w:spacing w:before="120" w:after="120" w:line="312" w:lineRule="auto"/>
    </w:pPr>
    <w:rPr>
      <w:rFonts w:eastAsia="Times New Roman"/>
      <w:sz w:val="28"/>
      <w:szCs w:val="28"/>
    </w:rPr>
  </w:style>
  <w:style w:type="character" w:customStyle="1" w:styleId="apple-style-span">
    <w:name w:val="apple-style-span"/>
    <w:basedOn w:val="DefaultParagraphFont"/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apple-converted-space">
    <w:name w:val="apple-converted-space"/>
    <w:basedOn w:val="DefaultParagraphFont"/>
  </w:style>
  <w:style w:type="character" w:customStyle="1" w:styleId="normalchar1">
    <w:name w:val="normal__char1"/>
    <w:qFormat/>
    <w:rPr>
      <w:rFonts w:ascii="Times New Roman" w:hAnsi="Times New Roman" w:cs="Times New Roman" w:hint="default"/>
      <w:sz w:val="24"/>
      <w:szCs w:val="24"/>
      <w:u w:val="none"/>
    </w:rPr>
  </w:style>
  <w:style w:type="paragraph" w:customStyle="1" w:styleId="Normal1">
    <w:name w:val="Normal1"/>
    <w:basedOn w:val="Normal"/>
    <w:qFormat/>
  </w:style>
  <w:style w:type="character" w:customStyle="1" w:styleId="body0020textchar1">
    <w:name w:val="body_0020text__char1"/>
    <w:qFormat/>
    <w:rPr>
      <w:rFonts w:ascii="Times New Roman" w:hAnsi="Times New Roman" w:cs="Times New Roman" w:hint="default"/>
      <w:sz w:val="28"/>
      <w:szCs w:val="28"/>
      <w:u w:val="none"/>
    </w:rPr>
  </w:style>
  <w:style w:type="paragraph" w:customStyle="1" w:styleId="body0020text">
    <w:name w:val="body_0020text"/>
    <w:basedOn w:val="Normal"/>
    <w:qFormat/>
    <w:pPr>
      <w:jc w:val="both"/>
    </w:pPr>
    <w:rPr>
      <w:sz w:val="28"/>
      <w:szCs w:val="28"/>
    </w:rPr>
  </w:style>
  <w:style w:type="paragraph" w:customStyle="1" w:styleId="CharCharCharCharCharCharChar">
    <w:name w:val="Char Char Char Char Char Char Char"/>
    <w:autoRedefine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DefaultParagraphFontParaCharCharCharCharCharChar">
    <w:name w:val="Default Paragraph Font Para Char Char Char Char Char Char"/>
    <w:autoRedefine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3Char">
    <w:name w:val="Heading 3 Char"/>
    <w:link w:val="Heading3"/>
    <w:semiHidden/>
    <w:qFormat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05NidungVB">
    <w:name w:val="05 Nội dung VB"/>
    <w:basedOn w:val="Normal"/>
    <w:link w:val="05NidungVBChar"/>
    <w:qFormat/>
    <w:pPr>
      <w:widowControl w:val="0"/>
      <w:spacing w:after="120" w:line="400" w:lineRule="atLeast"/>
      <w:ind w:firstLine="567"/>
      <w:jc w:val="both"/>
    </w:pPr>
    <w:rPr>
      <w:sz w:val="28"/>
      <w:szCs w:val="28"/>
    </w:rPr>
  </w:style>
  <w:style w:type="character" w:customStyle="1" w:styleId="05NidungVBChar">
    <w:name w:val="05 Nội dung VB Char"/>
    <w:basedOn w:val="DefaultParagraphFont"/>
    <w:link w:val="05NidungVB"/>
    <w:qFormat/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VNI-Times" w:hAnsi="VNI-Times"/>
      <w:sz w:val="26"/>
      <w:szCs w:val="24"/>
    </w:rPr>
  </w:style>
  <w:style w:type="paragraph" w:styleId="ListParagraph">
    <w:name w:val="List Paragraph"/>
    <w:basedOn w:val="Normal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7C5D6F-FB2B-48DB-AFC4-2964C68B4E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>HOME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Trần Minh Tiến</dc:creator>
  <cp:lastModifiedBy>Duc Thinh Nguyen</cp:lastModifiedBy>
  <cp:revision>2</cp:revision>
  <cp:lastPrinted>2021-01-07T02:37:00Z</cp:lastPrinted>
  <dcterms:created xsi:type="dcterms:W3CDTF">2024-10-17T12:30:00Z</dcterms:created>
  <dcterms:modified xsi:type="dcterms:W3CDTF">2024-10-17T12:30:00Z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4250489A0E704BB28143A29A500BD691_12</vt:lpwstr>
  </property>
</Properties>
</file>