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26CB9" w14:textId="77777777" w:rsidR="00CF50E2" w:rsidRDefault="00CF50E2" w:rsidP="006D3D7A">
      <w:pPr>
        <w:spacing w:before="120" w:after="0" w:line="330" w:lineRule="exact"/>
        <w:jc w:val="center"/>
        <w:rPr>
          <w:rFonts w:ascii="Times New Roman" w:hAnsi="Times New Roman" w:cs="Times New Roman"/>
          <w:b/>
          <w:sz w:val="28"/>
          <w:szCs w:val="28"/>
        </w:rPr>
      </w:pPr>
      <w:r>
        <w:rPr>
          <w:rFonts w:ascii="Times New Roman" w:hAnsi="Times New Roman" w:cs="Times New Roman"/>
          <w:b/>
          <w:sz w:val="28"/>
          <w:szCs w:val="28"/>
        </w:rPr>
        <w:t>Phụ Lục II</w:t>
      </w:r>
    </w:p>
    <w:p w14:paraId="5DEB6A5E" w14:textId="1FB05E07" w:rsidR="00FC6982" w:rsidRPr="00954CF6" w:rsidRDefault="00CF50E2" w:rsidP="006D3D7A">
      <w:pPr>
        <w:spacing w:before="120" w:after="0" w:line="330" w:lineRule="exact"/>
        <w:jc w:val="center"/>
        <w:rPr>
          <w:rFonts w:ascii="Times New Roman" w:hAnsi="Times New Roman" w:cs="Times New Roman"/>
          <w:b/>
          <w:sz w:val="28"/>
          <w:szCs w:val="28"/>
        </w:rPr>
      </w:pPr>
      <w:r>
        <w:rPr>
          <w:rFonts w:ascii="Times New Roman" w:hAnsi="Times New Roman" w:cs="Times New Roman"/>
          <w:b/>
          <w:sz w:val="28"/>
          <w:szCs w:val="28"/>
        </w:rPr>
        <w:t>MẪU BÁO CÁO</w:t>
      </w:r>
      <w:r w:rsidR="00FC6982" w:rsidRPr="00954CF6">
        <w:rPr>
          <w:rFonts w:ascii="Times New Roman" w:hAnsi="Times New Roman" w:cs="Times New Roman"/>
          <w:b/>
          <w:sz w:val="28"/>
          <w:szCs w:val="28"/>
        </w:rPr>
        <w:t xml:space="preserve"> </w:t>
      </w:r>
    </w:p>
    <w:p w14:paraId="2B5C786F" w14:textId="4C13E545" w:rsidR="00FC6982" w:rsidRDefault="00FC6982" w:rsidP="006D3D7A">
      <w:pPr>
        <w:spacing w:before="120" w:after="0" w:line="330" w:lineRule="exact"/>
        <w:jc w:val="center"/>
        <w:rPr>
          <w:rFonts w:ascii="Times New Roman" w:hAnsi="Times New Roman" w:cs="Times New Roman"/>
          <w:b/>
          <w:sz w:val="26"/>
          <w:szCs w:val="26"/>
        </w:rPr>
      </w:pPr>
      <w:r w:rsidRPr="002167BB">
        <w:rPr>
          <w:rFonts w:ascii="Times New Roman" w:hAnsi="Times New Roman" w:cs="Times New Roman"/>
          <w:b/>
          <w:sz w:val="26"/>
          <w:szCs w:val="26"/>
        </w:rPr>
        <w:t xml:space="preserve">TỔNG KẾT THI HÀNH LUẬT </w:t>
      </w:r>
      <w:r w:rsidR="002167BB" w:rsidRPr="002167BB">
        <w:rPr>
          <w:rFonts w:ascii="Times New Roman" w:hAnsi="Times New Roman" w:cs="Times New Roman"/>
          <w:b/>
          <w:sz w:val="26"/>
          <w:szCs w:val="26"/>
        </w:rPr>
        <w:t>AN TOÀN, VỆ SINH LAO ĐỘNG</w:t>
      </w:r>
    </w:p>
    <w:p w14:paraId="3CA0E161" w14:textId="56FF3699" w:rsidR="00367D66" w:rsidRDefault="00367D66" w:rsidP="006D3D7A">
      <w:pPr>
        <w:spacing w:before="120" w:after="0" w:line="330" w:lineRule="exact"/>
        <w:jc w:val="center"/>
        <w:rPr>
          <w:rFonts w:ascii="Times New Roman" w:hAnsi="Times New Roman" w:cs="Times New Roman"/>
          <w:i/>
          <w:sz w:val="28"/>
          <w:szCs w:val="28"/>
        </w:rPr>
      </w:pPr>
      <w:r>
        <w:rPr>
          <w:rFonts w:ascii="Times New Roman" w:hAnsi="Times New Roman" w:cs="Times New Roman"/>
          <w:i/>
          <w:sz w:val="28"/>
          <w:szCs w:val="28"/>
        </w:rPr>
        <w:t>(</w:t>
      </w:r>
      <w:r w:rsidR="006836F6">
        <w:rPr>
          <w:rFonts w:ascii="Times New Roman" w:hAnsi="Times New Roman" w:cs="Times New Roman"/>
          <w:i/>
          <w:sz w:val="28"/>
          <w:szCs w:val="28"/>
        </w:rPr>
        <w:t>Dành cho</w:t>
      </w:r>
      <w:r w:rsidR="007D1416">
        <w:rPr>
          <w:rFonts w:ascii="Times New Roman" w:hAnsi="Times New Roman" w:cs="Times New Roman"/>
          <w:i/>
          <w:sz w:val="28"/>
          <w:szCs w:val="28"/>
        </w:rPr>
        <w:t xml:space="preserve"> các bộ, ngành, Tòa án nhân dân tối cao, Viện Kiểm sát nhân dân tối cao, Tổng liên đoàn Lao động Việt Nam, Trung ương Hội nông dân Việt Nam, Phòng Thương mại và Công nghiệp Việt Nam, Liên minh Hợp tác xã Việt Nam</w:t>
      </w:r>
      <w:r>
        <w:rPr>
          <w:rFonts w:ascii="Times New Roman" w:hAnsi="Times New Roman" w:cs="Times New Roman"/>
          <w:i/>
          <w:sz w:val="28"/>
          <w:szCs w:val="28"/>
        </w:rPr>
        <w:t>)</w:t>
      </w:r>
    </w:p>
    <w:p w14:paraId="0A9D9190" w14:textId="47AB32FB" w:rsidR="007D1416" w:rsidRDefault="006836F6" w:rsidP="007D1416">
      <w:pPr>
        <w:spacing w:before="120" w:after="0" w:line="330" w:lineRule="exact"/>
        <w:jc w:val="center"/>
        <w:rPr>
          <w:rFonts w:ascii="Times New Roman" w:hAnsi="Times New Roman" w:cs="Times New Roman"/>
          <w:i/>
          <w:sz w:val="28"/>
          <w:szCs w:val="28"/>
        </w:rPr>
      </w:pPr>
      <w:r>
        <w:rPr>
          <w:rFonts w:ascii="Times New Roman" w:hAnsi="Times New Roman" w:cs="Times New Roman"/>
          <w:i/>
          <w:sz w:val="28"/>
          <w:szCs w:val="28"/>
        </w:rPr>
        <w:t xml:space="preserve">(Kèm theo </w:t>
      </w:r>
      <w:r w:rsidR="00435AF6">
        <w:rPr>
          <w:rFonts w:ascii="Times New Roman" w:hAnsi="Times New Roman" w:cs="Times New Roman"/>
          <w:i/>
          <w:sz w:val="28"/>
          <w:szCs w:val="28"/>
        </w:rPr>
        <w:t>C</w:t>
      </w:r>
      <w:r>
        <w:rPr>
          <w:rFonts w:ascii="Times New Roman" w:hAnsi="Times New Roman" w:cs="Times New Roman"/>
          <w:i/>
          <w:sz w:val="28"/>
          <w:szCs w:val="28"/>
        </w:rPr>
        <w:t>ông văn số</w:t>
      </w:r>
      <w:r w:rsidR="007D1416">
        <w:rPr>
          <w:rFonts w:ascii="Times New Roman" w:hAnsi="Times New Roman" w:cs="Times New Roman"/>
          <w:i/>
          <w:sz w:val="28"/>
          <w:szCs w:val="28"/>
        </w:rPr>
        <w:t>:      /BNV-CVL ngày      tháng     năm 2025</w:t>
      </w:r>
    </w:p>
    <w:p w14:paraId="4138AF32" w14:textId="2910F541" w:rsidR="006836F6" w:rsidRPr="007D1416" w:rsidRDefault="007D1416" w:rsidP="007D1416">
      <w:pPr>
        <w:spacing w:before="120" w:after="0" w:line="330" w:lineRule="exact"/>
        <w:jc w:val="center"/>
        <w:rPr>
          <w:rFonts w:ascii="Times New Roman" w:hAnsi="Times New Roman" w:cs="Times New Roman"/>
          <w:i/>
          <w:sz w:val="28"/>
          <w:szCs w:val="28"/>
        </w:rPr>
      </w:pPr>
      <w:r>
        <w:rPr>
          <w:rFonts w:ascii="Times New Roman" w:hAnsi="Times New Roman" w:cs="Times New Roman"/>
          <w:i/>
          <w:sz w:val="28"/>
          <w:szCs w:val="28"/>
        </w:rPr>
        <w:t xml:space="preserve"> của Bộ Nội vụ</w:t>
      </w:r>
      <w:r w:rsidR="006836F6">
        <w:rPr>
          <w:rFonts w:ascii="Times New Roman" w:hAnsi="Times New Roman" w:cs="Times New Roman"/>
          <w:i/>
          <w:sz w:val="28"/>
          <w:szCs w:val="28"/>
        </w:rPr>
        <w:t>)</w:t>
      </w:r>
    </w:p>
    <w:p w14:paraId="1584FD76" w14:textId="77777777" w:rsidR="00FC6982" w:rsidRPr="006D3D7A" w:rsidRDefault="00FC6982" w:rsidP="006D3D7A">
      <w:pPr>
        <w:spacing w:before="120" w:after="0" w:line="330" w:lineRule="exact"/>
        <w:jc w:val="center"/>
        <w:rPr>
          <w:rFonts w:ascii="Times New Roman" w:hAnsi="Times New Roman" w:cs="Times New Roman"/>
          <w:b/>
          <w:sz w:val="28"/>
          <w:szCs w:val="28"/>
        </w:rPr>
      </w:pPr>
      <w:r w:rsidRPr="006D3D7A">
        <w:rPr>
          <w:rFonts w:ascii="Times New Roman" w:hAnsi="Times New Roman" w:cs="Times New Roman"/>
          <w:b/>
          <w:sz w:val="28"/>
          <w:szCs w:val="28"/>
        </w:rPr>
        <w:t>Phần thứ nhất</w:t>
      </w:r>
    </w:p>
    <w:p w14:paraId="29FC681E" w14:textId="70B62FF9" w:rsidR="00FC6982" w:rsidRPr="00D60BCF" w:rsidRDefault="00FC6982" w:rsidP="006D3D7A">
      <w:pPr>
        <w:spacing w:before="120" w:after="0" w:line="330" w:lineRule="exact"/>
        <w:jc w:val="center"/>
        <w:rPr>
          <w:rFonts w:ascii="Times New Roman" w:hAnsi="Times New Roman" w:cs="Times New Roman"/>
          <w:b/>
          <w:sz w:val="28"/>
          <w:szCs w:val="28"/>
        </w:rPr>
      </w:pPr>
      <w:r w:rsidRPr="00D60BCF">
        <w:rPr>
          <w:rFonts w:ascii="Times New Roman" w:hAnsi="Times New Roman" w:cs="Times New Roman"/>
          <w:b/>
          <w:sz w:val="28"/>
          <w:szCs w:val="28"/>
        </w:rPr>
        <w:t xml:space="preserve">CÔNG TÁC LÃNH ĐẠO, CHỈ ĐẠO, TỔ CHỨC TRIỂN KHAI                                THI HÀNH LUẬT </w:t>
      </w:r>
      <w:r w:rsidR="002167BB" w:rsidRPr="00D60BCF">
        <w:rPr>
          <w:rFonts w:ascii="Times New Roman" w:hAnsi="Times New Roman" w:cs="Times New Roman"/>
          <w:b/>
          <w:sz w:val="28"/>
          <w:szCs w:val="28"/>
        </w:rPr>
        <w:t>AN TOÀN, VỆ SINH LAO ĐỘNG</w:t>
      </w:r>
    </w:p>
    <w:p w14:paraId="53330EFB" w14:textId="05B1D4A5" w:rsidR="00FC6982" w:rsidRPr="00D60BCF" w:rsidRDefault="00FC6982" w:rsidP="006D3D7A">
      <w:pPr>
        <w:spacing w:before="120" w:after="0" w:line="330" w:lineRule="exact"/>
        <w:ind w:firstLine="720"/>
        <w:jc w:val="both"/>
        <w:rPr>
          <w:rFonts w:ascii="Times New Roman" w:hAnsi="Times New Roman" w:cs="Times New Roman"/>
          <w:b/>
          <w:sz w:val="28"/>
          <w:szCs w:val="28"/>
        </w:rPr>
      </w:pPr>
      <w:r w:rsidRPr="00D60BCF">
        <w:rPr>
          <w:rFonts w:ascii="Times New Roman" w:hAnsi="Times New Roman" w:cs="Times New Roman"/>
          <w:b/>
          <w:sz w:val="28"/>
          <w:szCs w:val="28"/>
        </w:rPr>
        <w:t xml:space="preserve">I. CÔNG TÁC </w:t>
      </w:r>
      <w:r w:rsidR="006D3D7A" w:rsidRPr="00D60BCF">
        <w:rPr>
          <w:rFonts w:ascii="Times New Roman" w:hAnsi="Times New Roman" w:cs="Times New Roman"/>
          <w:b/>
          <w:sz w:val="28"/>
          <w:szCs w:val="28"/>
        </w:rPr>
        <w:t xml:space="preserve">QUÁN TRIỆT, TUYÊN TRUYỀN, PHỔ BIẾN CHÍNH SÁCH, PHÁP LUẬT VỀ </w:t>
      </w:r>
      <w:r w:rsidR="002167BB" w:rsidRPr="00D60BCF">
        <w:rPr>
          <w:rFonts w:ascii="Times New Roman" w:hAnsi="Times New Roman" w:cs="Times New Roman"/>
          <w:b/>
          <w:sz w:val="28"/>
          <w:szCs w:val="28"/>
        </w:rPr>
        <w:t>AN TOÀN, VỆ SINH LAO ĐỘNG</w:t>
      </w:r>
    </w:p>
    <w:p w14:paraId="68D282FB" w14:textId="0DCF9676" w:rsidR="00FC6982" w:rsidRPr="006D3D7A" w:rsidRDefault="00FC6982" w:rsidP="006D3D7A">
      <w:pPr>
        <w:spacing w:before="120" w:after="0" w:line="330" w:lineRule="exact"/>
        <w:ind w:firstLine="720"/>
        <w:jc w:val="both"/>
        <w:rPr>
          <w:rFonts w:ascii="Times New Roman" w:hAnsi="Times New Roman" w:cs="Times New Roman"/>
          <w:sz w:val="28"/>
          <w:szCs w:val="28"/>
        </w:rPr>
      </w:pPr>
      <w:r w:rsidRPr="006D3D7A">
        <w:rPr>
          <w:rFonts w:ascii="Times New Roman" w:hAnsi="Times New Roman" w:cs="Times New Roman"/>
          <w:sz w:val="28"/>
          <w:szCs w:val="28"/>
        </w:rPr>
        <w:t>1. Công tác chỉ đạo của các cấp ủy Đảng</w:t>
      </w:r>
      <w:r w:rsidR="00435AF6">
        <w:rPr>
          <w:rFonts w:ascii="Times New Roman" w:hAnsi="Times New Roman" w:cs="Times New Roman"/>
          <w:sz w:val="28"/>
          <w:szCs w:val="28"/>
        </w:rPr>
        <w:t>.</w:t>
      </w:r>
    </w:p>
    <w:p w14:paraId="6EF7C22E" w14:textId="6FCBE715" w:rsidR="006D3D7A" w:rsidRPr="006D3D7A" w:rsidRDefault="006D3D7A" w:rsidP="006D3D7A">
      <w:pPr>
        <w:spacing w:before="120" w:after="0" w:line="330" w:lineRule="exact"/>
        <w:ind w:firstLine="720"/>
        <w:jc w:val="both"/>
        <w:rPr>
          <w:rFonts w:ascii="Times New Roman" w:hAnsi="Times New Roman" w:cs="Times New Roman"/>
          <w:sz w:val="28"/>
          <w:szCs w:val="28"/>
        </w:rPr>
      </w:pPr>
      <w:r w:rsidRPr="006D3D7A">
        <w:rPr>
          <w:rFonts w:ascii="Times New Roman" w:hAnsi="Times New Roman" w:cs="Times New Roman"/>
          <w:sz w:val="28"/>
          <w:szCs w:val="28"/>
        </w:rPr>
        <w:t xml:space="preserve">2. Tình hình thực hiện công tác tuyên truyền, phổ biến chính sách, pháp luật về </w:t>
      </w:r>
      <w:r w:rsidR="002167BB">
        <w:rPr>
          <w:rFonts w:ascii="Times New Roman" w:hAnsi="Times New Roman" w:cs="Times New Roman"/>
          <w:sz w:val="28"/>
          <w:szCs w:val="28"/>
        </w:rPr>
        <w:t>An toàn, vệ sinh lao động (ATVSLĐ)</w:t>
      </w:r>
      <w:r w:rsidR="00435AF6">
        <w:rPr>
          <w:rFonts w:ascii="Times New Roman" w:hAnsi="Times New Roman" w:cs="Times New Roman"/>
          <w:sz w:val="28"/>
          <w:szCs w:val="28"/>
        </w:rPr>
        <w:t>.</w:t>
      </w:r>
    </w:p>
    <w:p w14:paraId="31E1473D" w14:textId="7C6D15FF" w:rsidR="006D3D7A" w:rsidRPr="006D3D7A" w:rsidRDefault="006D3D7A" w:rsidP="006D3D7A">
      <w:pPr>
        <w:spacing w:before="120" w:after="0" w:line="330" w:lineRule="exact"/>
        <w:ind w:firstLine="720"/>
        <w:jc w:val="both"/>
        <w:rPr>
          <w:rFonts w:ascii="Times New Roman" w:hAnsi="Times New Roman" w:cs="Times New Roman"/>
          <w:sz w:val="28"/>
          <w:szCs w:val="28"/>
        </w:rPr>
      </w:pPr>
      <w:r w:rsidRPr="006D3D7A">
        <w:rPr>
          <w:rFonts w:ascii="Times New Roman" w:hAnsi="Times New Roman" w:cs="Times New Roman"/>
          <w:sz w:val="28"/>
          <w:szCs w:val="28"/>
        </w:rPr>
        <w:t xml:space="preserve">3. Công tác phối hợp với các cơ quan, tổ chức tuyên truyền, phổ biến chính sách, pháp luật về </w:t>
      </w:r>
      <w:r w:rsidR="002167BB">
        <w:rPr>
          <w:rFonts w:ascii="Times New Roman" w:hAnsi="Times New Roman" w:cs="Times New Roman"/>
          <w:sz w:val="28"/>
          <w:szCs w:val="28"/>
        </w:rPr>
        <w:t>ATVSLĐ</w:t>
      </w:r>
      <w:r w:rsidR="00435AF6">
        <w:rPr>
          <w:rFonts w:ascii="Times New Roman" w:hAnsi="Times New Roman" w:cs="Times New Roman"/>
          <w:sz w:val="28"/>
          <w:szCs w:val="28"/>
        </w:rPr>
        <w:t>.</w:t>
      </w:r>
    </w:p>
    <w:p w14:paraId="2A76B1A0" w14:textId="7FF1E420" w:rsidR="006D3D7A" w:rsidRPr="006D3D7A" w:rsidRDefault="006D3D7A" w:rsidP="006D3D7A">
      <w:pPr>
        <w:spacing w:before="120" w:after="0" w:line="330" w:lineRule="exact"/>
        <w:ind w:firstLine="720"/>
        <w:jc w:val="both"/>
        <w:rPr>
          <w:rFonts w:ascii="Times New Roman" w:hAnsi="Times New Roman" w:cs="Times New Roman"/>
          <w:sz w:val="28"/>
          <w:szCs w:val="28"/>
        </w:rPr>
      </w:pPr>
      <w:r w:rsidRPr="006D3D7A">
        <w:rPr>
          <w:rFonts w:ascii="Times New Roman" w:hAnsi="Times New Roman" w:cs="Times New Roman"/>
          <w:sz w:val="28"/>
          <w:szCs w:val="28"/>
        </w:rPr>
        <w:t>4. Đánh giá chung</w:t>
      </w:r>
      <w:r w:rsidR="00435AF6">
        <w:rPr>
          <w:rFonts w:ascii="Times New Roman" w:hAnsi="Times New Roman" w:cs="Times New Roman"/>
          <w:sz w:val="28"/>
          <w:szCs w:val="28"/>
        </w:rPr>
        <w:t>.</w:t>
      </w:r>
      <w:r w:rsidRPr="006D3D7A">
        <w:rPr>
          <w:rFonts w:ascii="Times New Roman" w:hAnsi="Times New Roman" w:cs="Times New Roman"/>
          <w:sz w:val="28"/>
          <w:szCs w:val="28"/>
        </w:rPr>
        <w:t xml:space="preserve"> </w:t>
      </w:r>
    </w:p>
    <w:p w14:paraId="2688FF06" w14:textId="027984F3" w:rsidR="006D3D7A" w:rsidRPr="00D60BCF" w:rsidRDefault="006D3D7A" w:rsidP="006D3D7A">
      <w:pPr>
        <w:spacing w:before="120" w:after="0" w:line="330" w:lineRule="exact"/>
        <w:ind w:firstLine="720"/>
        <w:jc w:val="both"/>
        <w:rPr>
          <w:rFonts w:ascii="Times New Roman" w:hAnsi="Times New Roman" w:cs="Times New Roman"/>
          <w:b/>
          <w:sz w:val="28"/>
          <w:szCs w:val="28"/>
        </w:rPr>
      </w:pPr>
      <w:r w:rsidRPr="00D60BCF">
        <w:rPr>
          <w:rFonts w:ascii="Times New Roman" w:hAnsi="Times New Roman" w:cs="Times New Roman"/>
          <w:b/>
          <w:sz w:val="28"/>
          <w:szCs w:val="28"/>
        </w:rPr>
        <w:t xml:space="preserve">II. THỂ CHẾ HÓA, HƯỚNG DẪN THI HÀNH LUẬT </w:t>
      </w:r>
      <w:r w:rsidR="002167BB" w:rsidRPr="00D60BCF">
        <w:rPr>
          <w:rFonts w:ascii="Times New Roman" w:hAnsi="Times New Roman" w:cs="Times New Roman"/>
          <w:b/>
          <w:sz w:val="28"/>
          <w:szCs w:val="28"/>
        </w:rPr>
        <w:t>AN TOÀN, VỆ SINH LAO ĐỘNG</w:t>
      </w:r>
    </w:p>
    <w:p w14:paraId="70AC4FFC" w14:textId="7DC98FA4" w:rsidR="00FC6982" w:rsidRPr="006D3D7A" w:rsidRDefault="006D3D7A" w:rsidP="006D3D7A">
      <w:pPr>
        <w:spacing w:before="120" w:after="0" w:line="330" w:lineRule="exact"/>
        <w:ind w:firstLine="720"/>
        <w:jc w:val="both"/>
        <w:rPr>
          <w:rFonts w:ascii="Times New Roman" w:hAnsi="Times New Roman" w:cs="Times New Roman"/>
          <w:sz w:val="28"/>
          <w:szCs w:val="28"/>
        </w:rPr>
      </w:pPr>
      <w:r w:rsidRPr="006D3D7A">
        <w:rPr>
          <w:rFonts w:ascii="Times New Roman" w:hAnsi="Times New Roman" w:cs="Times New Roman"/>
          <w:sz w:val="28"/>
          <w:szCs w:val="28"/>
        </w:rPr>
        <w:t>1</w:t>
      </w:r>
      <w:r w:rsidR="00FC6982" w:rsidRPr="006D3D7A">
        <w:rPr>
          <w:rFonts w:ascii="Times New Roman" w:hAnsi="Times New Roman" w:cs="Times New Roman"/>
          <w:sz w:val="28"/>
          <w:szCs w:val="28"/>
        </w:rPr>
        <w:t xml:space="preserve">. Xây dựng và ban hành văn bản quy phạm pháp luật quy định chi tiết và hướng dẫn thi hành Luật </w:t>
      </w:r>
      <w:r w:rsidR="002167BB">
        <w:rPr>
          <w:rFonts w:ascii="Times New Roman" w:hAnsi="Times New Roman" w:cs="Times New Roman"/>
          <w:sz w:val="28"/>
          <w:szCs w:val="28"/>
        </w:rPr>
        <w:t>ATVSLĐ</w:t>
      </w:r>
      <w:r w:rsidR="00435AF6">
        <w:rPr>
          <w:rFonts w:ascii="Times New Roman" w:hAnsi="Times New Roman" w:cs="Times New Roman"/>
          <w:sz w:val="28"/>
          <w:szCs w:val="28"/>
        </w:rPr>
        <w:t>.</w:t>
      </w:r>
    </w:p>
    <w:p w14:paraId="1D856957" w14:textId="0C8F7F6D" w:rsidR="00FC6982" w:rsidRPr="006D3D7A" w:rsidRDefault="006D3D7A" w:rsidP="006D3D7A">
      <w:pPr>
        <w:spacing w:before="120" w:after="0" w:line="330" w:lineRule="exact"/>
        <w:ind w:firstLine="720"/>
        <w:jc w:val="both"/>
        <w:rPr>
          <w:rFonts w:ascii="Times New Roman" w:hAnsi="Times New Roman" w:cs="Times New Roman"/>
          <w:sz w:val="28"/>
          <w:szCs w:val="28"/>
        </w:rPr>
      </w:pPr>
      <w:r w:rsidRPr="006D3D7A">
        <w:rPr>
          <w:rFonts w:ascii="Times New Roman" w:hAnsi="Times New Roman" w:cs="Times New Roman"/>
          <w:sz w:val="28"/>
          <w:szCs w:val="28"/>
        </w:rPr>
        <w:t>2</w:t>
      </w:r>
      <w:r w:rsidR="00FC6982" w:rsidRPr="006D3D7A">
        <w:rPr>
          <w:rFonts w:ascii="Times New Roman" w:hAnsi="Times New Roman" w:cs="Times New Roman"/>
          <w:sz w:val="28"/>
          <w:szCs w:val="28"/>
        </w:rPr>
        <w:t xml:space="preserve">. Tổ chức triển khai thực hiện Luật </w:t>
      </w:r>
      <w:r w:rsidR="002167BB">
        <w:rPr>
          <w:rFonts w:ascii="Times New Roman" w:hAnsi="Times New Roman" w:cs="Times New Roman"/>
          <w:sz w:val="28"/>
          <w:szCs w:val="28"/>
        </w:rPr>
        <w:t>ATVSLĐ</w:t>
      </w:r>
      <w:r w:rsidR="00FC6982" w:rsidRPr="006D3D7A">
        <w:rPr>
          <w:rFonts w:ascii="Times New Roman" w:hAnsi="Times New Roman" w:cs="Times New Roman"/>
          <w:sz w:val="28"/>
          <w:szCs w:val="28"/>
        </w:rPr>
        <w:t xml:space="preserve"> của</w:t>
      </w:r>
      <w:r w:rsidRPr="006D3D7A">
        <w:rPr>
          <w:rFonts w:ascii="Times New Roman" w:hAnsi="Times New Roman" w:cs="Times New Roman"/>
          <w:sz w:val="28"/>
          <w:szCs w:val="28"/>
        </w:rPr>
        <w:t xml:space="preserve"> các Bộ</w:t>
      </w:r>
      <w:r w:rsidR="00055F8C">
        <w:rPr>
          <w:rFonts w:ascii="Times New Roman" w:hAnsi="Times New Roman" w:cs="Times New Roman"/>
          <w:sz w:val="28"/>
          <w:szCs w:val="28"/>
        </w:rPr>
        <w:t>, ngành.</w:t>
      </w:r>
    </w:p>
    <w:p w14:paraId="2226EC93" w14:textId="389875B3" w:rsidR="00FC6982" w:rsidRPr="006D3D7A" w:rsidRDefault="006D3D7A" w:rsidP="006D3D7A">
      <w:pPr>
        <w:spacing w:before="120" w:after="0" w:line="330" w:lineRule="exact"/>
        <w:ind w:firstLine="720"/>
        <w:jc w:val="both"/>
        <w:rPr>
          <w:rFonts w:ascii="Times New Roman" w:hAnsi="Times New Roman" w:cs="Times New Roman"/>
          <w:sz w:val="28"/>
          <w:szCs w:val="28"/>
        </w:rPr>
      </w:pPr>
      <w:r w:rsidRPr="006D3D7A">
        <w:rPr>
          <w:rFonts w:ascii="Times New Roman" w:hAnsi="Times New Roman" w:cs="Times New Roman"/>
          <w:sz w:val="28"/>
          <w:szCs w:val="28"/>
        </w:rPr>
        <w:t>3</w:t>
      </w:r>
      <w:r w:rsidR="00FC6982" w:rsidRPr="006D3D7A">
        <w:rPr>
          <w:rFonts w:ascii="Times New Roman" w:hAnsi="Times New Roman" w:cs="Times New Roman"/>
          <w:sz w:val="28"/>
          <w:szCs w:val="28"/>
        </w:rPr>
        <w:t>. Đánh giá chung</w:t>
      </w:r>
      <w:r w:rsidR="00435AF6">
        <w:rPr>
          <w:rFonts w:ascii="Times New Roman" w:hAnsi="Times New Roman" w:cs="Times New Roman"/>
          <w:sz w:val="28"/>
          <w:szCs w:val="28"/>
        </w:rPr>
        <w:t>.</w:t>
      </w:r>
    </w:p>
    <w:p w14:paraId="4A4E7F32" w14:textId="05B3673F" w:rsidR="00FC6982" w:rsidRPr="00D60BCF" w:rsidRDefault="00FC6982" w:rsidP="006D3D7A">
      <w:pPr>
        <w:spacing w:before="120" w:after="0" w:line="330" w:lineRule="exact"/>
        <w:ind w:firstLine="720"/>
        <w:jc w:val="both"/>
        <w:rPr>
          <w:rFonts w:ascii="Times New Roman" w:hAnsi="Times New Roman" w:cs="Times New Roman"/>
          <w:b/>
          <w:sz w:val="28"/>
          <w:szCs w:val="28"/>
        </w:rPr>
      </w:pPr>
      <w:r w:rsidRPr="00D60BCF">
        <w:rPr>
          <w:rFonts w:ascii="Times New Roman" w:hAnsi="Times New Roman" w:cs="Times New Roman"/>
          <w:b/>
          <w:sz w:val="28"/>
          <w:szCs w:val="28"/>
        </w:rPr>
        <w:t xml:space="preserve">III. CÔNG TÁC QUẢN LÝ NHÀ NƯỚC VỀ </w:t>
      </w:r>
      <w:r w:rsidR="002167BB" w:rsidRPr="00D60BCF">
        <w:rPr>
          <w:rFonts w:ascii="Times New Roman" w:hAnsi="Times New Roman" w:cs="Times New Roman"/>
          <w:b/>
          <w:sz w:val="28"/>
          <w:szCs w:val="28"/>
        </w:rPr>
        <w:t>AN TOÀN, VỆ SINH LAO ĐỘNG</w:t>
      </w:r>
    </w:p>
    <w:p w14:paraId="4072790E" w14:textId="4BE815E4" w:rsidR="00FC6982" w:rsidRPr="006D3D7A" w:rsidRDefault="00FC6982" w:rsidP="006D3D7A">
      <w:pPr>
        <w:spacing w:before="120" w:after="0" w:line="330" w:lineRule="exact"/>
        <w:ind w:firstLine="720"/>
        <w:jc w:val="both"/>
        <w:rPr>
          <w:rFonts w:ascii="Times New Roman" w:hAnsi="Times New Roman" w:cs="Times New Roman"/>
          <w:sz w:val="28"/>
          <w:szCs w:val="28"/>
        </w:rPr>
      </w:pPr>
      <w:r w:rsidRPr="006D3D7A">
        <w:rPr>
          <w:rFonts w:ascii="Times New Roman" w:hAnsi="Times New Roman" w:cs="Times New Roman"/>
          <w:sz w:val="28"/>
          <w:szCs w:val="28"/>
        </w:rPr>
        <w:t xml:space="preserve">1. Thanh tra, kiểm tra và giám sát tình hình thực hiện pháp luật </w:t>
      </w:r>
      <w:r w:rsidR="002167BB">
        <w:rPr>
          <w:rFonts w:ascii="Times New Roman" w:hAnsi="Times New Roman" w:cs="Times New Roman"/>
          <w:sz w:val="28"/>
          <w:szCs w:val="28"/>
        </w:rPr>
        <w:t>ATVSLĐ</w:t>
      </w:r>
      <w:r w:rsidR="00435AF6">
        <w:rPr>
          <w:rFonts w:ascii="Times New Roman" w:hAnsi="Times New Roman" w:cs="Times New Roman"/>
          <w:sz w:val="28"/>
          <w:szCs w:val="28"/>
        </w:rPr>
        <w:t>.</w:t>
      </w:r>
    </w:p>
    <w:p w14:paraId="029AEA67" w14:textId="219C98B5" w:rsidR="00FC6982" w:rsidRPr="006D3D7A" w:rsidRDefault="00FC6982" w:rsidP="006D3D7A">
      <w:pPr>
        <w:spacing w:before="120" w:after="0" w:line="330" w:lineRule="exact"/>
        <w:ind w:firstLine="720"/>
        <w:jc w:val="both"/>
        <w:rPr>
          <w:rFonts w:ascii="Times New Roman" w:hAnsi="Times New Roman" w:cs="Times New Roman"/>
          <w:sz w:val="28"/>
          <w:szCs w:val="28"/>
        </w:rPr>
      </w:pPr>
      <w:r w:rsidRPr="006D3D7A">
        <w:rPr>
          <w:rFonts w:ascii="Times New Roman" w:hAnsi="Times New Roman" w:cs="Times New Roman"/>
          <w:sz w:val="28"/>
          <w:szCs w:val="28"/>
        </w:rPr>
        <w:t xml:space="preserve">2. Ứng dụng công nghệ thông tin và cải cách thủ tục hành chính trong thực hiện pháp luật </w:t>
      </w:r>
      <w:r w:rsidR="002167BB">
        <w:rPr>
          <w:rFonts w:ascii="Times New Roman" w:hAnsi="Times New Roman" w:cs="Times New Roman"/>
          <w:sz w:val="28"/>
          <w:szCs w:val="28"/>
        </w:rPr>
        <w:t>ATVSLĐ</w:t>
      </w:r>
      <w:r w:rsidR="00435AF6">
        <w:rPr>
          <w:rFonts w:ascii="Times New Roman" w:hAnsi="Times New Roman" w:cs="Times New Roman"/>
          <w:sz w:val="28"/>
          <w:szCs w:val="28"/>
        </w:rPr>
        <w:t>.</w:t>
      </w:r>
    </w:p>
    <w:p w14:paraId="0C1F1C81" w14:textId="0F9B192B" w:rsidR="00FC6982" w:rsidRPr="006D3D7A" w:rsidRDefault="00FC6982" w:rsidP="006D3D7A">
      <w:pPr>
        <w:spacing w:before="120" w:after="0" w:line="330" w:lineRule="exact"/>
        <w:ind w:firstLine="720"/>
        <w:jc w:val="both"/>
        <w:rPr>
          <w:rFonts w:ascii="Times New Roman" w:hAnsi="Times New Roman" w:cs="Times New Roman"/>
          <w:sz w:val="28"/>
          <w:szCs w:val="28"/>
        </w:rPr>
      </w:pPr>
      <w:r w:rsidRPr="006D3D7A">
        <w:rPr>
          <w:rFonts w:ascii="Times New Roman" w:hAnsi="Times New Roman" w:cs="Times New Roman"/>
          <w:sz w:val="28"/>
          <w:szCs w:val="28"/>
        </w:rPr>
        <w:t xml:space="preserve">3. Các hoạt động quản lý nhà nước về </w:t>
      </w:r>
      <w:r w:rsidR="002167BB">
        <w:rPr>
          <w:rFonts w:ascii="Times New Roman" w:hAnsi="Times New Roman" w:cs="Times New Roman"/>
          <w:sz w:val="28"/>
          <w:szCs w:val="28"/>
        </w:rPr>
        <w:t>ATVSLĐ</w:t>
      </w:r>
      <w:r w:rsidR="00435AF6">
        <w:rPr>
          <w:rFonts w:ascii="Times New Roman" w:hAnsi="Times New Roman" w:cs="Times New Roman"/>
          <w:sz w:val="28"/>
          <w:szCs w:val="28"/>
        </w:rPr>
        <w:t>.</w:t>
      </w:r>
    </w:p>
    <w:p w14:paraId="2095455A" w14:textId="4C21500D" w:rsidR="00FC6982" w:rsidRPr="006D3D7A" w:rsidRDefault="00FC6982" w:rsidP="006D3D7A">
      <w:pPr>
        <w:spacing w:before="120" w:after="0" w:line="330" w:lineRule="exact"/>
        <w:ind w:firstLine="720"/>
        <w:jc w:val="both"/>
        <w:rPr>
          <w:rFonts w:ascii="Times New Roman" w:hAnsi="Times New Roman" w:cs="Times New Roman"/>
          <w:sz w:val="28"/>
          <w:szCs w:val="28"/>
        </w:rPr>
      </w:pPr>
      <w:r w:rsidRPr="006D3D7A">
        <w:rPr>
          <w:rFonts w:ascii="Times New Roman" w:hAnsi="Times New Roman" w:cs="Times New Roman"/>
          <w:sz w:val="28"/>
          <w:szCs w:val="28"/>
        </w:rPr>
        <w:t>4. Đánh giá chung</w:t>
      </w:r>
      <w:r w:rsidR="00435AF6">
        <w:rPr>
          <w:rFonts w:ascii="Times New Roman" w:hAnsi="Times New Roman" w:cs="Times New Roman"/>
          <w:sz w:val="28"/>
          <w:szCs w:val="28"/>
        </w:rPr>
        <w:t>.</w:t>
      </w:r>
    </w:p>
    <w:p w14:paraId="29E41D84" w14:textId="77777777" w:rsidR="008A7A06" w:rsidRDefault="008A7A06" w:rsidP="006D3D7A">
      <w:pPr>
        <w:spacing w:before="120" w:after="0" w:line="330" w:lineRule="exact"/>
        <w:jc w:val="center"/>
        <w:rPr>
          <w:rFonts w:ascii="Times New Roman" w:hAnsi="Times New Roman" w:cs="Times New Roman"/>
          <w:b/>
          <w:sz w:val="28"/>
          <w:szCs w:val="28"/>
        </w:rPr>
      </w:pPr>
    </w:p>
    <w:p w14:paraId="3B4AA3A1" w14:textId="77777777" w:rsidR="008A7A06" w:rsidRDefault="008A7A06" w:rsidP="006D3D7A">
      <w:pPr>
        <w:spacing w:before="120" w:after="0" w:line="330" w:lineRule="exact"/>
        <w:jc w:val="center"/>
        <w:rPr>
          <w:rFonts w:ascii="Times New Roman" w:hAnsi="Times New Roman" w:cs="Times New Roman"/>
          <w:b/>
          <w:sz w:val="28"/>
          <w:szCs w:val="28"/>
        </w:rPr>
      </w:pPr>
    </w:p>
    <w:p w14:paraId="39F6F0CB" w14:textId="77777777" w:rsidR="008A7A06" w:rsidRDefault="008A7A06" w:rsidP="006D3D7A">
      <w:pPr>
        <w:spacing w:before="120" w:after="0" w:line="330" w:lineRule="exact"/>
        <w:jc w:val="center"/>
        <w:rPr>
          <w:rFonts w:ascii="Times New Roman" w:hAnsi="Times New Roman" w:cs="Times New Roman"/>
          <w:b/>
          <w:sz w:val="28"/>
          <w:szCs w:val="28"/>
        </w:rPr>
      </w:pPr>
    </w:p>
    <w:p w14:paraId="199258EB" w14:textId="397433E0" w:rsidR="00FC6982" w:rsidRPr="006D3D7A" w:rsidRDefault="00FC6982" w:rsidP="006D3D7A">
      <w:pPr>
        <w:spacing w:before="120" w:after="0" w:line="330" w:lineRule="exact"/>
        <w:jc w:val="center"/>
        <w:rPr>
          <w:rFonts w:ascii="Times New Roman" w:hAnsi="Times New Roman" w:cs="Times New Roman"/>
          <w:b/>
          <w:sz w:val="28"/>
          <w:szCs w:val="28"/>
        </w:rPr>
      </w:pPr>
      <w:r w:rsidRPr="006D3D7A">
        <w:rPr>
          <w:rFonts w:ascii="Times New Roman" w:hAnsi="Times New Roman" w:cs="Times New Roman"/>
          <w:b/>
          <w:sz w:val="28"/>
          <w:szCs w:val="28"/>
        </w:rPr>
        <w:lastRenderedPageBreak/>
        <w:t>Phần thứ hai</w:t>
      </w:r>
    </w:p>
    <w:p w14:paraId="519C0474" w14:textId="174B9170" w:rsidR="00055F8C" w:rsidRDefault="00055F8C" w:rsidP="00D60BCF">
      <w:pPr>
        <w:spacing w:before="120" w:after="0" w:line="330" w:lineRule="exact"/>
        <w:ind w:firstLine="720"/>
        <w:jc w:val="both"/>
        <w:rPr>
          <w:rFonts w:ascii="Times New Roman" w:hAnsi="Times New Roman" w:cs="Times New Roman"/>
          <w:b/>
          <w:sz w:val="28"/>
          <w:szCs w:val="28"/>
        </w:rPr>
      </w:pPr>
      <w:r>
        <w:rPr>
          <w:rFonts w:ascii="Times New Roman" w:hAnsi="Times New Roman" w:cs="Times New Roman"/>
          <w:b/>
          <w:sz w:val="28"/>
          <w:szCs w:val="28"/>
        </w:rPr>
        <w:t>I. ĐÁNH GIÁ SỰ TÁC ĐỘNG TÍCH CỰC CỦA LUẬT AN TOÀN, VỆ SINH LAO ĐỘNG TRONG VIỆC GIẢI QUYẾT NHỮNG VẤN ĐỀ THUỘC PHẠM VI CHỨC NĂNG CỦA BỘ, NGÀNH, TỔ CHỨC</w:t>
      </w:r>
    </w:p>
    <w:p w14:paraId="49173B72" w14:textId="3EE282EE" w:rsidR="00055F8C" w:rsidRDefault="00055F8C" w:rsidP="00D60BCF">
      <w:pPr>
        <w:spacing w:before="120" w:after="0" w:line="330" w:lineRule="exact"/>
        <w:jc w:val="both"/>
        <w:rPr>
          <w:rFonts w:ascii="Times New Roman" w:hAnsi="Times New Roman" w:cs="Times New Roman"/>
          <w:sz w:val="28"/>
          <w:szCs w:val="28"/>
        </w:rPr>
      </w:pPr>
      <w:r>
        <w:rPr>
          <w:rFonts w:ascii="Times New Roman" w:hAnsi="Times New Roman" w:cs="Times New Roman"/>
          <w:b/>
          <w:sz w:val="28"/>
          <w:szCs w:val="28"/>
        </w:rPr>
        <w:tab/>
      </w:r>
      <w:r w:rsidRPr="00055F8C">
        <w:rPr>
          <w:rFonts w:ascii="Times New Roman" w:hAnsi="Times New Roman" w:cs="Times New Roman"/>
          <w:sz w:val="28"/>
          <w:szCs w:val="28"/>
        </w:rPr>
        <w:t>Đánh</w:t>
      </w:r>
      <w:r>
        <w:rPr>
          <w:rFonts w:ascii="Times New Roman" w:hAnsi="Times New Roman" w:cs="Times New Roman"/>
          <w:sz w:val="28"/>
          <w:szCs w:val="28"/>
        </w:rPr>
        <w:t xml:space="preserve"> giá sự tác động tích cực của Luật An toàn, vệ sinh lao động và thi hành Luật An toàn, vệ sinh lao động đối với:</w:t>
      </w:r>
    </w:p>
    <w:p w14:paraId="12C5B72F" w14:textId="7AC99ECB" w:rsidR="00055F8C" w:rsidRDefault="00055F8C" w:rsidP="00D60BCF">
      <w:pPr>
        <w:spacing w:before="120" w:after="0" w:line="330" w:lineRule="exact"/>
        <w:jc w:val="both"/>
        <w:rPr>
          <w:rFonts w:ascii="Times New Roman" w:hAnsi="Times New Roman" w:cs="Times New Roman"/>
          <w:sz w:val="28"/>
          <w:szCs w:val="28"/>
        </w:rPr>
      </w:pPr>
      <w:r>
        <w:rPr>
          <w:rFonts w:ascii="Times New Roman" w:hAnsi="Times New Roman" w:cs="Times New Roman"/>
          <w:sz w:val="28"/>
          <w:szCs w:val="28"/>
        </w:rPr>
        <w:tab/>
        <w:t>- Việc đảm bảo các quền dân sự nói chung, quyền bảo đảm an toàn, vệ sinh lao động tại nơi làm việc nói riêng;</w:t>
      </w:r>
    </w:p>
    <w:p w14:paraId="23DDD147" w14:textId="02860F6B" w:rsidR="00055F8C" w:rsidRDefault="00055F8C" w:rsidP="00D60BCF">
      <w:pPr>
        <w:spacing w:before="120" w:after="0" w:line="330" w:lineRule="exact"/>
        <w:jc w:val="both"/>
        <w:rPr>
          <w:rFonts w:ascii="Times New Roman" w:hAnsi="Times New Roman" w:cs="Times New Roman"/>
          <w:sz w:val="28"/>
          <w:szCs w:val="28"/>
        </w:rPr>
      </w:pPr>
      <w:r>
        <w:rPr>
          <w:rFonts w:ascii="Times New Roman" w:hAnsi="Times New Roman" w:cs="Times New Roman"/>
          <w:sz w:val="28"/>
          <w:szCs w:val="28"/>
        </w:rPr>
        <w:tab/>
        <w:t>- Sự ổn định và phát triển doanh nghiệp, việc làm bền vững, bảo đảm an sinh xã hội, ngăn ngừa tai nạn lao động, bệnh nghề nghiệp và chiến lược phát triển kinh tế - xã hội của đất nước nói chung.</w:t>
      </w:r>
    </w:p>
    <w:p w14:paraId="6C0A3FFB" w14:textId="5AAF63B0" w:rsidR="00055F8C" w:rsidRDefault="00055F8C" w:rsidP="00D60BCF">
      <w:pPr>
        <w:spacing w:before="120" w:after="0" w:line="330" w:lineRule="exact"/>
        <w:jc w:val="both"/>
        <w:rPr>
          <w:rFonts w:ascii="Times New Roman" w:hAnsi="Times New Roman" w:cs="Times New Roman"/>
          <w:b/>
          <w:sz w:val="28"/>
          <w:szCs w:val="28"/>
        </w:rPr>
      </w:pPr>
      <w:r>
        <w:rPr>
          <w:rFonts w:ascii="Times New Roman" w:hAnsi="Times New Roman" w:cs="Times New Roman"/>
          <w:sz w:val="28"/>
          <w:szCs w:val="28"/>
        </w:rPr>
        <w:tab/>
      </w:r>
      <w:r w:rsidRPr="00055F8C">
        <w:rPr>
          <w:rFonts w:ascii="Times New Roman" w:hAnsi="Times New Roman" w:cs="Times New Roman"/>
          <w:b/>
          <w:sz w:val="28"/>
          <w:szCs w:val="28"/>
        </w:rPr>
        <w:t>II. ĐÁNH GIÁ THỰC TRẠNG CÁC QUY ĐỊNH CỦA LUẬT AN TOÀN, VỆ SINH LAO ĐỘNG</w:t>
      </w:r>
    </w:p>
    <w:p w14:paraId="15903833" w14:textId="70539625" w:rsidR="00055F8C" w:rsidRDefault="00055F8C" w:rsidP="00D60BCF">
      <w:pPr>
        <w:spacing w:before="120" w:after="0" w:line="330" w:lineRule="exact"/>
        <w:jc w:val="both"/>
        <w:rPr>
          <w:rFonts w:ascii="Times New Roman" w:hAnsi="Times New Roman" w:cs="Times New Roman"/>
          <w:b/>
          <w:sz w:val="28"/>
          <w:szCs w:val="28"/>
        </w:rPr>
      </w:pPr>
      <w:r>
        <w:rPr>
          <w:rFonts w:ascii="Times New Roman" w:hAnsi="Times New Roman" w:cs="Times New Roman"/>
          <w:b/>
          <w:sz w:val="28"/>
          <w:szCs w:val="28"/>
        </w:rPr>
        <w:tab/>
        <w:t>1. Đánh giá kết quả, bất cập, hạn chế trong quy định của Luật An toàn, vệ sinh lao động</w:t>
      </w:r>
    </w:p>
    <w:p w14:paraId="51B40C1E" w14:textId="3FA70E3D" w:rsidR="00055F8C" w:rsidRDefault="00055F8C" w:rsidP="00D60BCF">
      <w:pPr>
        <w:spacing w:before="120" w:after="0" w:line="330" w:lineRule="exact"/>
        <w:jc w:val="both"/>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sz w:val="28"/>
          <w:szCs w:val="28"/>
        </w:rPr>
        <w:t xml:space="preserve">Đánh giá nhiệm vụ được phân công tại phần II </w:t>
      </w:r>
      <w:r w:rsidR="00173224">
        <w:rPr>
          <w:rFonts w:ascii="Times New Roman" w:hAnsi="Times New Roman" w:cs="Times New Roman"/>
          <w:sz w:val="28"/>
          <w:szCs w:val="28"/>
        </w:rPr>
        <w:t>-</w:t>
      </w:r>
      <w:r>
        <w:rPr>
          <w:rFonts w:ascii="Times New Roman" w:hAnsi="Times New Roman" w:cs="Times New Roman"/>
          <w:sz w:val="28"/>
          <w:szCs w:val="28"/>
        </w:rPr>
        <w:t xml:space="preserve"> Đề cương tổng kết thi hành Luật An toàn, vệ sinh lao động</w:t>
      </w:r>
      <w:r w:rsidR="00D60BCF">
        <w:rPr>
          <w:rFonts w:ascii="Times New Roman" w:hAnsi="Times New Roman" w:cs="Times New Roman"/>
          <w:sz w:val="28"/>
          <w:szCs w:val="28"/>
        </w:rPr>
        <w:t>. Đặc biệt chú ý các nội dung liên quan đến điều kiện kinh doanh, thủ tục hành chính.</w:t>
      </w:r>
    </w:p>
    <w:p w14:paraId="1A96A881" w14:textId="6B38AE44" w:rsidR="00D60BCF" w:rsidRDefault="00D60BCF" w:rsidP="00D60BCF">
      <w:pPr>
        <w:spacing w:before="120" w:after="0" w:line="330" w:lineRule="exact"/>
        <w:jc w:val="both"/>
        <w:rPr>
          <w:rFonts w:ascii="Times New Roman" w:hAnsi="Times New Roman" w:cs="Times New Roman"/>
          <w:b/>
          <w:sz w:val="28"/>
          <w:szCs w:val="28"/>
        </w:rPr>
      </w:pPr>
      <w:r>
        <w:rPr>
          <w:rFonts w:ascii="Times New Roman" w:hAnsi="Times New Roman" w:cs="Times New Roman"/>
          <w:sz w:val="28"/>
          <w:szCs w:val="28"/>
        </w:rPr>
        <w:tab/>
      </w:r>
      <w:r w:rsidRPr="00D60BCF">
        <w:rPr>
          <w:rFonts w:ascii="Times New Roman" w:hAnsi="Times New Roman" w:cs="Times New Roman"/>
          <w:b/>
          <w:sz w:val="28"/>
          <w:szCs w:val="28"/>
        </w:rPr>
        <w:t>2. Xác định những vấn đề mới nảy sinh trong thực tiễn an toàn, vệ sinh lao động chưa được pháp luật quy định và cần được pháp luật điều chỉnh</w:t>
      </w:r>
    </w:p>
    <w:p w14:paraId="7882610F" w14:textId="67B48FAF" w:rsidR="00D60BCF" w:rsidRPr="00D60BCF" w:rsidRDefault="00D60BCF" w:rsidP="00D60BCF">
      <w:pPr>
        <w:spacing w:before="120" w:after="0" w:line="330" w:lineRule="exact"/>
        <w:jc w:val="both"/>
        <w:rPr>
          <w:rFonts w:ascii="Times New Roman" w:hAnsi="Times New Roman" w:cs="Times New Roman"/>
          <w:sz w:val="28"/>
          <w:szCs w:val="28"/>
        </w:rPr>
      </w:pPr>
      <w:r>
        <w:rPr>
          <w:rFonts w:ascii="Times New Roman" w:hAnsi="Times New Roman" w:cs="Times New Roman"/>
          <w:b/>
          <w:sz w:val="28"/>
          <w:szCs w:val="28"/>
        </w:rPr>
        <w:tab/>
      </w:r>
      <w:r w:rsidRPr="00D60BCF">
        <w:rPr>
          <w:rFonts w:ascii="Times New Roman" w:hAnsi="Times New Roman" w:cs="Times New Roman"/>
          <w:sz w:val="28"/>
          <w:szCs w:val="28"/>
        </w:rPr>
        <w:t>Trong trường hợp thấy có những nội dung mới nảy sinh</w:t>
      </w:r>
      <w:r>
        <w:rPr>
          <w:rFonts w:ascii="Times New Roman" w:hAnsi="Times New Roman" w:cs="Times New Roman"/>
          <w:sz w:val="28"/>
          <w:szCs w:val="28"/>
        </w:rPr>
        <w:t xml:space="preserve"> trong thực tiễn an toàn, vệ sinh lao động nhưng chưa được pháp luật quy định và cần được pháp luật điều chỉnh, thì đề nghị tổng kết, đánh giá về nội dung đó.</w:t>
      </w:r>
    </w:p>
    <w:p w14:paraId="2DF12600" w14:textId="2D9C0AF0" w:rsidR="00055F8C" w:rsidRDefault="00D60BCF" w:rsidP="00D60BCF">
      <w:pPr>
        <w:spacing w:before="120" w:after="0" w:line="330" w:lineRule="exact"/>
        <w:jc w:val="both"/>
        <w:rPr>
          <w:rFonts w:ascii="Times New Roman" w:hAnsi="Times New Roman" w:cs="Times New Roman"/>
          <w:b/>
          <w:sz w:val="28"/>
          <w:szCs w:val="28"/>
        </w:rPr>
      </w:pPr>
      <w:r>
        <w:rPr>
          <w:rFonts w:ascii="Times New Roman" w:hAnsi="Times New Roman" w:cs="Times New Roman"/>
          <w:b/>
          <w:sz w:val="28"/>
          <w:szCs w:val="28"/>
        </w:rPr>
        <w:tab/>
        <w:t>3. Đánh giá về mối quan hệ chồng chéo, mâu thuẫn, trùng lặp giữa các quy định của Luật An toàn, vệ sinh lao động với quy định của luật, pháp lệnh khác, điều ước quốc tế mà Việt Nam là thành viên có liên quan</w:t>
      </w:r>
    </w:p>
    <w:p w14:paraId="075B2045" w14:textId="11ED2473" w:rsidR="00FC6982" w:rsidRPr="006D3D7A" w:rsidRDefault="00FC6982" w:rsidP="006D3D7A">
      <w:pPr>
        <w:spacing w:before="120" w:after="0" w:line="330" w:lineRule="exact"/>
        <w:jc w:val="center"/>
        <w:rPr>
          <w:rFonts w:ascii="Times New Roman" w:hAnsi="Times New Roman" w:cs="Times New Roman"/>
          <w:b/>
          <w:sz w:val="28"/>
          <w:szCs w:val="28"/>
        </w:rPr>
      </w:pPr>
      <w:r w:rsidRPr="006D3D7A">
        <w:rPr>
          <w:rFonts w:ascii="Times New Roman" w:hAnsi="Times New Roman" w:cs="Times New Roman"/>
          <w:b/>
          <w:sz w:val="28"/>
          <w:szCs w:val="28"/>
        </w:rPr>
        <w:t>Phần thứ ba</w:t>
      </w:r>
    </w:p>
    <w:p w14:paraId="4DF19BDC" w14:textId="6967B3C4" w:rsidR="00FC6982" w:rsidRPr="006D3D7A" w:rsidRDefault="00FC6982" w:rsidP="006D3D7A">
      <w:pPr>
        <w:spacing w:before="120" w:after="0" w:line="330" w:lineRule="exact"/>
        <w:jc w:val="center"/>
        <w:rPr>
          <w:rFonts w:ascii="Times New Roman" w:hAnsi="Times New Roman" w:cs="Times New Roman"/>
          <w:b/>
          <w:sz w:val="28"/>
          <w:szCs w:val="28"/>
        </w:rPr>
      </w:pPr>
      <w:r w:rsidRPr="006D3D7A">
        <w:rPr>
          <w:rFonts w:ascii="Times New Roman" w:hAnsi="Times New Roman" w:cs="Times New Roman"/>
          <w:b/>
          <w:sz w:val="28"/>
          <w:szCs w:val="28"/>
        </w:rPr>
        <w:t xml:space="preserve">ĐỀ XUẤT SỬA ĐỔI, BỔ SUNG LUẬT </w:t>
      </w:r>
      <w:r w:rsidR="004D5A81">
        <w:rPr>
          <w:rFonts w:ascii="Times New Roman" w:hAnsi="Times New Roman" w:cs="Times New Roman"/>
          <w:b/>
          <w:sz w:val="28"/>
          <w:szCs w:val="28"/>
        </w:rPr>
        <w:t>AN TOÀN, VỆ SINH LAO ĐỘNG</w:t>
      </w:r>
    </w:p>
    <w:p w14:paraId="48F51882" w14:textId="77777777" w:rsidR="00FC6982" w:rsidRPr="006D3D7A" w:rsidRDefault="00FC6982" w:rsidP="006D3D7A">
      <w:pPr>
        <w:pStyle w:val="ListParagraph"/>
        <w:spacing w:before="120" w:after="0" w:line="330" w:lineRule="exact"/>
        <w:ind w:left="0" w:firstLine="720"/>
        <w:jc w:val="both"/>
        <w:rPr>
          <w:rFonts w:ascii="Times New Roman" w:hAnsi="Times New Roman" w:cs="Times New Roman"/>
          <w:b/>
          <w:sz w:val="26"/>
          <w:szCs w:val="28"/>
        </w:rPr>
      </w:pPr>
      <w:r w:rsidRPr="006D3D7A">
        <w:rPr>
          <w:rFonts w:ascii="Times New Roman" w:hAnsi="Times New Roman" w:cs="Times New Roman"/>
          <w:b/>
          <w:sz w:val="26"/>
          <w:szCs w:val="28"/>
        </w:rPr>
        <w:t>I. BỐI CẢNH KINH TẾ - XÃ HỘI GIAI ĐOẠN TỚI</w:t>
      </w:r>
    </w:p>
    <w:p w14:paraId="7DBA1CB9" w14:textId="77777777" w:rsidR="00FC6982" w:rsidRPr="006D3D7A" w:rsidRDefault="00FC6982" w:rsidP="006D3D7A">
      <w:pPr>
        <w:spacing w:before="120" w:after="0" w:line="330" w:lineRule="exact"/>
        <w:ind w:firstLine="720"/>
        <w:jc w:val="both"/>
        <w:rPr>
          <w:rFonts w:ascii="Times New Roman" w:hAnsi="Times New Roman" w:cs="Times New Roman"/>
          <w:sz w:val="28"/>
          <w:szCs w:val="28"/>
        </w:rPr>
      </w:pPr>
      <w:r w:rsidRPr="006D3D7A">
        <w:rPr>
          <w:rFonts w:ascii="Times New Roman" w:hAnsi="Times New Roman" w:cs="Times New Roman"/>
          <w:b/>
          <w:sz w:val="28"/>
          <w:szCs w:val="28"/>
        </w:rPr>
        <w:t>1. Về kinh tế - xã hội</w:t>
      </w:r>
    </w:p>
    <w:p w14:paraId="67ECDBD1" w14:textId="64A3C758" w:rsidR="00FC6982" w:rsidRPr="006D3D7A" w:rsidRDefault="00FC6982" w:rsidP="006D3D7A">
      <w:pPr>
        <w:spacing w:before="120" w:after="0" w:line="330" w:lineRule="exact"/>
        <w:ind w:firstLine="720"/>
        <w:jc w:val="both"/>
        <w:rPr>
          <w:rFonts w:ascii="Times New Roman" w:hAnsi="Times New Roman" w:cs="Times New Roman"/>
          <w:sz w:val="28"/>
          <w:szCs w:val="28"/>
        </w:rPr>
      </w:pPr>
      <w:r w:rsidRPr="006D3D7A">
        <w:rPr>
          <w:rFonts w:ascii="Times New Roman" w:hAnsi="Times New Roman" w:cs="Times New Roman"/>
          <w:sz w:val="28"/>
          <w:szCs w:val="28"/>
        </w:rPr>
        <w:t>Đánh giá tổng thể về bối cảnh kinh tế - xã hội trên các khía cạnh chính về tăng trưởng, phát triển kinh tế, đầu tư, phát triển các ngành, khu vực, vùng, giáo dục, đào tạo, môi trường … tác động đến giải quyết việc làm</w:t>
      </w:r>
      <w:r w:rsidR="004D5A81">
        <w:rPr>
          <w:rFonts w:ascii="Times New Roman" w:hAnsi="Times New Roman" w:cs="Times New Roman"/>
          <w:sz w:val="28"/>
          <w:szCs w:val="28"/>
        </w:rPr>
        <w:t>, ATVSLĐ</w:t>
      </w:r>
      <w:r w:rsidRPr="006D3D7A">
        <w:rPr>
          <w:rFonts w:ascii="Times New Roman" w:hAnsi="Times New Roman" w:cs="Times New Roman"/>
          <w:sz w:val="28"/>
          <w:szCs w:val="28"/>
        </w:rPr>
        <w:t xml:space="preserve"> và việc sửa đổi, bổ sung các quy định về </w:t>
      </w:r>
      <w:r w:rsidR="004D5A81">
        <w:rPr>
          <w:rFonts w:ascii="Times New Roman" w:hAnsi="Times New Roman" w:cs="Times New Roman"/>
          <w:sz w:val="28"/>
          <w:szCs w:val="28"/>
        </w:rPr>
        <w:t>ATVSLĐ</w:t>
      </w:r>
      <w:r w:rsidR="00455F0E">
        <w:rPr>
          <w:rFonts w:ascii="Times New Roman" w:hAnsi="Times New Roman" w:cs="Times New Roman"/>
          <w:sz w:val="28"/>
          <w:szCs w:val="28"/>
        </w:rPr>
        <w:t>.</w:t>
      </w:r>
    </w:p>
    <w:p w14:paraId="04B9CF73" w14:textId="77777777" w:rsidR="006D3D7A" w:rsidRPr="004D5A81" w:rsidRDefault="006D3D7A" w:rsidP="006D3D7A">
      <w:pPr>
        <w:spacing w:before="120" w:after="0" w:line="330" w:lineRule="exact"/>
        <w:ind w:firstLine="720"/>
        <w:jc w:val="both"/>
        <w:rPr>
          <w:rFonts w:ascii="Times New Roman" w:hAnsi="Times New Roman" w:cs="Times New Roman"/>
          <w:b/>
          <w:bCs/>
          <w:sz w:val="28"/>
          <w:szCs w:val="28"/>
        </w:rPr>
      </w:pPr>
      <w:r w:rsidRPr="004D5A81">
        <w:rPr>
          <w:rFonts w:ascii="Times New Roman" w:hAnsi="Times New Roman" w:cs="Times New Roman"/>
          <w:b/>
          <w:bCs/>
          <w:sz w:val="28"/>
          <w:szCs w:val="28"/>
        </w:rPr>
        <w:t>2. Chủ trương, quan điểm của Đảng</w:t>
      </w:r>
    </w:p>
    <w:p w14:paraId="32F93DF7" w14:textId="53195CB4" w:rsidR="004D5A81" w:rsidRDefault="004D5A81" w:rsidP="006D3D7A">
      <w:pPr>
        <w:spacing w:before="120" w:after="0" w:line="330" w:lineRule="exact"/>
        <w:ind w:firstLine="720"/>
        <w:jc w:val="both"/>
        <w:rPr>
          <w:rFonts w:ascii="Times New Roman" w:hAnsi="Times New Roman" w:cs="Times New Roman"/>
          <w:sz w:val="28"/>
          <w:szCs w:val="28"/>
        </w:rPr>
      </w:pPr>
      <w:r w:rsidRPr="004D5A81">
        <w:rPr>
          <w:rFonts w:ascii="Times New Roman" w:hAnsi="Times New Roman" w:cs="Times New Roman"/>
          <w:sz w:val="28"/>
          <w:szCs w:val="28"/>
        </w:rPr>
        <w:t xml:space="preserve">Chỉ thị số 31-CT/TW ngày 19 tháng 3 năm 2024 của Ban Bí Thư Trung ương Đảng khoá XIII về tiếp tục tăng cường sự lãnh đạo của Đảng đối với công </w:t>
      </w:r>
      <w:r w:rsidRPr="004D5A81">
        <w:rPr>
          <w:rFonts w:ascii="Times New Roman" w:hAnsi="Times New Roman" w:cs="Times New Roman"/>
          <w:sz w:val="28"/>
          <w:szCs w:val="28"/>
        </w:rPr>
        <w:lastRenderedPageBreak/>
        <w:t>tác an toàn, vệ sinh lao động trong tình hình mới</w:t>
      </w:r>
      <w:r w:rsidR="00FE1976">
        <w:rPr>
          <w:rFonts w:ascii="Times New Roman" w:hAnsi="Times New Roman" w:cs="Times New Roman"/>
          <w:sz w:val="28"/>
          <w:szCs w:val="28"/>
        </w:rPr>
        <w:t xml:space="preserve">; Nghị quyết </w:t>
      </w:r>
      <w:r w:rsidR="00173224">
        <w:rPr>
          <w:rFonts w:ascii="Times New Roman" w:hAnsi="Times New Roman" w:cs="Times New Roman"/>
          <w:sz w:val="28"/>
          <w:szCs w:val="28"/>
        </w:rPr>
        <w:t xml:space="preserve">số </w:t>
      </w:r>
      <w:r w:rsidR="00FE1976">
        <w:rPr>
          <w:rFonts w:ascii="Times New Roman" w:hAnsi="Times New Roman" w:cs="Times New Roman"/>
          <w:sz w:val="28"/>
          <w:szCs w:val="28"/>
        </w:rPr>
        <w:t>209/NQ-CP của Chính phủ</w:t>
      </w:r>
      <w:r w:rsidR="00173224">
        <w:rPr>
          <w:rFonts w:ascii="Times New Roman" w:hAnsi="Times New Roman" w:cs="Times New Roman"/>
          <w:sz w:val="28"/>
          <w:szCs w:val="28"/>
        </w:rPr>
        <w:t xml:space="preserve"> thực hiện </w:t>
      </w:r>
      <w:r w:rsidR="00907898">
        <w:rPr>
          <w:rFonts w:ascii="Times New Roman" w:hAnsi="Times New Roman" w:cs="Times New Roman"/>
          <w:sz w:val="28"/>
          <w:szCs w:val="28"/>
        </w:rPr>
        <w:t>Chỉ thị</w:t>
      </w:r>
      <w:r w:rsidR="00173224">
        <w:rPr>
          <w:rFonts w:ascii="Times New Roman" w:hAnsi="Times New Roman" w:cs="Times New Roman"/>
          <w:sz w:val="28"/>
          <w:szCs w:val="28"/>
        </w:rPr>
        <w:t xml:space="preserve"> số 31-</w:t>
      </w:r>
      <w:r w:rsidR="00907898">
        <w:rPr>
          <w:rFonts w:ascii="Times New Roman" w:hAnsi="Times New Roman" w:cs="Times New Roman"/>
          <w:sz w:val="28"/>
          <w:szCs w:val="28"/>
        </w:rPr>
        <w:t>CT/TW</w:t>
      </w:r>
      <w:r w:rsidR="00FE1976">
        <w:rPr>
          <w:rFonts w:ascii="Times New Roman" w:hAnsi="Times New Roman" w:cs="Times New Roman"/>
          <w:sz w:val="28"/>
          <w:szCs w:val="28"/>
        </w:rPr>
        <w:t>.</w:t>
      </w:r>
    </w:p>
    <w:p w14:paraId="40BB2A01" w14:textId="45C39EA9" w:rsidR="00FC6982" w:rsidRPr="006D3D7A" w:rsidRDefault="00FC6982" w:rsidP="006D3D7A">
      <w:pPr>
        <w:spacing w:before="120" w:after="0" w:line="330" w:lineRule="exact"/>
        <w:ind w:firstLine="720"/>
        <w:jc w:val="both"/>
        <w:rPr>
          <w:rFonts w:ascii="Times New Roman" w:hAnsi="Times New Roman" w:cs="Times New Roman"/>
          <w:sz w:val="28"/>
          <w:szCs w:val="28"/>
        </w:rPr>
      </w:pPr>
      <w:r w:rsidRPr="006D3D7A">
        <w:rPr>
          <w:rFonts w:ascii="Times New Roman" w:hAnsi="Times New Roman" w:cs="Times New Roman"/>
          <w:sz w:val="28"/>
          <w:szCs w:val="28"/>
        </w:rPr>
        <w:t>- Những yêu cầu đặt ra từ thực trạng thị trường lao động đòi hỏi phải sửa đổi, bổ sung Luật Việc làm</w:t>
      </w:r>
      <w:r w:rsidR="00455F0E">
        <w:rPr>
          <w:rFonts w:ascii="Times New Roman" w:hAnsi="Times New Roman" w:cs="Times New Roman"/>
          <w:sz w:val="28"/>
          <w:szCs w:val="28"/>
        </w:rPr>
        <w:t>.</w:t>
      </w:r>
      <w:r w:rsidRPr="006D3D7A">
        <w:rPr>
          <w:rFonts w:ascii="Times New Roman" w:hAnsi="Times New Roman" w:cs="Times New Roman"/>
          <w:sz w:val="28"/>
          <w:szCs w:val="28"/>
        </w:rPr>
        <w:t xml:space="preserve"> </w:t>
      </w:r>
    </w:p>
    <w:p w14:paraId="52BF72C9" w14:textId="32BAB31D" w:rsidR="00FC6982" w:rsidRPr="006D3D7A" w:rsidRDefault="00FC6982" w:rsidP="006D3D7A">
      <w:pPr>
        <w:spacing w:before="120" w:after="0" w:line="330" w:lineRule="exact"/>
        <w:ind w:firstLine="720"/>
        <w:jc w:val="both"/>
        <w:rPr>
          <w:rFonts w:ascii="Times New Roman" w:hAnsi="Times New Roman" w:cs="Times New Roman"/>
          <w:b/>
          <w:sz w:val="26"/>
          <w:szCs w:val="28"/>
        </w:rPr>
      </w:pPr>
      <w:r w:rsidRPr="006D3D7A">
        <w:rPr>
          <w:rFonts w:ascii="Times New Roman" w:hAnsi="Times New Roman" w:cs="Times New Roman"/>
          <w:b/>
          <w:sz w:val="26"/>
          <w:szCs w:val="28"/>
        </w:rPr>
        <w:t xml:space="preserve">II. QUAN ĐIỂM CHỈ ĐẠO VÀ MỤC TIÊU SỬA ĐỔI, BỔ SUNG LUẬT </w:t>
      </w:r>
      <w:r w:rsidR="004D5A81">
        <w:rPr>
          <w:rFonts w:ascii="Times New Roman" w:hAnsi="Times New Roman" w:cs="Times New Roman"/>
          <w:b/>
          <w:sz w:val="26"/>
          <w:szCs w:val="28"/>
        </w:rPr>
        <w:t>AN TOÀN, VỆ SINH LAO ĐỘNG</w:t>
      </w:r>
    </w:p>
    <w:p w14:paraId="15A35899" w14:textId="77777777" w:rsidR="00FC6982" w:rsidRPr="006D3D7A" w:rsidRDefault="00FC6982" w:rsidP="006D3D7A">
      <w:pPr>
        <w:spacing w:before="120" w:after="0" w:line="330" w:lineRule="exact"/>
        <w:ind w:firstLine="720"/>
        <w:jc w:val="both"/>
        <w:rPr>
          <w:rFonts w:ascii="Times New Roman" w:hAnsi="Times New Roman" w:cs="Times New Roman"/>
          <w:b/>
          <w:sz w:val="28"/>
          <w:szCs w:val="28"/>
        </w:rPr>
      </w:pPr>
      <w:r w:rsidRPr="006D3D7A">
        <w:rPr>
          <w:rFonts w:ascii="Times New Roman" w:hAnsi="Times New Roman" w:cs="Times New Roman"/>
          <w:b/>
          <w:sz w:val="28"/>
          <w:szCs w:val="28"/>
        </w:rPr>
        <w:t>1. Quan điểm chỉ đạo</w:t>
      </w:r>
    </w:p>
    <w:p w14:paraId="368A9550" w14:textId="1DEDC5A2" w:rsidR="00FC6982" w:rsidRPr="006D3D7A" w:rsidRDefault="00FC6982" w:rsidP="006D3D7A">
      <w:pPr>
        <w:spacing w:before="120" w:after="0" w:line="330" w:lineRule="exact"/>
        <w:ind w:firstLine="720"/>
        <w:jc w:val="both"/>
        <w:rPr>
          <w:rFonts w:ascii="Times New Roman" w:hAnsi="Times New Roman" w:cs="Times New Roman"/>
          <w:sz w:val="28"/>
          <w:szCs w:val="28"/>
        </w:rPr>
      </w:pPr>
      <w:r w:rsidRPr="006D3D7A">
        <w:rPr>
          <w:rFonts w:ascii="Times New Roman" w:hAnsi="Times New Roman" w:cs="Times New Roman"/>
          <w:sz w:val="28"/>
          <w:szCs w:val="28"/>
        </w:rPr>
        <w:t>- Quan điểm chỉ đạo, định hướng tại Văn kiện Đại hội Đảng toàn quốc lần thứ XIII</w:t>
      </w:r>
      <w:r w:rsidR="00455F0E">
        <w:rPr>
          <w:rFonts w:ascii="Times New Roman" w:hAnsi="Times New Roman" w:cs="Times New Roman"/>
          <w:sz w:val="28"/>
          <w:szCs w:val="28"/>
        </w:rPr>
        <w:t>.</w:t>
      </w:r>
    </w:p>
    <w:p w14:paraId="7D8EEC95" w14:textId="413CA90A" w:rsidR="00FC6982" w:rsidRPr="004D5A81" w:rsidRDefault="00FC6982" w:rsidP="006D3D7A">
      <w:pPr>
        <w:spacing w:before="120" w:after="0" w:line="330" w:lineRule="exact"/>
        <w:ind w:firstLine="720"/>
        <w:jc w:val="both"/>
        <w:rPr>
          <w:rFonts w:ascii="Times New Roman" w:hAnsi="Times New Roman" w:cs="Times New Roman"/>
          <w:sz w:val="28"/>
          <w:szCs w:val="28"/>
        </w:rPr>
      </w:pPr>
      <w:r w:rsidRPr="006D3D7A">
        <w:rPr>
          <w:rFonts w:ascii="Times New Roman" w:hAnsi="Times New Roman" w:cs="Times New Roman"/>
          <w:sz w:val="28"/>
          <w:szCs w:val="28"/>
        </w:rPr>
        <w:t xml:space="preserve">- Quan điểm chỉ đạo, </w:t>
      </w:r>
      <w:r w:rsidRPr="004D5A81">
        <w:rPr>
          <w:rFonts w:ascii="Times New Roman" w:hAnsi="Times New Roman" w:cs="Times New Roman"/>
          <w:sz w:val="28"/>
          <w:szCs w:val="28"/>
        </w:rPr>
        <w:t xml:space="preserve">định hướng tại </w:t>
      </w:r>
      <w:r w:rsidR="004D5A81" w:rsidRPr="004D5A81">
        <w:rPr>
          <w:rFonts w:ascii="Times New Roman" w:hAnsi="Times New Roman" w:cs="Times New Roman"/>
          <w:sz w:val="28"/>
          <w:szCs w:val="28"/>
        </w:rPr>
        <w:t>Chỉ thị số 31-CT/TW ngày 19 tháng 3 năm 2024 của Ban Bí Thư Trung ương Đảng khoá XIII về tiếp tục tăng cường sự lãnh đạo của Đảng đối với công tác an toàn, vệ sinh lao động trong tình hình mới</w:t>
      </w:r>
    </w:p>
    <w:p w14:paraId="6F171E1E" w14:textId="6D4F7FFC" w:rsidR="00FC6982" w:rsidRPr="006D3D7A" w:rsidRDefault="00FC6982" w:rsidP="006D3D7A">
      <w:pPr>
        <w:spacing w:before="120" w:after="0" w:line="330" w:lineRule="exact"/>
        <w:ind w:firstLine="720"/>
        <w:jc w:val="both"/>
        <w:rPr>
          <w:rFonts w:ascii="Times New Roman" w:hAnsi="Times New Roman" w:cs="Times New Roman"/>
          <w:sz w:val="28"/>
          <w:szCs w:val="28"/>
        </w:rPr>
      </w:pPr>
      <w:r w:rsidRPr="006D3D7A">
        <w:rPr>
          <w:rFonts w:ascii="Times New Roman" w:hAnsi="Times New Roman" w:cs="Times New Roman"/>
          <w:sz w:val="28"/>
          <w:szCs w:val="28"/>
        </w:rPr>
        <w:t xml:space="preserve">- Các </w:t>
      </w:r>
      <w:r w:rsidR="002E3E8A">
        <w:rPr>
          <w:rFonts w:ascii="Times New Roman" w:hAnsi="Times New Roman" w:cs="Times New Roman"/>
          <w:sz w:val="28"/>
          <w:szCs w:val="28"/>
        </w:rPr>
        <w:t xml:space="preserve">Luật khác, </w:t>
      </w:r>
      <w:r w:rsidRPr="006D3D7A">
        <w:rPr>
          <w:rFonts w:ascii="Times New Roman" w:hAnsi="Times New Roman" w:cs="Times New Roman"/>
          <w:sz w:val="28"/>
          <w:szCs w:val="28"/>
        </w:rPr>
        <w:t>Nghị quyết khác</w:t>
      </w:r>
      <w:r w:rsidR="00455F0E">
        <w:rPr>
          <w:rFonts w:ascii="Times New Roman" w:hAnsi="Times New Roman" w:cs="Times New Roman"/>
          <w:sz w:val="28"/>
          <w:szCs w:val="28"/>
        </w:rPr>
        <w:t>.</w:t>
      </w:r>
    </w:p>
    <w:p w14:paraId="64EB46D4" w14:textId="47238EB1" w:rsidR="00FC6982" w:rsidRPr="006D3D7A" w:rsidRDefault="00FC6982" w:rsidP="006D3D7A">
      <w:pPr>
        <w:spacing w:before="120" w:after="0" w:line="330" w:lineRule="exact"/>
        <w:ind w:firstLine="720"/>
        <w:jc w:val="both"/>
        <w:rPr>
          <w:rFonts w:ascii="Times New Roman" w:hAnsi="Times New Roman" w:cs="Times New Roman"/>
          <w:b/>
          <w:sz w:val="28"/>
          <w:szCs w:val="28"/>
        </w:rPr>
      </w:pPr>
      <w:r w:rsidRPr="006D3D7A">
        <w:rPr>
          <w:rFonts w:ascii="Times New Roman" w:hAnsi="Times New Roman" w:cs="Times New Roman"/>
          <w:b/>
          <w:sz w:val="28"/>
          <w:szCs w:val="28"/>
        </w:rPr>
        <w:t xml:space="preserve">2. Mục tiêu sửa đổi, bổ sung Luật </w:t>
      </w:r>
      <w:r w:rsidR="002E3E8A">
        <w:rPr>
          <w:rFonts w:ascii="Times New Roman" w:hAnsi="Times New Roman" w:cs="Times New Roman"/>
          <w:b/>
          <w:sz w:val="28"/>
          <w:szCs w:val="28"/>
        </w:rPr>
        <w:t>ATVSLĐ</w:t>
      </w:r>
    </w:p>
    <w:p w14:paraId="31091C71" w14:textId="27BA91C2" w:rsidR="00FC6982" w:rsidRPr="006D3D7A" w:rsidRDefault="00FC6982" w:rsidP="006D3D7A">
      <w:pPr>
        <w:spacing w:before="120" w:after="0" w:line="330" w:lineRule="exact"/>
        <w:ind w:firstLine="720"/>
        <w:jc w:val="both"/>
        <w:rPr>
          <w:rFonts w:ascii="Times New Roman" w:hAnsi="Times New Roman" w:cs="Times New Roman"/>
          <w:b/>
          <w:sz w:val="26"/>
          <w:szCs w:val="28"/>
        </w:rPr>
      </w:pPr>
      <w:r w:rsidRPr="006D3D7A">
        <w:rPr>
          <w:rFonts w:ascii="Times New Roman" w:hAnsi="Times New Roman" w:cs="Times New Roman"/>
          <w:b/>
          <w:sz w:val="26"/>
          <w:szCs w:val="28"/>
        </w:rPr>
        <w:t xml:space="preserve">III. ĐỀ XUẤT CÁC CHÍNH SÁCH SỬA ĐỔI, BỔ SUNG TRONG LUẬT </w:t>
      </w:r>
      <w:r w:rsidR="002E3E8A">
        <w:rPr>
          <w:rFonts w:ascii="Times New Roman" w:hAnsi="Times New Roman" w:cs="Times New Roman"/>
          <w:b/>
          <w:sz w:val="26"/>
          <w:szCs w:val="28"/>
        </w:rPr>
        <w:t>AN TOÀN, VỆ SINH LAO ĐỘNG</w:t>
      </w:r>
    </w:p>
    <w:p w14:paraId="3032581B" w14:textId="77777777" w:rsidR="00FC6982" w:rsidRPr="00FC6982" w:rsidRDefault="00FC6982" w:rsidP="006D3D7A">
      <w:pPr>
        <w:spacing w:before="120" w:after="0" w:line="330" w:lineRule="exact"/>
        <w:ind w:firstLine="720"/>
        <w:jc w:val="both"/>
        <w:rPr>
          <w:rFonts w:ascii="Times New Roman" w:hAnsi="Times New Roman" w:cs="Times New Roman"/>
          <w:sz w:val="28"/>
          <w:szCs w:val="28"/>
        </w:rPr>
      </w:pPr>
    </w:p>
    <w:p w14:paraId="166ADD80" w14:textId="77777777" w:rsidR="00FC6982" w:rsidRPr="00954CF6" w:rsidRDefault="00FC6982" w:rsidP="006D3D7A">
      <w:pPr>
        <w:pStyle w:val="ListParagraph"/>
        <w:spacing w:before="120" w:after="0" w:line="330" w:lineRule="exact"/>
        <w:ind w:left="1080"/>
        <w:jc w:val="both"/>
        <w:rPr>
          <w:rFonts w:ascii="Times New Roman" w:hAnsi="Times New Roman" w:cs="Times New Roman"/>
          <w:sz w:val="28"/>
          <w:szCs w:val="28"/>
        </w:rPr>
      </w:pPr>
    </w:p>
    <w:p w14:paraId="1CC03B3D" w14:textId="77777777" w:rsidR="00DF5548" w:rsidRDefault="00DF5548" w:rsidP="006D3D7A">
      <w:pPr>
        <w:spacing w:before="120" w:after="0" w:line="330" w:lineRule="exact"/>
      </w:pPr>
    </w:p>
    <w:sectPr w:rsidR="00DF5548" w:rsidSect="00435AF6">
      <w:headerReference w:type="default" r:id="rId7"/>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A5B96" w14:textId="77777777" w:rsidR="00435AF6" w:rsidRDefault="00435AF6" w:rsidP="00435AF6">
      <w:pPr>
        <w:spacing w:after="0" w:line="240" w:lineRule="auto"/>
      </w:pPr>
      <w:r>
        <w:separator/>
      </w:r>
    </w:p>
  </w:endnote>
  <w:endnote w:type="continuationSeparator" w:id="0">
    <w:p w14:paraId="28FD205F" w14:textId="77777777" w:rsidR="00435AF6" w:rsidRDefault="00435AF6" w:rsidP="00435A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01BAC" w14:textId="77777777" w:rsidR="00435AF6" w:rsidRDefault="00435AF6" w:rsidP="00435AF6">
      <w:pPr>
        <w:spacing w:after="0" w:line="240" w:lineRule="auto"/>
      </w:pPr>
      <w:r>
        <w:separator/>
      </w:r>
    </w:p>
  </w:footnote>
  <w:footnote w:type="continuationSeparator" w:id="0">
    <w:p w14:paraId="78D3C780" w14:textId="77777777" w:rsidR="00435AF6" w:rsidRDefault="00435AF6" w:rsidP="00435A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3951842"/>
      <w:docPartObj>
        <w:docPartGallery w:val="Page Numbers (Top of Page)"/>
        <w:docPartUnique/>
      </w:docPartObj>
    </w:sdtPr>
    <w:sdtEndPr>
      <w:rPr>
        <w:noProof/>
      </w:rPr>
    </w:sdtEndPr>
    <w:sdtContent>
      <w:p w14:paraId="42EC44A9" w14:textId="58F2C57C" w:rsidR="00435AF6" w:rsidRDefault="00435AF6">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3FD4F31" w14:textId="77777777" w:rsidR="00435AF6" w:rsidRDefault="00435AF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982"/>
    <w:rsid w:val="00055F8C"/>
    <w:rsid w:val="00147877"/>
    <w:rsid w:val="00173224"/>
    <w:rsid w:val="002167BB"/>
    <w:rsid w:val="002E3E8A"/>
    <w:rsid w:val="00302681"/>
    <w:rsid w:val="00345A10"/>
    <w:rsid w:val="00367D66"/>
    <w:rsid w:val="00435AF6"/>
    <w:rsid w:val="00455F0E"/>
    <w:rsid w:val="004D5A81"/>
    <w:rsid w:val="006836F6"/>
    <w:rsid w:val="006D3D7A"/>
    <w:rsid w:val="006F2836"/>
    <w:rsid w:val="007D1416"/>
    <w:rsid w:val="008A7A06"/>
    <w:rsid w:val="00907898"/>
    <w:rsid w:val="009E0E98"/>
    <w:rsid w:val="00B46091"/>
    <w:rsid w:val="00B94519"/>
    <w:rsid w:val="00C511B3"/>
    <w:rsid w:val="00CF50E2"/>
    <w:rsid w:val="00D60BCF"/>
    <w:rsid w:val="00DF5548"/>
    <w:rsid w:val="00E47C95"/>
    <w:rsid w:val="00ED6999"/>
    <w:rsid w:val="00FC6982"/>
    <w:rsid w:val="00FE19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69F70"/>
  <w15:chartTrackingRefBased/>
  <w15:docId w15:val="{8E6FB3C3-451C-44A0-A11C-CAF1F4A21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C6982"/>
    <w:pPr>
      <w:spacing w:after="200" w:line="276" w:lineRule="auto"/>
      <w:ind w:left="720"/>
      <w:contextualSpacing/>
    </w:pPr>
    <w:rPr>
      <w:rFonts w:eastAsiaTheme="minorEastAsia"/>
    </w:rPr>
  </w:style>
  <w:style w:type="paragraph" w:styleId="Header">
    <w:name w:val="header"/>
    <w:basedOn w:val="Normal"/>
    <w:link w:val="HeaderChar"/>
    <w:uiPriority w:val="99"/>
    <w:unhideWhenUsed/>
    <w:rsid w:val="00435A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AF6"/>
  </w:style>
  <w:style w:type="paragraph" w:styleId="Footer">
    <w:name w:val="footer"/>
    <w:basedOn w:val="Normal"/>
    <w:link w:val="FooterChar"/>
    <w:uiPriority w:val="99"/>
    <w:unhideWhenUsed/>
    <w:rsid w:val="00435A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5A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13CAB-978E-48AF-B7D6-DE7CD1D52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3</Pages>
  <Words>645</Words>
  <Characters>3680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yentbxh@gmail.com</cp:lastModifiedBy>
  <cp:revision>25</cp:revision>
  <dcterms:created xsi:type="dcterms:W3CDTF">2021-03-22T01:28:00Z</dcterms:created>
  <dcterms:modified xsi:type="dcterms:W3CDTF">2025-03-20T14:26:00Z</dcterms:modified>
</cp:coreProperties>
</file>