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61" w:type="dxa"/>
        <w:jc w:val="center"/>
        <w:tblCellSpacing w:w="0" w:type="dxa"/>
        <w:shd w:val="clear" w:color="auto" w:fill="FFFFFF"/>
        <w:tblCellMar>
          <w:left w:w="0" w:type="dxa"/>
          <w:right w:w="0" w:type="dxa"/>
        </w:tblCellMar>
        <w:tblLook w:val="04A0" w:firstRow="1" w:lastRow="0" w:firstColumn="1" w:lastColumn="0" w:noHBand="0" w:noVBand="1"/>
      </w:tblPr>
      <w:tblGrid>
        <w:gridCol w:w="3828"/>
        <w:gridCol w:w="6433"/>
      </w:tblGrid>
      <w:tr w:rsidR="00796A00" w:rsidRPr="009E2876" w14:paraId="7FD5B303" w14:textId="77777777" w:rsidTr="009C3ADE">
        <w:trPr>
          <w:trHeight w:val="900"/>
          <w:tblCellSpacing w:w="0" w:type="dxa"/>
          <w:jc w:val="center"/>
        </w:trPr>
        <w:tc>
          <w:tcPr>
            <w:tcW w:w="3828" w:type="dxa"/>
            <w:shd w:val="clear" w:color="auto" w:fill="FFFFFF"/>
            <w:tcMar>
              <w:top w:w="0" w:type="dxa"/>
              <w:left w:w="108" w:type="dxa"/>
              <w:bottom w:w="0" w:type="dxa"/>
              <w:right w:w="108" w:type="dxa"/>
            </w:tcMar>
            <w:hideMark/>
          </w:tcPr>
          <w:p w14:paraId="46DBA74E" w14:textId="2D68A57F" w:rsidR="00B82B8C" w:rsidRPr="009E2876" w:rsidRDefault="009D7C36" w:rsidP="00E57C63">
            <w:pPr>
              <w:spacing w:before="120" w:after="120" w:line="234" w:lineRule="atLeast"/>
              <w:jc w:val="center"/>
              <w:rPr>
                <w:rFonts w:ascii="Times New Roman" w:eastAsia="Times New Roman" w:hAnsi="Times New Roman" w:cs="Times New Roman"/>
                <w:sz w:val="24"/>
                <w:szCs w:val="24"/>
              </w:rPr>
            </w:pPr>
            <w:r w:rsidRPr="009E2876">
              <w:rPr>
                <w:rFonts w:ascii="Times New Roman" w:eastAsia="Times New Roman" w:hAnsi="Times New Roman" w:cs="Times New Roman"/>
                <w:b/>
                <w:bCs/>
                <w:noProof/>
                <w:sz w:val="24"/>
                <w:szCs w:val="24"/>
              </w:rPr>
              <mc:AlternateContent>
                <mc:Choice Requires="wps">
                  <w:drawing>
                    <wp:anchor distT="0" distB="0" distL="114300" distR="114300" simplePos="0" relativeHeight="251656704" behindDoc="0" locked="0" layoutInCell="1" allowOverlap="1" wp14:anchorId="51E47D47" wp14:editId="0458AF19">
                      <wp:simplePos x="0" y="0"/>
                      <wp:positionH relativeFrom="margin">
                        <wp:align>center</wp:align>
                      </wp:positionH>
                      <wp:positionV relativeFrom="paragraph">
                        <wp:posOffset>457200</wp:posOffset>
                      </wp:positionV>
                      <wp:extent cx="900000"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7C3F99C" id="Straight Connector 1" o:spid="_x0000_s1026" style="position:absolute;z-index:25165670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6pt" to="70.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" strokecolor="black [3200]" strokeweight=".5pt">
                      <v:stroke joinstyle="miter"/>
                      <w10:wrap anchorx="margin"/>
                    </v:line>
                  </w:pict>
                </mc:Fallback>
              </mc:AlternateContent>
            </w:r>
            <w:r w:rsidR="00B82B8C" w:rsidRPr="009E2876">
              <w:rPr>
                <w:rFonts w:ascii="Times New Roman" w:eastAsia="Times New Roman" w:hAnsi="Times New Roman" w:cs="Times New Roman"/>
                <w:b/>
                <w:bCs/>
                <w:sz w:val="24"/>
                <w:szCs w:val="24"/>
                <w:lang w:val="vi-VN"/>
              </w:rPr>
              <w:t>ỦY BAN NHÂN DÂN</w:t>
            </w:r>
            <w:r w:rsidR="00B82B8C" w:rsidRPr="009E2876">
              <w:rPr>
                <w:rFonts w:ascii="Times New Roman" w:eastAsia="Times New Roman" w:hAnsi="Times New Roman" w:cs="Times New Roman"/>
                <w:b/>
                <w:bCs/>
                <w:sz w:val="24"/>
                <w:szCs w:val="24"/>
              </w:rPr>
              <w:br/>
            </w:r>
            <w:r w:rsidR="001570F4" w:rsidRPr="009E2876">
              <w:rPr>
                <w:rFonts w:ascii="Times New Roman" w:eastAsia="Times New Roman" w:hAnsi="Times New Roman" w:cs="Times New Roman"/>
                <w:b/>
                <w:bCs/>
                <w:sz w:val="24"/>
                <w:szCs w:val="24"/>
                <w:lang w:val="vi-VN"/>
              </w:rPr>
              <w:t>THÀNH PHỐ</w:t>
            </w:r>
            <w:r w:rsidR="00B82B8C" w:rsidRPr="009E2876">
              <w:rPr>
                <w:rFonts w:ascii="Times New Roman" w:eastAsia="Times New Roman" w:hAnsi="Times New Roman" w:cs="Times New Roman"/>
                <w:b/>
                <w:bCs/>
                <w:sz w:val="24"/>
                <w:szCs w:val="24"/>
                <w:lang w:val="vi-VN"/>
              </w:rPr>
              <w:t xml:space="preserve"> HỒ CHÍ MINH</w:t>
            </w:r>
          </w:p>
        </w:tc>
        <w:tc>
          <w:tcPr>
            <w:tcW w:w="6433" w:type="dxa"/>
            <w:shd w:val="clear" w:color="auto" w:fill="FFFFFF"/>
            <w:tcMar>
              <w:top w:w="0" w:type="dxa"/>
              <w:left w:w="108" w:type="dxa"/>
              <w:bottom w:w="0" w:type="dxa"/>
              <w:right w:w="108" w:type="dxa"/>
            </w:tcMar>
            <w:hideMark/>
          </w:tcPr>
          <w:p w14:paraId="73AE468E" w14:textId="12441514" w:rsidR="00B82B8C" w:rsidRPr="009E2876" w:rsidRDefault="009D7C36" w:rsidP="00E57C63">
            <w:pPr>
              <w:spacing w:before="120" w:after="120" w:line="234" w:lineRule="atLeast"/>
              <w:jc w:val="center"/>
              <w:rPr>
                <w:rFonts w:ascii="Times New Roman" w:eastAsia="Times New Roman" w:hAnsi="Times New Roman" w:cs="Times New Roman"/>
                <w:sz w:val="24"/>
                <w:szCs w:val="24"/>
              </w:rPr>
            </w:pPr>
            <w:r w:rsidRPr="009E2876">
              <w:rPr>
                <w:rFonts w:ascii="Times New Roman" w:eastAsia="Times New Roman" w:hAnsi="Times New Roman" w:cs="Times New Roman"/>
                <w:b/>
                <w:bCs/>
                <w:noProof/>
                <w:sz w:val="24"/>
                <w:szCs w:val="24"/>
              </w:rPr>
              <mc:AlternateContent>
                <mc:Choice Requires="wps">
                  <w:drawing>
                    <wp:anchor distT="0" distB="0" distL="114300" distR="114300" simplePos="0" relativeHeight="251658752" behindDoc="0" locked="0" layoutInCell="1" allowOverlap="1" wp14:anchorId="302F77E9" wp14:editId="053238A4">
                      <wp:simplePos x="0" y="0"/>
                      <wp:positionH relativeFrom="column">
                        <wp:posOffset>957580</wp:posOffset>
                      </wp:positionH>
                      <wp:positionV relativeFrom="paragraph">
                        <wp:posOffset>474980</wp:posOffset>
                      </wp:positionV>
                      <wp:extent cx="2052000"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205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662A5F" id="Straight Connector 2"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4pt,37.4pt" to="236.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" strokecolor="black [3200]" strokeweight=".5pt">
                      <v:stroke joinstyle="miter"/>
                    </v:line>
                  </w:pict>
                </mc:Fallback>
              </mc:AlternateContent>
            </w:r>
            <w:r w:rsidR="00B82B8C" w:rsidRPr="009E2876">
              <w:rPr>
                <w:rFonts w:ascii="Times New Roman" w:eastAsia="Times New Roman" w:hAnsi="Times New Roman" w:cs="Times New Roman"/>
                <w:b/>
                <w:bCs/>
                <w:sz w:val="24"/>
                <w:szCs w:val="24"/>
                <w:lang w:val="vi-VN"/>
              </w:rPr>
              <w:t>CỘNG HÒA XÃ HỘI CHỦ NGHĨA VIỆT NAM</w:t>
            </w:r>
            <w:r w:rsidR="00B82B8C" w:rsidRPr="009E2876">
              <w:rPr>
                <w:rFonts w:ascii="Times New Roman" w:eastAsia="Times New Roman" w:hAnsi="Times New Roman" w:cs="Times New Roman"/>
                <w:b/>
                <w:bCs/>
                <w:sz w:val="24"/>
                <w:szCs w:val="24"/>
                <w:lang w:val="vi-VN"/>
              </w:rPr>
              <w:br/>
            </w:r>
            <w:r w:rsidR="00B82B8C" w:rsidRPr="009E2876">
              <w:rPr>
                <w:rFonts w:ascii="Times New Roman" w:eastAsia="Times New Roman" w:hAnsi="Times New Roman" w:cs="Times New Roman"/>
                <w:b/>
                <w:bCs/>
                <w:sz w:val="26"/>
                <w:szCs w:val="26"/>
                <w:lang w:val="vi-VN"/>
              </w:rPr>
              <w:t>Độc lập - Tự do - Hạnh phúc</w:t>
            </w:r>
          </w:p>
        </w:tc>
      </w:tr>
      <w:tr w:rsidR="00796A00" w:rsidRPr="009E2876" w14:paraId="7B65B4B1" w14:textId="77777777" w:rsidTr="009C3ADE">
        <w:trPr>
          <w:tblCellSpacing w:w="0" w:type="dxa"/>
          <w:jc w:val="center"/>
        </w:trPr>
        <w:tc>
          <w:tcPr>
            <w:tcW w:w="3828" w:type="dxa"/>
            <w:shd w:val="clear" w:color="auto" w:fill="FFFFFF"/>
            <w:tcMar>
              <w:top w:w="0" w:type="dxa"/>
              <w:left w:w="108" w:type="dxa"/>
              <w:bottom w:w="0" w:type="dxa"/>
              <w:right w:w="108" w:type="dxa"/>
            </w:tcMar>
            <w:hideMark/>
          </w:tcPr>
          <w:p w14:paraId="44417CFD" w14:textId="696FAC81" w:rsidR="00B82B8C" w:rsidRPr="009E2876" w:rsidRDefault="00B82B8C" w:rsidP="0016048D">
            <w:pPr>
              <w:spacing w:before="120" w:after="120" w:line="234" w:lineRule="atLeast"/>
              <w:jc w:val="center"/>
              <w:rPr>
                <w:rFonts w:ascii="Times New Roman" w:eastAsia="Times New Roman" w:hAnsi="Times New Roman" w:cs="Times New Roman"/>
                <w:sz w:val="24"/>
                <w:szCs w:val="24"/>
              </w:rPr>
            </w:pPr>
            <w:r w:rsidRPr="009E2876">
              <w:rPr>
                <w:rFonts w:ascii="Times New Roman" w:eastAsia="Times New Roman" w:hAnsi="Times New Roman" w:cs="Times New Roman"/>
                <w:sz w:val="24"/>
                <w:szCs w:val="24"/>
                <w:lang w:val="vi-VN"/>
              </w:rPr>
              <w:t xml:space="preserve">Số: </w:t>
            </w:r>
            <w:r w:rsidR="0016048D" w:rsidRPr="009E2876">
              <w:rPr>
                <w:rFonts w:ascii="Times New Roman" w:eastAsia="Times New Roman" w:hAnsi="Times New Roman" w:cs="Times New Roman"/>
                <w:sz w:val="24"/>
                <w:szCs w:val="24"/>
              </w:rPr>
              <w:t xml:space="preserve">          </w:t>
            </w:r>
            <w:r w:rsidR="008E5158">
              <w:rPr>
                <w:rFonts w:ascii="Times New Roman" w:eastAsia="Times New Roman" w:hAnsi="Times New Roman" w:cs="Times New Roman"/>
                <w:sz w:val="24"/>
                <w:szCs w:val="24"/>
              </w:rPr>
              <w:t>/2026</w:t>
            </w:r>
            <w:r w:rsidR="003A79AA">
              <w:rPr>
                <w:rFonts w:ascii="Times New Roman" w:eastAsia="Times New Roman" w:hAnsi="Times New Roman" w:cs="Times New Roman"/>
                <w:sz w:val="24"/>
                <w:szCs w:val="24"/>
              </w:rPr>
              <w:t>/</w:t>
            </w:r>
            <w:r w:rsidRPr="009E2876">
              <w:rPr>
                <w:rFonts w:ascii="Times New Roman" w:eastAsia="Times New Roman" w:hAnsi="Times New Roman" w:cs="Times New Roman"/>
                <w:sz w:val="24"/>
                <w:szCs w:val="24"/>
                <w:lang w:val="vi-VN"/>
              </w:rPr>
              <w:t>QĐ-UBND</w:t>
            </w:r>
          </w:p>
        </w:tc>
        <w:tc>
          <w:tcPr>
            <w:tcW w:w="6433" w:type="dxa"/>
            <w:shd w:val="clear" w:color="auto" w:fill="FFFFFF"/>
            <w:tcMar>
              <w:top w:w="0" w:type="dxa"/>
              <w:left w:w="108" w:type="dxa"/>
              <w:bottom w:w="0" w:type="dxa"/>
              <w:right w:w="108" w:type="dxa"/>
            </w:tcMar>
            <w:hideMark/>
          </w:tcPr>
          <w:p w14:paraId="1F64DC57" w14:textId="4E098DA9" w:rsidR="00B82B8C" w:rsidRPr="009E2876" w:rsidRDefault="001570F4" w:rsidP="00533C9E">
            <w:pPr>
              <w:spacing w:before="120" w:after="120" w:line="234" w:lineRule="atLeast"/>
              <w:ind w:right="367"/>
              <w:jc w:val="right"/>
              <w:rPr>
                <w:rFonts w:ascii="Times New Roman" w:eastAsia="Times New Roman" w:hAnsi="Times New Roman" w:cs="Times New Roman"/>
                <w:sz w:val="24"/>
                <w:szCs w:val="24"/>
              </w:rPr>
            </w:pPr>
            <w:r w:rsidRPr="009E2876">
              <w:rPr>
                <w:rFonts w:ascii="Times New Roman" w:eastAsia="Times New Roman" w:hAnsi="Times New Roman" w:cs="Times New Roman"/>
                <w:i/>
                <w:iCs/>
                <w:sz w:val="24"/>
                <w:szCs w:val="24"/>
                <w:lang w:val="vi-VN"/>
              </w:rPr>
              <w:t>Thành phố</w:t>
            </w:r>
            <w:r w:rsidR="00B82B8C" w:rsidRPr="009E2876">
              <w:rPr>
                <w:rFonts w:ascii="Times New Roman" w:eastAsia="Times New Roman" w:hAnsi="Times New Roman" w:cs="Times New Roman"/>
                <w:i/>
                <w:iCs/>
                <w:sz w:val="24"/>
                <w:szCs w:val="24"/>
                <w:lang w:val="vi-VN"/>
              </w:rPr>
              <w:t xml:space="preserve"> Hồ Ch</w:t>
            </w:r>
            <w:r w:rsidR="00B82B8C" w:rsidRPr="009E2876">
              <w:rPr>
                <w:rFonts w:ascii="Times New Roman" w:eastAsia="Times New Roman" w:hAnsi="Times New Roman" w:cs="Times New Roman"/>
                <w:i/>
                <w:iCs/>
                <w:sz w:val="24"/>
                <w:szCs w:val="24"/>
              </w:rPr>
              <w:t>í</w:t>
            </w:r>
            <w:r w:rsidR="00B82B8C" w:rsidRPr="009E2876">
              <w:rPr>
                <w:rFonts w:ascii="Times New Roman" w:eastAsia="Times New Roman" w:hAnsi="Times New Roman" w:cs="Times New Roman"/>
                <w:i/>
                <w:iCs/>
                <w:sz w:val="24"/>
                <w:szCs w:val="24"/>
                <w:lang w:val="vi-VN"/>
              </w:rPr>
              <w:t xml:space="preserve"> Minh, ngày </w:t>
            </w:r>
            <w:r w:rsidR="009D7C36" w:rsidRPr="009E2876">
              <w:rPr>
                <w:rFonts w:ascii="Times New Roman" w:eastAsia="Times New Roman" w:hAnsi="Times New Roman" w:cs="Times New Roman"/>
                <w:i/>
                <w:iCs/>
                <w:sz w:val="24"/>
                <w:szCs w:val="24"/>
              </w:rPr>
              <w:t xml:space="preserve">  </w:t>
            </w:r>
            <w:r w:rsidR="00B82B8C" w:rsidRPr="009E2876">
              <w:rPr>
                <w:rFonts w:ascii="Times New Roman" w:eastAsia="Times New Roman" w:hAnsi="Times New Roman" w:cs="Times New Roman"/>
                <w:i/>
                <w:iCs/>
                <w:sz w:val="24"/>
                <w:szCs w:val="24"/>
                <w:lang w:val="vi-VN"/>
              </w:rPr>
              <w:t xml:space="preserve"> </w:t>
            </w:r>
            <w:r w:rsidR="00F36673">
              <w:rPr>
                <w:rFonts w:ascii="Times New Roman" w:eastAsia="Times New Roman" w:hAnsi="Times New Roman" w:cs="Times New Roman"/>
                <w:i/>
                <w:iCs/>
                <w:sz w:val="24"/>
                <w:szCs w:val="24"/>
              </w:rPr>
              <w:t xml:space="preserve">    </w:t>
            </w:r>
            <w:r w:rsidR="00B82B8C" w:rsidRPr="009E2876">
              <w:rPr>
                <w:rFonts w:ascii="Times New Roman" w:eastAsia="Times New Roman" w:hAnsi="Times New Roman" w:cs="Times New Roman"/>
                <w:i/>
                <w:iCs/>
                <w:sz w:val="24"/>
                <w:szCs w:val="24"/>
                <w:lang w:val="vi-VN"/>
              </w:rPr>
              <w:t xml:space="preserve">tháng </w:t>
            </w:r>
            <w:r w:rsidR="009D7C36" w:rsidRPr="009E2876">
              <w:rPr>
                <w:rFonts w:ascii="Times New Roman" w:eastAsia="Times New Roman" w:hAnsi="Times New Roman" w:cs="Times New Roman"/>
                <w:i/>
                <w:iCs/>
                <w:sz w:val="24"/>
                <w:szCs w:val="24"/>
              </w:rPr>
              <w:t xml:space="preserve"> </w:t>
            </w:r>
            <w:r w:rsidR="00E13450" w:rsidRPr="009E2876">
              <w:rPr>
                <w:rFonts w:ascii="Times New Roman" w:eastAsia="Times New Roman" w:hAnsi="Times New Roman" w:cs="Times New Roman"/>
                <w:i/>
                <w:iCs/>
                <w:sz w:val="24"/>
                <w:szCs w:val="24"/>
              </w:rPr>
              <w:t xml:space="preserve"> </w:t>
            </w:r>
            <w:r w:rsidR="00B82B8C" w:rsidRPr="009E2876">
              <w:rPr>
                <w:rFonts w:ascii="Times New Roman" w:eastAsia="Times New Roman" w:hAnsi="Times New Roman" w:cs="Times New Roman"/>
                <w:i/>
                <w:iCs/>
                <w:sz w:val="24"/>
                <w:szCs w:val="24"/>
                <w:lang w:val="vi-VN"/>
              </w:rPr>
              <w:t xml:space="preserve"> </w:t>
            </w:r>
            <w:r w:rsidR="00F36673">
              <w:rPr>
                <w:rFonts w:ascii="Times New Roman" w:eastAsia="Times New Roman" w:hAnsi="Times New Roman" w:cs="Times New Roman"/>
                <w:i/>
                <w:iCs/>
                <w:sz w:val="24"/>
                <w:szCs w:val="24"/>
              </w:rPr>
              <w:t xml:space="preserve">   </w:t>
            </w:r>
            <w:r w:rsidR="00B82B8C" w:rsidRPr="009E2876">
              <w:rPr>
                <w:rFonts w:ascii="Times New Roman" w:eastAsia="Times New Roman" w:hAnsi="Times New Roman" w:cs="Times New Roman"/>
                <w:i/>
                <w:iCs/>
                <w:sz w:val="24"/>
                <w:szCs w:val="24"/>
                <w:lang w:val="vi-VN"/>
              </w:rPr>
              <w:t>năm 202</w:t>
            </w:r>
            <w:r w:rsidR="00D75ED3" w:rsidRPr="009E2876">
              <w:rPr>
                <w:rFonts w:ascii="Times New Roman" w:eastAsia="Times New Roman" w:hAnsi="Times New Roman" w:cs="Times New Roman"/>
                <w:i/>
                <w:iCs/>
                <w:sz w:val="24"/>
                <w:szCs w:val="24"/>
              </w:rPr>
              <w:t>6</w:t>
            </w:r>
          </w:p>
        </w:tc>
      </w:tr>
    </w:tbl>
    <w:p w14:paraId="07D1E842" w14:textId="6F60A249" w:rsidR="00B82B8C" w:rsidRPr="009E2876" w:rsidRDefault="00D75ED3" w:rsidP="00B82B8C">
      <w:pPr>
        <w:shd w:val="clear" w:color="auto" w:fill="FFFFFF"/>
        <w:spacing w:before="120" w:after="120" w:line="234" w:lineRule="atLeast"/>
        <w:rPr>
          <w:rFonts w:ascii="Times New Roman" w:eastAsia="Times New Roman" w:hAnsi="Times New Roman" w:cs="Times New Roman"/>
          <w:sz w:val="26"/>
          <w:szCs w:val="26"/>
        </w:rPr>
      </w:pPr>
      <w:r w:rsidRPr="009E2876">
        <w:rPr>
          <w:rFonts w:ascii="Times New Roman" w:eastAsia="Times New Roman" w:hAnsi="Times New Roman" w:cs="Times New Roman"/>
          <w:noProof/>
          <w:sz w:val="24"/>
          <w:szCs w:val="24"/>
          <w:lang w:val="vi-VN"/>
        </w:rPr>
        <mc:AlternateContent>
          <mc:Choice Requires="wps">
            <w:drawing>
              <wp:anchor distT="0" distB="0" distL="114300" distR="114300" simplePos="0" relativeHeight="251659776" behindDoc="0" locked="0" layoutInCell="1" allowOverlap="1" wp14:anchorId="6F37A3F5" wp14:editId="4F16C8AD">
                <wp:simplePos x="0" y="0"/>
                <wp:positionH relativeFrom="column">
                  <wp:posOffset>335197</wp:posOffset>
                </wp:positionH>
                <wp:positionV relativeFrom="paragraph">
                  <wp:posOffset>42573</wp:posOffset>
                </wp:positionV>
                <wp:extent cx="1046048" cy="381662"/>
                <wp:effectExtent l="0" t="0" r="20955" b="18415"/>
                <wp:wrapNone/>
                <wp:docPr id="496171838" name="Rectangle: Rounded Corners 4"/>
                <wp:cNvGraphicFramePr/>
                <a:graphic xmlns:a="http://schemas.openxmlformats.org/drawingml/2006/main">
                  <a:graphicData uri="http://schemas.microsoft.com/office/word/2010/wordprocessingShape">
                    <wps:wsp>
                      <wps:cNvSpPr/>
                      <wps:spPr>
                        <a:xfrm>
                          <a:off x="0" y="0"/>
                          <a:ext cx="1046048" cy="381662"/>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BC4B419" w14:textId="76C66B1D" w:rsidR="00D75ED3" w:rsidRPr="00D75ED3" w:rsidRDefault="00D75ED3" w:rsidP="00D75ED3">
                            <w:pPr>
                              <w:jc w:val="center"/>
                              <w:rPr>
                                <w:rFonts w:ascii="Times New Roman" w:hAnsi="Times New Roman"/>
                                <w:b/>
                                <w:bCs/>
                                <w:sz w:val="26"/>
                                <w:szCs w:val="26"/>
                              </w:rPr>
                            </w:pPr>
                            <w:r w:rsidRPr="00D75ED3">
                              <w:rPr>
                                <w:rFonts w:ascii="Times New Roman" w:hAnsi="Times New Roman"/>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37A3F5" id="Rectangle: Rounded Corners 4" o:spid="_x0000_s1026" style="position:absolute;margin-left:26.4pt;margin-top:3.35pt;width:82.35pt;height:30.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" fillcolor="white [3201]" strokecolor="#70ad47 [3209]" strokeweight="1pt">
                <v:stroke joinstyle="miter"/>
                <v:textbox>
                  <w:txbxContent>
                    <w:p w14:paraId="6BC4B419" w14:textId="76C66B1D" w:rsidR="00D75ED3" w:rsidRPr="00D75ED3" w:rsidRDefault="00D75ED3" w:rsidP="00D75ED3">
                      <w:pPr>
                        <w:jc w:val="center"/>
                        <w:rPr>
                          <w:rFonts w:ascii="Times New Roman" w:hAnsi="Times New Roman"/>
                          <w:b/>
                          <w:bCs/>
                          <w:sz w:val="26"/>
                          <w:szCs w:val="26"/>
                        </w:rPr>
                      </w:pPr>
                      <w:r w:rsidRPr="00D75ED3">
                        <w:rPr>
                          <w:rFonts w:ascii="Times New Roman" w:hAnsi="Times New Roman"/>
                          <w:b/>
                          <w:bCs/>
                          <w:sz w:val="26"/>
                          <w:szCs w:val="26"/>
                        </w:rPr>
                        <w:t>Dự thảo</w:t>
                      </w:r>
                    </w:p>
                  </w:txbxContent>
                </v:textbox>
              </v:roundrect>
            </w:pict>
          </mc:Fallback>
        </mc:AlternateContent>
      </w:r>
      <w:r w:rsidR="00B82B8C" w:rsidRPr="009E2876">
        <w:rPr>
          <w:rFonts w:ascii="Times New Roman" w:eastAsia="Times New Roman" w:hAnsi="Times New Roman" w:cs="Times New Roman"/>
          <w:sz w:val="26"/>
          <w:szCs w:val="26"/>
        </w:rPr>
        <w:t> </w:t>
      </w:r>
    </w:p>
    <w:p w14:paraId="57FCA639" w14:textId="77777777" w:rsidR="006D1F2E" w:rsidRPr="00262947" w:rsidRDefault="00B82B8C" w:rsidP="003A79AA">
      <w:pPr>
        <w:shd w:val="clear" w:color="auto" w:fill="FFFFFF"/>
        <w:spacing w:after="0" w:line="300" w:lineRule="auto"/>
        <w:jc w:val="center"/>
        <w:rPr>
          <w:rFonts w:ascii="Times New Roman" w:eastAsia="Times New Roman" w:hAnsi="Times New Roman" w:cs="Times New Roman"/>
          <w:b/>
          <w:bCs/>
          <w:sz w:val="27"/>
          <w:szCs w:val="27"/>
          <w:lang w:val="vi-VN"/>
        </w:rPr>
      </w:pPr>
      <w:bookmarkStart w:id="0" w:name="loai_1"/>
      <w:r w:rsidRPr="00262947">
        <w:rPr>
          <w:rFonts w:ascii="Times New Roman" w:eastAsia="Times New Roman" w:hAnsi="Times New Roman" w:cs="Times New Roman"/>
          <w:b/>
          <w:bCs/>
          <w:sz w:val="27"/>
          <w:szCs w:val="27"/>
          <w:lang w:val="vi-VN"/>
        </w:rPr>
        <w:t>QUYẾT ĐỊNH</w:t>
      </w:r>
      <w:bookmarkStart w:id="1" w:name="loai_1_name"/>
      <w:bookmarkEnd w:id="0"/>
    </w:p>
    <w:p w14:paraId="6390DF65" w14:textId="77777777" w:rsidR="000E1E02" w:rsidRPr="00262947" w:rsidRDefault="00B82B8C" w:rsidP="003A79AA">
      <w:pPr>
        <w:shd w:val="clear" w:color="auto" w:fill="FFFFFF"/>
        <w:spacing w:after="0" w:line="300" w:lineRule="auto"/>
        <w:jc w:val="center"/>
        <w:rPr>
          <w:rFonts w:ascii="Times New Roman" w:hAnsi="Times New Roman" w:cs="Times New Roman"/>
          <w:b/>
          <w:bCs/>
          <w:sz w:val="27"/>
          <w:szCs w:val="27"/>
        </w:rPr>
      </w:pPr>
      <w:r w:rsidRPr="00262947">
        <w:rPr>
          <w:rFonts w:ascii="Times New Roman" w:hAnsi="Times New Roman" w:cs="Times New Roman"/>
          <w:b/>
          <w:bCs/>
          <w:sz w:val="27"/>
          <w:szCs w:val="27"/>
        </w:rPr>
        <w:t>B</w:t>
      </w:r>
      <w:r w:rsidR="001E225D" w:rsidRPr="00262947">
        <w:rPr>
          <w:rFonts w:ascii="Times New Roman" w:hAnsi="Times New Roman" w:cs="Times New Roman"/>
          <w:b/>
          <w:bCs/>
          <w:sz w:val="27"/>
          <w:szCs w:val="27"/>
        </w:rPr>
        <w:t xml:space="preserve">an hành </w:t>
      </w:r>
      <w:r w:rsidR="005B13BC" w:rsidRPr="00262947">
        <w:rPr>
          <w:rFonts w:ascii="Times New Roman" w:hAnsi="Times New Roman" w:cs="Times New Roman"/>
          <w:b/>
          <w:bCs/>
          <w:sz w:val="27"/>
          <w:szCs w:val="27"/>
        </w:rPr>
        <w:t>Quy chế phối hợp giữa Sở Giáo dục và Đào tạo</w:t>
      </w:r>
    </w:p>
    <w:p w14:paraId="5F5238A9" w14:textId="77777777" w:rsidR="002C7DFA" w:rsidRPr="00262947" w:rsidRDefault="00C75F46" w:rsidP="003A79AA">
      <w:pPr>
        <w:shd w:val="clear" w:color="auto" w:fill="FFFFFF"/>
        <w:spacing w:after="0" w:line="300" w:lineRule="auto"/>
        <w:jc w:val="center"/>
        <w:rPr>
          <w:rFonts w:ascii="Times New Roman" w:hAnsi="Times New Roman" w:cs="Times New Roman"/>
          <w:b/>
          <w:bCs/>
          <w:sz w:val="27"/>
          <w:szCs w:val="27"/>
        </w:rPr>
      </w:pPr>
      <w:r w:rsidRPr="00262947">
        <w:rPr>
          <w:rFonts w:ascii="Times New Roman" w:hAnsi="Times New Roman" w:cs="Times New Roman"/>
          <w:b/>
          <w:bCs/>
          <w:sz w:val="27"/>
          <w:szCs w:val="27"/>
        </w:rPr>
        <w:t>với</w:t>
      </w:r>
      <w:r w:rsidR="005B13BC" w:rsidRPr="00262947">
        <w:rPr>
          <w:rFonts w:ascii="Times New Roman" w:hAnsi="Times New Roman" w:cs="Times New Roman"/>
          <w:b/>
          <w:bCs/>
          <w:sz w:val="27"/>
          <w:szCs w:val="27"/>
        </w:rPr>
        <w:t xml:space="preserve"> Ủy ban nhân dân </w:t>
      </w:r>
      <w:r w:rsidR="00D75ED3" w:rsidRPr="00262947">
        <w:rPr>
          <w:rFonts w:ascii="Times New Roman" w:hAnsi="Times New Roman" w:cs="Times New Roman"/>
          <w:b/>
          <w:bCs/>
          <w:sz w:val="27"/>
          <w:szCs w:val="27"/>
        </w:rPr>
        <w:t xml:space="preserve">phường, xã, đặc khu </w:t>
      </w:r>
      <w:r w:rsidR="00750923" w:rsidRPr="00262947">
        <w:rPr>
          <w:rFonts w:ascii="Times New Roman" w:hAnsi="Times New Roman" w:cs="Times New Roman"/>
          <w:b/>
          <w:bCs/>
          <w:sz w:val="27"/>
          <w:szCs w:val="27"/>
        </w:rPr>
        <w:t>trong công tác quản lý nhà nước</w:t>
      </w:r>
    </w:p>
    <w:p w14:paraId="32676DD7" w14:textId="5DF37166" w:rsidR="000E1E02" w:rsidRPr="00262947" w:rsidRDefault="00750923" w:rsidP="003A79AA">
      <w:pPr>
        <w:shd w:val="clear" w:color="auto" w:fill="FFFFFF"/>
        <w:spacing w:after="0" w:line="300" w:lineRule="auto"/>
        <w:jc w:val="center"/>
        <w:rPr>
          <w:rFonts w:ascii="Times New Roman" w:hAnsi="Times New Roman" w:cs="Times New Roman"/>
          <w:b/>
          <w:bCs/>
          <w:sz w:val="27"/>
          <w:szCs w:val="27"/>
        </w:rPr>
      </w:pPr>
      <w:r w:rsidRPr="00262947">
        <w:rPr>
          <w:rFonts w:ascii="Times New Roman" w:hAnsi="Times New Roman" w:cs="Times New Roman"/>
          <w:b/>
          <w:bCs/>
          <w:sz w:val="27"/>
          <w:szCs w:val="27"/>
        </w:rPr>
        <w:t>về lĩnh vực giáo dục và đào tạo đối với các cơ sở giáo dục</w:t>
      </w:r>
    </w:p>
    <w:p w14:paraId="02C86050" w14:textId="2212482B" w:rsidR="00B82B8C" w:rsidRPr="00262947" w:rsidRDefault="00750923" w:rsidP="003A79AA">
      <w:pPr>
        <w:shd w:val="clear" w:color="auto" w:fill="FFFFFF"/>
        <w:spacing w:after="0" w:line="300" w:lineRule="auto"/>
        <w:jc w:val="center"/>
        <w:rPr>
          <w:rFonts w:ascii="Times New Roman" w:hAnsi="Times New Roman" w:cs="Times New Roman"/>
          <w:b/>
          <w:bCs/>
          <w:sz w:val="27"/>
          <w:szCs w:val="27"/>
        </w:rPr>
      </w:pPr>
      <w:r w:rsidRPr="00262947">
        <w:rPr>
          <w:rFonts w:ascii="Times New Roman" w:hAnsi="Times New Roman" w:cs="Times New Roman"/>
          <w:b/>
          <w:bCs/>
          <w:sz w:val="27"/>
          <w:szCs w:val="27"/>
        </w:rPr>
        <w:t>trên địa bàn Thành phố Hồ Chí Minh</w:t>
      </w:r>
      <w:r w:rsidR="005B13BC" w:rsidRPr="00262947">
        <w:rPr>
          <w:rFonts w:ascii="Times New Roman" w:hAnsi="Times New Roman" w:cs="Times New Roman"/>
          <w:b/>
          <w:bCs/>
          <w:sz w:val="27"/>
          <w:szCs w:val="27"/>
        </w:rPr>
        <w:t xml:space="preserve"> </w:t>
      </w:r>
      <w:bookmarkEnd w:id="1"/>
    </w:p>
    <w:p w14:paraId="3DBC56AC" w14:textId="77777777" w:rsidR="00E13450" w:rsidRPr="00262947" w:rsidRDefault="00E13450" w:rsidP="003A79AA">
      <w:pPr>
        <w:shd w:val="clear" w:color="auto" w:fill="FFFFFF"/>
        <w:spacing w:after="0" w:line="300" w:lineRule="auto"/>
        <w:jc w:val="center"/>
        <w:rPr>
          <w:rFonts w:ascii="Times New Roman" w:eastAsia="Times New Roman" w:hAnsi="Times New Roman" w:cs="Times New Roman"/>
          <w:sz w:val="19"/>
          <w:szCs w:val="19"/>
          <w:lang w:val="vi-VN"/>
        </w:rPr>
      </w:pPr>
    </w:p>
    <w:p w14:paraId="37351DB1" w14:textId="03EA4A2C"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Luật Tổ chức chính quyền địa phương số 72/2025/QH15;</w:t>
      </w:r>
    </w:p>
    <w:p w14:paraId="6A9ECE00" w14:textId="5E47A6FB" w:rsidR="00A7122B" w:rsidRPr="00262947" w:rsidRDefault="00A7122B"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w:t>
      </w:r>
      <w:bookmarkStart w:id="2" w:name="tvpllink_fdanjboppw"/>
      <w:r w:rsidRPr="00262947">
        <w:rPr>
          <w:rFonts w:ascii="Times New Roman" w:eastAsia="Times New Roman" w:hAnsi="Times New Roman" w:cs="Times New Roman"/>
          <w:i/>
          <w:iCs/>
          <w:spacing w:val="-6"/>
          <w:sz w:val="27"/>
          <w:szCs w:val="27"/>
          <w:lang w:val="vi-VN"/>
        </w:rPr>
        <w:fldChar w:fldCharType="begin"/>
      </w:r>
      <w:r w:rsidRPr="00262947">
        <w:rPr>
          <w:rFonts w:ascii="Times New Roman" w:eastAsia="Times New Roman" w:hAnsi="Times New Roman" w:cs="Times New Roman"/>
          <w:i/>
          <w:iCs/>
          <w:spacing w:val="-6"/>
          <w:sz w:val="27"/>
          <w:szCs w:val="27"/>
          <w:lang w:val="vi-VN"/>
        </w:rPr>
        <w:instrText>HYPERLINK "https://thuvienphapluat.vn/van-ban/Giao-duc/Luat-giao-duc-2019-367665.aspx" \t "_blank"</w:instrText>
      </w:r>
      <w:r w:rsidRPr="00262947">
        <w:rPr>
          <w:rFonts w:ascii="Times New Roman" w:eastAsia="Times New Roman" w:hAnsi="Times New Roman" w:cs="Times New Roman"/>
          <w:i/>
          <w:iCs/>
          <w:spacing w:val="-6"/>
          <w:sz w:val="27"/>
          <w:szCs w:val="27"/>
          <w:lang w:val="vi-VN"/>
        </w:rPr>
      </w:r>
      <w:r w:rsidRPr="00262947">
        <w:rPr>
          <w:rFonts w:ascii="Times New Roman" w:eastAsia="Times New Roman" w:hAnsi="Times New Roman" w:cs="Times New Roman"/>
          <w:i/>
          <w:iCs/>
          <w:spacing w:val="-6"/>
          <w:sz w:val="27"/>
          <w:szCs w:val="27"/>
          <w:lang w:val="vi-VN"/>
        </w:rPr>
        <w:fldChar w:fldCharType="separate"/>
      </w:r>
      <w:r w:rsidRPr="00262947">
        <w:rPr>
          <w:rFonts w:ascii="Times New Roman" w:eastAsia="Times New Roman" w:hAnsi="Times New Roman" w:cs="Times New Roman"/>
          <w:i/>
          <w:iCs/>
          <w:spacing w:val="-6"/>
          <w:sz w:val="27"/>
          <w:szCs w:val="27"/>
          <w:lang w:val="vi-VN"/>
        </w:rPr>
        <w:t>Luật Giáo dục số 43/2019/QH14</w:t>
      </w:r>
      <w:r w:rsidRPr="00262947">
        <w:rPr>
          <w:rFonts w:ascii="Times New Roman" w:eastAsia="Times New Roman" w:hAnsi="Times New Roman" w:cs="Times New Roman"/>
          <w:i/>
          <w:iCs/>
          <w:spacing w:val="-6"/>
          <w:sz w:val="27"/>
          <w:szCs w:val="27"/>
          <w:lang w:val="vi-VN"/>
        </w:rPr>
        <w:fldChar w:fldCharType="end"/>
      </w:r>
      <w:bookmarkEnd w:id="2"/>
      <w:r w:rsidRPr="00262947">
        <w:rPr>
          <w:rFonts w:ascii="Times New Roman" w:eastAsia="Times New Roman" w:hAnsi="Times New Roman" w:cs="Times New Roman"/>
          <w:i/>
          <w:iCs/>
          <w:spacing w:val="-6"/>
          <w:sz w:val="27"/>
          <w:szCs w:val="27"/>
          <w:lang w:val="vi-VN"/>
        </w:rPr>
        <w:t> </w:t>
      </w:r>
      <w:bookmarkStart w:id="3" w:name="tvpllink_tzvoaiaubu"/>
      <w:r w:rsidRPr="00262947">
        <w:rPr>
          <w:rFonts w:ascii="Times New Roman" w:eastAsia="Times New Roman" w:hAnsi="Times New Roman" w:cs="Times New Roman"/>
          <w:i/>
          <w:iCs/>
          <w:spacing w:val="-6"/>
          <w:sz w:val="27"/>
          <w:szCs w:val="27"/>
          <w:lang w:val="vi-VN"/>
        </w:rPr>
        <w:fldChar w:fldCharType="begin"/>
      </w:r>
      <w:r w:rsidRPr="00262947">
        <w:rPr>
          <w:rFonts w:ascii="Times New Roman" w:eastAsia="Times New Roman" w:hAnsi="Times New Roman" w:cs="Times New Roman"/>
          <w:i/>
          <w:iCs/>
          <w:spacing w:val="-6"/>
          <w:sz w:val="27"/>
          <w:szCs w:val="27"/>
          <w:lang w:val="vi-VN"/>
        </w:rPr>
        <w:instrText>HYPERLINK "https://thuvienphapluat.vn/van-ban/Giao-duc/Luat-Giao-duc-sua-doi-2025-so-123-2025-QH15-656970.aspx" \t "_blank"</w:instrText>
      </w:r>
      <w:r w:rsidRPr="00262947">
        <w:rPr>
          <w:rFonts w:ascii="Times New Roman" w:eastAsia="Times New Roman" w:hAnsi="Times New Roman" w:cs="Times New Roman"/>
          <w:i/>
          <w:iCs/>
          <w:spacing w:val="-6"/>
          <w:sz w:val="27"/>
          <w:szCs w:val="27"/>
          <w:lang w:val="vi-VN"/>
        </w:rPr>
      </w:r>
      <w:r w:rsidRPr="00262947">
        <w:rPr>
          <w:rFonts w:ascii="Times New Roman" w:eastAsia="Times New Roman" w:hAnsi="Times New Roman" w:cs="Times New Roman"/>
          <w:i/>
          <w:iCs/>
          <w:spacing w:val="-6"/>
          <w:sz w:val="27"/>
          <w:szCs w:val="27"/>
          <w:lang w:val="vi-VN"/>
        </w:rPr>
        <w:fldChar w:fldCharType="separate"/>
      </w:r>
      <w:r w:rsidR="00FC7F70" w:rsidRPr="00262947">
        <w:rPr>
          <w:rFonts w:ascii="Times New Roman" w:eastAsia="Times New Roman" w:hAnsi="Times New Roman" w:cs="Times New Roman"/>
          <w:i/>
          <w:iCs/>
          <w:spacing w:val="-6"/>
          <w:sz w:val="27"/>
          <w:szCs w:val="27"/>
        </w:rPr>
        <w:t xml:space="preserve">được </w:t>
      </w:r>
      <w:r w:rsidRPr="00262947">
        <w:rPr>
          <w:rFonts w:ascii="Times New Roman" w:eastAsia="Times New Roman" w:hAnsi="Times New Roman" w:cs="Times New Roman"/>
          <w:i/>
          <w:iCs/>
          <w:spacing w:val="-6"/>
          <w:sz w:val="27"/>
          <w:szCs w:val="27"/>
          <w:lang w:val="vi-VN"/>
        </w:rPr>
        <w:t xml:space="preserve">sửa đổi, bổ sung một số điều </w:t>
      </w:r>
      <w:r w:rsidR="00FC7F70" w:rsidRPr="00262947">
        <w:rPr>
          <w:rFonts w:ascii="Times New Roman" w:eastAsia="Times New Roman" w:hAnsi="Times New Roman" w:cs="Times New Roman"/>
          <w:i/>
          <w:iCs/>
          <w:spacing w:val="-6"/>
          <w:sz w:val="27"/>
          <w:szCs w:val="27"/>
        </w:rPr>
        <w:t>bởi</w:t>
      </w:r>
      <w:r w:rsidRPr="00262947">
        <w:rPr>
          <w:rFonts w:ascii="Times New Roman" w:eastAsia="Times New Roman" w:hAnsi="Times New Roman" w:cs="Times New Roman"/>
          <w:i/>
          <w:iCs/>
          <w:spacing w:val="-6"/>
          <w:sz w:val="27"/>
          <w:szCs w:val="27"/>
          <w:lang w:val="vi-VN"/>
        </w:rPr>
        <w:t xml:space="preserve"> Luật Giáo dục số 123/2025/QH15</w:t>
      </w:r>
      <w:r w:rsidRPr="00262947">
        <w:rPr>
          <w:rFonts w:ascii="Times New Roman" w:eastAsia="Times New Roman" w:hAnsi="Times New Roman" w:cs="Times New Roman"/>
          <w:i/>
          <w:iCs/>
          <w:spacing w:val="-6"/>
          <w:sz w:val="27"/>
          <w:szCs w:val="27"/>
          <w:lang w:val="vi-VN"/>
        </w:rPr>
        <w:fldChar w:fldCharType="end"/>
      </w:r>
      <w:bookmarkEnd w:id="3"/>
      <w:r w:rsidRPr="00262947">
        <w:rPr>
          <w:rFonts w:ascii="Times New Roman" w:eastAsia="Times New Roman" w:hAnsi="Times New Roman" w:cs="Times New Roman"/>
          <w:i/>
          <w:iCs/>
          <w:spacing w:val="-6"/>
          <w:sz w:val="27"/>
          <w:szCs w:val="27"/>
          <w:lang w:val="vi-VN"/>
        </w:rPr>
        <w:t>;</w:t>
      </w:r>
    </w:p>
    <w:p w14:paraId="26BD1F2B" w14:textId="77777777" w:rsidR="00797060" w:rsidRPr="00262947" w:rsidRDefault="00797060" w:rsidP="00797060">
      <w:pPr>
        <w:shd w:val="clear" w:color="auto" w:fill="FFFFFF"/>
        <w:spacing w:after="0" w:line="300" w:lineRule="auto"/>
        <w:ind w:firstLine="720"/>
        <w:jc w:val="both"/>
        <w:rPr>
          <w:rFonts w:ascii="Times New Roman" w:eastAsia="Times New Roman" w:hAnsi="Times New Roman" w:cs="Times New Roman"/>
          <w:i/>
          <w:iCs/>
          <w:spacing w:val="-6"/>
          <w:sz w:val="27"/>
          <w:szCs w:val="27"/>
        </w:rPr>
      </w:pPr>
      <w:r w:rsidRPr="00262947">
        <w:rPr>
          <w:rFonts w:ascii="Times New Roman" w:eastAsia="Times New Roman" w:hAnsi="Times New Roman" w:cs="Times New Roman"/>
          <w:i/>
          <w:iCs/>
          <w:spacing w:val="-6"/>
          <w:sz w:val="27"/>
          <w:szCs w:val="27"/>
          <w:lang w:val="vi-VN"/>
        </w:rPr>
        <w:t>Căn cứ Luật Ban hành văn bản quy phạm pháp luật số 64/2025/QH15 được</w:t>
      </w:r>
      <w:r w:rsidRPr="00262947">
        <w:rPr>
          <w:rFonts w:ascii="Times New Roman" w:eastAsia="Times New Roman" w:hAnsi="Times New Roman" w:cs="Times New Roman"/>
          <w:i/>
          <w:iCs/>
          <w:spacing w:val="-6"/>
          <w:sz w:val="27"/>
          <w:szCs w:val="27"/>
        </w:rPr>
        <w:t xml:space="preserve"> </w:t>
      </w:r>
      <w:r w:rsidRPr="00262947">
        <w:rPr>
          <w:rFonts w:ascii="Times New Roman" w:eastAsia="Times New Roman" w:hAnsi="Times New Roman" w:cs="Times New Roman"/>
          <w:i/>
          <w:iCs/>
          <w:spacing w:val="-6"/>
          <w:sz w:val="27"/>
          <w:szCs w:val="27"/>
          <w:lang w:val="vi-VN"/>
        </w:rPr>
        <w:t>sửa đổi, bổ sung bởi Luật số 87/2025/QH15;</w:t>
      </w:r>
    </w:p>
    <w:p w14:paraId="4E4F13AD" w14:textId="2F3BDDEA" w:rsidR="00361C22" w:rsidRPr="00262947" w:rsidRDefault="00361C22" w:rsidP="00797060">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Luật Nhà giáo số 73/2025/QH15;</w:t>
      </w:r>
    </w:p>
    <w:p w14:paraId="0BC0D9DC" w14:textId="340F948C"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 xml:space="preserve">Căn cứ Luật Giáo dục nghề nghiệp </w:t>
      </w:r>
      <w:r w:rsidR="00094F6B" w:rsidRPr="00262947">
        <w:rPr>
          <w:rFonts w:ascii="Times New Roman" w:eastAsia="Times New Roman" w:hAnsi="Times New Roman" w:cs="Times New Roman"/>
          <w:i/>
          <w:iCs/>
          <w:spacing w:val="-6"/>
          <w:sz w:val="27"/>
          <w:szCs w:val="27"/>
          <w:lang w:val="vi-VN"/>
        </w:rPr>
        <w:t>số 124/2025/QH15</w:t>
      </w:r>
      <w:r w:rsidRPr="00262947">
        <w:rPr>
          <w:rFonts w:ascii="Times New Roman" w:eastAsia="Times New Roman" w:hAnsi="Times New Roman" w:cs="Times New Roman"/>
          <w:i/>
          <w:iCs/>
          <w:spacing w:val="-6"/>
          <w:sz w:val="27"/>
          <w:szCs w:val="27"/>
          <w:lang w:val="vi-VN"/>
        </w:rPr>
        <w:t>;</w:t>
      </w:r>
    </w:p>
    <w:p w14:paraId="5352CCD5" w14:textId="77777777" w:rsidR="00C75202" w:rsidRPr="00262947" w:rsidRDefault="00C75202" w:rsidP="00C75202">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quyết số 190/2025/QH15 của Quốc hội quy định về xử lý một số vấn đề liên quan đến sắp xếp tổ chức bộ máy nhà nước;</w:t>
      </w:r>
    </w:p>
    <w:p w14:paraId="2A88D694" w14:textId="77777777" w:rsidR="00C75202" w:rsidRPr="00262947" w:rsidRDefault="00C75202" w:rsidP="00C75202">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quyết số 202/2025/QH15 của Quốc hội về việc sắp xếp đơn vị hành chính cấp tỉnh;</w:t>
      </w:r>
    </w:p>
    <w:p w14:paraId="64D47946" w14:textId="77777777" w:rsidR="00EB6C41" w:rsidRPr="00262947" w:rsidRDefault="00EB6C41"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86/2018/NĐ-CP của Chính phủ quy định về hợp tác, đầu tư của nước ngoài trong lĩnh vực giáo dục, được sửa đổi, bổ sung bởi Nghị định số 124/2024/NĐ-CP;</w:t>
      </w:r>
    </w:p>
    <w:p w14:paraId="49D9BCA0" w14:textId="0EF04CAF" w:rsidR="00825892" w:rsidRPr="00262947" w:rsidRDefault="008258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125/2024/NĐ-CP của Chính phủ quy định về điều kiện đầu tư và hoạt động trong lĩnh vực giáo dục;</w:t>
      </w:r>
    </w:p>
    <w:p w14:paraId="3DB7CFED" w14:textId="33BD19C7" w:rsidR="00E761A6" w:rsidRPr="00262947" w:rsidRDefault="00E761A6" w:rsidP="00E761A6">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78/2025/NĐ-CP của Chính phủ quy định chi tiết một</w:t>
      </w:r>
      <w:r w:rsidRPr="00262947">
        <w:rPr>
          <w:rFonts w:ascii="Times New Roman" w:eastAsia="Times New Roman" w:hAnsi="Times New Roman" w:cs="Times New Roman"/>
          <w:i/>
          <w:iCs/>
          <w:spacing w:val="-6"/>
          <w:sz w:val="27"/>
          <w:szCs w:val="27"/>
        </w:rPr>
        <w:t xml:space="preserve"> </w:t>
      </w:r>
      <w:r w:rsidRPr="00262947">
        <w:rPr>
          <w:rFonts w:ascii="Times New Roman" w:eastAsia="Times New Roman" w:hAnsi="Times New Roman" w:cs="Times New Roman"/>
          <w:i/>
          <w:iCs/>
          <w:spacing w:val="-6"/>
          <w:sz w:val="27"/>
          <w:szCs w:val="27"/>
          <w:lang w:val="vi-VN"/>
        </w:rPr>
        <w:t>số điều và biện pháp để tổ chức, hướng dẫn thi hành Luật Ban hành văn bản quy</w:t>
      </w:r>
      <w:r w:rsidRPr="00262947">
        <w:rPr>
          <w:rFonts w:ascii="Times New Roman" w:eastAsia="Times New Roman" w:hAnsi="Times New Roman" w:cs="Times New Roman"/>
          <w:i/>
          <w:iCs/>
          <w:spacing w:val="-6"/>
          <w:sz w:val="27"/>
          <w:szCs w:val="27"/>
        </w:rPr>
        <w:t xml:space="preserve"> </w:t>
      </w:r>
      <w:r w:rsidRPr="00262947">
        <w:rPr>
          <w:rFonts w:ascii="Times New Roman" w:eastAsia="Times New Roman" w:hAnsi="Times New Roman" w:cs="Times New Roman"/>
          <w:i/>
          <w:iCs/>
          <w:spacing w:val="-6"/>
          <w:sz w:val="27"/>
          <w:szCs w:val="27"/>
          <w:lang w:val="vi-VN"/>
        </w:rPr>
        <w:t>phạm pháp luật được sửa đổi, bổ sung bởi Nghị định số 187/2025/NĐ-CP;</w:t>
      </w:r>
    </w:p>
    <w:p w14:paraId="41261061" w14:textId="5857DCA0" w:rsidR="00825892" w:rsidRPr="00262947" w:rsidRDefault="00825892" w:rsidP="00E761A6">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142/2025/NĐ-CP của Chính phủ quy định về phân định thẩm quyền của chính quyền địa phương hai cấp trong lĩnh vực quản lý nhà nước của Bộ Giáo dục và Đào tạo;</w:t>
      </w:r>
    </w:p>
    <w:p w14:paraId="6C4F334D" w14:textId="15C10E0E" w:rsidR="00825892" w:rsidRPr="00262947" w:rsidRDefault="008258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143/2025/NĐ-CP của Chính phủ quy định về phân quyền, phân cấp trong lĩnh vực quản lý nhà nước của Bộ Giáo dục và Đào tạo;</w:t>
      </w:r>
    </w:p>
    <w:p w14:paraId="356FF78D" w14:textId="2A44DD05" w:rsidR="00825892" w:rsidRPr="00262947" w:rsidRDefault="008258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150/2025/NĐ-CP của Chính phủ quy định tổ chức các cơ quan chuyên môn thuộc Ủy ban nhân dân tỉnh, thành phố trực thuộc trung ương và Ủy ban nhân dân xã, phường, đặc khu thuộc tỉnh, thành phố trực thuộc trung ương;</w:t>
      </w:r>
    </w:p>
    <w:p w14:paraId="2378A953" w14:textId="2EDFC98E" w:rsidR="00825892" w:rsidRPr="00262947" w:rsidRDefault="008258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lastRenderedPageBreak/>
        <w:t>Căn cứ Nghị định số 170/2025/NĐ-CP của Chính phủ quy định về tuyển dụng, sử dụng và quản lý công chức;</w:t>
      </w:r>
    </w:p>
    <w:p w14:paraId="777549AB" w14:textId="40075EF8" w:rsidR="00A904AD" w:rsidRPr="00262947" w:rsidRDefault="00A904AD" w:rsidP="00A904AD">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66/2026/NĐ-CP của Chính phủ quy định chi tiết một</w:t>
      </w:r>
      <w:r w:rsidRPr="00262947">
        <w:rPr>
          <w:rFonts w:ascii="Times New Roman" w:eastAsia="Times New Roman" w:hAnsi="Times New Roman" w:cs="Times New Roman"/>
          <w:i/>
          <w:iCs/>
          <w:spacing w:val="-6"/>
          <w:sz w:val="27"/>
          <w:szCs w:val="27"/>
        </w:rPr>
        <w:t xml:space="preserve"> </w:t>
      </w:r>
      <w:r w:rsidRPr="00262947">
        <w:rPr>
          <w:rFonts w:ascii="Times New Roman" w:eastAsia="Times New Roman" w:hAnsi="Times New Roman" w:cs="Times New Roman"/>
          <w:i/>
          <w:iCs/>
          <w:spacing w:val="-6"/>
          <w:sz w:val="27"/>
          <w:szCs w:val="27"/>
          <w:lang w:val="vi-VN"/>
        </w:rPr>
        <w:t>số điều của Luật Giáo dục;</w:t>
      </w:r>
    </w:p>
    <w:p w14:paraId="6704AB78" w14:textId="623DC9D8" w:rsidR="00825892" w:rsidRPr="00262947" w:rsidRDefault="00825892" w:rsidP="00A904AD">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93/2026/NĐ-CP của Chính phủ quy định chi tiết và hướng dẫn thi hành một số điều của Luật Nhà giáo;</w:t>
      </w:r>
    </w:p>
    <w:p w14:paraId="3932FE06" w14:textId="0326F969" w:rsidR="00825892" w:rsidRPr="00262947" w:rsidRDefault="008258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95/2026/NĐ-CP của Chính phủ quy định chi tiết một số điều và biện pháp thi hành Luật Giáo dục nghề nghiệp;</w:t>
      </w:r>
    </w:p>
    <w:p w14:paraId="052D776A" w14:textId="429BB8DD" w:rsidR="00987692" w:rsidRPr="00262947" w:rsidRDefault="00987692"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Nghị định số 259/2026/NĐ-CP của Chính phủ quy định về tuyển dụng, sử dụng và quản lý viên chức;</w:t>
      </w:r>
    </w:p>
    <w:p w14:paraId="62291EC3" w14:textId="7C636F31"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09/2025/TT-BGDĐT của Bộ Giáo dục và Đào tạo quy định về phân quyền, phân cấp và phân định thẩm quyền thực hiện nhiệm vụ quản lý nhà nước của chính quyền địa phương hai cấp đối với giáo dục mầm non;</w:t>
      </w:r>
    </w:p>
    <w:p w14:paraId="5E8E1659" w14:textId="0DAD9654"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10/2025/TT-BGDĐT của Bộ Giáo dục và Đào tạo quy định về phân quyền, phân cấp và phân định thẩm quyền thực hiện nhiệm vụ quản lý nhà nước của chính quyền địa phương hai cấp đối với giáo dục phổ thông;</w:t>
      </w:r>
    </w:p>
    <w:p w14:paraId="0BFC49AC" w14:textId="576CBACE"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11/2025/TT-BGDĐT của Bộ Giáo dục và Đào tạo quy định về phân quyền, phân cấp và phân định thẩm quyền thực hiện nhiệm vụ quản lý nhà nước của chính quyền địa phương hai cấp đối với giáo dục nghề nghiệp, giáo dục thường xuyên;</w:t>
      </w:r>
    </w:p>
    <w:p w14:paraId="68A31031" w14:textId="014743B6"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12/2025/TT-BGDĐT của Bộ Giáo dục và Đào tạo quy định về phân quyền, phân cấp và phân định thẩm quyền thực hiện nhiệm vụ quản lý nhà nước của chính quyền địa phương hai cấp đối với lĩnh vực nhà giáo và cán bộ quản lý cơ sở giáo dục;</w:t>
      </w:r>
    </w:p>
    <w:p w14:paraId="52B1174B" w14:textId="25FD4C8C" w:rsidR="00A010F5" w:rsidRPr="00262947" w:rsidRDefault="00A010F5"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13/2025/TT-BGDĐT của Bộ Giáo dục và Đào tạo quy định về phân quyền, phân cấp và phân định thẩm quyền thực hiện nhiệm vụ quản lý nhà nước của chính quyền địa phương hai cấp trong lĩnh vực giáo dục;</w:t>
      </w:r>
    </w:p>
    <w:p w14:paraId="6ED77CDF" w14:textId="3AB831BE" w:rsidR="00A010F5" w:rsidRPr="00262947" w:rsidRDefault="00A010F5" w:rsidP="00847A2A">
      <w:pPr>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15/2025/TT-BGDĐT của Bộ Giáo dục và Đào tạo hướng dẫn chức năng, nhiệm vụ, quyền hạn của Sở Giáo dục và Đào tạo thuộc Ủy ban nhân dân tỉnh, thành phố trực thuộc Trung ương và Phòng Văn hóa - Xã hội thuộc Ủy ban nhân dân xã, phường, đặc khu thuộc tỉnh, thành phố trực thuộc Trung ương trong lĩnh vực giáo dục và đào tạo</w:t>
      </w:r>
      <w:r w:rsidR="00847A2A" w:rsidRPr="00262947">
        <w:rPr>
          <w:rFonts w:ascii="Times New Roman" w:eastAsia="Times New Roman" w:hAnsi="Times New Roman" w:cs="Times New Roman"/>
          <w:i/>
          <w:iCs/>
          <w:spacing w:val="-6"/>
          <w:sz w:val="27"/>
          <w:szCs w:val="27"/>
          <w:lang w:val="vi-VN"/>
        </w:rPr>
        <w:t xml:space="preserve"> được sửa đổi, bổ sung một số điều bởi Thông tư số 45/2026/TT-BGDĐT;</w:t>
      </w:r>
    </w:p>
    <w:p w14:paraId="038FC3AB" w14:textId="04C6C1A1" w:rsidR="00F50A10" w:rsidRPr="00262947" w:rsidRDefault="00F50A10" w:rsidP="003A79AA">
      <w:pPr>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Căn cứ Thông tư số 10/2026/TT-BGDĐT của Bộ Giáo dục và Đào tạo</w:t>
      </w:r>
      <w:r w:rsidR="00147BDB" w:rsidRPr="00262947">
        <w:rPr>
          <w:rFonts w:ascii="Times New Roman" w:eastAsia="Times New Roman" w:hAnsi="Times New Roman" w:cs="Times New Roman"/>
          <w:i/>
          <w:iCs/>
          <w:spacing w:val="-6"/>
          <w:sz w:val="27"/>
          <w:szCs w:val="27"/>
          <w:lang w:val="vi-VN"/>
        </w:rPr>
        <w:t xml:space="preserve"> ban hành Quy chế văn bằng, chứng chỉ của hệ thống giáo dục quốc dân;</w:t>
      </w:r>
    </w:p>
    <w:p w14:paraId="3543E5D7" w14:textId="57FEDFC5" w:rsidR="00D77DE9" w:rsidRPr="00262947" w:rsidRDefault="00D77DE9"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t xml:space="preserve">Căn cứ Thông tư số 15/2026/TT-BGDĐT của Bộ Giáo dục và Đào tạo </w:t>
      </w:r>
      <w:r w:rsidR="00656B87" w:rsidRPr="00262947">
        <w:rPr>
          <w:rFonts w:ascii="Times New Roman" w:eastAsia="Times New Roman" w:hAnsi="Times New Roman" w:cs="Times New Roman"/>
          <w:i/>
          <w:iCs/>
          <w:spacing w:val="-6"/>
          <w:sz w:val="27"/>
          <w:szCs w:val="27"/>
          <w:lang w:val="vi-VN"/>
        </w:rPr>
        <w:t>ban hành điều lệ trường tiểu học, trường trung học cơ sở, trường trung học phổ thông và trường phổ thông có nhiều cấp học</w:t>
      </w:r>
      <w:r w:rsidRPr="00262947">
        <w:rPr>
          <w:rFonts w:ascii="Times New Roman" w:eastAsia="Times New Roman" w:hAnsi="Times New Roman" w:cs="Times New Roman"/>
          <w:i/>
          <w:iCs/>
          <w:spacing w:val="-6"/>
          <w:sz w:val="27"/>
          <w:szCs w:val="27"/>
          <w:lang w:val="vi-VN"/>
        </w:rPr>
        <w:t>;</w:t>
      </w:r>
    </w:p>
    <w:p w14:paraId="2FAF4270" w14:textId="32F9370D" w:rsidR="00FE427D" w:rsidRPr="00262947" w:rsidRDefault="00D73C19"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lang w:val="vi-VN"/>
        </w:rPr>
      </w:pPr>
      <w:r w:rsidRPr="00262947">
        <w:rPr>
          <w:rFonts w:ascii="Times New Roman" w:eastAsia="Times New Roman" w:hAnsi="Times New Roman" w:cs="Times New Roman"/>
          <w:i/>
          <w:iCs/>
          <w:spacing w:val="-6"/>
          <w:sz w:val="27"/>
          <w:szCs w:val="27"/>
          <w:lang w:val="vi-VN"/>
        </w:rPr>
        <w:lastRenderedPageBreak/>
        <w:t xml:space="preserve">Căn cứ Thông tư 48/2026/TT-BGDĐT </w:t>
      </w:r>
      <w:r w:rsidR="00C002B2" w:rsidRPr="00262947">
        <w:rPr>
          <w:rFonts w:ascii="Times New Roman" w:eastAsia="Times New Roman" w:hAnsi="Times New Roman" w:cs="Times New Roman"/>
          <w:i/>
          <w:iCs/>
          <w:spacing w:val="-6"/>
          <w:sz w:val="27"/>
          <w:szCs w:val="27"/>
          <w:lang w:val="vi-VN"/>
        </w:rPr>
        <w:t xml:space="preserve">ngày 22 tháng 6 năm 2026 </w:t>
      </w:r>
      <w:r w:rsidR="00446C67" w:rsidRPr="00262947">
        <w:rPr>
          <w:rFonts w:ascii="Times New Roman" w:eastAsia="Times New Roman" w:hAnsi="Times New Roman" w:cs="Times New Roman"/>
          <w:i/>
          <w:iCs/>
          <w:spacing w:val="-6"/>
          <w:sz w:val="27"/>
          <w:szCs w:val="27"/>
          <w:lang w:val="vi-VN"/>
        </w:rPr>
        <w:t xml:space="preserve">của Bộ Giáo dục và Đào tạo </w:t>
      </w:r>
      <w:r w:rsidRPr="00262947">
        <w:rPr>
          <w:rFonts w:ascii="Times New Roman" w:eastAsia="Times New Roman" w:hAnsi="Times New Roman" w:cs="Times New Roman"/>
          <w:i/>
          <w:iCs/>
          <w:spacing w:val="-6"/>
          <w:sz w:val="27"/>
          <w:szCs w:val="27"/>
          <w:lang w:val="vi-VN"/>
        </w:rPr>
        <w:t>ban hành Quy chế tổ chức và hoạt động của trường tiểu học, trường trung học cơ sở, trường trung học phổ thông và trường phổ thông có nhiều cấp học loại hình tư thục</w:t>
      </w:r>
      <w:r w:rsidR="00446C67" w:rsidRPr="00262947">
        <w:rPr>
          <w:rFonts w:ascii="Times New Roman" w:eastAsia="Times New Roman" w:hAnsi="Times New Roman" w:cs="Times New Roman"/>
          <w:i/>
          <w:iCs/>
          <w:spacing w:val="-6"/>
          <w:sz w:val="27"/>
          <w:szCs w:val="27"/>
          <w:lang w:val="vi-VN"/>
        </w:rPr>
        <w:t>;</w:t>
      </w:r>
    </w:p>
    <w:p w14:paraId="0DFAB51D" w14:textId="150C7186" w:rsidR="00B82B8C" w:rsidRPr="00262947" w:rsidRDefault="00B82B8C" w:rsidP="003A79AA">
      <w:pPr>
        <w:shd w:val="clear" w:color="auto" w:fill="FFFFFF"/>
        <w:spacing w:after="0" w:line="300" w:lineRule="auto"/>
        <w:ind w:firstLine="720"/>
        <w:jc w:val="both"/>
        <w:rPr>
          <w:rFonts w:eastAsia="Times New Roman" w:cs="Times New Roman"/>
          <w:i/>
          <w:iCs/>
          <w:sz w:val="27"/>
          <w:szCs w:val="27"/>
          <w:lang w:val="vi-VN"/>
        </w:rPr>
      </w:pPr>
      <w:r w:rsidRPr="00262947">
        <w:rPr>
          <w:rFonts w:ascii="Times New Roman Italic" w:eastAsia="Times New Roman" w:hAnsi="Times New Roman Italic" w:cs="Times New Roman"/>
          <w:i/>
          <w:iCs/>
          <w:spacing w:val="-6"/>
          <w:sz w:val="27"/>
          <w:szCs w:val="27"/>
          <w:lang w:val="vi-VN"/>
        </w:rPr>
        <w:t xml:space="preserve">Theo đề nghị của Giám đốc Sở </w:t>
      </w:r>
      <w:r w:rsidR="0038728B" w:rsidRPr="00262947">
        <w:rPr>
          <w:rFonts w:ascii="Times New Roman Italic" w:eastAsia="Times New Roman" w:hAnsi="Times New Roman Italic" w:cs="Times New Roman"/>
          <w:i/>
          <w:iCs/>
          <w:spacing w:val="-6"/>
          <w:sz w:val="27"/>
          <w:szCs w:val="27"/>
          <w:lang w:val="vi-VN"/>
        </w:rPr>
        <w:t>Giáo dục và Đào tạo</w:t>
      </w:r>
      <w:r w:rsidRPr="00262947">
        <w:rPr>
          <w:rFonts w:ascii="Times New Roman Italic" w:eastAsia="Times New Roman" w:hAnsi="Times New Roman Italic" w:cs="Times New Roman"/>
          <w:i/>
          <w:iCs/>
          <w:spacing w:val="-6"/>
          <w:sz w:val="27"/>
          <w:szCs w:val="27"/>
          <w:lang w:val="vi-VN"/>
        </w:rPr>
        <w:t xml:space="preserve"> tại Tờ trình số </w:t>
      </w:r>
      <w:r w:rsidR="00E3583C" w:rsidRPr="00262947">
        <w:rPr>
          <w:rFonts w:ascii="Times New Roman Italic" w:eastAsia="Times New Roman" w:hAnsi="Times New Roman Italic" w:cs="Times New Roman"/>
          <w:i/>
          <w:iCs/>
          <w:spacing w:val="-6"/>
          <w:sz w:val="27"/>
          <w:szCs w:val="27"/>
          <w:lang w:val="vi-VN"/>
        </w:rPr>
        <w:t>…..</w:t>
      </w:r>
      <w:r w:rsidRPr="00262947">
        <w:rPr>
          <w:rFonts w:ascii="Times New Roman Italic" w:eastAsia="Times New Roman" w:hAnsi="Times New Roman Italic" w:cs="Times New Roman"/>
          <w:i/>
          <w:iCs/>
          <w:spacing w:val="-6"/>
          <w:sz w:val="27"/>
          <w:szCs w:val="27"/>
          <w:lang w:val="vi-VN"/>
        </w:rPr>
        <w:t>/TTr-</w:t>
      </w:r>
      <w:r w:rsidR="0038728B" w:rsidRPr="00262947">
        <w:rPr>
          <w:rFonts w:ascii="Times New Roman Italic" w:eastAsia="Times New Roman" w:hAnsi="Times New Roman Italic" w:cs="Times New Roman"/>
          <w:i/>
          <w:iCs/>
          <w:spacing w:val="-6"/>
          <w:sz w:val="27"/>
          <w:szCs w:val="27"/>
          <w:lang w:val="vi-VN"/>
        </w:rPr>
        <w:t>SGDĐT</w:t>
      </w:r>
      <w:r w:rsidRPr="00262947">
        <w:rPr>
          <w:rFonts w:ascii="Times New Roman Italic" w:eastAsia="Times New Roman" w:hAnsi="Times New Roman Italic" w:cs="Times New Roman"/>
          <w:i/>
          <w:iCs/>
          <w:sz w:val="27"/>
          <w:szCs w:val="27"/>
          <w:lang w:val="vi-VN"/>
        </w:rPr>
        <w:t xml:space="preserve"> ngày </w:t>
      </w:r>
      <w:r w:rsidR="00E3583C" w:rsidRPr="00262947">
        <w:rPr>
          <w:rFonts w:ascii="Times New Roman Italic" w:eastAsia="Times New Roman" w:hAnsi="Times New Roman Italic" w:cs="Times New Roman"/>
          <w:i/>
          <w:iCs/>
          <w:sz w:val="27"/>
          <w:szCs w:val="27"/>
          <w:lang w:val="vi-VN"/>
        </w:rPr>
        <w:t>….</w:t>
      </w:r>
      <w:r w:rsidRPr="00262947">
        <w:rPr>
          <w:rFonts w:ascii="Times New Roman Italic" w:eastAsia="Times New Roman" w:hAnsi="Times New Roman Italic" w:cs="Times New Roman"/>
          <w:i/>
          <w:iCs/>
          <w:sz w:val="27"/>
          <w:szCs w:val="27"/>
          <w:lang w:val="vi-VN"/>
        </w:rPr>
        <w:t xml:space="preserve"> tháng</w:t>
      </w:r>
      <w:r w:rsidR="0038728B" w:rsidRPr="00262947">
        <w:rPr>
          <w:rFonts w:ascii="Times New Roman Italic" w:eastAsia="Times New Roman" w:hAnsi="Times New Roman Italic" w:cs="Times New Roman"/>
          <w:i/>
          <w:iCs/>
          <w:sz w:val="27"/>
          <w:szCs w:val="27"/>
          <w:lang w:val="vi-VN"/>
        </w:rPr>
        <w:t xml:space="preserve"> </w:t>
      </w:r>
      <w:r w:rsidR="00E3583C" w:rsidRPr="00262947">
        <w:rPr>
          <w:rFonts w:ascii="Times New Roman Italic" w:eastAsia="Times New Roman" w:hAnsi="Times New Roman Italic" w:cs="Times New Roman"/>
          <w:i/>
          <w:iCs/>
          <w:sz w:val="27"/>
          <w:szCs w:val="27"/>
          <w:lang w:val="vi-VN"/>
        </w:rPr>
        <w:t>….</w:t>
      </w:r>
      <w:r w:rsidRPr="00262947">
        <w:rPr>
          <w:rFonts w:ascii="Times New Roman Italic" w:eastAsia="Times New Roman" w:hAnsi="Times New Roman Italic" w:cs="Times New Roman"/>
          <w:i/>
          <w:iCs/>
          <w:sz w:val="27"/>
          <w:szCs w:val="27"/>
          <w:lang w:val="vi-VN"/>
        </w:rPr>
        <w:t xml:space="preserve"> năm 202</w:t>
      </w:r>
      <w:r w:rsidR="00E3583C" w:rsidRPr="00262947">
        <w:rPr>
          <w:rFonts w:ascii="Times New Roman Italic" w:eastAsia="Times New Roman" w:hAnsi="Times New Roman Italic" w:cs="Times New Roman"/>
          <w:i/>
          <w:iCs/>
          <w:sz w:val="27"/>
          <w:szCs w:val="27"/>
          <w:lang w:val="vi-VN"/>
        </w:rPr>
        <w:t>6</w:t>
      </w:r>
      <w:r w:rsidR="0018411E" w:rsidRPr="00262947">
        <w:rPr>
          <w:rFonts w:eastAsia="Times New Roman" w:cs="Times New Roman"/>
          <w:i/>
          <w:iCs/>
          <w:sz w:val="27"/>
          <w:szCs w:val="27"/>
          <w:lang w:val="vi-VN"/>
        </w:rPr>
        <w:t>;</w:t>
      </w:r>
    </w:p>
    <w:p w14:paraId="5163ADD3" w14:textId="6DEE0ABE" w:rsidR="00A010F5" w:rsidRPr="00262947" w:rsidRDefault="0018411E" w:rsidP="003A79AA">
      <w:pPr>
        <w:shd w:val="clear" w:color="auto" w:fill="FFFFFF"/>
        <w:spacing w:after="0" w:line="300" w:lineRule="auto"/>
        <w:ind w:firstLine="720"/>
        <w:jc w:val="both"/>
        <w:rPr>
          <w:rFonts w:ascii="Times New Roman" w:eastAsia="Times New Roman" w:hAnsi="Times New Roman" w:cs="Times New Roman"/>
          <w:i/>
          <w:iCs/>
          <w:spacing w:val="-6"/>
          <w:sz w:val="27"/>
          <w:szCs w:val="27"/>
        </w:rPr>
      </w:pPr>
      <w:r w:rsidRPr="00262947">
        <w:rPr>
          <w:rFonts w:ascii="Times New Roman" w:eastAsia="Times New Roman" w:hAnsi="Times New Roman" w:cs="Times New Roman"/>
          <w:i/>
          <w:iCs/>
          <w:spacing w:val="-6"/>
          <w:sz w:val="27"/>
          <w:szCs w:val="27"/>
          <w:lang w:val="vi-VN"/>
        </w:rPr>
        <w:t xml:space="preserve">Ủy ban nhân dân Thành phố ban hành Quyết định ban hành Quy chế phối hợp giữa </w:t>
      </w:r>
      <w:r w:rsidR="003562F0" w:rsidRPr="00262947">
        <w:rPr>
          <w:rFonts w:ascii="Times New Roman" w:eastAsia="Times New Roman" w:hAnsi="Times New Roman" w:cs="Times New Roman"/>
          <w:i/>
          <w:iCs/>
          <w:spacing w:val="-6"/>
          <w:sz w:val="27"/>
          <w:szCs w:val="27"/>
          <w:lang w:val="vi-VN"/>
        </w:rPr>
        <w:t xml:space="preserve">Sở Giáo dục và Đào tạo với Ủy ban nhân dân phường, xã, đặc khu </w:t>
      </w:r>
      <w:r w:rsidRPr="00262947">
        <w:rPr>
          <w:rFonts w:ascii="Times New Roman" w:eastAsia="Times New Roman" w:hAnsi="Times New Roman" w:cs="Times New Roman"/>
          <w:i/>
          <w:iCs/>
          <w:spacing w:val="-6"/>
          <w:sz w:val="27"/>
          <w:szCs w:val="27"/>
          <w:lang w:val="vi-VN"/>
        </w:rPr>
        <w:t>trong công tác quản lý nhà nước về lĩnh vực giáo dục và đào tạo đối với các cơ sở giáo dục trên địa bàn Thành phố Hồ Chí Minh.</w:t>
      </w:r>
    </w:p>
    <w:p w14:paraId="246009DB" w14:textId="514E5BA1" w:rsidR="009C0B87" w:rsidRPr="00262947" w:rsidRDefault="00B82B8C" w:rsidP="003A79AA">
      <w:pPr>
        <w:shd w:val="clear" w:color="auto" w:fill="FFFFFF"/>
        <w:spacing w:after="0" w:line="300" w:lineRule="auto"/>
        <w:ind w:firstLine="720"/>
        <w:jc w:val="both"/>
        <w:rPr>
          <w:rFonts w:ascii="Times New Roman" w:eastAsia="Times New Roman" w:hAnsi="Times New Roman" w:cs="Times New Roman"/>
          <w:b/>
          <w:bCs/>
          <w:sz w:val="27"/>
          <w:szCs w:val="27"/>
        </w:rPr>
      </w:pPr>
      <w:bookmarkStart w:id="4" w:name="dieu_1"/>
      <w:r w:rsidRPr="00262947">
        <w:rPr>
          <w:rFonts w:ascii="Times New Roman" w:eastAsia="Times New Roman" w:hAnsi="Times New Roman" w:cs="Times New Roman"/>
          <w:b/>
          <w:bCs/>
          <w:sz w:val="27"/>
          <w:szCs w:val="27"/>
        </w:rPr>
        <w:t xml:space="preserve">Điều 1. </w:t>
      </w:r>
      <w:bookmarkEnd w:id="4"/>
      <w:r w:rsidR="009C0B87" w:rsidRPr="00262947">
        <w:rPr>
          <w:rFonts w:ascii="Times New Roman" w:eastAsia="Times New Roman" w:hAnsi="Times New Roman" w:cs="Times New Roman"/>
          <w:b/>
          <w:bCs/>
          <w:sz w:val="27"/>
          <w:szCs w:val="27"/>
        </w:rPr>
        <w:t>Ban hành Quy chế</w:t>
      </w:r>
      <w:r w:rsidR="00EB6596" w:rsidRPr="00262947">
        <w:rPr>
          <w:rFonts w:ascii="Times New Roman" w:eastAsia="Times New Roman" w:hAnsi="Times New Roman" w:cs="Times New Roman"/>
          <w:b/>
          <w:bCs/>
          <w:sz w:val="27"/>
          <w:szCs w:val="27"/>
        </w:rPr>
        <w:t xml:space="preserve"> phối hợp</w:t>
      </w:r>
    </w:p>
    <w:p w14:paraId="3274A711" w14:textId="58C8A49D" w:rsidR="00B82B8C" w:rsidRPr="00262947" w:rsidRDefault="00B82B8C" w:rsidP="003A79AA">
      <w:pPr>
        <w:shd w:val="clear" w:color="auto" w:fill="FFFFFF"/>
        <w:spacing w:after="0" w:line="300" w:lineRule="auto"/>
        <w:ind w:firstLine="720"/>
        <w:jc w:val="both"/>
        <w:rPr>
          <w:rFonts w:ascii="Times New Roman" w:eastAsia="Times New Roman" w:hAnsi="Times New Roman" w:cs="Times New Roman"/>
          <w:sz w:val="27"/>
          <w:szCs w:val="27"/>
          <w:lang w:val="vi-VN"/>
        </w:rPr>
      </w:pPr>
      <w:r w:rsidRPr="00262947">
        <w:rPr>
          <w:rFonts w:ascii="Times New Roman" w:eastAsia="Times New Roman" w:hAnsi="Times New Roman" w:cs="Times New Roman"/>
          <w:sz w:val="27"/>
          <w:szCs w:val="27"/>
          <w:lang w:val="vi-VN"/>
        </w:rPr>
        <w:t xml:space="preserve">Ban hành kèm theo Quyết định này </w:t>
      </w:r>
      <w:r w:rsidR="00EA037B" w:rsidRPr="00262947">
        <w:rPr>
          <w:rFonts w:ascii="Times New Roman" w:eastAsia="Times New Roman" w:hAnsi="Times New Roman" w:cs="Times New Roman"/>
          <w:sz w:val="27"/>
          <w:szCs w:val="27"/>
          <w:lang w:val="vi-VN"/>
        </w:rPr>
        <w:t xml:space="preserve">Quy chế phối hợp giữa Sở Giáo dục </w:t>
      </w:r>
      <w:r w:rsidR="00EA037B" w:rsidRPr="00262947">
        <w:rPr>
          <w:rFonts w:ascii="Times New Roman" w:eastAsia="Times New Roman" w:hAnsi="Times New Roman" w:cs="Times New Roman"/>
          <w:spacing w:val="4"/>
          <w:sz w:val="27"/>
          <w:szCs w:val="27"/>
          <w:lang w:val="vi-VN"/>
        </w:rPr>
        <w:t xml:space="preserve">và Đào tạo </w:t>
      </w:r>
      <w:r w:rsidR="00215F29" w:rsidRPr="00262947">
        <w:rPr>
          <w:rFonts w:ascii="Times New Roman" w:eastAsia="Times New Roman" w:hAnsi="Times New Roman" w:cs="Times New Roman"/>
          <w:spacing w:val="4"/>
          <w:sz w:val="27"/>
          <w:szCs w:val="27"/>
          <w:lang w:val="vi-VN"/>
        </w:rPr>
        <w:t>với</w:t>
      </w:r>
      <w:r w:rsidR="00EA037B" w:rsidRPr="00262947">
        <w:rPr>
          <w:rFonts w:ascii="Times New Roman" w:eastAsia="Times New Roman" w:hAnsi="Times New Roman" w:cs="Times New Roman"/>
          <w:spacing w:val="4"/>
          <w:sz w:val="27"/>
          <w:szCs w:val="27"/>
          <w:lang w:val="vi-VN"/>
        </w:rPr>
        <w:t xml:space="preserve"> </w:t>
      </w:r>
      <w:r w:rsidR="00EA037B" w:rsidRPr="00262947">
        <w:rPr>
          <w:rFonts w:ascii="Times New Roman" w:eastAsia="Times New Roman" w:hAnsi="Times New Roman" w:cs="Times New Roman"/>
          <w:sz w:val="27"/>
          <w:szCs w:val="27"/>
          <w:lang w:val="vi-VN"/>
        </w:rPr>
        <w:t xml:space="preserve">Ủy ban </w:t>
      </w:r>
      <w:r w:rsidR="00EA037B" w:rsidRPr="00262947">
        <w:rPr>
          <w:rFonts w:ascii="Times New Roman" w:eastAsia="Times New Roman" w:hAnsi="Times New Roman" w:cs="Times New Roman"/>
          <w:spacing w:val="2"/>
          <w:sz w:val="27"/>
          <w:szCs w:val="27"/>
          <w:lang w:val="vi-VN"/>
        </w:rPr>
        <w:t xml:space="preserve">nhân dân </w:t>
      </w:r>
      <w:r w:rsidR="00CD6963" w:rsidRPr="00262947">
        <w:rPr>
          <w:rFonts w:ascii="Times New Roman" w:eastAsia="Times New Roman" w:hAnsi="Times New Roman" w:cs="Times New Roman"/>
          <w:spacing w:val="2"/>
          <w:sz w:val="27"/>
          <w:szCs w:val="27"/>
          <w:lang w:val="vi-VN"/>
        </w:rPr>
        <w:t>phường, xã, đặc khu</w:t>
      </w:r>
      <w:r w:rsidR="00EA037B" w:rsidRPr="00262947">
        <w:rPr>
          <w:rFonts w:ascii="Times New Roman" w:eastAsia="Times New Roman" w:hAnsi="Times New Roman" w:cs="Times New Roman"/>
          <w:spacing w:val="2"/>
          <w:sz w:val="27"/>
          <w:szCs w:val="27"/>
          <w:lang w:val="vi-VN"/>
        </w:rPr>
        <w:t xml:space="preserve"> trong công tác quản lý nhà nước </w:t>
      </w:r>
      <w:r w:rsidR="00CD6963" w:rsidRPr="00262947">
        <w:rPr>
          <w:rFonts w:ascii="Times New Roman" w:eastAsia="Times New Roman" w:hAnsi="Times New Roman" w:cs="Times New Roman"/>
          <w:spacing w:val="2"/>
          <w:sz w:val="27"/>
          <w:szCs w:val="27"/>
          <w:lang w:val="vi-VN"/>
        </w:rPr>
        <w:t>về lĩnh vực giáo dục và đào tạo đối với các cơ sở giáo dục trên địa bàn Thành phố Hồ Chí Minh</w:t>
      </w:r>
      <w:r w:rsidRPr="00262947">
        <w:rPr>
          <w:rFonts w:ascii="Times New Roman" w:eastAsia="Times New Roman" w:hAnsi="Times New Roman" w:cs="Times New Roman"/>
          <w:spacing w:val="2"/>
          <w:sz w:val="27"/>
          <w:szCs w:val="27"/>
          <w:lang w:val="vi-VN"/>
        </w:rPr>
        <w:t>.</w:t>
      </w:r>
    </w:p>
    <w:p w14:paraId="3BA61295" w14:textId="08EE5E7D" w:rsidR="009C0B87" w:rsidRPr="00262947" w:rsidRDefault="00B82B8C" w:rsidP="003A79AA">
      <w:pPr>
        <w:shd w:val="clear" w:color="auto" w:fill="FFFFFF"/>
        <w:spacing w:after="0" w:line="300" w:lineRule="auto"/>
        <w:ind w:firstLine="720"/>
        <w:jc w:val="both"/>
        <w:rPr>
          <w:rFonts w:ascii="Times New Roman" w:eastAsia="Times New Roman" w:hAnsi="Times New Roman" w:cs="Times New Roman"/>
          <w:b/>
          <w:bCs/>
          <w:sz w:val="27"/>
          <w:szCs w:val="27"/>
        </w:rPr>
      </w:pPr>
      <w:bookmarkStart w:id="5" w:name="dieu_2"/>
      <w:r w:rsidRPr="00262947">
        <w:rPr>
          <w:rFonts w:ascii="Times New Roman" w:eastAsia="Times New Roman" w:hAnsi="Times New Roman" w:cs="Times New Roman"/>
          <w:b/>
          <w:bCs/>
          <w:sz w:val="27"/>
          <w:szCs w:val="27"/>
        </w:rPr>
        <w:t xml:space="preserve">Điều 2. </w:t>
      </w:r>
      <w:bookmarkEnd w:id="5"/>
      <w:r w:rsidR="00BD7BB6" w:rsidRPr="00262947">
        <w:rPr>
          <w:rFonts w:ascii="Times New Roman" w:eastAsia="Times New Roman" w:hAnsi="Times New Roman" w:cs="Times New Roman"/>
          <w:b/>
          <w:bCs/>
          <w:sz w:val="27"/>
          <w:szCs w:val="27"/>
        </w:rPr>
        <w:t>Hiệu lực thi hành</w:t>
      </w:r>
    </w:p>
    <w:p w14:paraId="0B3BFFB4" w14:textId="3A787ED2" w:rsidR="00B82B8C" w:rsidRPr="00262947" w:rsidRDefault="00B82B8C" w:rsidP="003A79AA">
      <w:pPr>
        <w:shd w:val="clear" w:color="auto" w:fill="FFFFFF"/>
        <w:spacing w:after="0" w:line="300" w:lineRule="auto"/>
        <w:ind w:firstLine="720"/>
        <w:jc w:val="both"/>
        <w:rPr>
          <w:rFonts w:ascii="Times New Roman" w:eastAsia="Times New Roman" w:hAnsi="Times New Roman" w:cs="Times New Roman"/>
          <w:sz w:val="27"/>
          <w:szCs w:val="27"/>
          <w:lang w:val="vi-VN"/>
        </w:rPr>
      </w:pPr>
      <w:r w:rsidRPr="00262947">
        <w:rPr>
          <w:rFonts w:ascii="Times New Roman" w:eastAsia="Times New Roman" w:hAnsi="Times New Roman" w:cs="Times New Roman"/>
          <w:sz w:val="27"/>
          <w:szCs w:val="27"/>
          <w:lang w:val="vi-VN"/>
        </w:rPr>
        <w:t xml:space="preserve">Quyết định này có hiệu lực kể từ ngày </w:t>
      </w:r>
      <w:r w:rsidR="00A04CF3" w:rsidRPr="00262947">
        <w:rPr>
          <w:rFonts w:ascii="Times New Roman" w:eastAsia="Times New Roman" w:hAnsi="Times New Roman" w:cs="Times New Roman"/>
          <w:sz w:val="27"/>
          <w:szCs w:val="27"/>
          <w:lang w:val="vi-VN"/>
        </w:rPr>
        <w:t>ký</w:t>
      </w:r>
      <w:r w:rsidR="0016048D" w:rsidRPr="00262947">
        <w:rPr>
          <w:rFonts w:ascii="Times New Roman" w:eastAsia="Times New Roman" w:hAnsi="Times New Roman" w:cs="Times New Roman"/>
          <w:sz w:val="27"/>
          <w:szCs w:val="27"/>
          <w:lang w:val="vi-VN"/>
        </w:rPr>
        <w:t xml:space="preserve"> ban hành</w:t>
      </w:r>
      <w:r w:rsidR="0062135F" w:rsidRPr="00262947">
        <w:rPr>
          <w:rFonts w:ascii="Times New Roman" w:eastAsia="Times New Roman" w:hAnsi="Times New Roman" w:cs="Times New Roman"/>
          <w:sz w:val="27"/>
          <w:szCs w:val="27"/>
          <w:lang w:val="vi-VN"/>
        </w:rPr>
        <w:t>.</w:t>
      </w:r>
      <w:r w:rsidR="002A2458" w:rsidRPr="00262947">
        <w:rPr>
          <w:rFonts w:ascii="Times New Roman" w:eastAsia="Times New Roman" w:hAnsi="Times New Roman" w:cs="Times New Roman"/>
          <w:sz w:val="27"/>
          <w:szCs w:val="27"/>
          <w:lang w:val="vi-VN"/>
        </w:rPr>
        <w:t xml:space="preserve"> </w:t>
      </w:r>
    </w:p>
    <w:p w14:paraId="10523FE1" w14:textId="63ACC743" w:rsidR="009C0B87" w:rsidRPr="00262947" w:rsidRDefault="00B82B8C" w:rsidP="003A79AA">
      <w:pPr>
        <w:shd w:val="clear" w:color="auto" w:fill="FFFFFF"/>
        <w:spacing w:after="0" w:line="300" w:lineRule="auto"/>
        <w:ind w:firstLine="720"/>
        <w:jc w:val="both"/>
        <w:rPr>
          <w:rFonts w:ascii="Times New Roman" w:eastAsia="Times New Roman" w:hAnsi="Times New Roman" w:cs="Times New Roman"/>
          <w:b/>
          <w:bCs/>
          <w:sz w:val="27"/>
          <w:szCs w:val="27"/>
        </w:rPr>
      </w:pPr>
      <w:bookmarkStart w:id="6" w:name="dieu_3"/>
      <w:r w:rsidRPr="00262947">
        <w:rPr>
          <w:rFonts w:ascii="Times New Roman" w:eastAsia="Times New Roman" w:hAnsi="Times New Roman" w:cs="Times New Roman"/>
          <w:b/>
          <w:bCs/>
          <w:sz w:val="27"/>
          <w:szCs w:val="27"/>
        </w:rPr>
        <w:t xml:space="preserve">Điều 3. </w:t>
      </w:r>
      <w:bookmarkEnd w:id="6"/>
      <w:r w:rsidR="005A6177" w:rsidRPr="00262947">
        <w:rPr>
          <w:rFonts w:ascii="Times New Roman" w:eastAsia="Times New Roman" w:hAnsi="Times New Roman" w:cs="Times New Roman"/>
          <w:b/>
          <w:bCs/>
          <w:sz w:val="27"/>
          <w:szCs w:val="27"/>
        </w:rPr>
        <w:t>Trách nhiệm thi hành</w:t>
      </w:r>
    </w:p>
    <w:p w14:paraId="39AED2A2" w14:textId="6D23C53A" w:rsidR="00B82B8C" w:rsidRPr="00262947" w:rsidRDefault="00B82B8C" w:rsidP="003A79AA">
      <w:pPr>
        <w:shd w:val="clear" w:color="auto" w:fill="FFFFFF"/>
        <w:spacing w:after="0" w:line="300" w:lineRule="auto"/>
        <w:ind w:firstLine="720"/>
        <w:jc w:val="both"/>
        <w:rPr>
          <w:rFonts w:ascii="Times New Roman" w:eastAsia="Times New Roman" w:hAnsi="Times New Roman" w:cs="Times New Roman"/>
          <w:sz w:val="27"/>
          <w:szCs w:val="27"/>
          <w:lang w:val="vi-VN"/>
        </w:rPr>
      </w:pPr>
      <w:r w:rsidRPr="00262947">
        <w:rPr>
          <w:rFonts w:ascii="Times New Roman" w:eastAsia="Times New Roman" w:hAnsi="Times New Roman" w:cs="Times New Roman"/>
          <w:sz w:val="27"/>
          <w:szCs w:val="27"/>
          <w:lang w:val="vi-VN"/>
        </w:rPr>
        <w:t xml:space="preserve">Chánh Văn phòng Ủy ban nhân dân </w:t>
      </w:r>
      <w:r w:rsidR="001570F4" w:rsidRPr="00262947">
        <w:rPr>
          <w:rFonts w:ascii="Times New Roman" w:eastAsia="Times New Roman" w:hAnsi="Times New Roman" w:cs="Times New Roman"/>
          <w:sz w:val="27"/>
          <w:szCs w:val="27"/>
          <w:lang w:val="vi-VN"/>
        </w:rPr>
        <w:t>Thành phố</w:t>
      </w:r>
      <w:r w:rsidR="00717EFD" w:rsidRPr="00262947">
        <w:rPr>
          <w:rFonts w:ascii="Times New Roman" w:eastAsia="Times New Roman" w:hAnsi="Times New Roman" w:cs="Times New Roman"/>
          <w:sz w:val="27"/>
          <w:szCs w:val="27"/>
          <w:lang w:val="vi-VN"/>
        </w:rPr>
        <w:t xml:space="preserve"> Hồ Chí Minh</w:t>
      </w:r>
      <w:r w:rsidRPr="00262947">
        <w:rPr>
          <w:rFonts w:ascii="Times New Roman" w:eastAsia="Times New Roman" w:hAnsi="Times New Roman" w:cs="Times New Roman"/>
          <w:sz w:val="27"/>
          <w:szCs w:val="27"/>
          <w:lang w:val="vi-VN"/>
        </w:rPr>
        <w:t xml:space="preserve">, </w:t>
      </w:r>
      <w:r w:rsidR="007131C0" w:rsidRPr="00262947">
        <w:rPr>
          <w:rFonts w:ascii="Times New Roman" w:eastAsia="Times New Roman" w:hAnsi="Times New Roman" w:cs="Times New Roman"/>
          <w:sz w:val="27"/>
          <w:szCs w:val="27"/>
          <w:lang w:val="vi-VN"/>
        </w:rPr>
        <w:t xml:space="preserve">Giám đốc </w:t>
      </w:r>
      <w:r w:rsidR="007131C0" w:rsidRPr="00262947">
        <w:rPr>
          <w:rFonts w:ascii="Times New Roman" w:eastAsia="Times New Roman" w:hAnsi="Times New Roman" w:cs="Times New Roman"/>
          <w:spacing w:val="-4"/>
          <w:sz w:val="27"/>
          <w:szCs w:val="27"/>
          <w:lang w:val="vi-VN"/>
        </w:rPr>
        <w:t xml:space="preserve">Sở Giáo dục và Đào tạo, </w:t>
      </w:r>
      <w:r w:rsidRPr="00262947">
        <w:rPr>
          <w:rFonts w:ascii="Times New Roman" w:eastAsia="Times New Roman" w:hAnsi="Times New Roman" w:cs="Times New Roman"/>
          <w:sz w:val="27"/>
          <w:szCs w:val="27"/>
          <w:lang w:val="vi-VN"/>
        </w:rPr>
        <w:t xml:space="preserve">Chủ tịch </w:t>
      </w:r>
      <w:r w:rsidR="00CC4BF8" w:rsidRPr="00262947">
        <w:rPr>
          <w:rFonts w:ascii="Times New Roman" w:eastAsia="Times New Roman" w:hAnsi="Times New Roman" w:cs="Times New Roman"/>
          <w:sz w:val="27"/>
          <w:szCs w:val="27"/>
          <w:lang w:val="vi-VN"/>
        </w:rPr>
        <w:t xml:space="preserve">Ủy ban nhân dân </w:t>
      </w:r>
      <w:r w:rsidR="00CD6963" w:rsidRPr="00262947">
        <w:rPr>
          <w:rFonts w:ascii="Times New Roman" w:eastAsia="Times New Roman" w:hAnsi="Times New Roman" w:cs="Times New Roman"/>
          <w:sz w:val="27"/>
          <w:szCs w:val="27"/>
          <w:lang w:val="vi-VN"/>
        </w:rPr>
        <w:t>phường, xã, đặc khu</w:t>
      </w:r>
      <w:r w:rsidR="00042368" w:rsidRPr="00262947">
        <w:rPr>
          <w:rFonts w:ascii="Times New Roman" w:eastAsia="Times New Roman" w:hAnsi="Times New Roman" w:cs="Times New Roman"/>
          <w:sz w:val="27"/>
          <w:szCs w:val="27"/>
          <w:lang w:val="vi-VN"/>
        </w:rPr>
        <w:t xml:space="preserve">, </w:t>
      </w:r>
      <w:r w:rsidR="00042368" w:rsidRPr="00262947">
        <w:rPr>
          <w:rFonts w:ascii="Times New Roman" w:hAnsi="Times New Roman" w:cs="Times New Roman"/>
          <w:iCs/>
          <w:sz w:val="27"/>
          <w:szCs w:val="27"/>
          <w:shd w:val="clear" w:color="auto" w:fill="FFFFFF"/>
          <w:lang w:val="vi-VN"/>
        </w:rPr>
        <w:t>Thủ trưởng các cơ quan, đơn vị liên quan chịu trách nhiệm thi hành Quyết định này</w:t>
      </w:r>
      <w:r w:rsidRPr="00262947">
        <w:rPr>
          <w:rFonts w:ascii="Times New Roman" w:eastAsia="Times New Roman" w:hAnsi="Times New Roman" w:cs="Times New Roman"/>
          <w:spacing w:val="-4"/>
          <w:sz w:val="27"/>
          <w:szCs w:val="27"/>
          <w:lang w:val="vi-VN"/>
        </w:rPr>
        <w:t>./.</w:t>
      </w:r>
    </w:p>
    <w:p w14:paraId="601908B1" w14:textId="77777777" w:rsidR="00717EFD" w:rsidRPr="00262947" w:rsidRDefault="00717EFD" w:rsidP="00A010F5">
      <w:pPr>
        <w:shd w:val="clear" w:color="auto" w:fill="FFFFFF"/>
        <w:spacing w:after="0" w:line="276" w:lineRule="auto"/>
        <w:ind w:firstLine="720"/>
        <w:jc w:val="both"/>
        <w:rPr>
          <w:rFonts w:ascii="Times New Roman" w:eastAsia="Times New Roman" w:hAnsi="Times New Roman" w:cs="Times New Roman"/>
          <w:sz w:val="18"/>
          <w:szCs w:val="18"/>
          <w:lang w:val="vi-VN"/>
        </w:rPr>
      </w:pPr>
    </w:p>
    <w:tbl>
      <w:tblPr>
        <w:tblW w:w="8856" w:type="dxa"/>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96A00" w:rsidRPr="009E2876" w14:paraId="1BB6741E" w14:textId="77777777" w:rsidTr="0083629A">
        <w:trPr>
          <w:tblCellSpacing w:w="0" w:type="dxa"/>
        </w:trPr>
        <w:tc>
          <w:tcPr>
            <w:tcW w:w="4428" w:type="dxa"/>
            <w:shd w:val="clear" w:color="auto" w:fill="FFFFFF"/>
            <w:tcMar>
              <w:top w:w="0" w:type="dxa"/>
              <w:left w:w="108" w:type="dxa"/>
              <w:bottom w:w="0" w:type="dxa"/>
              <w:right w:w="108" w:type="dxa"/>
            </w:tcMar>
            <w:hideMark/>
          </w:tcPr>
          <w:p w14:paraId="6C019A89" w14:textId="77777777" w:rsidR="00980E02" w:rsidRPr="00D94406" w:rsidRDefault="00B82B8C" w:rsidP="00A010F5">
            <w:pPr>
              <w:spacing w:after="0" w:line="276" w:lineRule="auto"/>
              <w:rPr>
                <w:rFonts w:ascii="Times New Roman" w:eastAsia="Times New Roman" w:hAnsi="Times New Roman" w:cs="Times New Roman"/>
                <w:sz w:val="26"/>
                <w:szCs w:val="26"/>
                <w:lang w:val="vi-VN"/>
              </w:rPr>
            </w:pPr>
            <w:r w:rsidRPr="009E2876">
              <w:rPr>
                <w:rFonts w:ascii="Times New Roman" w:eastAsia="Times New Roman" w:hAnsi="Times New Roman" w:cs="Times New Roman"/>
                <w:sz w:val="26"/>
                <w:szCs w:val="26"/>
                <w:lang w:val="vi-VN"/>
              </w:rPr>
              <w:t> </w:t>
            </w:r>
          </w:p>
          <w:p w14:paraId="387CC644" w14:textId="77777777" w:rsidR="00CA60B8" w:rsidRDefault="00B82B8C" w:rsidP="00A010F5">
            <w:pPr>
              <w:spacing w:after="0" w:line="276" w:lineRule="auto"/>
              <w:rPr>
                <w:rFonts w:ascii="Times New Roman" w:eastAsia="Times New Roman" w:hAnsi="Times New Roman" w:cs="Times New Roman"/>
              </w:rPr>
            </w:pPr>
            <w:r w:rsidRPr="009E2876">
              <w:rPr>
                <w:rFonts w:ascii="Times New Roman" w:eastAsia="Times New Roman" w:hAnsi="Times New Roman" w:cs="Times New Roman"/>
                <w:lang w:val="vi-VN"/>
              </w:rPr>
              <w:t> </w:t>
            </w:r>
          </w:p>
          <w:p w14:paraId="26DC90F4" w14:textId="1C7B1261" w:rsidR="00B82B8C" w:rsidRPr="009E2876" w:rsidRDefault="006162E9" w:rsidP="00A010F5">
            <w:pPr>
              <w:spacing w:after="0" w:line="276" w:lineRule="auto"/>
              <w:rPr>
                <w:rFonts w:ascii="Times New Roman" w:eastAsia="Times New Roman" w:hAnsi="Times New Roman" w:cs="Times New Roman"/>
                <w:b/>
                <w:bCs/>
                <w:i/>
                <w:iCs/>
              </w:rPr>
            </w:pPr>
            <w:r w:rsidRPr="009E2876">
              <w:rPr>
                <w:rFonts w:ascii="Times New Roman" w:eastAsia="Times New Roman" w:hAnsi="Times New Roman" w:cs="Times New Roman"/>
                <w:b/>
                <w:bCs/>
                <w:i/>
                <w:iCs/>
              </w:rPr>
              <w:t>Nơi nhận:</w:t>
            </w:r>
          </w:p>
          <w:p w14:paraId="3092C768" w14:textId="77777777" w:rsidR="006162E9" w:rsidRPr="009E2876" w:rsidRDefault="006162E9" w:rsidP="00A010F5">
            <w:pPr>
              <w:pStyle w:val="ListParagraph"/>
              <w:numPr>
                <w:ilvl w:val="0"/>
                <w:numId w:val="24"/>
              </w:numPr>
              <w:spacing w:line="276" w:lineRule="auto"/>
              <w:ind w:left="255" w:hanging="181"/>
              <w:rPr>
                <w:rFonts w:ascii="Times New Roman" w:hAnsi="Times New Roman" w:cs="Times New Roman"/>
                <w:sz w:val="20"/>
                <w:szCs w:val="20"/>
              </w:rPr>
            </w:pPr>
            <w:r w:rsidRPr="009E2876">
              <w:rPr>
                <w:rFonts w:ascii="Times New Roman" w:hAnsi="Times New Roman" w:cs="Times New Roman"/>
                <w:sz w:val="20"/>
                <w:szCs w:val="20"/>
              </w:rPr>
              <w:t>Như Điều 3</w:t>
            </w:r>
            <w:r w:rsidR="00FF2130" w:rsidRPr="009E2876">
              <w:rPr>
                <w:rFonts w:ascii="Times New Roman" w:hAnsi="Times New Roman" w:cs="Times New Roman"/>
                <w:sz w:val="20"/>
                <w:szCs w:val="20"/>
              </w:rPr>
              <w:t>;</w:t>
            </w:r>
          </w:p>
          <w:p w14:paraId="02EF8343" w14:textId="398B45C1" w:rsidR="00071AD1"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Thủ tướng Chính phủ;</w:t>
            </w:r>
          </w:p>
          <w:p w14:paraId="4EFC8797" w14:textId="22E4694D" w:rsidR="00071AD1"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Văn phòng Chính phủ;</w:t>
            </w:r>
          </w:p>
          <w:p w14:paraId="2C4413CF"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Cục Kiểm tra văn bản và Quản lý xử lý vi phạm hành chính - Bộ Tư pháp;</w:t>
            </w:r>
          </w:p>
          <w:p w14:paraId="13D2C6DE"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Bộ Giáo dục và Đào tạo;</w:t>
            </w:r>
          </w:p>
          <w:p w14:paraId="332A3CAE"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Thường trực Thành ủy;</w:t>
            </w:r>
          </w:p>
          <w:p w14:paraId="477B45E7"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Thường trực HĐND.TP;</w:t>
            </w:r>
          </w:p>
          <w:p w14:paraId="2616BD3B"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Đảng ủy Ủy ban nhân dân Thành phố;</w:t>
            </w:r>
          </w:p>
          <w:p w14:paraId="2FD410FA"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TTUB: CT, các PCT;</w:t>
            </w:r>
          </w:p>
          <w:p w14:paraId="3AFA7354"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VPUB: CVP, các PCVP;</w:t>
            </w:r>
          </w:p>
          <w:p w14:paraId="0456B4BA" w14:textId="278DAB85" w:rsidR="002C7DFA" w:rsidRPr="002C7DFA" w:rsidRDefault="002C7DFA"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UBND phường, xã, đặc khu;</w:t>
            </w:r>
          </w:p>
          <w:p w14:paraId="0DD25EF5" w14:textId="77777777" w:rsidR="002C7DFA" w:rsidRPr="002C7DFA" w:rsidRDefault="00071AD1" w:rsidP="00071AD1">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TT Thông tin điện tử Thành phố;</w:t>
            </w:r>
          </w:p>
          <w:p w14:paraId="338BB007" w14:textId="77777777" w:rsidR="002C7DFA" w:rsidRPr="002C7DFA" w:rsidRDefault="00071AD1" w:rsidP="002C7DFA">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Phòng VX, TH;</w:t>
            </w:r>
          </w:p>
          <w:p w14:paraId="0218AC57" w14:textId="26E24A77" w:rsidR="00F655E0" w:rsidRPr="009E2876" w:rsidRDefault="00071AD1" w:rsidP="002C7DFA">
            <w:pPr>
              <w:pStyle w:val="ListParagraph"/>
              <w:numPr>
                <w:ilvl w:val="0"/>
                <w:numId w:val="24"/>
              </w:numPr>
              <w:spacing w:line="276" w:lineRule="auto"/>
              <w:ind w:left="255" w:hanging="181"/>
              <w:rPr>
                <w:rFonts w:ascii="Times New Roman" w:hAnsi="Times New Roman" w:cs="Times New Roman"/>
                <w:sz w:val="20"/>
                <w:szCs w:val="20"/>
              </w:rPr>
            </w:pPr>
            <w:r w:rsidRPr="002C7DFA">
              <w:rPr>
                <w:rFonts w:ascii="Times New Roman" w:hAnsi="Times New Roman" w:cs="Times New Roman"/>
                <w:sz w:val="20"/>
                <w:szCs w:val="20"/>
              </w:rPr>
              <w:t>Lưu: VT, VX (</w:t>
            </w:r>
            <w:r w:rsidR="002C7DFA" w:rsidRPr="002C7DFA">
              <w:rPr>
                <w:rFonts w:ascii="Times New Roman" w:hAnsi="Times New Roman" w:cs="Times New Roman"/>
                <w:sz w:val="20"/>
                <w:szCs w:val="20"/>
              </w:rPr>
              <w:t>….</w:t>
            </w:r>
            <w:r w:rsidRPr="002C7DFA">
              <w:rPr>
                <w:rFonts w:ascii="Times New Roman" w:hAnsi="Times New Roman" w:cs="Times New Roman"/>
                <w:sz w:val="20"/>
                <w:szCs w:val="20"/>
              </w:rPr>
              <w:t>)</w:t>
            </w:r>
          </w:p>
        </w:tc>
        <w:tc>
          <w:tcPr>
            <w:tcW w:w="4428" w:type="dxa"/>
            <w:shd w:val="clear" w:color="auto" w:fill="FFFFFF"/>
            <w:tcMar>
              <w:top w:w="0" w:type="dxa"/>
              <w:left w:w="108" w:type="dxa"/>
              <w:bottom w:w="0" w:type="dxa"/>
              <w:right w:w="108" w:type="dxa"/>
            </w:tcMar>
            <w:hideMark/>
          </w:tcPr>
          <w:p w14:paraId="46935044" w14:textId="77777777" w:rsidR="00CA60B8" w:rsidRDefault="00CA60B8" w:rsidP="00A010F5">
            <w:pPr>
              <w:spacing w:after="0" w:line="276"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TM. ỦY BAN BAN NHÂN DÂN</w:t>
            </w:r>
          </w:p>
          <w:p w14:paraId="07984261" w14:textId="28B86F51" w:rsidR="007426F8" w:rsidRPr="009E2876" w:rsidRDefault="00B82B8C" w:rsidP="00A010F5">
            <w:pPr>
              <w:spacing w:after="0" w:line="276" w:lineRule="auto"/>
              <w:jc w:val="center"/>
              <w:rPr>
                <w:rFonts w:ascii="Times New Roman" w:eastAsia="Times New Roman" w:hAnsi="Times New Roman" w:cs="Times New Roman"/>
                <w:b/>
                <w:bCs/>
                <w:sz w:val="26"/>
                <w:szCs w:val="26"/>
                <w:lang w:val="vi-VN"/>
              </w:rPr>
            </w:pPr>
            <w:r w:rsidRPr="009E2876">
              <w:rPr>
                <w:rFonts w:ascii="Times New Roman" w:eastAsia="Times New Roman" w:hAnsi="Times New Roman" w:cs="Times New Roman"/>
                <w:b/>
                <w:bCs/>
                <w:sz w:val="26"/>
                <w:szCs w:val="26"/>
                <w:lang w:val="vi-VN"/>
              </w:rPr>
              <w:t>KT. CHỦ TỊCH</w:t>
            </w:r>
            <w:r w:rsidRPr="009E2876">
              <w:rPr>
                <w:rFonts w:ascii="Times New Roman" w:eastAsia="Times New Roman" w:hAnsi="Times New Roman" w:cs="Times New Roman"/>
                <w:b/>
                <w:bCs/>
                <w:sz w:val="26"/>
                <w:szCs w:val="26"/>
                <w:lang w:val="vi-VN"/>
              </w:rPr>
              <w:br/>
              <w:t>PHÓ CHỦ TỊCH</w:t>
            </w:r>
            <w:r w:rsidRPr="009E2876">
              <w:rPr>
                <w:rFonts w:ascii="Times New Roman" w:eastAsia="Times New Roman" w:hAnsi="Times New Roman" w:cs="Times New Roman"/>
                <w:b/>
                <w:bCs/>
                <w:sz w:val="26"/>
                <w:szCs w:val="26"/>
                <w:lang w:val="vi-VN"/>
              </w:rPr>
              <w:br/>
            </w:r>
            <w:r w:rsidRPr="009E2876">
              <w:rPr>
                <w:rFonts w:ascii="Times New Roman" w:eastAsia="Times New Roman" w:hAnsi="Times New Roman" w:cs="Times New Roman"/>
                <w:b/>
                <w:bCs/>
                <w:sz w:val="26"/>
                <w:szCs w:val="26"/>
                <w:lang w:val="vi-VN"/>
              </w:rPr>
              <w:br/>
            </w:r>
            <w:r w:rsidRPr="009E2876">
              <w:rPr>
                <w:rFonts w:ascii="Times New Roman" w:eastAsia="Times New Roman" w:hAnsi="Times New Roman" w:cs="Times New Roman"/>
                <w:b/>
                <w:bCs/>
                <w:sz w:val="26"/>
                <w:szCs w:val="26"/>
                <w:lang w:val="vi-VN"/>
              </w:rPr>
              <w:br/>
            </w:r>
          </w:p>
          <w:p w14:paraId="57363D5D" w14:textId="77777777" w:rsidR="0083629A" w:rsidRPr="009E2876" w:rsidRDefault="0083629A" w:rsidP="00A010F5">
            <w:pPr>
              <w:spacing w:after="0" w:line="276" w:lineRule="auto"/>
              <w:jc w:val="center"/>
              <w:rPr>
                <w:rFonts w:ascii="Times New Roman" w:eastAsia="Times New Roman" w:hAnsi="Times New Roman" w:cs="Times New Roman"/>
                <w:b/>
                <w:bCs/>
                <w:sz w:val="26"/>
                <w:szCs w:val="26"/>
                <w:lang w:val="vi-VN"/>
              </w:rPr>
            </w:pPr>
          </w:p>
          <w:p w14:paraId="77373342" w14:textId="4A31D26A" w:rsidR="005D7AB0" w:rsidRPr="009E2876" w:rsidRDefault="00CD6963" w:rsidP="00A010F5">
            <w:pPr>
              <w:spacing w:after="0" w:line="276" w:lineRule="auto"/>
              <w:jc w:val="center"/>
              <w:rPr>
                <w:rFonts w:ascii="Times New Roman" w:eastAsia="Times New Roman" w:hAnsi="Times New Roman" w:cs="Times New Roman"/>
                <w:sz w:val="26"/>
                <w:szCs w:val="26"/>
              </w:rPr>
            </w:pPr>
            <w:r w:rsidRPr="009E2876">
              <w:rPr>
                <w:rFonts w:ascii="Times New Roman" w:eastAsia="Times New Roman" w:hAnsi="Times New Roman" w:cs="Times New Roman"/>
                <w:b/>
                <w:bCs/>
                <w:sz w:val="26"/>
                <w:szCs w:val="26"/>
              </w:rPr>
              <w:t>…….</w:t>
            </w:r>
          </w:p>
        </w:tc>
      </w:tr>
    </w:tbl>
    <w:p w14:paraId="1846096E" w14:textId="77777777" w:rsidR="00352A21" w:rsidRPr="009E2876" w:rsidRDefault="00352A21" w:rsidP="001D455C">
      <w:pPr>
        <w:rPr>
          <w:rFonts w:ascii="Times New Roman" w:hAnsi="Times New Roman" w:cs="Times New Roman"/>
          <w:sz w:val="26"/>
          <w:szCs w:val="26"/>
          <w:lang w:val="vi-VN"/>
        </w:rPr>
      </w:pPr>
    </w:p>
    <w:sectPr w:rsidR="00352A21" w:rsidRPr="009E2876" w:rsidSect="00AC0F0C">
      <w:headerReference w:type="default" r:id="rId8"/>
      <w:pgSz w:w="11907" w:h="16840" w:code="9"/>
      <w:pgMar w:top="1134" w:right="1134" w:bottom="1134" w:left="1701" w:header="56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2A80" w14:textId="77777777" w:rsidR="00AB54E2" w:rsidRDefault="00AB54E2" w:rsidP="0091264A">
      <w:pPr>
        <w:spacing w:after="0" w:line="240" w:lineRule="auto"/>
      </w:pPr>
      <w:r>
        <w:separator/>
      </w:r>
    </w:p>
  </w:endnote>
  <w:endnote w:type="continuationSeparator" w:id="0">
    <w:p w14:paraId="1068D755" w14:textId="77777777" w:rsidR="00AB54E2" w:rsidRDefault="00AB54E2" w:rsidP="0091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59B1" w14:textId="77777777" w:rsidR="00AB54E2" w:rsidRDefault="00AB54E2" w:rsidP="0091264A">
      <w:pPr>
        <w:spacing w:after="0" w:line="240" w:lineRule="auto"/>
      </w:pPr>
      <w:r>
        <w:separator/>
      </w:r>
    </w:p>
  </w:footnote>
  <w:footnote w:type="continuationSeparator" w:id="0">
    <w:p w14:paraId="70869E9A" w14:textId="77777777" w:rsidR="00AB54E2" w:rsidRDefault="00AB54E2" w:rsidP="00912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646786"/>
      <w:docPartObj>
        <w:docPartGallery w:val="Page Numbers (Top of Page)"/>
        <w:docPartUnique/>
      </w:docPartObj>
    </w:sdtPr>
    <w:sdtEndPr>
      <w:rPr>
        <w:rFonts w:ascii="Times New Roman" w:hAnsi="Times New Roman" w:cs="Times New Roman"/>
        <w:noProof/>
        <w:sz w:val="24"/>
        <w:szCs w:val="24"/>
      </w:rPr>
    </w:sdtEndPr>
    <w:sdtContent>
      <w:p w14:paraId="1926A948" w14:textId="33E77618" w:rsidR="0091264A" w:rsidRPr="0091264A" w:rsidRDefault="0091264A">
        <w:pPr>
          <w:pStyle w:val="Header"/>
          <w:jc w:val="center"/>
          <w:rPr>
            <w:rFonts w:ascii="Times New Roman" w:hAnsi="Times New Roman" w:cs="Times New Roman"/>
            <w:sz w:val="24"/>
            <w:szCs w:val="24"/>
          </w:rPr>
        </w:pPr>
        <w:r w:rsidRPr="0091264A">
          <w:rPr>
            <w:rFonts w:ascii="Times New Roman" w:hAnsi="Times New Roman" w:cs="Times New Roman"/>
            <w:sz w:val="24"/>
            <w:szCs w:val="24"/>
          </w:rPr>
          <w:fldChar w:fldCharType="begin"/>
        </w:r>
        <w:r w:rsidRPr="0091264A">
          <w:rPr>
            <w:rFonts w:ascii="Times New Roman" w:hAnsi="Times New Roman" w:cs="Times New Roman"/>
            <w:sz w:val="24"/>
            <w:szCs w:val="24"/>
          </w:rPr>
          <w:instrText xml:space="preserve"> PAGE   \* MERGEFORMAT </w:instrText>
        </w:r>
        <w:r w:rsidRPr="0091264A">
          <w:rPr>
            <w:rFonts w:ascii="Times New Roman" w:hAnsi="Times New Roman" w:cs="Times New Roman"/>
            <w:sz w:val="24"/>
            <w:szCs w:val="24"/>
          </w:rPr>
          <w:fldChar w:fldCharType="separate"/>
        </w:r>
        <w:r w:rsidR="00BC6F50">
          <w:rPr>
            <w:rFonts w:ascii="Times New Roman" w:hAnsi="Times New Roman" w:cs="Times New Roman"/>
            <w:noProof/>
            <w:sz w:val="24"/>
            <w:szCs w:val="24"/>
          </w:rPr>
          <w:t>2</w:t>
        </w:r>
        <w:r w:rsidRPr="0091264A">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3FB"/>
    <w:multiLevelType w:val="hybridMultilevel"/>
    <w:tmpl w:val="909059F2"/>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215152D"/>
    <w:multiLevelType w:val="hybridMultilevel"/>
    <w:tmpl w:val="2FE485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B209D5"/>
    <w:multiLevelType w:val="hybridMultilevel"/>
    <w:tmpl w:val="17405D0A"/>
    <w:lvl w:ilvl="0" w:tplc="04090017">
      <w:start w:val="1"/>
      <w:numFmt w:val="lowerLetter"/>
      <w:lvlText w:val="%1)"/>
      <w:lvlJc w:val="left"/>
      <w:pPr>
        <w:ind w:left="1440" w:hanging="360"/>
      </w:pPr>
    </w:lvl>
    <w:lvl w:ilvl="1" w:tplc="B5E6D8DC">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C27DF9"/>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 w15:restartNumberingAfterBreak="0">
    <w:nsid w:val="0EE35646"/>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 w15:restartNumberingAfterBreak="0">
    <w:nsid w:val="211B3E5D"/>
    <w:multiLevelType w:val="hybridMultilevel"/>
    <w:tmpl w:val="31C6ECC8"/>
    <w:lvl w:ilvl="0" w:tplc="04090017">
      <w:start w:val="1"/>
      <w:numFmt w:val="lowerLetter"/>
      <w:lvlText w:val="%1)"/>
      <w:lvlJc w:val="left"/>
      <w:pPr>
        <w:ind w:left="1440" w:hanging="360"/>
      </w:pPr>
    </w:lvl>
    <w:lvl w:ilvl="1" w:tplc="5F6E593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E03161"/>
    <w:multiLevelType w:val="hybridMultilevel"/>
    <w:tmpl w:val="E04690D2"/>
    <w:lvl w:ilvl="0" w:tplc="FFFFFFFF">
      <w:start w:val="1"/>
      <w:numFmt w:val="decimal"/>
      <w:lvlText w:val="%1."/>
      <w:lvlJc w:val="left"/>
      <w:pPr>
        <w:ind w:left="1440" w:hanging="360"/>
      </w:p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72C7466"/>
    <w:multiLevelType w:val="hybridMultilevel"/>
    <w:tmpl w:val="C19AE66E"/>
    <w:lvl w:ilvl="0" w:tplc="04090017">
      <w:start w:val="1"/>
      <w:numFmt w:val="lowerLetter"/>
      <w:lvlText w:val="%1)"/>
      <w:lvlJc w:val="left"/>
      <w:pPr>
        <w:ind w:left="1440" w:hanging="360"/>
      </w:pPr>
    </w:lvl>
    <w:lvl w:ilvl="1" w:tplc="AB405890">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367297"/>
    <w:multiLevelType w:val="hybridMultilevel"/>
    <w:tmpl w:val="E04690D2"/>
    <w:lvl w:ilvl="0" w:tplc="0409000F">
      <w:start w:val="1"/>
      <w:numFmt w:val="decimal"/>
      <w:lvlText w:val="%1."/>
      <w:lvlJc w:val="left"/>
      <w:pPr>
        <w:ind w:left="1440" w:hanging="360"/>
      </w:p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329541DA"/>
    <w:multiLevelType w:val="hybridMultilevel"/>
    <w:tmpl w:val="4FF60D06"/>
    <w:lvl w:ilvl="0" w:tplc="04090017">
      <w:start w:val="1"/>
      <w:numFmt w:val="lowerLetter"/>
      <w:lvlText w:val="%1)"/>
      <w:lvlJc w:val="left"/>
      <w:pPr>
        <w:ind w:left="1440" w:hanging="360"/>
      </w:pPr>
    </w:lvl>
    <w:lvl w:ilvl="1" w:tplc="1BE2F17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93D19B6"/>
    <w:multiLevelType w:val="hybridMultilevel"/>
    <w:tmpl w:val="07B272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2266663"/>
    <w:multiLevelType w:val="hybridMultilevel"/>
    <w:tmpl w:val="12BC321A"/>
    <w:lvl w:ilvl="0" w:tplc="8C0C384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93390"/>
    <w:multiLevelType w:val="hybridMultilevel"/>
    <w:tmpl w:val="CB5C38A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AED33AE"/>
    <w:multiLevelType w:val="hybridMultilevel"/>
    <w:tmpl w:val="5EAEB218"/>
    <w:lvl w:ilvl="0" w:tplc="A80C6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557A00"/>
    <w:multiLevelType w:val="hybridMultilevel"/>
    <w:tmpl w:val="5BFA1D6A"/>
    <w:lvl w:ilvl="0" w:tplc="989037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A6D8D"/>
    <w:multiLevelType w:val="hybridMultilevel"/>
    <w:tmpl w:val="15FEFF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D9048B1"/>
    <w:multiLevelType w:val="hybridMultilevel"/>
    <w:tmpl w:val="E376C1CC"/>
    <w:lvl w:ilvl="0" w:tplc="0409000F">
      <w:start w:val="1"/>
      <w:numFmt w:val="decimal"/>
      <w:lvlText w:val="%1."/>
      <w:lvlJc w:val="left"/>
      <w:pPr>
        <w:ind w:left="1440" w:hanging="360"/>
      </w:pPr>
    </w:lvl>
    <w:lvl w:ilvl="1" w:tplc="4D08961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21651C5"/>
    <w:multiLevelType w:val="hybridMultilevel"/>
    <w:tmpl w:val="C3682548"/>
    <w:lvl w:ilvl="0" w:tplc="04090017">
      <w:start w:val="1"/>
      <w:numFmt w:val="lowerLetter"/>
      <w:lvlText w:val="%1)"/>
      <w:lvlJc w:val="left"/>
      <w:pPr>
        <w:ind w:left="1440" w:hanging="360"/>
      </w:pPr>
    </w:lvl>
    <w:lvl w:ilvl="1" w:tplc="9BA2149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33D148E"/>
    <w:multiLevelType w:val="hybridMultilevel"/>
    <w:tmpl w:val="096014C6"/>
    <w:lvl w:ilvl="0" w:tplc="04090017">
      <w:start w:val="1"/>
      <w:numFmt w:val="lowerLetter"/>
      <w:lvlText w:val="%1)"/>
      <w:lvlJc w:val="left"/>
      <w:pPr>
        <w:ind w:left="1440" w:hanging="360"/>
      </w:pPr>
    </w:lvl>
    <w:lvl w:ilvl="1" w:tplc="5A76B7B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4440251"/>
    <w:multiLevelType w:val="hybridMultilevel"/>
    <w:tmpl w:val="14402DE4"/>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35233"/>
    <w:multiLevelType w:val="hybridMultilevel"/>
    <w:tmpl w:val="AB34698E"/>
    <w:lvl w:ilvl="0" w:tplc="42E6FB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108D4"/>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2" w15:restartNumberingAfterBreak="0">
    <w:nsid w:val="70A53CC1"/>
    <w:multiLevelType w:val="hybridMultilevel"/>
    <w:tmpl w:val="ED82159C"/>
    <w:lvl w:ilvl="0" w:tplc="04090017">
      <w:start w:val="1"/>
      <w:numFmt w:val="lowerLetter"/>
      <w:lvlText w:val="%1)"/>
      <w:lvlJc w:val="left"/>
      <w:pPr>
        <w:ind w:left="1440" w:hanging="360"/>
      </w:pPr>
    </w:lvl>
    <w:lvl w:ilvl="1" w:tplc="3F1678D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A37F3A"/>
    <w:multiLevelType w:val="hybridMultilevel"/>
    <w:tmpl w:val="25629DAE"/>
    <w:lvl w:ilvl="0" w:tplc="AC74942A">
      <w:start w:val="1"/>
      <w:numFmt w:val="decimal"/>
      <w:lvlText w:val="%1."/>
      <w:lvlJc w:val="left"/>
      <w:pPr>
        <w:ind w:left="1080" w:hanging="360"/>
      </w:pPr>
      <w:rPr>
        <w:rFonts w:ascii="Times New Roman" w:hAnsi="Times New Roman" w:cs="Times New Roman"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35BE3"/>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5" w15:restartNumberingAfterBreak="0">
    <w:nsid w:val="75994FE7"/>
    <w:multiLevelType w:val="hybridMultilevel"/>
    <w:tmpl w:val="33ACA76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795D2603"/>
    <w:multiLevelType w:val="hybridMultilevel"/>
    <w:tmpl w:val="D5DCDF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D6D22AE"/>
    <w:multiLevelType w:val="hybridMultilevel"/>
    <w:tmpl w:val="408C89D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84670831">
    <w:abstractNumId w:val="16"/>
  </w:num>
  <w:num w:numId="2" w16cid:durableId="1976250556">
    <w:abstractNumId w:val="25"/>
  </w:num>
  <w:num w:numId="3" w16cid:durableId="1734234987">
    <w:abstractNumId w:val="0"/>
  </w:num>
  <w:num w:numId="4" w16cid:durableId="222911385">
    <w:abstractNumId w:val="4"/>
  </w:num>
  <w:num w:numId="5" w16cid:durableId="1999112981">
    <w:abstractNumId w:val="3"/>
  </w:num>
  <w:num w:numId="6" w16cid:durableId="1190951549">
    <w:abstractNumId w:val="21"/>
  </w:num>
  <w:num w:numId="7" w16cid:durableId="662197430">
    <w:abstractNumId w:val="24"/>
  </w:num>
  <w:num w:numId="8" w16cid:durableId="2132018228">
    <w:abstractNumId w:val="12"/>
  </w:num>
  <w:num w:numId="9" w16cid:durableId="469834301">
    <w:abstractNumId w:val="18"/>
  </w:num>
  <w:num w:numId="10" w16cid:durableId="98650268">
    <w:abstractNumId w:val="17"/>
  </w:num>
  <w:num w:numId="11" w16cid:durableId="849832386">
    <w:abstractNumId w:val="9"/>
  </w:num>
  <w:num w:numId="12" w16cid:durableId="171145081">
    <w:abstractNumId w:val="5"/>
  </w:num>
  <w:num w:numId="13" w16cid:durableId="564991234">
    <w:abstractNumId w:val="2"/>
  </w:num>
  <w:num w:numId="14" w16cid:durableId="16545000">
    <w:abstractNumId w:val="22"/>
  </w:num>
  <w:num w:numId="15" w16cid:durableId="1213535961">
    <w:abstractNumId w:val="27"/>
  </w:num>
  <w:num w:numId="16" w16cid:durableId="1310864554">
    <w:abstractNumId w:val="7"/>
  </w:num>
  <w:num w:numId="17" w16cid:durableId="227301486">
    <w:abstractNumId w:val="10"/>
  </w:num>
  <w:num w:numId="18" w16cid:durableId="724836699">
    <w:abstractNumId w:val="13"/>
  </w:num>
  <w:num w:numId="19" w16cid:durableId="393164391">
    <w:abstractNumId w:val="15"/>
  </w:num>
  <w:num w:numId="20" w16cid:durableId="346980207">
    <w:abstractNumId w:val="26"/>
  </w:num>
  <w:num w:numId="21" w16cid:durableId="272564224">
    <w:abstractNumId w:val="20"/>
  </w:num>
  <w:num w:numId="22" w16cid:durableId="561796964">
    <w:abstractNumId w:val="14"/>
  </w:num>
  <w:num w:numId="23" w16cid:durableId="178278261">
    <w:abstractNumId w:val="8"/>
  </w:num>
  <w:num w:numId="24" w16cid:durableId="1997296029">
    <w:abstractNumId w:val="11"/>
  </w:num>
  <w:num w:numId="25" w16cid:durableId="686752769">
    <w:abstractNumId w:val="19"/>
  </w:num>
  <w:num w:numId="26" w16cid:durableId="682242227">
    <w:abstractNumId w:val="6"/>
  </w:num>
  <w:num w:numId="27" w16cid:durableId="649594960">
    <w:abstractNumId w:val="23"/>
  </w:num>
  <w:num w:numId="28" w16cid:durableId="498153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B8C"/>
    <w:rsid w:val="00007AB7"/>
    <w:rsid w:val="000131DF"/>
    <w:rsid w:val="00013366"/>
    <w:rsid w:val="0001556C"/>
    <w:rsid w:val="000202E8"/>
    <w:rsid w:val="000229B1"/>
    <w:rsid w:val="00024936"/>
    <w:rsid w:val="00024CB9"/>
    <w:rsid w:val="00032C3D"/>
    <w:rsid w:val="00042368"/>
    <w:rsid w:val="00043AA6"/>
    <w:rsid w:val="00050C2D"/>
    <w:rsid w:val="000569DC"/>
    <w:rsid w:val="00056AF1"/>
    <w:rsid w:val="0006043E"/>
    <w:rsid w:val="00071AD1"/>
    <w:rsid w:val="0007635A"/>
    <w:rsid w:val="00076A33"/>
    <w:rsid w:val="0008039C"/>
    <w:rsid w:val="00083C89"/>
    <w:rsid w:val="00094F6B"/>
    <w:rsid w:val="000971FF"/>
    <w:rsid w:val="000A0A41"/>
    <w:rsid w:val="000A21DD"/>
    <w:rsid w:val="000A323C"/>
    <w:rsid w:val="000A584F"/>
    <w:rsid w:val="000B0547"/>
    <w:rsid w:val="000B4A0A"/>
    <w:rsid w:val="000B5A57"/>
    <w:rsid w:val="000C2F2E"/>
    <w:rsid w:val="000C6C44"/>
    <w:rsid w:val="000D60ED"/>
    <w:rsid w:val="000D741E"/>
    <w:rsid w:val="000E1E02"/>
    <w:rsid w:val="000E279C"/>
    <w:rsid w:val="00102774"/>
    <w:rsid w:val="0011497B"/>
    <w:rsid w:val="00124927"/>
    <w:rsid w:val="00133C60"/>
    <w:rsid w:val="00135B04"/>
    <w:rsid w:val="001420DA"/>
    <w:rsid w:val="00147BDB"/>
    <w:rsid w:val="00152BA6"/>
    <w:rsid w:val="001570F4"/>
    <w:rsid w:val="0016048D"/>
    <w:rsid w:val="00182856"/>
    <w:rsid w:val="0018411E"/>
    <w:rsid w:val="001977D1"/>
    <w:rsid w:val="001B0399"/>
    <w:rsid w:val="001B1506"/>
    <w:rsid w:val="001B3AA9"/>
    <w:rsid w:val="001B4537"/>
    <w:rsid w:val="001B67E6"/>
    <w:rsid w:val="001C5022"/>
    <w:rsid w:val="001D128D"/>
    <w:rsid w:val="001D1F27"/>
    <w:rsid w:val="001D2C5F"/>
    <w:rsid w:val="001D455C"/>
    <w:rsid w:val="001E225D"/>
    <w:rsid w:val="001E2F97"/>
    <w:rsid w:val="001E45CF"/>
    <w:rsid w:val="001E5A96"/>
    <w:rsid w:val="001E6DAA"/>
    <w:rsid w:val="001E733C"/>
    <w:rsid w:val="001F0A33"/>
    <w:rsid w:val="001F2862"/>
    <w:rsid w:val="001F30D6"/>
    <w:rsid w:val="001F353A"/>
    <w:rsid w:val="001F5919"/>
    <w:rsid w:val="00203069"/>
    <w:rsid w:val="00204402"/>
    <w:rsid w:val="002064B9"/>
    <w:rsid w:val="002125D3"/>
    <w:rsid w:val="00215F29"/>
    <w:rsid w:val="00217A43"/>
    <w:rsid w:val="00226DBC"/>
    <w:rsid w:val="00237850"/>
    <w:rsid w:val="002609DC"/>
    <w:rsid w:val="00262947"/>
    <w:rsid w:val="00263995"/>
    <w:rsid w:val="0027243A"/>
    <w:rsid w:val="00272FA7"/>
    <w:rsid w:val="00275BA3"/>
    <w:rsid w:val="0028321B"/>
    <w:rsid w:val="00283D05"/>
    <w:rsid w:val="00285780"/>
    <w:rsid w:val="00291D05"/>
    <w:rsid w:val="0029524C"/>
    <w:rsid w:val="00295E76"/>
    <w:rsid w:val="0029734A"/>
    <w:rsid w:val="00297C31"/>
    <w:rsid w:val="002A2458"/>
    <w:rsid w:val="002A7A9A"/>
    <w:rsid w:val="002B02DD"/>
    <w:rsid w:val="002B0A93"/>
    <w:rsid w:val="002B5CA6"/>
    <w:rsid w:val="002B6DD7"/>
    <w:rsid w:val="002C0B25"/>
    <w:rsid w:val="002C1073"/>
    <w:rsid w:val="002C37C7"/>
    <w:rsid w:val="002C4EB1"/>
    <w:rsid w:val="002C7DFA"/>
    <w:rsid w:val="002D4A02"/>
    <w:rsid w:val="002D6E06"/>
    <w:rsid w:val="002E1448"/>
    <w:rsid w:val="002F1779"/>
    <w:rsid w:val="002F4ACD"/>
    <w:rsid w:val="003020D8"/>
    <w:rsid w:val="003057A4"/>
    <w:rsid w:val="00307BDE"/>
    <w:rsid w:val="0031031B"/>
    <w:rsid w:val="00313D6B"/>
    <w:rsid w:val="00315B7A"/>
    <w:rsid w:val="00330375"/>
    <w:rsid w:val="00331385"/>
    <w:rsid w:val="00341E41"/>
    <w:rsid w:val="0034492D"/>
    <w:rsid w:val="003454B0"/>
    <w:rsid w:val="00346B7A"/>
    <w:rsid w:val="00352A21"/>
    <w:rsid w:val="003562F0"/>
    <w:rsid w:val="003607CA"/>
    <w:rsid w:val="00361C22"/>
    <w:rsid w:val="00362B2E"/>
    <w:rsid w:val="003660A7"/>
    <w:rsid w:val="00366F77"/>
    <w:rsid w:val="003674E7"/>
    <w:rsid w:val="00372FED"/>
    <w:rsid w:val="00374C8B"/>
    <w:rsid w:val="00381E65"/>
    <w:rsid w:val="003844F1"/>
    <w:rsid w:val="0038728B"/>
    <w:rsid w:val="00390523"/>
    <w:rsid w:val="003931C0"/>
    <w:rsid w:val="00393292"/>
    <w:rsid w:val="003A5B6E"/>
    <w:rsid w:val="003A79AA"/>
    <w:rsid w:val="003B146E"/>
    <w:rsid w:val="003B4BB1"/>
    <w:rsid w:val="003C7BED"/>
    <w:rsid w:val="003D07FC"/>
    <w:rsid w:val="003D2D95"/>
    <w:rsid w:val="003E5A05"/>
    <w:rsid w:val="003F4A08"/>
    <w:rsid w:val="003F580B"/>
    <w:rsid w:val="003F72DF"/>
    <w:rsid w:val="004008D8"/>
    <w:rsid w:val="00407864"/>
    <w:rsid w:val="004117D7"/>
    <w:rsid w:val="00416415"/>
    <w:rsid w:val="00425E8A"/>
    <w:rsid w:val="004339E7"/>
    <w:rsid w:val="00434807"/>
    <w:rsid w:val="00441456"/>
    <w:rsid w:val="00446C67"/>
    <w:rsid w:val="00447DB3"/>
    <w:rsid w:val="00447FF2"/>
    <w:rsid w:val="00455A2E"/>
    <w:rsid w:val="00455AEE"/>
    <w:rsid w:val="0045611F"/>
    <w:rsid w:val="00456173"/>
    <w:rsid w:val="004637D5"/>
    <w:rsid w:val="004700BA"/>
    <w:rsid w:val="00470464"/>
    <w:rsid w:val="00471890"/>
    <w:rsid w:val="00471C8A"/>
    <w:rsid w:val="004814D2"/>
    <w:rsid w:val="00493D7B"/>
    <w:rsid w:val="00496526"/>
    <w:rsid w:val="0049666E"/>
    <w:rsid w:val="004A2944"/>
    <w:rsid w:val="004A70A7"/>
    <w:rsid w:val="004B1DC5"/>
    <w:rsid w:val="004B3200"/>
    <w:rsid w:val="004B596A"/>
    <w:rsid w:val="004C0883"/>
    <w:rsid w:val="004C271E"/>
    <w:rsid w:val="004C28B5"/>
    <w:rsid w:val="004C330C"/>
    <w:rsid w:val="004C6C84"/>
    <w:rsid w:val="004D0A70"/>
    <w:rsid w:val="004D3278"/>
    <w:rsid w:val="004D3B25"/>
    <w:rsid w:val="004D69DE"/>
    <w:rsid w:val="004E17C4"/>
    <w:rsid w:val="004E691F"/>
    <w:rsid w:val="004E6D32"/>
    <w:rsid w:val="004F0BE4"/>
    <w:rsid w:val="004F5AD7"/>
    <w:rsid w:val="004F6945"/>
    <w:rsid w:val="00500F4D"/>
    <w:rsid w:val="00501461"/>
    <w:rsid w:val="0050188E"/>
    <w:rsid w:val="00502D04"/>
    <w:rsid w:val="00506193"/>
    <w:rsid w:val="005116A0"/>
    <w:rsid w:val="00511B60"/>
    <w:rsid w:val="005164F9"/>
    <w:rsid w:val="00521398"/>
    <w:rsid w:val="00522C4B"/>
    <w:rsid w:val="00525EB1"/>
    <w:rsid w:val="00533C9E"/>
    <w:rsid w:val="00536172"/>
    <w:rsid w:val="0054421A"/>
    <w:rsid w:val="005476F2"/>
    <w:rsid w:val="005607D2"/>
    <w:rsid w:val="00562516"/>
    <w:rsid w:val="005635E2"/>
    <w:rsid w:val="005663B6"/>
    <w:rsid w:val="005715A3"/>
    <w:rsid w:val="005742AF"/>
    <w:rsid w:val="005856C3"/>
    <w:rsid w:val="00587DBE"/>
    <w:rsid w:val="005A6177"/>
    <w:rsid w:val="005B0CA8"/>
    <w:rsid w:val="005B13BC"/>
    <w:rsid w:val="005B6F60"/>
    <w:rsid w:val="005D0997"/>
    <w:rsid w:val="005D27C2"/>
    <w:rsid w:val="005D7AB0"/>
    <w:rsid w:val="005E199A"/>
    <w:rsid w:val="005E469A"/>
    <w:rsid w:val="005F31BE"/>
    <w:rsid w:val="005F700F"/>
    <w:rsid w:val="00606609"/>
    <w:rsid w:val="00611037"/>
    <w:rsid w:val="006162E9"/>
    <w:rsid w:val="00616357"/>
    <w:rsid w:val="0062084C"/>
    <w:rsid w:val="0062135F"/>
    <w:rsid w:val="00622B9F"/>
    <w:rsid w:val="00624E51"/>
    <w:rsid w:val="006372AA"/>
    <w:rsid w:val="00643105"/>
    <w:rsid w:val="00655E0E"/>
    <w:rsid w:val="00656B87"/>
    <w:rsid w:val="006602ED"/>
    <w:rsid w:val="006648D0"/>
    <w:rsid w:val="00664A06"/>
    <w:rsid w:val="00666A90"/>
    <w:rsid w:val="006732D8"/>
    <w:rsid w:val="006735D4"/>
    <w:rsid w:val="00676505"/>
    <w:rsid w:val="0068576E"/>
    <w:rsid w:val="006862C3"/>
    <w:rsid w:val="00686C4E"/>
    <w:rsid w:val="006A3B44"/>
    <w:rsid w:val="006C4AFC"/>
    <w:rsid w:val="006D1F2E"/>
    <w:rsid w:val="006D4425"/>
    <w:rsid w:val="006D4554"/>
    <w:rsid w:val="006D7126"/>
    <w:rsid w:val="006E037E"/>
    <w:rsid w:val="006E2F1B"/>
    <w:rsid w:val="006F369A"/>
    <w:rsid w:val="006F3D73"/>
    <w:rsid w:val="006F7A68"/>
    <w:rsid w:val="007002B3"/>
    <w:rsid w:val="007055AB"/>
    <w:rsid w:val="00710523"/>
    <w:rsid w:val="007131C0"/>
    <w:rsid w:val="007170B4"/>
    <w:rsid w:val="00717EFD"/>
    <w:rsid w:val="00723556"/>
    <w:rsid w:val="007242AC"/>
    <w:rsid w:val="00727B9F"/>
    <w:rsid w:val="007334DD"/>
    <w:rsid w:val="00734698"/>
    <w:rsid w:val="00735AEE"/>
    <w:rsid w:val="007426F8"/>
    <w:rsid w:val="00747144"/>
    <w:rsid w:val="00750923"/>
    <w:rsid w:val="00750B72"/>
    <w:rsid w:val="00751315"/>
    <w:rsid w:val="00756460"/>
    <w:rsid w:val="007625EA"/>
    <w:rsid w:val="00762A05"/>
    <w:rsid w:val="007735B4"/>
    <w:rsid w:val="00780B63"/>
    <w:rsid w:val="00784FCB"/>
    <w:rsid w:val="00785FBD"/>
    <w:rsid w:val="007860E5"/>
    <w:rsid w:val="0078628E"/>
    <w:rsid w:val="007907E8"/>
    <w:rsid w:val="00791CB8"/>
    <w:rsid w:val="007938A7"/>
    <w:rsid w:val="00796A00"/>
    <w:rsid w:val="00796B29"/>
    <w:rsid w:val="00797060"/>
    <w:rsid w:val="007A03E3"/>
    <w:rsid w:val="007A1F25"/>
    <w:rsid w:val="007A78F7"/>
    <w:rsid w:val="007B15FE"/>
    <w:rsid w:val="007B72D9"/>
    <w:rsid w:val="007B799B"/>
    <w:rsid w:val="007D1F76"/>
    <w:rsid w:val="007D3A25"/>
    <w:rsid w:val="007E70B8"/>
    <w:rsid w:val="007E7F90"/>
    <w:rsid w:val="007F78E2"/>
    <w:rsid w:val="0081173E"/>
    <w:rsid w:val="008128B3"/>
    <w:rsid w:val="008129D5"/>
    <w:rsid w:val="00815207"/>
    <w:rsid w:val="00825892"/>
    <w:rsid w:val="00830126"/>
    <w:rsid w:val="00834526"/>
    <w:rsid w:val="0083492D"/>
    <w:rsid w:val="008351C0"/>
    <w:rsid w:val="0083629A"/>
    <w:rsid w:val="00840580"/>
    <w:rsid w:val="0084288B"/>
    <w:rsid w:val="00847A2A"/>
    <w:rsid w:val="0085193C"/>
    <w:rsid w:val="0085319E"/>
    <w:rsid w:val="008654B2"/>
    <w:rsid w:val="0087180A"/>
    <w:rsid w:val="00874187"/>
    <w:rsid w:val="00890F0F"/>
    <w:rsid w:val="008912C7"/>
    <w:rsid w:val="008A44D0"/>
    <w:rsid w:val="008B4D3D"/>
    <w:rsid w:val="008B5E7F"/>
    <w:rsid w:val="008D10C3"/>
    <w:rsid w:val="008D5EFC"/>
    <w:rsid w:val="008E5158"/>
    <w:rsid w:val="008E62C5"/>
    <w:rsid w:val="008E7A7D"/>
    <w:rsid w:val="008F715C"/>
    <w:rsid w:val="00900056"/>
    <w:rsid w:val="0091264A"/>
    <w:rsid w:val="0091554A"/>
    <w:rsid w:val="00922706"/>
    <w:rsid w:val="00923A4B"/>
    <w:rsid w:val="009244AC"/>
    <w:rsid w:val="009265D3"/>
    <w:rsid w:val="0092665E"/>
    <w:rsid w:val="00926ACD"/>
    <w:rsid w:val="00927D7F"/>
    <w:rsid w:val="00927F96"/>
    <w:rsid w:val="0093359A"/>
    <w:rsid w:val="00935408"/>
    <w:rsid w:val="009366BD"/>
    <w:rsid w:val="00942F04"/>
    <w:rsid w:val="00943129"/>
    <w:rsid w:val="00946389"/>
    <w:rsid w:val="00946C7C"/>
    <w:rsid w:val="00947118"/>
    <w:rsid w:val="00953254"/>
    <w:rsid w:val="00961C09"/>
    <w:rsid w:val="00971427"/>
    <w:rsid w:val="00976C51"/>
    <w:rsid w:val="00980AE1"/>
    <w:rsid w:val="00980E02"/>
    <w:rsid w:val="00980E9A"/>
    <w:rsid w:val="009847D3"/>
    <w:rsid w:val="00987692"/>
    <w:rsid w:val="00995A0A"/>
    <w:rsid w:val="009A6BD3"/>
    <w:rsid w:val="009C0B87"/>
    <w:rsid w:val="009C1F58"/>
    <w:rsid w:val="009C3ADE"/>
    <w:rsid w:val="009C5B2D"/>
    <w:rsid w:val="009D1513"/>
    <w:rsid w:val="009D2405"/>
    <w:rsid w:val="009D7C36"/>
    <w:rsid w:val="009E2876"/>
    <w:rsid w:val="009E6655"/>
    <w:rsid w:val="009F2F08"/>
    <w:rsid w:val="009F5EAF"/>
    <w:rsid w:val="00A010F5"/>
    <w:rsid w:val="00A04CF3"/>
    <w:rsid w:val="00A35C1C"/>
    <w:rsid w:val="00A44865"/>
    <w:rsid w:val="00A53D86"/>
    <w:rsid w:val="00A5464D"/>
    <w:rsid w:val="00A61159"/>
    <w:rsid w:val="00A61844"/>
    <w:rsid w:val="00A62215"/>
    <w:rsid w:val="00A6256E"/>
    <w:rsid w:val="00A66786"/>
    <w:rsid w:val="00A66D59"/>
    <w:rsid w:val="00A674C6"/>
    <w:rsid w:val="00A7122B"/>
    <w:rsid w:val="00A7129B"/>
    <w:rsid w:val="00A72BAF"/>
    <w:rsid w:val="00A74386"/>
    <w:rsid w:val="00A76CA8"/>
    <w:rsid w:val="00A80861"/>
    <w:rsid w:val="00A83DF2"/>
    <w:rsid w:val="00A8646E"/>
    <w:rsid w:val="00A904AD"/>
    <w:rsid w:val="00A918F3"/>
    <w:rsid w:val="00A96453"/>
    <w:rsid w:val="00AA07C2"/>
    <w:rsid w:val="00AA1900"/>
    <w:rsid w:val="00AA69E9"/>
    <w:rsid w:val="00AA731D"/>
    <w:rsid w:val="00AB3CCF"/>
    <w:rsid w:val="00AB4D9E"/>
    <w:rsid w:val="00AB54E2"/>
    <w:rsid w:val="00AC0F0C"/>
    <w:rsid w:val="00AC7146"/>
    <w:rsid w:val="00AD1A55"/>
    <w:rsid w:val="00AD27D2"/>
    <w:rsid w:val="00AD3CB5"/>
    <w:rsid w:val="00AD3FCE"/>
    <w:rsid w:val="00AE10F1"/>
    <w:rsid w:val="00AF489D"/>
    <w:rsid w:val="00B07464"/>
    <w:rsid w:val="00B2022B"/>
    <w:rsid w:val="00B20C8E"/>
    <w:rsid w:val="00B3770C"/>
    <w:rsid w:val="00B46DE9"/>
    <w:rsid w:val="00B54E27"/>
    <w:rsid w:val="00B5751C"/>
    <w:rsid w:val="00B609DF"/>
    <w:rsid w:val="00B61C55"/>
    <w:rsid w:val="00B6588D"/>
    <w:rsid w:val="00B65A67"/>
    <w:rsid w:val="00B66746"/>
    <w:rsid w:val="00B71D30"/>
    <w:rsid w:val="00B71D78"/>
    <w:rsid w:val="00B73747"/>
    <w:rsid w:val="00B77408"/>
    <w:rsid w:val="00B82B8C"/>
    <w:rsid w:val="00B919B4"/>
    <w:rsid w:val="00B926A6"/>
    <w:rsid w:val="00B946A4"/>
    <w:rsid w:val="00B94BA8"/>
    <w:rsid w:val="00BA3F53"/>
    <w:rsid w:val="00BA7D02"/>
    <w:rsid w:val="00BB2404"/>
    <w:rsid w:val="00BB24E3"/>
    <w:rsid w:val="00BC2887"/>
    <w:rsid w:val="00BC6F50"/>
    <w:rsid w:val="00BD1E8B"/>
    <w:rsid w:val="00BD4446"/>
    <w:rsid w:val="00BD5EDA"/>
    <w:rsid w:val="00BD7BB6"/>
    <w:rsid w:val="00BE4EA8"/>
    <w:rsid w:val="00BE5296"/>
    <w:rsid w:val="00BE6D52"/>
    <w:rsid w:val="00BE7859"/>
    <w:rsid w:val="00BF20EE"/>
    <w:rsid w:val="00BF31F7"/>
    <w:rsid w:val="00BF6B55"/>
    <w:rsid w:val="00C002B2"/>
    <w:rsid w:val="00C14BC7"/>
    <w:rsid w:val="00C16D95"/>
    <w:rsid w:val="00C202A9"/>
    <w:rsid w:val="00C20473"/>
    <w:rsid w:val="00C2090D"/>
    <w:rsid w:val="00C20919"/>
    <w:rsid w:val="00C2131F"/>
    <w:rsid w:val="00C261C6"/>
    <w:rsid w:val="00C37D21"/>
    <w:rsid w:val="00C462F3"/>
    <w:rsid w:val="00C64CB4"/>
    <w:rsid w:val="00C67917"/>
    <w:rsid w:val="00C70449"/>
    <w:rsid w:val="00C75202"/>
    <w:rsid w:val="00C75F46"/>
    <w:rsid w:val="00C83EFA"/>
    <w:rsid w:val="00C86D46"/>
    <w:rsid w:val="00C872C4"/>
    <w:rsid w:val="00C97705"/>
    <w:rsid w:val="00CA33A1"/>
    <w:rsid w:val="00CA60B8"/>
    <w:rsid w:val="00CA61B2"/>
    <w:rsid w:val="00CB00B3"/>
    <w:rsid w:val="00CB0B35"/>
    <w:rsid w:val="00CB5944"/>
    <w:rsid w:val="00CB7E85"/>
    <w:rsid w:val="00CC2B47"/>
    <w:rsid w:val="00CC4BF8"/>
    <w:rsid w:val="00CC79F7"/>
    <w:rsid w:val="00CD6963"/>
    <w:rsid w:val="00D105D8"/>
    <w:rsid w:val="00D12A7E"/>
    <w:rsid w:val="00D13473"/>
    <w:rsid w:val="00D13983"/>
    <w:rsid w:val="00D17F8B"/>
    <w:rsid w:val="00D21BC0"/>
    <w:rsid w:val="00D23BE7"/>
    <w:rsid w:val="00D24552"/>
    <w:rsid w:val="00D26D5A"/>
    <w:rsid w:val="00D272EA"/>
    <w:rsid w:val="00D30FB0"/>
    <w:rsid w:val="00D412A9"/>
    <w:rsid w:val="00D43F75"/>
    <w:rsid w:val="00D528A7"/>
    <w:rsid w:val="00D53833"/>
    <w:rsid w:val="00D663B6"/>
    <w:rsid w:val="00D73C19"/>
    <w:rsid w:val="00D75D5B"/>
    <w:rsid w:val="00D75ED3"/>
    <w:rsid w:val="00D77DE9"/>
    <w:rsid w:val="00D81598"/>
    <w:rsid w:val="00D905D6"/>
    <w:rsid w:val="00D94121"/>
    <w:rsid w:val="00D94406"/>
    <w:rsid w:val="00D973FC"/>
    <w:rsid w:val="00DA60C2"/>
    <w:rsid w:val="00DA69F0"/>
    <w:rsid w:val="00DA6AE6"/>
    <w:rsid w:val="00DC7077"/>
    <w:rsid w:val="00DD0612"/>
    <w:rsid w:val="00DD09BB"/>
    <w:rsid w:val="00DD3347"/>
    <w:rsid w:val="00DD58EA"/>
    <w:rsid w:val="00DD763A"/>
    <w:rsid w:val="00DE41AD"/>
    <w:rsid w:val="00DF0C9A"/>
    <w:rsid w:val="00DF0F5F"/>
    <w:rsid w:val="00DF70CD"/>
    <w:rsid w:val="00E10F0F"/>
    <w:rsid w:val="00E13370"/>
    <w:rsid w:val="00E13450"/>
    <w:rsid w:val="00E136B6"/>
    <w:rsid w:val="00E24E2C"/>
    <w:rsid w:val="00E26A89"/>
    <w:rsid w:val="00E3583C"/>
    <w:rsid w:val="00E413D7"/>
    <w:rsid w:val="00E51E2A"/>
    <w:rsid w:val="00E5233A"/>
    <w:rsid w:val="00E5581C"/>
    <w:rsid w:val="00E57C63"/>
    <w:rsid w:val="00E61D85"/>
    <w:rsid w:val="00E64428"/>
    <w:rsid w:val="00E703DD"/>
    <w:rsid w:val="00E72358"/>
    <w:rsid w:val="00E75512"/>
    <w:rsid w:val="00E761A6"/>
    <w:rsid w:val="00E872CE"/>
    <w:rsid w:val="00E9135E"/>
    <w:rsid w:val="00E95355"/>
    <w:rsid w:val="00E97187"/>
    <w:rsid w:val="00EA037B"/>
    <w:rsid w:val="00EA23C3"/>
    <w:rsid w:val="00EA34F2"/>
    <w:rsid w:val="00EB5FCA"/>
    <w:rsid w:val="00EB6596"/>
    <w:rsid w:val="00EB6C41"/>
    <w:rsid w:val="00EC540C"/>
    <w:rsid w:val="00EE3378"/>
    <w:rsid w:val="00EE6641"/>
    <w:rsid w:val="00EE6D99"/>
    <w:rsid w:val="00EF1E6A"/>
    <w:rsid w:val="00EF24C5"/>
    <w:rsid w:val="00EF3DB4"/>
    <w:rsid w:val="00EF4083"/>
    <w:rsid w:val="00F010CA"/>
    <w:rsid w:val="00F014AC"/>
    <w:rsid w:val="00F014BA"/>
    <w:rsid w:val="00F01807"/>
    <w:rsid w:val="00F03C26"/>
    <w:rsid w:val="00F07F47"/>
    <w:rsid w:val="00F15F65"/>
    <w:rsid w:val="00F174CE"/>
    <w:rsid w:val="00F20CE8"/>
    <w:rsid w:val="00F20FCE"/>
    <w:rsid w:val="00F22D2E"/>
    <w:rsid w:val="00F24A0E"/>
    <w:rsid w:val="00F34EA8"/>
    <w:rsid w:val="00F36673"/>
    <w:rsid w:val="00F37CA7"/>
    <w:rsid w:val="00F46824"/>
    <w:rsid w:val="00F50A10"/>
    <w:rsid w:val="00F5391B"/>
    <w:rsid w:val="00F60960"/>
    <w:rsid w:val="00F60BA4"/>
    <w:rsid w:val="00F655E0"/>
    <w:rsid w:val="00F6574C"/>
    <w:rsid w:val="00F72730"/>
    <w:rsid w:val="00F72E2D"/>
    <w:rsid w:val="00F740E8"/>
    <w:rsid w:val="00F74456"/>
    <w:rsid w:val="00F7692F"/>
    <w:rsid w:val="00F80EC0"/>
    <w:rsid w:val="00F84DF4"/>
    <w:rsid w:val="00F90F1A"/>
    <w:rsid w:val="00F940CD"/>
    <w:rsid w:val="00F940F8"/>
    <w:rsid w:val="00F95A92"/>
    <w:rsid w:val="00F969EE"/>
    <w:rsid w:val="00FA21F0"/>
    <w:rsid w:val="00FA53F6"/>
    <w:rsid w:val="00FB71F0"/>
    <w:rsid w:val="00FC0128"/>
    <w:rsid w:val="00FC283C"/>
    <w:rsid w:val="00FC4092"/>
    <w:rsid w:val="00FC646A"/>
    <w:rsid w:val="00FC7F70"/>
    <w:rsid w:val="00FD1A0F"/>
    <w:rsid w:val="00FD290C"/>
    <w:rsid w:val="00FD5F69"/>
    <w:rsid w:val="00FD6456"/>
    <w:rsid w:val="00FE427D"/>
    <w:rsid w:val="00FE6E34"/>
    <w:rsid w:val="00FF2130"/>
    <w:rsid w:val="00FF53B6"/>
    <w:rsid w:val="00FF5903"/>
    <w:rsid w:val="00FF7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1DFB6"/>
  <w15:chartTrackingRefBased/>
  <w15:docId w15:val="{D3F487FB-C46D-4637-BDD0-4FCDC08CE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3932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2B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82B8C"/>
    <w:rPr>
      <w:color w:val="0000FF"/>
      <w:u w:val="single"/>
    </w:rPr>
  </w:style>
  <w:style w:type="character" w:customStyle="1" w:styleId="Heading4Char">
    <w:name w:val="Heading 4 Char"/>
    <w:basedOn w:val="DefaultParagraphFont"/>
    <w:link w:val="Heading4"/>
    <w:uiPriority w:val="9"/>
    <w:rsid w:val="00393292"/>
    <w:rPr>
      <w:rFonts w:ascii="Times New Roman" w:eastAsia="Times New Roman" w:hAnsi="Times New Roman" w:cs="Times New Roman"/>
      <w:b/>
      <w:bCs/>
      <w:sz w:val="24"/>
      <w:szCs w:val="24"/>
    </w:rPr>
  </w:style>
  <w:style w:type="paragraph" w:styleId="ListParagraph">
    <w:name w:val="List Paragraph"/>
    <w:basedOn w:val="Normal"/>
    <w:uiPriority w:val="34"/>
    <w:qFormat/>
    <w:rsid w:val="001D1F27"/>
    <w:pPr>
      <w:spacing w:after="0" w:line="240" w:lineRule="auto"/>
      <w:ind w:left="720"/>
      <w:contextualSpacing/>
    </w:pPr>
    <w:rPr>
      <w:rFonts w:ascii="VNI-Times" w:eastAsia="Times New Roman" w:hAnsi="VNI-Times" w:cs="VNI-Times"/>
      <w:sz w:val="26"/>
      <w:szCs w:val="26"/>
    </w:rPr>
  </w:style>
  <w:style w:type="paragraph" w:styleId="Header">
    <w:name w:val="header"/>
    <w:basedOn w:val="Normal"/>
    <w:link w:val="HeaderChar"/>
    <w:uiPriority w:val="99"/>
    <w:unhideWhenUsed/>
    <w:rsid w:val="00912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64A"/>
  </w:style>
  <w:style w:type="paragraph" w:styleId="Footer">
    <w:name w:val="footer"/>
    <w:basedOn w:val="Normal"/>
    <w:link w:val="FooterChar"/>
    <w:uiPriority w:val="99"/>
    <w:unhideWhenUsed/>
    <w:rsid w:val="00912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64A"/>
  </w:style>
  <w:style w:type="table" w:styleId="TableGrid">
    <w:name w:val="Table Grid"/>
    <w:basedOn w:val="TableNormal"/>
    <w:uiPriority w:val="39"/>
    <w:rsid w:val="005D2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3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105"/>
    <w:rPr>
      <w:rFonts w:ascii="Segoe UI" w:hAnsi="Segoe UI" w:cs="Segoe UI"/>
      <w:sz w:val="18"/>
      <w:szCs w:val="18"/>
    </w:rPr>
  </w:style>
  <w:style w:type="character" w:styleId="UnresolvedMention">
    <w:name w:val="Unresolved Mention"/>
    <w:basedOn w:val="DefaultParagraphFont"/>
    <w:uiPriority w:val="99"/>
    <w:semiHidden/>
    <w:unhideWhenUsed/>
    <w:rsid w:val="00A7122B"/>
    <w:rPr>
      <w:color w:val="605E5C"/>
      <w:shd w:val="clear" w:color="auto" w:fill="E1DFDD"/>
    </w:rPr>
  </w:style>
  <w:style w:type="character" w:customStyle="1" w:styleId="fontstyle01">
    <w:name w:val="fontstyle01"/>
    <w:basedOn w:val="DefaultParagraphFont"/>
    <w:rsid w:val="00071AD1"/>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811426">
      <w:bodyDiv w:val="1"/>
      <w:marLeft w:val="0"/>
      <w:marRight w:val="0"/>
      <w:marTop w:val="0"/>
      <w:marBottom w:val="0"/>
      <w:divBdr>
        <w:top w:val="none" w:sz="0" w:space="0" w:color="auto"/>
        <w:left w:val="none" w:sz="0" w:space="0" w:color="auto"/>
        <w:bottom w:val="none" w:sz="0" w:space="0" w:color="auto"/>
        <w:right w:val="none" w:sz="0" w:space="0" w:color="auto"/>
      </w:divBdr>
    </w:div>
    <w:div w:id="1205797187">
      <w:bodyDiv w:val="1"/>
      <w:marLeft w:val="0"/>
      <w:marRight w:val="0"/>
      <w:marTop w:val="0"/>
      <w:marBottom w:val="0"/>
      <w:divBdr>
        <w:top w:val="none" w:sz="0" w:space="0" w:color="auto"/>
        <w:left w:val="none" w:sz="0" w:space="0" w:color="auto"/>
        <w:bottom w:val="none" w:sz="0" w:space="0" w:color="auto"/>
        <w:right w:val="none" w:sz="0" w:space="0" w:color="auto"/>
      </w:divBdr>
    </w:div>
    <w:div w:id="1506094918">
      <w:bodyDiv w:val="1"/>
      <w:marLeft w:val="0"/>
      <w:marRight w:val="0"/>
      <w:marTop w:val="0"/>
      <w:marBottom w:val="0"/>
      <w:divBdr>
        <w:top w:val="none" w:sz="0" w:space="0" w:color="auto"/>
        <w:left w:val="none" w:sz="0" w:space="0" w:color="auto"/>
        <w:bottom w:val="none" w:sz="0" w:space="0" w:color="auto"/>
        <w:right w:val="none" w:sz="0" w:space="0" w:color="auto"/>
      </w:divBdr>
    </w:div>
    <w:div w:id="1956212737">
      <w:bodyDiv w:val="1"/>
      <w:marLeft w:val="0"/>
      <w:marRight w:val="0"/>
      <w:marTop w:val="0"/>
      <w:marBottom w:val="0"/>
      <w:divBdr>
        <w:top w:val="none" w:sz="0" w:space="0" w:color="auto"/>
        <w:left w:val="none" w:sz="0" w:space="0" w:color="auto"/>
        <w:bottom w:val="none" w:sz="0" w:space="0" w:color="auto"/>
        <w:right w:val="none" w:sz="0" w:space="0" w:color="auto"/>
      </w:divBdr>
    </w:div>
    <w:div w:id="196445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D0362-2F98-4A9F-AAEE-5242E10A9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1392</Words>
  <Characters>4986</Characters>
  <Application>Microsoft Office Word</Application>
  <DocSecurity>0</DocSecurity>
  <Lines>277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Thanh Nhat Trung</dc:creator>
  <cp:keywords/>
  <dc:description/>
  <cp:lastModifiedBy>Nhật Trung Lê Thanh</cp:lastModifiedBy>
  <cp:revision>30</cp:revision>
  <cp:lastPrinted>2024-03-26T12:36:00Z</cp:lastPrinted>
  <dcterms:created xsi:type="dcterms:W3CDTF">2026-07-10T07:25:00Z</dcterms:created>
  <dcterms:modified xsi:type="dcterms:W3CDTF">2026-07-14T02:51:00Z</dcterms:modified>
</cp:coreProperties>
</file>