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5421" w:type="pct"/>
        <w:tblInd w:w="-459" w:type="dxa"/>
        <w:tblLayout w:type="fixed"/>
        <w:tblLook w:val="01E0" w:firstRow="1" w:lastRow="1" w:firstColumn="1" w:lastColumn="1" w:noHBand="0" w:noVBand="0"/>
      </w:tblPr>
      <w:tblGrid>
        <w:gridCol w:w="4033"/>
        <w:gridCol w:w="5925"/>
      </w:tblGrid>
      <w:tr w:rsidR="00942179" w:rsidRPr="0042160D" w14:paraId="45577F27" w14:textId="77777777" w:rsidTr="004C3CAD">
        <w:trPr>
          <w:trHeight w:val="590"/>
        </w:trPr>
        <w:tc>
          <w:tcPr>
            <w:tcW w:w="2025" w:type="pct"/>
          </w:tcPr>
          <w:p w14:paraId="27138788" w14:textId="77777777" w:rsidR="00942179" w:rsidRPr="00871794" w:rsidRDefault="00942179" w:rsidP="00F02961">
            <w:pPr>
              <w:tabs>
                <w:tab w:val="center" w:pos="7371"/>
              </w:tabs>
              <w:jc w:val="center"/>
              <w:rPr>
                <w:b/>
              </w:rPr>
            </w:pPr>
            <w:r w:rsidRPr="00871794">
              <w:rPr>
                <w:b/>
              </w:rPr>
              <w:t>ỦY BAN NHÂN DÂN</w:t>
            </w:r>
          </w:p>
          <w:p w14:paraId="33432C8C" w14:textId="77777777" w:rsidR="00942179" w:rsidRPr="00871794" w:rsidRDefault="00942179" w:rsidP="00F02961">
            <w:pPr>
              <w:tabs>
                <w:tab w:val="center" w:pos="7371"/>
              </w:tabs>
              <w:jc w:val="center"/>
              <w:rPr>
                <w:b/>
                <w:bCs/>
              </w:rPr>
            </w:pPr>
            <w:r w:rsidRPr="00871794">
              <w:rPr>
                <w:b/>
                <w:bCs/>
              </w:rPr>
              <w:t>THÀNH PHỐ HỒ CHÍ MINH</w:t>
            </w:r>
          </w:p>
          <w:p w14:paraId="3310BCEB" w14:textId="77777777" w:rsidR="00942179" w:rsidRPr="00871794" w:rsidRDefault="006A64C9" w:rsidP="00E4062B">
            <w:pPr>
              <w:tabs>
                <w:tab w:val="center" w:pos="1701"/>
                <w:tab w:val="center" w:pos="7371"/>
              </w:tabs>
              <w:jc w:val="center"/>
            </w:pPr>
            <w:r w:rsidRPr="00871794">
              <w:rPr>
                <w:noProof/>
              </w:rPr>
              <mc:AlternateContent>
                <mc:Choice Requires="wps">
                  <w:drawing>
                    <wp:anchor distT="4294967293" distB="4294967293" distL="114300" distR="114300" simplePos="0" relativeHeight="251657216" behindDoc="0" locked="0" layoutInCell="1" allowOverlap="1" wp14:anchorId="367A2C1A" wp14:editId="07FAB658">
                      <wp:simplePos x="0" y="0"/>
                      <wp:positionH relativeFrom="column">
                        <wp:posOffset>765810</wp:posOffset>
                      </wp:positionH>
                      <wp:positionV relativeFrom="paragraph">
                        <wp:posOffset>66674</wp:posOffset>
                      </wp:positionV>
                      <wp:extent cx="9144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28196F92" id="Straight Connector 4"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3pt,5.25pt" to="132.3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"/>
                  </w:pict>
                </mc:Fallback>
              </mc:AlternateContent>
            </w:r>
          </w:p>
          <w:p w14:paraId="242C56D8" w14:textId="25B529D2" w:rsidR="00942179" w:rsidRPr="00871794" w:rsidRDefault="00942179" w:rsidP="00F02961">
            <w:pPr>
              <w:tabs>
                <w:tab w:val="center" w:pos="7371"/>
              </w:tabs>
              <w:jc w:val="center"/>
            </w:pPr>
            <w:r w:rsidRPr="00871794">
              <w:t xml:space="preserve">Số:        </w:t>
            </w:r>
            <w:r w:rsidR="00FF7C99" w:rsidRPr="00871794">
              <w:t xml:space="preserve">   </w:t>
            </w:r>
            <w:r w:rsidRPr="00871794">
              <w:t xml:space="preserve">  /UBND-DA</w:t>
            </w:r>
          </w:p>
          <w:p w14:paraId="540C5D48" w14:textId="77777777" w:rsidR="00F02961" w:rsidRPr="00871794" w:rsidRDefault="00F02961" w:rsidP="00E4062B">
            <w:pPr>
              <w:tabs>
                <w:tab w:val="center" w:pos="1701"/>
                <w:tab w:val="center" w:pos="7371"/>
              </w:tabs>
              <w:jc w:val="center"/>
              <w:rPr>
                <w:sz w:val="10"/>
                <w:szCs w:val="10"/>
              </w:rPr>
            </w:pPr>
          </w:p>
          <w:p w14:paraId="79637190" w14:textId="6D4C0259" w:rsidR="00F02961" w:rsidRPr="00010A37" w:rsidRDefault="00F02961" w:rsidP="00010A37">
            <w:pPr>
              <w:ind w:left="-97" w:right="-119"/>
              <w:jc w:val="center"/>
              <w:rPr>
                <w:sz w:val="24"/>
                <w:szCs w:val="24"/>
              </w:rPr>
            </w:pPr>
            <w:r w:rsidRPr="00871794">
              <w:rPr>
                <w:sz w:val="24"/>
                <w:szCs w:val="24"/>
              </w:rPr>
              <w:t>V</w:t>
            </w:r>
            <w:r w:rsidR="006F5247" w:rsidRPr="00871794">
              <w:rPr>
                <w:sz w:val="24"/>
                <w:szCs w:val="24"/>
              </w:rPr>
              <w:t>/v</w:t>
            </w:r>
            <w:r w:rsidR="00BF569B" w:rsidRPr="00871794">
              <w:rPr>
                <w:sz w:val="24"/>
                <w:szCs w:val="24"/>
              </w:rPr>
              <w:t xml:space="preserve"> </w:t>
            </w:r>
            <w:r w:rsidR="00010A37" w:rsidRPr="00010A37">
              <w:rPr>
                <w:sz w:val="24"/>
                <w:szCs w:val="24"/>
              </w:rPr>
              <w:t>tiếp tục tăng cường, nâng cao hiệu lực, hiệu quả, trách nhiệm trong công tác đấu thầu tại Thành phố Hồ Chí Minh</w:t>
            </w:r>
          </w:p>
        </w:tc>
        <w:tc>
          <w:tcPr>
            <w:tcW w:w="2975" w:type="pct"/>
          </w:tcPr>
          <w:p w14:paraId="77089C6B" w14:textId="77777777" w:rsidR="00942179" w:rsidRPr="00871794" w:rsidRDefault="00942179" w:rsidP="00F02961">
            <w:pPr>
              <w:tabs>
                <w:tab w:val="center" w:pos="7371"/>
              </w:tabs>
              <w:jc w:val="center"/>
            </w:pPr>
            <w:r w:rsidRPr="00871794">
              <w:rPr>
                <w:b/>
                <w:bCs/>
              </w:rPr>
              <w:t>CỘNG HÒA XÃ HỘI CHỦ NGHĨA VIỆT NAM</w:t>
            </w:r>
          </w:p>
          <w:p w14:paraId="20659F7F" w14:textId="77777777" w:rsidR="00942179" w:rsidRPr="00871794" w:rsidRDefault="00942179" w:rsidP="00F02961">
            <w:pPr>
              <w:tabs>
                <w:tab w:val="center" w:pos="7371"/>
              </w:tabs>
              <w:jc w:val="center"/>
              <w:rPr>
                <w:b/>
                <w:bCs/>
              </w:rPr>
            </w:pPr>
            <w:r w:rsidRPr="00871794">
              <w:rPr>
                <w:b/>
                <w:bCs/>
              </w:rPr>
              <w:t>Độc lập - Tự do - Hạnh phúc</w:t>
            </w:r>
          </w:p>
          <w:p w14:paraId="75A490E4" w14:textId="016B53EF" w:rsidR="00942179" w:rsidRPr="00871794" w:rsidRDefault="006A64C9" w:rsidP="000F1254">
            <w:pPr>
              <w:tabs>
                <w:tab w:val="center" w:pos="7371"/>
              </w:tabs>
              <w:spacing w:before="120"/>
              <w:jc w:val="center"/>
              <w:rPr>
                <w:b/>
                <w:bCs/>
              </w:rPr>
            </w:pPr>
            <w:r w:rsidRPr="00871794">
              <w:rPr>
                <w:noProof/>
              </w:rPr>
              <mc:AlternateContent>
                <mc:Choice Requires="wps">
                  <w:drawing>
                    <wp:anchor distT="4294967293" distB="4294967293" distL="114300" distR="114300" simplePos="0" relativeHeight="251658240" behindDoc="0" locked="0" layoutInCell="1" allowOverlap="1" wp14:anchorId="3831F9BA" wp14:editId="72C50CEC">
                      <wp:simplePos x="0" y="0"/>
                      <wp:positionH relativeFrom="column">
                        <wp:posOffset>838629</wp:posOffset>
                      </wp:positionH>
                      <wp:positionV relativeFrom="paragraph">
                        <wp:posOffset>31750</wp:posOffset>
                      </wp:positionV>
                      <wp:extent cx="19437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6B912681" id="Straight Connector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05pt,2.5pt" to="219.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"/>
                  </w:pict>
                </mc:Fallback>
              </mc:AlternateContent>
            </w:r>
            <w:r w:rsidR="00942179" w:rsidRPr="00871794">
              <w:rPr>
                <w:i/>
                <w:iCs/>
              </w:rPr>
              <w:t xml:space="preserve">Thành phố Hồ Chí Minh, ngày     tháng </w:t>
            </w:r>
            <w:r w:rsidR="004C6518" w:rsidRPr="00871794">
              <w:rPr>
                <w:i/>
                <w:iCs/>
              </w:rPr>
              <w:t xml:space="preserve">   </w:t>
            </w:r>
            <w:r w:rsidR="00942179" w:rsidRPr="00871794">
              <w:rPr>
                <w:i/>
                <w:iCs/>
              </w:rPr>
              <w:t xml:space="preserve"> năm 202</w:t>
            </w:r>
            <w:r w:rsidR="004C6518" w:rsidRPr="00871794">
              <w:rPr>
                <w:i/>
                <w:iCs/>
              </w:rPr>
              <w:t>6</w:t>
            </w:r>
          </w:p>
        </w:tc>
      </w:tr>
    </w:tbl>
    <w:p w14:paraId="6265F8D0" w14:textId="77777777" w:rsidR="0088278E" w:rsidRPr="009F6BBF" w:rsidRDefault="0088278E" w:rsidP="0088278E">
      <w:pPr>
        <w:jc w:val="both"/>
        <w:rPr>
          <w:bCs/>
          <w:sz w:val="28"/>
          <w:szCs w:val="28"/>
        </w:rPr>
      </w:pPr>
    </w:p>
    <w:p w14:paraId="34668A53" w14:textId="77777777" w:rsidR="00974AAB" w:rsidRDefault="00974AAB" w:rsidP="00802215">
      <w:pPr>
        <w:tabs>
          <w:tab w:val="left" w:pos="2880"/>
        </w:tabs>
        <w:jc w:val="both"/>
        <w:rPr>
          <w:bCs/>
          <w:sz w:val="28"/>
          <w:szCs w:val="28"/>
          <w:lang w:val="en-US"/>
        </w:rPr>
      </w:pPr>
    </w:p>
    <w:p w14:paraId="15229306" w14:textId="77777777" w:rsidR="000F60A3" w:rsidRPr="006E2E60" w:rsidRDefault="000F60A3" w:rsidP="00802215">
      <w:pPr>
        <w:tabs>
          <w:tab w:val="left" w:pos="2880"/>
        </w:tabs>
        <w:jc w:val="both"/>
        <w:rPr>
          <w:bCs/>
          <w:sz w:val="28"/>
          <w:szCs w:val="28"/>
          <w:lang w:val="en-US"/>
        </w:rPr>
      </w:pPr>
    </w:p>
    <w:p w14:paraId="6B97F224" w14:textId="63E89A48" w:rsidR="000D206C" w:rsidRDefault="000D206C" w:rsidP="00CC420E">
      <w:pPr>
        <w:tabs>
          <w:tab w:val="left" w:pos="1800"/>
        </w:tabs>
        <w:jc w:val="both"/>
      </w:pPr>
      <w:r>
        <w:rPr>
          <w:sz w:val="28"/>
          <w:szCs w:val="28"/>
        </w:rPr>
        <w:tab/>
        <w:t>Kính gửi:</w:t>
      </w:r>
    </w:p>
    <w:p w14:paraId="11CA7744" w14:textId="2545A52E" w:rsidR="000D206C" w:rsidRPr="006E2E60" w:rsidRDefault="000D206C" w:rsidP="00CC420E">
      <w:pPr>
        <w:tabs>
          <w:tab w:val="left" w:pos="2880"/>
        </w:tabs>
        <w:spacing w:before="40"/>
        <w:jc w:val="both"/>
        <w:rPr>
          <w:sz w:val="28"/>
          <w:szCs w:val="28"/>
        </w:rPr>
      </w:pPr>
      <w:r>
        <w:rPr>
          <w:color w:val="FF0000"/>
          <w:sz w:val="28"/>
          <w:szCs w:val="28"/>
        </w:rPr>
        <w:tab/>
      </w:r>
      <w:r w:rsidRPr="00CC420E">
        <w:rPr>
          <w:sz w:val="28"/>
          <w:szCs w:val="28"/>
        </w:rPr>
        <w:t xml:space="preserve">- Các </w:t>
      </w:r>
      <w:r w:rsidR="00592656">
        <w:rPr>
          <w:sz w:val="28"/>
          <w:szCs w:val="28"/>
          <w:lang w:val="en-US"/>
        </w:rPr>
        <w:t>S</w:t>
      </w:r>
      <w:r w:rsidRPr="00CC420E">
        <w:rPr>
          <w:sz w:val="28"/>
          <w:szCs w:val="28"/>
        </w:rPr>
        <w:t>ở, ban, ngành Thành phố</w:t>
      </w:r>
      <w:r w:rsidR="00CC420E" w:rsidRPr="006E2E60">
        <w:rPr>
          <w:sz w:val="28"/>
          <w:szCs w:val="28"/>
        </w:rPr>
        <w:t>;</w:t>
      </w:r>
    </w:p>
    <w:p w14:paraId="369AF2E5" w14:textId="594FA2D8" w:rsidR="00CC420E" w:rsidRPr="006E2E60" w:rsidRDefault="00CC420E" w:rsidP="00CC420E">
      <w:pPr>
        <w:tabs>
          <w:tab w:val="left" w:pos="2880"/>
        </w:tabs>
        <w:spacing w:before="40"/>
        <w:jc w:val="both"/>
        <w:rPr>
          <w:sz w:val="28"/>
          <w:szCs w:val="28"/>
        </w:rPr>
      </w:pPr>
      <w:r w:rsidRPr="006E2E60">
        <w:rPr>
          <w:sz w:val="28"/>
          <w:szCs w:val="28"/>
        </w:rPr>
        <w:tab/>
        <w:t xml:space="preserve">- </w:t>
      </w:r>
      <w:r w:rsidRPr="00CC420E">
        <w:rPr>
          <w:sz w:val="28"/>
          <w:szCs w:val="28"/>
        </w:rPr>
        <w:t>Ủy ban nhân dân các phường, xã và đặc khu;</w:t>
      </w:r>
    </w:p>
    <w:p w14:paraId="636BBF07" w14:textId="0231F8BA" w:rsidR="006E2E60" w:rsidRPr="006E2E60" w:rsidRDefault="006E2E60" w:rsidP="00CC420E">
      <w:pPr>
        <w:tabs>
          <w:tab w:val="left" w:pos="2880"/>
        </w:tabs>
        <w:spacing w:before="40"/>
        <w:jc w:val="both"/>
        <w:rPr>
          <w:sz w:val="28"/>
          <w:szCs w:val="28"/>
        </w:rPr>
      </w:pPr>
      <w:r w:rsidRPr="006E2E60">
        <w:rPr>
          <w:sz w:val="28"/>
          <w:szCs w:val="28"/>
        </w:rPr>
        <w:tab/>
      </w:r>
      <w:r w:rsidRPr="00CC420E">
        <w:rPr>
          <w:sz w:val="28"/>
          <w:szCs w:val="28"/>
        </w:rPr>
        <w:t xml:space="preserve">- Các </w:t>
      </w:r>
      <w:r w:rsidRPr="006E2E60">
        <w:rPr>
          <w:sz w:val="28"/>
          <w:szCs w:val="28"/>
        </w:rPr>
        <w:t>T</w:t>
      </w:r>
      <w:r w:rsidRPr="00CC420E">
        <w:rPr>
          <w:sz w:val="28"/>
          <w:szCs w:val="28"/>
        </w:rPr>
        <w:t xml:space="preserve">ổng </w:t>
      </w:r>
      <w:r w:rsidRPr="006E2E60">
        <w:rPr>
          <w:sz w:val="28"/>
          <w:szCs w:val="28"/>
        </w:rPr>
        <w:t>C</w:t>
      </w:r>
      <w:r w:rsidRPr="00CC420E">
        <w:rPr>
          <w:sz w:val="28"/>
          <w:szCs w:val="28"/>
        </w:rPr>
        <w:t xml:space="preserve">ông ty, </w:t>
      </w:r>
      <w:r w:rsidRPr="006E2E60">
        <w:rPr>
          <w:sz w:val="28"/>
          <w:szCs w:val="28"/>
        </w:rPr>
        <w:t>C</w:t>
      </w:r>
      <w:r w:rsidRPr="00CC420E">
        <w:rPr>
          <w:sz w:val="28"/>
          <w:szCs w:val="28"/>
        </w:rPr>
        <w:t>ông ty trực thuộc Thành phố;</w:t>
      </w:r>
    </w:p>
    <w:p w14:paraId="1F4E3104" w14:textId="3B5DE207" w:rsidR="000D206C" w:rsidRPr="006E2E60" w:rsidRDefault="000D206C" w:rsidP="00CC420E">
      <w:pPr>
        <w:tabs>
          <w:tab w:val="left" w:pos="2880"/>
        </w:tabs>
        <w:spacing w:before="40"/>
        <w:jc w:val="both"/>
        <w:rPr>
          <w:sz w:val="28"/>
          <w:szCs w:val="28"/>
          <w:lang w:val="en-US"/>
        </w:rPr>
      </w:pPr>
      <w:r w:rsidRPr="00CC420E">
        <w:rPr>
          <w:sz w:val="28"/>
          <w:szCs w:val="28"/>
        </w:rPr>
        <w:tab/>
        <w:t>- Các đơn vị sự nghiệp công lập trực thuộc Thành phố</w:t>
      </w:r>
      <w:r w:rsidR="006E2E60">
        <w:rPr>
          <w:sz w:val="28"/>
          <w:szCs w:val="28"/>
          <w:lang w:val="en-US"/>
        </w:rPr>
        <w:t>.</w:t>
      </w:r>
    </w:p>
    <w:p w14:paraId="6745D30D" w14:textId="521F9B76" w:rsidR="00974AAB" w:rsidRDefault="000D206C" w:rsidP="006E2E60">
      <w:pPr>
        <w:tabs>
          <w:tab w:val="left" w:pos="2880"/>
        </w:tabs>
        <w:spacing w:before="40"/>
        <w:jc w:val="both"/>
        <w:rPr>
          <w:sz w:val="28"/>
          <w:szCs w:val="28"/>
          <w:lang w:val="en-US"/>
        </w:rPr>
      </w:pPr>
      <w:r w:rsidRPr="00CC420E">
        <w:rPr>
          <w:sz w:val="28"/>
          <w:szCs w:val="28"/>
        </w:rPr>
        <w:tab/>
      </w:r>
    </w:p>
    <w:p w14:paraId="18F7378A" w14:textId="77777777" w:rsidR="000F60A3" w:rsidRPr="000F60A3" w:rsidRDefault="000F60A3" w:rsidP="006E2E60">
      <w:pPr>
        <w:tabs>
          <w:tab w:val="left" w:pos="2880"/>
        </w:tabs>
        <w:spacing w:before="40"/>
        <w:jc w:val="both"/>
        <w:rPr>
          <w:lang w:val="en-US"/>
        </w:rPr>
      </w:pPr>
    </w:p>
    <w:p w14:paraId="0AF56199" w14:textId="4550B431" w:rsidR="00A60F68" w:rsidRDefault="00A60F68">
      <w:pPr>
        <w:pStyle w:val="Normal2"/>
        <w:spacing w:before="80" w:after="80" w:line="276" w:lineRule="auto"/>
        <w:ind w:firstLine="706"/>
        <w:jc w:val="both"/>
        <w:rPr>
          <w:lang w:val="en-VN"/>
        </w:rPr>
      </w:pPr>
      <w:r>
        <w:rPr>
          <w:sz w:val="28"/>
          <w:szCs w:val="28"/>
        </w:rPr>
        <w:t>Thực hiện chỉ đạo của Phó Thủ tướng Thường trực Phạm Gia Túc tại Công văn số 6871/VPCP-CN ngày 15 tháng 7 năm 2026 của Văn phòng Chính phủ về tình hình thực hiện hoạt động đấu thầu năm 2025 và xét đề nghị của Sở Tài chính tại Công văn số 21366/STC-QLĐT ngày 31 tháng 7 năm 2026 về tiếp tục tăng cường, nâng cao hiệu lực, hiệu quả, trách nhiệm trong công tác đấu thầu trên địa bàn Thành phố Hồ Chí Minh</w:t>
      </w:r>
      <w:r w:rsidR="00616CB3">
        <w:rPr>
          <w:sz w:val="28"/>
          <w:szCs w:val="28"/>
        </w:rPr>
        <w:t>;</w:t>
      </w:r>
      <w:r>
        <w:rPr>
          <w:sz w:val="28"/>
          <w:szCs w:val="28"/>
        </w:rPr>
        <w:t xml:space="preserve"> Chủ tịch Ủy ban nhân dân Thành phố chỉ đạo như sau:</w:t>
      </w:r>
    </w:p>
    <w:p w14:paraId="24FC727C" w14:textId="77777777" w:rsidR="00A60F68" w:rsidRDefault="00A60F68">
      <w:pPr>
        <w:pStyle w:val="Normal2"/>
        <w:spacing w:before="80" w:after="80" w:line="276" w:lineRule="auto"/>
        <w:ind w:firstLine="706"/>
        <w:jc w:val="both"/>
        <w:rPr>
          <w:lang w:val="en-VN"/>
        </w:rPr>
      </w:pPr>
      <w:r>
        <w:rPr>
          <w:b/>
          <w:bCs/>
          <w:sz w:val="28"/>
          <w:szCs w:val="28"/>
        </w:rPr>
        <w:t>1.</w:t>
      </w:r>
      <w:r>
        <w:rPr>
          <w:sz w:val="28"/>
          <w:szCs w:val="28"/>
        </w:rPr>
        <w:t xml:space="preserve"> Các sở, ban, ngành Thành phố, Ủy ban nhân dân các phường, xã, đặc khu, các tổng công ty, công ty và đơn vị sự nghiệp công lập trực thuộc Thành phố theo chức năng, nhiệm vụ được giao chủ động tổ chức triển khai đầy đủ, đồng bộ các giải pháp nhằm tăng cường, nâng cao hiệu lực, hiệu quả và trách nhiệm trong công tác đấu thầu; trong đó tập trung thực hiện các nội dung sau:</w:t>
      </w:r>
    </w:p>
    <w:p w14:paraId="7F3DFB67" w14:textId="77777777" w:rsidR="00A60F68" w:rsidRDefault="00A60F68">
      <w:pPr>
        <w:pStyle w:val="Normal2"/>
        <w:spacing w:before="80" w:after="80" w:line="276" w:lineRule="auto"/>
        <w:ind w:firstLine="706"/>
        <w:jc w:val="both"/>
        <w:rPr>
          <w:lang w:val="en-VN"/>
        </w:rPr>
      </w:pPr>
      <w:r>
        <w:rPr>
          <w:sz w:val="28"/>
          <w:szCs w:val="28"/>
        </w:rPr>
        <w:t>1.1. Tổ chức thực hiện nghiêm các quy định của pháp luật về đấu thầu, Chỉ thị số 12/CT-TTg ngày 03 tháng 4 năm 2026 của Thủ tướng Chính phủ về tăng cường, nâng cao hiệu lực, hiệu quả, trách nhiệm trong công tác đấu thầu và các quy định pháp luật có liên quan.</w:t>
      </w:r>
    </w:p>
    <w:p w14:paraId="7548FA80" w14:textId="77777777" w:rsidR="00A60F68" w:rsidRDefault="00A60F68">
      <w:pPr>
        <w:pStyle w:val="Normal2"/>
        <w:spacing w:before="80" w:after="80" w:line="276" w:lineRule="auto"/>
        <w:ind w:firstLine="706"/>
        <w:jc w:val="both"/>
        <w:rPr>
          <w:lang w:val="en-VN"/>
        </w:rPr>
      </w:pPr>
      <w:r>
        <w:rPr>
          <w:sz w:val="28"/>
          <w:szCs w:val="28"/>
        </w:rPr>
        <w:t>1.2. Nâng cao vai trò, trách nhiệm của người có thẩm quyền, chủ đầu tư trong quá trình lựa chọn nhà thầu, lựa chọn nhà đầu tư, quản lý thực hiện hợp đồng, xử lý tình huống và giải quyết kiến nghị theo đúng thẩm quyền; không chuyển, đùn đẩy trách nhiệm đối với các nội dung thuộc thẩm quyền giải quyết của cơ quan, đơn vị mình. Kịp thời chấn chỉnh các tồn tại, hạn chế và xử lý nghiêm các tổ chức, cá nhân có hành vi vi phạm theo quy định.</w:t>
      </w:r>
    </w:p>
    <w:p w14:paraId="2AE862F0" w14:textId="77777777" w:rsidR="00A60F68" w:rsidRDefault="00A60F68">
      <w:pPr>
        <w:pStyle w:val="Normal2"/>
        <w:spacing w:before="80" w:after="80" w:line="276" w:lineRule="auto"/>
        <w:ind w:firstLine="706"/>
        <w:jc w:val="both"/>
        <w:rPr>
          <w:lang w:val="en-VN"/>
        </w:rPr>
      </w:pPr>
      <w:r>
        <w:rPr>
          <w:sz w:val="28"/>
          <w:szCs w:val="28"/>
        </w:rPr>
        <w:t xml:space="preserve">1.3. Khẩn trương hoàn thiện các thủ tục về đất đai theo quy định của Luật Đất đai năm 2024, Nghị định số 115/2024/NĐ-CP và các quy định có liên quan; </w:t>
      </w:r>
      <w:r>
        <w:rPr>
          <w:sz w:val="28"/>
          <w:szCs w:val="28"/>
        </w:rPr>
        <w:lastRenderedPageBreak/>
        <w:t>trong đó tập trung xây dựng, ban hành tiêu chí và danh mục khu đất thực hiện đấu thầu lựa chọn nhà đầu tư theo quy định tại điểm a khoản 1 Điều 126 Luật Đất đai năm 2024, bảo đảm điều kiện triển khai việc lựa chọn nhà đầu tư liên tục, đúng quy định.</w:t>
      </w:r>
    </w:p>
    <w:p w14:paraId="7E2BE7A0" w14:textId="77777777" w:rsidR="00A60F68" w:rsidRDefault="00A60F68">
      <w:pPr>
        <w:pStyle w:val="Normal2"/>
        <w:spacing w:before="80" w:after="80" w:line="276" w:lineRule="auto"/>
        <w:ind w:firstLine="706"/>
        <w:jc w:val="both"/>
        <w:rPr>
          <w:lang w:val="en-VN"/>
        </w:rPr>
      </w:pPr>
      <w:r>
        <w:rPr>
          <w:sz w:val="28"/>
          <w:szCs w:val="28"/>
        </w:rPr>
        <w:t>1.4. Nâng cao chất lượng công tác chuẩn bị đầu tư và tổ chức lựa chọn nhà đầu tư đối với dự án đầu tư có sử dụng đất và các dự án thuộc trường hợp phải tổ chức đấu thầu theo quy định của pháp luật chuyên ngành, bảo đảm cạnh tranh, công bằng, minh bạch và hiệu quả tổng thể của dự án.</w:t>
      </w:r>
    </w:p>
    <w:p w14:paraId="30AA8D10" w14:textId="77777777" w:rsidR="00A60F68" w:rsidRDefault="00A60F68">
      <w:pPr>
        <w:pStyle w:val="Normal2"/>
        <w:spacing w:before="80" w:after="80" w:line="276" w:lineRule="auto"/>
        <w:ind w:firstLine="706"/>
        <w:jc w:val="both"/>
        <w:rPr>
          <w:lang w:val="en-VN"/>
        </w:rPr>
      </w:pPr>
      <w:r>
        <w:rPr>
          <w:sz w:val="28"/>
          <w:szCs w:val="28"/>
        </w:rPr>
        <w:t>1.5. Thực hiện đầy đủ, chính xác, đúng trách nhiệm và thời hạn việc công khai, đăng tải thông tin về đấu thầu trên Hệ thống mạng đấu thầu quốc gia theo quy định.</w:t>
      </w:r>
    </w:p>
    <w:p w14:paraId="58227C81" w14:textId="77777777" w:rsidR="00A60F68" w:rsidRDefault="00A60F68">
      <w:pPr>
        <w:pStyle w:val="Normal2"/>
        <w:spacing w:before="80" w:after="80" w:line="276" w:lineRule="auto"/>
        <w:ind w:firstLine="706"/>
        <w:jc w:val="both"/>
        <w:rPr>
          <w:lang w:val="en-VN"/>
        </w:rPr>
      </w:pPr>
      <w:r>
        <w:rPr>
          <w:sz w:val="28"/>
          <w:szCs w:val="28"/>
        </w:rPr>
        <w:t>1.6. Tăng cường đào tạo, bồi dưỡng, cập nhật kiến thức pháp luật và nghiệp vụ đấu thầu; nâng cao năng lực, chuẩn hóa chất lượng đội ngũ cán bộ làm công tác đấu thầu, bảo đảm đáp ứng yêu cầu thực hiện các gói thầu, dự án và dự toán mua sắm.</w:t>
      </w:r>
    </w:p>
    <w:p w14:paraId="4759951A" w14:textId="77777777" w:rsidR="00A60F68" w:rsidRDefault="00A60F68">
      <w:pPr>
        <w:pStyle w:val="Normal2"/>
        <w:spacing w:before="80" w:after="80" w:line="276" w:lineRule="auto"/>
        <w:ind w:firstLine="706"/>
        <w:jc w:val="both"/>
        <w:rPr>
          <w:lang w:val="en-VN"/>
        </w:rPr>
      </w:pPr>
      <w:r>
        <w:rPr>
          <w:sz w:val="28"/>
          <w:szCs w:val="28"/>
        </w:rPr>
        <w:t>1.7. Tăng cường kiểm tra, giám sát hoạt động đấu thầu; kịp thời phát hiện, ngăn chặn và xử lý các hành vi vi phạm, trục lợi, tham nhũng, tiêu cực, lãng phí trong đấu thầu; đồng thời chủ động tháo gỡ khó khăn, vướng mắc thuộc thẩm quyền hoặc báo cáo, đề xuất cấp có thẩm quyền xem xét, giải quyết.</w:t>
      </w:r>
    </w:p>
    <w:p w14:paraId="65BD11B4" w14:textId="77777777" w:rsidR="00A60F68" w:rsidRDefault="00A60F68">
      <w:pPr>
        <w:pStyle w:val="Normal2"/>
        <w:spacing w:before="80" w:after="80" w:line="276" w:lineRule="auto"/>
        <w:ind w:firstLine="706"/>
        <w:jc w:val="both"/>
        <w:rPr>
          <w:lang w:val="en-VN"/>
        </w:rPr>
      </w:pPr>
      <w:r>
        <w:rPr>
          <w:b/>
          <w:bCs/>
          <w:sz w:val="28"/>
          <w:szCs w:val="28"/>
        </w:rPr>
        <w:t>2.</w:t>
      </w:r>
      <w:r>
        <w:rPr>
          <w:sz w:val="28"/>
          <w:szCs w:val="28"/>
        </w:rPr>
        <w:t xml:space="preserve"> Giao Sở Tài chính chủ trì theo dõi, hướng dẫn, đôn đốc việc thực hiện các quy định pháp luật về đấu thầu và nội dung chỉ đạo nêu trên; tổng hợp các khó khăn, vướng mắc phát sinh, kịp thời tham mưu, đề xuất Ủy ban nhân dân Thành phố xem xét, giải quyết theo thẩm quyền; trường hợp vượt thẩm quyền, tham mưu Ủy ban nhân dân Thành phố báo cáo, kiến nghị Bộ Tài chính và cơ quan có thẩm quyền xem xét, hướng dẫn.</w:t>
      </w:r>
    </w:p>
    <w:p w14:paraId="0C22216E" w14:textId="77777777" w:rsidR="00A60F68" w:rsidRDefault="00A60F68">
      <w:pPr>
        <w:pStyle w:val="Normal2"/>
        <w:spacing w:before="80" w:after="80" w:line="276" w:lineRule="auto"/>
        <w:ind w:firstLine="706"/>
        <w:jc w:val="both"/>
        <w:rPr>
          <w:lang w:val="en-VN"/>
        </w:rPr>
      </w:pPr>
      <w:r>
        <w:rPr>
          <w:b/>
          <w:bCs/>
          <w:sz w:val="28"/>
          <w:szCs w:val="28"/>
        </w:rPr>
        <w:t>3.</w:t>
      </w:r>
      <w:r>
        <w:rPr>
          <w:sz w:val="28"/>
          <w:szCs w:val="28"/>
        </w:rPr>
        <w:t xml:space="preserve"> Thủ trưởng các cơ quan, đơn vị chịu trách nhiệm toàn diện trước Chủ tịch Ủy ban nhân dân Thành phố về kết quả thực hiện công tác lựa chọn nhà thầu, lựa chọn nhà đầu tư thuộc phạm vi quản lý; gắn trách nhiệm của người đứng đầu với kết quả thực hiện công tác đấu thầu; thực hiện nghiêm các quy định về phòng, chống tham nhũng, tiêu cực, thực hành tiết kiệm, chống lãng phí trong toàn bộ quá trình lựa chọn nhà thầu, lựa chọn nhà đầu tư và thực hiện hợp đồng./.</w:t>
      </w:r>
    </w:p>
    <w:p w14:paraId="5865B826" w14:textId="77777777" w:rsidR="004D67C4" w:rsidRPr="0022352A" w:rsidRDefault="004D67C4" w:rsidP="00C84220">
      <w:pPr>
        <w:tabs>
          <w:tab w:val="center" w:pos="0"/>
          <w:tab w:val="center" w:pos="6480"/>
        </w:tabs>
        <w:jc w:val="both"/>
        <w:rPr>
          <w:b/>
          <w:sz w:val="28"/>
          <w:szCs w:val="28"/>
          <w:lang w:val="en-US"/>
        </w:rPr>
      </w:pPr>
    </w:p>
    <w:tbl>
      <w:tblPr>
        <w:tblW w:w="9029" w:type="dxa"/>
        <w:tblInd w:w="18" w:type="dxa"/>
        <w:tblLayout w:type="fixed"/>
        <w:tblLook w:val="04A0" w:firstRow="1" w:lastRow="0" w:firstColumn="1" w:lastColumn="0" w:noHBand="0" w:noVBand="1"/>
      </w:tblPr>
      <w:tblGrid>
        <w:gridCol w:w="5310"/>
        <w:gridCol w:w="3719"/>
      </w:tblGrid>
      <w:tr w:rsidR="00942179" w:rsidRPr="0042160D" w14:paraId="1991E886" w14:textId="77777777" w:rsidTr="004B3167">
        <w:trPr>
          <w:trHeight w:val="1977"/>
        </w:trPr>
        <w:tc>
          <w:tcPr>
            <w:tcW w:w="5310" w:type="dxa"/>
            <w:hideMark/>
          </w:tcPr>
          <w:p w14:paraId="18731022" w14:textId="7D71EC46" w:rsidR="00942179" w:rsidRPr="009F6BBF" w:rsidRDefault="00942179" w:rsidP="00E4062B">
            <w:pPr>
              <w:widowControl w:val="0"/>
              <w:spacing w:line="252" w:lineRule="auto"/>
              <w:rPr>
                <w:b/>
                <w:i/>
                <w:sz w:val="24"/>
                <w:szCs w:val="24"/>
              </w:rPr>
            </w:pPr>
            <w:r w:rsidRPr="009F6BBF">
              <w:rPr>
                <w:b/>
                <w:i/>
                <w:sz w:val="24"/>
                <w:szCs w:val="24"/>
              </w:rPr>
              <w:t>Nơi nhận:</w:t>
            </w:r>
          </w:p>
          <w:p w14:paraId="1E111B8F" w14:textId="6A79211B" w:rsidR="00A47DEE" w:rsidRDefault="004B3167" w:rsidP="005B4C37">
            <w:pPr>
              <w:widowControl w:val="0"/>
              <w:spacing w:line="252" w:lineRule="auto"/>
              <w:rPr>
                <w:sz w:val="22"/>
                <w:szCs w:val="22"/>
                <w:lang w:val="de-DE"/>
              </w:rPr>
            </w:pPr>
            <w:r w:rsidRPr="004B3167">
              <w:rPr>
                <w:sz w:val="22"/>
                <w:szCs w:val="22"/>
                <w:lang w:val="de-DE"/>
              </w:rPr>
              <w:t>- Như trên</w:t>
            </w:r>
            <w:r w:rsidR="0035113D" w:rsidRPr="00FF4C84">
              <w:rPr>
                <w:sz w:val="22"/>
                <w:szCs w:val="22"/>
                <w:lang w:val="de-DE"/>
              </w:rPr>
              <w:t>;</w:t>
            </w:r>
          </w:p>
          <w:p w14:paraId="07F74E22" w14:textId="24D4F784" w:rsidR="000F60A3" w:rsidRDefault="000F60A3" w:rsidP="005B4C37">
            <w:pPr>
              <w:widowControl w:val="0"/>
              <w:spacing w:line="252" w:lineRule="auto"/>
              <w:rPr>
                <w:sz w:val="22"/>
                <w:szCs w:val="22"/>
                <w:lang w:val="de-DE"/>
              </w:rPr>
            </w:pPr>
            <w:r>
              <w:rPr>
                <w:sz w:val="22"/>
                <w:szCs w:val="22"/>
                <w:lang w:val="de-DE"/>
              </w:rPr>
              <w:t>- Văn phòng Chính phủ;</w:t>
            </w:r>
          </w:p>
          <w:p w14:paraId="1C8AB999" w14:textId="2CA6B7A5" w:rsidR="00FF7C99" w:rsidRDefault="00FF7C99" w:rsidP="00FF7C99">
            <w:pPr>
              <w:rPr>
                <w:sz w:val="22"/>
                <w:szCs w:val="22"/>
              </w:rPr>
            </w:pPr>
            <w:r>
              <w:rPr>
                <w:sz w:val="22"/>
                <w:szCs w:val="22"/>
              </w:rPr>
              <w:t xml:space="preserve">- TTUB: CT, </w:t>
            </w:r>
            <w:r w:rsidR="00747CDF">
              <w:rPr>
                <w:sz w:val="22"/>
                <w:szCs w:val="22"/>
                <w:lang w:val="en-US"/>
              </w:rPr>
              <w:t xml:space="preserve">các </w:t>
            </w:r>
            <w:r>
              <w:rPr>
                <w:sz w:val="22"/>
                <w:szCs w:val="22"/>
              </w:rPr>
              <w:t>PCT</w:t>
            </w:r>
            <w:r w:rsidRPr="00F65659">
              <w:rPr>
                <w:sz w:val="22"/>
                <w:szCs w:val="22"/>
              </w:rPr>
              <w:t>;</w:t>
            </w:r>
          </w:p>
          <w:p w14:paraId="0F4DD7E3" w14:textId="14A16188" w:rsidR="00866C73" w:rsidRDefault="00FF7C99" w:rsidP="00FF7C99">
            <w:pPr>
              <w:rPr>
                <w:sz w:val="22"/>
                <w:szCs w:val="22"/>
              </w:rPr>
            </w:pPr>
            <w:r w:rsidRPr="00F65659">
              <w:rPr>
                <w:sz w:val="22"/>
                <w:szCs w:val="22"/>
              </w:rPr>
              <w:t xml:space="preserve">- VPUB: CVP, </w:t>
            </w:r>
            <w:r w:rsidR="00747CDF">
              <w:rPr>
                <w:sz w:val="22"/>
                <w:szCs w:val="22"/>
                <w:lang w:val="en-US"/>
              </w:rPr>
              <w:t xml:space="preserve">các </w:t>
            </w:r>
            <w:r w:rsidRPr="00F65659">
              <w:rPr>
                <w:sz w:val="22"/>
                <w:szCs w:val="22"/>
              </w:rPr>
              <w:t>PCVP;</w:t>
            </w:r>
          </w:p>
          <w:p w14:paraId="1C49E4E8" w14:textId="4A96AE08" w:rsidR="00FF7C99" w:rsidRPr="00F65659" w:rsidRDefault="00FF7C99" w:rsidP="00FF7C99">
            <w:pPr>
              <w:rPr>
                <w:sz w:val="22"/>
                <w:szCs w:val="22"/>
              </w:rPr>
            </w:pPr>
            <w:r w:rsidRPr="00F65659">
              <w:rPr>
                <w:sz w:val="22"/>
                <w:szCs w:val="22"/>
              </w:rPr>
              <w:t>- Phòng</w:t>
            </w:r>
            <w:r>
              <w:rPr>
                <w:sz w:val="22"/>
                <w:szCs w:val="22"/>
              </w:rPr>
              <w:t xml:space="preserve"> </w:t>
            </w:r>
            <w:r w:rsidRPr="00F65659">
              <w:rPr>
                <w:sz w:val="22"/>
                <w:szCs w:val="22"/>
              </w:rPr>
              <w:t>DA;</w:t>
            </w:r>
          </w:p>
          <w:p w14:paraId="59DF5F03" w14:textId="77777777" w:rsidR="00FF7C99" w:rsidRPr="00F65659" w:rsidRDefault="00FF7C99" w:rsidP="00FF7C99">
            <w:pPr>
              <w:jc w:val="both"/>
              <w:rPr>
                <w:sz w:val="22"/>
                <w:szCs w:val="22"/>
              </w:rPr>
            </w:pPr>
            <w:r w:rsidRPr="00F65659">
              <w:rPr>
                <w:sz w:val="22"/>
                <w:szCs w:val="22"/>
              </w:rPr>
              <w:t>- Lưu: VT, (DA-Qug).</w:t>
            </w:r>
          </w:p>
          <w:p w14:paraId="686CB6AF" w14:textId="1AF933BC" w:rsidR="00FF7C99" w:rsidRPr="0042160D" w:rsidRDefault="00FF7C99" w:rsidP="005B4C37">
            <w:pPr>
              <w:widowControl w:val="0"/>
              <w:spacing w:line="252" w:lineRule="auto"/>
              <w:rPr>
                <w:b/>
                <w:sz w:val="22"/>
              </w:rPr>
            </w:pPr>
          </w:p>
        </w:tc>
        <w:tc>
          <w:tcPr>
            <w:tcW w:w="3719" w:type="dxa"/>
          </w:tcPr>
          <w:p w14:paraId="2DA94798" w14:textId="3B96F62E" w:rsidR="004B3167" w:rsidRPr="00B043B8" w:rsidRDefault="00A92ABD" w:rsidP="004B3167">
            <w:pPr>
              <w:pStyle w:val="BodyTextIndent2"/>
              <w:ind w:left="-108" w:right="-108" w:firstLine="0"/>
              <w:jc w:val="center"/>
              <w:rPr>
                <w:rFonts w:ascii="Times New Roman" w:hAnsi="Times New Roman"/>
                <w:b/>
                <w:sz w:val="26"/>
                <w:szCs w:val="26"/>
                <w:lang w:val="de-DE"/>
              </w:rPr>
            </w:pPr>
            <w:r>
              <w:rPr>
                <w:rFonts w:ascii="Times New Roman" w:hAnsi="Times New Roman"/>
                <w:b/>
                <w:sz w:val="26"/>
                <w:szCs w:val="26"/>
                <w:lang w:val="de-DE"/>
              </w:rPr>
              <w:t xml:space="preserve">KT. </w:t>
            </w:r>
            <w:r w:rsidR="004B3167" w:rsidRPr="00B043B8">
              <w:rPr>
                <w:rFonts w:ascii="Times New Roman" w:hAnsi="Times New Roman"/>
                <w:b/>
                <w:sz w:val="26"/>
                <w:szCs w:val="26"/>
                <w:lang w:val="de-DE"/>
              </w:rPr>
              <w:t>CHỦ TỊCH</w:t>
            </w:r>
          </w:p>
          <w:p w14:paraId="522C5AE6" w14:textId="2FCD669C" w:rsidR="004B3167" w:rsidRPr="00B043B8" w:rsidRDefault="00A92ABD" w:rsidP="00A92ABD">
            <w:pPr>
              <w:pStyle w:val="BodyTextIndent2"/>
              <w:ind w:left="-108" w:right="-108" w:firstLine="0"/>
              <w:jc w:val="center"/>
              <w:rPr>
                <w:rFonts w:ascii="Times New Roman" w:hAnsi="Times New Roman"/>
                <w:b/>
                <w:sz w:val="26"/>
                <w:szCs w:val="26"/>
                <w:lang w:val="de-DE"/>
              </w:rPr>
            </w:pPr>
            <w:r>
              <w:rPr>
                <w:rFonts w:ascii="Times New Roman" w:hAnsi="Times New Roman"/>
                <w:b/>
                <w:sz w:val="26"/>
                <w:szCs w:val="26"/>
                <w:lang w:val="de-DE"/>
              </w:rPr>
              <w:t>PHÓ CHỦ TỊCH</w:t>
            </w:r>
          </w:p>
          <w:p w14:paraId="6BB0BEB0" w14:textId="77777777" w:rsidR="004B3167" w:rsidRPr="00A6150C" w:rsidRDefault="004B3167" w:rsidP="00F145E9">
            <w:pPr>
              <w:pStyle w:val="BodyTextIndent2"/>
              <w:spacing w:before="360"/>
              <w:ind w:right="-108" w:firstLine="0"/>
              <w:rPr>
                <w:rFonts w:ascii="Times New Roman" w:hAnsi="Times New Roman"/>
                <w:b/>
                <w:szCs w:val="28"/>
                <w:lang w:val="de-DE"/>
              </w:rPr>
            </w:pPr>
          </w:p>
          <w:p w14:paraId="1CF54C34" w14:textId="77777777" w:rsidR="00F145E9" w:rsidRPr="00A6150C" w:rsidRDefault="00F145E9" w:rsidP="00F145E9">
            <w:pPr>
              <w:pStyle w:val="BodyTextIndent2"/>
              <w:spacing w:before="360"/>
              <w:ind w:right="-108" w:firstLine="0"/>
              <w:rPr>
                <w:rFonts w:ascii="Times New Roman" w:hAnsi="Times New Roman"/>
                <w:b/>
                <w:szCs w:val="28"/>
                <w:lang w:val="de-DE"/>
              </w:rPr>
            </w:pPr>
          </w:p>
          <w:p w14:paraId="76905175" w14:textId="4E414B58" w:rsidR="00942179" w:rsidRPr="0042160D" w:rsidRDefault="00E01B5F" w:rsidP="00987F49">
            <w:pPr>
              <w:widowControl w:val="0"/>
              <w:spacing w:before="120"/>
              <w:jc w:val="center"/>
              <w:rPr>
                <w:b/>
              </w:rPr>
            </w:pPr>
            <w:r>
              <w:rPr>
                <w:b/>
                <w:sz w:val="28"/>
                <w:szCs w:val="28"/>
                <w:lang w:val="en-GB"/>
              </w:rPr>
              <w:t>Hoàng Nguyên Dinh</w:t>
            </w:r>
          </w:p>
        </w:tc>
      </w:tr>
    </w:tbl>
    <w:p w14:paraId="0D920944" w14:textId="77777777" w:rsidR="00942179" w:rsidRPr="00004050" w:rsidRDefault="00942179" w:rsidP="008245A9">
      <w:pPr>
        <w:tabs>
          <w:tab w:val="center" w:pos="0"/>
          <w:tab w:val="center" w:pos="6480"/>
        </w:tabs>
        <w:jc w:val="both"/>
        <w:rPr>
          <w:b/>
          <w:sz w:val="18"/>
          <w:szCs w:val="28"/>
          <w:lang w:val="fr-FR"/>
        </w:rPr>
      </w:pPr>
    </w:p>
    <w:sectPr w:rsidR="00942179" w:rsidRPr="00004050" w:rsidSect="000F60A3">
      <w:headerReference w:type="even" r:id="rId8"/>
      <w:headerReference w:type="default" r:id="rId9"/>
      <w:footerReference w:type="even" r:id="rId10"/>
      <w:footerReference w:type="default" r:id="rId11"/>
      <w:headerReference w:type="first" r:id="rId12"/>
      <w:footerReference w:type="first" r:id="rId13"/>
      <w:pgSz w:w="11907" w:h="16840" w:code="9"/>
      <w:pgMar w:top="900" w:right="1138" w:bottom="990" w:left="1584"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D349548" w14:textId="77777777" w:rsidR="0011578C" w:rsidRDefault="0011578C" w:rsidP="00E809DE">
      <w:r>
        <w:separator/>
      </w:r>
    </w:p>
  </w:endnote>
  <w:endnote w:type="continuationSeparator" w:id="0">
    <w:p w14:paraId="5EFD8B0D" w14:textId="77777777" w:rsidR="0011578C" w:rsidRDefault="0011578C" w:rsidP="00E8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I-Times">
    <w:altName w:val="Times New Roman"/>
    <w:panose1 w:val="020B0604020202020204"/>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VNI-Aptima">
    <w:altName w:val="Calibri"/>
    <w:panose1 w:val="020B0604020202020204"/>
    <w:charset w:val="00"/>
    <w:family w:val="auto"/>
    <w:pitch w:val="variable"/>
    <w:sig w:usb0="00000003" w:usb1="00000000" w:usb2="00000000" w:usb3="00000000" w:csb0="00000001" w:csb1="00000000"/>
  </w:font>
  <w:font w:name="VNI-Centur">
    <w:altName w:val="Calibri"/>
    <w:panose1 w:val="020B06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A72BBA" w14:textId="77777777" w:rsidR="00920D1E" w:rsidRDefault="00920D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434FF6" w14:textId="77777777" w:rsidR="00920D1E" w:rsidRDefault="00920D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C5C1567" w14:textId="77777777" w:rsidR="00920D1E" w:rsidRDefault="00920D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1251B9E" w14:textId="77777777" w:rsidR="0011578C" w:rsidRDefault="0011578C" w:rsidP="00E809DE">
      <w:r>
        <w:separator/>
      </w:r>
    </w:p>
  </w:footnote>
  <w:footnote w:type="continuationSeparator" w:id="0">
    <w:p w14:paraId="4641F3A1" w14:textId="77777777" w:rsidR="0011578C" w:rsidRDefault="0011578C" w:rsidP="00E80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C2116AF" w14:textId="77777777" w:rsidR="00920D1E" w:rsidRDefault="00920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183112A" w14:textId="77777777" w:rsidR="00E4062B" w:rsidRDefault="00E4062B" w:rsidP="00D80FA5">
    <w:pPr>
      <w:pStyle w:val="Header"/>
      <w:spacing w:before="360"/>
      <w:jc w:val="center"/>
      <w:rPr>
        <w:rFonts w:ascii="Times New Roman" w:hAnsi="Times New Roman"/>
        <w:noProof/>
      </w:rPr>
    </w:pPr>
    <w:r w:rsidRPr="000B422B">
      <w:rPr>
        <w:rFonts w:ascii="Times New Roman" w:hAnsi="Times New Roman"/>
      </w:rPr>
      <w:fldChar w:fldCharType="begin"/>
    </w:r>
    <w:r w:rsidRPr="000B422B">
      <w:rPr>
        <w:rFonts w:ascii="Times New Roman" w:hAnsi="Times New Roman"/>
      </w:rPr>
      <w:instrText xml:space="preserve"> PAGE   \* MERGEFORMAT </w:instrText>
    </w:r>
    <w:r w:rsidRPr="000B422B">
      <w:rPr>
        <w:rFonts w:ascii="Times New Roman" w:hAnsi="Times New Roman"/>
      </w:rPr>
      <w:fldChar w:fldCharType="separate"/>
    </w:r>
    <w:r w:rsidR="00BB4E24">
      <w:rPr>
        <w:rFonts w:ascii="Times New Roman" w:hAnsi="Times New Roman"/>
        <w:noProof/>
      </w:rPr>
      <w:t>2</w:t>
    </w:r>
    <w:r w:rsidRPr="000B422B">
      <w:rPr>
        <w:rFonts w:ascii="Times New Roman" w:hAnsi="Times New Roman"/>
        <w:noProof/>
      </w:rPr>
      <w:fldChar w:fldCharType="end"/>
    </w:r>
  </w:p>
  <w:p w14:paraId="60CF1794" w14:textId="77777777" w:rsidR="00E4062B" w:rsidRPr="008E47A7" w:rsidRDefault="00E4062B">
    <w:pPr>
      <w:pStyle w:val="Header"/>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85EFEB" w14:textId="77777777" w:rsidR="00920D1E" w:rsidRDefault="00920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C284C6E"/>
    <w:multiLevelType w:val="multilevel"/>
    <w:tmpl w:val="BC284C6E"/>
    <w:lvl w:ilvl="0">
      <w:numFmt w:val="bullet"/>
      <w:lvlText w:val="-"/>
      <w:lvlJc w:val="left"/>
      <w:pPr>
        <w:ind w:left="220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142FB"/>
    <w:multiLevelType w:val="hybridMultilevel"/>
    <w:tmpl w:val="C3BC9DE8"/>
    <w:lvl w:ilvl="0" w:tplc="31F8456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C15274"/>
    <w:multiLevelType w:val="hybridMultilevel"/>
    <w:tmpl w:val="FC70E90C"/>
    <w:lvl w:ilvl="0" w:tplc="1DAE096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8DF54B8"/>
    <w:multiLevelType w:val="hybridMultilevel"/>
    <w:tmpl w:val="3170E7CC"/>
    <w:lvl w:ilvl="0" w:tplc="9CC83D0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D643FE3"/>
    <w:multiLevelType w:val="hybridMultilevel"/>
    <w:tmpl w:val="1B3C2544"/>
    <w:lvl w:ilvl="0" w:tplc="8C94AF78">
      <w:numFmt w:val="bullet"/>
      <w:lvlText w:val="-"/>
      <w:lvlJc w:val="left"/>
      <w:pPr>
        <w:tabs>
          <w:tab w:val="num" w:pos="3870"/>
        </w:tabs>
        <w:ind w:left="3870" w:hanging="360"/>
      </w:pPr>
      <w:rPr>
        <w:rFonts w:ascii="Times New Roman" w:eastAsia="Times New Roman" w:hAnsi="Times New Roman" w:cs="Times New Roman" w:hint="default"/>
      </w:rPr>
    </w:lvl>
    <w:lvl w:ilvl="1" w:tplc="04090003" w:tentative="1">
      <w:start w:val="1"/>
      <w:numFmt w:val="bullet"/>
      <w:lvlText w:val="o"/>
      <w:lvlJc w:val="left"/>
      <w:pPr>
        <w:tabs>
          <w:tab w:val="num" w:pos="6120"/>
        </w:tabs>
        <w:ind w:left="6120" w:hanging="360"/>
      </w:pPr>
      <w:rPr>
        <w:rFonts w:ascii="Courier New" w:hAnsi="Courier New" w:cs="Courier New" w:hint="default"/>
      </w:rPr>
    </w:lvl>
    <w:lvl w:ilvl="2" w:tplc="04090005" w:tentative="1">
      <w:start w:val="1"/>
      <w:numFmt w:val="bullet"/>
      <w:lvlText w:val=""/>
      <w:lvlJc w:val="left"/>
      <w:pPr>
        <w:tabs>
          <w:tab w:val="num" w:pos="6840"/>
        </w:tabs>
        <w:ind w:left="6840" w:hanging="360"/>
      </w:pPr>
      <w:rPr>
        <w:rFonts w:ascii="Wingdings" w:hAnsi="Wingdings" w:hint="default"/>
      </w:rPr>
    </w:lvl>
    <w:lvl w:ilvl="3" w:tplc="04090001" w:tentative="1">
      <w:start w:val="1"/>
      <w:numFmt w:val="bullet"/>
      <w:lvlText w:val=""/>
      <w:lvlJc w:val="left"/>
      <w:pPr>
        <w:tabs>
          <w:tab w:val="num" w:pos="7560"/>
        </w:tabs>
        <w:ind w:left="7560" w:hanging="360"/>
      </w:pPr>
      <w:rPr>
        <w:rFonts w:ascii="Symbol" w:hAnsi="Symbol" w:hint="default"/>
      </w:rPr>
    </w:lvl>
    <w:lvl w:ilvl="4" w:tplc="04090003" w:tentative="1">
      <w:start w:val="1"/>
      <w:numFmt w:val="bullet"/>
      <w:lvlText w:val="o"/>
      <w:lvlJc w:val="left"/>
      <w:pPr>
        <w:tabs>
          <w:tab w:val="num" w:pos="8280"/>
        </w:tabs>
        <w:ind w:left="8280" w:hanging="360"/>
      </w:pPr>
      <w:rPr>
        <w:rFonts w:ascii="Courier New" w:hAnsi="Courier New" w:cs="Courier New" w:hint="default"/>
      </w:rPr>
    </w:lvl>
    <w:lvl w:ilvl="5" w:tplc="04090005" w:tentative="1">
      <w:start w:val="1"/>
      <w:numFmt w:val="bullet"/>
      <w:lvlText w:val=""/>
      <w:lvlJc w:val="left"/>
      <w:pPr>
        <w:tabs>
          <w:tab w:val="num" w:pos="9000"/>
        </w:tabs>
        <w:ind w:left="9000" w:hanging="360"/>
      </w:pPr>
      <w:rPr>
        <w:rFonts w:ascii="Wingdings" w:hAnsi="Wingdings" w:hint="default"/>
      </w:rPr>
    </w:lvl>
    <w:lvl w:ilvl="6" w:tplc="04090001" w:tentative="1">
      <w:start w:val="1"/>
      <w:numFmt w:val="bullet"/>
      <w:lvlText w:val=""/>
      <w:lvlJc w:val="left"/>
      <w:pPr>
        <w:tabs>
          <w:tab w:val="num" w:pos="9720"/>
        </w:tabs>
        <w:ind w:left="9720" w:hanging="360"/>
      </w:pPr>
      <w:rPr>
        <w:rFonts w:ascii="Symbol" w:hAnsi="Symbol" w:hint="default"/>
      </w:rPr>
    </w:lvl>
    <w:lvl w:ilvl="7" w:tplc="04090003" w:tentative="1">
      <w:start w:val="1"/>
      <w:numFmt w:val="bullet"/>
      <w:lvlText w:val="o"/>
      <w:lvlJc w:val="left"/>
      <w:pPr>
        <w:tabs>
          <w:tab w:val="num" w:pos="10440"/>
        </w:tabs>
        <w:ind w:left="10440" w:hanging="360"/>
      </w:pPr>
      <w:rPr>
        <w:rFonts w:ascii="Courier New" w:hAnsi="Courier New" w:cs="Courier New" w:hint="default"/>
      </w:rPr>
    </w:lvl>
    <w:lvl w:ilvl="8" w:tplc="04090005" w:tentative="1">
      <w:start w:val="1"/>
      <w:numFmt w:val="bullet"/>
      <w:lvlText w:val=""/>
      <w:lvlJc w:val="left"/>
      <w:pPr>
        <w:tabs>
          <w:tab w:val="num" w:pos="11160"/>
        </w:tabs>
        <w:ind w:left="11160" w:hanging="360"/>
      </w:pPr>
      <w:rPr>
        <w:rFonts w:ascii="Wingdings" w:hAnsi="Wingdings" w:hint="default"/>
      </w:rPr>
    </w:lvl>
  </w:abstractNum>
  <w:abstractNum w:abstractNumId="5" w15:restartNumberingAfterBreak="0">
    <w:nsid w:val="1F8973B8"/>
    <w:multiLevelType w:val="hybridMultilevel"/>
    <w:tmpl w:val="6C78A9A6"/>
    <w:lvl w:ilvl="0" w:tplc="D77ADD68">
      <w:start w:val="2"/>
      <w:numFmt w:val="bullet"/>
      <w:lvlText w:val="-"/>
      <w:lvlJc w:val="left"/>
      <w:rPr>
        <w:rFonts w:ascii="Times New Roman" w:eastAsia="Calibri"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2112281"/>
    <w:multiLevelType w:val="hybridMultilevel"/>
    <w:tmpl w:val="4D865C5C"/>
    <w:lvl w:ilvl="0" w:tplc="D2CC8D3A">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7" w15:restartNumberingAfterBreak="0">
    <w:nsid w:val="24BD14D3"/>
    <w:multiLevelType w:val="multilevel"/>
    <w:tmpl w:val="FD229B9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DD1DCA"/>
    <w:multiLevelType w:val="hybridMultilevel"/>
    <w:tmpl w:val="000ACE20"/>
    <w:lvl w:ilvl="0" w:tplc="3202FF34">
      <w:start w:val="1"/>
      <w:numFmt w:val="bullet"/>
      <w:lvlText w:val=""/>
      <w:lvlJc w:val="left"/>
      <w:pPr>
        <w:ind w:left="1287" w:hanging="360"/>
      </w:pPr>
      <w:rPr>
        <w:rFonts w:ascii="Symbol" w:hAnsi="Symbol" w:cs="Times New Roman" w:hint="default"/>
        <w:b w:val="0"/>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692730"/>
    <w:multiLevelType w:val="hybridMultilevel"/>
    <w:tmpl w:val="C6321CE6"/>
    <w:lvl w:ilvl="0" w:tplc="1898CC44">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3382B04"/>
    <w:multiLevelType w:val="hybridMultilevel"/>
    <w:tmpl w:val="E8E2DC48"/>
    <w:lvl w:ilvl="0" w:tplc="FF5CF1A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5BC23DC"/>
    <w:multiLevelType w:val="hybridMultilevel"/>
    <w:tmpl w:val="5A528404"/>
    <w:lvl w:ilvl="0" w:tplc="3E1E57B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67E22"/>
    <w:multiLevelType w:val="hybridMultilevel"/>
    <w:tmpl w:val="583A415E"/>
    <w:lvl w:ilvl="0" w:tplc="6E9CE71E">
      <w:start w:val="1"/>
      <w:numFmt w:val="bullet"/>
      <w:lvlText w:val="-"/>
      <w:lvlJc w:val="left"/>
      <w:pPr>
        <w:ind w:left="720" w:hanging="360"/>
      </w:pPr>
      <w:rPr>
        <w:rFonts w:hAnsi="Arial Unicode MS"/>
        <w:caps w:val="0"/>
        <w:smallCaps w:val="0"/>
        <w:strike w:val="0"/>
        <w:dstrike w:val="0"/>
        <w:color w:val="000000"/>
        <w:spacing w:val="0"/>
        <w:w w:val="100"/>
        <w:kern w:val="0"/>
        <w:position w:val="0"/>
        <w:u w:val="none"/>
        <w:effec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71798"/>
    <w:multiLevelType w:val="singleLevel"/>
    <w:tmpl w:val="B18A9E0E"/>
    <w:lvl w:ilvl="0">
      <w:start w:val="1"/>
      <w:numFmt w:val="decimal"/>
      <w:lvlText w:val="%1."/>
      <w:lvlJc w:val="left"/>
      <w:pPr>
        <w:tabs>
          <w:tab w:val="num" w:pos="1069"/>
        </w:tabs>
        <w:ind w:left="1069" w:hanging="360"/>
      </w:pPr>
      <w:rPr>
        <w:rFonts w:hint="default"/>
      </w:rPr>
    </w:lvl>
  </w:abstractNum>
  <w:abstractNum w:abstractNumId="14" w15:restartNumberingAfterBreak="0">
    <w:nsid w:val="3B271702"/>
    <w:multiLevelType w:val="hybridMultilevel"/>
    <w:tmpl w:val="D780E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EC18DF"/>
    <w:multiLevelType w:val="hybridMultilevel"/>
    <w:tmpl w:val="E1BA2A6A"/>
    <w:lvl w:ilvl="0" w:tplc="8EA245CA">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6" w15:restartNumberingAfterBreak="0">
    <w:nsid w:val="40833545"/>
    <w:multiLevelType w:val="hybridMultilevel"/>
    <w:tmpl w:val="265C1732"/>
    <w:lvl w:ilvl="0" w:tplc="1FEC1198">
      <w:start w:val="1"/>
      <w:numFmt w:val="decimal"/>
      <w:lvlText w:val="%1."/>
      <w:lvlJc w:val="left"/>
      <w:pPr>
        <w:ind w:left="720" w:hanging="360"/>
      </w:pPr>
      <w:rPr>
        <w:rFonts w:hint="default"/>
        <w:b/>
        <w:color w:val="000000"/>
      </w:rPr>
    </w:lvl>
    <w:lvl w:ilvl="1" w:tplc="0409000F">
      <w:start w:val="1"/>
      <w:numFmt w:val="decimal"/>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4120FD"/>
    <w:multiLevelType w:val="hybridMultilevel"/>
    <w:tmpl w:val="4552D5F6"/>
    <w:lvl w:ilvl="0" w:tplc="795E69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1761676"/>
    <w:multiLevelType w:val="singleLevel"/>
    <w:tmpl w:val="AE2A0182"/>
    <w:lvl w:ilvl="0">
      <w:numFmt w:val="bullet"/>
      <w:lvlText w:val="-"/>
      <w:lvlJc w:val="left"/>
      <w:pPr>
        <w:tabs>
          <w:tab w:val="num" w:pos="1069"/>
        </w:tabs>
        <w:ind w:left="1069" w:hanging="360"/>
      </w:pPr>
      <w:rPr>
        <w:rFonts w:ascii="Times New Roman" w:hAnsi="Times New Roman" w:hint="default"/>
      </w:rPr>
    </w:lvl>
  </w:abstractNum>
  <w:abstractNum w:abstractNumId="19" w15:restartNumberingAfterBreak="0">
    <w:nsid w:val="41911BA8"/>
    <w:multiLevelType w:val="singleLevel"/>
    <w:tmpl w:val="7462642C"/>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48DA06CA"/>
    <w:multiLevelType w:val="hybridMultilevel"/>
    <w:tmpl w:val="7316A286"/>
    <w:lvl w:ilvl="0" w:tplc="43B6EE0A">
      <w:start w:val="1"/>
      <w:numFmt w:val="lowerRoman"/>
      <w:lvlText w:val="%1)"/>
      <w:lvlJc w:val="left"/>
      <w:pPr>
        <w:ind w:left="753" w:hanging="72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1" w15:restartNumberingAfterBreak="0">
    <w:nsid w:val="4B6B0B10"/>
    <w:multiLevelType w:val="hybridMultilevel"/>
    <w:tmpl w:val="51F22EC6"/>
    <w:lvl w:ilvl="0" w:tplc="9030112E">
      <w:start w:val="1"/>
      <w:numFmt w:val="bullet"/>
      <w:lvlText w:val=""/>
      <w:lvlJc w:val="left"/>
      <w:pPr>
        <w:ind w:left="1287" w:hanging="360"/>
      </w:pPr>
      <w:rPr>
        <w:rFonts w:ascii="Symbol" w:hAnsi="Symbol" w:cs="Times New Roman" w:hint="default"/>
        <w:b w:val="0"/>
        <w:i w:val="0"/>
        <w:caps w:val="0"/>
        <w:strike w:val="0"/>
        <w:dstrike w:val="0"/>
        <w:vanish w:val="0"/>
        <w:color w:val="000000"/>
        <w:sz w:val="22"/>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F1D62F3"/>
    <w:multiLevelType w:val="hybridMultilevel"/>
    <w:tmpl w:val="9C088E58"/>
    <w:lvl w:ilvl="0" w:tplc="DDDCDB22">
      <w:start w:val="1"/>
      <w:numFmt w:val="bullet"/>
      <w:lvlText w:val=""/>
      <w:lvlJc w:val="left"/>
      <w:pPr>
        <w:ind w:left="720" w:hanging="360"/>
      </w:pPr>
      <w:rPr>
        <w:rFonts w:ascii="Symbol" w:hAnsi="Symbol" w:hint="default"/>
        <w:kern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66020"/>
    <w:multiLevelType w:val="hybridMultilevel"/>
    <w:tmpl w:val="F4E6C9A6"/>
    <w:lvl w:ilvl="0" w:tplc="112041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557C5"/>
    <w:multiLevelType w:val="hybridMultilevel"/>
    <w:tmpl w:val="A154B1C4"/>
    <w:lvl w:ilvl="0" w:tplc="3FD2C288">
      <w:start w:val="1"/>
      <w:numFmt w:val="lowerLetter"/>
      <w:lvlText w:val="%1)"/>
      <w:lvlJc w:val="left"/>
      <w:pPr>
        <w:ind w:left="1429" w:hanging="360"/>
      </w:pPr>
      <w:rPr>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15:restartNumberingAfterBreak="0">
    <w:nsid w:val="5E720A8D"/>
    <w:multiLevelType w:val="singleLevel"/>
    <w:tmpl w:val="FA7640F0"/>
    <w:lvl w:ilvl="0">
      <w:start w:val="2"/>
      <w:numFmt w:val="bullet"/>
      <w:lvlText w:val="-"/>
      <w:lvlJc w:val="left"/>
      <w:pPr>
        <w:tabs>
          <w:tab w:val="num" w:pos="1429"/>
        </w:tabs>
        <w:ind w:left="1429" w:hanging="360"/>
      </w:pPr>
      <w:rPr>
        <w:rFonts w:ascii="Times New Roman" w:hAnsi="Times New Roman" w:hint="default"/>
      </w:rPr>
    </w:lvl>
  </w:abstractNum>
  <w:abstractNum w:abstractNumId="26" w15:restartNumberingAfterBreak="0">
    <w:nsid w:val="64E32D13"/>
    <w:multiLevelType w:val="hybridMultilevel"/>
    <w:tmpl w:val="9AD68624"/>
    <w:lvl w:ilvl="0" w:tplc="83F61E60">
      <w:start w:val="1"/>
      <w:numFmt w:val="bullet"/>
      <w:lvlText w:val="-"/>
      <w:lvlJc w:val="left"/>
      <w:pPr>
        <w:tabs>
          <w:tab w:val="num" w:pos="180"/>
        </w:tabs>
        <w:ind w:left="180" w:hanging="360"/>
      </w:pPr>
      <w:rPr>
        <w:rFonts w:ascii="Times New Roman" w:eastAsia="Times New Roman"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27" w15:restartNumberingAfterBreak="0">
    <w:nsid w:val="686A7E3D"/>
    <w:multiLevelType w:val="hybridMultilevel"/>
    <w:tmpl w:val="EF6E0CDE"/>
    <w:lvl w:ilvl="0" w:tplc="0E0C5A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E19755A"/>
    <w:multiLevelType w:val="hybridMultilevel"/>
    <w:tmpl w:val="303E2634"/>
    <w:lvl w:ilvl="0" w:tplc="A5E60C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2FC79ED"/>
    <w:multiLevelType w:val="hybridMultilevel"/>
    <w:tmpl w:val="72D6FC5E"/>
    <w:lvl w:ilvl="0" w:tplc="C27CC5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31E0557"/>
    <w:multiLevelType w:val="hybridMultilevel"/>
    <w:tmpl w:val="33A493F8"/>
    <w:lvl w:ilvl="0" w:tplc="1390ECA6">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15:restartNumberingAfterBreak="0">
    <w:nsid w:val="7715207C"/>
    <w:multiLevelType w:val="hybridMultilevel"/>
    <w:tmpl w:val="429E3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786"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F1173"/>
    <w:multiLevelType w:val="hybridMultilevel"/>
    <w:tmpl w:val="ED9E56D6"/>
    <w:lvl w:ilvl="0" w:tplc="8960B4BA">
      <w:numFmt w:val="bullet"/>
      <w:lvlText w:val="-"/>
      <w:lvlJc w:val="left"/>
      <w:pPr>
        <w:tabs>
          <w:tab w:val="num" w:pos="2055"/>
        </w:tabs>
        <w:ind w:left="2055" w:hanging="360"/>
      </w:pPr>
      <w:rPr>
        <w:rFonts w:ascii="Times New Roman" w:eastAsia="Times New Roman" w:hAnsi="Times New Roman" w:cs="Times New Roman" w:hint="default"/>
      </w:rPr>
    </w:lvl>
    <w:lvl w:ilvl="1" w:tplc="04090003" w:tentative="1">
      <w:start w:val="1"/>
      <w:numFmt w:val="bullet"/>
      <w:lvlText w:val="o"/>
      <w:lvlJc w:val="left"/>
      <w:pPr>
        <w:tabs>
          <w:tab w:val="num" w:pos="2775"/>
        </w:tabs>
        <w:ind w:left="2775" w:hanging="360"/>
      </w:pPr>
      <w:rPr>
        <w:rFonts w:ascii="Courier New" w:hAnsi="Courier New" w:cs="Courier New" w:hint="default"/>
      </w:rPr>
    </w:lvl>
    <w:lvl w:ilvl="2" w:tplc="04090005" w:tentative="1">
      <w:start w:val="1"/>
      <w:numFmt w:val="bullet"/>
      <w:lvlText w:val=""/>
      <w:lvlJc w:val="left"/>
      <w:pPr>
        <w:tabs>
          <w:tab w:val="num" w:pos="3495"/>
        </w:tabs>
        <w:ind w:left="3495" w:hanging="360"/>
      </w:pPr>
      <w:rPr>
        <w:rFonts w:ascii="Wingdings" w:hAnsi="Wingdings" w:hint="default"/>
      </w:rPr>
    </w:lvl>
    <w:lvl w:ilvl="3" w:tplc="04090001" w:tentative="1">
      <w:start w:val="1"/>
      <w:numFmt w:val="bullet"/>
      <w:lvlText w:val=""/>
      <w:lvlJc w:val="left"/>
      <w:pPr>
        <w:tabs>
          <w:tab w:val="num" w:pos="4215"/>
        </w:tabs>
        <w:ind w:left="4215" w:hanging="360"/>
      </w:pPr>
      <w:rPr>
        <w:rFonts w:ascii="Symbol" w:hAnsi="Symbol" w:hint="default"/>
      </w:rPr>
    </w:lvl>
    <w:lvl w:ilvl="4" w:tplc="04090003" w:tentative="1">
      <w:start w:val="1"/>
      <w:numFmt w:val="bullet"/>
      <w:lvlText w:val="o"/>
      <w:lvlJc w:val="left"/>
      <w:pPr>
        <w:tabs>
          <w:tab w:val="num" w:pos="4935"/>
        </w:tabs>
        <w:ind w:left="4935" w:hanging="360"/>
      </w:pPr>
      <w:rPr>
        <w:rFonts w:ascii="Courier New" w:hAnsi="Courier New" w:cs="Courier New" w:hint="default"/>
      </w:rPr>
    </w:lvl>
    <w:lvl w:ilvl="5" w:tplc="04090005" w:tentative="1">
      <w:start w:val="1"/>
      <w:numFmt w:val="bullet"/>
      <w:lvlText w:val=""/>
      <w:lvlJc w:val="left"/>
      <w:pPr>
        <w:tabs>
          <w:tab w:val="num" w:pos="5655"/>
        </w:tabs>
        <w:ind w:left="5655" w:hanging="360"/>
      </w:pPr>
      <w:rPr>
        <w:rFonts w:ascii="Wingdings" w:hAnsi="Wingdings" w:hint="default"/>
      </w:rPr>
    </w:lvl>
    <w:lvl w:ilvl="6" w:tplc="04090001" w:tentative="1">
      <w:start w:val="1"/>
      <w:numFmt w:val="bullet"/>
      <w:lvlText w:val=""/>
      <w:lvlJc w:val="left"/>
      <w:pPr>
        <w:tabs>
          <w:tab w:val="num" w:pos="6375"/>
        </w:tabs>
        <w:ind w:left="6375" w:hanging="360"/>
      </w:pPr>
      <w:rPr>
        <w:rFonts w:ascii="Symbol" w:hAnsi="Symbol" w:hint="default"/>
      </w:rPr>
    </w:lvl>
    <w:lvl w:ilvl="7" w:tplc="04090003" w:tentative="1">
      <w:start w:val="1"/>
      <w:numFmt w:val="bullet"/>
      <w:lvlText w:val="o"/>
      <w:lvlJc w:val="left"/>
      <w:pPr>
        <w:tabs>
          <w:tab w:val="num" w:pos="7095"/>
        </w:tabs>
        <w:ind w:left="7095" w:hanging="360"/>
      </w:pPr>
      <w:rPr>
        <w:rFonts w:ascii="Courier New" w:hAnsi="Courier New" w:cs="Courier New" w:hint="default"/>
      </w:rPr>
    </w:lvl>
    <w:lvl w:ilvl="8" w:tplc="04090005" w:tentative="1">
      <w:start w:val="1"/>
      <w:numFmt w:val="bullet"/>
      <w:lvlText w:val=""/>
      <w:lvlJc w:val="left"/>
      <w:pPr>
        <w:tabs>
          <w:tab w:val="num" w:pos="7815"/>
        </w:tabs>
        <w:ind w:left="7815" w:hanging="360"/>
      </w:pPr>
      <w:rPr>
        <w:rFonts w:ascii="Wingdings" w:hAnsi="Wingdings" w:hint="default"/>
      </w:rPr>
    </w:lvl>
  </w:abstractNum>
  <w:abstractNum w:abstractNumId="33" w15:restartNumberingAfterBreak="0">
    <w:nsid w:val="79C2507A"/>
    <w:multiLevelType w:val="hybridMultilevel"/>
    <w:tmpl w:val="237A77B2"/>
    <w:lvl w:ilvl="0" w:tplc="FD4C0D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9D2017"/>
    <w:multiLevelType w:val="hybridMultilevel"/>
    <w:tmpl w:val="5A9A33E4"/>
    <w:lvl w:ilvl="0" w:tplc="1D9AFDF6">
      <w:start w:val="2"/>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num w:numId="1" w16cid:durableId="102699340">
    <w:abstractNumId w:val="13"/>
  </w:num>
  <w:num w:numId="2" w16cid:durableId="1609698372">
    <w:abstractNumId w:val="19"/>
  </w:num>
  <w:num w:numId="3" w16cid:durableId="1672830483">
    <w:abstractNumId w:val="25"/>
  </w:num>
  <w:num w:numId="4" w16cid:durableId="327025706">
    <w:abstractNumId w:val="18"/>
  </w:num>
  <w:num w:numId="5" w16cid:durableId="1224440384">
    <w:abstractNumId w:val="17"/>
  </w:num>
  <w:num w:numId="6" w16cid:durableId="1505363321">
    <w:abstractNumId w:val="3"/>
  </w:num>
  <w:num w:numId="7" w16cid:durableId="1739934543">
    <w:abstractNumId w:val="1"/>
  </w:num>
  <w:num w:numId="8" w16cid:durableId="2100369583">
    <w:abstractNumId w:val="10"/>
  </w:num>
  <w:num w:numId="9" w16cid:durableId="516579536">
    <w:abstractNumId w:val="32"/>
  </w:num>
  <w:num w:numId="10" w16cid:durableId="696732734">
    <w:abstractNumId w:val="29"/>
  </w:num>
  <w:num w:numId="11" w16cid:durableId="1321736938">
    <w:abstractNumId w:val="4"/>
  </w:num>
  <w:num w:numId="12" w16cid:durableId="820925408">
    <w:abstractNumId w:val="30"/>
  </w:num>
  <w:num w:numId="13" w16cid:durableId="263346501">
    <w:abstractNumId w:val="23"/>
  </w:num>
  <w:num w:numId="14" w16cid:durableId="1597133577">
    <w:abstractNumId w:val="2"/>
  </w:num>
  <w:num w:numId="15" w16cid:durableId="157890748">
    <w:abstractNumId w:val="11"/>
  </w:num>
  <w:num w:numId="16" w16cid:durableId="780539424">
    <w:abstractNumId w:val="34"/>
  </w:num>
  <w:num w:numId="17" w16cid:durableId="1917012414">
    <w:abstractNumId w:val="6"/>
  </w:num>
  <w:num w:numId="18" w16cid:durableId="808013281">
    <w:abstractNumId w:val="9"/>
  </w:num>
  <w:num w:numId="19" w16cid:durableId="217977218">
    <w:abstractNumId w:val="14"/>
  </w:num>
  <w:num w:numId="20" w16cid:durableId="1355964732">
    <w:abstractNumId w:val="20"/>
  </w:num>
  <w:num w:numId="21" w16cid:durableId="157304724">
    <w:abstractNumId w:val="7"/>
  </w:num>
  <w:num w:numId="22" w16cid:durableId="1173257715">
    <w:abstractNumId w:val="8"/>
  </w:num>
  <w:num w:numId="23" w16cid:durableId="936449147">
    <w:abstractNumId w:val="21"/>
  </w:num>
  <w:num w:numId="24" w16cid:durableId="1578711142">
    <w:abstractNumId w:val="12"/>
  </w:num>
  <w:num w:numId="25" w16cid:durableId="1482043384">
    <w:abstractNumId w:val="16"/>
  </w:num>
  <w:num w:numId="26" w16cid:durableId="1929465574">
    <w:abstractNumId w:val="27"/>
  </w:num>
  <w:num w:numId="27" w16cid:durableId="907886073">
    <w:abstractNumId w:val="33"/>
  </w:num>
  <w:num w:numId="28" w16cid:durableId="1739747989">
    <w:abstractNumId w:val="26"/>
  </w:num>
  <w:num w:numId="29" w16cid:durableId="1311596866">
    <w:abstractNumId w:val="28"/>
  </w:num>
  <w:num w:numId="30" w16cid:durableId="933517035">
    <w:abstractNumId w:val="31"/>
  </w:num>
  <w:num w:numId="31" w16cid:durableId="1047101071">
    <w:abstractNumId w:val="26"/>
  </w:num>
  <w:num w:numId="32" w16cid:durableId="316228775">
    <w:abstractNumId w:val="22"/>
  </w:num>
  <w:num w:numId="33" w16cid:durableId="300160609">
    <w:abstractNumId w:val="26"/>
  </w:num>
  <w:num w:numId="34" w16cid:durableId="1317490755">
    <w:abstractNumId w:val="26"/>
  </w:num>
  <w:num w:numId="35" w16cid:durableId="893780070">
    <w:abstractNumId w:val="15"/>
  </w:num>
  <w:num w:numId="36" w16cid:durableId="885292876">
    <w:abstractNumId w:val="5"/>
  </w:num>
  <w:num w:numId="37" w16cid:durableId="1080636573">
    <w:abstractNumId w:val="24"/>
  </w:num>
  <w:num w:numId="38" w16cid:durableId="115063504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4"/>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FA8"/>
    <w:rsid w:val="00010A37"/>
    <w:rsid w:val="00010D4C"/>
    <w:rsid w:val="0001206E"/>
    <w:rsid w:val="000150DC"/>
    <w:rsid w:val="00017A11"/>
    <w:rsid w:val="00017C6C"/>
    <w:rsid w:val="00024CF7"/>
    <w:rsid w:val="000262A9"/>
    <w:rsid w:val="00027134"/>
    <w:rsid w:val="00032F51"/>
    <w:rsid w:val="00036D1A"/>
    <w:rsid w:val="00052455"/>
    <w:rsid w:val="00057485"/>
    <w:rsid w:val="0006566A"/>
    <w:rsid w:val="00070E20"/>
    <w:rsid w:val="00072025"/>
    <w:rsid w:val="00073F32"/>
    <w:rsid w:val="00080019"/>
    <w:rsid w:val="00082EB9"/>
    <w:rsid w:val="00084CDD"/>
    <w:rsid w:val="00087A7F"/>
    <w:rsid w:val="000A27E2"/>
    <w:rsid w:val="000A6E30"/>
    <w:rsid w:val="000B1223"/>
    <w:rsid w:val="000C7CB7"/>
    <w:rsid w:val="000D206C"/>
    <w:rsid w:val="000D28A8"/>
    <w:rsid w:val="000D3DA8"/>
    <w:rsid w:val="000D5124"/>
    <w:rsid w:val="000E28B9"/>
    <w:rsid w:val="000E6B63"/>
    <w:rsid w:val="000F1254"/>
    <w:rsid w:val="000F3906"/>
    <w:rsid w:val="000F60A3"/>
    <w:rsid w:val="00104D75"/>
    <w:rsid w:val="0011192E"/>
    <w:rsid w:val="00113752"/>
    <w:rsid w:val="0011578C"/>
    <w:rsid w:val="001158A5"/>
    <w:rsid w:val="0011683D"/>
    <w:rsid w:val="001210B7"/>
    <w:rsid w:val="0012707B"/>
    <w:rsid w:val="00127FFC"/>
    <w:rsid w:val="00147650"/>
    <w:rsid w:val="00150E1D"/>
    <w:rsid w:val="00151BBF"/>
    <w:rsid w:val="00155046"/>
    <w:rsid w:val="00156A3C"/>
    <w:rsid w:val="00180D12"/>
    <w:rsid w:val="001857C5"/>
    <w:rsid w:val="001914EA"/>
    <w:rsid w:val="00193EC7"/>
    <w:rsid w:val="001944BA"/>
    <w:rsid w:val="0019740B"/>
    <w:rsid w:val="001A7295"/>
    <w:rsid w:val="001D53B9"/>
    <w:rsid w:val="001D5C84"/>
    <w:rsid w:val="001E3EAD"/>
    <w:rsid w:val="001F3885"/>
    <w:rsid w:val="0021493D"/>
    <w:rsid w:val="00214C6D"/>
    <w:rsid w:val="0022352A"/>
    <w:rsid w:val="00225EDD"/>
    <w:rsid w:val="002315C0"/>
    <w:rsid w:val="00232325"/>
    <w:rsid w:val="002365BC"/>
    <w:rsid w:val="00241975"/>
    <w:rsid w:val="0024473A"/>
    <w:rsid w:val="00245390"/>
    <w:rsid w:val="00246699"/>
    <w:rsid w:val="002506A0"/>
    <w:rsid w:val="00252683"/>
    <w:rsid w:val="00252B80"/>
    <w:rsid w:val="00253DF7"/>
    <w:rsid w:val="00255CB9"/>
    <w:rsid w:val="002610FB"/>
    <w:rsid w:val="0028134B"/>
    <w:rsid w:val="00287DCE"/>
    <w:rsid w:val="0029653E"/>
    <w:rsid w:val="0029679E"/>
    <w:rsid w:val="002A3621"/>
    <w:rsid w:val="002A6EB1"/>
    <w:rsid w:val="002B15BD"/>
    <w:rsid w:val="002B3BAE"/>
    <w:rsid w:val="002B7BB3"/>
    <w:rsid w:val="002C679A"/>
    <w:rsid w:val="002E6FEE"/>
    <w:rsid w:val="002E7F6F"/>
    <w:rsid w:val="002F264D"/>
    <w:rsid w:val="002F2CB1"/>
    <w:rsid w:val="002F68E6"/>
    <w:rsid w:val="00305AE1"/>
    <w:rsid w:val="00305E3A"/>
    <w:rsid w:val="00310758"/>
    <w:rsid w:val="00316AFC"/>
    <w:rsid w:val="003175AB"/>
    <w:rsid w:val="00322461"/>
    <w:rsid w:val="003414C4"/>
    <w:rsid w:val="00342DB6"/>
    <w:rsid w:val="0035113D"/>
    <w:rsid w:val="00371D08"/>
    <w:rsid w:val="00380E38"/>
    <w:rsid w:val="0038741E"/>
    <w:rsid w:val="00394E4F"/>
    <w:rsid w:val="00396088"/>
    <w:rsid w:val="003A2539"/>
    <w:rsid w:val="003A5A2F"/>
    <w:rsid w:val="003A6C9B"/>
    <w:rsid w:val="003E755C"/>
    <w:rsid w:val="003F36FB"/>
    <w:rsid w:val="003F7317"/>
    <w:rsid w:val="00402FA8"/>
    <w:rsid w:val="00403D36"/>
    <w:rsid w:val="00407FC8"/>
    <w:rsid w:val="004136FE"/>
    <w:rsid w:val="00416A34"/>
    <w:rsid w:val="00425D9E"/>
    <w:rsid w:val="0042733E"/>
    <w:rsid w:val="00430225"/>
    <w:rsid w:val="004314BF"/>
    <w:rsid w:val="00434FF7"/>
    <w:rsid w:val="004430B0"/>
    <w:rsid w:val="00453A20"/>
    <w:rsid w:val="004543AA"/>
    <w:rsid w:val="004558AE"/>
    <w:rsid w:val="00463F29"/>
    <w:rsid w:val="00470443"/>
    <w:rsid w:val="004764C0"/>
    <w:rsid w:val="00476A93"/>
    <w:rsid w:val="00481ADB"/>
    <w:rsid w:val="00481C60"/>
    <w:rsid w:val="00482ECB"/>
    <w:rsid w:val="004847DB"/>
    <w:rsid w:val="00485E5C"/>
    <w:rsid w:val="00486DE4"/>
    <w:rsid w:val="0049127E"/>
    <w:rsid w:val="0049730A"/>
    <w:rsid w:val="004A198B"/>
    <w:rsid w:val="004A397D"/>
    <w:rsid w:val="004A5972"/>
    <w:rsid w:val="004B0164"/>
    <w:rsid w:val="004B1D67"/>
    <w:rsid w:val="004B3167"/>
    <w:rsid w:val="004C3CAD"/>
    <w:rsid w:val="004C3E26"/>
    <w:rsid w:val="004C5B7F"/>
    <w:rsid w:val="004C6518"/>
    <w:rsid w:val="004D308E"/>
    <w:rsid w:val="004D406A"/>
    <w:rsid w:val="004D67C4"/>
    <w:rsid w:val="004E0466"/>
    <w:rsid w:val="004E5C68"/>
    <w:rsid w:val="004F21E1"/>
    <w:rsid w:val="004F5300"/>
    <w:rsid w:val="00505689"/>
    <w:rsid w:val="00512968"/>
    <w:rsid w:val="00517E97"/>
    <w:rsid w:val="0052788C"/>
    <w:rsid w:val="0053692B"/>
    <w:rsid w:val="00544088"/>
    <w:rsid w:val="005446C4"/>
    <w:rsid w:val="0054529A"/>
    <w:rsid w:val="005603C4"/>
    <w:rsid w:val="0056084A"/>
    <w:rsid w:val="005610A6"/>
    <w:rsid w:val="005650A4"/>
    <w:rsid w:val="00583DE3"/>
    <w:rsid w:val="00584882"/>
    <w:rsid w:val="0058697C"/>
    <w:rsid w:val="00592656"/>
    <w:rsid w:val="005A1F93"/>
    <w:rsid w:val="005A234D"/>
    <w:rsid w:val="005A2C99"/>
    <w:rsid w:val="005B4C37"/>
    <w:rsid w:val="005C0873"/>
    <w:rsid w:val="005C58B8"/>
    <w:rsid w:val="005E3DD5"/>
    <w:rsid w:val="005F0D83"/>
    <w:rsid w:val="005F209D"/>
    <w:rsid w:val="005F6CA7"/>
    <w:rsid w:val="00605D3C"/>
    <w:rsid w:val="00616C18"/>
    <w:rsid w:val="00616CB3"/>
    <w:rsid w:val="00624285"/>
    <w:rsid w:val="00626840"/>
    <w:rsid w:val="006301AC"/>
    <w:rsid w:val="00630B49"/>
    <w:rsid w:val="00630D14"/>
    <w:rsid w:val="00634204"/>
    <w:rsid w:val="0064191B"/>
    <w:rsid w:val="00644003"/>
    <w:rsid w:val="00647B15"/>
    <w:rsid w:val="00651B61"/>
    <w:rsid w:val="00653A52"/>
    <w:rsid w:val="00655F6F"/>
    <w:rsid w:val="006660F7"/>
    <w:rsid w:val="00667896"/>
    <w:rsid w:val="00673D74"/>
    <w:rsid w:val="00676414"/>
    <w:rsid w:val="006773E1"/>
    <w:rsid w:val="006870EF"/>
    <w:rsid w:val="00693545"/>
    <w:rsid w:val="006A361D"/>
    <w:rsid w:val="006A64C9"/>
    <w:rsid w:val="006B1F60"/>
    <w:rsid w:val="006B402D"/>
    <w:rsid w:val="006B7990"/>
    <w:rsid w:val="006C1C97"/>
    <w:rsid w:val="006C1F80"/>
    <w:rsid w:val="006D6667"/>
    <w:rsid w:val="006D6916"/>
    <w:rsid w:val="006D7F40"/>
    <w:rsid w:val="006E2E60"/>
    <w:rsid w:val="006F1F4E"/>
    <w:rsid w:val="006F1F7B"/>
    <w:rsid w:val="006F2B40"/>
    <w:rsid w:val="006F5247"/>
    <w:rsid w:val="006F73F5"/>
    <w:rsid w:val="006F7D44"/>
    <w:rsid w:val="007044DF"/>
    <w:rsid w:val="00711E83"/>
    <w:rsid w:val="00712F9D"/>
    <w:rsid w:val="00716720"/>
    <w:rsid w:val="0072044E"/>
    <w:rsid w:val="00737CF6"/>
    <w:rsid w:val="00745C3E"/>
    <w:rsid w:val="00747613"/>
    <w:rsid w:val="00747CDF"/>
    <w:rsid w:val="0076018B"/>
    <w:rsid w:val="00765093"/>
    <w:rsid w:val="00770A8D"/>
    <w:rsid w:val="00772F83"/>
    <w:rsid w:val="00774E20"/>
    <w:rsid w:val="00780354"/>
    <w:rsid w:val="00780D21"/>
    <w:rsid w:val="007841CE"/>
    <w:rsid w:val="007A2EE7"/>
    <w:rsid w:val="007B4AC2"/>
    <w:rsid w:val="007C0980"/>
    <w:rsid w:val="007D2884"/>
    <w:rsid w:val="007E3C13"/>
    <w:rsid w:val="007E545C"/>
    <w:rsid w:val="007F2977"/>
    <w:rsid w:val="007F69E1"/>
    <w:rsid w:val="007F78F8"/>
    <w:rsid w:val="00800DEB"/>
    <w:rsid w:val="00802215"/>
    <w:rsid w:val="00805439"/>
    <w:rsid w:val="00807EC7"/>
    <w:rsid w:val="00814B3E"/>
    <w:rsid w:val="00815014"/>
    <w:rsid w:val="00822780"/>
    <w:rsid w:val="00823CD6"/>
    <w:rsid w:val="00823EEE"/>
    <w:rsid w:val="008245A9"/>
    <w:rsid w:val="008249DF"/>
    <w:rsid w:val="00835032"/>
    <w:rsid w:val="00836DC5"/>
    <w:rsid w:val="00844153"/>
    <w:rsid w:val="00846DC2"/>
    <w:rsid w:val="00847B0E"/>
    <w:rsid w:val="008507E6"/>
    <w:rsid w:val="008613E9"/>
    <w:rsid w:val="00866C73"/>
    <w:rsid w:val="0086768D"/>
    <w:rsid w:val="00871794"/>
    <w:rsid w:val="00874A86"/>
    <w:rsid w:val="0088278E"/>
    <w:rsid w:val="00884E44"/>
    <w:rsid w:val="0088723E"/>
    <w:rsid w:val="0088759F"/>
    <w:rsid w:val="00896DF8"/>
    <w:rsid w:val="008A4F6D"/>
    <w:rsid w:val="008B2056"/>
    <w:rsid w:val="008B264A"/>
    <w:rsid w:val="008B552C"/>
    <w:rsid w:val="008E47A7"/>
    <w:rsid w:val="008E7E5A"/>
    <w:rsid w:val="008F7AEE"/>
    <w:rsid w:val="00900F57"/>
    <w:rsid w:val="00903C93"/>
    <w:rsid w:val="00905C91"/>
    <w:rsid w:val="009117C6"/>
    <w:rsid w:val="00913261"/>
    <w:rsid w:val="00920D1E"/>
    <w:rsid w:val="00932467"/>
    <w:rsid w:val="00935F08"/>
    <w:rsid w:val="00936E1D"/>
    <w:rsid w:val="00942179"/>
    <w:rsid w:val="00950138"/>
    <w:rsid w:val="009521B6"/>
    <w:rsid w:val="00953528"/>
    <w:rsid w:val="00956367"/>
    <w:rsid w:val="009569B6"/>
    <w:rsid w:val="00960DB1"/>
    <w:rsid w:val="009620FD"/>
    <w:rsid w:val="009626F8"/>
    <w:rsid w:val="00967E25"/>
    <w:rsid w:val="00971769"/>
    <w:rsid w:val="00974A6E"/>
    <w:rsid w:val="00974AAB"/>
    <w:rsid w:val="009771FB"/>
    <w:rsid w:val="00983A64"/>
    <w:rsid w:val="00983FDE"/>
    <w:rsid w:val="009848BA"/>
    <w:rsid w:val="00985C7B"/>
    <w:rsid w:val="00987F49"/>
    <w:rsid w:val="00991A4B"/>
    <w:rsid w:val="00995984"/>
    <w:rsid w:val="009A18D1"/>
    <w:rsid w:val="009A36F2"/>
    <w:rsid w:val="009A4C28"/>
    <w:rsid w:val="009A74A7"/>
    <w:rsid w:val="009B3529"/>
    <w:rsid w:val="009B457D"/>
    <w:rsid w:val="009C1E4F"/>
    <w:rsid w:val="009D0226"/>
    <w:rsid w:val="009D0B05"/>
    <w:rsid w:val="009E15C7"/>
    <w:rsid w:val="009E68C4"/>
    <w:rsid w:val="009F3277"/>
    <w:rsid w:val="009F6BBF"/>
    <w:rsid w:val="00A06390"/>
    <w:rsid w:val="00A11AD0"/>
    <w:rsid w:val="00A16E72"/>
    <w:rsid w:val="00A200D2"/>
    <w:rsid w:val="00A224EE"/>
    <w:rsid w:val="00A314EB"/>
    <w:rsid w:val="00A3505F"/>
    <w:rsid w:val="00A37F44"/>
    <w:rsid w:val="00A47562"/>
    <w:rsid w:val="00A47B81"/>
    <w:rsid w:val="00A47DEE"/>
    <w:rsid w:val="00A60F68"/>
    <w:rsid w:val="00A6150C"/>
    <w:rsid w:val="00A616B0"/>
    <w:rsid w:val="00A62569"/>
    <w:rsid w:val="00A63CA1"/>
    <w:rsid w:val="00A655BD"/>
    <w:rsid w:val="00A725DC"/>
    <w:rsid w:val="00A74509"/>
    <w:rsid w:val="00A75D40"/>
    <w:rsid w:val="00A8504B"/>
    <w:rsid w:val="00A92ABD"/>
    <w:rsid w:val="00A939AC"/>
    <w:rsid w:val="00A94048"/>
    <w:rsid w:val="00A953A5"/>
    <w:rsid w:val="00A97A5E"/>
    <w:rsid w:val="00AA35B0"/>
    <w:rsid w:val="00AA5546"/>
    <w:rsid w:val="00AA729D"/>
    <w:rsid w:val="00AB24E6"/>
    <w:rsid w:val="00AC697F"/>
    <w:rsid w:val="00AD49D7"/>
    <w:rsid w:val="00AE7D48"/>
    <w:rsid w:val="00AF1A02"/>
    <w:rsid w:val="00AF418E"/>
    <w:rsid w:val="00B07731"/>
    <w:rsid w:val="00B14DD3"/>
    <w:rsid w:val="00B23BC3"/>
    <w:rsid w:val="00B2406D"/>
    <w:rsid w:val="00B30927"/>
    <w:rsid w:val="00B33BDE"/>
    <w:rsid w:val="00B355AE"/>
    <w:rsid w:val="00B422CF"/>
    <w:rsid w:val="00B43C92"/>
    <w:rsid w:val="00B46ED8"/>
    <w:rsid w:val="00B54332"/>
    <w:rsid w:val="00B55914"/>
    <w:rsid w:val="00B55AEB"/>
    <w:rsid w:val="00B55C29"/>
    <w:rsid w:val="00B64A1F"/>
    <w:rsid w:val="00B64DCF"/>
    <w:rsid w:val="00B6625A"/>
    <w:rsid w:val="00B75AF7"/>
    <w:rsid w:val="00B94C63"/>
    <w:rsid w:val="00B9616D"/>
    <w:rsid w:val="00BA3BBA"/>
    <w:rsid w:val="00BA4714"/>
    <w:rsid w:val="00BA54B9"/>
    <w:rsid w:val="00BA700F"/>
    <w:rsid w:val="00BB1912"/>
    <w:rsid w:val="00BB4504"/>
    <w:rsid w:val="00BB45E8"/>
    <w:rsid w:val="00BB4E24"/>
    <w:rsid w:val="00BC3EF1"/>
    <w:rsid w:val="00BC4A72"/>
    <w:rsid w:val="00BC7AE1"/>
    <w:rsid w:val="00BD7DD8"/>
    <w:rsid w:val="00BE0BBF"/>
    <w:rsid w:val="00BF569B"/>
    <w:rsid w:val="00BF5C23"/>
    <w:rsid w:val="00C00E78"/>
    <w:rsid w:val="00C05CE9"/>
    <w:rsid w:val="00C0640F"/>
    <w:rsid w:val="00C06AD8"/>
    <w:rsid w:val="00C11343"/>
    <w:rsid w:val="00C137AC"/>
    <w:rsid w:val="00C220C0"/>
    <w:rsid w:val="00C24561"/>
    <w:rsid w:val="00C349A6"/>
    <w:rsid w:val="00C45A96"/>
    <w:rsid w:val="00C4777D"/>
    <w:rsid w:val="00C53F51"/>
    <w:rsid w:val="00C57B33"/>
    <w:rsid w:val="00C63069"/>
    <w:rsid w:val="00C73C65"/>
    <w:rsid w:val="00C824F8"/>
    <w:rsid w:val="00C84220"/>
    <w:rsid w:val="00C85871"/>
    <w:rsid w:val="00C865FC"/>
    <w:rsid w:val="00C878C1"/>
    <w:rsid w:val="00C9629A"/>
    <w:rsid w:val="00CA49CF"/>
    <w:rsid w:val="00CA569B"/>
    <w:rsid w:val="00CA6BF1"/>
    <w:rsid w:val="00CA764A"/>
    <w:rsid w:val="00CB0ACA"/>
    <w:rsid w:val="00CB1138"/>
    <w:rsid w:val="00CB2443"/>
    <w:rsid w:val="00CB36A4"/>
    <w:rsid w:val="00CB6E43"/>
    <w:rsid w:val="00CC3C4B"/>
    <w:rsid w:val="00CC420E"/>
    <w:rsid w:val="00CC4944"/>
    <w:rsid w:val="00CC7471"/>
    <w:rsid w:val="00CD39CF"/>
    <w:rsid w:val="00CD64A8"/>
    <w:rsid w:val="00CE39D5"/>
    <w:rsid w:val="00CE4A0A"/>
    <w:rsid w:val="00CF54D6"/>
    <w:rsid w:val="00D00699"/>
    <w:rsid w:val="00D01767"/>
    <w:rsid w:val="00D01D5F"/>
    <w:rsid w:val="00D03243"/>
    <w:rsid w:val="00D07457"/>
    <w:rsid w:val="00D121E5"/>
    <w:rsid w:val="00D140F6"/>
    <w:rsid w:val="00D141B5"/>
    <w:rsid w:val="00D1573A"/>
    <w:rsid w:val="00D21C9A"/>
    <w:rsid w:val="00D21EA1"/>
    <w:rsid w:val="00D321E5"/>
    <w:rsid w:val="00D41396"/>
    <w:rsid w:val="00D42FD9"/>
    <w:rsid w:val="00D448B3"/>
    <w:rsid w:val="00D53708"/>
    <w:rsid w:val="00D60E52"/>
    <w:rsid w:val="00D70EFB"/>
    <w:rsid w:val="00D736B4"/>
    <w:rsid w:val="00D76222"/>
    <w:rsid w:val="00D772CF"/>
    <w:rsid w:val="00D80FA5"/>
    <w:rsid w:val="00D817C4"/>
    <w:rsid w:val="00D84111"/>
    <w:rsid w:val="00D856DE"/>
    <w:rsid w:val="00D85E15"/>
    <w:rsid w:val="00DA1851"/>
    <w:rsid w:val="00DA2FFE"/>
    <w:rsid w:val="00DB2614"/>
    <w:rsid w:val="00DB6DA5"/>
    <w:rsid w:val="00DB73FD"/>
    <w:rsid w:val="00DD0A54"/>
    <w:rsid w:val="00DD3EC3"/>
    <w:rsid w:val="00DD4F19"/>
    <w:rsid w:val="00DE5367"/>
    <w:rsid w:val="00DE64FE"/>
    <w:rsid w:val="00DF01EA"/>
    <w:rsid w:val="00DF6563"/>
    <w:rsid w:val="00E01B5F"/>
    <w:rsid w:val="00E048C2"/>
    <w:rsid w:val="00E13EFA"/>
    <w:rsid w:val="00E14AEE"/>
    <w:rsid w:val="00E26099"/>
    <w:rsid w:val="00E32CB3"/>
    <w:rsid w:val="00E33F33"/>
    <w:rsid w:val="00E36085"/>
    <w:rsid w:val="00E37960"/>
    <w:rsid w:val="00E4062B"/>
    <w:rsid w:val="00E44B52"/>
    <w:rsid w:val="00E5502E"/>
    <w:rsid w:val="00E560DE"/>
    <w:rsid w:val="00E67169"/>
    <w:rsid w:val="00E708CC"/>
    <w:rsid w:val="00E738C7"/>
    <w:rsid w:val="00E76480"/>
    <w:rsid w:val="00E77427"/>
    <w:rsid w:val="00E8070A"/>
    <w:rsid w:val="00E809DE"/>
    <w:rsid w:val="00E82B14"/>
    <w:rsid w:val="00E82FF5"/>
    <w:rsid w:val="00E95113"/>
    <w:rsid w:val="00E96767"/>
    <w:rsid w:val="00E970B0"/>
    <w:rsid w:val="00EA24D8"/>
    <w:rsid w:val="00EA252C"/>
    <w:rsid w:val="00EA5FF7"/>
    <w:rsid w:val="00EA6565"/>
    <w:rsid w:val="00EA6707"/>
    <w:rsid w:val="00EB054D"/>
    <w:rsid w:val="00EB3123"/>
    <w:rsid w:val="00EC3682"/>
    <w:rsid w:val="00EC465D"/>
    <w:rsid w:val="00EC771A"/>
    <w:rsid w:val="00ED0DEA"/>
    <w:rsid w:val="00EE44B7"/>
    <w:rsid w:val="00EE5D91"/>
    <w:rsid w:val="00EE723A"/>
    <w:rsid w:val="00EF211C"/>
    <w:rsid w:val="00EF3D59"/>
    <w:rsid w:val="00EF6158"/>
    <w:rsid w:val="00F02961"/>
    <w:rsid w:val="00F03D0A"/>
    <w:rsid w:val="00F145E9"/>
    <w:rsid w:val="00F21FC0"/>
    <w:rsid w:val="00F22152"/>
    <w:rsid w:val="00F2604A"/>
    <w:rsid w:val="00F33331"/>
    <w:rsid w:val="00F33E3D"/>
    <w:rsid w:val="00F365BC"/>
    <w:rsid w:val="00F4008E"/>
    <w:rsid w:val="00F454C8"/>
    <w:rsid w:val="00F52549"/>
    <w:rsid w:val="00F557C4"/>
    <w:rsid w:val="00F5702F"/>
    <w:rsid w:val="00F60010"/>
    <w:rsid w:val="00F639D6"/>
    <w:rsid w:val="00F64A15"/>
    <w:rsid w:val="00F72A17"/>
    <w:rsid w:val="00F72DD8"/>
    <w:rsid w:val="00F75F55"/>
    <w:rsid w:val="00F81DAC"/>
    <w:rsid w:val="00F8250B"/>
    <w:rsid w:val="00F9556E"/>
    <w:rsid w:val="00F97AD4"/>
    <w:rsid w:val="00FA1BC2"/>
    <w:rsid w:val="00FA74BA"/>
    <w:rsid w:val="00FA7782"/>
    <w:rsid w:val="00FB78E2"/>
    <w:rsid w:val="00FC4A66"/>
    <w:rsid w:val="00FD4A8E"/>
    <w:rsid w:val="00FD5864"/>
    <w:rsid w:val="00FD6AEB"/>
    <w:rsid w:val="00FE7649"/>
    <w:rsid w:val="00FF3E1E"/>
    <w:rsid w:val="00FF4C84"/>
    <w:rsid w:val="00FF7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A46CFC"/>
  <w15:docId w15:val="{745DFF98-DB9B-4C95-B84C-38AEBE95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FA8"/>
    <w:rPr>
      <w:rFonts w:ascii="Times New Roman" w:eastAsia="Times New Roman" w:hAnsi="Times New Roman"/>
      <w:sz w:val="26"/>
      <w:szCs w:val="26"/>
      <w:lang w:val="vi-VN"/>
    </w:rPr>
  </w:style>
  <w:style w:type="paragraph" w:styleId="Heading1">
    <w:name w:val="heading 1"/>
    <w:basedOn w:val="Normal"/>
    <w:next w:val="Normal"/>
    <w:link w:val="Heading1Char"/>
    <w:qFormat/>
    <w:rsid w:val="00E809DE"/>
    <w:pPr>
      <w:keepNext/>
      <w:jc w:val="center"/>
      <w:outlineLvl w:val="0"/>
    </w:pPr>
    <w:rPr>
      <w:rFonts w:ascii="VNI-Times" w:hAnsi="VNI-Times"/>
      <w:b/>
      <w:sz w:val="28"/>
      <w:szCs w:val="20"/>
    </w:rPr>
  </w:style>
  <w:style w:type="paragraph" w:styleId="Heading2">
    <w:name w:val="heading 2"/>
    <w:basedOn w:val="Normal"/>
    <w:next w:val="Normal"/>
    <w:link w:val="Heading2Char"/>
    <w:qFormat/>
    <w:rsid w:val="00E809DE"/>
    <w:pPr>
      <w:keepNext/>
      <w:jc w:val="center"/>
      <w:outlineLvl w:val="1"/>
    </w:pPr>
    <w:rPr>
      <w:rFonts w:ascii="VNI-Times" w:hAnsi="VNI-Times"/>
      <w:b/>
      <w:bCs/>
      <w:sz w:val="22"/>
      <w:szCs w:val="20"/>
    </w:rPr>
  </w:style>
  <w:style w:type="paragraph" w:styleId="Heading3">
    <w:name w:val="heading 3"/>
    <w:basedOn w:val="Normal"/>
    <w:next w:val="Normal"/>
    <w:link w:val="Heading3Char"/>
    <w:unhideWhenUsed/>
    <w:qFormat/>
    <w:rsid w:val="00F33331"/>
    <w:pPr>
      <w:keepNext/>
      <w:jc w:val="center"/>
      <w:outlineLvl w:val="2"/>
    </w:pPr>
    <w:rPr>
      <w:rFonts w:ascii="VNI-Times" w:hAnsi="VNI-Times"/>
      <w:b/>
      <w:szCs w:val="20"/>
    </w:rPr>
  </w:style>
  <w:style w:type="paragraph" w:styleId="Heading4">
    <w:name w:val="heading 4"/>
    <w:basedOn w:val="Normal"/>
    <w:next w:val="Normal"/>
    <w:link w:val="Heading4Char"/>
    <w:unhideWhenUsed/>
    <w:qFormat/>
    <w:rsid w:val="00F33331"/>
    <w:pPr>
      <w:keepNext/>
      <w:jc w:val="center"/>
      <w:outlineLvl w:val="3"/>
    </w:pPr>
    <w:rPr>
      <w:rFonts w:ascii="VNI-Times" w:hAnsi="VNI-Times"/>
      <w:b/>
      <w:sz w:val="30"/>
      <w:szCs w:val="20"/>
    </w:rPr>
  </w:style>
  <w:style w:type="paragraph" w:styleId="Heading5">
    <w:name w:val="heading 5"/>
    <w:basedOn w:val="Normal"/>
    <w:next w:val="Normal"/>
    <w:link w:val="Heading5Char"/>
    <w:qFormat/>
    <w:rsid w:val="00E809DE"/>
    <w:pPr>
      <w:keepNext/>
      <w:jc w:val="center"/>
      <w:outlineLvl w:val="4"/>
    </w:pPr>
    <w:rPr>
      <w:rFonts w:ascii="VNI-Times" w:hAnsi="VNI-Times"/>
      <w:sz w:val="32"/>
      <w:szCs w:val="20"/>
    </w:rPr>
  </w:style>
  <w:style w:type="paragraph" w:styleId="Heading6">
    <w:name w:val="heading 6"/>
    <w:basedOn w:val="Normal"/>
    <w:next w:val="Normal"/>
    <w:link w:val="Heading6Char"/>
    <w:qFormat/>
    <w:rsid w:val="00E809DE"/>
    <w:pPr>
      <w:keepNext/>
      <w:tabs>
        <w:tab w:val="center" w:pos="6804"/>
      </w:tabs>
      <w:outlineLvl w:val="5"/>
    </w:pPr>
    <w:rPr>
      <w:rFonts w:ascii="VNI-Times" w:hAnsi="VNI-Times"/>
      <w:sz w:val="28"/>
      <w:szCs w:val="20"/>
    </w:rPr>
  </w:style>
  <w:style w:type="paragraph" w:styleId="Heading7">
    <w:name w:val="heading 7"/>
    <w:basedOn w:val="Normal"/>
    <w:next w:val="Normal"/>
    <w:link w:val="Heading7Char"/>
    <w:qFormat/>
    <w:rsid w:val="00E809DE"/>
    <w:pPr>
      <w:keepNext/>
      <w:tabs>
        <w:tab w:val="center" w:pos="6804"/>
      </w:tabs>
      <w:jc w:val="both"/>
      <w:outlineLvl w:val="6"/>
    </w:pPr>
    <w:rPr>
      <w:rFonts w:ascii="VNI-Times" w:hAnsi="VNI-Times"/>
      <w:b/>
      <w:sz w:val="28"/>
      <w:szCs w:val="20"/>
    </w:rPr>
  </w:style>
  <w:style w:type="paragraph" w:styleId="Heading8">
    <w:name w:val="heading 8"/>
    <w:basedOn w:val="Normal"/>
    <w:next w:val="Normal"/>
    <w:link w:val="Heading8Char"/>
    <w:qFormat/>
    <w:rsid w:val="00E809DE"/>
    <w:pPr>
      <w:keepNext/>
      <w:tabs>
        <w:tab w:val="center" w:pos="6804"/>
      </w:tabs>
      <w:jc w:val="center"/>
      <w:outlineLvl w:val="7"/>
    </w:pPr>
    <w:rPr>
      <w:rFonts w:ascii="VNI-Times" w:hAnsi="VNI-Times"/>
      <w:sz w:val="28"/>
      <w:szCs w:val="20"/>
    </w:rPr>
  </w:style>
  <w:style w:type="paragraph" w:styleId="Heading9">
    <w:name w:val="heading 9"/>
    <w:basedOn w:val="Normal"/>
    <w:next w:val="Normal"/>
    <w:link w:val="Heading9Char"/>
    <w:uiPriority w:val="9"/>
    <w:semiHidden/>
    <w:unhideWhenUsed/>
    <w:qFormat/>
    <w:rsid w:val="00A60F6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253DF7"/>
    <w:rPr>
      <w:rFonts w:ascii="Segoe UI" w:hAnsi="Segoe UI" w:cs="Segoe UI"/>
      <w:sz w:val="18"/>
      <w:szCs w:val="18"/>
    </w:rPr>
  </w:style>
  <w:style w:type="character" w:customStyle="1" w:styleId="BalloonTextChar">
    <w:name w:val="Balloon Text Char"/>
    <w:link w:val="BalloonText"/>
    <w:uiPriority w:val="99"/>
    <w:rsid w:val="00253DF7"/>
    <w:rPr>
      <w:rFonts w:ascii="Segoe UI" w:eastAsia="Times New Roman" w:hAnsi="Segoe UI" w:cs="Segoe UI"/>
      <w:sz w:val="18"/>
      <w:szCs w:val="18"/>
    </w:rPr>
  </w:style>
  <w:style w:type="character" w:customStyle="1" w:styleId="Heading3Char">
    <w:name w:val="Heading 3 Char"/>
    <w:link w:val="Heading3"/>
    <w:semiHidden/>
    <w:rsid w:val="00F33331"/>
    <w:rPr>
      <w:rFonts w:ascii="VNI-Times" w:eastAsia="Times New Roman" w:hAnsi="VNI-Times" w:cs="Times New Roman"/>
      <w:b/>
      <w:sz w:val="26"/>
      <w:szCs w:val="20"/>
    </w:rPr>
  </w:style>
  <w:style w:type="character" w:customStyle="1" w:styleId="Heading4Char">
    <w:name w:val="Heading 4 Char"/>
    <w:link w:val="Heading4"/>
    <w:semiHidden/>
    <w:rsid w:val="00F33331"/>
    <w:rPr>
      <w:rFonts w:ascii="VNI-Times" w:eastAsia="Times New Roman" w:hAnsi="VNI-Times" w:cs="Times New Roman"/>
      <w:b/>
      <w:sz w:val="30"/>
      <w:szCs w:val="20"/>
    </w:rPr>
  </w:style>
  <w:style w:type="paragraph" w:styleId="BodyTextIndent3">
    <w:name w:val="Body Text Indent 3"/>
    <w:basedOn w:val="Normal"/>
    <w:link w:val="BodyTextIndent3Char"/>
    <w:rsid w:val="00F33331"/>
    <w:pPr>
      <w:spacing w:after="120"/>
      <w:ind w:left="360"/>
    </w:pPr>
    <w:rPr>
      <w:sz w:val="16"/>
      <w:szCs w:val="16"/>
    </w:rPr>
  </w:style>
  <w:style w:type="character" w:customStyle="1" w:styleId="BodyTextIndent3Char">
    <w:name w:val="Body Text Indent 3 Char"/>
    <w:link w:val="BodyTextIndent3"/>
    <w:rsid w:val="00F33331"/>
    <w:rPr>
      <w:rFonts w:ascii="Times New Roman" w:eastAsia="Times New Roman" w:hAnsi="Times New Roman" w:cs="Times New Roman"/>
      <w:sz w:val="16"/>
      <w:szCs w:val="16"/>
    </w:rPr>
  </w:style>
  <w:style w:type="paragraph" w:styleId="ListParagraph">
    <w:name w:val="List Paragraph"/>
    <w:aliases w:val="List Paragraph 1,List A,bullet,lp1,Cham dau dong,List Paragraph2,List Paragraph1,bullet 1,List Paragraph11,CONTENT,Cấp1,Bullet L1,List Paragraph (numbered (a)),Colorful List - Accent 11,Cap 4,Num Bullet 1,Bullet Number,Bullet List"/>
    <w:basedOn w:val="Normal"/>
    <w:link w:val="ListParagraphChar"/>
    <w:uiPriority w:val="34"/>
    <w:qFormat/>
    <w:rsid w:val="00F33331"/>
    <w:pPr>
      <w:ind w:left="720"/>
      <w:contextualSpacing/>
    </w:pPr>
  </w:style>
  <w:style w:type="character" w:customStyle="1" w:styleId="Heading1Char">
    <w:name w:val="Heading 1 Char"/>
    <w:link w:val="Heading1"/>
    <w:rsid w:val="00E809DE"/>
    <w:rPr>
      <w:rFonts w:ascii="VNI-Times" w:eastAsia="Times New Roman" w:hAnsi="VNI-Times" w:cs="Times New Roman"/>
      <w:b/>
      <w:sz w:val="28"/>
      <w:szCs w:val="20"/>
    </w:rPr>
  </w:style>
  <w:style w:type="character" w:customStyle="1" w:styleId="Heading2Char">
    <w:name w:val="Heading 2 Char"/>
    <w:link w:val="Heading2"/>
    <w:rsid w:val="00E809DE"/>
    <w:rPr>
      <w:rFonts w:ascii="VNI-Times" w:eastAsia="Times New Roman" w:hAnsi="VNI-Times" w:cs="Times New Roman"/>
      <w:b/>
      <w:bCs/>
      <w:szCs w:val="20"/>
    </w:rPr>
  </w:style>
  <w:style w:type="character" w:customStyle="1" w:styleId="Heading5Char">
    <w:name w:val="Heading 5 Char"/>
    <w:link w:val="Heading5"/>
    <w:rsid w:val="00E809DE"/>
    <w:rPr>
      <w:rFonts w:ascii="VNI-Times" w:eastAsia="Times New Roman" w:hAnsi="VNI-Times" w:cs="Times New Roman"/>
      <w:sz w:val="32"/>
      <w:szCs w:val="20"/>
    </w:rPr>
  </w:style>
  <w:style w:type="character" w:customStyle="1" w:styleId="Heading6Char">
    <w:name w:val="Heading 6 Char"/>
    <w:link w:val="Heading6"/>
    <w:rsid w:val="00E809DE"/>
    <w:rPr>
      <w:rFonts w:ascii="VNI-Times" w:eastAsia="Times New Roman" w:hAnsi="VNI-Times" w:cs="Times New Roman"/>
      <w:sz w:val="28"/>
      <w:szCs w:val="20"/>
    </w:rPr>
  </w:style>
  <w:style w:type="character" w:customStyle="1" w:styleId="Heading7Char">
    <w:name w:val="Heading 7 Char"/>
    <w:link w:val="Heading7"/>
    <w:rsid w:val="00E809DE"/>
    <w:rPr>
      <w:rFonts w:ascii="VNI-Times" w:eastAsia="Times New Roman" w:hAnsi="VNI-Times" w:cs="Times New Roman"/>
      <w:b/>
      <w:sz w:val="28"/>
      <w:szCs w:val="20"/>
    </w:rPr>
  </w:style>
  <w:style w:type="character" w:customStyle="1" w:styleId="Heading8Char">
    <w:name w:val="Heading 8 Char"/>
    <w:link w:val="Heading8"/>
    <w:rsid w:val="00E809DE"/>
    <w:rPr>
      <w:rFonts w:ascii="VNI-Times" w:eastAsia="Times New Roman" w:hAnsi="VNI-Times" w:cs="Times New Roman"/>
      <w:sz w:val="28"/>
      <w:szCs w:val="20"/>
    </w:rPr>
  </w:style>
  <w:style w:type="paragraph" w:styleId="BodyTextIndent">
    <w:name w:val="Body Text Indent"/>
    <w:basedOn w:val="Normal"/>
    <w:link w:val="BodyTextIndentChar"/>
    <w:rsid w:val="00E809DE"/>
    <w:pPr>
      <w:ind w:firstLine="709"/>
      <w:jc w:val="both"/>
    </w:pPr>
    <w:rPr>
      <w:rFonts w:ascii="VNI-Times" w:hAnsi="VNI-Times"/>
      <w:sz w:val="28"/>
      <w:szCs w:val="20"/>
    </w:rPr>
  </w:style>
  <w:style w:type="character" w:customStyle="1" w:styleId="BodyTextIndentChar">
    <w:name w:val="Body Text Indent Char"/>
    <w:link w:val="BodyTextIndent"/>
    <w:rsid w:val="00E809DE"/>
    <w:rPr>
      <w:rFonts w:ascii="VNI-Times" w:eastAsia="Times New Roman" w:hAnsi="VNI-Times" w:cs="Times New Roman"/>
      <w:sz w:val="28"/>
      <w:szCs w:val="20"/>
    </w:rPr>
  </w:style>
  <w:style w:type="paragraph" w:styleId="Footer">
    <w:name w:val="footer"/>
    <w:basedOn w:val="Normal"/>
    <w:link w:val="FooterChar"/>
    <w:uiPriority w:val="99"/>
    <w:rsid w:val="00E809DE"/>
    <w:pPr>
      <w:tabs>
        <w:tab w:val="center" w:pos="4320"/>
        <w:tab w:val="right" w:pos="8640"/>
      </w:tabs>
    </w:pPr>
    <w:rPr>
      <w:rFonts w:ascii="VNI-Aptima" w:hAnsi="VNI-Aptima"/>
      <w:sz w:val="24"/>
      <w:szCs w:val="20"/>
    </w:rPr>
  </w:style>
  <w:style w:type="character" w:customStyle="1" w:styleId="FooterChar">
    <w:name w:val="Footer Char"/>
    <w:link w:val="Footer"/>
    <w:uiPriority w:val="99"/>
    <w:rsid w:val="00E809DE"/>
    <w:rPr>
      <w:rFonts w:ascii="VNI-Aptima" w:eastAsia="Times New Roman" w:hAnsi="VNI-Aptima" w:cs="Times New Roman"/>
      <w:sz w:val="24"/>
      <w:szCs w:val="20"/>
    </w:rPr>
  </w:style>
  <w:style w:type="character" w:styleId="PageNumber">
    <w:name w:val="page number"/>
    <w:basedOn w:val="DefaultParagraphFont"/>
    <w:rsid w:val="00E809DE"/>
  </w:style>
  <w:style w:type="paragraph" w:styleId="BodyText">
    <w:name w:val="Body Text"/>
    <w:basedOn w:val="Normal"/>
    <w:link w:val="BodyTextChar"/>
    <w:rsid w:val="00E809DE"/>
    <w:pPr>
      <w:spacing w:after="120"/>
      <w:ind w:firstLine="1008"/>
      <w:jc w:val="both"/>
    </w:pPr>
    <w:rPr>
      <w:rFonts w:ascii="VNI-Centur" w:hAnsi="VNI-Centur"/>
      <w:sz w:val="24"/>
      <w:szCs w:val="20"/>
    </w:rPr>
  </w:style>
  <w:style w:type="character" w:customStyle="1" w:styleId="BodyTextChar">
    <w:name w:val="Body Text Char"/>
    <w:link w:val="BodyText"/>
    <w:rsid w:val="00E809DE"/>
    <w:rPr>
      <w:rFonts w:ascii="VNI-Centur" w:eastAsia="Times New Roman" w:hAnsi="VNI-Centur" w:cs="Times New Roman"/>
      <w:sz w:val="24"/>
      <w:szCs w:val="20"/>
    </w:rPr>
  </w:style>
  <w:style w:type="paragraph" w:styleId="BodyTextIndent2">
    <w:name w:val="Body Text Indent 2"/>
    <w:basedOn w:val="Normal"/>
    <w:link w:val="BodyTextIndent2Char"/>
    <w:rsid w:val="00E809DE"/>
    <w:pPr>
      <w:ind w:firstLine="720"/>
      <w:jc w:val="both"/>
    </w:pPr>
    <w:rPr>
      <w:rFonts w:ascii="VNI-Times" w:hAnsi="VNI-Times"/>
      <w:sz w:val="28"/>
      <w:szCs w:val="20"/>
    </w:rPr>
  </w:style>
  <w:style w:type="character" w:customStyle="1" w:styleId="BodyTextIndent2Char">
    <w:name w:val="Body Text Indent 2 Char"/>
    <w:link w:val="BodyTextIndent2"/>
    <w:rsid w:val="00E809DE"/>
    <w:rPr>
      <w:rFonts w:ascii="VNI-Times" w:eastAsia="Times New Roman" w:hAnsi="VNI-Times" w:cs="Times New Roman"/>
      <w:sz w:val="28"/>
      <w:szCs w:val="20"/>
    </w:rPr>
  </w:style>
  <w:style w:type="paragraph" w:styleId="BodyText2">
    <w:name w:val="Body Text 2"/>
    <w:basedOn w:val="Normal"/>
    <w:link w:val="BodyText2Char"/>
    <w:rsid w:val="00E809DE"/>
    <w:pPr>
      <w:spacing w:after="160"/>
      <w:jc w:val="both"/>
    </w:pPr>
    <w:rPr>
      <w:rFonts w:ascii="VNI-Times" w:hAnsi="VNI-Times"/>
      <w:szCs w:val="20"/>
    </w:rPr>
  </w:style>
  <w:style w:type="character" w:customStyle="1" w:styleId="BodyText2Char">
    <w:name w:val="Body Text 2 Char"/>
    <w:link w:val="BodyText2"/>
    <w:rsid w:val="00E809DE"/>
    <w:rPr>
      <w:rFonts w:ascii="VNI-Times" w:eastAsia="Times New Roman" w:hAnsi="VNI-Times" w:cs="Times New Roman"/>
      <w:sz w:val="26"/>
      <w:szCs w:val="20"/>
    </w:rPr>
  </w:style>
  <w:style w:type="paragraph" w:styleId="BodyText3">
    <w:name w:val="Body Text 3"/>
    <w:basedOn w:val="Normal"/>
    <w:link w:val="BodyText3Char"/>
    <w:rsid w:val="00E809DE"/>
    <w:rPr>
      <w:rFonts w:ascii="VNI-Times" w:hAnsi="VNI-Times"/>
      <w:b/>
      <w:szCs w:val="20"/>
    </w:rPr>
  </w:style>
  <w:style w:type="character" w:customStyle="1" w:styleId="BodyText3Char">
    <w:name w:val="Body Text 3 Char"/>
    <w:link w:val="BodyText3"/>
    <w:rsid w:val="00E809DE"/>
    <w:rPr>
      <w:rFonts w:ascii="VNI-Times" w:eastAsia="Times New Roman" w:hAnsi="VNI-Times" w:cs="Times New Roman"/>
      <w:b/>
      <w:sz w:val="26"/>
      <w:szCs w:val="20"/>
    </w:rPr>
  </w:style>
  <w:style w:type="paragraph" w:styleId="Header">
    <w:name w:val="header"/>
    <w:basedOn w:val="Normal"/>
    <w:link w:val="HeaderChar"/>
    <w:uiPriority w:val="99"/>
    <w:rsid w:val="00E809DE"/>
    <w:pPr>
      <w:tabs>
        <w:tab w:val="center" w:pos="4320"/>
        <w:tab w:val="right" w:pos="8640"/>
      </w:tabs>
    </w:pPr>
    <w:rPr>
      <w:rFonts w:ascii="VNI-Aptima" w:hAnsi="VNI-Aptima"/>
      <w:sz w:val="24"/>
      <w:szCs w:val="20"/>
    </w:rPr>
  </w:style>
  <w:style w:type="character" w:customStyle="1" w:styleId="HeaderChar">
    <w:name w:val="Header Char"/>
    <w:link w:val="Header"/>
    <w:uiPriority w:val="99"/>
    <w:rsid w:val="00E809DE"/>
    <w:rPr>
      <w:rFonts w:ascii="VNI-Aptima" w:eastAsia="Times New Roman" w:hAnsi="VNI-Aptima" w:cs="Times New Roman"/>
      <w:sz w:val="24"/>
      <w:szCs w:val="20"/>
    </w:rPr>
  </w:style>
  <w:style w:type="character" w:styleId="Hyperlink">
    <w:name w:val="Hyperlink"/>
    <w:rsid w:val="00E809DE"/>
    <w:rPr>
      <w:color w:val="0000FF"/>
      <w:u w:val="single"/>
    </w:rPr>
  </w:style>
  <w:style w:type="character" w:customStyle="1" w:styleId="Bodytext0">
    <w:name w:val="Body text_"/>
    <w:link w:val="BodyText1"/>
    <w:rsid w:val="00E809DE"/>
    <w:rPr>
      <w:shd w:val="clear" w:color="auto" w:fill="FFFFFF"/>
    </w:rPr>
  </w:style>
  <w:style w:type="paragraph" w:customStyle="1" w:styleId="BodyText1">
    <w:name w:val="Body Text1"/>
    <w:basedOn w:val="Normal"/>
    <w:link w:val="Bodytext0"/>
    <w:rsid w:val="00E809DE"/>
    <w:pPr>
      <w:widowControl w:val="0"/>
      <w:shd w:val="clear" w:color="auto" w:fill="FFFFFF"/>
      <w:spacing w:after="180" w:line="288" w:lineRule="exact"/>
      <w:ind w:hanging="360"/>
    </w:pPr>
    <w:rPr>
      <w:rFonts w:ascii="Calibri" w:eastAsia="Calibri" w:hAnsi="Calibri"/>
      <w:sz w:val="22"/>
      <w:szCs w:val="22"/>
    </w:rPr>
  </w:style>
  <w:style w:type="character" w:customStyle="1" w:styleId="ListParagraphChar">
    <w:name w:val="List Paragraph Char"/>
    <w:aliases w:val="List Paragraph 1 Char,List A Char,bullet Char,lp1 Char,Cham dau dong Char,List Paragraph2 Char,List Paragraph1 Char,bullet 1 Char,List Paragraph11 Char,CONTENT Char,Cấp1 Char,Bullet L1 Char,List Paragraph (numbered (a)) Char"/>
    <w:link w:val="ListParagraph"/>
    <w:uiPriority w:val="34"/>
    <w:qFormat/>
    <w:locked/>
    <w:rsid w:val="00E809DE"/>
    <w:rPr>
      <w:rFonts w:ascii="Times New Roman" w:eastAsia="Times New Roman" w:hAnsi="Times New Roman" w:cs="Times New Roman"/>
      <w:sz w:val="26"/>
      <w:szCs w:val="26"/>
    </w:rPr>
  </w:style>
  <w:style w:type="character" w:customStyle="1" w:styleId="normalchar">
    <w:name w:val="normal__char"/>
    <w:rsid w:val="00E809DE"/>
  </w:style>
  <w:style w:type="paragraph" w:customStyle="1" w:styleId="Normal1">
    <w:name w:val="Normal1"/>
    <w:basedOn w:val="Normal"/>
    <w:rsid w:val="00E809DE"/>
    <w:pPr>
      <w:spacing w:before="100" w:beforeAutospacing="1" w:after="100" w:afterAutospacing="1"/>
    </w:pPr>
    <w:rPr>
      <w:sz w:val="24"/>
      <w:szCs w:val="24"/>
    </w:rPr>
  </w:style>
  <w:style w:type="paragraph" w:customStyle="1" w:styleId="Body">
    <w:name w:val="Body"/>
    <w:uiPriority w:val="99"/>
    <w:rsid w:val="00E809DE"/>
    <w:pPr>
      <w:widowControl w:val="0"/>
      <w:spacing w:after="120"/>
      <w:ind w:firstLine="720"/>
      <w:jc w:val="both"/>
    </w:pPr>
    <w:rPr>
      <w:rFonts w:ascii="Arial" w:eastAsia="Arial Unicode MS" w:hAnsi="Arial" w:cs="Arial Unicode MS"/>
      <w:color w:val="000000"/>
      <w:u w:color="000000"/>
    </w:rPr>
  </w:style>
  <w:style w:type="paragraph" w:customStyle="1" w:styleId="Style11">
    <w:name w:val="Style 11"/>
    <w:basedOn w:val="Normal"/>
    <w:rsid w:val="00E809DE"/>
    <w:pPr>
      <w:widowControl w:val="0"/>
      <w:autoSpaceDE w:val="0"/>
      <w:autoSpaceDN w:val="0"/>
      <w:spacing w:line="384" w:lineRule="atLeast"/>
    </w:pPr>
    <w:rPr>
      <w:sz w:val="24"/>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
    <w:basedOn w:val="Normal"/>
    <w:link w:val="FootnoteTextChar"/>
    <w:qFormat/>
    <w:rsid w:val="00E809DE"/>
    <w:pPr>
      <w:tabs>
        <w:tab w:val="left" w:pos="360"/>
      </w:tabs>
      <w:ind w:left="360" w:hanging="360"/>
      <w:jc w:val="both"/>
    </w:pPr>
    <w:rPr>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qFormat/>
    <w:rsid w:val="00E809DE"/>
    <w:rPr>
      <w:rFonts w:ascii="Times New Roman" w:eastAsia="Times New Roman" w:hAnsi="Times New Roman" w:cs="Times New Roman"/>
      <w:sz w:val="20"/>
      <w:szCs w:val="20"/>
      <w:lang w:val="x-none" w:eastAsia="x-none"/>
    </w:rPr>
  </w:style>
  <w:style w:type="table" w:styleId="TableGrid">
    <w:name w:val="Table Grid"/>
    <w:basedOn w:val="TableNormal"/>
    <w:uiPriority w:val="39"/>
    <w:rsid w:val="00E809DE"/>
    <w:rPr>
      <w:rFonts w:ascii="Arial" w:eastAsia="Arial" w:hAnsi="Arial"/>
      <w:sz w:val="24"/>
      <w:szCs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
    <w:link w:val="BVIfnrCarCar"/>
    <w:qFormat/>
    <w:rsid w:val="00E809DE"/>
    <w:rPr>
      <w:vertAlign w:val="superscript"/>
    </w:rPr>
  </w:style>
  <w:style w:type="character" w:customStyle="1" w:styleId="heading4char0">
    <w:name w:val="heading4char0"/>
    <w:rsid w:val="00E809DE"/>
  </w:style>
  <w:style w:type="character" w:styleId="Strong">
    <w:name w:val="Strong"/>
    <w:qFormat/>
    <w:rsid w:val="00E809DE"/>
    <w:rPr>
      <w:b/>
      <w:bCs/>
    </w:rPr>
  </w:style>
  <w:style w:type="character" w:styleId="FollowedHyperlink">
    <w:name w:val="FollowedHyperlink"/>
    <w:rsid w:val="00E809DE"/>
    <w:rPr>
      <w:color w:val="800080"/>
      <w:u w:val="single"/>
    </w:rPr>
  </w:style>
  <w:style w:type="paragraph" w:styleId="Title">
    <w:name w:val="Title"/>
    <w:basedOn w:val="Normal"/>
    <w:link w:val="TitleChar"/>
    <w:qFormat/>
    <w:rsid w:val="00E809DE"/>
    <w:pPr>
      <w:jc w:val="center"/>
    </w:pPr>
    <w:rPr>
      <w:rFonts w:ascii="VNI-Times" w:hAnsi="VNI-Times"/>
      <w:b/>
      <w:bCs/>
      <w:sz w:val="28"/>
      <w:szCs w:val="24"/>
    </w:rPr>
  </w:style>
  <w:style w:type="character" w:customStyle="1" w:styleId="TitleChar">
    <w:name w:val="Title Char"/>
    <w:link w:val="Title"/>
    <w:rsid w:val="00E809DE"/>
    <w:rPr>
      <w:rFonts w:ascii="VNI-Times" w:eastAsia="Times New Roman" w:hAnsi="VNI-Times" w:cs="Times New Roman"/>
      <w:b/>
      <w:bCs/>
      <w:sz w:val="28"/>
      <w:szCs w:val="24"/>
    </w:rPr>
  </w:style>
  <w:style w:type="paragraph" w:customStyle="1" w:styleId="normal14pt">
    <w:name w:val="normal14pt"/>
    <w:basedOn w:val="Normal"/>
    <w:rsid w:val="00E809DE"/>
    <w:pPr>
      <w:spacing w:before="100" w:beforeAutospacing="1" w:after="100" w:afterAutospacing="1"/>
    </w:pPr>
    <w:rPr>
      <w:sz w:val="24"/>
      <w:szCs w:val="24"/>
    </w:rPr>
  </w:style>
  <w:style w:type="paragraph" w:styleId="NormalWeb">
    <w:name w:val="Normal (Web)"/>
    <w:basedOn w:val="Normal"/>
    <w:link w:val="NormalWebChar"/>
    <w:uiPriority w:val="99"/>
    <w:unhideWhenUsed/>
    <w:qFormat/>
    <w:rsid w:val="00E809DE"/>
    <w:pPr>
      <w:spacing w:before="100" w:beforeAutospacing="1" w:after="100" w:afterAutospacing="1"/>
    </w:pPr>
    <w:rPr>
      <w:sz w:val="24"/>
      <w:szCs w:val="24"/>
    </w:rPr>
  </w:style>
  <w:style w:type="paragraph" w:customStyle="1" w:styleId="BVIfnrCarCar">
    <w:name w:val="BVI fnr Car Car"/>
    <w:aliases w:val="BVI fnr Car,BVI fnr Car Car Car Car Char"/>
    <w:basedOn w:val="Normal"/>
    <w:link w:val="FootnoteReference"/>
    <w:uiPriority w:val="99"/>
    <w:qFormat/>
    <w:rsid w:val="00036D1A"/>
    <w:pPr>
      <w:spacing w:after="160" w:line="240" w:lineRule="exact"/>
    </w:pPr>
    <w:rPr>
      <w:rFonts w:ascii="Calibri" w:eastAsia="Calibri" w:hAnsi="Calibri"/>
      <w:sz w:val="22"/>
      <w:szCs w:val="22"/>
      <w:vertAlign w:val="superscript"/>
    </w:rPr>
  </w:style>
  <w:style w:type="character" w:customStyle="1" w:styleId="text">
    <w:name w:val="text"/>
    <w:rsid w:val="00155046"/>
  </w:style>
  <w:style w:type="paragraph" w:customStyle="1" w:styleId="Standard">
    <w:name w:val="Standard"/>
    <w:rsid w:val="00BC7AE1"/>
    <w:pPr>
      <w:suppressAutoHyphens/>
      <w:autoSpaceDN w:val="0"/>
      <w:textAlignment w:val="baseline"/>
    </w:pPr>
    <w:rPr>
      <w:rFonts w:ascii="Times New Roman" w:eastAsia="Times New Roman" w:hAnsi="Times New Roman"/>
      <w:kern w:val="3"/>
      <w:sz w:val="24"/>
      <w:szCs w:val="24"/>
    </w:rPr>
  </w:style>
  <w:style w:type="paragraph" w:customStyle="1" w:styleId="Noidung">
    <w:name w:val="Noi dung"/>
    <w:basedOn w:val="Normal"/>
    <w:rsid w:val="00FF7C99"/>
    <w:pPr>
      <w:widowControl w:val="0"/>
      <w:autoSpaceDE w:val="0"/>
      <w:autoSpaceDN w:val="0"/>
      <w:spacing w:before="120"/>
      <w:ind w:firstLine="567"/>
      <w:jc w:val="both"/>
    </w:pPr>
    <w:rPr>
      <w:rFonts w:ascii=".VnTime" w:hAnsi=".VnTime" w:cs=".VnTime"/>
      <w:sz w:val="28"/>
      <w:szCs w:val="28"/>
    </w:rPr>
  </w:style>
  <w:style w:type="character" w:customStyle="1" w:styleId="NormalWebChar">
    <w:name w:val="Normal (Web) Char"/>
    <w:link w:val="NormalWeb"/>
    <w:uiPriority w:val="99"/>
    <w:qFormat/>
    <w:rsid w:val="005F0D83"/>
    <w:rPr>
      <w:rFonts w:ascii="Times New Roman" w:eastAsia="Times New Roman" w:hAnsi="Times New Roman"/>
      <w:sz w:val="24"/>
      <w:szCs w:val="24"/>
      <w:lang w:val="vi-VN"/>
    </w:rPr>
  </w:style>
  <w:style w:type="paragraph" w:customStyle="1" w:styleId="Default">
    <w:name w:val="Default"/>
    <w:rsid w:val="00F52549"/>
    <w:pPr>
      <w:autoSpaceDE w:val="0"/>
      <w:autoSpaceDN w:val="0"/>
      <w:adjustRightInd w:val="0"/>
    </w:pPr>
    <w:rPr>
      <w:rFonts w:ascii="Times New Roman" w:hAnsi="Times New Roman"/>
      <w:color w:val="000000"/>
      <w:sz w:val="24"/>
      <w:szCs w:val="24"/>
    </w:rPr>
  </w:style>
  <w:style w:type="character" w:customStyle="1" w:styleId="fontstyle01">
    <w:name w:val="fontstyle01"/>
    <w:rsid w:val="00AA35B0"/>
    <w:rPr>
      <w:rFonts w:ascii="Times New Roman" w:hAnsi="Times New Roman" w:cs="Times New Roman" w:hint="default"/>
      <w:b w:val="0"/>
      <w:bCs w:val="0"/>
      <w:i w:val="0"/>
      <w:iCs w:val="0"/>
      <w:color w:val="000000"/>
      <w:sz w:val="28"/>
      <w:szCs w:val="28"/>
    </w:rPr>
  </w:style>
  <w:style w:type="paragraph" w:customStyle="1" w:styleId="msolistparagraph0">
    <w:name w:val="msolistparagraph"/>
    <w:rsid w:val="00A75D40"/>
    <w:pPr>
      <w:spacing w:before="120" w:after="120"/>
      <w:ind w:left="720"/>
      <w:contextualSpacing/>
      <w:jc w:val="both"/>
    </w:pPr>
    <w:rPr>
      <w:rFonts w:ascii="Times New Roman" w:hAnsi="Times New Roman"/>
      <w:sz w:val="28"/>
      <w:szCs w:val="28"/>
      <w:lang w:eastAsia="zh-CN"/>
    </w:rPr>
  </w:style>
  <w:style w:type="paragraph" w:customStyle="1" w:styleId="BodyText20">
    <w:name w:val="Body Text2"/>
    <w:basedOn w:val="Normal"/>
    <w:rsid w:val="000D5124"/>
    <w:pPr>
      <w:widowControl w:val="0"/>
      <w:shd w:val="clear" w:color="auto" w:fill="FFFFFF"/>
      <w:spacing w:line="365" w:lineRule="exact"/>
      <w:ind w:hanging="560"/>
      <w:jc w:val="center"/>
    </w:pPr>
    <w:rPr>
      <w:sz w:val="27"/>
      <w:szCs w:val="27"/>
      <w:lang w:val="x-none" w:eastAsia="x-none"/>
    </w:rPr>
  </w:style>
  <w:style w:type="paragraph" w:customStyle="1" w:styleId="Normal2">
    <w:name w:val="Normal2"/>
    <w:basedOn w:val="Normal"/>
    <w:rsid w:val="00920D1E"/>
    <w:rPr>
      <w:rFonts w:eastAsia="Calibri"/>
      <w:kern w:val="2"/>
      <w:lang w:eastAsia="vi-VN"/>
      <w14:ligatures w14:val="standardContextual"/>
    </w:rPr>
  </w:style>
  <w:style w:type="character" w:styleId="BookTitle">
    <w:name w:val="Book Title"/>
    <w:basedOn w:val="DefaultParagraphFont"/>
    <w:uiPriority w:val="33"/>
    <w:qFormat/>
    <w:rsid w:val="00A60F68"/>
    <w:rPr>
      <w:b/>
      <w:bCs/>
      <w:i/>
      <w:iCs/>
      <w:spacing w:val="5"/>
    </w:rPr>
  </w:style>
  <w:style w:type="paragraph" w:styleId="Caption">
    <w:name w:val="caption"/>
    <w:basedOn w:val="Normal"/>
    <w:next w:val="Normal"/>
    <w:uiPriority w:val="35"/>
    <w:semiHidden/>
    <w:unhideWhenUsed/>
    <w:qFormat/>
    <w:rsid w:val="00A60F68"/>
    <w:pPr>
      <w:spacing w:after="200"/>
    </w:pPr>
    <w:rPr>
      <w:i/>
      <w:iCs/>
      <w:color w:val="1F497D" w:themeColor="text2"/>
      <w:sz w:val="18"/>
      <w:szCs w:val="18"/>
    </w:rPr>
  </w:style>
  <w:style w:type="character" w:styleId="Emphasis">
    <w:name w:val="Emphasis"/>
    <w:basedOn w:val="DefaultParagraphFont"/>
    <w:uiPriority w:val="20"/>
    <w:qFormat/>
    <w:rsid w:val="00A60F68"/>
    <w:rPr>
      <w:i/>
      <w:iCs/>
    </w:rPr>
  </w:style>
  <w:style w:type="character" w:customStyle="1" w:styleId="Heading9Char">
    <w:name w:val="Heading 9 Char"/>
    <w:basedOn w:val="DefaultParagraphFont"/>
    <w:link w:val="Heading9"/>
    <w:uiPriority w:val="9"/>
    <w:semiHidden/>
    <w:rsid w:val="00A60F68"/>
    <w:rPr>
      <w:rFonts w:asciiTheme="majorHAnsi" w:eastAsiaTheme="majorEastAsia" w:hAnsiTheme="majorHAnsi" w:cstheme="majorBidi"/>
      <w:i/>
      <w:iCs/>
      <w:color w:val="272727" w:themeColor="text1" w:themeTint="D8"/>
      <w:sz w:val="21"/>
      <w:szCs w:val="21"/>
      <w:lang w:val="vi-VN"/>
    </w:rPr>
  </w:style>
  <w:style w:type="character" w:styleId="IntenseEmphasis">
    <w:name w:val="Intense Emphasis"/>
    <w:basedOn w:val="DefaultParagraphFont"/>
    <w:uiPriority w:val="21"/>
    <w:qFormat/>
    <w:rsid w:val="00A60F68"/>
    <w:rPr>
      <w:i/>
      <w:iCs/>
      <w:color w:val="4F81BD" w:themeColor="accent1"/>
    </w:rPr>
  </w:style>
  <w:style w:type="paragraph" w:styleId="IntenseQuote">
    <w:name w:val="Intense Quote"/>
    <w:basedOn w:val="Normal"/>
    <w:next w:val="Normal"/>
    <w:link w:val="IntenseQuoteChar"/>
    <w:uiPriority w:val="30"/>
    <w:qFormat/>
    <w:rsid w:val="00A60F6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60F68"/>
    <w:rPr>
      <w:rFonts w:ascii="Times New Roman" w:eastAsia="Times New Roman" w:hAnsi="Times New Roman"/>
      <w:i/>
      <w:iCs/>
      <w:color w:val="4F81BD" w:themeColor="accent1"/>
      <w:sz w:val="26"/>
      <w:szCs w:val="26"/>
      <w:lang w:val="vi-VN"/>
    </w:rPr>
  </w:style>
  <w:style w:type="character" w:styleId="IntenseReference">
    <w:name w:val="Intense Reference"/>
    <w:basedOn w:val="DefaultParagraphFont"/>
    <w:uiPriority w:val="32"/>
    <w:qFormat/>
    <w:rsid w:val="00A60F68"/>
    <w:rPr>
      <w:b/>
      <w:bCs/>
      <w:smallCaps/>
      <w:color w:val="4F81BD" w:themeColor="accent1"/>
      <w:spacing w:val="5"/>
    </w:rPr>
  </w:style>
  <w:style w:type="paragraph" w:styleId="NoSpacing">
    <w:name w:val="No Spacing"/>
    <w:uiPriority w:val="1"/>
    <w:qFormat/>
    <w:rsid w:val="00A60F68"/>
    <w:rPr>
      <w:rFonts w:ascii="Times New Roman" w:eastAsia="Times New Roman" w:hAnsi="Times New Roman"/>
      <w:sz w:val="26"/>
      <w:szCs w:val="26"/>
      <w:lang w:val="vi-VN"/>
    </w:rPr>
  </w:style>
  <w:style w:type="paragraph" w:styleId="Quote">
    <w:name w:val="Quote"/>
    <w:basedOn w:val="Normal"/>
    <w:next w:val="Normal"/>
    <w:link w:val="QuoteChar"/>
    <w:uiPriority w:val="29"/>
    <w:qFormat/>
    <w:rsid w:val="00A60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60F68"/>
    <w:rPr>
      <w:rFonts w:ascii="Times New Roman" w:eastAsia="Times New Roman" w:hAnsi="Times New Roman"/>
      <w:i/>
      <w:iCs/>
      <w:color w:val="404040" w:themeColor="text1" w:themeTint="BF"/>
      <w:sz w:val="26"/>
      <w:szCs w:val="26"/>
      <w:lang w:val="vi-VN"/>
    </w:rPr>
  </w:style>
  <w:style w:type="paragraph" w:styleId="Subtitle">
    <w:name w:val="Subtitle"/>
    <w:basedOn w:val="Normal"/>
    <w:next w:val="Normal"/>
    <w:link w:val="SubtitleChar"/>
    <w:uiPriority w:val="11"/>
    <w:qFormat/>
    <w:rsid w:val="00A60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60F68"/>
    <w:rPr>
      <w:rFonts w:asciiTheme="minorHAnsi" w:eastAsiaTheme="minorEastAsia" w:hAnsiTheme="minorHAnsi" w:cstheme="minorBidi"/>
      <w:color w:val="5A5A5A" w:themeColor="text1" w:themeTint="A5"/>
      <w:spacing w:val="15"/>
      <w:sz w:val="22"/>
      <w:szCs w:val="22"/>
      <w:lang w:val="vi-VN"/>
    </w:rPr>
  </w:style>
  <w:style w:type="character" w:styleId="SubtleEmphasis">
    <w:name w:val="Subtle Emphasis"/>
    <w:basedOn w:val="DefaultParagraphFont"/>
    <w:uiPriority w:val="19"/>
    <w:qFormat/>
    <w:rsid w:val="00A60F68"/>
    <w:rPr>
      <w:i/>
      <w:iCs/>
      <w:color w:val="404040" w:themeColor="text1" w:themeTint="BF"/>
    </w:rPr>
  </w:style>
  <w:style w:type="character" w:styleId="SubtleReference">
    <w:name w:val="Subtle Reference"/>
    <w:basedOn w:val="DefaultParagraphFont"/>
    <w:uiPriority w:val="31"/>
    <w:qFormat/>
    <w:rsid w:val="00A60F68"/>
    <w:rPr>
      <w:smallCaps/>
      <w:color w:val="5A5A5A" w:themeColor="text1" w:themeTint="A5"/>
    </w:rPr>
  </w:style>
  <w:style w:type="paragraph" w:styleId="TOCHeading">
    <w:name w:val="TOC Heading"/>
    <w:basedOn w:val="Heading1"/>
    <w:next w:val="Normal"/>
    <w:uiPriority w:val="39"/>
    <w:semiHidden/>
    <w:unhideWhenUsed/>
    <w:qFormat/>
    <w:rsid w:val="00A60F68"/>
    <w:pPr>
      <w:keepLines/>
      <w:spacing w:before="240"/>
      <w:jc w:val="left"/>
      <w:outlineLvl w:val="9"/>
    </w:pPr>
    <w:rPr>
      <w:rFonts w:asciiTheme="majorHAnsi" w:eastAsiaTheme="majorEastAsia" w:hAnsiTheme="majorHAnsi" w:cstheme="majorBidi"/>
      <w:b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85A2B-E2DD-4A46-A456-4FEA52FCB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3</Pages>
  <Words>967</Words>
  <Characters>3491</Characters>
  <Application>Microsoft Office Word</Application>
  <DocSecurity>0</DocSecurity>
  <Lines>94</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Xuan Khanh Binh</dc:creator>
  <cp:lastModifiedBy>Đặng Văn Định</cp:lastModifiedBy>
  <cp:revision>32</cp:revision>
  <cp:lastPrinted>2026-08-06T03:45:00Z</cp:lastPrinted>
  <dcterms:created xsi:type="dcterms:W3CDTF">2026-08-06T13:53:00Z</dcterms:created>
  <dcterms:modified xsi:type="dcterms:W3CDTF">2026-08-09T03:37:00Z</dcterms:modified>
</cp:coreProperties>
</file>