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b/>
          <w:bCs/>
          <w:sz w:val="24"/>
          <w:szCs w:val="26"/>
        </w:rPr>
      </w:pPr>
      <w:r>
        <w:rPr>
          <w:rFonts w:ascii="Times New Roman" w:hAnsi="Times New Roman"/>
          <w:b/>
          <w:bCs/>
          <w:sz w:val="24"/>
          <w:szCs w:val="26"/>
        </w:rPr>
        <w:t>CỘNG HÒA XÃ HỘI CHỦ NGHĨA VIỆT NAM</w:t>
      </w:r>
    </w:p>
    <w:p>
      <w:pPr>
        <w:jc w:val="center"/>
        <w:rPr>
          <w:rFonts w:ascii="Times New Roman" w:hAnsi="Times New Roman"/>
          <w:b/>
          <w:bCs/>
          <w:sz w:val="26"/>
          <w:szCs w:val="26"/>
        </w:rPr>
      </w:pPr>
      <w:r>
        <w:rPr>
          <w:rFonts w:ascii="Times New Roman" w:hAnsi="Times New Roman"/>
          <w:b/>
          <w:bCs/>
          <w:sz w:val="26"/>
          <w:szCs w:val="26"/>
        </w:rPr>
        <w:t>Độc lập – Tự do – Hạnh phúc</w:t>
      </w:r>
    </w:p>
    <w:p>
      <w:pPr>
        <w:jc w:val="center"/>
        <w:rPr>
          <w:rFonts w:ascii="Times New Roman" w:hAnsi="Times New Roman"/>
          <w:b/>
          <w:bCs/>
          <w:sz w:val="24"/>
          <w:szCs w:val="26"/>
        </w:rPr>
      </w:pPr>
      <w:r>
        <w:rPr>
          <w:rFonts w:ascii="Times New Roman" w:hAnsi="Times New Roman"/>
          <w:b/>
          <w:bCs/>
          <w:sz w:val="24"/>
          <w:szCs w:val="26"/>
        </w:rPr>
        <mc:AlternateContent>
          <mc:Choice Requires="wps">
            <w:drawing>
              <wp:anchor distT="0" distB="0" distL="114300" distR="114300" simplePos="0" relativeHeight="251659264" behindDoc="0" locked="0" layoutInCell="1" allowOverlap="1">
                <wp:simplePos x="0" y="0"/>
                <wp:positionH relativeFrom="column">
                  <wp:posOffset>2075815</wp:posOffset>
                </wp:positionH>
                <wp:positionV relativeFrom="paragraph">
                  <wp:posOffset>-3175</wp:posOffset>
                </wp:positionV>
                <wp:extent cx="197993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63.45pt;margin-top:-0.25pt;height:0pt;width:155.9pt;z-index:251659264;mso-width-relative:page;mso-height-relative:page;" filled="f" stroked="t" coordsize="21600,21600" o:gfxdata="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u&#10;uh5Y1AAAAAcBAAAPAAAAAAAAAAEAIAAAACIAAABkcnMvZG93bnJldi54bWxQSwECFAAUAAAACACH&#10;TuJAd1GnbbYBAABmAwAADgAAAAAAAAABACAAAAAjAQAAZHJzL2Uyb0RvYy54bWxQSwUGAAAAAAYA&#10;BgBZAQAASwUAAAAA&#10;">
                <v:fill on="f" focussize="0,0"/>
                <v:stroke weight="0.5pt" color="#000000 [3200]" miterlimit="8" joinstyle="miter"/>
                <v:imagedata o:title=""/>
                <o:lock v:ext="edit" aspectratio="f"/>
              </v:line>
            </w:pict>
          </mc:Fallback>
        </mc:AlternateContent>
      </w:r>
    </w:p>
    <w:p>
      <w:pPr>
        <w:jc w:val="right"/>
        <w:rPr>
          <w:rFonts w:hint="default" w:ascii="Times New Roman" w:hAnsi="Times New Roman"/>
          <w:bCs/>
          <w:i/>
          <w:sz w:val="26"/>
          <w:szCs w:val="26"/>
          <w:lang w:val="en-US"/>
        </w:rPr>
      </w:pPr>
      <w:r>
        <w:rPr>
          <w:rFonts w:ascii="Times New Roman" w:hAnsi="Times New Roman"/>
          <w:bCs/>
          <w:i/>
          <w:sz w:val="26"/>
          <w:szCs w:val="26"/>
        </w:rPr>
        <w:t>Thành phố Hồ Chí Minh, ngày</w:t>
      </w:r>
      <w:r>
        <w:rPr>
          <w:rFonts w:hint="default" w:ascii="Times New Roman" w:hAnsi="Times New Roman"/>
          <w:bCs/>
          <w:i/>
          <w:sz w:val="26"/>
          <w:szCs w:val="26"/>
          <w:lang w:val="en-US"/>
        </w:rPr>
        <w:t xml:space="preserve"> 07</w:t>
      </w:r>
      <w:r>
        <w:rPr>
          <w:rFonts w:ascii="Times New Roman" w:hAnsi="Times New Roman"/>
          <w:bCs/>
          <w:i/>
          <w:sz w:val="26"/>
          <w:szCs w:val="26"/>
        </w:rPr>
        <w:t xml:space="preserve"> tháng </w:t>
      </w:r>
      <w:r>
        <w:rPr>
          <w:rFonts w:hint="default" w:ascii="Times New Roman" w:hAnsi="Times New Roman"/>
          <w:bCs/>
          <w:i/>
          <w:sz w:val="26"/>
          <w:szCs w:val="26"/>
          <w:lang w:val="en-US"/>
        </w:rPr>
        <w:t>11</w:t>
      </w:r>
      <w:r>
        <w:rPr>
          <w:rFonts w:ascii="Times New Roman" w:hAnsi="Times New Roman"/>
          <w:bCs/>
          <w:i/>
          <w:sz w:val="26"/>
          <w:szCs w:val="26"/>
        </w:rPr>
        <w:t xml:space="preserve"> năm </w:t>
      </w:r>
      <w:r>
        <w:rPr>
          <w:rFonts w:hint="default" w:ascii="Times New Roman" w:hAnsi="Times New Roman"/>
          <w:bCs/>
          <w:i/>
          <w:sz w:val="26"/>
          <w:szCs w:val="26"/>
          <w:lang w:val="en-US"/>
        </w:rPr>
        <w:t>2020</w:t>
      </w:r>
    </w:p>
    <w:p>
      <w:pPr>
        <w:jc w:val="right"/>
        <w:rPr>
          <w:rFonts w:ascii="Times New Roman" w:hAnsi="Times New Roman"/>
          <w:b/>
          <w:bCs/>
          <w:i/>
          <w:sz w:val="28"/>
          <w:szCs w:val="26"/>
        </w:rPr>
      </w:pPr>
    </w:p>
    <w:p>
      <w:pPr>
        <w:jc w:val="center"/>
        <w:rPr>
          <w:rFonts w:ascii="Times New Roman" w:hAnsi="Times New Roman"/>
          <w:b/>
          <w:bCs/>
          <w:sz w:val="28"/>
          <w:szCs w:val="26"/>
        </w:rPr>
      </w:pPr>
    </w:p>
    <w:p>
      <w:pPr>
        <w:jc w:val="center"/>
        <w:rPr>
          <w:rFonts w:hint="default" w:ascii="Times New Roman" w:hAnsi="Times New Roman"/>
          <w:b/>
          <w:bCs/>
          <w:sz w:val="28"/>
          <w:szCs w:val="26"/>
          <w:lang w:val="en-US"/>
        </w:rPr>
      </w:pPr>
      <w:r>
        <w:rPr>
          <w:rFonts w:ascii="Times New Roman" w:hAnsi="Times New Roman"/>
          <w:b/>
          <w:bCs/>
          <w:sz w:val="28"/>
          <w:szCs w:val="26"/>
        </w:rPr>
        <w:t>BIÊN BẢN HỌP PHỤ HUYNH HỌC SINH LỚP:</w:t>
      </w:r>
      <w:r>
        <w:rPr>
          <w:rFonts w:hint="default" w:ascii="Times New Roman" w:hAnsi="Times New Roman"/>
          <w:b/>
          <w:bCs/>
          <w:sz w:val="28"/>
          <w:szCs w:val="26"/>
          <w:lang w:val="en-US"/>
        </w:rPr>
        <w:t xml:space="preserve"> 20T4-CNÔ2</w:t>
      </w:r>
    </w:p>
    <w:p>
      <w:pPr>
        <w:jc w:val="center"/>
        <w:rPr>
          <w:rFonts w:ascii="Times New Roman" w:hAnsi="Times New Roman"/>
          <w:b/>
          <w:bCs/>
          <w:sz w:val="28"/>
          <w:szCs w:val="26"/>
        </w:rPr>
      </w:pPr>
      <w:r>
        <w:rPr>
          <w:rFonts w:ascii="Times New Roman" w:hAnsi="Times New Roman"/>
          <w:b/>
          <w:bCs/>
          <w:sz w:val="28"/>
          <w:szCs w:val="26"/>
        </w:rPr>
        <w:t>Học kỳ I Năm học 2020 - 2021</w:t>
      </w:r>
    </w:p>
    <w:p>
      <w:pPr>
        <w:rPr>
          <w:rFonts w:ascii="Times New Roman" w:hAnsi="Times New Roman"/>
          <w:sz w:val="26"/>
          <w:szCs w:val="26"/>
        </w:rPr>
      </w:pPr>
    </w:p>
    <w:p>
      <w:pPr>
        <w:spacing w:line="360" w:lineRule="auto"/>
        <w:ind w:left="284"/>
        <w:jc w:val="both"/>
        <w:rPr>
          <w:rFonts w:ascii="Times New Roman" w:hAnsi="Times New Roman"/>
          <w:sz w:val="26"/>
          <w:szCs w:val="26"/>
        </w:rPr>
      </w:pPr>
    </w:p>
    <w:p>
      <w:pPr>
        <w:spacing w:line="360" w:lineRule="auto"/>
        <w:ind w:left="284"/>
        <w:jc w:val="both"/>
        <w:rPr>
          <w:rFonts w:hint="default" w:ascii="Times New Roman" w:hAnsi="Times New Roman"/>
          <w:sz w:val="26"/>
          <w:szCs w:val="26"/>
          <w:lang w:val="en-US"/>
        </w:rPr>
      </w:pPr>
      <w:r>
        <w:rPr>
          <w:rFonts w:ascii="Times New Roman" w:hAnsi="Times New Roman"/>
          <w:sz w:val="26"/>
          <w:szCs w:val="26"/>
        </w:rPr>
        <w:t>- Thời gian:</w:t>
      </w:r>
      <w:r>
        <w:rPr>
          <w:rFonts w:hint="default" w:ascii="Times New Roman" w:hAnsi="Times New Roman"/>
          <w:sz w:val="26"/>
          <w:szCs w:val="26"/>
          <w:lang w:val="en-US"/>
        </w:rPr>
        <w:t xml:space="preserve"> 17 </w:t>
      </w:r>
      <w:r>
        <w:rPr>
          <w:rFonts w:ascii="Times New Roman" w:hAnsi="Times New Roman"/>
          <w:sz w:val="26"/>
          <w:szCs w:val="26"/>
        </w:rPr>
        <w:t xml:space="preserve">giờ </w:t>
      </w:r>
      <w:r>
        <w:rPr>
          <w:rFonts w:hint="default" w:ascii="Times New Roman" w:hAnsi="Times New Roman"/>
          <w:sz w:val="26"/>
          <w:szCs w:val="26"/>
          <w:lang w:val="en-US"/>
        </w:rPr>
        <w:t xml:space="preserve">00 </w:t>
      </w:r>
      <w:r>
        <w:rPr>
          <w:rFonts w:ascii="Times New Roman" w:hAnsi="Times New Roman"/>
          <w:sz w:val="26"/>
          <w:szCs w:val="26"/>
        </w:rPr>
        <w:t xml:space="preserve">phút, ngày </w:t>
      </w:r>
      <w:r>
        <w:rPr>
          <w:rFonts w:hint="default" w:ascii="Times New Roman" w:hAnsi="Times New Roman"/>
          <w:sz w:val="26"/>
          <w:szCs w:val="26"/>
          <w:lang w:val="en-US"/>
        </w:rPr>
        <w:t>07</w:t>
      </w:r>
      <w:r>
        <w:rPr>
          <w:rFonts w:ascii="Times New Roman" w:hAnsi="Times New Roman"/>
          <w:sz w:val="26"/>
          <w:szCs w:val="26"/>
        </w:rPr>
        <w:t>/</w:t>
      </w:r>
      <w:r>
        <w:rPr>
          <w:rFonts w:hint="default" w:ascii="Times New Roman" w:hAnsi="Times New Roman"/>
          <w:sz w:val="26"/>
          <w:szCs w:val="26"/>
          <w:lang w:val="en-US"/>
        </w:rPr>
        <w:t>11</w:t>
      </w:r>
      <w:r>
        <w:rPr>
          <w:rFonts w:ascii="Times New Roman" w:hAnsi="Times New Roman"/>
          <w:sz w:val="26"/>
          <w:szCs w:val="26"/>
        </w:rPr>
        <w:t>/</w:t>
      </w:r>
      <w:r>
        <w:rPr>
          <w:rFonts w:hint="default" w:ascii="Times New Roman" w:hAnsi="Times New Roman"/>
          <w:sz w:val="26"/>
          <w:szCs w:val="26"/>
          <w:lang w:val="en-US"/>
        </w:rPr>
        <w:t>2020</w:t>
      </w:r>
      <w:r>
        <w:rPr>
          <w:rFonts w:ascii="Times New Roman" w:hAnsi="Times New Roman"/>
          <w:sz w:val="26"/>
          <w:szCs w:val="26"/>
        </w:rPr>
        <w:t xml:space="preserve">   Địa điểm: </w:t>
      </w:r>
      <w:r>
        <w:rPr>
          <w:rFonts w:hint="default" w:ascii="Times New Roman" w:hAnsi="Times New Roman"/>
          <w:sz w:val="26"/>
          <w:szCs w:val="26"/>
          <w:lang w:val="en-US"/>
        </w:rPr>
        <w:t>C2.2-01</w:t>
      </w:r>
    </w:p>
    <w:p>
      <w:pPr>
        <w:tabs>
          <w:tab w:val="left" w:leader="dot" w:pos="9360"/>
        </w:tabs>
        <w:spacing w:line="360" w:lineRule="auto"/>
        <w:jc w:val="both"/>
        <w:rPr>
          <w:rFonts w:ascii="Times New Roman" w:hAnsi="Times New Roman"/>
          <w:b/>
          <w:sz w:val="26"/>
          <w:szCs w:val="26"/>
        </w:rPr>
      </w:pPr>
      <w:r>
        <w:rPr>
          <w:rFonts w:ascii="Times New Roman" w:hAnsi="Times New Roman"/>
          <w:b/>
          <w:sz w:val="26"/>
          <w:szCs w:val="26"/>
        </w:rPr>
        <w:t>I. ỔN ĐỊNH TỔ CHỨC:</w:t>
      </w:r>
    </w:p>
    <w:p>
      <w:pPr>
        <w:tabs>
          <w:tab w:val="left" w:leader="dot" w:pos="9360"/>
        </w:tabs>
        <w:spacing w:line="360" w:lineRule="auto"/>
        <w:ind w:left="284"/>
        <w:jc w:val="both"/>
        <w:rPr>
          <w:rFonts w:hint="default" w:ascii="Times New Roman" w:hAnsi="Times New Roman"/>
          <w:sz w:val="26"/>
          <w:szCs w:val="26"/>
          <w:lang w:val="en-US"/>
        </w:rPr>
      </w:pPr>
      <w:r>
        <w:rPr>
          <w:rFonts w:ascii="Times New Roman" w:hAnsi="Times New Roman"/>
          <w:sz w:val="26"/>
          <w:szCs w:val="26"/>
        </w:rPr>
        <w:t xml:space="preserve">- Chủ tọa: </w:t>
      </w:r>
      <w:r>
        <w:rPr>
          <w:rFonts w:hint="default" w:ascii="Times New Roman" w:hAnsi="Times New Roman"/>
          <w:sz w:val="26"/>
          <w:szCs w:val="26"/>
          <w:lang w:val="en-US"/>
        </w:rPr>
        <w:t>Ngô Thanh Điền</w:t>
      </w:r>
    </w:p>
    <w:p>
      <w:pPr>
        <w:tabs>
          <w:tab w:val="left" w:leader="dot" w:pos="9360"/>
        </w:tabs>
        <w:spacing w:line="360" w:lineRule="auto"/>
        <w:ind w:left="284"/>
        <w:jc w:val="both"/>
        <w:rPr>
          <w:rFonts w:hint="default" w:ascii="Times New Roman" w:hAnsi="Times New Roman"/>
          <w:sz w:val="26"/>
          <w:szCs w:val="26"/>
          <w:lang w:val="en-US"/>
        </w:rPr>
      </w:pPr>
      <w:r>
        <w:rPr>
          <w:rFonts w:ascii="Times New Roman" w:hAnsi="Times New Roman"/>
          <w:sz w:val="26"/>
          <w:szCs w:val="26"/>
        </w:rPr>
        <w:t xml:space="preserve">- Thư ký: </w:t>
      </w:r>
      <w:r>
        <w:rPr>
          <w:rFonts w:hint="default" w:ascii="Times New Roman" w:hAnsi="Times New Roman"/>
          <w:sz w:val="26"/>
          <w:szCs w:val="26"/>
          <w:lang w:val="en-US"/>
        </w:rPr>
        <w:t>Phạm Nhật Trường</w:t>
      </w:r>
    </w:p>
    <w:p>
      <w:pPr>
        <w:tabs>
          <w:tab w:val="left" w:leader="dot" w:pos="4680"/>
          <w:tab w:val="left" w:leader="dot" w:pos="9360"/>
        </w:tabs>
        <w:spacing w:line="360" w:lineRule="auto"/>
        <w:ind w:left="284"/>
        <w:jc w:val="both"/>
        <w:rPr>
          <w:rFonts w:ascii="Times New Roman" w:hAnsi="Times New Roman"/>
          <w:sz w:val="26"/>
          <w:szCs w:val="26"/>
        </w:rPr>
      </w:pPr>
      <w:r>
        <w:rPr>
          <w:rFonts w:ascii="Times New Roman" w:hAnsi="Times New Roman"/>
          <w:sz w:val="26"/>
          <w:szCs w:val="26"/>
        </w:rPr>
        <w:t>- Tổng số:</w:t>
      </w:r>
      <w:r>
        <w:rPr>
          <w:rFonts w:hint="default" w:ascii="Times New Roman" w:hAnsi="Times New Roman"/>
          <w:sz w:val="26"/>
          <w:szCs w:val="26"/>
          <w:lang w:val="en-US"/>
        </w:rPr>
        <w:t xml:space="preserve"> 57 </w:t>
      </w:r>
      <w:r>
        <w:rPr>
          <w:rFonts w:ascii="Times New Roman" w:hAnsi="Times New Roman"/>
          <w:sz w:val="26"/>
          <w:szCs w:val="26"/>
        </w:rPr>
        <w:t xml:space="preserve">HS ; Số lượng Phụ huynh có mặt:. . . . . . . ; - Vắng mặt: </w:t>
      </w:r>
      <w:r>
        <w:rPr>
          <w:rFonts w:ascii="Times New Roman" w:hAnsi="Times New Roman"/>
          <w:sz w:val="26"/>
          <w:szCs w:val="26"/>
        </w:rPr>
        <w:tab/>
      </w:r>
    </w:p>
    <w:p>
      <w:pPr>
        <w:tabs>
          <w:tab w:val="left" w:leader="dot" w:pos="4680"/>
          <w:tab w:val="left" w:leader="dot" w:pos="9360"/>
        </w:tabs>
        <w:ind w:firstLine="567"/>
        <w:jc w:val="both"/>
        <w:rPr>
          <w:rFonts w:ascii="Times New Roman" w:hAnsi="Times New Roman"/>
          <w:i/>
          <w:sz w:val="26"/>
          <w:szCs w:val="26"/>
        </w:rPr>
      </w:pPr>
      <w:r>
        <w:rPr>
          <w:rFonts w:ascii="Times New Roman" w:hAnsi="Times New Roman"/>
          <w:i/>
          <w:sz w:val="26"/>
          <w:szCs w:val="26"/>
        </w:rPr>
        <w:t xml:space="preserve">Thực hiện theo trình tự nội dung sinh hoạt Cố vấn học tập với phụ huynh học sinh ngày    tháng    năm 20 </w:t>
      </w:r>
    </w:p>
    <w:p>
      <w:pPr>
        <w:numPr>
          <w:ilvl w:val="0"/>
          <w:numId w:val="1"/>
        </w:numPr>
        <w:tabs>
          <w:tab w:val="left" w:pos="0"/>
          <w:tab w:val="right" w:leader="dot" w:pos="9356"/>
        </w:tabs>
        <w:spacing w:line="360" w:lineRule="auto"/>
        <w:ind w:left="420" w:leftChars="0"/>
        <w:jc w:val="both"/>
        <w:rPr>
          <w:rFonts w:hint="default" w:ascii="Times New Roman" w:hAnsi="Times New Roman"/>
          <w:b/>
          <w:bCs/>
          <w:sz w:val="26"/>
          <w:szCs w:val="26"/>
          <w:lang w:val="en-US"/>
        </w:rPr>
      </w:pPr>
      <w:r>
        <w:rPr>
          <w:rFonts w:hint="default" w:ascii="Times New Roman" w:hAnsi="Times New Roman"/>
          <w:b/>
          <w:bCs/>
          <w:sz w:val="26"/>
          <w:szCs w:val="26"/>
          <w:lang w:val="en-US"/>
        </w:rPr>
        <w:t>Tuyên bố lý do:</w:t>
      </w:r>
    </w:p>
    <w:p>
      <w:pPr>
        <w:ind w:firstLine="720"/>
        <w:jc w:val="both"/>
        <w:rPr>
          <w:rFonts w:hint="default" w:ascii="Times New Roman" w:hAnsi="Times New Roman" w:cs="Times New Roman"/>
          <w:sz w:val="26"/>
          <w:szCs w:val="26"/>
        </w:rPr>
      </w:pPr>
      <w:r>
        <w:rPr>
          <w:rFonts w:hint="default" w:ascii="Times New Roman" w:hAnsi="Times New Roman" w:cs="Times New Roman"/>
          <w:sz w:val="26"/>
          <w:szCs w:val="26"/>
        </w:rPr>
        <w:t xml:space="preserve">Thực hiện </w:t>
      </w:r>
      <w:r>
        <w:rPr>
          <w:rFonts w:hint="default" w:ascii="Times New Roman" w:hAnsi="Times New Roman" w:cs="Times New Roman"/>
          <w:sz w:val="26"/>
          <w:szCs w:val="26"/>
          <w:lang w:val="en-US"/>
        </w:rPr>
        <w:t>nội dung sinh hoạt cố vấn học tập với phụ huynh học sinh ngày 01/11/2020</w:t>
      </w:r>
      <w:r>
        <w:rPr>
          <w:rFonts w:hint="default" w:ascii="Times New Roman" w:hAnsi="Times New Roman" w:cs="Times New Roman"/>
          <w:sz w:val="26"/>
          <w:szCs w:val="26"/>
        </w:rPr>
        <w:t xml:space="preserve"> nhà trường tổ chức hội nghị cha mẹ học sinh đầu năm học 2020-2021 để báo cáo đặc điểm tình hình của trường, lớp, giúp phụ huynh nắm bắt được các hoạt động giáo dục của nhà trường trong năm học cùng phối hợp chặt chẽ góp phần thực hiện tốt mục tiêu giáo dục học sinh phát triển toàn diện.</w:t>
      </w:r>
    </w:p>
    <w:p>
      <w:pPr>
        <w:ind w:firstLine="720"/>
        <w:jc w:val="both"/>
        <w:rPr>
          <w:rFonts w:hint="default" w:ascii="Times New Roman" w:hAnsi="Times New Roman" w:cs="Times New Roman"/>
          <w:b/>
          <w:sz w:val="26"/>
          <w:szCs w:val="26"/>
        </w:rPr>
      </w:pPr>
      <w:r>
        <w:rPr>
          <w:rFonts w:hint="default" w:ascii="Times New Roman" w:hAnsi="Times New Roman" w:cs="Times New Roman"/>
          <w:b/>
          <w:sz w:val="26"/>
          <w:szCs w:val="26"/>
        </w:rPr>
        <w:t>2. Chào mừng phụ huynh về tham dự hội nghị</w:t>
      </w:r>
    </w:p>
    <w:p>
      <w:pPr>
        <w:ind w:firstLine="720"/>
        <w:jc w:val="both"/>
        <w:rPr>
          <w:rFonts w:hint="default" w:ascii="Times New Roman" w:hAnsi="Times New Roman" w:cs="Times New Roman"/>
          <w:sz w:val="26"/>
          <w:szCs w:val="26"/>
        </w:rPr>
      </w:pPr>
      <w:r>
        <w:rPr>
          <w:rFonts w:hint="default" w:ascii="Times New Roman" w:hAnsi="Times New Roman" w:cs="Times New Roman"/>
          <w:sz w:val="26"/>
          <w:szCs w:val="26"/>
        </w:rPr>
        <w:t>Lời đầu tiên, tôi xin chào mừng và kính chúc sức khỏe các bậc CMHS về tham dự hội nghị CMHS đầu năm, năm học 2020 – 2021 của lớp và nhà trường.</w:t>
      </w:r>
    </w:p>
    <w:p>
      <w:pPr>
        <w:ind w:firstLine="720"/>
        <w:jc w:val="both"/>
        <w:rPr>
          <w:rFonts w:hint="default" w:ascii="Times New Roman" w:hAnsi="Times New Roman" w:cs="Times New Roman"/>
          <w:b/>
          <w:sz w:val="26"/>
          <w:szCs w:val="26"/>
        </w:rPr>
      </w:pPr>
      <w:r>
        <w:rPr>
          <w:rFonts w:hint="default" w:ascii="Times New Roman" w:hAnsi="Times New Roman" w:cs="Times New Roman"/>
          <w:b/>
          <w:sz w:val="26"/>
          <w:szCs w:val="26"/>
        </w:rPr>
        <w:t xml:space="preserve">Tôi xin chào mừng và kính chúc sức khỏe các bậc CMHS về tham dự hội nghị CMHS đầu năm, năm học 2019 – 2020 của lớp và nhà trường. </w:t>
      </w:r>
    </w:p>
    <w:p>
      <w:pPr>
        <w:tabs>
          <w:tab w:val="left" w:pos="5805"/>
          <w:tab w:val="left" w:pos="6315"/>
        </w:tabs>
        <w:ind w:firstLine="720"/>
        <w:jc w:val="both"/>
        <w:rPr>
          <w:rFonts w:hint="default" w:ascii="Times New Roman" w:hAnsi="Times New Roman" w:cs="Times New Roman"/>
          <w:b/>
          <w:sz w:val="26"/>
          <w:szCs w:val="26"/>
        </w:rPr>
      </w:pPr>
      <w:r>
        <w:rPr>
          <w:rFonts w:hint="default" w:ascii="Times New Roman" w:hAnsi="Times New Roman" w:cs="Times New Roman"/>
          <w:b/>
          <w:sz w:val="26"/>
          <w:szCs w:val="26"/>
        </w:rPr>
        <w:t>3. GVCN giới thiệu về bản thân mình</w:t>
      </w:r>
    </w:p>
    <w:p>
      <w:pPr>
        <w:ind w:firstLine="567"/>
        <w:rPr>
          <w:rFonts w:hint="default" w:ascii="Times New Roman" w:hAnsi="Times New Roman" w:cs="Times New Roman"/>
          <w:bCs/>
          <w:iCs/>
          <w:sz w:val="26"/>
          <w:szCs w:val="26"/>
        </w:rPr>
      </w:pPr>
      <w:r>
        <w:rPr>
          <w:rFonts w:hint="default" w:ascii="Times New Roman" w:hAnsi="Times New Roman" w:cs="Times New Roman"/>
          <w:bCs/>
          <w:iCs/>
          <w:sz w:val="26"/>
          <w:szCs w:val="26"/>
        </w:rPr>
        <w:t>Tôi xin tự giới thiệu tôi tên là Ng</w:t>
      </w:r>
      <w:r>
        <w:rPr>
          <w:rFonts w:hint="default" w:ascii="Times New Roman" w:hAnsi="Times New Roman" w:cs="Times New Roman"/>
          <w:bCs/>
          <w:iCs/>
          <w:sz w:val="26"/>
          <w:szCs w:val="26"/>
          <w:lang w:val="en-US"/>
        </w:rPr>
        <w:t xml:space="preserve">ô Thanh Điền </w:t>
      </w:r>
      <w:r>
        <w:rPr>
          <w:rFonts w:hint="default" w:ascii="Times New Roman" w:hAnsi="Times New Roman" w:cs="Times New Roman"/>
          <w:bCs/>
          <w:iCs/>
          <w:sz w:val="26"/>
          <w:szCs w:val="26"/>
        </w:rPr>
        <w:t xml:space="preserve">giảng dạy bộ môn </w:t>
      </w:r>
      <w:r>
        <w:rPr>
          <w:rFonts w:hint="default" w:ascii="Times New Roman" w:hAnsi="Times New Roman" w:cs="Times New Roman"/>
          <w:bCs/>
          <w:iCs/>
          <w:sz w:val="26"/>
          <w:szCs w:val="26"/>
          <w:lang w:val="en-US"/>
        </w:rPr>
        <w:t>GDTC (TD)</w:t>
      </w:r>
      <w:r>
        <w:rPr>
          <w:rFonts w:hint="default" w:ascii="Times New Roman" w:hAnsi="Times New Roman" w:cs="Times New Roman"/>
          <w:bCs/>
          <w:iCs/>
          <w:sz w:val="26"/>
          <w:szCs w:val="26"/>
        </w:rPr>
        <w:t xml:space="preserve"> và cũng là GVCN lớp </w:t>
      </w:r>
      <w:r>
        <w:rPr>
          <w:rFonts w:hint="default" w:ascii="Times New Roman" w:hAnsi="Times New Roman" w:cs="Times New Roman"/>
          <w:bCs/>
          <w:iCs/>
          <w:sz w:val="26"/>
          <w:szCs w:val="26"/>
          <w:lang w:val="en-US"/>
        </w:rPr>
        <w:t>20T4-CNÔ2</w:t>
      </w:r>
      <w:r>
        <w:rPr>
          <w:rFonts w:hint="default" w:ascii="Times New Roman" w:hAnsi="Times New Roman" w:cs="Times New Roman"/>
          <w:bCs/>
          <w:iCs/>
          <w:sz w:val="26"/>
          <w:szCs w:val="26"/>
        </w:rPr>
        <w:t xml:space="preserve"> năm học 20</w:t>
      </w:r>
      <w:r>
        <w:rPr>
          <w:rFonts w:hint="default" w:ascii="Times New Roman" w:hAnsi="Times New Roman" w:cs="Times New Roman"/>
          <w:bCs/>
          <w:iCs/>
          <w:sz w:val="26"/>
          <w:szCs w:val="26"/>
          <w:lang w:val="en-US"/>
        </w:rPr>
        <w:t>20</w:t>
      </w:r>
      <w:r>
        <w:rPr>
          <w:rFonts w:hint="default" w:ascii="Times New Roman" w:hAnsi="Times New Roman" w:cs="Times New Roman"/>
          <w:bCs/>
          <w:iCs/>
          <w:sz w:val="26"/>
          <w:szCs w:val="26"/>
        </w:rPr>
        <w:t>-202</w:t>
      </w:r>
      <w:r>
        <w:rPr>
          <w:rFonts w:hint="default" w:ascii="Times New Roman" w:hAnsi="Times New Roman" w:cs="Times New Roman"/>
          <w:bCs/>
          <w:iCs/>
          <w:sz w:val="26"/>
          <w:szCs w:val="26"/>
          <w:lang w:val="en-US"/>
        </w:rPr>
        <w:t>1</w:t>
      </w:r>
      <w:r>
        <w:rPr>
          <w:rFonts w:hint="default" w:ascii="Times New Roman" w:hAnsi="Times New Roman" w:cs="Times New Roman"/>
          <w:bCs/>
          <w:iCs/>
          <w:sz w:val="26"/>
          <w:szCs w:val="26"/>
        </w:rPr>
        <w:t>.</w:t>
      </w:r>
    </w:p>
    <w:p>
      <w:pPr>
        <w:ind w:firstLine="567"/>
        <w:rPr>
          <w:rFonts w:hint="default" w:ascii="Times New Roman" w:hAnsi="Times New Roman" w:cs="Times New Roman"/>
          <w:bCs/>
          <w:iCs/>
          <w:sz w:val="26"/>
          <w:szCs w:val="26"/>
        </w:rPr>
      </w:pPr>
      <w:r>
        <w:rPr>
          <w:rFonts w:hint="default" w:ascii="Times New Roman" w:hAnsi="Times New Roman" w:cs="Times New Roman"/>
          <w:bCs/>
          <w:iCs/>
          <w:sz w:val="26"/>
          <w:szCs w:val="26"/>
        </w:rPr>
        <w:t>Số điện thoại liên lạc của tôi là 090</w:t>
      </w:r>
      <w:r>
        <w:rPr>
          <w:rFonts w:hint="default" w:ascii="Times New Roman" w:hAnsi="Times New Roman" w:cs="Times New Roman"/>
          <w:bCs/>
          <w:iCs/>
          <w:sz w:val="26"/>
          <w:szCs w:val="26"/>
          <w:lang w:val="en-US"/>
        </w:rPr>
        <w:t>8124776</w:t>
      </w:r>
      <w:r>
        <w:rPr>
          <w:rFonts w:hint="default" w:ascii="Times New Roman" w:hAnsi="Times New Roman" w:cs="Times New Roman"/>
          <w:bCs/>
          <w:iCs/>
          <w:sz w:val="26"/>
          <w:szCs w:val="26"/>
        </w:rPr>
        <w:t xml:space="preserve"> để phụ huynh học sinh liên hệ với GVCN và nhà trường.</w:t>
      </w:r>
    </w:p>
    <w:p>
      <w:pPr>
        <w:ind w:firstLine="709"/>
        <w:jc w:val="both"/>
        <w:rPr>
          <w:rFonts w:hint="default" w:ascii="Times New Roman" w:hAnsi="Times New Roman" w:cs="Times New Roman"/>
          <w:b/>
          <w:bCs/>
          <w:sz w:val="26"/>
          <w:szCs w:val="26"/>
          <w:lang w:val="en-US"/>
        </w:rPr>
      </w:pPr>
      <w:r>
        <w:rPr>
          <w:rFonts w:hint="default" w:ascii="Times New Roman" w:hAnsi="Times New Roman" w:cs="Times New Roman"/>
          <w:b/>
          <w:bCs/>
          <w:sz w:val="26"/>
          <w:szCs w:val="26"/>
        </w:rPr>
        <w:t>4. Giới thiệu GVBM</w:t>
      </w:r>
      <w:r>
        <w:rPr>
          <w:rFonts w:hint="default" w:ascii="Times New Roman" w:hAnsi="Times New Roman" w:cs="Times New Roman"/>
          <w:b/>
          <w:bCs/>
          <w:sz w:val="26"/>
          <w:szCs w:val="26"/>
          <w:lang w:val="en-US"/>
        </w:rPr>
        <w:t xml:space="preserve"> và các môn học HKI</w:t>
      </w:r>
    </w:p>
    <w:p>
      <w:pPr>
        <w:tabs>
          <w:tab w:val="left" w:pos="7185"/>
        </w:tabs>
        <w:ind w:firstLine="720"/>
        <w:jc w:val="both"/>
        <w:rPr>
          <w:rFonts w:hint="default" w:ascii="Times New Roman" w:hAnsi="Times New Roman" w:cs="Times New Roman"/>
          <w:bCs/>
          <w:sz w:val="26"/>
          <w:szCs w:val="26"/>
          <w:lang w:val="en-US"/>
        </w:rPr>
      </w:pPr>
      <w:r>
        <w:rPr>
          <w:rFonts w:hint="default" w:ascii="Times New Roman" w:hAnsi="Times New Roman" w:cs="Times New Roman"/>
          <w:bCs/>
          <w:sz w:val="26"/>
          <w:szCs w:val="26"/>
          <w:lang w:val="en-US"/>
        </w:rPr>
        <w:t xml:space="preserve">HKI theo niên giám năm 2020 học 8 môn: Toán 1, Ngữ Văn 1, GDCT, Pháp luật, GDTC, Kỹ năng mềm, Thực hành nguội, Thực hành hàn. </w:t>
      </w:r>
    </w:p>
    <w:p>
      <w:pPr>
        <w:tabs>
          <w:tab w:val="left" w:leader="dot" w:pos="4680"/>
          <w:tab w:val="left" w:leader="dot" w:pos="9360"/>
        </w:tabs>
        <w:spacing w:line="360" w:lineRule="auto"/>
        <w:jc w:val="both"/>
        <w:rPr>
          <w:rFonts w:hint="default" w:ascii="Times New Roman" w:hAnsi="Times New Roman" w:cs="Times New Roman"/>
          <w:b/>
          <w:color w:val="000000" w:themeColor="text1"/>
          <w:sz w:val="26"/>
          <w:szCs w:val="26"/>
          <w14:textFill>
            <w14:solidFill>
              <w14:schemeClr w14:val="tx1"/>
            </w14:solidFill>
          </w14:textFill>
        </w:rPr>
      </w:pPr>
      <w:bookmarkStart w:id="0" w:name="_Toc375811888"/>
      <w:r>
        <w:rPr>
          <w:rFonts w:ascii="Times New Roman" w:hAnsi="Times New Roman"/>
          <w:b/>
          <w:sz w:val="26"/>
          <w:szCs w:val="26"/>
        </w:rPr>
        <w:t xml:space="preserve">II. NỘI DUNG: </w:t>
      </w:r>
    </w:p>
    <w:p>
      <w:pPr>
        <w:spacing w:before="120" w:after="120"/>
        <w:ind w:firstLine="567"/>
        <w:jc w:val="both"/>
        <w:rPr>
          <w:rFonts w:hint="default" w:ascii="Times New Roman" w:hAnsi="Times New Roman" w:cs="Times New Roman"/>
          <w:b w:val="0"/>
          <w:bCs/>
          <w:color w:val="000000" w:themeColor="text1"/>
          <w:sz w:val="26"/>
          <w:szCs w:val="26"/>
          <w:lang w:val="en-US"/>
          <w14:textFill>
            <w14:solidFill>
              <w14:schemeClr w14:val="tx1"/>
            </w14:solidFill>
          </w14:textFill>
        </w:rPr>
      </w:pPr>
      <w:r>
        <w:rPr>
          <w:rFonts w:hint="default" w:ascii="Times New Roman" w:hAnsi="Times New Roman" w:cs="Times New Roman"/>
          <w:b w:val="0"/>
          <w:bCs/>
          <w:color w:val="000000" w:themeColor="text1"/>
          <w:sz w:val="26"/>
          <w:szCs w:val="26"/>
          <w:lang w:val="en-US"/>
          <w14:textFill>
            <w14:solidFill>
              <w14:schemeClr w14:val="tx1"/>
            </w14:solidFill>
          </w14:textFill>
        </w:rPr>
        <w:t>- GVCN gửi danh sách trích ngang của sv để phụ huynh xác nhận thông tin và kí tên.</w:t>
      </w:r>
    </w:p>
    <w:p>
      <w:pPr>
        <w:spacing w:before="120" w:after="120"/>
        <w:ind w:firstLine="567"/>
        <w:jc w:val="both"/>
        <w:rPr>
          <w:rFonts w:hint="default" w:ascii="Times New Roman" w:hAnsi="Times New Roman" w:cs="Times New Roman"/>
          <w:b w:val="0"/>
          <w:bCs/>
          <w:color w:val="000000" w:themeColor="text1"/>
          <w:sz w:val="26"/>
          <w:szCs w:val="26"/>
          <w:lang w:val="en-US"/>
          <w14:textFill>
            <w14:solidFill>
              <w14:schemeClr w14:val="tx1"/>
            </w14:solidFill>
          </w14:textFill>
        </w:rPr>
      </w:pPr>
      <w:r>
        <w:rPr>
          <w:rFonts w:hint="default" w:ascii="Times New Roman" w:hAnsi="Times New Roman" w:cs="Times New Roman"/>
          <w:b w:val="0"/>
          <w:bCs/>
          <w:color w:val="000000" w:themeColor="text1"/>
          <w:sz w:val="26"/>
          <w:szCs w:val="26"/>
          <w:lang w:val="en-US"/>
          <w14:textFill>
            <w14:solidFill>
              <w14:schemeClr w14:val="tx1"/>
            </w14:solidFill>
          </w14:textFill>
        </w:rPr>
        <w:t>- Phụ huynh kí xác nhận thông tin SĐT (sử dụng tin nhắn)</w:t>
      </w:r>
    </w:p>
    <w:p>
      <w:pPr>
        <w:spacing w:before="120" w:after="120"/>
        <w:ind w:firstLine="567"/>
        <w:jc w:val="both"/>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1. Định hướng chiến lược phát triển trường.</w:t>
      </w:r>
    </w:p>
    <w:p>
      <w:pPr>
        <w:spacing w:before="60" w:after="60"/>
        <w:ind w:firstLine="567"/>
        <w:jc w:val="both"/>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 Tầm nhìn:</w:t>
      </w:r>
      <w:bookmarkEnd w:id="0"/>
    </w:p>
    <w:p>
      <w:pPr>
        <w:spacing w:before="60" w:after="60"/>
        <w:ind w:firstLine="567"/>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w:t>
      </w:r>
    </w:p>
    <w:p>
      <w:pPr>
        <w:spacing w:before="60" w:after="60"/>
        <w:ind w:firstLine="567"/>
        <w:jc w:val="both"/>
        <w:rPr>
          <w:rFonts w:hint="default" w:ascii="Times New Roman" w:hAnsi="Times New Roman" w:cs="Times New Roman"/>
          <w:b/>
          <w:color w:val="000000" w:themeColor="text1"/>
          <w:sz w:val="26"/>
          <w:szCs w:val="26"/>
          <w14:textFill>
            <w14:solidFill>
              <w14:schemeClr w14:val="tx1"/>
            </w14:solidFill>
          </w14:textFill>
        </w:rPr>
      </w:pPr>
      <w:bookmarkStart w:id="1" w:name="_Toc375811889"/>
      <w:r>
        <w:rPr>
          <w:rFonts w:hint="default" w:ascii="Times New Roman" w:hAnsi="Times New Roman" w:cs="Times New Roman"/>
          <w:b/>
          <w:color w:val="000000" w:themeColor="text1"/>
          <w:sz w:val="26"/>
          <w:szCs w:val="26"/>
          <w14:textFill>
            <w14:solidFill>
              <w14:schemeClr w14:val="tx1"/>
            </w14:solidFill>
          </w14:textFill>
        </w:rPr>
        <w:t>* Sứ mệnh:</w:t>
      </w:r>
      <w:bookmarkEnd w:id="1"/>
    </w:p>
    <w:p>
      <w:pPr>
        <w:spacing w:before="60" w:after="60"/>
        <w:ind w:firstLine="567"/>
        <w:jc w:val="both"/>
        <w:rPr>
          <w:rFonts w:hint="default" w:ascii="Times New Roman" w:hAnsi="Times New Roman" w:cs="Times New Roman"/>
          <w:color w:val="000000" w:themeColor="text1"/>
          <w:sz w:val="26"/>
          <w:szCs w:val="26"/>
          <w14:textFill>
            <w14:solidFill>
              <w14:schemeClr w14:val="tx1"/>
            </w14:solidFill>
          </w14:textFill>
        </w:rPr>
      </w:pPr>
      <w:bookmarkStart w:id="2" w:name="_Toc375811890"/>
      <w:r>
        <w:rPr>
          <w:rFonts w:hint="default" w:ascii="Times New Roman" w:hAnsi="Times New Roman" w:cs="Times New Roman"/>
          <w:color w:val="000000" w:themeColor="text1"/>
          <w:sz w:val="26"/>
          <w:szCs w:val="26"/>
          <w14:textFill>
            <w14:solidFill>
              <w14:schemeClr w14:val="tx1"/>
            </w14:solidFill>
          </w14:textFill>
        </w:rPr>
        <w:t xml:space="preserve">Trường Cao đẳng Lý Tự Trọng TP.Hồ Chí Minh đào tạo nhiều loại hình phù hợp với người học; Cung cấp nguồn nhân lực có chất lượng cao đáp ứng nhu cầu xã hội; Kết hợp đào tạo với nghiên cứu khoa học và chuyển giao công nghệ. </w:t>
      </w:r>
    </w:p>
    <w:p>
      <w:pPr>
        <w:spacing w:before="60" w:after="60"/>
        <w:ind w:firstLine="567"/>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giá trị: Các giá trị cốt lõi, truyền thống của trường là:</w:t>
      </w:r>
      <w:bookmarkEnd w:id="2"/>
    </w:p>
    <w:p>
      <w:pPr>
        <w:spacing w:before="60" w:after="60"/>
        <w:ind w:firstLine="567"/>
        <w:jc w:val="both"/>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“Nhân văn – sáng tạo – phát triển – bền vững”</w:t>
      </w:r>
    </w:p>
    <w:p>
      <w:pPr>
        <w:spacing w:before="60" w:after="60"/>
        <w:ind w:firstLine="567"/>
        <w:jc w:val="both"/>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 Mục tiêu chung:</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Trường đảm bảo đủ điều kiện để được công nhận đạt chuẩn Trường nghề chất lượng cao theo Quyết định số 761/QĐ-TTg của Thủ tướng Chính phủ, trở thành cơ sở đào tạo có uy tín trong các lĩnh vực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pPr>
        <w:spacing w:before="120" w:after="120"/>
        <w:ind w:left="567"/>
        <w:jc w:val="both"/>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2. Thông báo kế hoạch năm học 2020-2021:</w:t>
      </w:r>
    </w:p>
    <w:p>
      <w:pPr>
        <w:tabs>
          <w:tab w:val="left" w:pos="540"/>
        </w:tabs>
        <w:ind w:firstLine="567"/>
        <w:jc w:val="both"/>
        <w:rPr>
          <w:rFonts w:hint="default" w:ascii="Times New Roman" w:hAnsi="Times New Roman" w:cs="Times New Roman"/>
          <w:b/>
          <w:color w:val="FF0000"/>
          <w:sz w:val="26"/>
          <w:szCs w:val="26"/>
        </w:rPr>
      </w:pPr>
      <w:r>
        <w:rPr>
          <w:rFonts w:hint="default" w:ascii="Times New Roman" w:hAnsi="Times New Roman" w:cs="Times New Roman"/>
          <w:b/>
          <w:color w:val="auto"/>
          <w:sz w:val="26"/>
          <w:szCs w:val="26"/>
          <w:highlight w:val="yellow"/>
        </w:rPr>
        <w:t>- Khóa 20T4</w:t>
      </w:r>
      <w:r>
        <w:rPr>
          <w:rFonts w:hint="default" w:ascii="Times New Roman" w:hAnsi="Times New Roman" w:cs="Times New Roman"/>
          <w:b/>
          <w:color w:val="FF0000"/>
          <w:sz w:val="26"/>
          <w:szCs w:val="26"/>
          <w:highlight w:val="yellow"/>
        </w:rPr>
        <w:t>:</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Học Giáo dục định hướng, kỹ năng mềm: Từ 27/7/2020 – 19/9/2020</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Thời gian học tập học kỳ I: Từ 21/9/2020 – 09/01/2021 (16 tuần);</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Thi học kỳ I: 11/01/2021 – 30/01/2021 (03 tuần);</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Nghỉ tết Nguyên Đán Tân Sửu: Từ 01/02/2021 – 20/02/2021(03 tuần);</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Thời gian học tập học kỳ II: 22/02/2021 – 12/6/2021 (16 tuần);</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Thi lại học kỳ I (Kỳ thi phụ): 15/3/2021 – 20/3/2021 (01 tuần);</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Thi học kỳ II: 14/6/2021 – 03/7/2021 (03 tuần);</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Tổng kết học kỳ II, năm học: Từ 19/7/2021 – 24/7/2021 (01 tuần);</w:t>
      </w:r>
    </w:p>
    <w:p>
      <w:pPr>
        <w:tabs>
          <w:tab w:val="left" w:pos="540"/>
        </w:tabs>
        <w:spacing w:before="120" w:after="120"/>
        <w:ind w:firstLine="567"/>
        <w:jc w:val="both"/>
        <w:rPr>
          <w:rFonts w:hint="default" w:ascii="Times New Roman" w:hAnsi="Times New Roman" w:cs="Times New Roman"/>
          <w:b/>
          <w:sz w:val="26"/>
          <w:szCs w:val="26"/>
        </w:rPr>
      </w:pPr>
      <w:r>
        <w:rPr>
          <w:rFonts w:hint="default" w:ascii="Times New Roman" w:hAnsi="Times New Roman" w:cs="Times New Roman"/>
          <w:sz w:val="26"/>
          <w:szCs w:val="26"/>
        </w:rPr>
        <w:t xml:space="preserve">    + Thi lại học kỳ II (Kỳ thi phụ): 26/7/2021 – 31/7/2021 (01 tuần);</w:t>
      </w:r>
    </w:p>
    <w:p>
      <w:pPr>
        <w:spacing w:before="60" w:after="60"/>
        <w:ind w:left="567"/>
        <w:jc w:val="both"/>
        <w:rPr>
          <w:rFonts w:hint="default" w:ascii="Times New Roman" w:hAnsi="Times New Roman" w:cs="Times New Roman"/>
          <w:b/>
          <w:sz w:val="26"/>
          <w:szCs w:val="26"/>
        </w:rPr>
      </w:pPr>
      <w:r>
        <w:rPr>
          <w:rFonts w:hint="default" w:ascii="Times New Roman" w:hAnsi="Times New Roman" w:cs="Times New Roman"/>
          <w:b/>
          <w:bCs/>
          <w:sz w:val="26"/>
          <w:szCs w:val="26"/>
        </w:rPr>
        <w:t>3. B</w:t>
      </w:r>
      <w:r>
        <w:rPr>
          <w:rFonts w:hint="default" w:ascii="Times New Roman" w:hAnsi="Times New Roman" w:cs="Times New Roman"/>
          <w:b/>
          <w:sz w:val="26"/>
          <w:szCs w:val="26"/>
        </w:rPr>
        <w:t>áo cáo tình hình học tập – rèn luyện của lớp:</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 xml:space="preserve">Phổ biến </w:t>
      </w:r>
      <w:r>
        <w:rPr>
          <w:rFonts w:hint="default" w:ascii="Times New Roman" w:hAnsi="Times New Roman" w:cs="Times New Roman"/>
          <w:sz w:val="26"/>
          <w:szCs w:val="26"/>
        </w:rPr>
        <w:t xml:space="preserve">Tóm tắt nội quy, quy chế của Trường, các chế độ chính sách có liên quan đến sinh viên </w:t>
      </w:r>
      <w:r>
        <w:rPr>
          <w:rFonts w:hint="default" w:ascii="Times New Roman" w:hAnsi="Times New Roman" w:cs="Times New Roman"/>
          <w:sz w:val="26"/>
          <w:szCs w:val="26"/>
          <w:lang w:val="en-US"/>
        </w:rPr>
        <w:t xml:space="preserve">cho phu huynh nghe </w:t>
      </w:r>
      <w:r>
        <w:rPr>
          <w:rFonts w:hint="default" w:ascii="Times New Roman" w:hAnsi="Times New Roman" w:cs="Times New Roman"/>
          <w:sz w:val="26"/>
          <w:szCs w:val="26"/>
        </w:rPr>
        <w:t>(Trong sổ tay giáo dục định hướng);</w:t>
      </w:r>
    </w:p>
    <w:p>
      <w:pPr>
        <w:spacing w:before="60" w:after="60"/>
        <w:ind w:firstLine="567"/>
        <w:jc w:val="both"/>
        <w:rPr>
          <w:rFonts w:hint="default" w:ascii="Times New Roman" w:hAnsi="Times New Roman" w:cs="Times New Roman"/>
          <w:sz w:val="26"/>
          <w:szCs w:val="26"/>
          <w:lang w:val="en-US"/>
        </w:rPr>
      </w:pPr>
      <w:r>
        <w:rPr>
          <w:rFonts w:hint="default" w:ascii="Times New Roman" w:hAnsi="Times New Roman" w:cs="Times New Roman"/>
          <w:sz w:val="26"/>
          <w:szCs w:val="26"/>
        </w:rPr>
        <w:t>- Thông báo tình hình chung của lớp từ đầu HKI/2020-2021 đến nay</w:t>
      </w:r>
      <w:r>
        <w:rPr>
          <w:rFonts w:hint="default" w:ascii="Times New Roman" w:hAnsi="Times New Roman" w:cs="Times New Roman"/>
          <w:sz w:val="26"/>
          <w:szCs w:val="26"/>
          <w:lang w:val="en-US"/>
        </w:rPr>
        <w:t>:</w:t>
      </w:r>
    </w:p>
    <w:p>
      <w:pPr>
        <w:spacing w:before="60" w:after="60"/>
        <w:ind w:firstLine="567"/>
        <w:jc w:val="both"/>
        <w:rPr>
          <w:rFonts w:hint="default" w:ascii="Times New Roman" w:hAnsi="Times New Roman" w:cs="Times New Roman"/>
          <w:b/>
          <w:sz w:val="26"/>
          <w:szCs w:val="26"/>
        </w:rPr>
      </w:pPr>
      <w:r>
        <w:rPr>
          <w:rFonts w:hint="default" w:ascii="Times New Roman" w:hAnsi="Times New Roman" w:cs="Times New Roman"/>
          <w:sz w:val="26"/>
          <w:szCs w:val="26"/>
          <w:lang w:val="en-US"/>
        </w:rPr>
        <w:t xml:space="preserve">- </w:t>
      </w:r>
      <w:r>
        <w:rPr>
          <w:rFonts w:hint="default" w:ascii="Times New Roman" w:hAnsi="Times New Roman" w:cs="Times New Roman"/>
          <w:b w:val="0"/>
          <w:bCs/>
          <w:sz w:val="26"/>
          <w:szCs w:val="26"/>
          <w:lang w:val="en-US"/>
        </w:rPr>
        <w:t>B</w:t>
      </w:r>
      <w:r>
        <w:rPr>
          <w:rFonts w:hint="default" w:ascii="Times New Roman" w:hAnsi="Times New Roman" w:cs="Times New Roman"/>
          <w:b w:val="0"/>
          <w:bCs/>
          <w:sz w:val="26"/>
          <w:szCs w:val="26"/>
        </w:rPr>
        <w:t>áo cáo tình hình đặc điểm của lớp</w:t>
      </w:r>
      <w:r>
        <w:rPr>
          <w:rFonts w:hint="default" w:ascii="Times New Roman" w:hAnsi="Times New Roman" w:cs="Times New Roman"/>
          <w:b w:val="0"/>
          <w:bCs/>
          <w:sz w:val="26"/>
          <w:szCs w:val="26"/>
        </w:rPr>
        <w:tab/>
      </w:r>
    </w:p>
    <w:p>
      <w:pPr>
        <w:ind w:firstLine="720"/>
        <w:jc w:val="both"/>
        <w:rPr>
          <w:rFonts w:hint="default" w:ascii="Times New Roman" w:hAnsi="Times New Roman" w:cs="Times New Roman"/>
          <w:sz w:val="26"/>
          <w:szCs w:val="26"/>
          <w:lang w:val="en-US"/>
        </w:rPr>
      </w:pPr>
      <w:r>
        <w:rPr>
          <w:rFonts w:hint="default" w:ascii="Times New Roman" w:hAnsi="Times New Roman" w:cs="Times New Roman"/>
          <w:b/>
          <w:sz w:val="26"/>
          <w:szCs w:val="26"/>
          <w:lang w:val="en-US"/>
        </w:rPr>
        <w:t xml:space="preserve">* </w:t>
      </w:r>
      <w:r>
        <w:rPr>
          <w:rFonts w:hint="default" w:ascii="Times New Roman" w:hAnsi="Times New Roman" w:cs="Times New Roman"/>
          <w:b/>
          <w:sz w:val="26"/>
          <w:szCs w:val="26"/>
        </w:rPr>
        <w:t xml:space="preserve">Tổng số học sinh lớp: </w:t>
      </w:r>
      <w:r>
        <w:rPr>
          <w:rFonts w:hint="default" w:ascii="Times New Roman" w:hAnsi="Times New Roman" w:cs="Times New Roman"/>
          <w:bCs/>
          <w:sz w:val="26"/>
          <w:szCs w:val="26"/>
        </w:rPr>
        <w:t>5</w:t>
      </w:r>
      <w:r>
        <w:rPr>
          <w:rFonts w:hint="default" w:ascii="Times New Roman" w:hAnsi="Times New Roman" w:cs="Times New Roman"/>
          <w:bCs/>
          <w:sz w:val="26"/>
          <w:szCs w:val="26"/>
          <w:lang w:val="en-US"/>
        </w:rPr>
        <w:t>7</w:t>
      </w:r>
      <w:r>
        <w:rPr>
          <w:rFonts w:hint="default" w:ascii="Times New Roman" w:hAnsi="Times New Roman" w:cs="Times New Roman"/>
          <w:bCs/>
          <w:sz w:val="26"/>
          <w:szCs w:val="26"/>
        </w:rPr>
        <w:t xml:space="preserve"> </w:t>
      </w:r>
      <w:r>
        <w:rPr>
          <w:rFonts w:hint="default" w:ascii="Times New Roman" w:hAnsi="Times New Roman" w:cs="Times New Roman"/>
          <w:bCs/>
          <w:sz w:val="26"/>
          <w:szCs w:val="26"/>
          <w:lang w:val="en-US"/>
        </w:rPr>
        <w:t>sv (2 sv nghỉ luôn)</w:t>
      </w:r>
    </w:p>
    <w:p>
      <w:pPr>
        <w:ind w:firstLine="720"/>
        <w:jc w:val="both"/>
        <w:rPr>
          <w:rFonts w:hint="default" w:ascii="Times New Roman" w:hAnsi="Times New Roman" w:cs="Times New Roman"/>
          <w:sz w:val="26"/>
          <w:szCs w:val="26"/>
          <w:lang w:val="pt-BR"/>
        </w:rPr>
      </w:pPr>
      <w:r>
        <w:rPr>
          <w:rFonts w:hint="default" w:ascii="Times New Roman" w:hAnsi="Times New Roman" w:cs="Times New Roman"/>
          <w:sz w:val="26"/>
          <w:szCs w:val="26"/>
          <w:lang w:val="pt-BR"/>
        </w:rPr>
        <w:t xml:space="preserve">- Trong đó: Nam: </w:t>
      </w:r>
      <w:r>
        <w:rPr>
          <w:rFonts w:hint="default" w:ascii="Times New Roman" w:hAnsi="Times New Roman" w:cs="Times New Roman"/>
          <w:bCs/>
          <w:sz w:val="26"/>
          <w:szCs w:val="26"/>
          <w:lang w:val="en-US"/>
        </w:rPr>
        <w:t>57</w:t>
      </w:r>
      <w:r>
        <w:rPr>
          <w:rFonts w:hint="default" w:ascii="Times New Roman" w:hAnsi="Times New Roman" w:cs="Times New Roman"/>
          <w:bCs/>
          <w:sz w:val="26"/>
          <w:szCs w:val="26"/>
        </w:rPr>
        <w:t xml:space="preserve"> </w:t>
      </w:r>
      <w:r>
        <w:rPr>
          <w:rFonts w:hint="default" w:ascii="Times New Roman" w:hAnsi="Times New Roman" w:cs="Times New Roman"/>
          <w:sz w:val="26"/>
          <w:szCs w:val="26"/>
          <w:lang w:val="en-US"/>
        </w:rPr>
        <w:t>sv</w:t>
      </w:r>
      <w:r>
        <w:rPr>
          <w:rFonts w:hint="default" w:ascii="Times New Roman" w:hAnsi="Times New Roman" w:cs="Times New Roman"/>
          <w:bCs/>
          <w:sz w:val="26"/>
          <w:szCs w:val="26"/>
          <w:lang w:val="en-US"/>
        </w:rPr>
        <w:t>(2 sv nghỉ luôn)</w:t>
      </w:r>
      <w:r>
        <w:rPr>
          <w:rFonts w:hint="default" w:ascii="Times New Roman" w:hAnsi="Times New Roman" w:cs="Times New Roman"/>
          <w:sz w:val="26"/>
          <w:szCs w:val="26"/>
          <w:lang w:val="pt-BR"/>
        </w:rPr>
        <w:t xml:space="preserve">; Nữ: </w:t>
      </w:r>
      <w:r>
        <w:rPr>
          <w:rFonts w:hint="default" w:ascii="Times New Roman" w:hAnsi="Times New Roman" w:cs="Times New Roman"/>
          <w:bCs/>
          <w:sz w:val="26"/>
          <w:szCs w:val="26"/>
          <w:lang w:val="en-US"/>
        </w:rPr>
        <w:t>00</w:t>
      </w:r>
      <w:r>
        <w:rPr>
          <w:rFonts w:hint="default" w:ascii="Times New Roman" w:hAnsi="Times New Roman" w:cs="Times New Roman"/>
          <w:bCs/>
          <w:sz w:val="26"/>
          <w:szCs w:val="26"/>
        </w:rPr>
        <w:t xml:space="preserve"> </w:t>
      </w:r>
      <w:r>
        <w:rPr>
          <w:rFonts w:hint="default" w:ascii="Times New Roman" w:hAnsi="Times New Roman" w:cs="Times New Roman"/>
          <w:sz w:val="26"/>
          <w:szCs w:val="26"/>
          <w:lang w:val="en-US"/>
        </w:rPr>
        <w:t>sv</w:t>
      </w:r>
      <w:r>
        <w:rPr>
          <w:rFonts w:hint="default" w:ascii="Times New Roman" w:hAnsi="Times New Roman" w:cs="Times New Roman"/>
          <w:sz w:val="26"/>
          <w:szCs w:val="26"/>
          <w:lang w:val="pt-BR"/>
        </w:rPr>
        <w:t>.</w:t>
      </w:r>
    </w:p>
    <w:p>
      <w:pPr>
        <w:ind w:firstLine="720"/>
        <w:jc w:val="both"/>
        <w:rPr>
          <w:rFonts w:hint="default" w:ascii="Times New Roman" w:hAnsi="Times New Roman" w:cs="Times New Roman"/>
          <w:b/>
          <w:sz w:val="26"/>
          <w:szCs w:val="26"/>
        </w:rPr>
      </w:pPr>
      <w:r>
        <w:rPr>
          <w:rFonts w:hint="default" w:ascii="Times New Roman" w:hAnsi="Times New Roman" w:cs="Times New Roman"/>
          <w:b/>
          <w:sz w:val="26"/>
          <w:szCs w:val="26"/>
          <w:lang w:val="en-US"/>
        </w:rPr>
        <w:t xml:space="preserve">* </w:t>
      </w:r>
      <w:r>
        <w:rPr>
          <w:rFonts w:hint="default" w:ascii="Times New Roman" w:hAnsi="Times New Roman" w:cs="Times New Roman"/>
          <w:b/>
          <w:sz w:val="26"/>
          <w:szCs w:val="26"/>
        </w:rPr>
        <w:t xml:space="preserve">Ban cán </w:t>
      </w:r>
      <w:r>
        <w:rPr>
          <w:rFonts w:hint="default" w:ascii="Times New Roman" w:hAnsi="Times New Roman" w:cs="Times New Roman"/>
          <w:b/>
          <w:sz w:val="26"/>
          <w:szCs w:val="26"/>
          <w:lang w:val="en-US"/>
        </w:rPr>
        <w:t>sự</w:t>
      </w:r>
      <w:r>
        <w:rPr>
          <w:rFonts w:hint="default" w:ascii="Times New Roman" w:hAnsi="Times New Roman" w:cs="Times New Roman"/>
          <w:b/>
          <w:sz w:val="26"/>
          <w:szCs w:val="26"/>
        </w:rPr>
        <w:t xml:space="preserve"> lớp:</w:t>
      </w:r>
    </w:p>
    <w:p>
      <w:pPr>
        <w:ind w:firstLine="709"/>
        <w:jc w:val="both"/>
        <w:rPr>
          <w:rFonts w:hint="default" w:ascii="Times New Roman" w:hAnsi="Times New Roman" w:cs="Times New Roman"/>
          <w:bCs/>
          <w:sz w:val="26"/>
          <w:szCs w:val="26"/>
          <w:lang w:val="en-US"/>
        </w:rPr>
      </w:pPr>
      <w:r>
        <w:rPr>
          <w:rFonts w:hint="default" w:ascii="Times New Roman" w:hAnsi="Times New Roman" w:cs="Times New Roman"/>
          <w:bCs/>
          <w:sz w:val="26"/>
          <w:szCs w:val="26"/>
        </w:rPr>
        <w:t xml:space="preserve">- Lớp trưởng: </w:t>
      </w:r>
      <w:r>
        <w:rPr>
          <w:rFonts w:hint="default" w:ascii="Times New Roman" w:hAnsi="Times New Roman" w:cs="Times New Roman"/>
          <w:bCs/>
          <w:sz w:val="26"/>
          <w:szCs w:val="26"/>
          <w:lang w:val="en-US"/>
        </w:rPr>
        <w:t>Phạm Nhật Trường</w:t>
      </w:r>
    </w:p>
    <w:p>
      <w:pPr>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pt-BR"/>
        </w:rPr>
        <w:t xml:space="preserve">- Lớp phó học tập: </w:t>
      </w:r>
      <w:r>
        <w:rPr>
          <w:rFonts w:hint="default" w:ascii="Times New Roman" w:hAnsi="Times New Roman" w:cs="Times New Roman"/>
          <w:sz w:val="26"/>
          <w:szCs w:val="26"/>
          <w:lang w:val="en-US"/>
        </w:rPr>
        <w:t>Nguyễn Ngọc Tâm</w:t>
      </w:r>
    </w:p>
    <w:p>
      <w:pPr>
        <w:ind w:firstLine="720"/>
        <w:jc w:val="both"/>
        <w:rPr>
          <w:rFonts w:hint="default" w:ascii="Times New Roman" w:hAnsi="Times New Roman" w:cs="Times New Roman"/>
          <w:b w:val="0"/>
          <w:bCs w:val="0"/>
          <w:sz w:val="26"/>
          <w:szCs w:val="26"/>
          <w:lang w:val="en-US"/>
        </w:rPr>
      </w:pPr>
      <w:r>
        <w:rPr>
          <w:rFonts w:hint="default" w:ascii="Times New Roman" w:hAnsi="Times New Roman" w:cs="Times New Roman"/>
          <w:sz w:val="26"/>
          <w:szCs w:val="26"/>
          <w:lang w:val="pt-BR"/>
        </w:rPr>
        <w:t xml:space="preserve">- Lớp phó </w:t>
      </w:r>
      <w:r>
        <w:rPr>
          <w:rFonts w:hint="default" w:ascii="Times New Roman" w:hAnsi="Times New Roman" w:cs="Times New Roman"/>
          <w:sz w:val="26"/>
          <w:szCs w:val="26"/>
          <w:lang w:val="en-US"/>
        </w:rPr>
        <w:t>Phong trào</w:t>
      </w:r>
      <w:r>
        <w:rPr>
          <w:rFonts w:hint="default" w:ascii="Times New Roman" w:hAnsi="Times New Roman" w:cs="Times New Roman"/>
          <w:sz w:val="26"/>
          <w:szCs w:val="26"/>
          <w:lang w:val="pt-BR"/>
        </w:rPr>
        <w:t xml:space="preserve">: </w:t>
      </w:r>
      <w:r>
        <w:rPr>
          <w:rFonts w:hint="default" w:ascii="Times New Roman" w:hAnsi="Times New Roman" w:cs="Times New Roman"/>
          <w:b w:val="0"/>
          <w:bCs w:val="0"/>
          <w:sz w:val="26"/>
          <w:szCs w:val="26"/>
          <w:lang w:val="en-US"/>
        </w:rPr>
        <w:t>Văn Đình Hải</w:t>
      </w:r>
    </w:p>
    <w:p>
      <w:pPr>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rPr>
        <w:t>- Kết quả học tập, chuyên cần của SV (đối với khóa 2020 T4 tính từ đầu học kỳ I/ 2020-2021 đến nay, số liệu tổng hợp từ giáo viên bộ môn và quản lý SV - phòng TTGD-CTSV)</w:t>
      </w:r>
      <w:r>
        <w:rPr>
          <w:rFonts w:hint="default" w:ascii="Times New Roman" w:hAnsi="Times New Roman" w:cs="Times New Roman"/>
          <w:sz w:val="26"/>
          <w:szCs w:val="26"/>
          <w:lang w:val="en-US"/>
        </w:rPr>
        <w:t>:</w:t>
      </w:r>
    </w:p>
    <w:p>
      <w:pPr>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 Kết quả môn Thực hành nguội: 05 sv nợ môn</w:t>
      </w:r>
    </w:p>
    <w:p>
      <w:pPr>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 Chuyên cần, rèn luyện: Thông báo, báo cáo tình hình SV nghỉ học nhiều, bỏ tiết học, Hút thuốc (thuốc lá điện tử) Sử dụng điện thoại trong giờ học, ngủ trong lớp, Trang phục (Thực hành, Lý thuyết, Giày hoặc dép có quai hậu, Thẻ SV.</w:t>
      </w:r>
    </w:p>
    <w:p>
      <w:pPr>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 Đánh nhau: SV Phạm Trọng Tín tham gia đánh nhau đã đưa ra hội đồng kỷ luật (Hội đồng kỷ luật nhà Trường ra quyết định kỷ luật cảnh cáo SV Pham Trọng Tín)</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Tập trung vào những SV cá biệt (nghỉ học nhiều, thường xuyên vi phạm nội quy, quy chế), (tham khảo thêm ở phòng TTGD - CTSV);</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Tạo điều kiện cho SV tham gia các hoạt động đoàn thể, sinh hoạt ngoại khóa, hoạt động xã hội, văn hóa thể dục thể thao (Câu lạc bộ của trường);</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Thông báo đóng học phí HKI/2020-2021 và những khoản chưa đóng (danh sách do phòng KH-TC cung cấp);</w:t>
      </w:r>
    </w:p>
    <w:p>
      <w:pPr>
        <w:spacing w:before="60" w:after="60"/>
        <w:ind w:firstLine="567"/>
        <w:jc w:val="both"/>
        <w:rPr>
          <w:rFonts w:hint="default" w:ascii="Times New Roman" w:hAnsi="Times New Roman" w:cs="Times New Roman"/>
          <w:b/>
          <w:sz w:val="26"/>
          <w:szCs w:val="26"/>
        </w:rPr>
      </w:pPr>
      <w:r>
        <w:rPr>
          <w:rFonts w:hint="default" w:ascii="Times New Roman" w:hAnsi="Times New Roman" w:cs="Times New Roman"/>
          <w:b/>
          <w:sz w:val="26"/>
          <w:szCs w:val="26"/>
        </w:rPr>
        <w:t>IV. NHỮNG GIẢI PHÁP NÂNG CAO CHẤT LƯỢNG HỌC TẬP, RÈN LUYỆN VÀ GIÁO DỤC ĐẠO ĐỨC LỐI SỐNG CHO SV.</w:t>
      </w:r>
    </w:p>
    <w:p>
      <w:pPr>
        <w:ind w:firstLine="567"/>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1.  Hướng dẫn (nhắc lại) PH vào trang cá nhân SV để xem các thông tin;</w:t>
      </w:r>
    </w:p>
    <w:p>
      <w:pPr>
        <w:widowControl w:val="0"/>
        <w:autoSpaceDE w:val="0"/>
        <w:autoSpaceDN w:val="0"/>
        <w:adjustRightInd w:val="0"/>
        <w:spacing w:before="120" w:after="120" w:line="312" w:lineRule="auto"/>
        <w:ind w:firstLine="1170"/>
        <w:rPr>
          <w:rFonts w:hint="default" w:ascii="Times New Roman" w:hAnsi="Times New Roman" w:eastAsia="Arial Unicode MS" w:cs="Times New Roman"/>
          <w:b/>
          <w:color w:val="FF0000"/>
          <w:spacing w:val="-3"/>
          <w:sz w:val="28"/>
          <w:szCs w:val="28"/>
        </w:rPr>
      </w:pPr>
      <w:r>
        <w:rPr>
          <w:rFonts w:hint="default" w:ascii="Times New Roman" w:hAnsi="Times New Roman" w:cs="Times New Roman"/>
        </w:rPr>
        <mc:AlternateContent>
          <mc:Choice Requires="wps">
            <w:drawing>
              <wp:anchor distT="0" distB="0" distL="114300" distR="114300" simplePos="0" relativeHeight="251662336" behindDoc="0" locked="0" layoutInCell="1" allowOverlap="1">
                <wp:simplePos x="0" y="0"/>
                <wp:positionH relativeFrom="column">
                  <wp:posOffset>4932045</wp:posOffset>
                </wp:positionH>
                <wp:positionV relativeFrom="paragraph">
                  <wp:posOffset>1495425</wp:posOffset>
                </wp:positionV>
                <wp:extent cx="440055" cy="103505"/>
                <wp:effectExtent l="8890" t="15240" r="8255" b="33655"/>
                <wp:wrapNone/>
                <wp:docPr id="5" name="Left Arrow 5"/>
                <wp:cNvGraphicFramePr/>
                <a:graphic xmlns:a="http://schemas.openxmlformats.org/drawingml/2006/main">
                  <a:graphicData uri="http://schemas.microsoft.com/office/word/2010/wordprocessingShape">
                    <wps:wsp>
                      <wps:cNvSpPr/>
                      <wps:spPr>
                        <a:xfrm>
                          <a:off x="0" y="0"/>
                          <a:ext cx="439947" cy="103517"/>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6" type="#_x0000_t66" style="position:absolute;left:0pt;margin-left:388.35pt;margin-top:117.75pt;height:8.15pt;width:34.65pt;z-index:251662336;v-text-anchor:middle;mso-width-relative:page;mso-height-relative:page;" fillcolor="#FF0000" filled="t" stroked="t" coordsize="21600,21600" o:gfxdata="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F&#10;D5ex2gAAAAsBAAAPAAAAAAAAAAEAIAAAACIAAABkcnMvZG93bnJldi54bWxQSwECFAAUAAAACACH&#10;TuJAHFeOwFsCAADPBAAADgAAAAAAAAABACAAAAApAQAAZHJzL2Uyb0RvYy54bWxQSwUGAAAAAAYA&#10;BgBZAQAA9gUAAAAA&#10;" adj="2541,5400">
                <v:fill on="t" focussize="0,0"/>
                <v:stroke weight="1pt" color="#41719C [3204]" miterlimit="8" joinstyle="miter"/>
                <v:imagedata o:title=""/>
                <o:lock v:ext="edit" aspectratio="f"/>
              </v:shape>
            </w:pict>
          </mc:Fallback>
        </mc:AlternateContent>
      </w:r>
      <w:r>
        <w:rPr>
          <w:rFonts w:hint="default" w:ascii="Times New Roman" w:hAnsi="Times New Roman" w:cs="Times New Roman"/>
        </w:rPr>
        <w:drawing>
          <wp:inline distT="0" distB="0" distL="0" distR="0">
            <wp:extent cx="5028565" cy="4304030"/>
            <wp:effectExtent l="0" t="0" r="63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4"/>
                    <a:srcRect l="20544" t="9628" r="16718" b="5033"/>
                    <a:stretch>
                      <a:fillRect/>
                    </a:stretch>
                  </pic:blipFill>
                  <pic:spPr>
                    <a:xfrm>
                      <a:off x="0" y="0"/>
                      <a:ext cx="5057774" cy="4329040"/>
                    </a:xfrm>
                    <a:prstGeom prst="rect">
                      <a:avLst/>
                    </a:prstGeom>
                    <a:ln>
                      <a:noFill/>
                    </a:ln>
                  </pic:spPr>
                </pic:pic>
              </a:graphicData>
            </a:graphic>
          </wp:inline>
        </w:drawing>
      </w:r>
    </w:p>
    <w:p>
      <w:pPr>
        <w:ind w:firstLine="567"/>
        <w:jc w:val="both"/>
        <w:rPr>
          <w:rFonts w:hint="default" w:ascii="Times New Roman" w:hAnsi="Times New Roman" w:cs="Times New Roman"/>
          <w:color w:val="000000"/>
          <w:sz w:val="26"/>
          <w:szCs w:val="26"/>
        </w:rPr>
      </w:pPr>
      <w:r>
        <w:rPr>
          <w:rFonts w:hint="default" w:ascii="Times New Roman" w:hAnsi="Times New Roman" w:cs="Times New Roman"/>
          <w:color w:val="000000"/>
          <w:sz w:val="28"/>
          <w:szCs w:val="28"/>
        </w:rPr>
        <w:t xml:space="preserve"> </w:t>
      </w:r>
      <w:r>
        <w:rPr>
          <w:rFonts w:hint="default" w:ascii="Times New Roman" w:hAnsi="Times New Roman" w:cs="Times New Roman"/>
          <w:color w:val="000000"/>
          <w:sz w:val="26"/>
          <w:szCs w:val="26"/>
        </w:rPr>
        <w:t xml:space="preserve">* Thông qua trang web của Trường </w:t>
      </w:r>
      <w:r>
        <w:rPr>
          <w:rFonts w:hint="default" w:ascii="Times New Roman" w:hAnsi="Times New Roman" w:cs="Times New Roman"/>
          <w:b/>
          <w:color w:val="000000"/>
          <w:sz w:val="26"/>
          <w:szCs w:val="26"/>
        </w:rPr>
        <w:t>LTTC.EDU.VN</w:t>
      </w:r>
      <w:r>
        <w:rPr>
          <w:rFonts w:hint="default" w:ascii="Times New Roman" w:hAnsi="Times New Roman" w:cs="Times New Roman"/>
          <w:color w:val="000000"/>
          <w:sz w:val="26"/>
          <w:szCs w:val="26"/>
        </w:rPr>
        <w:t xml:space="preserve"> (vào mục HỌC SINH SINH VIÊN) đăng nhập bằng mã số SV, mật khẩu ban đầu: 1111, mã bảo vệ;</w:t>
      </w:r>
    </w:p>
    <w:p>
      <w:pPr>
        <w:ind w:firstLine="567"/>
        <w:jc w:val="both"/>
        <w:rPr>
          <w:rFonts w:hint="default" w:ascii="Times New Roman" w:hAnsi="Times New Roman" w:cs="Times New Roman"/>
          <w:color w:val="000000"/>
          <w:sz w:val="26"/>
          <w:szCs w:val="26"/>
        </w:rPr>
      </w:pPr>
    </w:p>
    <w:p>
      <w:pPr>
        <w:ind w:firstLine="990"/>
        <w:rPr>
          <w:rFonts w:hint="default" w:ascii="Times New Roman" w:hAnsi="Times New Roman" w:cs="Times New Roman"/>
          <w:color w:val="000000"/>
          <w:sz w:val="28"/>
          <w:szCs w:val="28"/>
        </w:rPr>
      </w:pPr>
      <w:r>
        <w:rPr>
          <w:rFonts w:hint="default" w:ascii="Times New Roman" w:hAnsi="Times New Roman" w:cs="Times New Roman"/>
        </w:rPr>
        <w:drawing>
          <wp:inline distT="0" distB="0" distL="0" distR="0">
            <wp:extent cx="5261610" cy="2656840"/>
            <wp:effectExtent l="0" t="0" r="15240"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5"/>
                    <a:srcRect t="9044" r="11337" b="11323"/>
                    <a:stretch>
                      <a:fillRect/>
                    </a:stretch>
                  </pic:blipFill>
                  <pic:spPr>
                    <a:xfrm>
                      <a:off x="0" y="0"/>
                      <a:ext cx="5269762" cy="2660798"/>
                    </a:xfrm>
                    <a:prstGeom prst="rect">
                      <a:avLst/>
                    </a:prstGeom>
                    <a:ln>
                      <a:noFill/>
                    </a:ln>
                  </pic:spPr>
                </pic:pic>
              </a:graphicData>
            </a:graphic>
          </wp:inline>
        </w:drawing>
      </w:r>
    </w:p>
    <w:p>
      <w:pPr>
        <w:ind w:firstLine="567"/>
        <w:jc w:val="both"/>
        <w:rPr>
          <w:rFonts w:hint="default" w:ascii="Times New Roman" w:hAnsi="Times New Roman" w:cs="Times New Roman"/>
          <w:color w:val="000000"/>
          <w:sz w:val="28"/>
          <w:szCs w:val="28"/>
        </w:rPr>
      </w:pPr>
    </w:p>
    <w:p>
      <w:pPr>
        <w:ind w:firstLine="567"/>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Tại trang thông tin sinh viên, click vào mục cần xem như: thông tin sinh viên, lịch học trong tuần, lịch thi trong tuần, kết quả học tập, học phí, đánh giá rèn luyện, thông tin điểm danh, …</w:t>
      </w:r>
    </w:p>
    <w:p>
      <w:pPr>
        <w:ind w:firstLine="567"/>
        <w:jc w:val="both"/>
        <w:rPr>
          <w:rFonts w:hint="default" w:ascii="Times New Roman" w:hAnsi="Times New Roman" w:cs="Times New Roman"/>
          <w:color w:val="FF0000"/>
          <w:sz w:val="26"/>
          <w:szCs w:val="26"/>
        </w:rPr>
      </w:pPr>
    </w:p>
    <w:p>
      <w:pPr>
        <w:ind w:firstLine="567"/>
        <w:jc w:val="both"/>
        <w:rPr>
          <w:rFonts w:hint="default" w:ascii="Times New Roman" w:hAnsi="Times New Roman" w:cs="Times New Roman"/>
          <w:sz w:val="26"/>
          <w:szCs w:val="26"/>
        </w:rPr>
      </w:pPr>
      <w:r>
        <w:rPr>
          <w:rFonts w:hint="default" w:ascii="Times New Roman" w:hAnsi="Times New Roman" w:cs="Times New Roman"/>
          <w:b/>
          <w:sz w:val="26"/>
          <w:szCs w:val="26"/>
        </w:rPr>
        <w:t>2. Về phía Nhà trường</w:t>
      </w:r>
      <w:r>
        <w:rPr>
          <w:rFonts w:hint="default" w:ascii="Times New Roman" w:hAnsi="Times New Roman" w:cs="Times New Roman"/>
          <w:sz w:val="26"/>
          <w:szCs w:val="26"/>
        </w:rPr>
        <w:t xml:space="preserve"> (gợi ý một số giải pháp):</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Định hướng nghề nghiệp cho sinh viên tạo hứng thú trong học tập và rèn luyện;</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CVHT tâm huyết với nghề nghiệp, nắm vững các quy định liên quan đến sinh viên;</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Nhà trường cung cấp kiến thức chuyên môn, kỹ năng nghề nghiệp, kỹ năng sống và xây dựng thái độ cho sinh viên;</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Nhà trường xây dựng môi trường văn hóa lành mạnh tạo điều kiện cho sinh viên sinh hoạt, học tập;</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CVHT nắm vững tình hình lớp, hoàn cảnh của từng sinh viên nhằm xây dựng kế hoạch và phương pháp nâng cao chất lượng học tập, sinh hoạt, chống tình trạng bỏ học, không để xảy ra bạo lực trong học đường;</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Xây dựng tổ chức tự quản của lớp, thiết lập mối quan hệ giữa sinh viên, nhóm, tổ;</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Tổ chức các hoạt động đa dạng;</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Phối hợp chặt chẽ với giảng viên bộ môn, quản lý sinh viên, phụ huynh.</w:t>
      </w:r>
    </w:p>
    <w:p>
      <w:pPr>
        <w:ind w:firstLine="567"/>
        <w:jc w:val="both"/>
        <w:rPr>
          <w:rFonts w:hint="default" w:ascii="Times New Roman" w:hAnsi="Times New Roman" w:cs="Times New Roman"/>
          <w:b/>
          <w:sz w:val="26"/>
          <w:szCs w:val="26"/>
        </w:rPr>
      </w:pPr>
      <w:r>
        <w:rPr>
          <w:rFonts w:hint="default" w:ascii="Times New Roman" w:hAnsi="Times New Roman" w:cs="Times New Roman"/>
          <w:b/>
          <w:sz w:val="26"/>
          <w:szCs w:val="26"/>
        </w:rPr>
        <w:t>3. Về công tác học vụ:</w:t>
      </w:r>
    </w:p>
    <w:p>
      <w:pPr>
        <w:ind w:firstLine="567"/>
        <w:jc w:val="both"/>
        <w:rPr>
          <w:rFonts w:hint="default" w:ascii="Times New Roman" w:hAnsi="Times New Roman" w:cs="Times New Roman"/>
          <w:sz w:val="26"/>
          <w:szCs w:val="26"/>
        </w:rPr>
      </w:pPr>
      <w:r>
        <w:rPr>
          <w:rFonts w:hint="default" w:ascii="Times New Roman" w:hAnsi="Times New Roman" w:cs="Times New Roman"/>
          <w:b/>
          <w:sz w:val="26"/>
          <w:szCs w:val="26"/>
        </w:rPr>
        <w:t>- Thực hiện theo quy chế đào tạo của Nhà trường:</w:t>
      </w:r>
      <w:r>
        <w:rPr>
          <w:rFonts w:hint="default" w:ascii="Times New Roman" w:hAnsi="Times New Roman" w:cs="Times New Roman"/>
          <w:sz w:val="26"/>
          <w:szCs w:val="26"/>
        </w:rPr>
        <w:t xml:space="preserve"> có trong Sổ tay giáo dục định hướng; </w:t>
      </w:r>
    </w:p>
    <w:p>
      <w:pPr>
        <w:ind w:firstLine="567"/>
        <w:jc w:val="both"/>
        <w:rPr>
          <w:rFonts w:hint="default" w:ascii="Times New Roman" w:hAnsi="Times New Roman" w:cs="Times New Roman"/>
          <w:sz w:val="26"/>
          <w:szCs w:val="26"/>
        </w:rPr>
      </w:pPr>
      <w:r>
        <w:rPr>
          <w:rFonts w:hint="default" w:ascii="Times New Roman" w:hAnsi="Times New Roman" w:cs="Times New Roman"/>
          <w:b/>
          <w:sz w:val="26"/>
          <w:szCs w:val="26"/>
        </w:rPr>
        <w:t>- Việc xếp loại học lực của sinh viên</w:t>
      </w:r>
      <w:r>
        <w:rPr>
          <w:rFonts w:hint="default" w:ascii="Times New Roman" w:hAnsi="Times New Roman" w:cs="Times New Roman"/>
          <w:sz w:val="26"/>
          <w:szCs w:val="26"/>
        </w:rPr>
        <w:t xml:space="preserve">: Theo quy định của Bộ LĐTB-XH về việc tổ chức thực hiện chương trình đào tạo trình độ trung cấp, trình độ cao đẳng theo phương thức tích lũy tín chỉ; quy chế kiểm tra, thi, xét công nhận tốt nghiệp. </w:t>
      </w:r>
    </w:p>
    <w:p>
      <w:pPr>
        <w:ind w:firstLine="567"/>
        <w:jc w:val="both"/>
        <w:rPr>
          <w:rFonts w:hint="default" w:ascii="Times New Roman" w:hAnsi="Times New Roman" w:cs="Times New Roman"/>
          <w:sz w:val="26"/>
          <w:szCs w:val="26"/>
        </w:rPr>
      </w:pPr>
      <w:r>
        <w:rPr>
          <w:rFonts w:hint="default" w:ascii="Times New Roman" w:hAnsi="Times New Roman" w:cs="Times New Roman"/>
          <w:b/>
          <w:sz w:val="26"/>
          <w:szCs w:val="26"/>
        </w:rPr>
        <w:t>+ Đối với khóa 19T4 và 20T4:</w:t>
      </w:r>
      <w:r>
        <w:rPr>
          <w:rFonts w:hint="default" w:ascii="Times New Roman" w:hAnsi="Times New Roman" w:cs="Times New Roman"/>
          <w:sz w:val="26"/>
          <w:szCs w:val="26"/>
        </w:rPr>
        <w:t xml:space="preserve"> 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pPr>
        <w:ind w:firstLine="567"/>
        <w:jc w:val="both"/>
        <w:rPr>
          <w:rFonts w:hint="default" w:ascii="Times New Roman" w:hAnsi="Times New Roman" w:cs="Times New Roman"/>
          <w:sz w:val="26"/>
          <w:szCs w:val="26"/>
        </w:rPr>
      </w:pPr>
      <w:bookmarkStart w:id="3" w:name="_GoBack"/>
      <w:bookmarkEnd w:id="3"/>
      <w:r>
        <w:rPr>
          <w:rFonts w:hint="default" w:ascii="Times New Roman" w:hAnsi="Times New Roman" w:cs="Times New Roman"/>
          <w:sz w:val="26"/>
          <w:szCs w:val="26"/>
        </w:rPr>
        <w:t>Môn học ngoại ngữ của ngành tiếng Anh trong chương trình đào tạo: Sinh viên được học một trong các ngoại ngữ sau: Tiếng Nhật, tiếng Trung và Tiếng Hàn.</w:t>
      </w:r>
    </w:p>
    <w:p>
      <w:pPr>
        <w:pStyle w:val="7"/>
        <w:numPr>
          <w:ilvl w:val="0"/>
          <w:numId w:val="3"/>
        </w:numPr>
        <w:ind w:left="0" w:firstLine="567"/>
        <w:jc w:val="both"/>
        <w:rPr>
          <w:rFonts w:hint="default" w:ascii="Times New Roman" w:hAnsi="Times New Roman" w:cs="Times New Roman"/>
          <w:sz w:val="26"/>
          <w:szCs w:val="26"/>
        </w:rPr>
      </w:pPr>
      <w:r>
        <w:rPr>
          <w:rFonts w:hint="default" w:ascii="Times New Roman" w:hAnsi="Times New Roman" w:cs="Times New Roman"/>
          <w:b/>
          <w:sz w:val="26"/>
          <w:szCs w:val="26"/>
        </w:rPr>
        <w:t>Về học lại:</w:t>
      </w:r>
      <w:r>
        <w:rPr>
          <w:rFonts w:hint="default" w:ascii="Times New Roman" w:hAnsi="Times New Roman" w:cs="Times New Roman"/>
          <w:sz w:val="26"/>
          <w:szCs w:val="26"/>
        </w:rPr>
        <w:t xml:space="preserve"> Có 2 loại lớp để sinh viên đăng ký học trả nợ các học phần chưa đạt:</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Lớp chung: Sinh viên được học ghép chung với các khóa sau (khóa 18T4 học chung với các khóa 19, 20 và khóa 19T4 học chung với khóa 20), được mở đầu mỗi học kỳ (có thông báo học lại được đăng trên trang web trường).</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Lớp riêng: Được mở riêng cho các sinh viên học trả nợ cùng môn. Thời gian: trong học kỳ. Khi mở lớp có thông báo cụ thể được đăng trang web, gởi CVHT và các khoa.</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Phụ huynh và sinh viên theo dõi các môn học và lớp học phần được mở trong lịch toàn trường trên trang tài khoản cá nhân của sinh viên hoặc lên trang website trường để biết thông tin, sau đó liên hệ phòng TS-ĐT để đăng ký học lại.</w:t>
      </w:r>
    </w:p>
    <w:p>
      <w:pPr>
        <w:ind w:firstLine="567"/>
        <w:jc w:val="both"/>
        <w:rPr>
          <w:rFonts w:hint="default" w:ascii="Times New Roman" w:hAnsi="Times New Roman" w:cs="Times New Roman"/>
          <w:b/>
          <w:sz w:val="26"/>
          <w:szCs w:val="26"/>
        </w:rPr>
      </w:pPr>
      <w:r>
        <w:rPr>
          <w:rFonts w:hint="default" w:ascii="Times New Roman" w:hAnsi="Times New Roman" w:cs="Times New Roman"/>
          <w:b/>
          <w:sz w:val="26"/>
          <w:szCs w:val="26"/>
        </w:rPr>
        <w:t>- Về chuẩn đầu ra của SV:</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Trình độ Kỹ năng, Tin học, Ngoại ngữ của sinh viên trình độ cao đẳng:</w:t>
      </w:r>
    </w:p>
    <w:p>
      <w:pPr>
        <w:pStyle w:val="7"/>
        <w:numPr>
          <w:ilvl w:val="0"/>
          <w:numId w:val="4"/>
        </w:numPr>
        <w:tabs>
          <w:tab w:val="left" w:pos="851"/>
        </w:tabs>
        <w:ind w:left="0" w:firstLine="567"/>
        <w:jc w:val="both"/>
        <w:rPr>
          <w:rFonts w:hint="default" w:ascii="Times New Roman" w:hAnsi="Times New Roman" w:cs="Times New Roman"/>
          <w:sz w:val="26"/>
          <w:szCs w:val="26"/>
        </w:rPr>
      </w:pPr>
      <w:r>
        <w:rPr>
          <w:rFonts w:hint="default" w:ascii="Times New Roman" w:hAnsi="Times New Roman" w:cs="Times New Roman"/>
          <w:sz w:val="26"/>
          <w:szCs w:val="26"/>
        </w:rPr>
        <w:t>Kỹ năng: Đạt bậc 3/5 của tiêu chuẩn kỹ năng nghề quốc gia;</w:t>
      </w:r>
    </w:p>
    <w:p>
      <w:pPr>
        <w:pStyle w:val="7"/>
        <w:numPr>
          <w:ilvl w:val="0"/>
          <w:numId w:val="4"/>
        </w:numPr>
        <w:tabs>
          <w:tab w:val="left" w:pos="851"/>
        </w:tabs>
        <w:ind w:left="0" w:firstLine="567"/>
        <w:jc w:val="both"/>
        <w:rPr>
          <w:rFonts w:hint="default" w:ascii="Times New Roman" w:hAnsi="Times New Roman" w:cs="Times New Roman"/>
          <w:sz w:val="26"/>
          <w:szCs w:val="26"/>
        </w:rPr>
      </w:pPr>
      <w:r>
        <w:rPr>
          <w:rFonts w:hint="default" w:ascii="Times New Roman" w:hAnsi="Times New Roman" w:cs="Times New Roman"/>
          <w:sz w:val="26"/>
          <w:szCs w:val="26"/>
        </w:rPr>
        <w:t>Tin học: Đạt tiêu chuẩn IC3 hoặc tương đương trở lên; Chứng nhận tin học ứng dụng do Trường cấp (trừ sinh viên ngành Công nghệ thông tin).</w:t>
      </w:r>
    </w:p>
    <w:p>
      <w:pPr>
        <w:pStyle w:val="7"/>
        <w:numPr>
          <w:ilvl w:val="0"/>
          <w:numId w:val="4"/>
        </w:numPr>
        <w:tabs>
          <w:tab w:val="left" w:pos="851"/>
        </w:tabs>
        <w:ind w:left="0" w:firstLine="567"/>
        <w:jc w:val="both"/>
        <w:rPr>
          <w:rFonts w:hint="default" w:ascii="Times New Roman" w:hAnsi="Times New Roman" w:cs="Times New Roman"/>
          <w:sz w:val="26"/>
          <w:szCs w:val="26"/>
        </w:rPr>
      </w:pPr>
      <w:r>
        <w:rPr>
          <w:rFonts w:hint="default" w:ascii="Times New Roman" w:hAnsi="Times New Roman" w:cs="Times New Roman"/>
          <w:sz w:val="26"/>
          <w:szCs w:val="26"/>
        </w:rPr>
        <w:t>Ngoại ngữ: Căn cứ Thông tư 01/2014/TT-BGDĐT ngày 24 tháng 01 năm 2014 của Bộ Giáo dục và Đào tạo về ban hành Khung năng lực ngoại ngữ 6 bậc dùng cho Việt Nam.</w:t>
      </w:r>
    </w:p>
    <w:p>
      <w:pPr>
        <w:pStyle w:val="7"/>
        <w:numPr>
          <w:ilvl w:val="0"/>
          <w:numId w:val="5"/>
        </w:numPr>
        <w:tabs>
          <w:tab w:val="left" w:pos="851"/>
        </w:tabs>
        <w:ind w:left="0" w:firstLine="567"/>
        <w:jc w:val="both"/>
        <w:rPr>
          <w:rFonts w:hint="default" w:ascii="Times New Roman" w:hAnsi="Times New Roman" w:cs="Times New Roman"/>
          <w:sz w:val="26"/>
          <w:szCs w:val="26"/>
        </w:rPr>
      </w:pPr>
      <w:r>
        <w:rPr>
          <w:rFonts w:hint="default" w:ascii="Times New Roman" w:hAnsi="Times New Roman" w:cs="Times New Roman"/>
          <w:sz w:val="26"/>
          <w:szCs w:val="26"/>
        </w:rPr>
        <w:t>Sinh viên hệ chính quy: Đạt bậc 2 của Khung năng lực ngoại ngữ 6 bậc dùng cho Việt Nam hoặc cao hơn; Chứng chỉ ngoại ngữ tiếng Anh trình độ A2 hoặc tương đương trở lên, giấy chứng nhận do Trường cấp.</w:t>
      </w:r>
    </w:p>
    <w:p>
      <w:pPr>
        <w:pStyle w:val="7"/>
        <w:numPr>
          <w:ilvl w:val="0"/>
          <w:numId w:val="5"/>
        </w:numPr>
        <w:tabs>
          <w:tab w:val="left" w:pos="851"/>
        </w:tabs>
        <w:ind w:left="0" w:firstLine="567"/>
        <w:contextualSpacing w:val="0"/>
        <w:jc w:val="both"/>
        <w:rPr>
          <w:rFonts w:hint="default" w:ascii="Times New Roman" w:hAnsi="Times New Roman" w:cs="Times New Roman"/>
          <w:sz w:val="26"/>
          <w:szCs w:val="26"/>
        </w:rPr>
      </w:pPr>
      <w:r>
        <w:rPr>
          <w:rFonts w:hint="default" w:ascii="Times New Roman" w:hAnsi="Times New Roman" w:cs="Times New Roman"/>
          <w:sz w:val="26"/>
          <w:szCs w:val="26"/>
        </w:rPr>
        <w:t>Sinh viên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pPr>
        <w:pStyle w:val="7"/>
        <w:tabs>
          <w:tab w:val="left" w:pos="851"/>
        </w:tabs>
        <w:ind w:left="567"/>
        <w:contextualSpacing w:val="0"/>
        <w:jc w:val="both"/>
        <w:rPr>
          <w:rFonts w:hint="default" w:ascii="Times New Roman" w:hAnsi="Times New Roman" w:cs="Times New Roman"/>
          <w:b/>
          <w:sz w:val="26"/>
          <w:szCs w:val="26"/>
        </w:rPr>
      </w:pPr>
      <w:r>
        <w:rPr>
          <w:rFonts w:hint="default" w:ascii="Times New Roman" w:hAnsi="Times New Roman" w:cs="Times New Roman"/>
          <w:b/>
          <w:sz w:val="26"/>
          <w:szCs w:val="26"/>
        </w:rPr>
        <w:t>4. Hoạt động Đoàn Thanh niên – Hội Sinh viên:</w:t>
      </w:r>
    </w:p>
    <w:p>
      <w:pPr>
        <w:pStyle w:val="7"/>
        <w:tabs>
          <w:tab w:val="left" w:pos="851"/>
        </w:tabs>
        <w:ind w:left="0" w:firstLine="567"/>
        <w:contextualSpacing w:val="0"/>
        <w:jc w:val="both"/>
        <w:rPr>
          <w:rFonts w:hint="default" w:ascii="Times New Roman" w:hAnsi="Times New Roman" w:cs="Times New Roman"/>
          <w:sz w:val="26"/>
          <w:szCs w:val="26"/>
        </w:rPr>
      </w:pPr>
      <w:r>
        <w:rPr>
          <w:rFonts w:hint="default" w:ascii="Times New Roman" w:hAnsi="Times New Roman" w:cs="Times New Roman"/>
          <w:sz w:val="26"/>
          <w:szCs w:val="26"/>
        </w:rPr>
        <w:t>- Tạo điều kiện và khuyến khích Sinh viên tích cực tham gia các hoạt động do Đoàn Thanh niên – Hội Sinh viên trường tổ chức để được tính điểm rèn luyện và trao dồi kỹ năng.</w:t>
      </w:r>
    </w:p>
    <w:p>
      <w:pPr>
        <w:pStyle w:val="7"/>
        <w:tabs>
          <w:tab w:val="left" w:pos="851"/>
        </w:tabs>
        <w:ind w:left="0" w:firstLine="567"/>
        <w:contextualSpacing w:val="0"/>
        <w:jc w:val="both"/>
        <w:rPr>
          <w:rFonts w:hint="default" w:ascii="Times New Roman" w:hAnsi="Times New Roman" w:cs="Times New Roman"/>
          <w:sz w:val="26"/>
          <w:szCs w:val="26"/>
        </w:rPr>
      </w:pPr>
      <w:r>
        <w:rPr>
          <w:rFonts w:hint="default" w:ascii="Times New Roman" w:hAnsi="Times New Roman" w:cs="Times New Roman"/>
          <w:sz w:val="26"/>
          <w:szCs w:val="26"/>
        </w:rPr>
        <w:t>- Những sinh viên chưa kết nạp Đoàn. Phấu đấu rèn luyện và đăng ký tham gia học lớp đối tượng Đoàn mỗi năm được tổ chức 02 lần: Tháng 11 và tháng 3 hằng năm.</w:t>
      </w:r>
    </w:p>
    <w:p>
      <w:pPr>
        <w:pStyle w:val="7"/>
        <w:tabs>
          <w:tab w:val="left" w:pos="851"/>
        </w:tabs>
        <w:ind w:left="0" w:firstLine="567"/>
        <w:contextualSpacing w:val="0"/>
        <w:jc w:val="both"/>
        <w:rPr>
          <w:rFonts w:hint="default" w:ascii="Times New Roman" w:hAnsi="Times New Roman" w:cs="Times New Roman"/>
          <w:sz w:val="26"/>
          <w:szCs w:val="26"/>
        </w:rPr>
      </w:pPr>
      <w:r>
        <w:rPr>
          <w:rFonts w:hint="default" w:ascii="Times New Roman" w:hAnsi="Times New Roman" w:cs="Times New Roman"/>
          <w:sz w:val="26"/>
          <w:szCs w:val="26"/>
        </w:rPr>
        <w:t>- Những sinh viên có hoàn cảnh đặc biệt khó khăn cần được hỗ trợ, liên hệ tại văn phòng Đoàn TN – Hội SV trường hoặc gọi số Hotline: 0981.820.082 Thầy Thịnh để được hướng dẫn.</w:t>
      </w:r>
    </w:p>
    <w:p>
      <w:pPr>
        <w:pStyle w:val="7"/>
        <w:tabs>
          <w:tab w:val="left" w:pos="851"/>
        </w:tabs>
        <w:ind w:left="0" w:firstLine="567"/>
        <w:contextualSpacing w:val="0"/>
        <w:jc w:val="both"/>
        <w:rPr>
          <w:rFonts w:hint="default" w:ascii="Times New Roman" w:hAnsi="Times New Roman" w:cs="Times New Roman"/>
          <w:sz w:val="26"/>
          <w:szCs w:val="26"/>
        </w:rPr>
      </w:pPr>
      <w:r>
        <w:rPr>
          <w:rFonts w:hint="default" w:ascii="Times New Roman" w:hAnsi="Times New Roman" w:cs="Times New Roman"/>
          <w:sz w:val="26"/>
          <w:szCs w:val="26"/>
        </w:rPr>
        <w:t>- Khuyến khích sinh viên tham gia đăng ký sinh hoạt tại các Câu lạc bộ trực thuộc Đoàn TN – Hội SV trường. Liên hệ văn phòng Đoàn TN – Hội SV để được hướng dẫn.</w:t>
      </w:r>
    </w:p>
    <w:p>
      <w:pPr>
        <w:pStyle w:val="7"/>
        <w:tabs>
          <w:tab w:val="left" w:pos="851"/>
        </w:tabs>
        <w:ind w:left="0" w:firstLine="567"/>
        <w:contextualSpacing w:val="0"/>
        <w:jc w:val="both"/>
        <w:rPr>
          <w:rFonts w:hint="default" w:ascii="Times New Roman" w:hAnsi="Times New Roman" w:cs="Times New Roman"/>
          <w:sz w:val="26"/>
          <w:szCs w:val="26"/>
        </w:rPr>
      </w:pPr>
      <w:r>
        <w:rPr>
          <w:rFonts w:hint="default" w:ascii="Times New Roman" w:hAnsi="Times New Roman" w:cs="Times New Roman"/>
          <w:sz w:val="26"/>
          <w:szCs w:val="26"/>
        </w:rPr>
        <w:t>- Khuyến khích sinh viên tham gia các hoạt động tình nguyện: Chiến dịch tình nguyện Mùa hè xanh (Tháng 7, 8 hằng năm); Chiến dịch xuân tình nguyện (tháng 12, 01 hằng năm)…</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Đường đây nóng tiếp nhận thông tin và hỗ trợ sinh viên trường: 0981.820.082 (Thầy Lương Xuân Thịnh – Bí thư Đoàn Thanh niên, Chủ tịch Hội Sinh viên)</w:t>
      </w:r>
    </w:p>
    <w:p>
      <w:pPr>
        <w:pStyle w:val="7"/>
        <w:tabs>
          <w:tab w:val="left" w:pos="851"/>
        </w:tabs>
        <w:ind w:left="567"/>
        <w:contextualSpacing w:val="0"/>
        <w:jc w:val="both"/>
        <w:rPr>
          <w:rFonts w:hint="default" w:ascii="Times New Roman" w:hAnsi="Times New Roman" w:cs="Times New Roman"/>
          <w:sz w:val="26"/>
          <w:szCs w:val="26"/>
        </w:rPr>
      </w:pPr>
    </w:p>
    <w:p>
      <w:pPr>
        <w:spacing w:before="60" w:after="60"/>
        <w:ind w:firstLine="567"/>
        <w:jc w:val="both"/>
        <w:rPr>
          <w:rFonts w:hint="default" w:ascii="Times New Roman" w:hAnsi="Times New Roman" w:cs="Times New Roman"/>
          <w:b/>
          <w:sz w:val="26"/>
          <w:szCs w:val="26"/>
        </w:rPr>
      </w:pPr>
      <w:r>
        <w:rPr>
          <w:rFonts w:hint="default" w:ascii="Times New Roman" w:hAnsi="Times New Roman" w:cs="Times New Roman"/>
          <w:b/>
          <w:sz w:val="26"/>
          <w:szCs w:val="26"/>
        </w:rPr>
        <w:t>5. Về phía Phụ huynh:</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Liên hệ chặt chẽ với cố vấn học tập, quản lý sinh viên, giáo viên bộ môn;</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Động viên, giáo dục, nhắc nhở và tạo điều kiện cho sinhviên học tập và tham gia sinh hoạt;</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Tăng cường quản lý và giám sát lịch học, hoạt động ngoại khóa, sinh hoạt cá nhân, những thay đổi về tâm sinh lý của sinh viên để có biện pháp giáo dục phù hợp;</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Nắm vững diễn biến tư tưởng, đạo đức, học lực của sinh viên và chủ động thông báo kịp thời cho cố vấn học tập;</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Xây dựng môi trường văn hóa trong gia đình;</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Tạo điều kiện và giám sát SV tham gia các hoạt động ngoài giờ học;</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Phối hợp với Nhà trường trong việc bảo vệ môi trường, an toàn vệ sinh thực phẩm, an ninh trật tự, an toàn giao thông cho SV.</w:t>
      </w:r>
    </w:p>
    <w:p>
      <w:pPr>
        <w:ind w:firstLine="567"/>
        <w:jc w:val="both"/>
        <w:rPr>
          <w:rFonts w:hint="default" w:ascii="Times New Roman" w:hAnsi="Times New Roman" w:cs="Times New Roman"/>
          <w:b/>
          <w:sz w:val="26"/>
          <w:szCs w:val="26"/>
        </w:rPr>
      </w:pPr>
      <w:r>
        <w:rPr>
          <w:rFonts w:hint="default" w:ascii="Times New Roman" w:hAnsi="Times New Roman" w:cs="Times New Roman"/>
          <w:b/>
          <w:sz w:val="26"/>
          <w:szCs w:val="26"/>
        </w:rPr>
        <w:t>6. Về phía CVHT:</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Thiết lập mối quan hệ với PHHS (Có thể tương tác với PHHS thông qua mạng xã hội)</w:t>
      </w:r>
    </w:p>
    <w:p>
      <w:pPr>
        <w:ind w:firstLine="567"/>
        <w:jc w:val="both"/>
        <w:rPr>
          <w:rFonts w:hint="default" w:ascii="Times New Roman" w:hAnsi="Times New Roman" w:cs="Times New Roman"/>
          <w:b/>
          <w:sz w:val="26"/>
          <w:szCs w:val="26"/>
        </w:rPr>
      </w:pPr>
      <w:r>
        <w:rPr>
          <w:rFonts w:hint="default" w:ascii="Times New Roman" w:hAnsi="Times New Roman" w:cs="Times New Roman"/>
          <w:b/>
          <w:sz w:val="26"/>
          <w:szCs w:val="26"/>
        </w:rPr>
        <w:t>V. GÓP Ý CỦA PHỤ HUYNH</w:t>
      </w:r>
    </w:p>
    <w:p>
      <w:pPr>
        <w:ind w:firstLine="567"/>
        <w:jc w:val="both"/>
        <w:rPr>
          <w:rFonts w:hint="default" w:ascii="Times New Roman" w:hAnsi="Times New Roman" w:cs="Times New Roman"/>
          <w:sz w:val="26"/>
          <w:szCs w:val="26"/>
          <w:shd w:val="clear" w:color="auto" w:fill="FFFFFF"/>
        </w:rPr>
      </w:pPr>
      <w:r>
        <w:rPr>
          <w:rFonts w:hint="default" w:ascii="Times New Roman" w:hAnsi="Times New Roman" w:cs="Times New Roman"/>
          <w:sz w:val="26"/>
          <w:szCs w:val="26"/>
          <w:shd w:val="clear" w:color="auto" w:fill="FFFFFF"/>
        </w:rPr>
        <w:t xml:space="preserve">Nhằm góp phần đánh giá chất lượng đào tạo và các hoạt động của Nhà trường ngày càng phát triển bền vững. Trường Cao đẳng Lý Tự Trọng Thành phố Hồ Chí Minh rất mong được sự đóng góp ý kiến từ quý vị Phụ huynh và các em sinh viên qua địa chỉ Email </w:t>
      </w:r>
    </w:p>
    <w:p>
      <w:pPr>
        <w:ind w:firstLine="567"/>
        <w:jc w:val="both"/>
        <w:rPr>
          <w:rFonts w:hint="default" w:ascii="Times New Roman" w:hAnsi="Times New Roman" w:cs="Times New Roman"/>
          <w:b/>
          <w:sz w:val="26"/>
          <w:szCs w:val="26"/>
        </w:rPr>
      </w:pPr>
      <w:r>
        <w:rPr>
          <w:rFonts w:hint="default" w:ascii="Times New Roman" w:hAnsi="Times New Roman" w:cs="Times New Roman"/>
          <w:sz w:val="26"/>
          <w:szCs w:val="26"/>
          <w:shd w:val="clear" w:color="auto" w:fill="FFFFFF"/>
        </w:rPr>
        <w:t>L</w:t>
      </w:r>
      <w:r>
        <w:rPr>
          <w:rFonts w:hint="default" w:ascii="Times New Roman" w:hAnsi="Times New Roman" w:cs="Times New Roman"/>
          <w:sz w:val="26"/>
          <w:szCs w:val="26"/>
        </w:rPr>
        <w:t>ink góp ý kiến về Nhà trường tại địa chỉ: </w:t>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HYPERLINK "http://bit.ly/ykiendonggopltt" </w:instrText>
      </w:r>
      <w:r>
        <w:rPr>
          <w:rFonts w:hint="default" w:ascii="Times New Roman" w:hAnsi="Times New Roman" w:cs="Times New Roman"/>
          <w:sz w:val="26"/>
          <w:szCs w:val="26"/>
        </w:rPr>
        <w:fldChar w:fldCharType="separate"/>
      </w:r>
      <w:r>
        <w:rPr>
          <w:rStyle w:val="4"/>
          <w:rFonts w:hint="default" w:ascii="Times New Roman" w:hAnsi="Times New Roman" w:cs="Times New Roman"/>
          <w:color w:val="auto"/>
          <w:sz w:val="26"/>
          <w:szCs w:val="26"/>
        </w:rPr>
        <w:t>http://bit.ly/ykiendonggopltt</w:t>
      </w:r>
      <w:r>
        <w:rPr>
          <w:rStyle w:val="4"/>
          <w:rFonts w:hint="default" w:ascii="Times New Roman" w:hAnsi="Times New Roman" w:cs="Times New Roman"/>
          <w:color w:val="auto"/>
          <w:sz w:val="26"/>
          <w:szCs w:val="26"/>
        </w:rPr>
        <w:fldChar w:fldCharType="end"/>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Sổ liên lạc điện tử, lấy ý kiến của phụ huynh về việc thực hiện sổ liên lạc điện tử qua tin nhắn điện thoại (Danh sách số điện thoại đăng ký tin nhắn điện tử do TT. ĐH-QLDL cung cấp);</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Xây dựng quỹ lớp (sử dụng để photo giáo trình, đề cương ôn tập, lịch thi. . . cho SV);</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Tổ chức các hoạt động ngoại khóa cho SV (chương trình hoạt động ngoại khóa của Đoàn thanh niên, có trong sổ tay giáo dục định hướng);</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Riêng khóa 2020-T4 Thu lại mẫu trích ngang,</w:t>
      </w:r>
    </w:p>
    <w:p>
      <w:pPr>
        <w:ind w:firstLine="567"/>
        <w:jc w:val="both"/>
        <w:rPr>
          <w:rFonts w:hint="default" w:ascii="Times New Roman" w:hAnsi="Times New Roman" w:cs="Times New Roman"/>
          <w:b/>
          <w:sz w:val="26"/>
          <w:szCs w:val="26"/>
        </w:rPr>
      </w:pPr>
      <w:r>
        <w:rPr>
          <w:rFonts w:hint="default" w:ascii="Times New Roman" w:hAnsi="Times New Roman" w:cs="Times New Roman"/>
          <w:b/>
          <w:sz w:val="26"/>
          <w:szCs w:val="26"/>
        </w:rPr>
        <w:t>VI. TỔNG KẾT:</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Giải đáp những thắc mắc của PH;</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Tổng kết buổi họp;</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Photo biên bản, danh sách PHHS tham dự, trích ngang nộp về cho phòng Thanh tra Giáo dục – Công tác Sinh viên.</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Gợi ý một số câu hỏi có thể gặp:</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Những vấn đề liên quan đến SV và nơi cần liên hệ, xác nhận các loại giấy tờ… (có trong sổ tay giáo dục định hướng);</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Chương trình đào tạo (Trong cuốn niên giám)</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Chế độ chính sách (có trong sổ tay giáo dục định hướng);</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Quy trình hoàn trả học phí đối với SV được miễn giảm (liên hệ Phòng KH-TC);</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Bảo hiểm y tế (liên hệ với Trung tâm Y tế); ĐT liên hệ: </w:t>
      </w:r>
      <w:r>
        <w:rPr>
          <w:rFonts w:hint="default" w:ascii="Times New Roman" w:hAnsi="Times New Roman" w:cs="Times New Roman"/>
          <w:b/>
          <w:color w:val="000000" w:themeColor="text1"/>
          <w:sz w:val="26"/>
          <w:szCs w:val="26"/>
          <w14:textFill>
            <w14:solidFill>
              <w14:schemeClr w14:val="tx1"/>
            </w14:solidFill>
          </w14:textFill>
        </w:rPr>
        <w:t>028.62966062</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Bảo hiểm tai nạn (liên hệ Phòng Kế hoạch - Tài chính); ĐT: </w:t>
      </w:r>
      <w:r>
        <w:rPr>
          <w:rFonts w:hint="default" w:ascii="Times New Roman" w:hAnsi="Times New Roman" w:cs="Times New Roman"/>
          <w:b/>
          <w:color w:val="000000" w:themeColor="text1"/>
          <w:sz w:val="26"/>
          <w:szCs w:val="26"/>
          <w14:textFill>
            <w14:solidFill>
              <w14:schemeClr w14:val="tx1"/>
            </w14:solidFill>
          </w14:textFill>
        </w:rPr>
        <w:t>028.38119874</w:t>
      </w:r>
    </w:p>
    <w:p>
      <w:pPr>
        <w:ind w:firstLine="567"/>
        <w:jc w:val="both"/>
        <w:rPr>
          <w:rFonts w:hint="default" w:ascii="Times New Roman" w:hAnsi="Times New Roman" w:cs="Times New Roman"/>
          <w:b/>
          <w:sz w:val="26"/>
          <w:szCs w:val="26"/>
        </w:rPr>
      </w:pPr>
      <w:r>
        <w:rPr>
          <w:rFonts w:hint="default" w:ascii="Times New Roman" w:hAnsi="Times New Roman" w:cs="Times New Roman"/>
          <w:sz w:val="26"/>
          <w:szCs w:val="26"/>
        </w:rPr>
        <w:t xml:space="preserve">- Số điện thoại liên hệ Phòng Thanh tra Giáo dục - CTSV: </w:t>
      </w:r>
      <w:r>
        <w:rPr>
          <w:rFonts w:hint="default" w:ascii="Times New Roman" w:hAnsi="Times New Roman" w:cs="Times New Roman"/>
          <w:b/>
          <w:sz w:val="26"/>
          <w:szCs w:val="26"/>
        </w:rPr>
        <w:t>028.38116847</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Số điện thoại liên hệ Phòng Tuyển sinh – Đào tạo: ĐT: </w:t>
      </w:r>
      <w:r>
        <w:rPr>
          <w:rFonts w:hint="default" w:ascii="Times New Roman" w:hAnsi="Times New Roman" w:cs="Times New Roman"/>
          <w:b/>
          <w:sz w:val="26"/>
          <w:szCs w:val="26"/>
        </w:rPr>
        <w:t>028.38110521</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Tư vấn hỗ trợ sinh viên: Thầy Lương Xuân Thịnh – Bí Thư Đoàn trường (ĐT: 0981.820.082).</w:t>
      </w:r>
    </w:p>
    <w:p>
      <w:pPr>
        <w:ind w:firstLine="720"/>
        <w:jc w:val="both"/>
        <w:rPr>
          <w:rFonts w:hint="default" w:ascii="Times New Roman" w:hAnsi="Times New Roman" w:cs="Times New Roman"/>
          <w:b w:val="0"/>
          <w:bCs w:val="0"/>
          <w:sz w:val="26"/>
          <w:szCs w:val="26"/>
          <w:lang w:val="en-US"/>
        </w:rPr>
      </w:pPr>
    </w:p>
    <w:p>
      <w:pPr>
        <w:tabs>
          <w:tab w:val="left" w:pos="0"/>
          <w:tab w:val="right" w:leader="dot" w:pos="9900"/>
        </w:tabs>
        <w:jc w:val="both"/>
        <w:rPr>
          <w:rFonts w:ascii="Times New Roman" w:hAnsi="Times New Roman"/>
          <w:sz w:val="26"/>
          <w:szCs w:val="26"/>
        </w:rPr>
      </w:pPr>
    </w:p>
    <w:p>
      <w:pPr>
        <w:tabs>
          <w:tab w:val="left" w:pos="0"/>
          <w:tab w:val="right" w:leader="dot" w:pos="9900"/>
        </w:tabs>
        <w:jc w:val="both"/>
        <w:rPr>
          <w:rFonts w:ascii="Times New Roman" w:hAnsi="Times New Roman"/>
          <w:sz w:val="26"/>
          <w:szCs w:val="26"/>
        </w:rPr>
      </w:pPr>
      <w:r>
        <w:rPr>
          <w:rFonts w:ascii="Times New Roman" w:hAnsi="Times New Roman"/>
          <w:sz w:val="26"/>
          <w:szCs w:val="26"/>
        </w:rPr>
        <w:t>Buổi họp kết thúc lúc: ………… giờ ………. phút cùng ngày</w:t>
      </w:r>
    </w:p>
    <w:p>
      <w:pPr>
        <w:tabs>
          <w:tab w:val="left" w:pos="0"/>
          <w:tab w:val="right" w:leader="dot" w:pos="9900"/>
        </w:tabs>
        <w:jc w:val="both"/>
        <w:rPr>
          <w:rFonts w:ascii="Times New Roman" w:hAnsi="Times New Roman"/>
          <w:sz w:val="26"/>
          <w:szCs w:val="26"/>
        </w:rPr>
      </w:pPr>
    </w:p>
    <w:tbl>
      <w:tblPr>
        <w:tblStyle w:val="6"/>
        <w:tblW w:w="0" w:type="auto"/>
        <w:jc w:val="center"/>
        <w:tblLayout w:type="autofit"/>
        <w:tblCellMar>
          <w:top w:w="0" w:type="dxa"/>
          <w:left w:w="108" w:type="dxa"/>
          <w:bottom w:w="0" w:type="dxa"/>
          <w:right w:w="108" w:type="dxa"/>
        </w:tblCellMar>
      </w:tblPr>
      <w:tblGrid>
        <w:gridCol w:w="4785"/>
        <w:gridCol w:w="4786"/>
      </w:tblGrid>
      <w:tr>
        <w:tblPrEx>
          <w:tblCellMar>
            <w:top w:w="0" w:type="dxa"/>
            <w:left w:w="108" w:type="dxa"/>
            <w:bottom w:w="0" w:type="dxa"/>
            <w:right w:w="108" w:type="dxa"/>
          </w:tblCellMar>
        </w:tblPrEx>
        <w:trPr>
          <w:jc w:val="center"/>
        </w:trPr>
        <w:tc>
          <w:tcPr>
            <w:tcW w:w="4785" w:type="dxa"/>
          </w:tcPr>
          <w:p>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CHỦ TỌA</w:t>
            </w:r>
          </w:p>
        </w:tc>
        <w:tc>
          <w:tcPr>
            <w:tcW w:w="4786" w:type="dxa"/>
          </w:tcPr>
          <w:p>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THƯ KÝ</w:t>
            </w:r>
          </w:p>
        </w:tc>
      </w:tr>
    </w:tbl>
    <w:p>
      <w:pPr>
        <w:rPr>
          <w:rFonts w:ascii="Times New Roman" w:hAnsi="Times New Roman"/>
          <w:sz w:val="26"/>
          <w:szCs w:val="26"/>
        </w:rPr>
      </w:pPr>
    </w:p>
    <w:sectPr>
      <w:pgSz w:w="11909" w:h="16834"/>
      <w:pgMar w:top="851" w:right="851" w:bottom="851" w:left="141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VNI-Times">
    <w:panose1 w:val="00000000000000000000"/>
    <w:charset w:val="00"/>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nTimes2">
    <w:panose1 w:val="00000400000000000000"/>
    <w:charset w:val="00"/>
    <w:family w:val="auto"/>
    <w:pitch w:val="default"/>
    <w:sig w:usb0="00000003" w:usb1="00000000" w:usb2="00000000" w:usb3="00000000" w:csb0="00000001" w:csb1="00000000"/>
  </w:font>
  <w:font w:name="Symbol">
    <w:panose1 w:val="05050102010706020507"/>
    <w:charset w:val="02"/>
    <w:family w:val="roman"/>
    <w:pitch w:val="default"/>
    <w:sig w:usb0="00000000" w:usb1="00000000" w:usb2="00000000" w:usb3="00000000" w:csb0="80000000" w:csb1="00000000"/>
  </w:font>
  <w:font w:name="Arial Unicode MS">
    <w:altName w:val="Arial"/>
    <w:panose1 w:val="020B0604020202020204"/>
    <w:charset w:val="00"/>
    <w:family w:val="roman"/>
    <w:pitch w:val="default"/>
    <w:sig w:usb0="00000000" w:usb1="00000000" w:usb2="00000000" w:usb3="00000000" w:csb0="00000001" w:csb1="00000000"/>
  </w:font>
  <w:font w:name=".VnTimeH">
    <w:panose1 w:val="020B72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84ED32E"/>
    <w:multiLevelType w:val="singleLevel"/>
    <w:tmpl w:val="D84ED32E"/>
    <w:lvl w:ilvl="0" w:tentative="0">
      <w:start w:val="1"/>
      <w:numFmt w:val="decimal"/>
      <w:suff w:val="space"/>
      <w:lvlText w:val="%1."/>
      <w:lvlJc w:val="left"/>
    </w:lvl>
  </w:abstractNum>
  <w:abstractNum w:abstractNumId="1">
    <w:nsid w:val="2E694000"/>
    <w:multiLevelType w:val="multilevel"/>
    <w:tmpl w:val="2E694000"/>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2">
    <w:nsid w:val="3AC43DE1"/>
    <w:multiLevelType w:val="multilevel"/>
    <w:tmpl w:val="3AC43DE1"/>
    <w:lvl w:ilvl="0" w:tentative="0">
      <w:start w:val="0"/>
      <w:numFmt w:val="bullet"/>
      <w:lvlText w:val="+"/>
      <w:lvlJc w:val="left"/>
      <w:pPr>
        <w:ind w:left="1287" w:hanging="360"/>
      </w:pPr>
      <w:rPr>
        <w:rFonts w:hint="default" w:ascii="Times New Roman" w:hAnsi="Times New Roman" w:eastAsia="Calibri" w:cs="Times New Roman"/>
      </w:rPr>
    </w:lvl>
    <w:lvl w:ilvl="1" w:tentative="0">
      <w:start w:val="1"/>
      <w:numFmt w:val="bullet"/>
      <w:lvlText w:val="o"/>
      <w:lvlJc w:val="left"/>
      <w:pPr>
        <w:ind w:left="2007" w:hanging="360"/>
      </w:pPr>
      <w:rPr>
        <w:rFonts w:hint="default" w:ascii="Courier New" w:hAnsi="Courier New" w:cs="Courier New"/>
      </w:rPr>
    </w:lvl>
    <w:lvl w:ilvl="2" w:tentative="0">
      <w:start w:val="1"/>
      <w:numFmt w:val="bullet"/>
      <w:lvlText w:val=""/>
      <w:lvlJc w:val="left"/>
      <w:pPr>
        <w:ind w:left="2727" w:hanging="360"/>
      </w:pPr>
      <w:rPr>
        <w:rFonts w:hint="default" w:ascii="Wingdings" w:hAnsi="Wingdings"/>
      </w:rPr>
    </w:lvl>
    <w:lvl w:ilvl="3" w:tentative="0">
      <w:start w:val="1"/>
      <w:numFmt w:val="bullet"/>
      <w:lvlText w:val=""/>
      <w:lvlJc w:val="left"/>
      <w:pPr>
        <w:ind w:left="3447" w:hanging="360"/>
      </w:pPr>
      <w:rPr>
        <w:rFonts w:hint="default" w:ascii="Symbol" w:hAnsi="Symbol"/>
      </w:rPr>
    </w:lvl>
    <w:lvl w:ilvl="4" w:tentative="0">
      <w:start w:val="1"/>
      <w:numFmt w:val="bullet"/>
      <w:lvlText w:val="o"/>
      <w:lvlJc w:val="left"/>
      <w:pPr>
        <w:ind w:left="4167" w:hanging="360"/>
      </w:pPr>
      <w:rPr>
        <w:rFonts w:hint="default" w:ascii="Courier New" w:hAnsi="Courier New" w:cs="Courier New"/>
      </w:rPr>
    </w:lvl>
    <w:lvl w:ilvl="5" w:tentative="0">
      <w:start w:val="1"/>
      <w:numFmt w:val="bullet"/>
      <w:lvlText w:val=""/>
      <w:lvlJc w:val="left"/>
      <w:pPr>
        <w:ind w:left="4887" w:hanging="360"/>
      </w:pPr>
      <w:rPr>
        <w:rFonts w:hint="default" w:ascii="Wingdings" w:hAnsi="Wingdings"/>
      </w:rPr>
    </w:lvl>
    <w:lvl w:ilvl="6" w:tentative="0">
      <w:start w:val="1"/>
      <w:numFmt w:val="bullet"/>
      <w:lvlText w:val=""/>
      <w:lvlJc w:val="left"/>
      <w:pPr>
        <w:ind w:left="5607" w:hanging="360"/>
      </w:pPr>
      <w:rPr>
        <w:rFonts w:hint="default" w:ascii="Symbol" w:hAnsi="Symbol"/>
      </w:rPr>
    </w:lvl>
    <w:lvl w:ilvl="7" w:tentative="0">
      <w:start w:val="1"/>
      <w:numFmt w:val="bullet"/>
      <w:lvlText w:val="o"/>
      <w:lvlJc w:val="left"/>
      <w:pPr>
        <w:ind w:left="6327" w:hanging="360"/>
      </w:pPr>
      <w:rPr>
        <w:rFonts w:hint="default" w:ascii="Courier New" w:hAnsi="Courier New" w:cs="Courier New"/>
      </w:rPr>
    </w:lvl>
    <w:lvl w:ilvl="8" w:tentative="0">
      <w:start w:val="1"/>
      <w:numFmt w:val="bullet"/>
      <w:lvlText w:val=""/>
      <w:lvlJc w:val="left"/>
      <w:pPr>
        <w:ind w:left="7047" w:hanging="360"/>
      </w:pPr>
      <w:rPr>
        <w:rFonts w:hint="default" w:ascii="Wingdings" w:hAnsi="Wingdings"/>
      </w:rPr>
    </w:lvl>
  </w:abstractNum>
  <w:abstractNum w:abstractNumId="3">
    <w:nsid w:val="6A562557"/>
    <w:multiLevelType w:val="multilevel"/>
    <w:tmpl w:val="6A562557"/>
    <w:lvl w:ilvl="0" w:tentative="0">
      <w:start w:val="1"/>
      <w:numFmt w:val="bullet"/>
      <w:lvlText w:val=""/>
      <w:lvlJc w:val="left"/>
      <w:pPr>
        <w:ind w:left="216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Symbol" w:hAnsi="Symbol"/>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7D91717B"/>
    <w:multiLevelType w:val="multilevel"/>
    <w:tmpl w:val="7D91717B"/>
    <w:lvl w:ilvl="0" w:tentative="0">
      <w:start w:val="3"/>
      <w:numFmt w:val="bullet"/>
      <w:lvlText w:val="-"/>
      <w:lvlJc w:val="left"/>
      <w:pPr>
        <w:ind w:left="927" w:hanging="360"/>
      </w:pPr>
      <w:rPr>
        <w:rFonts w:hint="default" w:ascii="Times New Roman" w:hAnsi="Times New Roman" w:eastAsia="Times New Roman" w:cs="Times New Roman"/>
      </w:rPr>
    </w:lvl>
    <w:lvl w:ilvl="1" w:tentative="0">
      <w:start w:val="1"/>
      <w:numFmt w:val="bullet"/>
      <w:lvlText w:val="o"/>
      <w:lvlJc w:val="left"/>
      <w:pPr>
        <w:ind w:left="1647" w:hanging="360"/>
      </w:pPr>
      <w:rPr>
        <w:rFonts w:hint="default" w:ascii="Courier New" w:hAnsi="Courier New" w:cs="Courier New"/>
      </w:rPr>
    </w:lvl>
    <w:lvl w:ilvl="2" w:tentative="0">
      <w:start w:val="1"/>
      <w:numFmt w:val="bullet"/>
      <w:lvlText w:val=""/>
      <w:lvlJc w:val="left"/>
      <w:pPr>
        <w:ind w:left="2367" w:hanging="360"/>
      </w:pPr>
      <w:rPr>
        <w:rFonts w:hint="default" w:ascii="Wingdings" w:hAnsi="Wingdings"/>
      </w:rPr>
    </w:lvl>
    <w:lvl w:ilvl="3" w:tentative="0">
      <w:start w:val="1"/>
      <w:numFmt w:val="bullet"/>
      <w:lvlText w:val=""/>
      <w:lvlJc w:val="left"/>
      <w:pPr>
        <w:ind w:left="3087" w:hanging="360"/>
      </w:pPr>
      <w:rPr>
        <w:rFonts w:hint="default" w:ascii="Symbol" w:hAnsi="Symbol"/>
      </w:rPr>
    </w:lvl>
    <w:lvl w:ilvl="4" w:tentative="0">
      <w:start w:val="1"/>
      <w:numFmt w:val="bullet"/>
      <w:lvlText w:val="o"/>
      <w:lvlJc w:val="left"/>
      <w:pPr>
        <w:ind w:left="3807" w:hanging="360"/>
      </w:pPr>
      <w:rPr>
        <w:rFonts w:hint="default" w:ascii="Courier New" w:hAnsi="Courier New" w:cs="Courier New"/>
      </w:rPr>
    </w:lvl>
    <w:lvl w:ilvl="5" w:tentative="0">
      <w:start w:val="1"/>
      <w:numFmt w:val="bullet"/>
      <w:lvlText w:val=""/>
      <w:lvlJc w:val="left"/>
      <w:pPr>
        <w:ind w:left="4527" w:hanging="360"/>
      </w:pPr>
      <w:rPr>
        <w:rFonts w:hint="default" w:ascii="Wingdings" w:hAnsi="Wingdings"/>
      </w:rPr>
    </w:lvl>
    <w:lvl w:ilvl="6" w:tentative="0">
      <w:start w:val="1"/>
      <w:numFmt w:val="bullet"/>
      <w:lvlText w:val=""/>
      <w:lvlJc w:val="left"/>
      <w:pPr>
        <w:ind w:left="5247" w:hanging="360"/>
      </w:pPr>
      <w:rPr>
        <w:rFonts w:hint="default" w:ascii="Symbol" w:hAnsi="Symbol"/>
      </w:rPr>
    </w:lvl>
    <w:lvl w:ilvl="7" w:tentative="0">
      <w:start w:val="1"/>
      <w:numFmt w:val="bullet"/>
      <w:lvlText w:val="o"/>
      <w:lvlJc w:val="left"/>
      <w:pPr>
        <w:ind w:left="5967" w:hanging="360"/>
      </w:pPr>
      <w:rPr>
        <w:rFonts w:hint="default" w:ascii="Courier New" w:hAnsi="Courier New" w:cs="Courier New"/>
      </w:rPr>
    </w:lvl>
    <w:lvl w:ilvl="8" w:tentative="0">
      <w:start w:val="1"/>
      <w:numFmt w:val="bullet"/>
      <w:lvlText w:val=""/>
      <w:lvlJc w:val="left"/>
      <w:pPr>
        <w:ind w:left="6687" w:hanging="360"/>
      </w:pPr>
      <w:rPr>
        <w:rFonts w:hint="default" w:ascii="Wingdings" w:hAnsi="Wingdings"/>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48D"/>
    <w:rsid w:val="00062CBC"/>
    <w:rsid w:val="00090C17"/>
    <w:rsid w:val="00093003"/>
    <w:rsid w:val="000B4A7D"/>
    <w:rsid w:val="001263DD"/>
    <w:rsid w:val="00195BBC"/>
    <w:rsid w:val="001C248D"/>
    <w:rsid w:val="001F6ACB"/>
    <w:rsid w:val="002345CF"/>
    <w:rsid w:val="002F4749"/>
    <w:rsid w:val="003C28B1"/>
    <w:rsid w:val="004277AE"/>
    <w:rsid w:val="004626E2"/>
    <w:rsid w:val="004B41B0"/>
    <w:rsid w:val="00502AEC"/>
    <w:rsid w:val="00557030"/>
    <w:rsid w:val="005F3D44"/>
    <w:rsid w:val="006616EB"/>
    <w:rsid w:val="0070165A"/>
    <w:rsid w:val="0071497D"/>
    <w:rsid w:val="00733E1F"/>
    <w:rsid w:val="007713D7"/>
    <w:rsid w:val="008331E2"/>
    <w:rsid w:val="00896EDE"/>
    <w:rsid w:val="008E2728"/>
    <w:rsid w:val="009466A8"/>
    <w:rsid w:val="00A14404"/>
    <w:rsid w:val="00A16954"/>
    <w:rsid w:val="00B20CB7"/>
    <w:rsid w:val="00B36607"/>
    <w:rsid w:val="00B71A0B"/>
    <w:rsid w:val="00BA1665"/>
    <w:rsid w:val="00BF080E"/>
    <w:rsid w:val="00C8272F"/>
    <w:rsid w:val="00CA19CC"/>
    <w:rsid w:val="00CA7596"/>
    <w:rsid w:val="00D057EC"/>
    <w:rsid w:val="00D2785E"/>
    <w:rsid w:val="00D43499"/>
    <w:rsid w:val="00D63CD5"/>
    <w:rsid w:val="00DA77EF"/>
    <w:rsid w:val="00DE1679"/>
    <w:rsid w:val="00E14604"/>
    <w:rsid w:val="00E944F7"/>
    <w:rsid w:val="00F80D28"/>
    <w:rsid w:val="00FA62AC"/>
    <w:rsid w:val="00FD1772"/>
    <w:rsid w:val="00FD4A2A"/>
    <w:rsid w:val="00FE640E"/>
    <w:rsid w:val="2DAD2DDE"/>
    <w:rsid w:val="789A3F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VNI-Times" w:hAnsi="VNI-Times" w:eastAsia="Times New Roman" w:cs="Times New Roman"/>
      <w:sz w:val="22"/>
      <w:szCs w:val="24"/>
      <w:lang w:val="en-US" w:eastAsia="en-US" w:bidi="ar-SA"/>
    </w:rPr>
  </w:style>
  <w:style w:type="character" w:default="1" w:styleId="3">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alloon Text"/>
    <w:basedOn w:val="1"/>
    <w:link w:val="8"/>
    <w:semiHidden/>
    <w:unhideWhenUsed/>
    <w:uiPriority w:val="99"/>
    <w:rPr>
      <w:rFonts w:ascii="Segoe UI" w:hAnsi="Segoe UI" w:cs="Segoe UI"/>
      <w:sz w:val="18"/>
      <w:szCs w:val="18"/>
    </w:rPr>
  </w:style>
  <w:style w:type="character" w:styleId="4">
    <w:name w:val="Hyperlink"/>
    <w:qFormat/>
    <w:uiPriority w:val="0"/>
    <w:rPr>
      <w:color w:val="0000FF"/>
      <w:u w:val="single"/>
    </w:rPr>
  </w:style>
  <w:style w:type="character" w:styleId="5">
    <w:name w:val="Strong"/>
    <w:basedOn w:val="3"/>
    <w:qFormat/>
    <w:uiPriority w:val="22"/>
    <w:rPr>
      <w:b/>
      <w:bCs/>
    </w:rPr>
  </w:style>
  <w:style w:type="paragraph" w:styleId="7">
    <w:name w:val="List Paragraph"/>
    <w:basedOn w:val="1"/>
    <w:qFormat/>
    <w:uiPriority w:val="34"/>
    <w:pPr>
      <w:ind w:left="720"/>
      <w:contextualSpacing/>
    </w:pPr>
  </w:style>
  <w:style w:type="character" w:customStyle="1" w:styleId="8">
    <w:name w:val="Balloon Text Char"/>
    <w:basedOn w:val="3"/>
    <w:link w:val="2"/>
    <w:semiHidden/>
    <w:uiPriority w:val="99"/>
    <w:rPr>
      <w:rFonts w:ascii="Segoe UI" w:hAnsi="Segoe UI" w:eastAsia="Times New Roman" w:cs="Segoe UI"/>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8A0BCA9-EA3A-4993-B565-AACB67048CA4}">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111</Words>
  <Characters>639</Characters>
  <Lines>5</Lines>
  <Paragraphs>1</Paragraphs>
  <TotalTime>7</TotalTime>
  <ScaleCrop>false</ScaleCrop>
  <LinksUpToDate>false</LinksUpToDate>
  <CharactersWithSpaces>749</CharactersWithSpaces>
  <Application>WPS Office_11.2.0.9718_F1E327BC-269C-435d-A152-05C5408002CA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2016-11-21T07:56:00Z</dcterms:created>
  <dc:creator>Võ Minh Phương</dc:creator>
  <cp:lastModifiedBy>ASUS</cp:lastModifiedBy>
  <cp:lastPrinted>2018-03-23T03:00:00Z</cp:lastPrinted>
  <dcterms:modified xsi:type="dcterms:W3CDTF">2020-11-05T15:36:38Z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1033-11.2.0.9718</vt:lpwstr>
  </property>
</Properties>
</file>