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074" w:rsidRPr="0024245C" w:rsidRDefault="00456074" w:rsidP="00853759">
      <w:pPr>
        <w:shd w:val="clear" w:color="auto" w:fill="FFFFFF"/>
        <w:spacing w:before="120" w:after="120" w:line="240" w:lineRule="auto"/>
        <w:jc w:val="center"/>
        <w:rPr>
          <w:rFonts w:ascii="Times New Roman" w:hAnsi="Times New Roman" w:cs="Times New Roman"/>
          <w:b/>
          <w:sz w:val="36"/>
          <w:szCs w:val="36"/>
        </w:rPr>
      </w:pPr>
      <w:r w:rsidRPr="0024245C">
        <w:rPr>
          <w:rFonts w:ascii="Times New Roman" w:hAnsi="Times New Roman" w:cs="Times New Roman"/>
          <w:b/>
          <w:sz w:val="36"/>
          <w:szCs w:val="36"/>
        </w:rPr>
        <w:t>BÀI THU HOẠCH</w:t>
      </w:r>
    </w:p>
    <w:p w:rsidR="00853759" w:rsidRDefault="00853759" w:rsidP="00853759">
      <w:pPr>
        <w:shd w:val="clear" w:color="auto" w:fill="FFFFFF"/>
        <w:spacing w:before="120" w:after="120" w:line="240" w:lineRule="auto"/>
        <w:jc w:val="both"/>
        <w:rPr>
          <w:rFonts w:ascii="Times New Roman" w:hAnsi="Times New Roman" w:cs="Times New Roman"/>
          <w:sz w:val="26"/>
          <w:szCs w:val="26"/>
        </w:rPr>
      </w:pPr>
    </w:p>
    <w:p w:rsidR="0024245C" w:rsidRDefault="0024245C" w:rsidP="00853759">
      <w:pPr>
        <w:shd w:val="clear" w:color="auto" w:fill="FFFFFF"/>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Họ và tên: </w:t>
      </w:r>
      <w:r w:rsidRPr="0024245C">
        <w:rPr>
          <w:rFonts w:ascii="Times New Roman" w:hAnsi="Times New Roman" w:cs="Times New Roman"/>
          <w:b/>
          <w:sz w:val="26"/>
          <w:szCs w:val="26"/>
        </w:rPr>
        <w:t>Nguyễn Văn Yên</w:t>
      </w:r>
    </w:p>
    <w:p w:rsidR="0024245C" w:rsidRDefault="0024245C" w:rsidP="00853759">
      <w:pPr>
        <w:shd w:val="clear" w:color="auto" w:fill="FFFFFF"/>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Chức danh: Giảng viên</w:t>
      </w:r>
    </w:p>
    <w:p w:rsidR="0024245C" w:rsidRDefault="0024245C" w:rsidP="00853759">
      <w:pPr>
        <w:shd w:val="clear" w:color="auto" w:fill="FFFFFF"/>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Đơn vị: Khoa Điện – Điện tử, trường cao đẳng Lý Tự Trọng TP. HCM</w:t>
      </w:r>
    </w:p>
    <w:p w:rsidR="0024245C" w:rsidRDefault="0024245C" w:rsidP="00853759">
      <w:pPr>
        <w:shd w:val="clear" w:color="auto" w:fill="FFFFFF"/>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Chuyên đề: CHUYÊN ĐỀ BỒI DƯỠNG CHÍNH TRỊ HÈ NĂM 2020</w:t>
      </w:r>
    </w:p>
    <w:p w:rsidR="009542AA" w:rsidRDefault="0024245C" w:rsidP="00853759">
      <w:pPr>
        <w:shd w:val="clear" w:color="auto" w:fill="FFFFFF"/>
        <w:spacing w:before="120" w:after="120" w:line="408" w:lineRule="atLeast"/>
        <w:jc w:val="both"/>
        <w:rPr>
          <w:rFonts w:ascii="Times New Roman" w:eastAsia="Times New Roman" w:hAnsi="Times New Roman" w:cs="Times New Roman"/>
          <w:b/>
          <w:bCs/>
          <w:iCs/>
          <w:color w:val="333333"/>
          <w:sz w:val="26"/>
          <w:szCs w:val="26"/>
        </w:rPr>
      </w:pPr>
      <w:r>
        <w:rPr>
          <w:rFonts w:ascii="Times New Roman" w:eastAsia="Times New Roman" w:hAnsi="Times New Roman" w:cs="Times New Roman"/>
          <w:b/>
          <w:bCs/>
          <w:iCs/>
          <w:color w:val="333333"/>
          <w:sz w:val="26"/>
          <w:szCs w:val="26"/>
        </w:rPr>
        <w:t xml:space="preserve">1. </w:t>
      </w:r>
      <w:r w:rsidR="009542AA">
        <w:rPr>
          <w:rFonts w:ascii="Times New Roman" w:eastAsia="Times New Roman" w:hAnsi="Times New Roman" w:cs="Times New Roman"/>
          <w:b/>
          <w:bCs/>
          <w:iCs/>
          <w:color w:val="333333"/>
          <w:sz w:val="26"/>
          <w:szCs w:val="26"/>
        </w:rPr>
        <w:t>Qua nghiên cứu chuyên đề năm 2020, theo anh (chị) làm thế nào để tăng cường khối đại đoàn kết toàn dân tộc và xây dựng Đảng và hệ thống chính trị trong sạch, vững mạnh theo tư tưởng, đạo đức, phong cách Hồ Chí Minh?</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4326BD">
        <w:rPr>
          <w:rFonts w:ascii="Times New Roman" w:eastAsia="Times New Roman" w:hAnsi="Times New Roman" w:cs="Times New Roman"/>
          <w:sz w:val="26"/>
          <w:szCs w:val="26"/>
        </w:rPr>
        <w:t>Đại đoàn kết dân tộc là một giá trị tinh thần to lớn, một truyền thống cực k</w:t>
      </w:r>
      <w:r w:rsidR="00215CCA">
        <w:rPr>
          <w:rFonts w:ascii="Times New Roman" w:eastAsia="Times New Roman" w:hAnsi="Times New Roman" w:cs="Times New Roman"/>
          <w:sz w:val="26"/>
          <w:szCs w:val="26"/>
        </w:rPr>
        <w:t>ỳ</w:t>
      </w:r>
      <w:r w:rsidRPr="004326BD">
        <w:rPr>
          <w:rFonts w:ascii="Times New Roman" w:eastAsia="Times New Roman" w:hAnsi="Times New Roman" w:cs="Times New Roman"/>
          <w:sz w:val="26"/>
          <w:szCs w:val="26"/>
        </w:rPr>
        <w:t xml:space="preserve"> quý báu của dân tộc ta, được </w:t>
      </w:r>
      <w:r>
        <w:rPr>
          <w:rFonts w:ascii="Times New Roman" w:eastAsia="Times New Roman" w:hAnsi="Times New Roman" w:cs="Times New Roman"/>
          <w:sz w:val="26"/>
          <w:szCs w:val="26"/>
        </w:rPr>
        <w:t xml:space="preserve">tạo ra </w:t>
      </w:r>
      <w:r w:rsidRPr="004326BD">
        <w:rPr>
          <w:rFonts w:ascii="Times New Roman" w:eastAsia="Times New Roman" w:hAnsi="Times New Roman" w:cs="Times New Roman"/>
          <w:sz w:val="26"/>
          <w:szCs w:val="26"/>
        </w:rPr>
        <w:t>trong suốt mấy ngàn năm đấu tranh dựng nước và giữ nước. Đoàn kết đã trở thành một động lực to lớn, một triết lý nhân sinh và hành động để dân tộc ta vượt qua bao biến cố, thăng trầm của thiên tai, địch họa, để tồn tại và phát triển bền vững. Trên cơ sở thực tiễn cách mạng Việt Nam đã sớm hình thành tư tưởng Hồ Chí Minh về đại đoàn kết dân tộc.</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215CCA">
        <w:rPr>
          <w:rFonts w:ascii="Times New Roman" w:eastAsia="Times New Roman" w:hAnsi="Times New Roman" w:cs="Times New Roman"/>
          <w:bCs/>
          <w:sz w:val="26"/>
          <w:szCs w:val="26"/>
          <w:bdr w:val="none" w:sz="0" w:space="0" w:color="auto" w:frame="1"/>
        </w:rPr>
        <w:t>Một là, Hồ Chí Minh đưa ra quan niệm về đại</w:t>
      </w:r>
      <w:r w:rsidR="00215CCA">
        <w:rPr>
          <w:rFonts w:ascii="Times New Roman" w:eastAsia="Times New Roman" w:hAnsi="Times New Roman" w:cs="Times New Roman"/>
          <w:bCs/>
          <w:sz w:val="26"/>
          <w:szCs w:val="26"/>
          <w:bdr w:val="none" w:sz="0" w:space="0" w:color="auto" w:frame="1"/>
        </w:rPr>
        <w:t xml:space="preserve"> đoàn kết, đại đoàn kết dân tộc. </w:t>
      </w:r>
      <w:r w:rsidRPr="004326BD">
        <w:rPr>
          <w:rFonts w:ascii="Times New Roman" w:eastAsia="Times New Roman" w:hAnsi="Times New Roman" w:cs="Times New Roman"/>
          <w:sz w:val="26"/>
          <w:szCs w:val="26"/>
        </w:rPr>
        <w:t>Tư tưởng Hồ Chí Minh về đại đoàn kết dân tộc là một bộ phận quan trọng hợp thành trong hệ thống tư tưởng của Người về những vấn đề cơ bản của cách mạng Việt Nam. Nghiên cứu toàn bộ di cảo của Người có thể nhận thấy cụm từ “đoàn kết” được Người nhắc tới hơn hai ngàn lần và cụm từ “đại đoàn kết” được Người nhắc tới hơn tám mươi lần, điều đó nói lên sự quan tâm đối với vấn đề đoàn kết ở mọi điều kiện, mọi hoàn cảnh của lịch sử, đồng thời tỏ rõ tầm chiến lược tư tưởng đoàn kết của Người. Đoàn kết có thể hiểu một cách đơn giản là sự tập hợp, kết thành một khối thống nhất, cùng hoạt động vì một mục đích chung nào đó. Còn đại đoàn kết là đoàn kết rộng rãi tức muốn nhấn mạnh tới thành phần, quy mô, lực lượng của khối đoàn kết.</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4326BD">
        <w:rPr>
          <w:rFonts w:ascii="Times New Roman" w:eastAsia="Times New Roman" w:hAnsi="Times New Roman" w:cs="Times New Roman"/>
          <w:sz w:val="26"/>
          <w:szCs w:val="26"/>
        </w:rPr>
        <w:t>Hồ Chí Minh nói nhiều tới đoàn kết, đại đoàn kết, tuy nhiên chỉ một lần duy nhất Người định nghĩa về khái niệm đại đoàn kết: “</w:t>
      </w:r>
      <w:r w:rsidRPr="004326BD">
        <w:rPr>
          <w:rFonts w:ascii="Times New Roman" w:eastAsia="Times New Roman" w:hAnsi="Times New Roman" w:cs="Times New Roman"/>
          <w:i/>
          <w:iCs/>
          <w:sz w:val="26"/>
          <w:szCs w:val="26"/>
          <w:bdr w:val="none" w:sz="0" w:space="0" w:color="auto" w:frame="1"/>
        </w:rPr>
        <w:t>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r w:rsidRPr="004326BD">
        <w:rPr>
          <w:rFonts w:ascii="Times New Roman" w:eastAsia="Times New Roman" w:hAnsi="Times New Roman" w:cs="Times New Roman"/>
          <w:sz w:val="26"/>
          <w:szCs w:val="26"/>
        </w:rPr>
        <w:t>”. Tư tưởng về đại đoàn kết tiếp tục được Hồ Chí Minh cụ thể hóa hơn trong các cụm từ như: “đại đoàn kết toàn dân”, “đoàn kết toàn dân”, “đoàn kết dân tộc”, “toàn dân tộc ta đoàn kết”. Tuy cách diễn đạt có thể khác nhau, nhưng nội hàm của các khái niệm trên đều thống nhất khi khẳng định lực lượng của khối đại đoàn kết là của toàn thể nhân dân Việt Nam.</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4326BD">
        <w:rPr>
          <w:rFonts w:ascii="Times New Roman" w:eastAsia="Times New Roman" w:hAnsi="Times New Roman" w:cs="Times New Roman"/>
          <w:sz w:val="26"/>
          <w:szCs w:val="26"/>
        </w:rPr>
        <w:t xml:space="preserve">Như vậy, đại đoàn kết dân tộc theo tư tưởng Hồ Chí Minh là đại đoàn kết các dân tộc, tôn giáo, giai cấp, mọi giới, mọi lứa tuổi, mọi vùng của đất nước, đoàn kết mọi thành </w:t>
      </w:r>
      <w:r w:rsidRPr="004326BD">
        <w:rPr>
          <w:rFonts w:ascii="Times New Roman" w:eastAsia="Times New Roman" w:hAnsi="Times New Roman" w:cs="Times New Roman"/>
          <w:sz w:val="26"/>
          <w:szCs w:val="26"/>
        </w:rPr>
        <w:lastRenderedPageBreak/>
        <w:t>viên trong đại gia đình dân tộc Việt Nam dù sống trong nước hay định cư ở nước ngoài thành một khối vững chắc trên cơ sở thống nhất về mục tiêu chung và những lợi ích căn bản.</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215CCA">
        <w:rPr>
          <w:rFonts w:ascii="Times New Roman" w:eastAsia="Times New Roman" w:hAnsi="Times New Roman" w:cs="Times New Roman"/>
          <w:bCs/>
          <w:sz w:val="26"/>
          <w:szCs w:val="26"/>
          <w:bdr w:val="none" w:sz="0" w:space="0" w:color="auto" w:frame="1"/>
        </w:rPr>
        <w:t>Hai là, Hồ Chí Minh chỉ ra vai trò của đại đoàn kết dân tộc đối với cách mạng Việt Nam</w:t>
      </w:r>
      <w:r w:rsidR="00215CCA">
        <w:rPr>
          <w:rFonts w:ascii="Times New Roman" w:eastAsia="Times New Roman" w:hAnsi="Times New Roman" w:cs="Times New Roman"/>
          <w:bCs/>
          <w:sz w:val="26"/>
          <w:szCs w:val="26"/>
          <w:bdr w:val="none" w:sz="0" w:space="0" w:color="auto" w:frame="1"/>
        </w:rPr>
        <w:t xml:space="preserve">. </w:t>
      </w:r>
      <w:r w:rsidRPr="004326BD">
        <w:rPr>
          <w:rFonts w:ascii="Times New Roman" w:eastAsia="Times New Roman" w:hAnsi="Times New Roman" w:cs="Times New Roman"/>
          <w:sz w:val="26"/>
          <w:szCs w:val="26"/>
        </w:rPr>
        <w:t>Khi đề cập đến vị trí, vai trò của đại đoàn kết dân tộc, Hồ Chí Minh khẳng định, đại đoàn kết dân tộc là một chiến lược cơ bản, nhất quán, lâu dài, là vấn đề sống còn, quyết định thành công của cách mạng. Đó là chiến lược tập hợp mọi lực lượng nhằm hình thành và phát triển sức mạnh to lớn của toàn dân trong cuộc đấu tranh chống kẻ thù của dân tộc, của nhân dân. Theo Người, đoàn kết làm nên sức mạnh và là cội nguồn của mọi thành công: “Đoàn kết là một lực lượng vô địch của chúng ta để khắc phục khó khăn, giành lấy thắng lợi”; “Đoàn kết, đoàn kết, đại đoàn kết; Thành công, thành công, đại thành công”</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215CCA">
        <w:rPr>
          <w:rFonts w:ascii="Times New Roman" w:eastAsia="Times New Roman" w:hAnsi="Times New Roman" w:cs="Times New Roman"/>
          <w:bCs/>
          <w:sz w:val="26"/>
          <w:szCs w:val="26"/>
          <w:bdr w:val="none" w:sz="0" w:space="0" w:color="auto" w:frame="1"/>
        </w:rPr>
        <w:t>Ba là, Hồ Chí Minh chỉ ra lực lượng của khối đại đoàn kết dân tộc là toàn dân trong đó lấy liên minh giữa giai cấp công nhân với giai cấp nông dân và đội ngũ trí thức làm nền tảng.</w:t>
      </w:r>
      <w:r w:rsidR="00215CCA">
        <w:rPr>
          <w:rFonts w:ascii="Times New Roman" w:eastAsia="Times New Roman" w:hAnsi="Times New Roman" w:cs="Times New Roman"/>
          <w:bCs/>
          <w:sz w:val="26"/>
          <w:szCs w:val="26"/>
          <w:bdr w:val="none" w:sz="0" w:space="0" w:color="auto" w:frame="1"/>
        </w:rPr>
        <w:t xml:space="preserve"> </w:t>
      </w:r>
      <w:r w:rsidRPr="004326BD">
        <w:rPr>
          <w:rFonts w:ascii="Times New Roman" w:eastAsia="Times New Roman" w:hAnsi="Times New Roman" w:cs="Times New Roman"/>
          <w:sz w:val="26"/>
          <w:szCs w:val="26"/>
        </w:rPr>
        <w:t>Kế thừa và nâng tầm tư duy ch</w:t>
      </w:r>
      <w:bookmarkStart w:id="0" w:name="_GoBack"/>
      <w:bookmarkEnd w:id="0"/>
      <w:r w:rsidRPr="004326BD">
        <w:rPr>
          <w:rFonts w:ascii="Times New Roman" w:eastAsia="Times New Roman" w:hAnsi="Times New Roman" w:cs="Times New Roman"/>
          <w:sz w:val="26"/>
          <w:szCs w:val="26"/>
        </w:rPr>
        <w:t>ính trị truyền thống của cha ông: “Nước lấy dân làm gốc”; đồng thời thấm nhuần nguyên lý mác xít “Cách mạng là ngày hội của quần chúng”, Hồ Chí Minh đã tìm sức mạnh và cái cẩm nang thần kì của công cuộc đấu tranh giải phóng dân tộc, thống nhất đất nước ở lực lượng vô địch của nhân dân: “</w:t>
      </w:r>
      <w:r w:rsidRPr="004326BD">
        <w:rPr>
          <w:rFonts w:ascii="Times New Roman" w:eastAsia="Times New Roman" w:hAnsi="Times New Roman" w:cs="Times New Roman"/>
          <w:i/>
          <w:iCs/>
          <w:sz w:val="26"/>
          <w:szCs w:val="26"/>
          <w:bdr w:val="none" w:sz="0" w:space="0" w:color="auto" w:frame="1"/>
        </w:rPr>
        <w:t>Trong bầu trời không có gì quý bằng nhân dân. Trong thế giới không có gì mạnh bằng lực lượng đoàn kết của nhân dân</w:t>
      </w:r>
      <w:r w:rsidRPr="004326BD">
        <w:rPr>
          <w:rFonts w:ascii="Times New Roman" w:eastAsia="Times New Roman" w:hAnsi="Times New Roman" w:cs="Times New Roman"/>
          <w:sz w:val="26"/>
          <w:szCs w:val="26"/>
        </w:rPr>
        <w:t>”.Trong tư tưởng Hồ Chí Minh, dân, nhân dân có một nội hàm rất rộng. Người dùng các khái niệm này để chỉ tất cả mọi con dân của nước Việt Nam, những người được gọi là “con Lạc cháu Hồng”. Tư tưởng đại đoàn kết dân tộc của Người là đoàn kết tất cả các tầng lớp nhân dân, các giai cấp, các chính đảng, đoàn thể, các dân tộc, tôn giáo, kể cả những người trước đây lầm đường lạc lối nhưng đã biết hối cải, quay về với chính nghĩa của dân tộc. Đoàn kết trong tư tưởng của Người là đoàn kết rộng rãi, mở rộng và tranh thủ tất cả những lực lượng và bộ phận có thể tranh thủ. Nguyên tắc đoàn kết rộng rãi được dựa trên điểm tương đồng là: “</w:t>
      </w:r>
      <w:r w:rsidRPr="004326BD">
        <w:rPr>
          <w:rFonts w:ascii="Times New Roman" w:eastAsia="Times New Roman" w:hAnsi="Times New Roman" w:cs="Times New Roman"/>
          <w:i/>
          <w:iCs/>
          <w:sz w:val="26"/>
          <w:szCs w:val="26"/>
          <w:bdr w:val="none" w:sz="0" w:space="0" w:color="auto" w:frame="1"/>
        </w:rPr>
        <w:t>Bất kỳ ai mà thật thà tán thành hòa bình, thống nhất, độc lập, dân chủ, thì dù những người đó trước đây chống chúng ta, bây giờ chúng ta cũng thật thà đoàn kết với họ</w:t>
      </w:r>
      <w:r w:rsidRPr="004326BD">
        <w:rPr>
          <w:rFonts w:ascii="Times New Roman" w:eastAsia="Times New Roman" w:hAnsi="Times New Roman" w:cs="Times New Roman"/>
          <w:sz w:val="26"/>
          <w:szCs w:val="26"/>
        </w:rPr>
        <w:t>”. “Ai có tài, có sức, có đức, có lòng phụng sự Tổ quốc và phục vụ nhân dân thì ta đoàn kết với họ”</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4326BD">
        <w:rPr>
          <w:rFonts w:ascii="Times New Roman" w:eastAsia="Times New Roman" w:hAnsi="Times New Roman" w:cs="Times New Roman"/>
          <w:sz w:val="26"/>
          <w:szCs w:val="26"/>
        </w:rPr>
        <w:t>Như vậy, trong tư tưởng Hồ Chí Minh luôn có sự kết hợp hài hòa, quyện chặt và nhất quán giữa yếu tố dân tộc và yếu tố giai cấp. Đoàn kết dân tộc trên cơ sở lấy liên minh công nông làm gốc, không một lúc nào quên đi lợi ích giai cấp song Người cũng có một tư duy vượt trước khi khẳng định chủ nghĩa dân tộc là một động lực lớn của cách mạng Việt Nam.</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4326BD">
        <w:rPr>
          <w:rFonts w:ascii="Times New Roman" w:eastAsia="Times New Roman" w:hAnsi="Times New Roman" w:cs="Times New Roman"/>
          <w:sz w:val="26"/>
          <w:szCs w:val="26"/>
        </w:rPr>
        <w:t xml:space="preserve">Trong lực lượng phong phú của Mặt trận, Đảng Cộng sản Việt Nam được xác định là một thành viên, bởi Đảng là bộ phận ưu tú nhất của giai cấp công nhân. Tuy nhiên, Đảng không phải là một thành viên bình thường, mà là người lãnh đạo của khối đại đoàn kết toàn dân. Một trong những nhiệm vụ hàng đầu của Đảng là tuyên truyền, giáo dục để quần chúng giác ngộ sự cần thiết phải đoàn kết lại; chọn lựa những hình thức, phương pháp tổ chức thích hợp để có thể thu hút rộng rãi các lực lượng yêu nước, tiến bộ trong dân chúng; hướng dẫn khối đại đoàn kết toàn dân đấu tranh, lao động sáng tạo theo </w:t>
      </w:r>
      <w:r w:rsidRPr="004326BD">
        <w:rPr>
          <w:rFonts w:ascii="Times New Roman" w:eastAsia="Times New Roman" w:hAnsi="Times New Roman" w:cs="Times New Roman"/>
          <w:sz w:val="26"/>
          <w:szCs w:val="26"/>
        </w:rPr>
        <w:lastRenderedPageBreak/>
        <w:t>những mục tiêu, nhiệm vụ phù hợp với lợi ích thiêng liêng của dân tộc và nguyện vọng chính đáng của nhân dân. Người cũng nhấn mạnh quyền lãnh đạo Mặt trận không phải Đảng tự phong cho mình, mà phải được nhân dân thừa nhận: “Đảng không thể đòi hỏi Mặt trận thừa nhận quyền lãnh đạo của mình, mà phải tỏ ra là một bộ phận trung thành nhất, hoạt động nhất và chân thực nhất. Chỉ trong đấu tranh và công tác hàng ngày, khi quần chúng rộng rãi thừa nhận chính sách đúng đắn và năng lực lãnh đạo của Đảng, thì Đảng mới giành được địa vị lãnh đạo”.</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4326BD">
        <w:rPr>
          <w:rFonts w:ascii="Times New Roman" w:eastAsia="Times New Roman" w:hAnsi="Times New Roman" w:cs="Times New Roman"/>
          <w:sz w:val="26"/>
          <w:szCs w:val="26"/>
        </w:rPr>
        <w:t>Tóm lại, lực lượng góp thành sức mạnh của đại đoàn kết dân tộc là toàn dân, trong đó lấy liên minh công nhân - nông dân - trí thức làm nền tảng được tập hợp trong một Mặt trận thống nhất đặt dưới sự lãnh đạo của Đảng. Thực tiễn đã trả lời chỉ trên cơ sở tuân thủ nguyên tắc này, đại đoàn kết dân tộc mới có sức sống bền vững và trường tồn.</w:t>
      </w:r>
    </w:p>
    <w:p w:rsidR="004326BD" w:rsidRPr="004326BD" w:rsidRDefault="004326BD" w:rsidP="00853759">
      <w:pPr>
        <w:shd w:val="clear" w:color="auto" w:fill="FFFFFF"/>
        <w:spacing w:before="120" w:after="120" w:line="240" w:lineRule="auto"/>
        <w:ind w:firstLine="720"/>
        <w:jc w:val="both"/>
        <w:rPr>
          <w:rFonts w:ascii="Times New Roman" w:eastAsia="Times New Roman" w:hAnsi="Times New Roman" w:cs="Times New Roman"/>
          <w:sz w:val="26"/>
          <w:szCs w:val="26"/>
        </w:rPr>
      </w:pPr>
      <w:r w:rsidRPr="00215CCA">
        <w:rPr>
          <w:rFonts w:ascii="Times New Roman" w:eastAsia="Times New Roman" w:hAnsi="Times New Roman" w:cs="Times New Roman"/>
          <w:bCs/>
          <w:sz w:val="26"/>
          <w:szCs w:val="26"/>
          <w:bdr w:val="none" w:sz="0" w:space="0" w:color="auto" w:frame="1"/>
        </w:rPr>
        <w:t>Bốn là, Hồ Chí Minh chỉ ra phương thức thực hiện đại đoàn kết dân tộc.</w:t>
      </w:r>
      <w:r w:rsidR="00215CCA">
        <w:rPr>
          <w:rFonts w:ascii="Times New Roman" w:eastAsia="Times New Roman" w:hAnsi="Times New Roman" w:cs="Times New Roman"/>
          <w:bCs/>
          <w:sz w:val="26"/>
          <w:szCs w:val="26"/>
          <w:bdr w:val="none" w:sz="0" w:space="0" w:color="auto" w:frame="1"/>
        </w:rPr>
        <w:t xml:space="preserve"> </w:t>
      </w:r>
      <w:r w:rsidRPr="004326BD">
        <w:rPr>
          <w:rFonts w:ascii="Times New Roman" w:eastAsia="Times New Roman" w:hAnsi="Times New Roman" w:cs="Times New Roman"/>
          <w:sz w:val="26"/>
          <w:szCs w:val="26"/>
        </w:rPr>
        <w:t>Đại đoàn kết được xây dựng dựa trên cơ sở bảo đảm lợi ích tối cao của dân tộc và những lợi ích chính đáng của nhân dân lao động.Thực tiễn lịch sử đã xác nhận, suy đến cùng, mối quan hệ giữa các tầng lớp nhân dân trở nên bền chặt hay không do chính vấn đề lợi ích quy định. Ngược lại nếu không thỏa mãn những vấn đề tối thiểu về lợi ích thì mọi khẩu hiệu về đoàn kết chỉ là những khẩu hiệu trống rỗng. Tuy nhiên, mối quan hệ lợi ích giữa các giai cấp, tầng lớp luôn là vấn đề hết sức phức tạp, chồng chéo, luôn chứa đựng những yếu tố thống nhất, mâu thuẫn và không ngừng vận động biến đổi cùng với đời sống thực tiễn.</w:t>
      </w:r>
    </w:p>
    <w:p w:rsidR="004326BD" w:rsidRPr="004326BD" w:rsidRDefault="004326BD" w:rsidP="00853759">
      <w:pPr>
        <w:shd w:val="clear" w:color="auto" w:fill="FFFFFF"/>
        <w:spacing w:before="120" w:after="120" w:line="240" w:lineRule="auto"/>
        <w:jc w:val="both"/>
        <w:rPr>
          <w:rFonts w:ascii="Times New Roman" w:eastAsia="Times New Roman" w:hAnsi="Times New Roman" w:cs="Times New Roman"/>
          <w:sz w:val="26"/>
          <w:szCs w:val="26"/>
        </w:rPr>
      </w:pPr>
      <w:r w:rsidRPr="004326BD">
        <w:rPr>
          <w:rFonts w:ascii="Times New Roman" w:eastAsia="Times New Roman" w:hAnsi="Times New Roman" w:cs="Times New Roman"/>
          <w:sz w:val="26"/>
          <w:szCs w:val="26"/>
        </w:rPr>
        <w:t>Mẫu số chung của khối đại đoàn kết dân tộc, theo Người là chân lý: “Không có gì quý hơn độc lập tự do”. Độc lập, tự do là nội dung cơ bản về quyền thiêng liêng, bất khả xâm phạm của mỗi quốc gia dân tộc, của mỗi cá nhân, thành viên trong dân tộc đó. Quyền được sống, quyền tự do và quyền mưu cầu hạnh phúc là thiêng liêng và bất khả xâm phạm của mỗi con người. Song, con người không bao giờ là một chủ thể tách biệt xã hội, con người luôn là con người xã hội và sống trong lòng mỗi quốc gia dân tộc cụ thể. Vì lẽ đó, quyền của con người luôn gắn liền với quyền của quốc gia, dân tộc. Con người chỉ có thể mưu cầu hạnh phúc cho chính mình, được sống và được tôn trọng phẩm giá khi quốc gia dân tộc độc lập, tự do. Như vậy, xác định mục tiêu phản ánh được lợi ích căn bản, cấp bách và nóng bỏng nhất của toàn thể dân tộc Việt Nam đang sống trong cảnh độc lập, tự do của Tổ quốc bị đe dọa là phương thức quan trọng để quy tụ sức mạnh toàn dân tộc của Người.</w:t>
      </w:r>
    </w:p>
    <w:p w:rsidR="00E956F6" w:rsidRDefault="00E956F6"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Để tăng cường khối đại đoàn kết toàn dân tộc là phải t</w:t>
      </w:r>
      <w:r w:rsidR="00B30349" w:rsidRPr="00456074">
        <w:rPr>
          <w:rFonts w:ascii="Times New Roman" w:eastAsia="Times New Roman" w:hAnsi="Times New Roman" w:cs="Times New Roman"/>
          <w:color w:val="333333"/>
          <w:sz w:val="26"/>
          <w:szCs w:val="26"/>
        </w:rPr>
        <w:t xml:space="preserve">hực hiện đường lối đổi mới đúng quy luật, đầy sáng tạo, hợp lòng dân do Đảng Cộng sản Việt Nam khởi xướng và lãnh đạo, phát huy truyền thống đoàn kết, yêu nước, ý thức tự tôn dân tộc, nhân dân ta đã vượt qua bao khó khăn, thách thức, giành được những thành tựu to lớn, có ý nghĩa lịch sử trên con đường xây dựng chủ nghĩa xã hội và bảo vệ Tổ quốc Việt Nam xã hội chủ nghĩa. Đất nước ta đã ra khỏi tình trạng kém phát triển và bước vào hàng ngũ những nước đang phát triển có mức thu nhập trung bình. Đời sống của nhân dân được cải thiện rõ rệt. Hệ </w:t>
      </w:r>
      <w:r w:rsidR="00B30349" w:rsidRPr="00456074">
        <w:rPr>
          <w:rFonts w:ascii="Times New Roman" w:eastAsia="Times New Roman" w:hAnsi="Times New Roman" w:cs="Times New Roman"/>
          <w:color w:val="333333"/>
          <w:sz w:val="26"/>
          <w:szCs w:val="26"/>
        </w:rPr>
        <w:lastRenderedPageBreak/>
        <w:t>thống chính trị và khối đại đoàn kết toàn dân tộc được củng cố và tăng cường; độc lập, chủ quyền quốc gia, thống nhất toàn vẹn lãnh thổ và chế độ xã hội chủ nghĩa được giữ vững; vị thế và uy tín của Việt Nam trên trường quốc tế được nâng cao; sức mạnh tổng hợp của đất nước được tăng lên gấp nhiều lần, tạo tiền đề cho nhân dân ta tiếp tục phấn đấu xây dựng nền tảng để sớm đưa nước ta cơ bản trở thành nước công nghiệp theo hướng hiện đại.</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color w:val="333333"/>
          <w:sz w:val="26"/>
          <w:szCs w:val="26"/>
        </w:rPr>
        <w:t>Đảng và Nhà nước đã ban hành nhiều nghị quyết, chỉ thị quan trọng về đại đoàn kết toàn dân tộc, về công tác dân tộc, về tôn giáo, về người Việt Nam ở nước ngoài, từng bước được thể chế hóa thành luật, pháp lệnh, chính sách và ngày càng thể hiện rõ tư tưởng Hồ Chí Minh về đại đoàn kết toàn dân tộc. Thực hiện những nghị quyết nêu trên, nhiều cấp ủy đảng đã quan tâm hơn đến sự nghiệp đại đoàn kết, đến công tác dân vận và công tác mặt trận, củng cố tổ chức và tăng cường cán bộ, phương tiện và điều kiện cho công tác mặt trận. Chính quyền ở nhiều cấp, nhiều địa phương đã thực sự có chuyển biến trong nhận thức và hành động về quan hệ với nhân dân. Nhiều dự án về phát triển kinh tế, văn hóa - xã hội của Nhà nước được ban hành nhằm chăm lo đời sống cho nhân dân đã thực hiện có kết quả. Quyền làm chủ của nhân dân trong tham gia quản lý nhà nước, quản lý kinh tế, xã hội được thể chế hóa, đã từng bước được phát huy. Sự đổi mới hệ thống chính trị; việc tăng cường dân chủ hóa đời sống xã hội, nhất là việc xây dựng và thực hiện Quy chế dân chủ ở cơ sở đã góp phần quan trọng vào việc động viên nhân dân và cán bộ hăng hái tham gia các sinh hoạt chính trị của đất nước, đẩy mạnh sản xuất, thực hiện các nhiệm vụ phát triển kinh tế, văn hóa, xã hội, củng cố an ninh, quốc phòng. Đó là những nhân tố rất quan trọng, là động lực chủ yếu bảo đảm sự ổn định chính trị - xã hội và thúc đẩy sự phát triển của đất nước. Cùng với những tiến bộ và chuyển biến nêu trên, nhiều vấn đề mới đã và đang nảy sinh trong quá trình đổi mới, đó là xã hội, giai cấp, tầng lớp, nhóm dân cư đang trong quá trình phân hóa.</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color w:val="333333"/>
          <w:sz w:val="26"/>
          <w:szCs w:val="26"/>
        </w:rPr>
        <w:t xml:space="preserve">Bên cạnh những thuận lợi nêu trên, cùng với sự chuyển hóa của các giai cấp và tầng lớp xã hội, xuất hiện sự chênh lệch ngày càng lớn về mức thu nhập và hưởng thụ giữa các vùng, miền, giữa các tầng lớp nhân dân… Sự phân hóa giàu nghèo có chiều hướng gia tăng đã và đang ảnh hưởng lớn đến đại đoàn kết dân tộc. Những đặc điểm nêu trên đã tác động mạnh mẽ đến khối đại đoàn kết. Các thế lực thù địch trong và ngoài nước đã và đang tiếp tục khai thác những thiếu sót, yếu kém của đất nước ta hòng phá </w:t>
      </w:r>
      <w:r w:rsidRPr="00456074">
        <w:rPr>
          <w:rFonts w:ascii="Times New Roman" w:eastAsia="Times New Roman" w:hAnsi="Times New Roman" w:cs="Times New Roman"/>
          <w:color w:val="333333"/>
          <w:sz w:val="26"/>
          <w:szCs w:val="26"/>
        </w:rPr>
        <w:lastRenderedPageBreak/>
        <w:t>hoại khối đại đoàn kết toàn dân tộc, gây mất ổn định chính trị - xã hội. Vì vậy, tuy đại đoàn kết toàn dân tộc tiếp tục được mở rộng, củng cố và tăng cường, song chưa thật sự vững chắc và đang đứng trước những thách thức không thể xem thường.</w:t>
      </w:r>
      <w:r w:rsidRPr="00456074">
        <w:rPr>
          <w:rFonts w:ascii="Times New Roman" w:eastAsia="Times New Roman" w:hAnsi="Times New Roman" w:cs="Times New Roman"/>
          <w:color w:val="333333"/>
          <w:sz w:val="26"/>
          <w:szCs w:val="26"/>
        </w:rPr>
        <w:br/>
        <w:t>Để đại đoàn kết toàn dân tộc trên nền tảng liên minh giai cấp công nhân với giai cấp nông dân và đội ngũ trí thức dưới sự lãnh đạo của Đảng thật sự là nguồn sức mạnh, là động lực chủ yếu và là nhân tố có ý nghĩa quyết định, bảo đảm thắng lợi bền vững của sự nghiệp xây dựng và bảo vệ Tổ quốc, cần làm cho cả hệ thống chính trị, từng cán bộ, đảng viên,  trước hết là các cấp ủy đảng và người đứng đầu cấp ủy quán triệt sâu sắc tư tưởng Hồ Chí Minh về đại đoàn kết toàn dân tộc và Mặt trận dân tộc đề xướng. Pháp luật phải bảo đảm để nhân dân thật sự là người chủ, thật sự làm chủ như Hiến pháp đã quy định.</w:t>
      </w:r>
      <w:r w:rsidRPr="00456074">
        <w:rPr>
          <w:rFonts w:ascii="Times New Roman" w:eastAsia="Times New Roman" w:hAnsi="Times New Roman" w:cs="Times New Roman"/>
          <w:color w:val="333333"/>
          <w:sz w:val="26"/>
          <w:szCs w:val="26"/>
        </w:rPr>
        <w:br/>
        <w:t>Thắt chặt mối liên hệ giữa Đảng, Nhà nước với nhân dân không chỉ là trách nhiệm của Đảng và Nhà nước mà còn là trách nhiệm của Mặt trận Tổ quốc, các tổ chức chính trị - xã hội và của toàn dân. Do đó, qua hoạt động của mình, Mặt trận Tổ quốc, các tổ chức chính trị - xã hội cần không ngừng đổi mới nội dung, phương thức hoạt động để góp phần làm cho mối liên hệ giữa Đảng, Nhà nước và nhân dân luôn luôn bền chặt, ý Đảng và lòng dân là một. Trong giai đoạn hiện nay, các chủ trương, chính sách của Đảng, pháp luật của Nhà nước có tác dụng trực tiếp và quyết định đến kết quả xây dựng khối đại đoàn kết toàn dân tộc, Mặt trận Tổ quốc và các tổ chức chính trị - xã hội phải thực hiện tốt nhiệm vụ giám sát và phản biện xã hội, để các chủ trương, chính sách sát cuộc sống, đáp ứng lợi ích của nhân dân.</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color w:val="333333"/>
          <w:sz w:val="26"/>
          <w:szCs w:val="26"/>
        </w:rPr>
        <w:t>Kiên trì thực hiện mục tiêu “dân giàu, nước mạnh, dân chủ, công bằng, văn minh”, Đảng, Nhà nước và nhân dân ta cần tiếp tục phát huy truyền thống đoàn kết, nhân nghĩa, khoan dung, cùng nhau hợp sức xây dựng cho được một xã hội đồng thuận cao trên tinh thần cởi mở, độ lượng, tin cậy lẫn nhau vì sự ổn định, phát triển toàn diện và bền vững của đất nước.</w:t>
      </w:r>
      <w:r w:rsidR="00E956F6">
        <w:rPr>
          <w:rFonts w:ascii="Times New Roman" w:eastAsia="Times New Roman" w:hAnsi="Times New Roman" w:cs="Times New Roman"/>
          <w:color w:val="333333"/>
          <w:sz w:val="26"/>
          <w:szCs w:val="26"/>
        </w:rPr>
        <w:t xml:space="preserve"> </w:t>
      </w:r>
      <w:r w:rsidRPr="00456074">
        <w:rPr>
          <w:rFonts w:ascii="Times New Roman" w:eastAsia="Times New Roman" w:hAnsi="Times New Roman" w:cs="Times New Roman"/>
          <w:color w:val="333333"/>
          <w:sz w:val="26"/>
          <w:szCs w:val="26"/>
        </w:rPr>
        <w:t>Có thể khẳng định, bài học đại đoàn kết toàn dân tộc ngày càng trở nên sống động và mang tính thời sự, có ý nghĩa hết sức quan trọng trong bối cảnh đất nước đang chuyển mình mạnh mẽ để đón nhận những cơ hội cùng thách thức lớn của quá trình hội nhập ngày một sâu, rộng.</w:t>
      </w:r>
    </w:p>
    <w:p w:rsidR="00E956F6" w:rsidRDefault="00E956F6"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Pr>
          <w:rFonts w:ascii="Times New Roman" w:eastAsia="Times New Roman" w:hAnsi="Times New Roman" w:cs="Times New Roman"/>
          <w:bCs/>
          <w:iCs/>
          <w:color w:val="333333"/>
          <w:sz w:val="26"/>
          <w:szCs w:val="26"/>
        </w:rPr>
        <w:t>X</w:t>
      </w:r>
      <w:r w:rsidR="00B30349" w:rsidRPr="00E956F6">
        <w:rPr>
          <w:rFonts w:ascii="Times New Roman" w:eastAsia="Times New Roman" w:hAnsi="Times New Roman" w:cs="Times New Roman"/>
          <w:bCs/>
          <w:iCs/>
          <w:color w:val="333333"/>
          <w:sz w:val="26"/>
          <w:szCs w:val="26"/>
        </w:rPr>
        <w:t>ây dựng Đảng, xây dựng hệ thống chính trị trong sạch, vững mạnh</w:t>
      </w:r>
      <w:r>
        <w:rPr>
          <w:rFonts w:ascii="Times New Roman" w:eastAsia="Times New Roman" w:hAnsi="Times New Roman" w:cs="Times New Roman"/>
          <w:bCs/>
          <w:iCs/>
          <w:color w:val="333333"/>
          <w:sz w:val="26"/>
          <w:szCs w:val="26"/>
        </w:rPr>
        <w:t>, t</w:t>
      </w:r>
      <w:r w:rsidR="00B30349" w:rsidRPr="00456074">
        <w:rPr>
          <w:rFonts w:ascii="Times New Roman" w:eastAsia="Times New Roman" w:hAnsi="Times New Roman" w:cs="Times New Roman"/>
          <w:color w:val="333333"/>
          <w:sz w:val="26"/>
          <w:szCs w:val="26"/>
        </w:rPr>
        <w:t xml:space="preserve">rong quá trình lãnh đạo cách mạng, Đảng Cộng sản Việt Nam luôn quan tâm chăm lo xây dựng Đảng thật sự trong sạch, vững mạnh. Từ khi giành được chính quyền, Đảng vừa là một </w:t>
      </w:r>
      <w:r w:rsidR="00B30349" w:rsidRPr="00456074">
        <w:rPr>
          <w:rFonts w:ascii="Times New Roman" w:eastAsia="Times New Roman" w:hAnsi="Times New Roman" w:cs="Times New Roman"/>
          <w:color w:val="333333"/>
          <w:sz w:val="26"/>
          <w:szCs w:val="26"/>
        </w:rPr>
        <w:lastRenderedPageBreak/>
        <w:t>bộ phận cấu thành của hệ thống chính trị, vừa là hạt nhân lãnh đạo hệ thống ấy. Xây dựng Đảng trong sạch, vững mạnh chi phối tính chất, mục tiêu, nhiệm vụ, hiệu quả xây dựng hệ thống chính trị. Hiệu lực, hiệu quả hoạt động các tổ chức của hệ thống chính trị chính là thước đo năng lực lãnh đạo, uy tín, vị thế, địa vị cầm quyền của Đảng.</w:t>
      </w:r>
      <w:r w:rsidR="00B30349" w:rsidRPr="00456074">
        <w:rPr>
          <w:rFonts w:ascii="Times New Roman" w:eastAsia="Times New Roman" w:hAnsi="Times New Roman" w:cs="Times New Roman"/>
          <w:color w:val="333333"/>
          <w:sz w:val="26"/>
          <w:szCs w:val="26"/>
        </w:rPr>
        <w:br/>
      </w:r>
      <w:r>
        <w:rPr>
          <w:rFonts w:ascii="Times New Roman" w:eastAsia="Times New Roman" w:hAnsi="Times New Roman" w:cs="Times New Roman"/>
          <w:color w:val="333333"/>
          <w:sz w:val="26"/>
          <w:szCs w:val="26"/>
        </w:rPr>
        <w:t xml:space="preserve">           B</w:t>
      </w:r>
      <w:r w:rsidR="00B30349" w:rsidRPr="00456074">
        <w:rPr>
          <w:rFonts w:ascii="Times New Roman" w:eastAsia="Times New Roman" w:hAnsi="Times New Roman" w:cs="Times New Roman"/>
          <w:color w:val="333333"/>
          <w:sz w:val="26"/>
          <w:szCs w:val="26"/>
        </w:rPr>
        <w:t>ước vào thời kỳ đổi mới, Đảng Cộng sản Việt Nam xác định xây dựng Đảng là nhiệm vụ then chốt, có ý nghĩa quyết định bảo đảm sự thành công của công cuộc đổi mới. Xây dựng Đảng và hệ thống chính trị là nhằm nâng cao năng lực lãnh đạo và cầm quyền của Đảng, tăng cường hiệu lực và hiệu quả hoạt động của hệ thống chính trị, phát huy dân chủ xã hội chủ nghĩa, bảo đảm tính đồng bộ, phù hợp giữa đổi mới kinh tế với đổi mới chính trị.</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color w:val="333333"/>
          <w:sz w:val="26"/>
          <w:szCs w:val="26"/>
        </w:rPr>
        <w:t>Trên cơ sở kiên trì các nguyên tắc tổ chức và hoạt động của Đảng Cộng sản,  công tác xây dựng Đảng được tiến hành trên tất cả các mặt chính trị, tư tưởng, tổ chức, đạo đức và đã có nhiều chuyển biến mạnh mẽ. Xây dựng Đảng về chính trị đã giúp giữ vững, kiên định mục tiêu, lý tưởng cách mạng; kiên định các nguyên tắc nền tảng; tăng cường bản lĩnh chính trị; nâng cao chất lượng đường lối, chính sách. Công tác tư tưởng, lý luận được tăng cường đã tạo sự thống nhất trong Đảng và đồng thuận xã hội trước những vấn đề lớn của đất nước, của công cuộc đổi mới; đấu tranh làm thất bại mọi âm mưu “diễn biến hòa bình” của các thế lực thù địch; tìm tòi, bổ sung và phát triển lý luận về chủ nghĩa xã hội và con đường đi lên chủ nghĩa xã hội ở Việt Nam.</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color w:val="333333"/>
          <w:sz w:val="26"/>
          <w:szCs w:val="26"/>
        </w:rPr>
        <w:t>Tổ chức đảng về hệ thống chính trị có bước đổi mới quan trọng, từ thể chế, tổ chức bộ máy, cơ chế vận hành, đến nâng cao hiệu lực, hiệu quả hoạt động, xây dựng đội ngũ cán bộ các cấp, nhất là cán bộ cấp chiến lược; chỉnh đốn lề lối, tác phong công tác; siết chặt kỷ luật, kỷ cương, kiểm soát quyền lực, phòng chống tham nhũng, lãng phí; tăng cường quan hệ mật thiết giữa Đảng, Nhà nước với nhân dân. Giáo dục, rèn luyện phẩm chất đạo đức cách mạng được đặc biệt coi trọng, có tác dụng quan trọng trong đấu tranh ngăn chặn và đẩy lùi tình trạng suy thoái tư tưởng chính trị, đạo đức, lối sống, phát huy vai trò tiền phong gương mẫu của đảng viên. Qua thực tiễn xây dựng Đảng và hệ thống chính trị, nền dân chủ xã hội chủ nghĩa ngày càng được củng cố; quyền con người, quyền công dân được bảo đảm tốt hơn; tổ chức bộ máy, cơ chế vận hành của hệ thống chính trị từng bước được đổi mới, hoàn thiện, nâng cao hiệu quả.</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color w:val="333333"/>
          <w:sz w:val="26"/>
          <w:szCs w:val="26"/>
        </w:rPr>
        <w:lastRenderedPageBreak/>
        <w:t>Xây dựng Đảng và hệ thống chính trị trong sạch, vững mạnh là nhân tố quyết định tạo nên những thắng lợi to lớn, có ý nghĩa lịch sử của công cuộc đổi mới ở Việt Nam hơn 3 thập niên qua. Thông qua xây dựng Đảng và hệ thống chính trị, Đảng Cộng sản Việt Nam trưởng thành hơn trong lãnh đạo sự nghiệp đổi mới, nâng cao năng lực lãnh đạo và cầm quyền, tăng cường mối quan hệ gắn bó mật thiết với nhân dân, khơi dậy tiềm năng sáng tạo, phát huy quyền làm chủ của nhân dân, khuyến khích nhân dân tham gia xây dựng Đảng và quản lý nhà nước.</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color w:val="333333"/>
          <w:sz w:val="26"/>
          <w:szCs w:val="26"/>
        </w:rPr>
        <w:t>Tuy nhiên, xây dựng Đảng và hệ thống chính trị cũng bộc lộ những yếu kém, khuyết điểm: Năng lực dự báo, định hướng chính sách, thể chế hóa, cụ thể hóa để tổ chức thực hiện vẫn là khâu yếu, còn khoảng cách với đòi hỏi của thực tiễn. Năng lực và hiệu quả lãnh đạo của Đảng, hiệu quả quản lý, điều hành của Nhà nước, hiệu quả hoạt động của các tổ chức chính trị - xã hội chưa nâng lên kịp với đòi hỏi của tình hình nhiệm vụ mới. Bộ máy đảng, nhà nước, đoàn thể chậm được sắp xếp lại cho tinh giản và nâng cao chất lượng, còn nhiều biểu hiện quan liêu, vi phạm quyền dân chủ của nhân dân. Công tác tuyển chọn, bồi dưỡng, thay thế, trẻ hóa, chuẩn bị cán bộ kế cận còn lúng túng, chậm trễ. Quản lý, giáo dục đảng viên chưa được quan tâm đúng mức, hiệu quả chưa cao. Năng lực và phẩm chất của đội ngũ cán bộ của hệ thống chính trị chưa tương xứng với yêu cầu của nhiệm vụ. Một bộ phận cán bộ, đảng viên phai nhạt lý tưởng cách mạng, tha hóa về phẩm chất đạo đức, sức chiến đấu của một số tổ chức cơ sở đảng chưa cao. Chất lượng sinh hoạt đảng, tính chiến đấu trong tự phê bình và phê bình còn yếu, thực hiện trách nhiệm nêu gương của đảng viên nhiều nơi thiếu nền nếp, chưa trở thành ý thức tự giác. Chưa đạt hiệu quả cao trong đổi mới phương thức lãnh đạo, cầm quyền của Đảng; chưa phân định rõ vai trò lãnh đạo tập thể và trách nhiệm cá nhân; thực hiện kiểm soát quyền lực chưa tốt. Cơ chế “Đảng lãnh đạo, Nhà nước quản lý, Nhân dân làm chủ” chậm được thể chế hóa một cách đồng bộ. Còn nhiều bất cập trong quản lý kinh tế - xã hội, để nhiều vụ việc tồn đọng, sai phạm kéo dài, chậm được xử lý, gây bức xúc trong nhân dân.</w:t>
      </w:r>
      <w:r w:rsidRPr="00456074">
        <w:rPr>
          <w:rFonts w:ascii="Times New Roman" w:eastAsia="Times New Roman" w:hAnsi="Times New Roman" w:cs="Times New Roman"/>
          <w:color w:val="333333"/>
          <w:sz w:val="26"/>
          <w:szCs w:val="26"/>
        </w:rPr>
        <w:br/>
        <w:t xml:space="preserve">Hệ thống chính trị ở cơ sở hiện nay còn nhiều mặt yếu kém trong công tác lãnh đạo, quản lý, tổ chức thực hiện và vận động quần chúng. Tình trạng tham nhũng, quan liêu, mất đoàn kết nội bộ, vừa vi phạm quyền làm chủ của dân, vừa không giữ đúng kỷ cương, phép nước xảy ra ở nhiều nơi, có nơi nghiêm trọng. Chức năng, nhiệm vụ của các bộ phận trong hệ thống chính trị chưa được xác định rành mạch, trách nhiệm không rõ; nội </w:t>
      </w:r>
      <w:r w:rsidRPr="00456074">
        <w:rPr>
          <w:rFonts w:ascii="Times New Roman" w:eastAsia="Times New Roman" w:hAnsi="Times New Roman" w:cs="Times New Roman"/>
          <w:color w:val="333333"/>
          <w:sz w:val="26"/>
          <w:szCs w:val="26"/>
        </w:rPr>
        <w:lastRenderedPageBreak/>
        <w:t>dung và phương thức hoạt động chậm đổi mới, còn nhiều biểu hiện của cơ chế tập trung quan liêu, bao cấp.</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color w:val="333333"/>
          <w:sz w:val="26"/>
          <w:szCs w:val="26"/>
        </w:rPr>
        <w:t>Để tiếp tục xây dựng Đảng và hệ thống chính trị trong sạch, vững mạnh trong tình hình hiện nay cần tập trung giải quyết một số vấn đề cơ bản sau đây:</w:t>
      </w:r>
      <w:r w:rsidR="00E956F6">
        <w:rPr>
          <w:rFonts w:ascii="Times New Roman" w:eastAsia="Times New Roman" w:hAnsi="Times New Roman" w:cs="Times New Roman"/>
          <w:color w:val="333333"/>
          <w:sz w:val="26"/>
          <w:szCs w:val="26"/>
        </w:rPr>
        <w:t xml:space="preserve"> </w:t>
      </w:r>
      <w:r w:rsidRPr="00456074">
        <w:rPr>
          <w:rFonts w:ascii="Times New Roman" w:eastAsia="Times New Roman" w:hAnsi="Times New Roman" w:cs="Times New Roman"/>
          <w:i/>
          <w:iCs/>
          <w:color w:val="333333"/>
          <w:sz w:val="26"/>
          <w:szCs w:val="26"/>
        </w:rPr>
        <w:t>Một là</w:t>
      </w:r>
      <w:r w:rsidRPr="00456074">
        <w:rPr>
          <w:rFonts w:ascii="Times New Roman" w:eastAsia="Times New Roman" w:hAnsi="Times New Roman" w:cs="Times New Roman"/>
          <w:color w:val="333333"/>
          <w:sz w:val="26"/>
          <w:szCs w:val="26"/>
        </w:rPr>
        <w:t>, xác định rõ chức năng, nhiệm vụ của từng tổ chức trong hệ thống chính trị, đồng thời xây dựng mối quan hệ đoàn kết, phối hợp giữa các tổ chức dưới sự lãnh đạo của đảng bộ, chi bộ cơ sở; đổi mới nội dung và phương thức hoạt động hướng vào phục vụ dân, sát với dân, được dân tin cậy.</w:t>
      </w:r>
      <w:r w:rsidR="00E956F6">
        <w:rPr>
          <w:rFonts w:ascii="Times New Roman" w:eastAsia="Times New Roman" w:hAnsi="Times New Roman" w:cs="Times New Roman"/>
          <w:color w:val="333333"/>
          <w:sz w:val="26"/>
          <w:szCs w:val="26"/>
        </w:rPr>
        <w:t xml:space="preserve"> </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i/>
          <w:iCs/>
          <w:color w:val="333333"/>
          <w:sz w:val="26"/>
          <w:szCs w:val="26"/>
        </w:rPr>
        <w:t>Hai là,</w:t>
      </w:r>
      <w:r w:rsidRPr="00456074">
        <w:rPr>
          <w:rFonts w:ascii="Times New Roman" w:eastAsia="Times New Roman" w:hAnsi="Times New Roman" w:cs="Times New Roman"/>
          <w:color w:val="333333"/>
          <w:sz w:val="26"/>
          <w:szCs w:val="26"/>
        </w:rPr>
        <w:t> thực hành dân chủ thực sự trong nội bộ các tổ chức của hệ thống chính trị ở cơ sở theo nguyên tắc tập trung dân chủ và phát huy quyền làm chủ của nhân dân trên cơ sở thực hiện quyền dân chủ trực tiếp, phát huy quyền làm chủ đại diện, quy định cụ thể việc thực hiện quyền của dân giám sát tổ chức và cán bộ ở cơ sở và kịp thời thay thế người không đủ tín nhiệm. Phát huy dân chủ phải đi liền với củng cố và nâng cao kỷ luật, kỷ cương theo pháp luật.</w:t>
      </w:r>
    </w:p>
    <w:p w:rsidR="00E956F6"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i/>
          <w:iCs/>
          <w:color w:val="333333"/>
          <w:sz w:val="26"/>
          <w:szCs w:val="26"/>
        </w:rPr>
        <w:t>Ba là</w:t>
      </w:r>
      <w:r w:rsidRPr="00456074">
        <w:rPr>
          <w:rFonts w:ascii="Times New Roman" w:eastAsia="Times New Roman" w:hAnsi="Times New Roman" w:cs="Times New Roman"/>
          <w:color w:val="333333"/>
          <w:sz w:val="26"/>
          <w:szCs w:val="26"/>
        </w:rPr>
        <w:t>, xây dựng đội ngũ cán bộ ở cơ sở chuẩn hóa, có năng lực tổ chức và vận động nhân dân thực hiện đường lối của Đảng, pháp luật của Nhà nước, công tâm, thạo việc, tận tụy với dân, biết phát huy sức dân, không tham nhũng, không ức hiếp dân; trẻ hóa đội ngũ, chăm lo công tác đào tạo, bồi dưỡng, giải quyết hợp lý và đồng bộ chính sách đối với cán bộ cơ sở.</w:t>
      </w:r>
    </w:p>
    <w:p w:rsidR="007C7947" w:rsidRDefault="00B30349" w:rsidP="00853759">
      <w:pPr>
        <w:shd w:val="clear" w:color="auto" w:fill="FFFFFF"/>
        <w:spacing w:before="120" w:after="120" w:line="408" w:lineRule="atLeast"/>
        <w:ind w:firstLine="720"/>
        <w:jc w:val="both"/>
        <w:rPr>
          <w:rFonts w:ascii="Times New Roman" w:eastAsia="Times New Roman" w:hAnsi="Times New Roman" w:cs="Times New Roman"/>
          <w:color w:val="333333"/>
          <w:sz w:val="26"/>
          <w:szCs w:val="26"/>
        </w:rPr>
      </w:pPr>
      <w:r w:rsidRPr="00456074">
        <w:rPr>
          <w:rFonts w:ascii="Times New Roman" w:eastAsia="Times New Roman" w:hAnsi="Times New Roman" w:cs="Times New Roman"/>
          <w:color w:val="333333"/>
          <w:sz w:val="26"/>
          <w:szCs w:val="26"/>
        </w:rPr>
        <w:t>Trước yêu cầu mới ngày càng cao của sự nghiệp cách mạng, sự nghiệp công nghiệp, hóa hiện đại hóa đất nước, cùng với đổi mới nền kinh tế, từng bước đổi mới kiện toàn hệ thống chính trị là đòi hỏi khách quan, yêu cầu cấp bách</w:t>
      </w:r>
      <w:r w:rsidR="00E956F6">
        <w:rPr>
          <w:rFonts w:ascii="Times New Roman" w:eastAsia="Times New Roman" w:hAnsi="Times New Roman" w:cs="Times New Roman"/>
          <w:color w:val="333333"/>
          <w:sz w:val="26"/>
          <w:szCs w:val="26"/>
        </w:rPr>
        <w:t>.</w:t>
      </w:r>
    </w:p>
    <w:p w:rsidR="00B30349" w:rsidRDefault="00A556AD" w:rsidP="00853759">
      <w:pPr>
        <w:shd w:val="clear" w:color="auto" w:fill="FFFFFF"/>
        <w:spacing w:before="120" w:after="120" w:line="408" w:lineRule="atLeast"/>
        <w:jc w:val="both"/>
        <w:rPr>
          <w:rFonts w:ascii="Times New Roman" w:eastAsia="Times New Roman" w:hAnsi="Times New Roman" w:cs="Times New Roman"/>
          <w:b/>
          <w:color w:val="333333"/>
          <w:sz w:val="26"/>
          <w:szCs w:val="26"/>
        </w:rPr>
      </w:pPr>
      <w:r>
        <w:rPr>
          <w:rFonts w:ascii="Times New Roman" w:eastAsia="Times New Roman" w:hAnsi="Times New Roman" w:cs="Times New Roman"/>
          <w:color w:val="333333"/>
          <w:sz w:val="26"/>
          <w:szCs w:val="26"/>
        </w:rPr>
        <w:t xml:space="preserve">2. </w:t>
      </w:r>
      <w:r w:rsidRPr="00A556AD">
        <w:rPr>
          <w:rFonts w:ascii="Times New Roman" w:eastAsia="Times New Roman" w:hAnsi="Times New Roman" w:cs="Times New Roman"/>
          <w:b/>
          <w:color w:val="333333"/>
          <w:sz w:val="26"/>
          <w:szCs w:val="26"/>
        </w:rPr>
        <w:t>Qua nghiên cứu dự thảo các văn kiện trình Đại hội XIII của Đảng, nhất là dự thảo Báo cáo chính trị. Đề nghị anh (chị) cho ý kiến về những nội dung trình bày trong các dự thảo</w:t>
      </w:r>
      <w:r>
        <w:rPr>
          <w:rFonts w:ascii="Times New Roman" w:eastAsia="Times New Roman" w:hAnsi="Times New Roman" w:cs="Times New Roman"/>
          <w:b/>
          <w:color w:val="333333"/>
          <w:sz w:val="26"/>
          <w:szCs w:val="26"/>
        </w:rPr>
        <w:t xml:space="preserve"> ?</w:t>
      </w:r>
    </w:p>
    <w:p w:rsidR="00CD6C36" w:rsidRDefault="007C7947" w:rsidP="00853759">
      <w:pPr>
        <w:shd w:val="clear" w:color="auto" w:fill="FFFFFF"/>
        <w:spacing w:before="120" w:after="120" w:line="240" w:lineRule="auto"/>
        <w:ind w:firstLine="720"/>
        <w:jc w:val="both"/>
        <w:rPr>
          <w:rFonts w:ascii="Times New Roman" w:eastAsia="Times New Roman" w:hAnsi="Times New Roman" w:cs="Times New Roman"/>
          <w:color w:val="333333"/>
          <w:sz w:val="26"/>
          <w:szCs w:val="26"/>
        </w:rPr>
      </w:pPr>
      <w:r w:rsidRPr="007C7947">
        <w:rPr>
          <w:rFonts w:ascii="Times New Roman" w:eastAsia="Times New Roman" w:hAnsi="Times New Roman" w:cs="Times New Roman"/>
          <w:bCs/>
          <w:i/>
          <w:iCs/>
          <w:color w:val="333333"/>
          <w:sz w:val="26"/>
          <w:szCs w:val="26"/>
        </w:rPr>
        <w:t>Đối với Dự thảo các văn kiện trình Đại XIII của Đảng</w:t>
      </w:r>
      <w:r w:rsidRPr="007C7947">
        <w:rPr>
          <w:rFonts w:ascii="Times New Roman" w:eastAsia="Times New Roman" w:hAnsi="Times New Roman" w:cs="Times New Roman"/>
          <w:color w:val="333333"/>
          <w:sz w:val="26"/>
          <w:szCs w:val="26"/>
        </w:rPr>
        <w:t xml:space="preserve">, </w:t>
      </w:r>
      <w:r>
        <w:rPr>
          <w:rFonts w:ascii="Times New Roman" w:eastAsia="Times New Roman" w:hAnsi="Times New Roman" w:cs="Times New Roman"/>
          <w:color w:val="333333"/>
          <w:sz w:val="26"/>
          <w:szCs w:val="26"/>
        </w:rPr>
        <w:t xml:space="preserve">cá nhân </w:t>
      </w:r>
      <w:r w:rsidRPr="007C7947">
        <w:rPr>
          <w:rFonts w:ascii="Times New Roman" w:eastAsia="Times New Roman" w:hAnsi="Times New Roman" w:cs="Times New Roman"/>
          <w:color w:val="333333"/>
          <w:sz w:val="26"/>
          <w:szCs w:val="26"/>
        </w:rPr>
        <w:t xml:space="preserve">nhất trí về chủ đề Đại hội, kết cấu và những nội dung chính của Dự thảo Báo cáo chính trị và Chiến lược phát triển kinh tế - xã hội; nhất trí với đánh giá về thành tựu, kết quả, những hạn chế khuyết điểm và nguyên nhân trong việc thực hiện Nghị quyết Đại hội XII và diện mạo đất nước sau hơn 35 năm đổi mới mà Dự thảo báo cáo chính trị nêu ra. </w:t>
      </w:r>
    </w:p>
    <w:p w:rsidR="007C7947" w:rsidRPr="007C7947" w:rsidRDefault="007C7947" w:rsidP="00853759">
      <w:pPr>
        <w:shd w:val="clear" w:color="auto" w:fill="FFFFFF"/>
        <w:spacing w:before="120" w:after="120" w:line="240" w:lineRule="auto"/>
        <w:ind w:firstLine="72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lastRenderedPageBreak/>
        <w:t xml:space="preserve">Cá nhân cảm kích </w:t>
      </w:r>
      <w:r w:rsidRPr="007C7947">
        <w:rPr>
          <w:rFonts w:ascii="Times New Roman" w:eastAsia="Times New Roman" w:hAnsi="Times New Roman" w:cs="Times New Roman"/>
          <w:color w:val="333333"/>
          <w:sz w:val="26"/>
          <w:szCs w:val="26"/>
        </w:rPr>
        <w:t xml:space="preserve">với chiến lược phát triển đất nước trong 10 năm tới, </w:t>
      </w:r>
      <w:r w:rsidR="00CD6C36" w:rsidRPr="007C7947">
        <w:rPr>
          <w:rFonts w:ascii="Times New Roman" w:eastAsia="Times New Roman" w:hAnsi="Times New Roman" w:cs="Times New Roman"/>
          <w:color w:val="333333"/>
          <w:sz w:val="26"/>
          <w:szCs w:val="26"/>
        </w:rPr>
        <w:t>tập trung chủ yếu vào một số nội dung về mục tiêu, lộ trình của đất nước trong 10-25 năm tới; một số nội dung trong lĩnh vực kinh tế, trong công tác xây dựng Đảng; xây dựng Nhà nước pháp quyền, vấn đề dân chủ hóa đời sống xã hội, các vấn đề về văn hóa, xã hội</w:t>
      </w:r>
      <w:r w:rsidRPr="007C7947">
        <w:rPr>
          <w:rFonts w:ascii="Times New Roman" w:eastAsia="Times New Roman" w:hAnsi="Times New Roman" w:cs="Times New Roman"/>
          <w:color w:val="333333"/>
          <w:sz w:val="26"/>
          <w:szCs w:val="26"/>
        </w:rPr>
        <w:t>nhất trí với những giải pháp đột phá mà Dự thảo đưa ra, và chỉ ra những điểm mới của Dự thảo lần này so với các đại hội trước.</w:t>
      </w:r>
    </w:p>
    <w:p w:rsidR="007C7947" w:rsidRPr="007C7947" w:rsidRDefault="007C7947" w:rsidP="00853759">
      <w:pPr>
        <w:shd w:val="clear" w:color="auto" w:fill="FFFFFF"/>
        <w:spacing w:before="120" w:after="120" w:line="240" w:lineRule="auto"/>
        <w:ind w:firstLine="720"/>
        <w:jc w:val="both"/>
        <w:rPr>
          <w:rFonts w:ascii="Times New Roman" w:eastAsia="Times New Roman" w:hAnsi="Times New Roman" w:cs="Times New Roman"/>
          <w:color w:val="333333"/>
          <w:sz w:val="26"/>
          <w:szCs w:val="26"/>
        </w:rPr>
      </w:pPr>
      <w:r w:rsidRPr="007C7947">
        <w:rPr>
          <w:rFonts w:ascii="Times New Roman" w:eastAsia="Times New Roman" w:hAnsi="Times New Roman" w:cs="Times New Roman"/>
          <w:color w:val="333333"/>
          <w:sz w:val="26"/>
          <w:szCs w:val="26"/>
        </w:rPr>
        <w:t>Trong nội dung về kiểm soát quyền lực chính trị, cần làm rõ, cụ thể hóa và pháp luật hóa mối quan hệ giữa Đảng lãnh đạo, Nhà nước quản lý, nhân dân làm chủ. Vấn đề dân chủ hóa xã hội, vấn đề phát huy vai trò của nhân dân trong kiểm soát quyền lực Nhà nước…</w:t>
      </w:r>
    </w:p>
    <w:p w:rsidR="007C7947" w:rsidRPr="007C7947" w:rsidRDefault="007C7947" w:rsidP="00853759">
      <w:pPr>
        <w:shd w:val="clear" w:color="auto" w:fill="FFFFFF"/>
        <w:spacing w:before="120" w:after="120" w:line="240" w:lineRule="auto"/>
        <w:ind w:firstLine="720"/>
        <w:jc w:val="both"/>
        <w:rPr>
          <w:rFonts w:ascii="Times New Roman" w:eastAsia="Times New Roman" w:hAnsi="Times New Roman" w:cs="Times New Roman"/>
          <w:color w:val="333333"/>
          <w:sz w:val="26"/>
          <w:szCs w:val="26"/>
        </w:rPr>
      </w:pPr>
      <w:r w:rsidRPr="007C7947">
        <w:rPr>
          <w:rFonts w:ascii="Times New Roman" w:eastAsia="Times New Roman" w:hAnsi="Times New Roman" w:cs="Times New Roman"/>
          <w:color w:val="333333"/>
          <w:sz w:val="26"/>
          <w:szCs w:val="26"/>
        </w:rPr>
        <w:t>Trong công tác xây dựng Đảng, kiến nghị Dự thảo cần làm rõ hơn, thẳng thắn hơn thực trạng, nguyên nhân và những giải pháp trong việc đổi mới phương thức lãnh đạo, phương thức cầm quyền của Đảng trong điều kiện hiện nay; cần tăng cường thực hành dân chủ trong Đảng, trong công tác cán bộ; cần có những giải pháp quyết liệt hơn về công tác cán bộ, về đấu tranh chống tham nhũng, lợi ích nhóm; xây dựng cơ chế dựa vào dân để xây dựng Đảng, xây dựng Nhà nước và quản lý cán bộ, đảng viên, nhất là vấn đề lựa chọn và sàng lọc cán bộ. Một số tham luận đề nghị làm rõ hơn vị trí, vai trò của Mặt trận Tổ quốc và các đoàn thể nhân dân trong kiểm tra, giám sát, phản biện xã hội và có cơ chế để việc kiểm tra, giám sát, phản biện xã hội mang tính thực chất hơn, để Mặt trận và các đoàn thể chính trị - xã hội hoạt động có tính độc lập cao hơn</w:t>
      </w:r>
      <w:r w:rsidR="00CD6C36">
        <w:rPr>
          <w:rFonts w:ascii="Times New Roman" w:eastAsia="Times New Roman" w:hAnsi="Times New Roman" w:cs="Times New Roman"/>
          <w:color w:val="333333"/>
          <w:sz w:val="26"/>
          <w:szCs w:val="26"/>
        </w:rPr>
        <w:t>.</w:t>
      </w:r>
    </w:p>
    <w:p w:rsidR="00CD6C36" w:rsidRDefault="007C7947" w:rsidP="00853759">
      <w:pPr>
        <w:shd w:val="clear" w:color="auto" w:fill="FFFFFF"/>
        <w:spacing w:before="120" w:after="120" w:line="240" w:lineRule="auto"/>
        <w:ind w:firstLine="720"/>
        <w:jc w:val="both"/>
        <w:rPr>
          <w:rFonts w:ascii="Times New Roman" w:eastAsia="Times New Roman" w:hAnsi="Times New Roman" w:cs="Times New Roman"/>
          <w:color w:val="333333"/>
          <w:sz w:val="26"/>
          <w:szCs w:val="26"/>
        </w:rPr>
      </w:pPr>
      <w:r w:rsidRPr="007C7947">
        <w:rPr>
          <w:rFonts w:ascii="Times New Roman" w:eastAsia="Times New Roman" w:hAnsi="Times New Roman" w:cs="Times New Roman"/>
          <w:color w:val="333333"/>
          <w:sz w:val="26"/>
          <w:szCs w:val="26"/>
        </w:rPr>
        <w:t>Trong lĩnh vực kinh tế, chủ yếu tập trung vào một số vấn đề về mô hình tăng trưởng kinh tế, cơ cấu lại nền kinh tế, vai trò của kinh tế nhà nước; đặc trưng của kinh tế thị trường định hướng XHCN ở Việt Nam là gì; mối quan hệ giữa thể chế chính trị và kinh tế thị trường như thế nào; mối quan hệ giữa Nhà nước và thị trường; vấn đề cải cách thể chế về quyền tài sản; về vai trò, vị thế của các thành phần kinh tế</w:t>
      </w:r>
      <w:r w:rsidR="00CD6C36">
        <w:rPr>
          <w:rFonts w:ascii="Times New Roman" w:eastAsia="Times New Roman" w:hAnsi="Times New Roman" w:cs="Times New Roman"/>
          <w:color w:val="333333"/>
          <w:sz w:val="26"/>
          <w:szCs w:val="26"/>
        </w:rPr>
        <w:t>.</w:t>
      </w:r>
    </w:p>
    <w:p w:rsidR="00CD6C36" w:rsidRPr="00A556AD" w:rsidRDefault="007C7947" w:rsidP="00853759">
      <w:pPr>
        <w:shd w:val="clear" w:color="auto" w:fill="FFFFFF"/>
        <w:spacing w:before="120" w:after="120" w:line="240" w:lineRule="auto"/>
        <w:ind w:firstLine="720"/>
        <w:jc w:val="both"/>
        <w:rPr>
          <w:rFonts w:ascii="Times New Roman" w:eastAsia="Times New Roman" w:hAnsi="Times New Roman" w:cs="Times New Roman"/>
          <w:color w:val="333333"/>
          <w:sz w:val="26"/>
          <w:szCs w:val="26"/>
        </w:rPr>
      </w:pPr>
      <w:r w:rsidRPr="007C7947">
        <w:rPr>
          <w:rFonts w:ascii="Times New Roman" w:eastAsia="Times New Roman" w:hAnsi="Times New Roman" w:cs="Times New Roman"/>
          <w:color w:val="333333"/>
          <w:sz w:val="26"/>
          <w:szCs w:val="26"/>
        </w:rPr>
        <w:t>Tron</w:t>
      </w:r>
      <w:r w:rsidR="00CD6C36">
        <w:rPr>
          <w:rFonts w:ascii="Times New Roman" w:eastAsia="Times New Roman" w:hAnsi="Times New Roman" w:cs="Times New Roman"/>
          <w:color w:val="333333"/>
          <w:sz w:val="26"/>
          <w:szCs w:val="26"/>
        </w:rPr>
        <w:t xml:space="preserve">g lĩnh vực giáo dục cần tiếp tục </w:t>
      </w:r>
      <w:r w:rsidR="00CD6C36" w:rsidRPr="00A556AD">
        <w:rPr>
          <w:rFonts w:ascii="Times New Roman" w:eastAsia="Times New Roman" w:hAnsi="Times New Roman" w:cs="Times New Roman"/>
          <w:color w:val="333333"/>
          <w:sz w:val="26"/>
          <w:szCs w:val="26"/>
        </w:rPr>
        <w:t xml:space="preserve">đổi mới phương pháp dạy và học, nâng cao chất lượng giáo dục, xã hội hóa nguồn lực trong lĩnh vực giáo dục, đào tạo hay đẩy mạnh ứng dụng công nghệ thông tin vào giảng dạy trong các trường là những nhiệm vụ cấp thiết đang được đặt ra đối với ngành giáo dục. </w:t>
      </w:r>
      <w:r w:rsidR="00C036BC" w:rsidRPr="00A556AD">
        <w:rPr>
          <w:rFonts w:ascii="Times New Roman" w:hAnsi="Times New Roman" w:cs="Times New Roman"/>
          <w:color w:val="333333"/>
          <w:sz w:val="26"/>
          <w:szCs w:val="26"/>
        </w:rPr>
        <w:t>Xây dựng và hoàn thiện chuẩn đầu ra cho các chương trình đào tạo, bồi dưỡng; tổ chức đào tạo, bồi dưỡng theo chuẩn đầu ra</w:t>
      </w:r>
      <w:r w:rsidR="00C036BC">
        <w:rPr>
          <w:rFonts w:ascii="Times New Roman" w:hAnsi="Times New Roman" w:cs="Times New Roman"/>
          <w:color w:val="333333"/>
          <w:sz w:val="26"/>
          <w:szCs w:val="26"/>
        </w:rPr>
        <w:t xml:space="preserve">; </w:t>
      </w:r>
      <w:r w:rsidR="00C036BC" w:rsidRPr="007C7947">
        <w:rPr>
          <w:rFonts w:ascii="Times New Roman" w:eastAsia="Times New Roman" w:hAnsi="Times New Roman" w:cs="Times New Roman"/>
          <w:color w:val="333333"/>
          <w:sz w:val="26"/>
          <w:szCs w:val="26"/>
        </w:rPr>
        <w:t>đổi mới/nâng cao chất lượng chương trình giáo trình</w:t>
      </w:r>
      <w:r w:rsidR="00C036BC" w:rsidRPr="00A556AD">
        <w:rPr>
          <w:rFonts w:ascii="Times New Roman" w:hAnsi="Times New Roman" w:cs="Times New Roman"/>
          <w:color w:val="333333"/>
          <w:sz w:val="26"/>
          <w:szCs w:val="26"/>
        </w:rPr>
        <w:t>. Điều này sẽ góp phần làm cho các chương trình đào tạo bám sát nhu cầu thực tế về nhân lực.</w:t>
      </w:r>
      <w:r w:rsidR="00C036BC">
        <w:rPr>
          <w:rFonts w:ascii="Times New Roman" w:hAnsi="Times New Roman" w:cs="Times New Roman"/>
          <w:color w:val="333333"/>
          <w:sz w:val="26"/>
          <w:szCs w:val="26"/>
        </w:rPr>
        <w:t xml:space="preserve"> </w:t>
      </w:r>
      <w:r w:rsidR="00CD6C36" w:rsidRPr="00A556AD">
        <w:rPr>
          <w:rFonts w:ascii="Times New Roman" w:eastAsia="Times New Roman" w:hAnsi="Times New Roman" w:cs="Times New Roman"/>
          <w:color w:val="333333"/>
          <w:sz w:val="26"/>
          <w:szCs w:val="26"/>
        </w:rPr>
        <w:t>Đây cũng là những nội dung được cán bộ giáo viên các trường quan tâm, chú trọng khi nghiên cứu dự thảo văn kiện.</w:t>
      </w:r>
    </w:p>
    <w:sectPr w:rsidR="00CD6C36" w:rsidRPr="00A556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600810"/>
    <w:multiLevelType w:val="multilevel"/>
    <w:tmpl w:val="1810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349"/>
    <w:rsid w:val="00215CCA"/>
    <w:rsid w:val="0024245C"/>
    <w:rsid w:val="004326BD"/>
    <w:rsid w:val="00456074"/>
    <w:rsid w:val="007779EC"/>
    <w:rsid w:val="007C7947"/>
    <w:rsid w:val="00853759"/>
    <w:rsid w:val="009542AA"/>
    <w:rsid w:val="00A45A6D"/>
    <w:rsid w:val="00A556AD"/>
    <w:rsid w:val="00B30349"/>
    <w:rsid w:val="00C036BC"/>
    <w:rsid w:val="00CD6C36"/>
    <w:rsid w:val="00E95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3034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349"/>
    <w:rPr>
      <w:rFonts w:ascii="Times New Roman" w:eastAsia="Times New Roman" w:hAnsi="Times New Roman" w:cs="Times New Roman"/>
      <w:b/>
      <w:bCs/>
      <w:kern w:val="36"/>
      <w:sz w:val="48"/>
      <w:szCs w:val="48"/>
    </w:rPr>
  </w:style>
  <w:style w:type="character" w:customStyle="1" w:styleId="h5">
    <w:name w:val="h5"/>
    <w:basedOn w:val="DefaultParagraphFont"/>
    <w:rsid w:val="00B30349"/>
  </w:style>
  <w:style w:type="character" w:styleId="Emphasis">
    <w:name w:val="Emphasis"/>
    <w:basedOn w:val="DefaultParagraphFont"/>
    <w:uiPriority w:val="20"/>
    <w:qFormat/>
    <w:rsid w:val="00B30349"/>
    <w:rPr>
      <w:i/>
      <w:iCs/>
    </w:rPr>
  </w:style>
  <w:style w:type="paragraph" w:styleId="ListParagraph">
    <w:name w:val="List Paragraph"/>
    <w:basedOn w:val="Normal"/>
    <w:uiPriority w:val="34"/>
    <w:qFormat/>
    <w:rsid w:val="0024245C"/>
    <w:pPr>
      <w:ind w:left="720"/>
      <w:contextualSpacing/>
    </w:pPr>
  </w:style>
  <w:style w:type="paragraph" w:styleId="NormalWeb">
    <w:name w:val="Normal (Web)"/>
    <w:basedOn w:val="Normal"/>
    <w:uiPriority w:val="99"/>
    <w:semiHidden/>
    <w:unhideWhenUsed/>
    <w:rsid w:val="00A556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56A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3034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349"/>
    <w:rPr>
      <w:rFonts w:ascii="Times New Roman" w:eastAsia="Times New Roman" w:hAnsi="Times New Roman" w:cs="Times New Roman"/>
      <w:b/>
      <w:bCs/>
      <w:kern w:val="36"/>
      <w:sz w:val="48"/>
      <w:szCs w:val="48"/>
    </w:rPr>
  </w:style>
  <w:style w:type="character" w:customStyle="1" w:styleId="h5">
    <w:name w:val="h5"/>
    <w:basedOn w:val="DefaultParagraphFont"/>
    <w:rsid w:val="00B30349"/>
  </w:style>
  <w:style w:type="character" w:styleId="Emphasis">
    <w:name w:val="Emphasis"/>
    <w:basedOn w:val="DefaultParagraphFont"/>
    <w:uiPriority w:val="20"/>
    <w:qFormat/>
    <w:rsid w:val="00B30349"/>
    <w:rPr>
      <w:i/>
      <w:iCs/>
    </w:rPr>
  </w:style>
  <w:style w:type="paragraph" w:styleId="ListParagraph">
    <w:name w:val="List Paragraph"/>
    <w:basedOn w:val="Normal"/>
    <w:uiPriority w:val="34"/>
    <w:qFormat/>
    <w:rsid w:val="0024245C"/>
    <w:pPr>
      <w:ind w:left="720"/>
      <w:contextualSpacing/>
    </w:pPr>
  </w:style>
  <w:style w:type="paragraph" w:styleId="NormalWeb">
    <w:name w:val="Normal (Web)"/>
    <w:basedOn w:val="Normal"/>
    <w:uiPriority w:val="99"/>
    <w:semiHidden/>
    <w:unhideWhenUsed/>
    <w:rsid w:val="00A556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56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1825011">
      <w:bodyDiv w:val="1"/>
      <w:marLeft w:val="0"/>
      <w:marRight w:val="0"/>
      <w:marTop w:val="0"/>
      <w:marBottom w:val="0"/>
      <w:divBdr>
        <w:top w:val="none" w:sz="0" w:space="0" w:color="auto"/>
        <w:left w:val="none" w:sz="0" w:space="0" w:color="auto"/>
        <w:bottom w:val="none" w:sz="0" w:space="0" w:color="auto"/>
        <w:right w:val="none" w:sz="0" w:space="0" w:color="auto"/>
      </w:divBdr>
      <w:divsChild>
        <w:div w:id="1184049646">
          <w:marLeft w:val="-75"/>
          <w:marRight w:val="-75"/>
          <w:marTop w:val="0"/>
          <w:marBottom w:val="225"/>
          <w:divBdr>
            <w:top w:val="none" w:sz="0" w:space="0" w:color="auto"/>
            <w:left w:val="none" w:sz="0" w:space="0" w:color="auto"/>
            <w:bottom w:val="none" w:sz="0" w:space="0" w:color="auto"/>
            <w:right w:val="none" w:sz="0" w:space="0" w:color="auto"/>
          </w:divBdr>
          <w:divsChild>
            <w:div w:id="105127230">
              <w:marLeft w:val="0"/>
              <w:marRight w:val="0"/>
              <w:marTop w:val="0"/>
              <w:marBottom w:val="0"/>
              <w:divBdr>
                <w:top w:val="none" w:sz="0" w:space="0" w:color="auto"/>
                <w:left w:val="none" w:sz="0" w:space="0" w:color="auto"/>
                <w:bottom w:val="none" w:sz="0" w:space="0" w:color="auto"/>
                <w:right w:val="none" w:sz="0" w:space="0" w:color="auto"/>
              </w:divBdr>
            </w:div>
            <w:div w:id="906186119">
              <w:marLeft w:val="0"/>
              <w:marRight w:val="0"/>
              <w:marTop w:val="0"/>
              <w:marBottom w:val="0"/>
              <w:divBdr>
                <w:top w:val="none" w:sz="0" w:space="0" w:color="auto"/>
                <w:left w:val="none" w:sz="0" w:space="0" w:color="auto"/>
                <w:bottom w:val="none" w:sz="0" w:space="0" w:color="auto"/>
                <w:right w:val="none" w:sz="0" w:space="0" w:color="auto"/>
              </w:divBdr>
            </w:div>
          </w:divsChild>
        </w:div>
        <w:div w:id="866020523">
          <w:marLeft w:val="0"/>
          <w:marRight w:val="0"/>
          <w:marTop w:val="0"/>
          <w:marBottom w:val="75"/>
          <w:divBdr>
            <w:top w:val="none" w:sz="0" w:space="0" w:color="auto"/>
            <w:left w:val="none" w:sz="0" w:space="0" w:color="auto"/>
            <w:bottom w:val="single" w:sz="6" w:space="15" w:color="B6B6BC"/>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9</Pages>
  <Words>3577</Words>
  <Characters>20389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Welcome</cp:lastModifiedBy>
  <cp:revision>5</cp:revision>
  <dcterms:created xsi:type="dcterms:W3CDTF">2020-10-02T22:23:00Z</dcterms:created>
  <dcterms:modified xsi:type="dcterms:W3CDTF">2020-10-03T01:00:00Z</dcterms:modified>
</cp:coreProperties>
</file>