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</w:t>
      </w:r>
      <w:r w:rsidR="007B2AFB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DA791E">
        <w:rPr>
          <w:rFonts w:ascii="Times New Roman" w:hAnsi="Times New Roman"/>
          <w:color w:val="000000"/>
          <w:sz w:val="26"/>
          <w:szCs w:val="26"/>
        </w:rPr>
        <w:t>8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/>
          <w:color w:val="000000"/>
          <w:sz w:val="26"/>
          <w:szCs w:val="26"/>
        </w:rPr>
        <w:t xml:space="preserve">CCA,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/>
          <w:color w:val="000000"/>
          <w:sz w:val="26"/>
          <w:szCs w:val="26"/>
        </w:rPr>
        <w:t>8/11</w:t>
      </w:r>
      <w:r w:rsidR="007B2AFB"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Pr="00A9451E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DA791E" w:rsidRDefault="00DA791E" w:rsidP="00DA79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 Tin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29/11/2020;</w:t>
      </w:r>
    </w:p>
    <w:p w:rsidR="00865B54" w:rsidRDefault="007B2AFB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E912B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="00DA791E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DA791E">
        <w:rPr>
          <w:rFonts w:ascii="Times New Roman" w:hAnsi="Times New Roman"/>
          <w:color w:val="000000"/>
          <w:sz w:val="26"/>
          <w:szCs w:val="26"/>
        </w:rPr>
        <w:t>8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DA791E" w:rsidRPr="00DA791E" w:rsidRDefault="00DA791E" w:rsidP="00DA791E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r w:rsidRPr="00DA791E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ph</w:t>
      </w:r>
      <w:r w:rsidRPr="00DA791E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CCA, B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A791E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DA791E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31/01/2021;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E912B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912BA" w:rsidRPr="00E912BA" w:rsidRDefault="00E912BA" w:rsidP="00E912BA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E912BA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l</w:t>
      </w:r>
      <w:r w:rsidRPr="00E912BA">
        <w:rPr>
          <w:rFonts w:ascii="Times New Roman" w:hAnsi="Times New Roman" w:cs="Times New Roman"/>
          <w:color w:val="000000"/>
          <w:sz w:val="26"/>
          <w:szCs w:val="26"/>
        </w:rPr>
        <w:t>ệ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ph</w:t>
      </w:r>
      <w:r w:rsidRPr="00E912BA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CCA Tin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29/11/2020;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41E4F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A791E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A791E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bookmarkStart w:id="0" w:name="_GoBack"/>
      <w:bookmarkEnd w:id="0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3072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45DC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97F5C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0AD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A791E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12BA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9676F-310E-411D-899B-19CD743C7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2020-10-20T07:47:00Z</dcterms:created>
  <dcterms:modified xsi:type="dcterms:W3CDTF">2020-10-20T07:50:00Z</dcterms:modified>
</cp:coreProperties>
</file>