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820" w:rsidRDefault="00CE6820" w:rsidP="00CE6820">
      <w:pPr>
        <w:jc w:val="center"/>
        <w:rPr>
          <w:b/>
        </w:rPr>
      </w:pPr>
      <w:bookmarkStart w:id="0" w:name="_GoBack"/>
      <w:bookmarkEnd w:id="0"/>
      <w:r>
        <w:rPr>
          <w:b/>
        </w:rPr>
        <w:t xml:space="preserve">Chương 10 </w:t>
      </w:r>
      <w:r>
        <w:rPr>
          <w:b/>
        </w:rPr>
        <w:br/>
        <w:t xml:space="preserve">VẤN ĐỀ VẬN HÀNH, HƯỚNG PHÁT TRIỂN </w:t>
      </w:r>
      <w:r>
        <w:rPr>
          <w:b/>
        </w:rPr>
        <w:br/>
        <w:t>VÀ HIỆU QUẢ KINH TẾ CỦA HỆ THỐNG FMS.</w:t>
      </w:r>
    </w:p>
    <w:p w:rsidR="00CE6820" w:rsidRDefault="00CE6820" w:rsidP="00CE6820">
      <w:pPr>
        <w:rPr>
          <w:b/>
        </w:rPr>
      </w:pPr>
      <w:r>
        <w:rPr>
          <w:b/>
        </w:rPr>
        <w:t>10.1 Đặc điểu vận hành của hệ thống FMS.</w:t>
      </w:r>
    </w:p>
    <w:p w:rsidR="00101C1A" w:rsidRDefault="00CE6820" w:rsidP="00CE6820">
      <w:r w:rsidRPr="00CE6820">
        <w:t>Các nướ</w:t>
      </w:r>
      <w:r w:rsidR="00101C1A">
        <w:t xml:space="preserve">c trên thế giới đã có rất nhiều kinh nghiệm vận hành các dây chuyền tự động trong sản xuất lớn. Các kinh nghiệm này đã và đang được ứng dụng trong vận hành các hệ thống FMS. Hai hệ thống ( dây chuyền tự động và FMS) có nhiều đặc điểm vận hành giống nhau. Ví dụ, hệ thống vận chuyển phoi ra khỏi vùng gia công trên cả hai hệ thống cso kết quả gần như nhau hoặc là các hệ thống bôi trưn, các hệ thống làm mát  dụng cụ, các cơ cấu kiểm tra phôi và dụng cụ trong trường hợp gia công trên dây chuyền tự động và trên hệ thống FMS đều có những đặc điểm tương tự như nhau. </w:t>
      </w:r>
      <w:r w:rsidR="00101C1A">
        <w:br/>
        <w:t>Năng suất và độ chính xác gia công trong cả hai trường hợp ( dây chuyền tự động và FMS) không thể được đảm bảo nếu không đám ứng được các yêu cầu sau đây :</w:t>
      </w:r>
    </w:p>
    <w:p w:rsidR="00101C1A" w:rsidRDefault="00101C1A" w:rsidP="00101C1A">
      <w:pPr>
        <w:pStyle w:val="ListParagraph"/>
        <w:numPr>
          <w:ilvl w:val="0"/>
          <w:numId w:val="1"/>
        </w:numPr>
      </w:pPr>
      <w:r>
        <w:t>Cán bộ phục vụ có trình độ cao</w:t>
      </w:r>
    </w:p>
    <w:p w:rsidR="00101C1A" w:rsidRDefault="00101C1A" w:rsidP="00101C1A">
      <w:pPr>
        <w:pStyle w:val="ListParagraph"/>
        <w:numPr>
          <w:ilvl w:val="0"/>
          <w:numId w:val="1"/>
        </w:numPr>
      </w:pPr>
      <w:r>
        <w:t>Độ ổn định của các thiết bị trong quá trình làm việc</w:t>
      </w:r>
    </w:p>
    <w:p w:rsidR="00101C1A" w:rsidRDefault="00101C1A" w:rsidP="00101C1A">
      <w:pPr>
        <w:pStyle w:val="ListParagraph"/>
        <w:numPr>
          <w:ilvl w:val="0"/>
          <w:numId w:val="1"/>
        </w:numPr>
      </w:pPr>
      <w:r>
        <w:t>Cung cấp đủ năng lượng và vật liệu bôi trơn</w:t>
      </w:r>
    </w:p>
    <w:p w:rsidR="00101C1A" w:rsidRDefault="00101C1A" w:rsidP="00101C1A">
      <w:pPr>
        <w:pStyle w:val="ListParagraph"/>
        <w:numPr>
          <w:ilvl w:val="0"/>
          <w:numId w:val="1"/>
        </w:numPr>
      </w:pPr>
      <w:r>
        <w:t>Vận hành các thiết bị thủy lực và các thiể bị điện đúng quy tắc.</w:t>
      </w:r>
    </w:p>
    <w:p w:rsidR="00101C1A" w:rsidRDefault="00101C1A" w:rsidP="00101C1A">
      <w:pPr>
        <w:pStyle w:val="ListParagraph"/>
        <w:numPr>
          <w:ilvl w:val="0"/>
          <w:numId w:val="1"/>
        </w:numPr>
      </w:pPr>
      <w:r>
        <w:t>Sử dụng và vận hành hợp lý dụng cụ cắt v…v</w:t>
      </w:r>
    </w:p>
    <w:p w:rsidR="00101C1A" w:rsidRDefault="00101C1A" w:rsidP="00101C1A">
      <w:pPr>
        <w:pStyle w:val="ListParagraph"/>
      </w:pPr>
      <w:r>
        <w:t xml:space="preserve">Ngoài ra, nhờ tính linh hoạt trong gia công và trong điều khiển mà hệ thống FMS có thể đảm bảo vận hành quá trình sản xuất một cách lien tục. </w:t>
      </w:r>
      <w:r>
        <w:br/>
        <w:t>Trên các dây chuyền tự động chế độ làm việc được thực hiện theo hai ca. Người ta sử dụng một phần thời gian dừng hai ca vời thời gian của ba ca để hiệu chỉnh lại dây chuyền, để cấp và thây dụng cụ cắt để sửa chữa các thiết bị. Trong khi đó hệ thống FMS lại cho phép thực hiện chế độ làm việc trong cả ba ca mà không có thời  gian dừng giữa các ca. Nếu cần hiệu chỉnh, thay thế hoặc sửa chữa thì công việc này được tiến hành ở ca thứ nhất.</w:t>
      </w:r>
    </w:p>
    <w:p w:rsidR="00101C1A" w:rsidRDefault="00101C1A" w:rsidP="00101C1A">
      <w:pPr>
        <w:pStyle w:val="ListParagraph"/>
        <w:rPr>
          <w:b/>
        </w:rPr>
      </w:pPr>
      <w:r>
        <w:rPr>
          <w:b/>
        </w:rPr>
        <w:t xml:space="preserve">10.1.1 Cán bộ của hệ thống FMS </w:t>
      </w:r>
    </w:p>
    <w:p w:rsidR="00101C1A" w:rsidRDefault="00101C1A" w:rsidP="00101C1A">
      <w:pPr>
        <w:pStyle w:val="ListParagraph"/>
      </w:pPr>
      <w:r>
        <w:t xml:space="preserve">Tính linh hoạt của hệ thống cho phép phân số cán bộ làm việc ra làm hai loại: cán bộ sản xuất và cán bộ phục vụ. </w:t>
      </w:r>
    </w:p>
    <w:p w:rsidR="0074608A" w:rsidRDefault="0074608A" w:rsidP="00101C1A">
      <w:pPr>
        <w:pStyle w:val="ListParagraph"/>
      </w:pPr>
      <w:r>
        <w:t xml:space="preserve">Nhiệm vụ của cán bộ sản xuất là đảm bảo hoạt động bình thường của hệ thống FMS. Một hệ thống FMS thống thường có từ 3 đến 5 cán bộ sản xuất. </w:t>
      </w:r>
      <w:r>
        <w:br/>
        <w:t xml:space="preserve">nhiệm vụ của cán bộ phục vụ là đảm bảo khả năng làm việc của hệ thống FMS. Số lượng của cán bộ loại này ( cho một hệ thống FMS) phụ thuộc vào cấu trúc của hệ thống FMS và độ phức tạp của thiết bị trong hệ thống . </w:t>
      </w:r>
      <w:r>
        <w:br/>
        <w:t xml:space="preserve">Một số cán bộ phục vụ trong hệ thống FMS là các chuyên gia lập trình. Các chuyên gia lập trình này có nhiệm vụ lập quy trình công nghệ gia công các chi tiết mới và hiệu chỉnh các chương trình đang sử dụng. </w:t>
      </w:r>
      <w:r>
        <w:br/>
        <w:t xml:space="preserve">Thành phần của cán bộ sản xuất ( cho một hệ thống FMS) thông thường bao gồm : </w:t>
      </w:r>
    </w:p>
    <w:p w:rsidR="0074608A" w:rsidRDefault="0074608A" w:rsidP="0074608A">
      <w:pPr>
        <w:pStyle w:val="ListParagraph"/>
        <w:numPr>
          <w:ilvl w:val="0"/>
          <w:numId w:val="1"/>
        </w:numPr>
      </w:pPr>
      <w:r>
        <w:t xml:space="preserve">Trưởng ca sản xuất ( công nhân ) có nhiệm vụ đảm bảo việc thực hiện chương trình sản xuát trong ca làm việc và giải quyết những vấn đề có liên quan đến gia công chi tiết và hoạt động của thiết bị trong hệ thống FMS. </w:t>
      </w:r>
    </w:p>
    <w:p w:rsidR="0074608A" w:rsidRDefault="0074608A" w:rsidP="0074608A">
      <w:pPr>
        <w:pStyle w:val="ListParagraph"/>
        <w:numPr>
          <w:ilvl w:val="0"/>
          <w:numId w:val="1"/>
        </w:numPr>
      </w:pPr>
      <w:r>
        <w:lastRenderedPageBreak/>
        <w:t xml:space="preserve">Công nhân điều khiển máy tính có nhiệm vụ : án nút điều khiển hệ thống FMS, tỏng đó bao gồm tất cả các thiết bị của hệ thống và ấn nút “ dừng” các thiết bị khi cần thiết. </w:t>
      </w:r>
    </w:p>
    <w:p w:rsidR="0074608A" w:rsidRDefault="0074608A" w:rsidP="0074608A">
      <w:pPr>
        <w:pStyle w:val="ListParagraph"/>
        <w:numPr>
          <w:ilvl w:val="0"/>
          <w:numId w:val="1"/>
        </w:numPr>
      </w:pPr>
      <w:r>
        <w:t>Công nhân đứng máy có nhiệu vụ điều chỉnh máy và dụng cụ.</w:t>
      </w:r>
    </w:p>
    <w:p w:rsidR="0074608A" w:rsidRDefault="0074608A" w:rsidP="0074608A">
      <w:pPr>
        <w:pStyle w:val="ListParagraph"/>
        <w:numPr>
          <w:ilvl w:val="0"/>
          <w:numId w:val="1"/>
        </w:numPr>
      </w:pPr>
      <w:r>
        <w:t xml:space="preserve">Công nhân phụ đứng máy có nhiệm vụ gá và tháo chi tiết gia công trên các đồ gá và vệ tinh. </w:t>
      </w:r>
    </w:p>
    <w:p w:rsidR="0074608A" w:rsidRPr="0074608A" w:rsidRDefault="0074608A" w:rsidP="0074608A">
      <w:pPr>
        <w:pStyle w:val="ListParagraph"/>
        <w:numPr>
          <w:ilvl w:val="0"/>
          <w:numId w:val="1"/>
        </w:numPr>
      </w:pPr>
      <w:r>
        <w:t xml:space="preserve">Công nhân kiểm tra có nhiệm vụ kiểm tra các chi tiết gia công bao gồm kiêm tra giữa các nguyên công và kiểm tra lần cuối . </w:t>
      </w:r>
      <w:r>
        <w:br/>
        <w:t xml:space="preserve">Khi hệ thống FMS làm theo chế độ điều chỉnh thì ở ca hai ( và ca ba) số cán bọ sản xuất có thể giảm xuống chỉ còn 3 </w:t>
      </w:r>
      <w:r>
        <w:rPr>
          <w:rFonts w:cstheme="minorHAnsi"/>
        </w:rPr>
        <w:t>÷</w:t>
      </w:r>
      <w:r>
        <w:t xml:space="preserve"> 4 người ( vì ở ca thứ nhất đã tích trữ đủ phôi tỏng các ô tích vệ tinh ). </w:t>
      </w:r>
      <w:r>
        <w:br/>
        <w:t xml:space="preserve">Cán bộ phục vụ hệ thống FMS ở ca hai và ca ba có thể không cần, bởi vì trong trường hợp có một máy nào đó bị ngưng hoạt động thì nó có thể được sữa chữa ở ca thứ nhât, còn hệ thống FMS vẫn hoạt động bình thường. </w:t>
      </w:r>
      <w:r>
        <w:br/>
        <w:t xml:space="preserve">Như vậy, tính linh hoạt của hệ thống FMS cho phép sử dụng hợp lý số cán bộ sản xuất và cán bộ phục vụ. </w:t>
      </w:r>
      <w:r>
        <w:br/>
      </w:r>
      <w:r>
        <w:rPr>
          <w:b/>
        </w:rPr>
        <w:t xml:space="preserve">10.1.2 Kiểm tra hệ thống FMS. </w:t>
      </w:r>
    </w:p>
    <w:p w:rsidR="0074608A" w:rsidRDefault="0074608A" w:rsidP="0074608A">
      <w:pPr>
        <w:pStyle w:val="ListParagraph"/>
      </w:pPr>
      <w:r>
        <w:t xml:space="preserve">Kiểm tra hệ thống FMS là tổng hợp các phương pháp và thiết bị nhằm loại trừ phế phẩm trong sản xuất. Như vậy, nhiệm vụ của công việc kiểm tra hệ thống FMS và dây chuyền tự động hầu như giống nhau. </w:t>
      </w:r>
    </w:p>
    <w:p w:rsidR="0074608A" w:rsidRDefault="0074608A" w:rsidP="0074608A">
      <w:pPr>
        <w:pStyle w:val="ListParagraph"/>
      </w:pPr>
      <w:r>
        <w:t>Trong cả hai trường hợp, các yếu tố gây ra phế phẩm chi tiết có thể chia ra làm hai nhóm sau đây :</w:t>
      </w:r>
    </w:p>
    <w:p w:rsidR="0074608A" w:rsidRDefault="0074608A" w:rsidP="0074608A">
      <w:pPr>
        <w:pStyle w:val="ListParagraph"/>
        <w:numPr>
          <w:ilvl w:val="0"/>
          <w:numId w:val="1"/>
        </w:numPr>
      </w:pPr>
      <w:r>
        <w:t xml:space="preserve">Nhóm thứ nhất. độ mòn của đồ gá và máy có ảnh hưởng đến độ chính xác hình dạng và vị trí tương quan của các bề mặt gia công. Độ mòn này xảy ra rất chẩm, vì vậy không cần thiết phải tiến hành kiểm tra thường xuyên. Cũng chính vì lý do đó mà không cần thiết phải ứng dụng kiểm tra tự động. </w:t>
      </w:r>
    </w:p>
    <w:p w:rsidR="006F234F" w:rsidRDefault="0074608A" w:rsidP="0074608A">
      <w:pPr>
        <w:pStyle w:val="ListParagraph"/>
        <w:numPr>
          <w:ilvl w:val="0"/>
          <w:numId w:val="1"/>
        </w:numPr>
      </w:pPr>
      <w:r>
        <w:t xml:space="preserve">Nhóm thứ hai: độ mòn kích thước của dụng cụ cắt và các yếu tố ngầu nhiên ( như sai số chuẩn cảu chi tiết gia công, thay đổi độ cứng bề mặt và độ cứng vững của chi tiết gia công v..v) . Độ mòn này xảy ra rất nhanh, do đó để giảm phế phẩm tỏng sản xuất cần phải có tổ chức : kiểm tra kích thước gia công trực tiếp trên máy; kiểm tra chất lượng của chi tiết theo phương pháp xác suất thống kê, kiểm tra giới hạn của tuổi bền dụng cụ và kiểm tra khả năng làm việc của dụng cụ mới. </w:t>
      </w:r>
      <w:r>
        <w:br/>
        <w:t xml:space="preserve">Kiểm tra kích thước gia công trực tiếp trên máy là phương pháp hiệu quả nhất, bởi vì nó cho phép ngắn ngừa kích thước vượt ra ngoài phạm vị dung sai của chi tiết ( do tang thời gian phụ ). </w:t>
      </w:r>
      <w:r>
        <w:br/>
        <w:t xml:space="preserve">Kiêm tra chất lượng của chi tiết gia công theo phương pháp xác suất thống kế được thực hiện theo hai phương pháp: kiểm tra trung gian ( tại vị trí kiểm tra sau nguyên công nào đó ) và kiểm tra lần cuối ( tại vị trí tháo chi tiết sau nguyên công cuối cùng). </w:t>
      </w:r>
      <w:r>
        <w:br/>
        <w:t>Theo phương pháp kiểm tra trung gian thì các chi tiết ( một số chi tiết ) sau khi gia công được chuyển đến vị trí</w:t>
      </w:r>
      <w:r w:rsidR="006F234F">
        <w:t xml:space="preserve"> kiểm tra theo chu kỳ mọt cách tự động . Tại đây, các chi tiết được kiểm tra theo “ sơ đồ kiểm tra nguyên công”. Kết quả kiểm tra ( kết quả đo) được ghi trên sơ đồ này theo thời gian gia công ( hay theo số lượng chi tiết được gia công ). Dựa theo sơ đồ kiểm tra này mà người kiểm tra ra chỉ  thỉ :”chi tiết đạt yêu cầu”,”cần được hiệu chỉnh dao”hoặc”phải thay dao”.</w:t>
      </w:r>
    </w:p>
    <w:p w:rsidR="006F234F" w:rsidRDefault="006F234F" w:rsidP="0074608A">
      <w:pPr>
        <w:pStyle w:val="ListParagraph"/>
        <w:numPr>
          <w:ilvl w:val="0"/>
          <w:numId w:val="1"/>
        </w:numPr>
        <w:rPr>
          <w:rFonts w:eastAsiaTheme="minorEastAsia" w:cstheme="minorHAnsi"/>
          <w:b/>
        </w:rPr>
      </w:pPr>
      <w:r>
        <w:t xml:space="preserve">Hình 10.1 là sơ đồ kiểm tra sự biến đổi đường kính D của chi tiết gia công phụ thuộc vào thời gian làm việc t của máy ( số lượng chi tiết được gia công). Góc </w:t>
      </w:r>
      <w:r>
        <w:rPr>
          <w:rFonts w:cstheme="minorHAnsi"/>
        </w:rPr>
        <w:t xml:space="preserve">α xác định cường độ mòn của dụng cụ cắt, còn biên độ dao động A xác đinh các yếu tố ngẫu nhiên . Đại lương I là tuổi bền kích </w:t>
      </w:r>
      <w:r>
        <w:rPr>
          <w:rFonts w:cstheme="minorHAnsi"/>
        </w:rPr>
        <w:lastRenderedPageBreak/>
        <w:t xml:space="preserve">thước của dụng cụ( dao ) với dung sai </w:t>
      </w:r>
      <m:oMath>
        <m:r>
          <w:rPr>
            <w:rFonts w:ascii="Cambria Math" w:hAnsi="Cambria Math" w:cstheme="minorHAnsi"/>
          </w:rPr>
          <m:t>∆</m:t>
        </m:r>
      </m:oMath>
      <w:r>
        <w:rPr>
          <w:rFonts w:eastAsiaTheme="minorEastAsia" w:cstheme="minorHAnsi"/>
        </w:rPr>
        <w:t xml:space="preserve"> , đại lượng L là tuổi bền xác định tính chất cắt gọt của dụng cụ mà khi tính chất cắt gọt này bị mất thì độ nhẵn bề mặt gia công sẽ giảm. Với độ chính xác gia congoc ao thì đại lương I có thể nhỏ hơn đại lượng L nhiều lần. </w:t>
      </w:r>
      <w:r>
        <w:rPr>
          <w:rFonts w:eastAsiaTheme="minorEastAsia" w:cstheme="minorHAnsi"/>
        </w:rPr>
        <w:br/>
        <w:t xml:space="preserve">Kiểm tra lần cuối được thực hiện sau khi chi tiết được tháo ra khỏi đồ gá.Kiểm tra lần cuối bao gồm kiểm tra tất cả các thông số theo sơ đồ kiểm tra của quy trình công nghệ. Khi phát hiện sai số thì các sai số này được thống bao cho người phụ trách ca sản xuất để có biện pháp hiệu chỉnh thích hợp. </w:t>
      </w:r>
      <w:r>
        <w:rPr>
          <w:rFonts w:eastAsiaTheme="minorEastAsia" w:cstheme="minorHAnsi"/>
        </w:rPr>
        <w:br/>
        <w:t xml:space="preserve">Trong quá trình kiểm tra lần cưới người ta lập biên bản với nội dung : số thứ tự của chi tiết, ngày kiểm tra các kích thước có sai số và kết luật về “ chi tiết đạt yêu cầu hay không”. Các chi tiết đạt yêu cầu được đồng ký hiệu. </w:t>
      </w:r>
      <w:r>
        <w:rPr>
          <w:rFonts w:eastAsiaTheme="minorEastAsia" w:cstheme="minorHAnsi"/>
        </w:rPr>
        <w:br/>
        <w:t xml:space="preserve">Kiểm tra giới hạn tuổi bền của dụng cụ được thực hiện nhờ máy vi tính. Trong bộ nhớ của máy vi tính có ghi giới hạn làm việc theo thời gian của từng dụng cụ. Tổ chức quá trình kiểm tra không có gì phức tạp làm . Vấn đề cần quan tâm duy nhất là xác định chính xác giới hạn tuổi bền của dụng cụ ( giới hạn này phụ thuộc vào tổ chức cung ứng dụng cụ. ) </w:t>
      </w:r>
      <w:r>
        <w:rPr>
          <w:rFonts w:eastAsiaTheme="minorEastAsia" w:cstheme="minorHAnsi"/>
        </w:rPr>
        <w:br/>
      </w:r>
      <w:r>
        <w:rPr>
          <w:rFonts w:eastAsiaTheme="minorEastAsia" w:cstheme="minorHAnsi"/>
          <w:b/>
        </w:rPr>
        <w:t xml:space="preserve">Hinh 10.1 </w:t>
      </w:r>
      <w:r>
        <w:rPr>
          <w:rFonts w:eastAsiaTheme="minorEastAsia" w:cstheme="minorHAnsi"/>
        </w:rPr>
        <w:t xml:space="preserve">Sơ đồ kiểm tra sự biến đổi của đường kính lỗ gia công ( D) </w:t>
      </w:r>
      <w:r>
        <w:rPr>
          <w:rFonts w:eastAsiaTheme="minorEastAsia" w:cstheme="minorHAnsi"/>
        </w:rPr>
        <w:br/>
        <w:t>theo thời gian làm việc của máy (t)</w:t>
      </w:r>
      <w:r>
        <w:rPr>
          <w:rFonts w:eastAsiaTheme="minorEastAsia" w:cstheme="minorHAnsi"/>
        </w:rPr>
        <w:br/>
        <w:t xml:space="preserve">α-góc xác định cường độ mòn của dao;A-biên độ; </w:t>
      </w:r>
      <w:r>
        <w:rPr>
          <w:rFonts w:eastAsiaTheme="minorEastAsia" w:cstheme="minorHAnsi"/>
        </w:rPr>
        <w:br/>
        <w:t xml:space="preserve">i-tuổi bền kích thước của dao; </w:t>
      </w:r>
      <m:oMath>
        <m:r>
          <w:rPr>
            <w:rFonts w:ascii="Cambria Math" w:hAnsi="Cambria Math"/>
          </w:rPr>
          <m:t>∆</m:t>
        </m:r>
      </m:oMath>
      <w:r>
        <w:rPr>
          <w:rFonts w:eastAsiaTheme="minorEastAsia" w:cstheme="minorHAnsi"/>
        </w:rPr>
        <w:t>-dung sai;</w:t>
      </w:r>
      <w:r>
        <w:rPr>
          <w:rFonts w:eastAsiaTheme="minorEastAsia" w:cstheme="minorHAnsi"/>
        </w:rPr>
        <w:br/>
        <w:t xml:space="preserve">L- tuổi bền xác định tính chất cắt gọt của dao. </w:t>
      </w:r>
      <w:r>
        <w:rPr>
          <w:rFonts w:eastAsiaTheme="minorEastAsia" w:cstheme="minorHAnsi"/>
        </w:rPr>
        <w:br/>
        <w:t xml:space="preserve">Kiêm tra khả năng làm việc của dụng cụ mới được thực hiện đối với chi tiết gia công đầu tiên ( bằng cách đưa các chi tiết ra vị trí kiểm tra hoặc bằng các dừng máy). Chỉ sau khi kiểm tra kích thước thực của bề mặt gia công bằng dụng cụ mới người ta mới có quyết định về việc tiếp tục gia công hay không. </w:t>
      </w:r>
      <w:r>
        <w:rPr>
          <w:rFonts w:eastAsiaTheme="minorEastAsia" w:cstheme="minorHAnsi"/>
        </w:rPr>
        <w:br/>
      </w:r>
      <w:r>
        <w:rPr>
          <w:rFonts w:eastAsiaTheme="minorEastAsia" w:cstheme="minorHAnsi"/>
          <w:b/>
        </w:rPr>
        <w:t xml:space="preserve">10.1.3 Tổ chức cung ứng dụng cụ của hệ thống FMS. </w:t>
      </w:r>
    </w:p>
    <w:p w:rsidR="006F234F" w:rsidRDefault="00DE1D09">
      <w:pPr>
        <w:rPr>
          <w:rFonts w:eastAsiaTheme="minorEastAsia" w:cstheme="minorHAnsi"/>
          <w:b/>
        </w:rPr>
      </w:pPr>
      <w:r>
        <w:rPr>
          <w:rFonts w:eastAsiaTheme="minorEastAsia" w:cstheme="minorHAnsi"/>
        </w:rPr>
        <w:t xml:space="preserve">Hệ thống cung ứng dụng cụ có ý nghĩa hang đầu đối với vận dụng có hiệu quả của hệ thống FMS&gt; Sự khác nhau giữa cung ứng dụng cụ trong hệ thống FMS và cung ứng dụng cụ trên các máy tự động độc lập ở chỗ là điều chỉnh dụng cụ trong hệ thống FMS phải được giữ một cách thường xuyên đối với tất cả các chủng loại của chi tiết gia công nhằm đảm bảo đạt được chi tiết chính phẩm khi mỗi lần chuyển đổi đối tượng gia công. </w:t>
      </w:r>
      <w:r>
        <w:rPr>
          <w:rFonts w:eastAsiaTheme="minorEastAsia" w:cstheme="minorHAnsi"/>
        </w:rPr>
        <w:br/>
        <w:t xml:space="preserve">Trên các máy CNC độc lập khi chuyển đổi đối tượng gia công thông thường người ta thao tất cả dụng cụ được dùng trước đo và điều chỉnh dụng cụ mới theo “ sơ đồ điều chỉnh dụng cụ”. Do đó cần phải kiểm tra từng dụng cụ trên máy, việc làm này đòi hỏi có thêm thời gian và có thể làm cho máy ngưng hoạt động. </w:t>
      </w:r>
    </w:p>
    <w:p w:rsidR="00DE1D09" w:rsidRDefault="00DE1D09">
      <w:pPr>
        <w:rPr>
          <w:rFonts w:eastAsiaTheme="minorEastAsia" w:cstheme="minorHAnsi"/>
        </w:rPr>
      </w:pPr>
      <w:r>
        <w:rPr>
          <w:rFonts w:eastAsiaTheme="minorEastAsia" w:cstheme="minorHAnsi"/>
        </w:rPr>
        <w:t>ĐỐi với hệ thống FMS, các dụng cụ phải được kiểm tra rất cẩn thận để đảm bảo độ ổn định của các thống số hình học và chất lượng làm việc, cụ thể là :</w:t>
      </w:r>
    </w:p>
    <w:p w:rsidR="00DE1D09" w:rsidRDefault="00DE1D09" w:rsidP="00DE1D09">
      <w:pPr>
        <w:pStyle w:val="ListParagraph"/>
        <w:numPr>
          <w:ilvl w:val="0"/>
          <w:numId w:val="1"/>
        </w:numPr>
        <w:rPr>
          <w:rFonts w:eastAsiaTheme="minorEastAsia" w:cstheme="minorHAnsi"/>
        </w:rPr>
      </w:pPr>
      <w:r>
        <w:rPr>
          <w:rFonts w:eastAsiaTheme="minorEastAsia" w:cstheme="minorHAnsi"/>
        </w:rPr>
        <w:t>Dụng cụ cắt có chuồi còn phải được keiemr tra độ tiếp xúc bằng lớp sơn calip.</w:t>
      </w:r>
    </w:p>
    <w:p w:rsidR="00DE1D09" w:rsidRDefault="00DE1D09" w:rsidP="00DE1D09">
      <w:pPr>
        <w:pStyle w:val="ListParagraph"/>
        <w:numPr>
          <w:ilvl w:val="0"/>
          <w:numId w:val="1"/>
        </w:numPr>
        <w:rPr>
          <w:rFonts w:eastAsiaTheme="minorEastAsia" w:cstheme="minorHAnsi"/>
        </w:rPr>
      </w:pPr>
      <w:r>
        <w:rPr>
          <w:rFonts w:eastAsiaTheme="minorEastAsia" w:cstheme="minorHAnsi"/>
        </w:rPr>
        <w:t xml:space="preserve">Các trục gá dao và các bạc nối phải được kiểm tra ( kiểm tra 100%) độ tiếp xúc bằng lớp sơn trên các bề mặt lắp ghép. </w:t>
      </w:r>
    </w:p>
    <w:p w:rsidR="00DE1D09" w:rsidRDefault="00DE1D09" w:rsidP="00DE1D09">
      <w:pPr>
        <w:pStyle w:val="ListParagraph"/>
        <w:numPr>
          <w:ilvl w:val="0"/>
          <w:numId w:val="1"/>
        </w:numPr>
        <w:rPr>
          <w:rFonts w:eastAsiaTheme="minorEastAsia" w:cstheme="minorHAnsi"/>
        </w:rPr>
      </w:pPr>
      <w:r>
        <w:rPr>
          <w:rFonts w:eastAsiaTheme="minorEastAsia" w:cstheme="minorHAnsi"/>
        </w:rPr>
        <w:t xml:space="preserve">Các bộ phận doa, doa taro, dao định hình phải được cắt thử trên các mẫu, rồi sau đó mới được xếp vào các magazine dụng cụ. </w:t>
      </w:r>
    </w:p>
    <w:p w:rsidR="00DE1D09" w:rsidRDefault="00DE1D09" w:rsidP="00DE1D09">
      <w:pPr>
        <w:pStyle w:val="ListParagraph"/>
        <w:numPr>
          <w:ilvl w:val="0"/>
          <w:numId w:val="1"/>
        </w:numPr>
        <w:rPr>
          <w:rFonts w:eastAsiaTheme="minorEastAsia" w:cstheme="minorHAnsi"/>
        </w:rPr>
      </w:pPr>
      <w:r>
        <w:rPr>
          <w:rFonts w:eastAsiaTheme="minorEastAsia" w:cstheme="minorHAnsi"/>
        </w:rPr>
        <w:lastRenderedPageBreak/>
        <w:t xml:space="preserve">Để đảm bảo giới hạn tuổi bền của dụng cụ không được mài dao bằng tay và tránh nguyên công hàn khi chế tạo dụng cụ. </w:t>
      </w:r>
    </w:p>
    <w:p w:rsidR="00DE1D09" w:rsidRDefault="00DE1D09" w:rsidP="00DE1D09">
      <w:pPr>
        <w:ind w:left="360"/>
        <w:rPr>
          <w:rFonts w:eastAsiaTheme="minorEastAsia" w:cstheme="minorHAnsi"/>
          <w:b/>
        </w:rPr>
      </w:pPr>
      <w:r>
        <w:rPr>
          <w:rFonts w:eastAsiaTheme="minorEastAsia" w:cstheme="minorHAnsi"/>
          <w:b/>
        </w:rPr>
        <w:t>10.1.4 Độ ổn định của hệ thống FMS.</w:t>
      </w:r>
    </w:p>
    <w:p w:rsidR="00DE1D09" w:rsidRDefault="00DE1D09" w:rsidP="00DE1D09">
      <w:pPr>
        <w:ind w:left="360"/>
        <w:rPr>
          <w:rFonts w:eastAsiaTheme="minorEastAsia" w:cstheme="minorHAnsi"/>
        </w:rPr>
      </w:pPr>
      <w:r>
        <w:rPr>
          <w:rFonts w:eastAsiaTheme="minorEastAsia" w:cstheme="minorHAnsi"/>
        </w:rPr>
        <w:t xml:space="preserve">Độ ổn định của hệ thống FMS là khả năng hoạt động không bị gián đoạn để chế tạo ra một số lượng sản phẩm nhất định tỏng một khoảng thời gian nào đó. </w:t>
      </w:r>
      <w:r>
        <w:rPr>
          <w:rFonts w:eastAsiaTheme="minorEastAsia" w:cstheme="minorHAnsi"/>
        </w:rPr>
        <w:br/>
        <w:t>Mức độ ổn định của hệ thống FMS phụ thuộc vào độ ổn định của từng thiết bị trong hệ thống và tính chất tác động qua ljai của các thiết bị đó ( cấu trúc và sơ đồ điều khiển hệ thống ). Như vậy, có hai phương pháp chính để nâng cao độ ổn định của hệ thống FMS:</w:t>
      </w:r>
    </w:p>
    <w:p w:rsidR="00DE1D09" w:rsidRDefault="00DE1D09" w:rsidP="00DE1D09">
      <w:pPr>
        <w:pStyle w:val="ListParagraph"/>
        <w:numPr>
          <w:ilvl w:val="0"/>
          <w:numId w:val="1"/>
        </w:numPr>
        <w:rPr>
          <w:rFonts w:eastAsiaTheme="minorEastAsia" w:cstheme="minorHAnsi"/>
        </w:rPr>
      </w:pPr>
      <w:r>
        <w:rPr>
          <w:rFonts w:eastAsiaTheme="minorEastAsia" w:cstheme="minorHAnsi"/>
        </w:rPr>
        <w:t>Nâng cao độ ổn định của máy gia công, của các hệ thống vận chuyển – tích trữ, của hệ thống cung ứng dụng cụ và các thiết bị</w:t>
      </w:r>
      <w:r w:rsidR="00343CA9">
        <w:rPr>
          <w:rFonts w:eastAsiaTheme="minorEastAsia" w:cstheme="minorHAnsi"/>
        </w:rPr>
        <w:t xml:space="preserve"> khác . </w:t>
      </w:r>
    </w:p>
    <w:p w:rsidR="00343CA9" w:rsidRDefault="00343CA9" w:rsidP="00DE1D09">
      <w:pPr>
        <w:pStyle w:val="ListParagraph"/>
        <w:numPr>
          <w:ilvl w:val="0"/>
          <w:numId w:val="1"/>
        </w:numPr>
        <w:rPr>
          <w:rFonts w:eastAsiaTheme="minorEastAsia" w:cstheme="minorHAnsi"/>
        </w:rPr>
      </w:pPr>
      <w:r>
        <w:rPr>
          <w:rFonts w:eastAsiaTheme="minorEastAsia" w:cstheme="minorHAnsi"/>
        </w:rPr>
        <w:t xml:space="preserve">Nâng cao độ ổn định của hệ thống bằng cacshc họn cấu trúc và hệ thống điều khiển hợp lý. </w:t>
      </w:r>
    </w:p>
    <w:p w:rsidR="00343CA9" w:rsidRDefault="00343CA9" w:rsidP="00343CA9">
      <w:pPr>
        <w:pStyle w:val="ListParagraph"/>
        <w:rPr>
          <w:rFonts w:eastAsiaTheme="minorEastAsia" w:cstheme="minorHAnsi"/>
          <w:b/>
        </w:rPr>
      </w:pPr>
    </w:p>
    <w:p w:rsidR="00343CA9" w:rsidRDefault="00343CA9" w:rsidP="00343CA9">
      <w:pPr>
        <w:pStyle w:val="ListParagraph"/>
        <w:rPr>
          <w:rFonts w:eastAsiaTheme="minorEastAsia" w:cstheme="minorHAnsi"/>
          <w:b/>
        </w:rPr>
      </w:pPr>
      <w:r>
        <w:rPr>
          <w:rFonts w:eastAsiaTheme="minorEastAsia" w:cstheme="minorHAnsi"/>
          <w:b/>
        </w:rPr>
        <w:t xml:space="preserve">10.2 Hướng dẫn phát triển hệ thống FMS. </w:t>
      </w:r>
    </w:p>
    <w:p w:rsidR="00343CA9" w:rsidRDefault="00343CA9" w:rsidP="00343CA9">
      <w:pPr>
        <w:pStyle w:val="ListParagraph"/>
        <w:rPr>
          <w:rFonts w:eastAsiaTheme="minorEastAsia" w:cstheme="minorHAnsi"/>
        </w:rPr>
      </w:pPr>
      <w:r>
        <w:rPr>
          <w:rFonts w:eastAsiaTheme="minorEastAsia" w:cstheme="minorHAnsi"/>
        </w:rPr>
        <w:t xml:space="preserve">Mục đích của các nhà thiết kế hệ thống FMS là thành lập các phân xưởng tự động, nhà máy tự động rồi sau đó tiến tới mức độ tự động hóa cao hơn, đó là sản xuất tích hợp có trợ giúp của máy tính (CIM),dưới đây là các mức độ tự động hóa được phát triển từ thấp đến cao . </w:t>
      </w:r>
      <w:r>
        <w:rPr>
          <w:rFonts w:eastAsiaTheme="minorEastAsia" w:cstheme="minorHAnsi"/>
        </w:rPr>
        <w:br/>
        <w:t xml:space="preserve">Mức thức nhât: modun sản xuất linh hoạt. Modun sản xuất linh hoạt là một máy CNC nhiều nguyên công được trang bị cơ cấu thay dao tự động. </w:t>
      </w:r>
      <w:r>
        <w:rPr>
          <w:rFonts w:eastAsiaTheme="minorEastAsia" w:cstheme="minorHAnsi"/>
        </w:rPr>
        <w:br/>
        <w:t xml:space="preserve">Mức thứ hai: tế bào sản xuất linh hoạt. Tế bào sản xuất linh hoạt bao gồm hai – ba máy CNC nhiều nguyên công và được nối kết với nhau bằng hệ thống vận chuyển. </w:t>
      </w:r>
    </w:p>
    <w:p w:rsidR="00343CA9" w:rsidRDefault="00343CA9" w:rsidP="00343CA9">
      <w:pPr>
        <w:pStyle w:val="ListParagraph"/>
        <w:rPr>
          <w:rFonts w:eastAsiaTheme="minorEastAsia" w:cstheme="minorHAnsi"/>
        </w:rPr>
      </w:pPr>
      <w:r>
        <w:rPr>
          <w:rFonts w:eastAsiaTheme="minorEastAsia" w:cstheme="minorHAnsi"/>
        </w:rPr>
        <w:t xml:space="preserve">Mức thứ ba: hệ thống sản xuất linh hoạt. Hệ thống sản xuất linh hoạt bao gồm một số máy CNC nhiều nguyên công và được kết nối với nhau bằng hệ thống vận chuyển tự động. </w:t>
      </w:r>
    </w:p>
    <w:p w:rsidR="00343CA9" w:rsidRDefault="00343CA9" w:rsidP="00343CA9">
      <w:pPr>
        <w:pStyle w:val="ListParagraph"/>
        <w:rPr>
          <w:rFonts w:eastAsiaTheme="minorEastAsia" w:cstheme="minorHAnsi"/>
        </w:rPr>
      </w:pPr>
      <w:r>
        <w:rPr>
          <w:rFonts w:eastAsiaTheme="minorEastAsia" w:cstheme="minorHAnsi"/>
        </w:rPr>
        <w:t xml:space="preserve">Mức thứ tư: nhà máy sản xuất tự động hóa linh hoạt. Nhà máy này bao gồm nhiều loại thiết bị khác nhau và tất cả các nguyên công đều được thực hiện một cách tự động. </w:t>
      </w:r>
    </w:p>
    <w:p w:rsidR="00343CA9" w:rsidRDefault="00343CA9" w:rsidP="00343CA9">
      <w:pPr>
        <w:pStyle w:val="ListParagraph"/>
        <w:rPr>
          <w:rFonts w:eastAsiaTheme="minorEastAsia" w:cstheme="minorHAnsi"/>
        </w:rPr>
      </w:pPr>
      <w:r>
        <w:rPr>
          <w:rFonts w:eastAsiaTheme="minorEastAsia" w:cstheme="minorHAnsi"/>
        </w:rPr>
        <w:t xml:space="preserve">Ngày nay, sản xuất công nghiệp đã đạt được mức độ tự động hóa rất cao, đó là tự động từ khâu thiết kế đến gia công, kiểm tra, lập ráp và đóng gói. Tất cả các quá trình này đều được thực hiện có sự trợ giúp của máy tính(CIM).CIM sẽ được nghiên cứu sâu ở chương trình tiếp theo. </w:t>
      </w:r>
    </w:p>
    <w:p w:rsidR="00343CA9" w:rsidRDefault="00343CA9" w:rsidP="00343CA9">
      <w:pPr>
        <w:pStyle w:val="ListParagraph"/>
        <w:rPr>
          <w:rFonts w:eastAsiaTheme="minorEastAsia" w:cstheme="minorHAnsi"/>
          <w:b/>
        </w:rPr>
      </w:pPr>
      <w:r>
        <w:rPr>
          <w:rFonts w:eastAsiaTheme="minorEastAsia" w:cstheme="minorHAnsi"/>
          <w:b/>
        </w:rPr>
        <w:t xml:space="preserve">10.3 Hiệu quả kinh tế của hệ thống FMS. </w:t>
      </w:r>
    </w:p>
    <w:p w:rsidR="00343CA9" w:rsidRPr="00343CA9" w:rsidRDefault="00343CA9" w:rsidP="00343CA9">
      <w:pPr>
        <w:pStyle w:val="ListParagraph"/>
        <w:rPr>
          <w:rFonts w:eastAsiaTheme="minorEastAsia" w:cstheme="minorHAnsi"/>
        </w:rPr>
      </w:pPr>
      <w:r>
        <w:rPr>
          <w:rFonts w:eastAsiaTheme="minorEastAsia" w:cstheme="minorHAnsi"/>
        </w:rPr>
        <w:t xml:space="preserve">Hiệu quả kinh tế khi sử dụng hệ thống FMS được xác định theo công thức sau đây : </w:t>
      </w:r>
      <w:r>
        <w:rPr>
          <w:rFonts w:eastAsiaTheme="minorEastAsia" w:cstheme="minorHAnsi"/>
        </w:rPr>
        <w:br/>
      </w:r>
      <m:oMathPara>
        <m:oMath>
          <m:sSub>
            <m:sSubPr>
              <m:ctrlPr>
                <w:rPr>
                  <w:rFonts w:ascii="Cambria Math" w:eastAsiaTheme="minorEastAsia" w:hAnsi="Cambria Math" w:cstheme="minorHAnsi"/>
                  <w:i/>
                </w:rPr>
              </m:ctrlPr>
            </m:sSubPr>
            <m:e>
              <m:r>
                <w:rPr>
                  <w:rFonts w:ascii="Cambria Math" w:eastAsiaTheme="minorEastAsia" w:hAnsi="Cambria Math" w:cstheme="minorHAnsi"/>
                </w:rPr>
                <m:t>E=(C</m:t>
              </m:r>
            </m:e>
            <m:sub>
              <m:r>
                <w:rPr>
                  <w:rFonts w:ascii="Cambria Math" w:eastAsiaTheme="minorEastAsia" w:hAnsi="Cambria Math" w:cstheme="minorHAnsi"/>
                </w:rPr>
                <m:t>1</m:t>
              </m:r>
            </m:sub>
          </m:sSub>
          <m:r>
            <w:rPr>
              <w:rFonts w:ascii="Cambria Math" w:eastAsiaTheme="minorEastAsia" w:hAnsi="Cambria Math" w:cstheme="minorHAnsi"/>
            </w:rPr>
            <m:t>+ε.</m:t>
          </m:r>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1</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C</m:t>
              </m:r>
            </m:e>
            <m:sub>
              <m:r>
                <w:rPr>
                  <w:rFonts w:ascii="Cambria Math" w:eastAsiaTheme="minorEastAsia" w:hAnsi="Cambria Math" w:cstheme="minorHAnsi"/>
                </w:rPr>
                <m:t>2</m:t>
              </m:r>
            </m:sub>
          </m:sSub>
          <m:r>
            <w:rPr>
              <w:rFonts w:ascii="Cambria Math" w:eastAsiaTheme="minorEastAsia" w:hAnsi="Cambria Math" w:cstheme="minorHAnsi"/>
            </w:rPr>
            <m:t>+ε.</m:t>
          </m:r>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2</m:t>
              </m:r>
            </m:sub>
          </m:sSub>
          <m:r>
            <w:rPr>
              <w:rFonts w:ascii="Cambria Math" w:eastAsiaTheme="minorEastAsia" w:hAnsi="Cambria Math" w:cstheme="minorHAnsi"/>
            </w:rPr>
            <m:t>)</m:t>
          </m:r>
        </m:oMath>
      </m:oMathPara>
    </w:p>
    <w:p w:rsidR="00343CA9" w:rsidRDefault="00343CA9" w:rsidP="00343CA9">
      <w:pPr>
        <w:pStyle w:val="ListParagraph"/>
        <w:rPr>
          <w:rFonts w:eastAsiaTheme="minorEastAsia" w:cstheme="minorHAnsi"/>
        </w:rPr>
      </w:pPr>
      <w:r>
        <w:rPr>
          <w:rFonts w:eastAsiaTheme="minorEastAsia" w:cstheme="minorHAnsi"/>
        </w:rPr>
        <w:t xml:space="preserve">Ở đây : </w:t>
      </w:r>
      <w:r>
        <w:rPr>
          <w:rFonts w:eastAsiaTheme="minorEastAsia" w:cstheme="minorHAnsi"/>
        </w:rPr>
        <w:br/>
        <w:t>E- hiệu quả kinh tế khi sử dụng hệ thống FMS ( USD/ năm ).</w:t>
      </w:r>
    </w:p>
    <w:p w:rsidR="00343CA9" w:rsidRDefault="005C5EC2" w:rsidP="00343CA9">
      <w:pPr>
        <w:pStyle w:val="ListParagraph"/>
        <w:rPr>
          <w:rFonts w:eastAsiaTheme="minorEastAsia" w:cstheme="minorHAnsi"/>
        </w:rPr>
      </w:pPr>
      <m:oMath>
        <m:sSub>
          <m:sSubPr>
            <m:ctrlPr>
              <w:rPr>
                <w:rFonts w:ascii="Cambria Math" w:eastAsiaTheme="minorEastAsia" w:hAnsi="Cambria Math" w:cstheme="minorHAnsi"/>
                <w:i/>
              </w:rPr>
            </m:ctrlPr>
          </m:sSubPr>
          <m:e>
            <m:r>
              <w:rPr>
                <w:rFonts w:ascii="Cambria Math" w:eastAsiaTheme="minorEastAsia" w:hAnsi="Cambria Math" w:cstheme="minorHAnsi"/>
              </w:rPr>
              <m:t>C</m:t>
            </m:r>
          </m:e>
          <m:sub>
            <m:r>
              <w:rPr>
                <w:rFonts w:ascii="Cambria Math" w:eastAsiaTheme="minorEastAsia" w:hAnsi="Cambria Math" w:cstheme="minorHAnsi"/>
              </w:rPr>
              <m:t>1</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C</m:t>
            </m:r>
          </m:e>
          <m:sub>
            <m:r>
              <w:rPr>
                <w:rFonts w:ascii="Cambria Math" w:eastAsiaTheme="minorEastAsia" w:hAnsi="Cambria Math" w:cstheme="minorHAnsi"/>
              </w:rPr>
              <m:t>2</m:t>
            </m:r>
          </m:sub>
        </m:sSub>
      </m:oMath>
      <w:r w:rsidR="00343CA9">
        <w:rPr>
          <w:rFonts w:eastAsiaTheme="minorEastAsia" w:cstheme="minorHAnsi"/>
        </w:rPr>
        <w:t>- chi phí cho chế tạo sản phẩm hằng năm trước và sau khi ứng dụng hệ thống FMS ( USD/ năm )</w:t>
      </w:r>
    </w:p>
    <w:p w:rsidR="00343CA9" w:rsidRPr="00343CA9" w:rsidRDefault="005C5EC2" w:rsidP="00343CA9">
      <w:pPr>
        <w:pStyle w:val="ListParagraph"/>
        <w:rPr>
          <w:rFonts w:eastAsiaTheme="minorEastAsia" w:cstheme="minorHAnsi"/>
        </w:rPr>
      </w:pPr>
      <m:oMath>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1</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V</m:t>
            </m:r>
          </m:e>
          <m:sub>
            <m:r>
              <w:rPr>
                <w:rFonts w:ascii="Cambria Math" w:eastAsiaTheme="minorEastAsia" w:hAnsi="Cambria Math" w:cstheme="minorHAnsi"/>
              </w:rPr>
              <m:t>2</m:t>
            </m:r>
          </m:sub>
        </m:sSub>
      </m:oMath>
      <w:r w:rsidR="00533D81">
        <w:rPr>
          <w:rFonts w:eastAsiaTheme="minorEastAsia" w:cstheme="minorHAnsi"/>
        </w:rPr>
        <w:t>- vốn đầu tư của phương án chuẩn ( phương pháp không ứng dụng hệ thống FMS ) và phương án ứng dụng hệ thống FMS (USD)</w:t>
      </w:r>
      <w:r w:rsidR="00533D81">
        <w:rPr>
          <w:rFonts w:eastAsiaTheme="minorEastAsia" w:cstheme="minorHAnsi"/>
        </w:rPr>
        <w:br/>
        <w:t>Nếu E&gt;0 thì phương án ứng dụng hệ thống FMS có hiệu quả. Nếu E&lt;0 thì không nên ứng dụng hệ thống FMS ( vì không có hiệu quả )</w:t>
      </w:r>
    </w:p>
    <w:p w:rsidR="00101C1A" w:rsidRPr="00CE6820" w:rsidRDefault="0074608A" w:rsidP="00DE1D09">
      <w:pPr>
        <w:pStyle w:val="ListParagraph"/>
      </w:pPr>
      <w:r w:rsidRPr="006F234F">
        <w:lastRenderedPageBreak/>
        <w:br/>
      </w:r>
      <w:r w:rsidR="00101C1A">
        <w:br/>
      </w:r>
    </w:p>
    <w:sectPr w:rsidR="00101C1A" w:rsidRPr="00CE68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62CBC"/>
    <w:multiLevelType w:val="hybridMultilevel"/>
    <w:tmpl w:val="9C20EC52"/>
    <w:lvl w:ilvl="0" w:tplc="4E14D526">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820"/>
    <w:rsid w:val="00101C1A"/>
    <w:rsid w:val="00343CA9"/>
    <w:rsid w:val="00533D81"/>
    <w:rsid w:val="005C5EC2"/>
    <w:rsid w:val="006F234F"/>
    <w:rsid w:val="0074608A"/>
    <w:rsid w:val="00AB6F86"/>
    <w:rsid w:val="00CE6820"/>
    <w:rsid w:val="00DE1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C1A"/>
    <w:pPr>
      <w:ind w:left="720"/>
      <w:contextualSpacing/>
    </w:pPr>
  </w:style>
  <w:style w:type="character" w:styleId="PlaceholderText">
    <w:name w:val="Placeholder Text"/>
    <w:basedOn w:val="DefaultParagraphFont"/>
    <w:uiPriority w:val="99"/>
    <w:semiHidden/>
    <w:rsid w:val="006F234F"/>
    <w:rPr>
      <w:color w:val="808080"/>
    </w:rPr>
  </w:style>
  <w:style w:type="paragraph" w:styleId="BalloonText">
    <w:name w:val="Balloon Text"/>
    <w:basedOn w:val="Normal"/>
    <w:link w:val="BalloonTextChar"/>
    <w:uiPriority w:val="99"/>
    <w:semiHidden/>
    <w:unhideWhenUsed/>
    <w:rsid w:val="006F2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3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C1A"/>
    <w:pPr>
      <w:ind w:left="720"/>
      <w:contextualSpacing/>
    </w:pPr>
  </w:style>
  <w:style w:type="character" w:styleId="PlaceholderText">
    <w:name w:val="Placeholder Text"/>
    <w:basedOn w:val="DefaultParagraphFont"/>
    <w:uiPriority w:val="99"/>
    <w:semiHidden/>
    <w:rsid w:val="006F234F"/>
    <w:rPr>
      <w:color w:val="808080"/>
    </w:rPr>
  </w:style>
  <w:style w:type="paragraph" w:styleId="BalloonText">
    <w:name w:val="Balloon Text"/>
    <w:basedOn w:val="Normal"/>
    <w:link w:val="BalloonTextChar"/>
    <w:uiPriority w:val="99"/>
    <w:semiHidden/>
    <w:unhideWhenUsed/>
    <w:rsid w:val="006F2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3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2019-02-24T08:18:00Z</dcterms:created>
  <dcterms:modified xsi:type="dcterms:W3CDTF">2019-02-24T08:18:00Z</dcterms:modified>
</cp:coreProperties>
</file>