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E31" w:rsidRDefault="00421E31" w:rsidP="00421E31">
      <w:pPr>
        <w:pStyle w:val="Heading1"/>
        <w:spacing w:before="0" w:line="420" w:lineRule="atLeast"/>
        <w:ind w:firstLine="720"/>
        <w:jc w:val="center"/>
        <w:rPr>
          <w:rFonts w:ascii="Times New Roman" w:hAnsi="Times New Roman" w:cs="Times New Roman"/>
          <w:color w:val="auto"/>
          <w:sz w:val="26"/>
          <w:szCs w:val="26"/>
        </w:rPr>
      </w:pPr>
      <w:bookmarkStart w:id="0" w:name="_Toc2032793"/>
    </w:p>
    <w:p w:rsidR="00421E31" w:rsidRPr="00C02A52" w:rsidRDefault="00421E31" w:rsidP="00421E31">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bookmarkEnd w:id="0"/>
    </w:p>
    <w:p w:rsidR="00421E31" w:rsidRPr="00C02A52" w:rsidRDefault="00421E31" w:rsidP="00421E31">
      <w:pPr>
        <w:pStyle w:val="Heading1"/>
        <w:spacing w:before="0" w:line="420" w:lineRule="atLeast"/>
        <w:ind w:firstLine="720"/>
        <w:jc w:val="center"/>
        <w:rPr>
          <w:rFonts w:ascii="Times New Roman" w:hAnsi="Times New Roman" w:cs="Times New Roman"/>
          <w:color w:val="auto"/>
          <w:sz w:val="26"/>
          <w:szCs w:val="26"/>
        </w:rPr>
      </w:pPr>
      <w:bookmarkStart w:id="1" w:name="_Toc2032794"/>
      <w:r w:rsidRPr="00C02A52">
        <w:rPr>
          <w:rFonts w:ascii="Times New Roman" w:hAnsi="Times New Roman" w:cs="Times New Roman"/>
          <w:color w:val="auto"/>
          <w:sz w:val="26"/>
          <w:szCs w:val="26"/>
        </w:rPr>
        <w:t>PHÁT HUY SỨC MẠNH CỦA KHỐI ĐẠI ĐOÀN KẾT</w:t>
      </w:r>
      <w:bookmarkEnd w:id="1"/>
    </w:p>
    <w:p w:rsidR="00421E31" w:rsidRPr="00C02A52" w:rsidRDefault="00421E31" w:rsidP="00421E31">
      <w:pPr>
        <w:pStyle w:val="Heading1"/>
        <w:spacing w:before="0" w:line="420" w:lineRule="atLeast"/>
        <w:ind w:firstLine="720"/>
        <w:jc w:val="center"/>
        <w:rPr>
          <w:rFonts w:ascii="Times New Roman" w:hAnsi="Times New Roman" w:cs="Times New Roman"/>
          <w:color w:val="auto"/>
          <w:sz w:val="26"/>
          <w:szCs w:val="26"/>
        </w:rPr>
      </w:pPr>
      <w:bookmarkStart w:id="2" w:name="_Toc2032795"/>
      <w:r w:rsidRPr="00C02A52">
        <w:rPr>
          <w:rFonts w:ascii="Times New Roman" w:hAnsi="Times New Roman" w:cs="Times New Roman"/>
          <w:color w:val="auto"/>
          <w:sz w:val="26"/>
          <w:szCs w:val="26"/>
        </w:rPr>
        <w:t>TOÀN DÂN TỘC TRONG XÂY DỰNG, BẢO VỆ TỔ QUỐC</w:t>
      </w:r>
      <w:bookmarkEnd w:id="2"/>
    </w:p>
    <w:p w:rsidR="00421E31" w:rsidRPr="00C02A52" w:rsidRDefault="00421E31" w:rsidP="00421E31">
      <w:pPr>
        <w:spacing w:after="0" w:line="420" w:lineRule="atLeast"/>
        <w:ind w:firstLine="720"/>
        <w:jc w:val="both"/>
        <w:rPr>
          <w:rFonts w:cs="Times New Roman"/>
          <w:b/>
          <w:sz w:val="26"/>
          <w:szCs w:val="26"/>
        </w:rPr>
      </w:pPr>
      <w:bookmarkStart w:id="3" w:name="_GoBack"/>
      <w:bookmarkEnd w:id="3"/>
    </w:p>
    <w:p w:rsidR="00421E31" w:rsidRPr="00C02A52" w:rsidRDefault="00421E31" w:rsidP="00421E31">
      <w:pPr>
        <w:pStyle w:val="Heading2"/>
        <w:spacing w:before="0" w:line="420" w:lineRule="atLeast"/>
        <w:ind w:firstLine="720"/>
        <w:rPr>
          <w:rFonts w:ascii="Times New Roman" w:hAnsi="Times New Roman" w:cs="Times New Roman"/>
          <w:color w:val="auto"/>
        </w:rPr>
      </w:pPr>
      <w:bookmarkStart w:id="4" w:name="_Toc2032796"/>
      <w:r w:rsidRPr="00C02A52">
        <w:rPr>
          <w:rFonts w:ascii="Times New Roman" w:hAnsi="Times New Roman" w:cs="Times New Roman"/>
          <w:color w:val="auto"/>
        </w:rPr>
        <w:t>1. Tầm quan trọng của đại đoàn kết toàn dân tộc trong xây dựng và bảo vệ Tổ quốc</w:t>
      </w:r>
      <w:bookmarkEnd w:id="4"/>
    </w:p>
    <w:p w:rsidR="00421E31" w:rsidRPr="00886630" w:rsidRDefault="00421E31" w:rsidP="00421E31">
      <w:pPr>
        <w:pStyle w:val="Heading3"/>
        <w:spacing w:before="0" w:line="420" w:lineRule="atLeast"/>
        <w:ind w:firstLine="720"/>
        <w:rPr>
          <w:rFonts w:ascii="Times New Roman" w:hAnsi="Times New Roman" w:cs="Times New Roman"/>
          <w:color w:val="auto"/>
          <w:sz w:val="26"/>
          <w:szCs w:val="26"/>
        </w:rPr>
      </w:pPr>
      <w:bookmarkStart w:id="5" w:name="_Toc2032797"/>
      <w:r w:rsidRPr="00886630">
        <w:rPr>
          <w:rFonts w:ascii="Times New Roman" w:hAnsi="Times New Roman" w:cs="Times New Roman"/>
          <w:color w:val="auto"/>
          <w:sz w:val="26"/>
          <w:szCs w:val="26"/>
        </w:rPr>
        <w:t>1.1. Cơ sở lý luận của đường lối, chính sách đại đoàn kết toàn dân tộc trong xây dựng và bảo vệ Tổ quốc</w:t>
      </w:r>
      <w:bookmarkEnd w:id="5"/>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421E31" w:rsidRPr="00886630" w:rsidRDefault="00421E31" w:rsidP="00421E31">
      <w:pPr>
        <w:spacing w:after="0" w:line="420" w:lineRule="atLeast"/>
        <w:ind w:firstLine="720"/>
        <w:jc w:val="both"/>
        <w:rPr>
          <w:rFonts w:cs="Times New Roman"/>
          <w:b/>
          <w:i/>
          <w:sz w:val="26"/>
          <w:szCs w:val="26"/>
        </w:rPr>
      </w:pPr>
      <w:r w:rsidRPr="00886630">
        <w:rPr>
          <w:rFonts w:cs="Times New Roman"/>
          <w:b/>
          <w:i/>
          <w:sz w:val="26"/>
          <w:szCs w:val="26"/>
        </w:rPr>
        <w:t>1.1.1. Quan điểm của chủ nghĩa Mác - Lênin về đoàn kết dân tộc trong cách mạng xã hội chủ nghĩa</w:t>
      </w:r>
    </w:p>
    <w:p w:rsidR="00421E31" w:rsidRPr="00C02A52" w:rsidRDefault="00421E31" w:rsidP="00421E31">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421E31" w:rsidRPr="00C02A52" w:rsidRDefault="00421E31" w:rsidP="00421E31">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xml:space="preserve">- Chủ nghĩa Mác - Lênin cũng chỉ rõ cơ sở, mục tiêu, những lực lượng và nguyên tắc đoàn kết dân tộc. </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lastRenderedPageBreak/>
        <w:t xml:space="preserve">+ Về mục đích của đoàn kết dân tộc là nhằm giải phóng </w:t>
      </w:r>
      <w:proofErr w:type="gramStart"/>
      <w:r w:rsidRPr="00C02A52">
        <w:rPr>
          <w:rFonts w:cs="Times New Roman"/>
          <w:sz w:val="26"/>
          <w:szCs w:val="26"/>
        </w:rPr>
        <w:t>lao</w:t>
      </w:r>
      <w:proofErr w:type="gramEnd"/>
      <w:r w:rsidRPr="00C02A52">
        <w:rPr>
          <w:rFonts w:cs="Times New Roman"/>
          <w:sz w:val="26"/>
          <w:szCs w:val="26"/>
        </w:rPr>
        <w:t xml:space="preserve"> động, tiêu diệt chế độ nô lệ, làm thuê thiết lập một chế độ xã hội bình đẳng không phân biệt nam, nữ và dân tộc.</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w:t>
      </w:r>
      <w:proofErr w:type="gramStart"/>
      <w:r w:rsidRPr="00C02A52">
        <w:rPr>
          <w:rFonts w:cs="Times New Roman"/>
          <w:sz w:val="26"/>
          <w:szCs w:val="26"/>
        </w:rPr>
        <w:t>theo</w:t>
      </w:r>
      <w:proofErr w:type="gramEnd"/>
      <w:r w:rsidRPr="00C02A52">
        <w:rPr>
          <w:rFonts w:cs="Times New Roman"/>
          <w:sz w:val="26"/>
          <w:szCs w:val="26"/>
        </w:rPr>
        <w:t xml:space="preserve"> quan điểm của chủ nghĩa Mác - Lênin, là mọi thành viên trong xã hội không phân biệt dân tộc, tôn giáo, giai cấp, tầng lớp xã hội, nam, nữ…</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Nguyên tắc của đoàn kết dân tộc là khối đoàn kết dựa trên liên minh công - nông vững chắc và do giai cấp công nhân lãnh đạo.</w:t>
      </w:r>
    </w:p>
    <w:p w:rsidR="00421E31" w:rsidRPr="00886630" w:rsidRDefault="00421E31" w:rsidP="00421E31">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xml:space="preserve">-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w:t>
      </w:r>
      <w:proofErr w:type="gramStart"/>
      <w:r w:rsidRPr="00C02A52">
        <w:rPr>
          <w:rFonts w:cs="Times New Roman"/>
          <w:sz w:val="26"/>
          <w:szCs w:val="26"/>
        </w:rPr>
        <w:t>Đây chính là tư tưởng mở đường cho việc tổ chức mặt trận rộng lớn của dân tộc lấy công nông làm nòng cốt có Đảng tiền phong lãnh đạo.</w:t>
      </w:r>
      <w:proofErr w:type="gramEnd"/>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xml:space="preserve">- Chủ tịch Hồ Chí Minh chỉ ra rằng:  “Đoàn kết, đoàn kết, đại đoàn kết. </w:t>
      </w:r>
      <w:proofErr w:type="gramStart"/>
      <w:r w:rsidRPr="00C02A52">
        <w:rPr>
          <w:rFonts w:cs="Times New Roman"/>
          <w:sz w:val="26"/>
          <w:szCs w:val="26"/>
        </w:rPr>
        <w:t>Thành công, thành công đại thành công”.</w:t>
      </w:r>
      <w:proofErr w:type="gramEnd"/>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421E31" w:rsidRPr="00886630" w:rsidRDefault="00421E31" w:rsidP="00421E31">
      <w:pPr>
        <w:pStyle w:val="Heading3"/>
        <w:spacing w:before="0" w:line="420" w:lineRule="atLeast"/>
        <w:ind w:firstLine="720"/>
        <w:rPr>
          <w:rFonts w:ascii="Times New Roman" w:hAnsi="Times New Roman" w:cs="Times New Roman"/>
          <w:color w:val="auto"/>
          <w:sz w:val="26"/>
          <w:szCs w:val="26"/>
        </w:rPr>
      </w:pPr>
      <w:bookmarkStart w:id="6" w:name="_Toc2032798"/>
      <w:r w:rsidRPr="00886630">
        <w:rPr>
          <w:rFonts w:ascii="Times New Roman" w:hAnsi="Times New Roman" w:cs="Times New Roman"/>
          <w:color w:val="auto"/>
          <w:sz w:val="26"/>
          <w:szCs w:val="26"/>
        </w:rPr>
        <w:t>1.2. Cơ sở thực tiễn của đường lối, chính sách đại đoàn kết toàn dân tộc trong xây dựng và bảo vệ Tổ quốc</w:t>
      </w:r>
      <w:bookmarkEnd w:id="6"/>
      <w:r w:rsidRPr="00886630">
        <w:rPr>
          <w:rFonts w:ascii="Times New Roman" w:hAnsi="Times New Roman" w:cs="Times New Roman"/>
          <w:color w:val="auto"/>
          <w:sz w:val="26"/>
          <w:szCs w:val="26"/>
        </w:rPr>
        <w:t>.</w:t>
      </w:r>
    </w:p>
    <w:p w:rsidR="00421E31" w:rsidRPr="00C02A52" w:rsidRDefault="00421E31" w:rsidP="00421E31">
      <w:pPr>
        <w:spacing w:after="0" w:line="420" w:lineRule="atLeast"/>
        <w:ind w:firstLine="720"/>
        <w:jc w:val="both"/>
        <w:rPr>
          <w:rFonts w:cs="Times New Roman"/>
          <w:sz w:val="26"/>
          <w:szCs w:val="26"/>
        </w:rPr>
      </w:pPr>
      <w:proofErr w:type="gramStart"/>
      <w:r w:rsidRPr="00C02A52">
        <w:rPr>
          <w:rFonts w:cs="Times New Roman"/>
          <w:sz w:val="26"/>
          <w:szCs w:val="26"/>
        </w:rPr>
        <w:t>Trong các giai đoạn cách mạng, Đảng Cộng sản Việt Nam luôn coi trọng và chăm lo xây dựng khối đại đoàn kết toàn dân tộc.</w:t>
      </w:r>
      <w:proofErr w:type="gramEnd"/>
      <w:r w:rsidRPr="00C02A52">
        <w:rPr>
          <w:rFonts w:cs="Times New Roman"/>
          <w:sz w:val="26"/>
          <w:szCs w:val="26"/>
        </w:rPr>
        <w:t xml:space="preserve"> Đoàn kết toàn dân tộc trở thành đường lối chiến lược của cách mạng Việt Nam và là động lực chủ yếu, là nhân tố có ý nghĩa quyết định đối với mọi thắng lợi của dân tộc và cách mạng.</w:t>
      </w:r>
    </w:p>
    <w:p w:rsidR="00421E31" w:rsidRPr="00C02A52" w:rsidRDefault="00421E31" w:rsidP="00421E31">
      <w:pPr>
        <w:spacing w:after="0" w:line="420" w:lineRule="atLeast"/>
        <w:ind w:firstLine="720"/>
        <w:jc w:val="both"/>
        <w:rPr>
          <w:rFonts w:cs="Times New Roman"/>
          <w:sz w:val="26"/>
          <w:szCs w:val="26"/>
        </w:rPr>
      </w:pPr>
      <w:bookmarkStart w:id="7" w:name="_Toc2032799"/>
      <w:r w:rsidRPr="00C02A52">
        <w:rPr>
          <w:rFonts w:cs="Times New Roman"/>
          <w:sz w:val="26"/>
          <w:szCs w:val="26"/>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lastRenderedPageBreak/>
        <w:t>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421E31" w:rsidRPr="00C02A52" w:rsidRDefault="00421E31" w:rsidP="00421E31">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7"/>
    </w:p>
    <w:p w:rsidR="00421E31" w:rsidRPr="00886630" w:rsidRDefault="00421E31" w:rsidP="00421E31">
      <w:pPr>
        <w:pStyle w:val="Heading3"/>
        <w:spacing w:before="0" w:line="420" w:lineRule="atLeast"/>
        <w:ind w:firstLine="720"/>
        <w:rPr>
          <w:rFonts w:ascii="Times New Roman" w:hAnsi="Times New Roman" w:cs="Times New Roman"/>
          <w:color w:val="auto"/>
          <w:sz w:val="26"/>
          <w:szCs w:val="26"/>
        </w:rPr>
      </w:pPr>
      <w:bookmarkStart w:id="8"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8"/>
    </w:p>
    <w:p w:rsidR="00421E31" w:rsidRPr="00C02A52" w:rsidRDefault="00421E31" w:rsidP="00421E31">
      <w:pPr>
        <w:pStyle w:val="NormalWeb"/>
        <w:shd w:val="clear" w:color="auto" w:fill="FFFFFF"/>
        <w:spacing w:before="0" w:beforeAutospacing="0" w:after="0" w:afterAutospacing="0" w:line="420" w:lineRule="atLeast"/>
        <w:ind w:firstLine="720"/>
        <w:jc w:val="both"/>
        <w:rPr>
          <w:sz w:val="26"/>
          <w:szCs w:val="26"/>
        </w:rPr>
      </w:pPr>
      <w:proofErr w:type="gramStart"/>
      <w:r w:rsidRPr="00C02A52">
        <w:rPr>
          <w:sz w:val="26"/>
          <w:szCs w:val="26"/>
        </w:rPr>
        <w:t>Trong quá trình lãnh đạo cách mạng Việt Nam, Đảng ta luôn luôn xác định phát huy sức mạnh đại đoàn kết toàn dân tộc là nguồn lực chủ yếu để đấu tranh giành độc lập dân tộc, xây dựng và bảo vệ Tổ quốc.</w:t>
      </w:r>
      <w:proofErr w:type="gramEnd"/>
      <w:r w:rsidRPr="00C02A52">
        <w:rPr>
          <w:sz w:val="26"/>
          <w:szCs w:val="26"/>
        </w:rPr>
        <w:t xml:space="preserve"> </w:t>
      </w:r>
    </w:p>
    <w:p w:rsidR="00421E31" w:rsidRPr="00C02A52" w:rsidRDefault="00421E31" w:rsidP="00421E31">
      <w:pPr>
        <w:pStyle w:val="NormalWeb"/>
        <w:numPr>
          <w:ilvl w:val="0"/>
          <w:numId w:val="1"/>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421E31" w:rsidRPr="00C02A52" w:rsidRDefault="00421E31" w:rsidP="00421E31">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8" w:tgtFrame="_blank" w:history="1">
        <w:r w:rsidRPr="00C02A52">
          <w:rPr>
            <w:rStyle w:val="Hyperlink"/>
            <w:sz w:val="26"/>
            <w:szCs w:val="26"/>
            <w:bdr w:val="none" w:sz="0" w:space="0" w:color="auto" w:frame="1"/>
          </w:rPr>
          <w:t>Đại hội VI </w:t>
        </w:r>
      </w:hyperlink>
      <w:r w:rsidRPr="00C02A52">
        <w:rPr>
          <w:sz w:val="26"/>
          <w:szCs w:val="26"/>
        </w:rPr>
        <w:t>của Đảng xác định: “Trong toàn bộ hoạt động của mình, Đảng phải quán triệt tư tưởng “lấy dân làm gốc”, xây dựng và phát huy quyền làm chủ của nhân dân lao động”.</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9" w:tgtFrame="_blank" w:history="1">
        <w:r w:rsidRPr="00C02A52">
          <w:rPr>
            <w:rStyle w:val="Hyperlink"/>
            <w:rFonts w:cs="Times New Roman"/>
            <w:sz w:val="26"/>
            <w:szCs w:val="26"/>
            <w:bdr w:val="none" w:sz="0" w:space="0" w:color="auto" w:frame="1"/>
          </w:rPr>
          <w:t>Đại hội IX</w:t>
        </w:r>
      </w:hyperlink>
      <w:r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lastRenderedPageBreak/>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proofErr w:type="gramStart"/>
      <w:r w:rsidRPr="00C02A52">
        <w:rPr>
          <w:rFonts w:eastAsia="Times New Roman" w:cs="Times New Roman"/>
          <w:sz w:val="26"/>
          <w:szCs w:val="26"/>
        </w:rPr>
        <w:t>- Đại hội XI khẳng định “Đại đoàn kết toàn dân tộc phải dựa trên cơ sở giải quyết hài hoà quan hệ lợi ích giữa các thành viên trong xã hội.</w:t>
      </w:r>
      <w:proofErr w:type="gramEnd"/>
      <w:r w:rsidRPr="00C02A52">
        <w:rPr>
          <w:rFonts w:eastAsia="Times New Roman" w:cs="Times New Roman"/>
          <w:sz w:val="26"/>
          <w:szCs w:val="26"/>
        </w:rPr>
        <w:t xml:space="preserve"> </w:t>
      </w:r>
      <w:proofErr w:type="gramStart"/>
      <w:r w:rsidRPr="00C02A52">
        <w:rPr>
          <w:rFonts w:eastAsia="Times New Roman" w:cs="Times New Roman"/>
          <w:sz w:val="26"/>
          <w:szCs w:val="26"/>
        </w:rPr>
        <w:t>Đoàn kết trong Đảng là hạt nhân, là cơ sở vững chắc để xây dựng khối đại đoàn kết toàn dân tộc.</w:t>
      </w:r>
      <w:proofErr w:type="gramEnd"/>
    </w:p>
    <w:p w:rsidR="00421E31" w:rsidRPr="00C02A52" w:rsidRDefault="00421E31" w:rsidP="00421E31">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Văn kiện Đại hội XII lần đầu tiên tư tưởng về đại đoàn kết dân tộc được đưa vào làm thành tố của chủ đề Đại </w:t>
      </w:r>
      <w:proofErr w:type="gramStart"/>
      <w:r w:rsidRPr="00C02A52">
        <w:rPr>
          <w:rFonts w:cs="Times New Roman"/>
          <w:sz w:val="26"/>
          <w:szCs w:val="26"/>
        </w:rPr>
        <w:t>hội :</w:t>
      </w:r>
      <w:proofErr w:type="gramEnd"/>
      <w:r w:rsidRPr="00C02A52">
        <w:rPr>
          <w:rFonts w:cs="Times New Roman"/>
          <w:sz w:val="26"/>
          <w:szCs w:val="26"/>
          <w:shd w:val="clear" w:color="auto" w:fill="FFFFFF"/>
        </w:rPr>
        <w:t xml:space="preserve"> “Tăng cường xây dựng Đảng trong sạch, vững mạnh; phát huy sức mạnh toàn dân tộc, dân chủ xã hội chủ nghĩa…” </w:t>
      </w:r>
    </w:p>
    <w:p w:rsidR="00421E31" w:rsidRPr="00C02A52" w:rsidRDefault="00421E31" w:rsidP="00421E31">
      <w:pPr>
        <w:shd w:val="clear" w:color="auto" w:fill="FFFFFF"/>
        <w:spacing w:after="0" w:line="420" w:lineRule="atLeast"/>
        <w:ind w:firstLine="720"/>
        <w:jc w:val="both"/>
        <w:rPr>
          <w:rFonts w:cs="Times New Roman"/>
          <w:sz w:val="26"/>
          <w:szCs w:val="26"/>
        </w:rPr>
      </w:pPr>
      <w:proofErr w:type="gramStart"/>
      <w:r w:rsidRPr="00C02A52">
        <w:rPr>
          <w:rFonts w:cs="Times New Roman"/>
          <w:sz w:val="26"/>
          <w:szCs w:val="26"/>
        </w:rPr>
        <w:t>Như vậy, qua các kỳ đại hội đã thấy rõ quá trình phát triển tư duy của Đảng về đại đoàn kết toàn dân tộc là phù hợp với nhiệm vụ cách mạng trong từng thời kỳ.</w:t>
      </w:r>
      <w:proofErr w:type="gramEnd"/>
      <w:r w:rsidRPr="00C02A52">
        <w:rPr>
          <w:rFonts w:cs="Times New Roman"/>
          <w:sz w:val="26"/>
          <w:szCs w:val="26"/>
        </w:rPr>
        <w:t xml:space="preserve"> </w:t>
      </w:r>
    </w:p>
    <w:p w:rsidR="00421E31" w:rsidRPr="00C02A52" w:rsidRDefault="00421E31" w:rsidP="00421E31">
      <w:pPr>
        <w:numPr>
          <w:ilvl w:val="0"/>
          <w:numId w:val="1"/>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w:t>
      </w:r>
      <w:proofErr w:type="gramStart"/>
      <w:r w:rsidRPr="00C02A52">
        <w:rPr>
          <w:rFonts w:eastAsia="Times New Roman" w:cs="Times New Roman"/>
          <w:sz w:val="26"/>
          <w:szCs w:val="26"/>
        </w:rPr>
        <w:t>chung</w:t>
      </w:r>
      <w:proofErr w:type="gramEnd"/>
      <w:r w:rsidRPr="00C02A52">
        <w:rPr>
          <w:rFonts w:eastAsia="Times New Roman" w:cs="Times New Roman"/>
          <w:sz w:val="26"/>
          <w:szCs w:val="26"/>
        </w:rPr>
        <w:t xml:space="preserve"> của dân tộc, đề cao tinh thần dân tộc, truyền thống nhân nghĩa, khoan dung… để tập hợp, đoàn kết mọi người vào mặt trận chung, tăng cường đồng thuận xã hội”</w:t>
      </w:r>
      <w:r w:rsidRPr="00C02A52">
        <w:rPr>
          <w:rStyle w:val="FootnoteReference"/>
          <w:rFonts w:cs="Times New Roman"/>
          <w:sz w:val="26"/>
          <w:szCs w:val="26"/>
        </w:rPr>
        <w:footnoteReference w:id="1"/>
      </w:r>
      <w:r w:rsidRPr="00C02A52">
        <w:rPr>
          <w:rFonts w:eastAsia="Times New Roman" w:cs="Times New Roman"/>
          <w:sz w:val="26"/>
          <w:szCs w:val="26"/>
        </w:rPr>
        <w:t>.</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2A52">
        <w:rPr>
          <w:rStyle w:val="FootnoteReference"/>
          <w:rFonts w:cs="Times New Roman"/>
          <w:sz w:val="26"/>
          <w:szCs w:val="26"/>
        </w:rPr>
        <w:footnoteReference w:id="2"/>
      </w:r>
    </w:p>
    <w:p w:rsidR="00421E31" w:rsidRPr="00886630" w:rsidRDefault="00421E31" w:rsidP="00421E31">
      <w:pPr>
        <w:pStyle w:val="Heading3"/>
        <w:spacing w:before="0" w:line="420" w:lineRule="atLeast"/>
        <w:ind w:firstLine="720"/>
        <w:jc w:val="both"/>
        <w:rPr>
          <w:rFonts w:ascii="Times New Roman" w:hAnsi="Times New Roman" w:cs="Times New Roman"/>
          <w:color w:val="auto"/>
          <w:sz w:val="26"/>
          <w:szCs w:val="26"/>
        </w:rPr>
      </w:pPr>
      <w:bookmarkStart w:id="9"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9"/>
    </w:p>
    <w:p w:rsidR="00421E31" w:rsidRPr="00886630" w:rsidRDefault="00421E31" w:rsidP="00421E31">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Pr="00C02A52">
        <w:rPr>
          <w:rFonts w:eastAsia="Times New Roman" w:cs="Times New Roman"/>
          <w:sz w:val="26"/>
          <w:szCs w:val="26"/>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proofErr w:type="gramStart"/>
      <w:r w:rsidRPr="00C02A52">
        <w:rPr>
          <w:rFonts w:eastAsia="Times New Roman" w:cs="Times New Roman"/>
          <w:i/>
          <w:sz w:val="26"/>
          <w:szCs w:val="26"/>
        </w:rPr>
        <w:t>Hai là</w:t>
      </w:r>
      <w:r w:rsidRPr="00C02A52">
        <w:rPr>
          <w:rFonts w:eastAsia="Times New Roman" w:cs="Times New Roman"/>
          <w:sz w:val="26"/>
          <w:szCs w:val="26"/>
        </w:rPr>
        <w:t>, thực hiện và phát huy dân chủ xã hội chủ nghĩa trong mọi lĩnh vực đời sống xã hội, quan hệ xã hội.</w:t>
      </w:r>
      <w:proofErr w:type="gramEnd"/>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Pr="00C02A52">
        <w:rPr>
          <w:rFonts w:eastAsia="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Pr="00C02A52">
        <w:rPr>
          <w:rFonts w:eastAsia="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421E31" w:rsidRPr="00886630" w:rsidRDefault="00421E31" w:rsidP="00421E31">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lastRenderedPageBreak/>
        <w:t>2.2.2. Những giải pháp chủ yếu</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Pr="00C02A52">
        <w:rPr>
          <w:rFonts w:eastAsia="Times New Roman" w:cs="Times New Roman"/>
          <w:sz w:val="26"/>
          <w:szCs w:val="26"/>
        </w:rPr>
        <w:t>, thường xuyên nâng cao giác ngộ về đại đoàn kết toàn dân tộc cho cả hệ thống chính trị và toàn dân</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proofErr w:type="gramStart"/>
      <w:r w:rsidRPr="00C02A52">
        <w:rPr>
          <w:rFonts w:eastAsia="Times New Roman" w:cs="Times New Roman"/>
          <w:sz w:val="26"/>
          <w:szCs w:val="26"/>
        </w:rPr>
        <w:t>Xây dựng và phát huy sức mạnh đại đoàn kết toàn dân tộc là sự nghiệp của cả hệ thống chính trị và của toàn dân tộc, do Đảng lãnh đạo.</w:t>
      </w:r>
      <w:proofErr w:type="gramEnd"/>
      <w:r w:rsidRPr="00C02A52">
        <w:rPr>
          <w:rFonts w:eastAsia="Times New Roman" w:cs="Times New Roman"/>
          <w:sz w:val="26"/>
          <w:szCs w:val="26"/>
        </w:rPr>
        <w:t xml:space="preserve"> </w:t>
      </w:r>
      <w:proofErr w:type="gramStart"/>
      <w:r w:rsidRPr="00C02A52">
        <w:rPr>
          <w:rFonts w:eastAsia="Times New Roman" w:cs="Times New Roman"/>
          <w:sz w:val="26"/>
          <w:szCs w:val="26"/>
        </w:rPr>
        <w:t>Là chủ thể xây dựng và thực hành đại đoàn kết toàn dân tộc, hệ thống chính trị và đồng bào các dân tộc trước hết phải có sự giác ngộ sâu sắc về khối đại đoàn kết toàn dân tộc.</w:t>
      </w:r>
      <w:proofErr w:type="gramEnd"/>
      <w:r w:rsidRPr="00C02A52">
        <w:rPr>
          <w:rFonts w:eastAsia="Times New Roman" w:cs="Times New Roman"/>
          <w:sz w:val="26"/>
          <w:szCs w:val="26"/>
        </w:rPr>
        <w:t xml:space="preserve"> Đây là cơ sở, là điều kiện tiên quyết để xây dựng và phát huy sức mạnh đại đoàn kết dân tộc</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 xml:space="preserve">Thứ hai, </w:t>
      </w:r>
      <w:r w:rsidRPr="00C02A52">
        <w:rPr>
          <w:rFonts w:eastAsia="Times New Roman" w:cs="Times New Roman"/>
          <w:sz w:val="26"/>
          <w:szCs w:val="26"/>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Pr="00C02A52">
        <w:rPr>
          <w:rFonts w:eastAsia="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Trong sự nghiệp giải phóng dân tộc, xây dựng và bảo vệ Tổ quốc, dù ở giai đoạn nào thì sức mạnh nội lực dân tộc vẫn là nhân tố cơ bản, chủ yếu quyết định đến thắng lợi của cách mạng. </w:t>
      </w:r>
      <w:proofErr w:type="gramStart"/>
      <w:r w:rsidRPr="00C02A52">
        <w:rPr>
          <w:rFonts w:eastAsia="Times New Roman" w:cs="Times New Roman"/>
          <w:sz w:val="26"/>
          <w:szCs w:val="26"/>
        </w:rPr>
        <w:t>Bài học về phát huy sức mạnh nội lực dân tộc đã, đang và vẫn là bài học quý báu và mang tính thời sự.</w:t>
      </w:r>
      <w:proofErr w:type="gramEnd"/>
      <w:r w:rsidRPr="00C02A52">
        <w:rPr>
          <w:rFonts w:eastAsia="Times New Roman" w:cs="Times New Roman"/>
          <w:sz w:val="26"/>
          <w:szCs w:val="26"/>
        </w:rPr>
        <w:t xml:space="preserve"> Xây dựng khối đại đoàn kết toàn dân tộc là con đường, phương thức chủ yếu để phát huy nội lực dân tộc. </w:t>
      </w:r>
      <w:proofErr w:type="gramStart"/>
      <w:r w:rsidRPr="00C02A52">
        <w:rPr>
          <w:rFonts w:eastAsia="Times New Roman" w:cs="Times New Roman"/>
          <w:sz w:val="26"/>
          <w:szCs w:val="26"/>
        </w:rPr>
        <w:t>Mặt khác, trong xây dựng khối đại đoàn kết toàn dân tộc, thì sức mạnh nội lực dân tộc lại là yếu tố quyết định.</w:t>
      </w:r>
      <w:proofErr w:type="gramEnd"/>
      <w:r w:rsidRPr="00C02A52">
        <w:rPr>
          <w:rFonts w:eastAsia="Times New Roman" w:cs="Times New Roman"/>
          <w:sz w:val="26"/>
          <w:szCs w:val="26"/>
        </w:rPr>
        <w:t xml:space="preserve">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Pr="00C02A52">
        <w:rPr>
          <w:rFonts w:eastAsia="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421E31" w:rsidRPr="00C02A52" w:rsidRDefault="00421E31" w:rsidP="00421E31">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w:t>
      </w:r>
      <w:r w:rsidRPr="00C02A52">
        <w:rPr>
          <w:rFonts w:eastAsia="Times New Roman" w:cs="Times New Roman"/>
          <w:sz w:val="26"/>
          <w:szCs w:val="26"/>
        </w:rPr>
        <w:lastRenderedPageBreak/>
        <w:t>các cấp, của các cơ quan chức năng, bộ phận chuyên trách, các cấp ủy đảng, chính quyền, đoàn thể, các nhà khoa học và toàn dân.</w:t>
      </w:r>
    </w:p>
    <w:p w:rsidR="00421E31" w:rsidRPr="00C02A52" w:rsidRDefault="00421E31" w:rsidP="00421E31">
      <w:pPr>
        <w:pStyle w:val="Heading1"/>
        <w:spacing w:before="0" w:line="420" w:lineRule="atLeast"/>
        <w:ind w:firstLine="720"/>
        <w:rPr>
          <w:rFonts w:ascii="Times New Roman" w:eastAsia="Times New Roman" w:hAnsi="Times New Roman" w:cs="Times New Roman"/>
          <w:b w:val="0"/>
          <w:color w:val="auto"/>
          <w:sz w:val="26"/>
          <w:szCs w:val="26"/>
        </w:rPr>
      </w:pPr>
      <w:bookmarkStart w:id="10"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421E31" w:rsidRPr="00C02A52" w:rsidRDefault="00421E31" w:rsidP="00421E31">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0"/>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421E31" w:rsidRPr="00C02A52" w:rsidRDefault="00421E31" w:rsidP="00421E31">
      <w:pPr>
        <w:spacing w:after="0" w:line="420" w:lineRule="atLeast"/>
        <w:ind w:firstLine="720"/>
        <w:jc w:val="both"/>
        <w:rPr>
          <w:rFonts w:cs="Times New Roman"/>
          <w:sz w:val="26"/>
          <w:szCs w:val="26"/>
        </w:rPr>
      </w:pPr>
      <w:r w:rsidRPr="00C02A52">
        <w:rPr>
          <w:rFonts w:cs="Times New Roman"/>
          <w:sz w:val="26"/>
          <w:szCs w:val="26"/>
        </w:rPr>
        <w:t xml:space="preserve">3. </w:t>
      </w:r>
      <w:proofErr w:type="gramStart"/>
      <w:r w:rsidRPr="00C02A52">
        <w:rPr>
          <w:rFonts w:cs="Times New Roman"/>
          <w:sz w:val="26"/>
          <w:szCs w:val="26"/>
        </w:rPr>
        <w:t>Anh  (</w:t>
      </w:r>
      <w:proofErr w:type="gramEnd"/>
      <w:r w:rsidRPr="00C02A52">
        <w:rPr>
          <w:rFonts w:cs="Times New Roman"/>
          <w:sz w:val="26"/>
          <w:szCs w:val="26"/>
        </w:rPr>
        <w:t>Chị) sẽ làm gì để phát huy sức mạnh của khối đại đoàn kết toàn dân tộc trong xây dựng, bảo vệ tổ quốc</w:t>
      </w: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21E31" w:rsidRDefault="00421E31" w:rsidP="00421E31">
      <w:pPr>
        <w:spacing w:after="0" w:line="420" w:lineRule="atLeast"/>
        <w:ind w:firstLine="720"/>
        <w:rPr>
          <w:rFonts w:cs="Times New Roman"/>
          <w:sz w:val="26"/>
          <w:szCs w:val="26"/>
        </w:rPr>
      </w:pPr>
    </w:p>
    <w:p w:rsidR="00496C87" w:rsidRDefault="00365D7D"/>
    <w:sectPr w:rsidR="00496C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D7D" w:rsidRDefault="00365D7D" w:rsidP="00421E31">
      <w:pPr>
        <w:spacing w:after="0" w:line="240" w:lineRule="auto"/>
      </w:pPr>
      <w:r>
        <w:separator/>
      </w:r>
    </w:p>
  </w:endnote>
  <w:endnote w:type="continuationSeparator" w:id="0">
    <w:p w:rsidR="00365D7D" w:rsidRDefault="00365D7D" w:rsidP="00421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D7D" w:rsidRDefault="00365D7D" w:rsidP="00421E31">
      <w:pPr>
        <w:spacing w:after="0" w:line="240" w:lineRule="auto"/>
      </w:pPr>
      <w:r>
        <w:separator/>
      </w:r>
    </w:p>
  </w:footnote>
  <w:footnote w:type="continuationSeparator" w:id="0">
    <w:p w:rsidR="00365D7D" w:rsidRDefault="00365D7D" w:rsidP="00421E31">
      <w:pPr>
        <w:spacing w:after="0" w:line="240" w:lineRule="auto"/>
      </w:pPr>
      <w:r>
        <w:continuationSeparator/>
      </w:r>
    </w:p>
  </w:footnote>
  <w:footnote w:id="1">
    <w:p w:rsidR="00421E31" w:rsidRPr="009E2B12" w:rsidRDefault="00421E31" w:rsidP="00421E31">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2">
    <w:p w:rsidR="00421E31" w:rsidRPr="009E2B12" w:rsidRDefault="00421E31" w:rsidP="00421E31">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E31"/>
    <w:rsid w:val="00196951"/>
    <w:rsid w:val="00365D7D"/>
    <w:rsid w:val="00421E31"/>
    <w:rsid w:val="00AE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E31"/>
    <w:rPr>
      <w:rFonts w:ascii="Times New Roman" w:hAnsi="Times New Roman"/>
      <w:sz w:val="28"/>
    </w:rPr>
  </w:style>
  <w:style w:type="paragraph" w:styleId="Heading1">
    <w:name w:val="heading 1"/>
    <w:basedOn w:val="Normal"/>
    <w:next w:val="Normal"/>
    <w:link w:val="Heading1Char"/>
    <w:uiPriority w:val="9"/>
    <w:qFormat/>
    <w:rsid w:val="00421E3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421E3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21E31"/>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E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21E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21E31"/>
    <w:rPr>
      <w:rFonts w:asciiTheme="majorHAnsi" w:eastAsiaTheme="majorEastAsia" w:hAnsiTheme="majorHAnsi" w:cstheme="majorBidi"/>
      <w:b/>
      <w:bCs/>
      <w:color w:val="4F81BD" w:themeColor="accent1"/>
    </w:rPr>
  </w:style>
  <w:style w:type="paragraph" w:styleId="NormalWeb">
    <w:name w:val="Normal (Web)"/>
    <w:basedOn w:val="Normal"/>
    <w:uiPriority w:val="99"/>
    <w:rsid w:val="00421E3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421E31"/>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421E31"/>
    <w:pPr>
      <w:spacing w:after="0" w:line="240" w:lineRule="auto"/>
    </w:pPr>
    <w:rPr>
      <w:rFonts w:asciiTheme="minorHAnsi" w:eastAsiaTheme="minorEastAsia" w:hAnsiTheme="minorHAnsi"/>
      <w:sz w:val="22"/>
    </w:rPr>
  </w:style>
  <w:style w:type="character" w:customStyle="1" w:styleId="FootnoteTextChar1">
    <w:name w:val="Footnote Text Char1"/>
    <w:basedOn w:val="DefaultParagraphFont"/>
    <w:uiPriority w:val="99"/>
    <w:semiHidden/>
    <w:rsid w:val="00421E31"/>
    <w:rPr>
      <w:rFonts w:ascii="Times New Roman" w:hAnsi="Times New Roman"/>
      <w:sz w:val="20"/>
      <w:szCs w:val="20"/>
    </w:rPr>
  </w:style>
  <w:style w:type="character" w:styleId="FootnoteReference">
    <w:name w:val="footnote reference"/>
    <w:aliases w:val="Footnote"/>
    <w:basedOn w:val="DefaultParagraphFont"/>
    <w:uiPriority w:val="99"/>
    <w:unhideWhenUsed/>
    <w:rsid w:val="00421E31"/>
    <w:rPr>
      <w:vertAlign w:val="superscript"/>
    </w:rPr>
  </w:style>
  <w:style w:type="character" w:styleId="Hyperlink">
    <w:name w:val="Hyperlink"/>
    <w:basedOn w:val="DefaultParagraphFont"/>
    <w:uiPriority w:val="99"/>
    <w:semiHidden/>
    <w:unhideWhenUsed/>
    <w:rsid w:val="00421E3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E31"/>
    <w:rPr>
      <w:rFonts w:ascii="Times New Roman" w:hAnsi="Times New Roman"/>
      <w:sz w:val="28"/>
    </w:rPr>
  </w:style>
  <w:style w:type="paragraph" w:styleId="Heading1">
    <w:name w:val="heading 1"/>
    <w:basedOn w:val="Normal"/>
    <w:next w:val="Normal"/>
    <w:link w:val="Heading1Char"/>
    <w:uiPriority w:val="9"/>
    <w:qFormat/>
    <w:rsid w:val="00421E3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421E3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21E31"/>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E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21E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21E31"/>
    <w:rPr>
      <w:rFonts w:asciiTheme="majorHAnsi" w:eastAsiaTheme="majorEastAsia" w:hAnsiTheme="majorHAnsi" w:cstheme="majorBidi"/>
      <w:b/>
      <w:bCs/>
      <w:color w:val="4F81BD" w:themeColor="accent1"/>
    </w:rPr>
  </w:style>
  <w:style w:type="paragraph" w:styleId="NormalWeb">
    <w:name w:val="Normal (Web)"/>
    <w:basedOn w:val="Normal"/>
    <w:uiPriority w:val="99"/>
    <w:rsid w:val="00421E3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421E31"/>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421E31"/>
    <w:pPr>
      <w:spacing w:after="0" w:line="240" w:lineRule="auto"/>
    </w:pPr>
    <w:rPr>
      <w:rFonts w:asciiTheme="minorHAnsi" w:eastAsiaTheme="minorEastAsia" w:hAnsiTheme="minorHAnsi"/>
      <w:sz w:val="22"/>
    </w:rPr>
  </w:style>
  <w:style w:type="character" w:customStyle="1" w:styleId="FootnoteTextChar1">
    <w:name w:val="Footnote Text Char1"/>
    <w:basedOn w:val="DefaultParagraphFont"/>
    <w:uiPriority w:val="99"/>
    <w:semiHidden/>
    <w:rsid w:val="00421E31"/>
    <w:rPr>
      <w:rFonts w:ascii="Times New Roman" w:hAnsi="Times New Roman"/>
      <w:sz w:val="20"/>
      <w:szCs w:val="20"/>
    </w:rPr>
  </w:style>
  <w:style w:type="character" w:styleId="FootnoteReference">
    <w:name w:val="footnote reference"/>
    <w:aliases w:val="Footnote"/>
    <w:basedOn w:val="DefaultParagraphFont"/>
    <w:uiPriority w:val="99"/>
    <w:unhideWhenUsed/>
    <w:rsid w:val="00421E31"/>
    <w:rPr>
      <w:vertAlign w:val="superscript"/>
    </w:rPr>
  </w:style>
  <w:style w:type="character" w:styleId="Hyperlink">
    <w:name w:val="Hyperlink"/>
    <w:basedOn w:val="DefaultParagraphFont"/>
    <w:uiPriority w:val="99"/>
    <w:semiHidden/>
    <w:unhideWhenUsed/>
    <w:rsid w:val="00421E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12978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2020-07-28T09:47:00Z</dcterms:created>
  <dcterms:modified xsi:type="dcterms:W3CDTF">2020-07-28T09:48:00Z</dcterms:modified>
</cp:coreProperties>
</file>