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7"/>
        <w:tblW w:w="10099" w:type="dxa"/>
        <w:jc w:val="center"/>
        <w:tblLayout w:type="fixed"/>
        <w:tblCellMar>
          <w:top w:w="0" w:type="dxa"/>
          <w:left w:w="108" w:type="dxa"/>
          <w:bottom w:w="0" w:type="dxa"/>
          <w:right w:w="108" w:type="dxa"/>
        </w:tblCellMar>
      </w:tblPr>
      <w:tblGrid>
        <w:gridCol w:w="4571"/>
        <w:gridCol w:w="5528"/>
      </w:tblGrid>
      <w:tr w14:paraId="2CEA063E">
        <w:trPr>
          <w:jc w:val="center"/>
        </w:trPr>
        <w:tc>
          <w:tcPr>
            <w:tcW w:w="4571" w:type="dxa"/>
          </w:tcPr>
          <w:p w14:paraId="6CFA0AC0">
            <w:pPr>
              <w:ind w:right="-144"/>
              <w:jc w:val="center"/>
              <w:rPr>
                <w:rFonts w:ascii="Times New Roman" w:hAnsi="Times New Roman"/>
                <w:sz w:val="26"/>
                <w:szCs w:val="26"/>
              </w:rPr>
            </w:pPr>
            <w:r>
              <w:rPr>
                <w:rFonts w:ascii="Times New Roman" w:hAnsi="Times New Roman"/>
              </w:rPr>
              <w:br w:type="page"/>
            </w:r>
            <w:r>
              <w:rPr>
                <w:rFonts w:ascii="Times New Roman" w:hAnsi="Times New Roman"/>
              </w:rPr>
              <w:t>ỦY BAN NHÂN DÂN</w:t>
            </w:r>
          </w:p>
          <w:p w14:paraId="4F7B4CC1">
            <w:pPr>
              <w:ind w:right="-144" w:hanging="38"/>
              <w:jc w:val="center"/>
              <w:rPr>
                <w:rFonts w:ascii="Times New Roman" w:hAnsi="Times New Roman"/>
                <w:sz w:val="26"/>
                <w:szCs w:val="26"/>
              </w:rPr>
            </w:pPr>
            <w:r>
              <w:rPr>
                <w:rFonts w:ascii="Times New Roman" w:hAnsi="Times New Roman"/>
                <w:sz w:val="26"/>
                <w:szCs w:val="26"/>
              </w:rPr>
              <w:t>THÀNH PHỐ HỒ CHÍ MINH</w:t>
            </w:r>
          </w:p>
          <w:p w14:paraId="483C5C42">
            <w:pPr>
              <w:jc w:val="center"/>
              <w:rPr>
                <w:rFonts w:ascii="Times New Roman" w:hAnsi="Times New Roman"/>
                <w:b/>
                <w:bCs/>
                <w:spacing w:val="-4"/>
                <w:sz w:val="26"/>
                <w:szCs w:val="26"/>
              </w:rPr>
            </w:pPr>
            <w:r>
              <w:rPr>
                <w:rFonts w:ascii="Times New Roman" w:hAnsi="Times New Roman"/>
                <w:b/>
                <w:bCs/>
                <w:spacing w:val="-4"/>
                <w:sz w:val="26"/>
                <w:szCs w:val="26"/>
              </w:rPr>
              <w:t xml:space="preserve"> </w:t>
            </w:r>
            <w:r>
              <w:rPr>
                <w:rFonts w:ascii="Times New Roman" w:hAnsi="Times New Roman"/>
                <w:b/>
                <w:sz w:val="26"/>
                <w:szCs w:val="26"/>
              </w:rPr>
              <w:t>SỞ NỘI VỤ</w:t>
            </w:r>
          </w:p>
          <w:p w14:paraId="4EAC2924">
            <w:pPr>
              <w:pStyle w:val="11"/>
              <w:rPr>
                <w:rFonts w:ascii="Times New Roman" w:hAnsi="Times New Roman"/>
                <w:b w:val="0"/>
                <w:bCs w:val="0"/>
                <w:sz w:val="16"/>
                <w:szCs w:val="16"/>
              </w:rPr>
            </w:pPr>
            <w:r>
              <w:rPr>
                <w:rFonts w:ascii="Times New Roman" w:hAnsi="Times New Roman"/>
              </w:rPr>
              <mc:AlternateContent>
                <mc:Choice Requires="wps">
                  <w:drawing>
                    <wp:anchor distT="0" distB="0" distL="114300" distR="114300" simplePos="0" relativeHeight="251659264" behindDoc="0" locked="0" layoutInCell="1" allowOverlap="1">
                      <wp:simplePos x="0" y="0"/>
                      <wp:positionH relativeFrom="column">
                        <wp:posOffset>1186815</wp:posOffset>
                      </wp:positionH>
                      <wp:positionV relativeFrom="paragraph">
                        <wp:posOffset>50165</wp:posOffset>
                      </wp:positionV>
                      <wp:extent cx="410845" cy="0"/>
                      <wp:effectExtent l="0" t="0" r="27305" b="19050"/>
                      <wp:wrapNone/>
                      <wp:docPr id="4" name="Straight Connector 4"/>
                      <wp:cNvGraphicFramePr/>
                      <a:graphic xmlns:a="http://schemas.openxmlformats.org/drawingml/2006/main">
                        <a:graphicData uri="http://schemas.microsoft.com/office/word/2010/wordprocessingShape">
                          <wps:wsp>
                            <wps:cNvCnPr/>
                            <wps:spPr>
                              <a:xfrm>
                                <a:off x="0" y="0"/>
                                <a:ext cx="410845"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id="_x0000_s1026" o:spid="_x0000_s1026" o:spt="20" style="position:absolute;left:0pt;margin-left:93.45pt;margin-top:3.95pt;height:0pt;width:32.35pt;z-index:251659264;mso-width-relative:page;mso-height-relative:page;" filled="f" stroked="t" coordsize="21600,21600" o:gfxdata="UEsDBAoAAAAAAIdO4kAAAAAAAAAAAAAAAAAEAAAAZHJzL1BLAwQUAAAACACHTuJAo8tWdtMAAAAH&#10;AQAADwAAAGRycy9kb3ducmV2LnhtbE2OQU+EMBCF7yb+h2ZMvLmFTQREyh5MPJiYqKwHj12YBbSd&#10;YtsF/PeOXvQ0+fJe3nzVbrVGzOjD6EhBuklAILWuG6lX8Lq/vypAhKip08YRKvjCALv6/KzSZecW&#10;esG5ib3gEQqlVjDEOJVShnZAq8PGTUicHZ23OjL6XnZeLzxujdwmSSatHok/DHrCuwHbj+ZkeYXy&#10;z+Nq/Nvz0+NQNMs7Psw5KnV5kSa3ICKu8a8MP/qsDjU7HdyJuiAMc5HdcFVBzofz7XWagTj8sqwr&#10;+d+//gZQSwMEFAAAAAgAh07iQEUr8ofkAQAA1QMAAA4AAABkcnMvZTJvRG9jLnhtbK1TTW/bMAy9&#10;D+h/EHRvnHRpERhxekjQXYYtQLsfwMqyLUBfINU4+fej5DTLuksP88GmRPGR7+l5/Xh0Vhw0kgm+&#10;kYvZXArtVWiN7xv56+XpdiUFJfAt2OB1I0+a5OPm5st6jLW+C0OwrUbBIJ7qMTZySCnWVUVq0A5o&#10;FqL2nOwCOki8xL5qEUZGd7a6m88fqjFgGzEoTcS7uykpz4j4GcDQdUbpXVBvTvs0oaK2kJgSDSaS&#10;3JRpu06r9LPrSCdhG8lMU3lzE45f87varKHuEeJg1HkE+MwIHzg5MJ6bXqB2kEC8ofkHyhmFgUKX&#10;Ziq4aiJSFGEWi/kHbZ4HiLpwYakpXkSn/werfhz2KEzbyKUUHhxf+HNCMP2QxDZ4zwIGFMus0xip&#10;5uNbv8fziuIeM+ljhy5/mY44Fm1PF231MQnFm8vFfLW8l0K9p6o/dREpfdPBiRw00hqfWUMNh++U&#10;uBcffT+St314MtaWm7NejI18+HrP96mA3dixCzh0kRmR76UA27PNVcKCSMGaNldnHDrR1qI4AHuD&#10;DdqG8YWnlcICJU4whfJk7jzBX6V5nB3QMBWX1GQlZxL/Hda4Rq6uq63PHXVx5JlU1nNSMEevoT0V&#10;Yau84tsuTc/OzHa6XnN8/TdufgN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Cjy1Z20wAAAAcBAAAP&#10;AAAAAAAAAAEAIAAAACIAAABkcnMvZG93bnJldi54bWxQSwECFAAUAAAACACHTuJARSvyh+QBAADV&#10;AwAADgAAAAAAAAABACAAAAAiAQAAZHJzL2Uyb0RvYy54bWxQSwUGAAAAAAYABgBZAQAAeAUAAAAA&#10;">
                      <v:fill on="f" focussize="0,0"/>
                      <v:stroke weight="0.5pt" color="#000000" miterlimit="8" joinstyle="miter"/>
                      <v:imagedata o:title=""/>
                      <o:lock v:ext="edit" aspectratio="f"/>
                    </v:line>
                  </w:pict>
                </mc:Fallback>
              </mc:AlternateContent>
            </w:r>
          </w:p>
          <w:p w14:paraId="3DB329C3">
            <w:pPr>
              <w:ind w:right="-144"/>
              <w:jc w:val="center"/>
              <w:rPr>
                <w:rFonts w:ascii="Times New Roman" w:hAnsi="Times New Roman"/>
                <w:b/>
                <w:bCs/>
                <w:sz w:val="26"/>
                <w:szCs w:val="26"/>
                <w:vertAlign w:val="superscript"/>
              </w:rPr>
            </w:pPr>
            <w:r>
              <w:rPr>
                <w:rFonts w:ascii="Times New Roman" w:hAnsi="Times New Roman"/>
                <w:sz w:val="26"/>
                <w:szCs w:val="26"/>
              </w:rPr>
              <w:t>Số:            /SNV-BTĐKT</w:t>
            </w:r>
          </w:p>
        </w:tc>
        <w:tc>
          <w:tcPr>
            <w:tcW w:w="5528" w:type="dxa"/>
          </w:tcPr>
          <w:p w14:paraId="1D55F5F5">
            <w:pPr>
              <w:pStyle w:val="5"/>
              <w:spacing w:before="0"/>
              <w:rPr>
                <w:rFonts w:ascii="Times New Roman" w:hAnsi="Times New Roman"/>
                <w:b/>
                <w:bCs/>
                <w:i w:val="0"/>
                <w:color w:val="auto"/>
                <w:spacing w:val="-8"/>
                <w:sz w:val="26"/>
                <w:szCs w:val="26"/>
              </w:rPr>
            </w:pPr>
            <w:r>
              <w:rPr>
                <w:rFonts w:ascii="Times New Roman" w:hAnsi="Times New Roman"/>
                <w:b/>
                <w:bCs/>
                <w:i w:val="0"/>
                <w:color w:val="auto"/>
                <w:spacing w:val="-8"/>
                <w:sz w:val="26"/>
                <w:szCs w:val="26"/>
              </w:rPr>
              <w:t>CỘNG HÒA XÃ HỘI CHỦ NGHĨA VIỆT NAM</w:t>
            </w:r>
          </w:p>
          <w:p w14:paraId="05C982DC">
            <w:pPr>
              <w:ind w:right="-144"/>
              <w:jc w:val="center"/>
              <w:rPr>
                <w:rFonts w:ascii="Times New Roman" w:hAnsi="Times New Roman"/>
                <w:b/>
                <w:bCs/>
              </w:rPr>
            </w:pPr>
            <w:r>
              <w:rPr>
                <w:rFonts w:ascii="Times New Roman" w:hAnsi="Times New Roman"/>
                <w:b/>
                <w:bCs/>
              </w:rPr>
              <w:t>Độc lập - Tự do - Hạnh phúc</w:t>
            </w:r>
          </w:p>
          <w:p w14:paraId="1EADF702">
            <w:pPr>
              <w:pStyle w:val="2"/>
              <w:jc w:val="both"/>
              <w:rPr>
                <w:rFonts w:ascii="Times New Roman" w:hAnsi="Times New Roman"/>
                <w:i w:val="0"/>
                <w:iCs w:val="0"/>
                <w:sz w:val="16"/>
                <w:szCs w:val="16"/>
              </w:rPr>
            </w:pPr>
            <w:r>
              <w:rPr>
                <w:rFonts w:ascii="Times New Roman" w:hAnsi="Times New Roman"/>
              </w:rPr>
              <mc:AlternateContent>
                <mc:Choice Requires="wps">
                  <w:drawing>
                    <wp:anchor distT="0" distB="0" distL="114300" distR="114300" simplePos="0" relativeHeight="251660288" behindDoc="0" locked="0" layoutInCell="1" allowOverlap="1">
                      <wp:simplePos x="0" y="0"/>
                      <wp:positionH relativeFrom="column">
                        <wp:posOffset>654050</wp:posOffset>
                      </wp:positionH>
                      <wp:positionV relativeFrom="paragraph">
                        <wp:posOffset>40640</wp:posOffset>
                      </wp:positionV>
                      <wp:extent cx="2174875" cy="0"/>
                      <wp:effectExtent l="0" t="5080" r="0" b="4445"/>
                      <wp:wrapNone/>
                      <wp:docPr id="10" name="Straight Connector 10"/>
                      <wp:cNvGraphicFramePr/>
                      <a:graphic xmlns:a="http://schemas.openxmlformats.org/drawingml/2006/main">
                        <a:graphicData uri="http://schemas.microsoft.com/office/word/2010/wordprocessingShape">
                          <wps:wsp>
                            <wps:cNvCnPr/>
                            <wps:spPr>
                              <a:xfrm>
                                <a:off x="0" y="0"/>
                                <a:ext cx="2174875"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id="_x0000_s1026" o:spid="_x0000_s1026" o:spt="20" style="position:absolute;left:0pt;margin-left:51.5pt;margin-top:3.2pt;height:0pt;width:171.25pt;z-index:251660288;mso-width-relative:page;mso-height-relative:page;" filled="f" stroked="t" coordsize="21600,21600" o:gfxdata="UEsDBAoAAAAAAIdO4kAAAAAAAAAAAAAAAAAEAAAAZHJzL1BLAwQUAAAACACHTuJAR6RWndQAAAAH&#10;AQAADwAAAGRycy9kb3ducmV2LnhtbE2Pu07EMBBFeyT+wRokOtZeyD4U4myBRIGEBAQKSm88Gwfi&#10;cYi9Sfh7BpqlvLqjc88Uu9l3YsQhtoE0LBcKBFIdbEuNhrfX+6stiJgMWdMFQg3fGGFXnp8VJrdh&#10;ohccq9QIhlDMjQaXUp9LGWuH3sRF6JG4O4TBm8RxaKQdzMRw38lrpdbSm5Z4wZke7xzWn9XRM4U2&#10;X4e5G96fnx7dtpo+8GHcoNaXF0t1CyLhnE7H8KvP6lCy0z4cyUbRcVY3/EvSsM5AcJ9lqxWI/V+W&#10;ZSH/+5c/UEsDBBQAAAAIAIdO4kBMicYJ5QEAANgDAAAOAAAAZHJzL2Uyb0RvYy54bWytU01v2zAM&#10;vQ/YfxB0X5xkaxsYcXpI0F2GLUC7H8DKsi1AXyDVOPn3o+Q0S7tLD/PBpkTzke/paX1/dFYcNJIJ&#10;vpGL2VwK7VVoje8b+fvp4ctKCkrgW7DB60aeNMn7zedP6zHWehmGYFuNgkE81WNs5JBSrKuK1KAd&#10;0CxE7TnZBXSQeIl91SKMjO5stZzPb6sxYBsxKE3Eu7spKc+I+BHA0HVG6V1QL077NKGitpCYEg0m&#10;ktyUabtOq/Sr60gnYRvJTFN5cxOOn/O72qyh7hHiYNR5BPjICO84OTCem16gdpBAvKD5B8oZhYFC&#10;l2YquGoiUhRhFov5O20eB4i6cGGpKV5Ep/8Hq34e9ihMy05gSTw4PvHHhGD6IYlt8J4VDCg4yUqN&#10;kWou2Po9nlcU95hpHzt0+cuExLGoe7qoq49JKN5cLu6+re5upFCvuepvYURK33VwIgeNtMZn4lDD&#10;4Qclbsa/vv6St314MNaWw7NejI28/XrD8ytgQ3ZsBA5dZFLkeynA9ux0lbAgUrCmzdUZh060tSgO&#10;wPZgj7ZhfOJxpbBAiRPMoTyZPE/wpjSPswMapuKSmtzkTOILYo1r5Oq62vrcURdTnkllQScJc/Qc&#10;2lNRtsorPvDS9GzO7KjrNcfXF3LzB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EekVp3UAAAABwEA&#10;AA8AAAAAAAAAAQAgAAAAIgAAAGRycy9kb3ducmV2LnhtbFBLAQIUABQAAAAIAIdO4kBMicYJ5QEA&#10;ANgDAAAOAAAAAAAAAAEAIAAAACMBAABkcnMvZTJvRG9jLnhtbFBLBQYAAAAABgAGAFkBAAB6BQAA&#10;AAA=&#10;">
                      <v:fill on="f" focussize="0,0"/>
                      <v:stroke weight="0.5pt" color="#000000" miterlimit="8" joinstyle="miter"/>
                      <v:imagedata o:title=""/>
                      <o:lock v:ext="edit" aspectratio="f"/>
                    </v:line>
                  </w:pict>
                </mc:Fallback>
              </mc:AlternateContent>
            </w:r>
          </w:p>
          <w:p w14:paraId="12E9CD57">
            <w:pPr>
              <w:ind w:left="-432" w:right="-144"/>
              <w:jc w:val="center"/>
              <w:rPr>
                <w:rFonts w:ascii="Times New Roman" w:hAnsi="Times New Roman"/>
                <w:i/>
                <w:iCs/>
                <w:sz w:val="26"/>
                <w:szCs w:val="26"/>
              </w:rPr>
            </w:pPr>
          </w:p>
          <w:p w14:paraId="2E772C44">
            <w:pPr>
              <w:ind w:left="-98" w:right="-115"/>
              <w:jc w:val="center"/>
              <w:rPr>
                <w:rFonts w:ascii="Times New Roman" w:hAnsi="Times New Roman"/>
                <w:spacing w:val="-6"/>
                <w:sz w:val="26"/>
                <w:szCs w:val="26"/>
                <w:vertAlign w:val="superscript"/>
              </w:rPr>
            </w:pPr>
            <w:r>
              <w:rPr>
                <w:rFonts w:ascii="Times New Roman" w:hAnsi="Times New Roman"/>
                <w:i/>
                <w:iCs/>
                <w:spacing w:val="-6"/>
                <w:sz w:val="26"/>
                <w:szCs w:val="26"/>
              </w:rPr>
              <w:t>Thành phố Hồ Chí Minh, ngày      tháng 12 năm 2024</w:t>
            </w:r>
          </w:p>
        </w:tc>
      </w:tr>
      <w:tr w14:paraId="673BB380">
        <w:tblPrEx>
          <w:tblCellMar>
            <w:top w:w="0" w:type="dxa"/>
            <w:left w:w="108" w:type="dxa"/>
            <w:bottom w:w="0" w:type="dxa"/>
            <w:right w:w="108" w:type="dxa"/>
          </w:tblCellMar>
        </w:tblPrEx>
        <w:trPr>
          <w:trHeight w:val="713" w:hRule="atLeast"/>
          <w:jc w:val="center"/>
        </w:trPr>
        <w:tc>
          <w:tcPr>
            <w:tcW w:w="4571" w:type="dxa"/>
          </w:tcPr>
          <w:p w14:paraId="28FE54B0">
            <w:pPr>
              <w:jc w:val="center"/>
              <w:rPr>
                <w:rFonts w:ascii="Times New Roman" w:hAnsi="Times New Roman"/>
              </w:rPr>
            </w:pPr>
            <w:bookmarkStart w:id="0" w:name="_Hlk173354767"/>
            <w:r>
              <w:rPr>
                <w:rFonts w:ascii="Times New Roman" w:hAnsi="Times New Roman"/>
                <w:sz w:val="24"/>
              </w:rPr>
              <w:t xml:space="preserve">V/v </w:t>
            </w:r>
            <w:bookmarkEnd w:id="0"/>
            <w:r>
              <w:rPr>
                <w:rFonts w:ascii="Times New Roman" w:hAnsi="Times New Roman"/>
                <w:sz w:val="24"/>
              </w:rPr>
              <w:t xml:space="preserve">đề nghị giới thiệu, xét chọn các cá nhân tiêu biểu trong sự nghiệp xây dựng, bảo vệ và phát triển Thành phố Hồ Chí Minh </w:t>
            </w:r>
            <w:r>
              <w:rPr>
                <w:rFonts w:ascii="Times New Roman" w:hAnsi="Times New Roman"/>
                <w:sz w:val="24"/>
              </w:rPr>
              <w:br w:type="textWrapping"/>
            </w:r>
            <w:r>
              <w:rPr>
                <w:rFonts w:ascii="Times New Roman" w:hAnsi="Times New Roman"/>
                <w:sz w:val="24"/>
              </w:rPr>
              <w:t>(1975 - 2025)</w:t>
            </w:r>
          </w:p>
        </w:tc>
        <w:tc>
          <w:tcPr>
            <w:tcW w:w="5528" w:type="dxa"/>
          </w:tcPr>
          <w:p w14:paraId="4003A773">
            <w:pPr>
              <w:pStyle w:val="4"/>
              <w:spacing w:before="120"/>
              <w:ind w:left="-101" w:right="-108"/>
              <w:jc w:val="center"/>
              <w:rPr>
                <w:rFonts w:ascii="Times New Roman" w:hAnsi="Times New Roman"/>
                <w:b w:val="0"/>
              </w:rPr>
            </w:pPr>
          </w:p>
        </w:tc>
      </w:tr>
    </w:tbl>
    <w:p w14:paraId="786235B3">
      <w:pPr>
        <w:pStyle w:val="3"/>
        <w:tabs>
          <w:tab w:val="left" w:pos="4111"/>
        </w:tabs>
        <w:spacing w:line="264" w:lineRule="auto"/>
        <w:rPr>
          <w:rFonts w:ascii="Times New Roman" w:hAnsi="Times New Roman"/>
          <w:b w:val="0"/>
          <w:sz w:val="13"/>
          <w:szCs w:val="13"/>
          <w:lang w:val="fr-FR"/>
        </w:rPr>
      </w:pPr>
      <w:r>
        <w:rPr>
          <w:rFonts w:ascii="Times New Roman" w:hAnsi="Times New Roman"/>
          <w:b w:val="0"/>
          <w:sz w:val="13"/>
          <w:szCs w:val="11"/>
          <w:lang w:val="fr-FR"/>
        </w:rPr>
        <w:tab/>
      </w:r>
    </w:p>
    <w:p w14:paraId="6AB30C0F">
      <w:pPr>
        <w:keepNext/>
        <w:ind w:left="720" w:firstLine="996" w:firstLineChars="356"/>
        <w:outlineLvl w:val="1"/>
        <w:rPr>
          <w:rFonts w:ascii="Times New Roman" w:hAnsi="Times New Roman"/>
          <w:szCs w:val="28"/>
        </w:rPr>
      </w:pPr>
    </w:p>
    <w:p w14:paraId="71E29B59">
      <w:pPr>
        <w:keepNext/>
        <w:ind w:left="720" w:firstLine="996" w:firstLineChars="356"/>
        <w:outlineLvl w:val="1"/>
        <w:rPr>
          <w:rFonts w:ascii="Times New Roman" w:hAnsi="Times New Roman"/>
          <w:szCs w:val="28"/>
        </w:rPr>
      </w:pPr>
    </w:p>
    <w:p w14:paraId="1D6EA7DC">
      <w:pPr>
        <w:keepNext/>
        <w:ind w:firstLine="1540" w:firstLineChars="550"/>
        <w:outlineLvl w:val="1"/>
        <w:rPr>
          <w:rFonts w:ascii="Times New Roman" w:hAnsi="Times New Roman"/>
          <w:szCs w:val="28"/>
        </w:rPr>
      </w:pPr>
      <w:bookmarkStart w:id="1" w:name="_Hlk184126952"/>
      <w:r>
        <w:rPr>
          <w:rFonts w:ascii="Times New Roman" w:hAnsi="Times New Roman"/>
          <w:szCs w:val="28"/>
        </w:rPr>
        <w:t xml:space="preserve">Kính gửi: </w:t>
      </w:r>
    </w:p>
    <w:p w14:paraId="392A6695">
      <w:pPr>
        <w:tabs>
          <w:tab w:val="left" w:pos="1309"/>
          <w:tab w:val="left" w:pos="2520"/>
        </w:tabs>
        <w:jc w:val="both"/>
        <w:rPr>
          <w:rFonts w:ascii="Times New Roman" w:hAnsi="Times New Roman"/>
          <w:color w:val="000000"/>
          <w:spacing w:val="-6"/>
          <w:szCs w:val="28"/>
        </w:rPr>
      </w:pPr>
      <w:r>
        <w:rPr>
          <w:rFonts w:ascii="Times New Roman" w:hAnsi="Times New Roman"/>
          <w:color w:val="000000"/>
          <w:spacing w:val="-6"/>
          <w:szCs w:val="28"/>
        </w:rPr>
        <w:tab/>
      </w:r>
      <w:r>
        <w:rPr>
          <w:rFonts w:ascii="Times New Roman" w:hAnsi="Times New Roman"/>
          <w:color w:val="000000"/>
          <w:spacing w:val="-6"/>
          <w:szCs w:val="28"/>
        </w:rPr>
        <w:tab/>
      </w:r>
      <w:r>
        <w:rPr>
          <w:rFonts w:ascii="Times New Roman" w:hAnsi="Times New Roman"/>
          <w:color w:val="000000"/>
          <w:spacing w:val="-6"/>
          <w:szCs w:val="28"/>
        </w:rPr>
        <w:t>-</w:t>
      </w:r>
      <w:r>
        <w:rPr>
          <w:rFonts w:ascii="Times New Roman" w:hAnsi="Times New Roman"/>
          <w:color w:val="000000"/>
          <w:spacing w:val="-6"/>
          <w:szCs w:val="28"/>
          <w:lang w:val="vi-VN"/>
        </w:rPr>
        <w:t xml:space="preserve"> </w:t>
      </w:r>
      <w:r>
        <w:rPr>
          <w:rFonts w:ascii="Times New Roman" w:hAnsi="Times New Roman"/>
          <w:color w:val="000000"/>
          <w:spacing w:val="-6"/>
          <w:szCs w:val="28"/>
        </w:rPr>
        <w:t>Văn phòng Thành ủy và c</w:t>
      </w:r>
      <w:r>
        <w:rPr>
          <w:rFonts w:ascii="Times New Roman" w:hAnsi="Times New Roman"/>
          <w:color w:val="000000"/>
          <w:spacing w:val="-6"/>
          <w:szCs w:val="28"/>
          <w:lang w:val="vi-VN"/>
        </w:rPr>
        <w:t xml:space="preserve">ác Ban </w:t>
      </w:r>
      <w:r>
        <w:rPr>
          <w:rFonts w:ascii="Times New Roman" w:hAnsi="Times New Roman"/>
          <w:color w:val="000000"/>
          <w:spacing w:val="-6"/>
          <w:szCs w:val="28"/>
        </w:rPr>
        <w:t>đ</w:t>
      </w:r>
      <w:r>
        <w:rPr>
          <w:rFonts w:ascii="Times New Roman" w:hAnsi="Times New Roman"/>
          <w:color w:val="000000"/>
          <w:spacing w:val="-6"/>
          <w:szCs w:val="28"/>
          <w:lang w:val="vi-VN"/>
        </w:rPr>
        <w:t>ảng thuộc Thành ủy;</w:t>
      </w:r>
    </w:p>
    <w:p w14:paraId="2AAE3CCB">
      <w:pPr>
        <w:tabs>
          <w:tab w:val="left" w:pos="1309"/>
          <w:tab w:val="left" w:pos="2520"/>
        </w:tabs>
        <w:jc w:val="both"/>
        <w:rPr>
          <w:rFonts w:ascii="Times New Roman" w:hAnsi="Times New Roman"/>
          <w:color w:val="000000"/>
          <w:spacing w:val="-6"/>
          <w:szCs w:val="28"/>
        </w:rPr>
      </w:pPr>
      <w:r>
        <w:rPr>
          <w:rFonts w:ascii="Times New Roman" w:hAnsi="Times New Roman"/>
          <w:color w:val="000000"/>
          <w:spacing w:val="-6"/>
          <w:szCs w:val="28"/>
        </w:rPr>
        <w:tab/>
      </w:r>
      <w:r>
        <w:rPr>
          <w:rFonts w:ascii="Times New Roman" w:hAnsi="Times New Roman"/>
          <w:color w:val="000000"/>
          <w:spacing w:val="-6"/>
          <w:szCs w:val="28"/>
        </w:rPr>
        <w:tab/>
      </w:r>
      <w:r>
        <w:rPr>
          <w:rFonts w:ascii="Times New Roman" w:hAnsi="Times New Roman"/>
          <w:color w:val="000000"/>
          <w:spacing w:val="-6"/>
          <w:szCs w:val="28"/>
        </w:rPr>
        <w:t>- Các Đảng ủy Khối cấp trên cơ sở thuộc Thành ủy;</w:t>
      </w:r>
    </w:p>
    <w:p w14:paraId="795F0957">
      <w:pPr>
        <w:tabs>
          <w:tab w:val="left" w:pos="1309"/>
          <w:tab w:val="left" w:pos="2520"/>
        </w:tabs>
        <w:jc w:val="both"/>
        <w:rPr>
          <w:rFonts w:ascii="Times New Roman" w:hAnsi="Times New Roman"/>
          <w:color w:val="000000"/>
          <w:spacing w:val="-20"/>
          <w:sz w:val="27"/>
          <w:szCs w:val="27"/>
          <w:lang w:val="vi-VN"/>
        </w:rPr>
      </w:pPr>
      <w:r>
        <w:rPr>
          <w:rFonts w:ascii="Times New Roman" w:hAnsi="Times New Roman"/>
          <w:color w:val="000000"/>
          <w:spacing w:val="-6"/>
          <w:szCs w:val="28"/>
        </w:rPr>
        <w:tab/>
      </w:r>
      <w:r>
        <w:rPr>
          <w:rFonts w:ascii="Times New Roman" w:hAnsi="Times New Roman"/>
          <w:color w:val="000000"/>
          <w:spacing w:val="-22"/>
          <w:sz w:val="27"/>
          <w:szCs w:val="27"/>
        </w:rPr>
        <w:tab/>
      </w:r>
      <w:r>
        <w:rPr>
          <w:rFonts w:ascii="Times New Roman" w:hAnsi="Times New Roman"/>
          <w:color w:val="000000"/>
          <w:spacing w:val="-20"/>
          <w:szCs w:val="28"/>
          <w:lang w:val="vi-VN"/>
        </w:rPr>
        <w:t xml:space="preserve">- </w:t>
      </w:r>
      <w:r>
        <w:rPr>
          <w:rFonts w:ascii="Times New Roman" w:hAnsi="Times New Roman"/>
          <w:color w:val="000000"/>
          <w:spacing w:val="-20"/>
          <w:szCs w:val="28"/>
        </w:rPr>
        <w:t>Ủy ban Mặt trận Tổ quốc và c</w:t>
      </w:r>
      <w:r>
        <w:rPr>
          <w:rFonts w:ascii="Times New Roman" w:hAnsi="Times New Roman"/>
          <w:color w:val="000000"/>
          <w:spacing w:val="-20"/>
          <w:szCs w:val="28"/>
          <w:lang w:val="vi-VN"/>
        </w:rPr>
        <w:t xml:space="preserve">ác </w:t>
      </w:r>
      <w:r>
        <w:rPr>
          <w:rFonts w:ascii="Times New Roman" w:hAnsi="Times New Roman"/>
          <w:color w:val="000000"/>
          <w:spacing w:val="-20"/>
          <w:szCs w:val="28"/>
        </w:rPr>
        <w:t>tổ chức chính trị - xã hội</w:t>
      </w:r>
      <w:r>
        <w:rPr>
          <w:rFonts w:ascii="Times New Roman" w:hAnsi="Times New Roman"/>
          <w:color w:val="000000"/>
          <w:spacing w:val="-20"/>
          <w:szCs w:val="28"/>
          <w:lang w:val="vi-VN"/>
        </w:rPr>
        <w:t xml:space="preserve"> </w:t>
      </w:r>
      <w:r>
        <w:rPr>
          <w:rFonts w:ascii="Times New Roman" w:hAnsi="Times New Roman"/>
          <w:color w:val="000000"/>
          <w:spacing w:val="-20"/>
          <w:szCs w:val="28"/>
        </w:rPr>
        <w:t>Thành phố</w:t>
      </w:r>
      <w:r>
        <w:rPr>
          <w:rFonts w:ascii="Times New Roman" w:hAnsi="Times New Roman"/>
          <w:color w:val="000000"/>
          <w:spacing w:val="-20"/>
          <w:szCs w:val="28"/>
          <w:lang w:val="vi-VN"/>
        </w:rPr>
        <w:t>;</w:t>
      </w:r>
    </w:p>
    <w:p w14:paraId="4DF64764">
      <w:pPr>
        <w:tabs>
          <w:tab w:val="left" w:pos="1309"/>
          <w:tab w:val="left" w:pos="2520"/>
        </w:tabs>
        <w:jc w:val="both"/>
        <w:rPr>
          <w:rFonts w:ascii="Times New Roman" w:hAnsi="Times New Roman"/>
          <w:color w:val="000000"/>
          <w:spacing w:val="-6"/>
          <w:szCs w:val="28"/>
        </w:rPr>
      </w:pPr>
      <w:r>
        <w:rPr>
          <w:rFonts w:ascii="Times New Roman" w:hAnsi="Times New Roman"/>
          <w:color w:val="000000"/>
          <w:spacing w:val="-6"/>
          <w:szCs w:val="28"/>
        </w:rPr>
        <w:tab/>
      </w:r>
      <w:r>
        <w:rPr>
          <w:rFonts w:ascii="Times New Roman" w:hAnsi="Times New Roman"/>
          <w:color w:val="000000"/>
          <w:spacing w:val="-6"/>
          <w:szCs w:val="28"/>
        </w:rPr>
        <w:tab/>
      </w:r>
      <w:r>
        <w:rPr>
          <w:rFonts w:ascii="Times New Roman" w:hAnsi="Times New Roman"/>
          <w:color w:val="000000"/>
          <w:spacing w:val="-6"/>
          <w:szCs w:val="28"/>
        </w:rPr>
        <w:t xml:space="preserve">- </w:t>
      </w:r>
      <w:r>
        <w:rPr>
          <w:rFonts w:ascii="Times New Roman" w:hAnsi="Times New Roman"/>
          <w:color w:val="000000"/>
          <w:spacing w:val="-6"/>
          <w:szCs w:val="28"/>
          <w:lang w:val="vi-VN"/>
        </w:rPr>
        <w:t>Sở</w:t>
      </w:r>
      <w:r>
        <w:rPr>
          <w:rFonts w:ascii="Times New Roman" w:hAnsi="Times New Roman"/>
          <w:color w:val="000000"/>
          <w:spacing w:val="-6"/>
          <w:szCs w:val="28"/>
        </w:rPr>
        <w:t>, b</w:t>
      </w:r>
      <w:r>
        <w:rPr>
          <w:rFonts w:ascii="Times New Roman" w:hAnsi="Times New Roman"/>
          <w:color w:val="000000"/>
          <w:spacing w:val="-6"/>
          <w:szCs w:val="28"/>
          <w:lang w:val="vi-VN"/>
        </w:rPr>
        <w:t>an</w:t>
      </w:r>
      <w:r>
        <w:rPr>
          <w:rFonts w:ascii="Times New Roman" w:hAnsi="Times New Roman"/>
          <w:color w:val="000000"/>
          <w:spacing w:val="-6"/>
          <w:szCs w:val="28"/>
        </w:rPr>
        <w:t>,</w:t>
      </w:r>
      <w:r>
        <w:rPr>
          <w:rFonts w:ascii="Times New Roman" w:hAnsi="Times New Roman"/>
          <w:color w:val="000000"/>
          <w:spacing w:val="-6"/>
          <w:szCs w:val="28"/>
          <w:lang w:val="vi-VN"/>
        </w:rPr>
        <w:t xml:space="preserve"> ngành </w:t>
      </w:r>
      <w:r>
        <w:rPr>
          <w:rFonts w:ascii="Times New Roman" w:hAnsi="Times New Roman"/>
          <w:color w:val="000000"/>
          <w:spacing w:val="-6"/>
          <w:szCs w:val="28"/>
        </w:rPr>
        <w:t>Thành phố</w:t>
      </w:r>
      <w:r>
        <w:rPr>
          <w:rFonts w:ascii="Times New Roman" w:hAnsi="Times New Roman"/>
          <w:color w:val="000000"/>
          <w:spacing w:val="-6"/>
          <w:szCs w:val="28"/>
          <w:lang w:val="vi-VN"/>
        </w:rPr>
        <w:t>;</w:t>
      </w:r>
    </w:p>
    <w:p w14:paraId="7C1D99AC">
      <w:pPr>
        <w:tabs>
          <w:tab w:val="left" w:pos="1309"/>
          <w:tab w:val="left" w:pos="2520"/>
        </w:tabs>
        <w:ind w:left="3402" w:hanging="3402"/>
        <w:jc w:val="both"/>
        <w:rPr>
          <w:rFonts w:ascii="Times New Roman" w:hAnsi="Times New Roman"/>
          <w:color w:val="000000"/>
          <w:spacing w:val="-6"/>
          <w:szCs w:val="28"/>
        </w:rPr>
      </w:pPr>
      <w:r>
        <w:rPr>
          <w:rFonts w:ascii="Times New Roman" w:hAnsi="Times New Roman"/>
          <w:color w:val="000000"/>
          <w:spacing w:val="-6"/>
          <w:szCs w:val="28"/>
        </w:rPr>
        <w:tab/>
      </w:r>
      <w:r>
        <w:rPr>
          <w:rFonts w:ascii="Times New Roman" w:hAnsi="Times New Roman"/>
          <w:color w:val="000000"/>
          <w:spacing w:val="-6"/>
          <w:szCs w:val="28"/>
        </w:rPr>
        <w:tab/>
      </w:r>
      <w:r>
        <w:rPr>
          <w:rFonts w:ascii="Times New Roman" w:hAnsi="Times New Roman"/>
          <w:color w:val="000000"/>
          <w:spacing w:val="-6"/>
          <w:szCs w:val="28"/>
        </w:rPr>
        <w:t xml:space="preserve">- </w:t>
      </w:r>
      <w:r>
        <w:rPr>
          <w:rFonts w:ascii="Times New Roman" w:hAnsi="Times New Roman"/>
          <w:color w:val="000000"/>
          <w:spacing w:val="-12"/>
          <w:szCs w:val="28"/>
          <w:lang w:val="vi-VN"/>
        </w:rPr>
        <w:t xml:space="preserve">Các cơ quan, đơn vị, </w:t>
      </w:r>
      <w:r>
        <w:rPr>
          <w:rFonts w:ascii="Times New Roman" w:hAnsi="Times New Roman"/>
          <w:color w:val="000000"/>
          <w:spacing w:val="-12"/>
          <w:szCs w:val="28"/>
        </w:rPr>
        <w:t>tổng công ty, công ty</w:t>
      </w:r>
      <w:r>
        <w:rPr>
          <w:rFonts w:ascii="Times New Roman" w:hAnsi="Times New Roman"/>
          <w:color w:val="000000"/>
          <w:spacing w:val="-12"/>
          <w:szCs w:val="28"/>
          <w:lang w:val="vi-VN"/>
        </w:rPr>
        <w:t xml:space="preserve"> thuộc </w:t>
      </w:r>
      <w:r>
        <w:rPr>
          <w:rFonts w:ascii="Times New Roman" w:hAnsi="Times New Roman"/>
          <w:color w:val="000000"/>
          <w:spacing w:val="-12"/>
          <w:szCs w:val="28"/>
        </w:rPr>
        <w:t>Thành phố;</w:t>
      </w:r>
    </w:p>
    <w:p w14:paraId="169D4D3A">
      <w:pPr>
        <w:tabs>
          <w:tab w:val="left" w:pos="1309"/>
          <w:tab w:val="left" w:pos="2520"/>
        </w:tabs>
        <w:ind w:left="3402" w:hanging="3402"/>
        <w:jc w:val="both"/>
        <w:rPr>
          <w:rFonts w:ascii="Times New Roman" w:hAnsi="Times New Roman"/>
          <w:color w:val="000000"/>
          <w:spacing w:val="-6"/>
          <w:szCs w:val="28"/>
        </w:rPr>
      </w:pPr>
      <w:r>
        <w:rPr>
          <w:rFonts w:ascii="Times New Roman" w:hAnsi="Times New Roman"/>
          <w:color w:val="000000"/>
          <w:spacing w:val="-6"/>
          <w:szCs w:val="28"/>
        </w:rPr>
        <w:tab/>
      </w:r>
      <w:r>
        <w:rPr>
          <w:rFonts w:ascii="Times New Roman" w:hAnsi="Times New Roman"/>
          <w:color w:val="000000"/>
          <w:spacing w:val="-6"/>
          <w:szCs w:val="28"/>
        </w:rPr>
        <w:tab/>
      </w:r>
      <w:r>
        <w:rPr>
          <w:rFonts w:ascii="Times New Roman" w:hAnsi="Times New Roman"/>
          <w:color w:val="000000"/>
          <w:spacing w:val="-6"/>
          <w:szCs w:val="28"/>
        </w:rPr>
        <w:t>- Các trường Đại học, Cao đẳng thuộc Thành phố;</w:t>
      </w:r>
    </w:p>
    <w:p w14:paraId="2BA879B8">
      <w:pPr>
        <w:tabs>
          <w:tab w:val="left" w:pos="1309"/>
          <w:tab w:val="left" w:pos="2520"/>
        </w:tabs>
        <w:jc w:val="both"/>
        <w:rPr>
          <w:rFonts w:ascii="Times New Roman" w:hAnsi="Times New Roman"/>
          <w:color w:val="000000"/>
          <w:spacing w:val="-8"/>
          <w:szCs w:val="28"/>
        </w:rPr>
      </w:pPr>
      <w:r>
        <w:rPr>
          <w:rFonts w:ascii="Times New Roman" w:hAnsi="Times New Roman"/>
          <w:color w:val="000000"/>
          <w:spacing w:val="-6"/>
          <w:szCs w:val="28"/>
        </w:rPr>
        <w:tab/>
      </w:r>
      <w:r>
        <w:rPr>
          <w:rFonts w:ascii="Times New Roman" w:hAnsi="Times New Roman"/>
          <w:color w:val="000000"/>
          <w:spacing w:val="-6"/>
          <w:szCs w:val="28"/>
        </w:rPr>
        <w:tab/>
      </w:r>
      <w:r>
        <w:rPr>
          <w:rFonts w:ascii="Times New Roman" w:hAnsi="Times New Roman"/>
          <w:color w:val="000000"/>
          <w:spacing w:val="-6"/>
          <w:szCs w:val="28"/>
        </w:rPr>
        <w:t>- Ủy ban nhân dân thành phố Thủ Đức, quận, huyện.</w:t>
      </w:r>
    </w:p>
    <w:bookmarkEnd w:id="1"/>
    <w:p w14:paraId="795264E7">
      <w:pPr>
        <w:pStyle w:val="10"/>
        <w:tabs>
          <w:tab w:val="left" w:pos="700"/>
        </w:tabs>
        <w:spacing w:before="120" w:line="320" w:lineRule="exact"/>
        <w:ind w:right="113" w:firstLine="697"/>
        <w:jc w:val="both"/>
        <w:rPr>
          <w:rFonts w:ascii="Times New Roman" w:hAnsi="Times New Roman"/>
          <w:b w:val="0"/>
          <w:szCs w:val="28"/>
          <w:lang w:val="fr-FR"/>
        </w:rPr>
      </w:pPr>
    </w:p>
    <w:p w14:paraId="7110BBFD">
      <w:pPr>
        <w:spacing w:before="120" w:after="120" w:line="340" w:lineRule="exact"/>
        <w:ind w:firstLine="720"/>
        <w:jc w:val="both"/>
        <w:rPr>
          <w:rFonts w:ascii="Times New Roman" w:hAnsi="Times New Roman"/>
          <w:szCs w:val="28"/>
          <w:lang w:val="fr-FR"/>
        </w:rPr>
      </w:pPr>
      <w:r>
        <w:rPr>
          <w:rFonts w:ascii="Times New Roman" w:hAnsi="Times New Roman"/>
          <w:szCs w:val="28"/>
          <w:lang w:val="fr-FR"/>
        </w:rPr>
        <w:t>Thực hiện Kế hoạch số 7618/KH-UBND ngày 27 tháng 11 năm 2024 của Ủy ban nhân dân Thành phố về việc tổ chức xét chọn 50 cá nhân tiêu biểu trong sự nghiệp xây dựng, bảo vệ và phát triển Thành phố Hồ Chí Minh (1975 - 2025);</w:t>
      </w:r>
    </w:p>
    <w:p w14:paraId="185ADFFF">
      <w:pPr>
        <w:spacing w:before="120" w:after="120" w:line="340" w:lineRule="exact"/>
        <w:ind w:firstLine="720"/>
        <w:jc w:val="both"/>
        <w:rPr>
          <w:rFonts w:ascii="Times New Roman" w:hAnsi="Times New Roman"/>
          <w:szCs w:val="28"/>
        </w:rPr>
      </w:pPr>
      <w:r>
        <w:rPr>
          <w:rFonts w:ascii="Times New Roman" w:hAnsi="Times New Roman"/>
          <w:szCs w:val="28"/>
        </w:rPr>
        <w:t>Nhằm đảm bảo tiến độ thời gian, ghi nhận thành tích, thành quả sáng tạo, sự cống hiến của các cá nhân; đồng thời, biểu dương khen thưởng các cá nhân có thành tích đặc biệt xuất sắc, nhiều cống hiến, đóng góp cho cộng đồng, xã hội trên tất cả các ngành, lĩnh vực trong chặng đường 50 năm xây dựng, bảo vệ và phát triển của Thành phố Hồ Chí Minh hướng đến kỷ niệm 50 năm Ngày Giải phóng miền Nam, thống nhất đất nước (30/4/1975 - 30/4/2025);</w:t>
      </w:r>
    </w:p>
    <w:p w14:paraId="60453A96">
      <w:pPr>
        <w:spacing w:before="120" w:after="120" w:line="340" w:lineRule="exact"/>
        <w:ind w:firstLine="720"/>
        <w:jc w:val="both"/>
        <w:rPr>
          <w:rFonts w:ascii="Times New Roman" w:hAnsi="Times New Roman"/>
          <w:szCs w:val="28"/>
        </w:rPr>
      </w:pPr>
      <w:r>
        <w:rPr>
          <w:rFonts w:ascii="Times New Roman" w:hAnsi="Times New Roman"/>
          <w:szCs w:val="28"/>
        </w:rPr>
        <w:t>Sở Nội vụ đề nghị các cơ quan, đơn vị, địa phương rà soát đối tượng, tiêu chuẩn xét chọn theo quy định tại Kế hoạch số 7618/KH-UBND ngày 27 tháng 11 n</w:t>
      </w:r>
      <w:r>
        <w:rPr>
          <w:rFonts w:hint="eastAsia" w:ascii="Times New Roman" w:hAnsi="Times New Roman"/>
          <w:szCs w:val="28"/>
        </w:rPr>
        <w:t>ă</w:t>
      </w:r>
      <w:r>
        <w:rPr>
          <w:rFonts w:ascii="Times New Roman" w:hAnsi="Times New Roman"/>
          <w:szCs w:val="28"/>
        </w:rPr>
        <w:t xml:space="preserve">m 2024 của Ủy ban nhân dân Thành phố; lập hồ sơ giới thiệu các cá nhân tiêu biểu trong sự nghiệp xây dựng, bảo vệ và phát triển Thành phố Hồ Chí Minh (1975 - 2025) gồm các nội dung theo mẫu </w:t>
      </w:r>
      <w:bookmarkStart w:id="3" w:name="_GoBack"/>
      <w:bookmarkEnd w:id="3"/>
      <w:r>
        <w:rPr>
          <w:rFonts w:ascii="Times New Roman" w:hAnsi="Times New Roman"/>
          <w:szCs w:val="28"/>
        </w:rPr>
        <w:t>đính kèm như sau:</w:t>
      </w:r>
      <w:r>
        <w:rPr>
          <w:rStyle w:val="14"/>
          <w:rFonts w:ascii="Times New Roman" w:hAnsi="Times New Roman"/>
          <w:color w:val="FFFFFF" w:themeColor="background1"/>
          <w:szCs w:val="28"/>
          <w14:textFill>
            <w14:solidFill>
              <w14:schemeClr w14:val="bg1"/>
            </w14:solidFill>
          </w14:textFill>
        </w:rPr>
        <w:footnoteReference w:id="0"/>
      </w:r>
    </w:p>
    <w:p w14:paraId="74F82A4F">
      <w:pPr>
        <w:spacing w:before="120" w:after="120" w:line="340" w:lineRule="exact"/>
        <w:ind w:firstLine="720"/>
        <w:jc w:val="both"/>
        <w:rPr>
          <w:rFonts w:ascii="Times New Roman" w:hAnsi="Times New Roman"/>
          <w:szCs w:val="28"/>
        </w:rPr>
      </w:pPr>
      <w:r>
        <w:rPr>
          <w:rFonts w:ascii="Times New Roman" w:hAnsi="Times New Roman"/>
          <w:szCs w:val="28"/>
        </w:rPr>
        <w:t>- Công văn đề nghị giới thiệu của các cơ quan, đơn vị, địa phương.</w:t>
      </w:r>
    </w:p>
    <w:p w14:paraId="13B9668C">
      <w:pPr>
        <w:spacing w:before="120" w:after="120" w:line="340" w:lineRule="exact"/>
        <w:ind w:firstLine="720"/>
        <w:jc w:val="both"/>
        <w:rPr>
          <w:rFonts w:ascii="Times New Roman" w:hAnsi="Times New Roman"/>
          <w:iCs/>
          <w:szCs w:val="28"/>
        </w:rPr>
      </w:pPr>
      <w:r>
        <w:rPr>
          <w:rFonts w:ascii="Times New Roman" w:hAnsi="Times New Roman"/>
          <w:bCs/>
          <w:iCs/>
          <w:color w:val="000000" w:themeColor="text1"/>
          <w:szCs w:val="28"/>
          <w:lang w:val="nl-NL"/>
          <w14:textFill>
            <w14:solidFill>
              <w14:schemeClr w14:val="tx1"/>
            </w14:solidFill>
          </w14:textFill>
        </w:rPr>
        <w:t>- Phiếu đề xuất giới thiệu xét chọn 50 cá nhân tiêu biểu trong sự nghiệp xây dựng, bảo vệ và phát triển Thành phố Hồ Chí Minh (1975 - 2025).</w:t>
      </w:r>
    </w:p>
    <w:p w14:paraId="6F7C129B">
      <w:pPr>
        <w:spacing w:before="120" w:after="120" w:line="340" w:lineRule="exact"/>
        <w:ind w:firstLine="720"/>
        <w:jc w:val="both"/>
        <w:rPr>
          <w:rFonts w:ascii="Times New Roman" w:hAnsi="Times New Roman"/>
          <w:szCs w:val="28"/>
        </w:rPr>
      </w:pPr>
      <w:r>
        <w:rPr>
          <w:rFonts w:ascii="Times New Roman" w:hAnsi="Times New Roman"/>
          <w:szCs w:val="28"/>
        </w:rPr>
        <w:t>- Báo cáo thành tích cá nhân được giới thiệu; kèm theo hồ sơ minh chứng có liên quan.</w:t>
      </w:r>
    </w:p>
    <w:p w14:paraId="51EA05F5">
      <w:pPr>
        <w:spacing w:before="120" w:after="120" w:line="340" w:lineRule="exact"/>
        <w:ind w:firstLine="720"/>
        <w:jc w:val="both"/>
        <w:rPr>
          <w:rFonts w:ascii="Times New Roman" w:hAnsi="Times New Roman"/>
          <w:szCs w:val="28"/>
        </w:rPr>
      </w:pPr>
      <w:r>
        <w:rPr>
          <w:rFonts w:ascii="Times New Roman" w:hAnsi="Times New Roman"/>
          <w:szCs w:val="28"/>
        </w:rPr>
        <w:t>- 02 ảnh chân dung, các hình ảnh hoạt động, nghiên cứu, học tập của gương được đề cử.</w:t>
      </w:r>
    </w:p>
    <w:p w14:paraId="23C4CCDE">
      <w:pPr>
        <w:spacing w:before="120" w:after="120" w:line="340" w:lineRule="exact"/>
        <w:ind w:firstLine="709"/>
        <w:jc w:val="both"/>
        <w:rPr>
          <w:rFonts w:ascii="Times New Roman" w:hAnsi="Times New Roman"/>
          <w:bCs/>
          <w:iCs/>
          <w:color w:val="000000" w:themeColor="text1"/>
          <w:szCs w:val="28"/>
          <w:lang w:val="nl-NL"/>
          <w14:textFill>
            <w14:solidFill>
              <w14:schemeClr w14:val="tx1"/>
            </w14:solidFill>
          </w14:textFill>
        </w:rPr>
      </w:pPr>
      <w:r>
        <w:rPr>
          <w:rFonts w:ascii="Times New Roman" w:hAnsi="Times New Roman"/>
          <w:szCs w:val="28"/>
          <w:lang w:val="nl-NL"/>
        </w:rPr>
        <w:tab/>
      </w:r>
      <w:bookmarkStart w:id="2" w:name="_Hlk181714693"/>
      <w:r>
        <w:rPr>
          <w:rFonts w:ascii="Times New Roman" w:hAnsi="Times New Roman"/>
          <w:szCs w:val="28"/>
          <w:lang w:val="nl-NL"/>
        </w:rPr>
        <w:t>Hồ sơ gửi về cơ quan thường trực (Sở Nội vụ), địa chỉ số 86B đường Lê Thánh Tôn, phường Bến Nghé, Quận 1 và</w:t>
      </w:r>
      <w:r>
        <w:rPr>
          <w:rFonts w:ascii="Times New Roman" w:hAnsi="Times New Roman"/>
          <w:bCs/>
          <w:color w:val="000000"/>
          <w:szCs w:val="28"/>
        </w:rPr>
        <w:t xml:space="preserve"> </w:t>
      </w:r>
      <w:r>
        <w:rPr>
          <w:rFonts w:ascii="Times New Roman" w:hAnsi="Times New Roman"/>
          <w:bCs/>
          <w:color w:val="000000"/>
          <w:szCs w:val="28"/>
          <w:lang w:val="vi-VN"/>
        </w:rPr>
        <w:t xml:space="preserve">tại đường dẫn </w:t>
      </w:r>
      <w:r>
        <w:rPr>
          <w:rFonts w:ascii="Times New Roman" w:hAnsi="Times New Roman"/>
          <w:b/>
          <w:color w:val="000000"/>
          <w:szCs w:val="28"/>
          <w:lang w:val="vi-VN"/>
        </w:rPr>
        <w:t>https://s.net.vn/si5M</w:t>
      </w:r>
      <w:r>
        <w:rPr>
          <w:rFonts w:ascii="Times New Roman" w:hAnsi="Times New Roman"/>
          <w:bCs/>
          <w:color w:val="000000"/>
          <w:szCs w:val="28"/>
          <w:lang w:val="vi-VN"/>
        </w:rPr>
        <w:t xml:space="preserve">, </w:t>
      </w:r>
      <w:r>
        <w:rPr>
          <w:rFonts w:ascii="Times New Roman" w:hAnsi="Times New Roman"/>
          <w:szCs w:val="28"/>
          <w:lang w:val="nl-NL"/>
        </w:rPr>
        <w:t xml:space="preserve"> </w:t>
      </w:r>
      <w:bookmarkEnd w:id="2"/>
      <w:r>
        <w:rPr>
          <w:rFonts w:ascii="Times New Roman" w:hAnsi="Times New Roman"/>
          <w:b/>
          <w:bCs/>
          <w:i/>
          <w:iCs/>
          <w:color w:val="000000"/>
          <w:szCs w:val="28"/>
        </w:rPr>
        <w:t xml:space="preserve">chậm nhất </w:t>
      </w:r>
      <w:r>
        <w:rPr>
          <w:rFonts w:ascii="Times New Roman" w:hAnsi="Times New Roman"/>
          <w:b/>
          <w:bCs/>
          <w:i/>
          <w:iCs/>
          <w:color w:val="000000"/>
          <w:szCs w:val="28"/>
          <w:lang w:val="vi-VN"/>
        </w:rPr>
        <w:t xml:space="preserve">ngày </w:t>
      </w:r>
      <w:r>
        <w:rPr>
          <w:rFonts w:ascii="Times New Roman" w:hAnsi="Times New Roman"/>
          <w:b/>
          <w:bCs/>
          <w:i/>
          <w:iCs/>
          <w:color w:val="000000"/>
          <w:szCs w:val="28"/>
        </w:rPr>
        <w:t>20</w:t>
      </w:r>
      <w:r>
        <w:rPr>
          <w:rFonts w:ascii="Times New Roman" w:hAnsi="Times New Roman"/>
          <w:b/>
          <w:bCs/>
          <w:i/>
          <w:iCs/>
          <w:color w:val="000000"/>
          <w:szCs w:val="28"/>
          <w:lang w:val="vi-VN"/>
        </w:rPr>
        <w:t xml:space="preserve"> tháng 1</w:t>
      </w:r>
      <w:r>
        <w:rPr>
          <w:rFonts w:ascii="Times New Roman" w:hAnsi="Times New Roman"/>
          <w:b/>
          <w:bCs/>
          <w:i/>
          <w:iCs/>
          <w:color w:val="000000"/>
          <w:szCs w:val="28"/>
        </w:rPr>
        <w:t>2</w:t>
      </w:r>
      <w:r>
        <w:rPr>
          <w:rFonts w:ascii="Times New Roman" w:hAnsi="Times New Roman"/>
          <w:b/>
          <w:bCs/>
          <w:i/>
          <w:iCs/>
          <w:color w:val="000000"/>
          <w:szCs w:val="28"/>
          <w:lang w:val="vi-VN"/>
        </w:rPr>
        <w:t xml:space="preserve"> năm 2024</w:t>
      </w:r>
      <w:r>
        <w:rPr>
          <w:rFonts w:ascii="Times New Roman" w:hAnsi="Times New Roman"/>
          <w:bCs/>
          <w:i/>
          <w:iCs/>
          <w:color w:val="000000"/>
          <w:szCs w:val="28"/>
          <w:lang w:val="vi-VN"/>
        </w:rPr>
        <w:t xml:space="preserve"> </w:t>
      </w:r>
      <w:r>
        <w:rPr>
          <w:rFonts w:ascii="Times New Roman" w:hAnsi="Times New Roman"/>
          <w:bCs/>
          <w:iCs/>
          <w:color w:val="000000"/>
          <w:szCs w:val="28"/>
          <w:lang w:val="vi-VN"/>
        </w:rPr>
        <w:t>(</w:t>
      </w:r>
      <w:r>
        <w:rPr>
          <w:rFonts w:ascii="Times New Roman" w:hAnsi="Times New Roman"/>
          <w:bCs/>
          <w:iCs/>
          <w:color w:val="000000"/>
          <w:szCs w:val="28"/>
          <w:lang w:val="nl-NL"/>
        </w:rPr>
        <w:t>Thông tin liên hệ: bà Nguyễn Thị Mỹ Huyên, Chuyên viên Phòng Phong trào, Ban Thi đua - Khen thưởng, số điện thoại: 0979.446.353 hoặc qua hộp thư điện tử:</w:t>
      </w:r>
      <w:r>
        <w:rPr>
          <w:rFonts w:ascii="Times New Roman" w:hAnsi="Times New Roman"/>
          <w:bCs/>
          <w:iCs/>
          <w:color w:val="000000" w:themeColor="text1"/>
          <w:szCs w:val="28"/>
          <w:lang w:val="nl-NL"/>
          <w14:textFill>
            <w14:solidFill>
              <w14:schemeClr w14:val="tx1"/>
            </w14:solidFill>
          </w14:textFill>
        </w:rPr>
        <w:t xml:space="preserve"> </w:t>
      </w:r>
      <w:r>
        <w:fldChar w:fldCharType="begin"/>
      </w:r>
      <w:r>
        <w:instrText xml:space="preserve"> HYPERLINK "mailto:ntmhuyen.btdkt@tphcm.gov.vn)." </w:instrText>
      </w:r>
      <w:r>
        <w:fldChar w:fldCharType="separate"/>
      </w:r>
      <w:r>
        <w:rPr>
          <w:rStyle w:val="17"/>
          <w:rFonts w:ascii="Times New Roman" w:hAnsi="Times New Roman"/>
          <w:bCs/>
          <w:iCs/>
          <w:color w:val="000000" w:themeColor="text1"/>
          <w:szCs w:val="28"/>
          <w:u w:val="none"/>
          <w:lang w:val="nl-NL"/>
          <w14:textFill>
            <w14:solidFill>
              <w14:schemeClr w14:val="tx1"/>
            </w14:solidFill>
          </w14:textFill>
        </w:rPr>
        <w:t>ntmhuyen.btdkt@tphcm.gov.vn</w:t>
      </w:r>
      <w:r>
        <w:rPr>
          <w:rStyle w:val="17"/>
          <w:rFonts w:ascii="Times New Roman" w:hAnsi="Times New Roman"/>
          <w:bCs/>
          <w:iCs/>
          <w:color w:val="000000" w:themeColor="text1"/>
          <w:szCs w:val="28"/>
          <w:u w:val="none"/>
          <w:lang w:val="vi-VN"/>
          <w14:textFill>
            <w14:solidFill>
              <w14:schemeClr w14:val="tx1"/>
            </w14:solidFill>
          </w14:textFill>
        </w:rPr>
        <w:t>)</w:t>
      </w:r>
      <w:r>
        <w:rPr>
          <w:rStyle w:val="17"/>
          <w:rFonts w:ascii="Times New Roman" w:hAnsi="Times New Roman"/>
          <w:bCs/>
          <w:iCs/>
          <w:color w:val="000000" w:themeColor="text1"/>
          <w:szCs w:val="28"/>
          <w:u w:val="none"/>
          <w:lang w:val="nl-NL"/>
          <w14:textFill>
            <w14:solidFill>
              <w14:schemeClr w14:val="tx1"/>
            </w14:solidFill>
          </w14:textFill>
        </w:rPr>
        <w:t>.</w:t>
      </w:r>
      <w:r>
        <w:rPr>
          <w:rStyle w:val="17"/>
          <w:rFonts w:ascii="Times New Roman" w:hAnsi="Times New Roman"/>
          <w:bCs/>
          <w:iCs/>
          <w:color w:val="000000" w:themeColor="text1"/>
          <w:szCs w:val="28"/>
          <w:u w:val="none"/>
          <w:lang w:val="nl-NL"/>
          <w14:textFill>
            <w14:solidFill>
              <w14:schemeClr w14:val="tx1"/>
            </w14:solidFill>
          </w14:textFill>
        </w:rPr>
        <w:fldChar w:fldCharType="end"/>
      </w:r>
    </w:p>
    <w:p w14:paraId="6DB62B91">
      <w:pPr>
        <w:spacing w:before="120" w:after="120" w:line="340" w:lineRule="exact"/>
        <w:ind w:firstLine="709"/>
        <w:jc w:val="both"/>
        <w:rPr>
          <w:rFonts w:ascii="Times New Roman" w:hAnsi="Times New Roman"/>
          <w:bCs/>
          <w:i/>
          <w:color w:val="000000" w:themeColor="text1"/>
          <w:szCs w:val="28"/>
          <w:lang w:val="nl-NL"/>
          <w14:textFill>
            <w14:solidFill>
              <w14:schemeClr w14:val="tx1"/>
            </w14:solidFill>
          </w14:textFill>
        </w:rPr>
      </w:pPr>
      <w:r>
        <w:rPr>
          <w:rFonts w:ascii="Times New Roman" w:hAnsi="Times New Roman"/>
          <w:bCs/>
          <w:i/>
          <w:color w:val="000000" w:themeColor="text1"/>
          <w:szCs w:val="28"/>
          <w:lang w:val="nl-NL"/>
          <w14:textFill>
            <w14:solidFill>
              <w14:schemeClr w14:val="tx1"/>
            </w14:solidFill>
          </w14:textFill>
        </w:rPr>
        <w:t>(Đính kèm Kế hoạch số 7618/KH-UBND ngày 27 tháng 11 n</w:t>
      </w:r>
      <w:r>
        <w:rPr>
          <w:rFonts w:hint="eastAsia" w:ascii="Times New Roman" w:hAnsi="Times New Roman"/>
          <w:bCs/>
          <w:i/>
          <w:color w:val="000000" w:themeColor="text1"/>
          <w:szCs w:val="28"/>
          <w:lang w:val="nl-NL"/>
          <w14:textFill>
            <w14:solidFill>
              <w14:schemeClr w14:val="tx1"/>
            </w14:solidFill>
          </w14:textFill>
        </w:rPr>
        <w:t>ă</w:t>
      </w:r>
      <w:r>
        <w:rPr>
          <w:rFonts w:ascii="Times New Roman" w:hAnsi="Times New Roman"/>
          <w:bCs/>
          <w:i/>
          <w:color w:val="000000" w:themeColor="text1"/>
          <w:szCs w:val="28"/>
          <w:lang w:val="nl-NL"/>
          <w14:textFill>
            <w14:solidFill>
              <w14:schemeClr w14:val="tx1"/>
            </w14:solidFill>
          </w14:textFill>
        </w:rPr>
        <w:t>m 2024 của Ủy ban nhân dân Thành phố)./.</w:t>
      </w:r>
    </w:p>
    <w:p w14:paraId="7C5F805C">
      <w:pPr>
        <w:pStyle w:val="10"/>
        <w:tabs>
          <w:tab w:val="left" w:pos="700"/>
        </w:tabs>
        <w:spacing w:before="120" w:line="320" w:lineRule="exact"/>
        <w:jc w:val="both"/>
        <w:rPr>
          <w:rFonts w:ascii="Times New Roman" w:hAnsi="Times New Roman"/>
          <w:b w:val="0"/>
          <w:szCs w:val="28"/>
          <w:lang w:val="nl-NL"/>
        </w:rPr>
      </w:pPr>
    </w:p>
    <w:tbl>
      <w:tblPr>
        <w:tblStyle w:val="7"/>
        <w:tblW w:w="9322" w:type="dxa"/>
        <w:tblInd w:w="0" w:type="dxa"/>
        <w:tblBorders>
          <w:top w:val="none" w:color="auto" w:sz="0" w:space="0"/>
          <w:left w:val="none" w:color="auto" w:sz="0" w:space="0"/>
          <w:bottom w:val="none" w:color="auto" w:sz="0" w:space="0"/>
          <w:right w:val="none" w:color="auto" w:sz="0" w:space="0"/>
          <w:insideH w:val="single" w:color="auto" w:sz="4" w:space="0"/>
          <w:insideV w:val="none" w:color="auto" w:sz="0" w:space="0"/>
        </w:tblBorders>
        <w:tblLayout w:type="autofit"/>
        <w:tblCellMar>
          <w:top w:w="0" w:type="dxa"/>
          <w:left w:w="108" w:type="dxa"/>
          <w:bottom w:w="0" w:type="dxa"/>
          <w:right w:w="108" w:type="dxa"/>
        </w:tblCellMar>
      </w:tblPr>
      <w:tblGrid>
        <w:gridCol w:w="4786"/>
        <w:gridCol w:w="4536"/>
      </w:tblGrid>
      <w:tr w14:paraId="4D5A513D">
        <w:tblPrEx>
          <w:tblBorders>
            <w:top w:val="none" w:color="auto" w:sz="0" w:space="0"/>
            <w:left w:val="none" w:color="auto" w:sz="0" w:space="0"/>
            <w:bottom w:val="none" w:color="auto" w:sz="0" w:space="0"/>
            <w:right w:val="none" w:color="auto" w:sz="0" w:space="0"/>
            <w:insideH w:val="single" w:color="auto" w:sz="4" w:space="0"/>
            <w:insideV w:val="none" w:color="auto" w:sz="0" w:space="0"/>
          </w:tblBorders>
          <w:tblCellMar>
            <w:top w:w="0" w:type="dxa"/>
            <w:left w:w="108" w:type="dxa"/>
            <w:bottom w:w="0" w:type="dxa"/>
            <w:right w:w="108" w:type="dxa"/>
          </w:tblCellMar>
        </w:tblPrEx>
        <w:tc>
          <w:tcPr>
            <w:tcW w:w="4786" w:type="dxa"/>
          </w:tcPr>
          <w:p w14:paraId="76CC34F1">
            <w:pPr>
              <w:pStyle w:val="10"/>
              <w:ind w:left="21"/>
              <w:rPr>
                <w:rFonts w:ascii="Times New Roman" w:hAnsi="Times New Roman"/>
                <w:b w:val="0"/>
                <w:i/>
                <w:iCs/>
                <w:sz w:val="24"/>
                <w:lang w:val="nl-NL"/>
              </w:rPr>
            </w:pPr>
            <w:r>
              <w:rPr>
                <w:rFonts w:ascii="Times New Roman" w:hAnsi="Times New Roman"/>
                <w:i/>
                <w:iCs/>
                <w:sz w:val="24"/>
                <w:lang w:val="nl-NL"/>
              </w:rPr>
              <w:t>Nơi nhận:</w:t>
            </w:r>
          </w:p>
          <w:p w14:paraId="1317F492">
            <w:pPr>
              <w:pStyle w:val="10"/>
              <w:tabs>
                <w:tab w:val="left" w:pos="4620"/>
                <w:tab w:val="left" w:pos="4900"/>
                <w:tab w:val="center" w:pos="7650"/>
              </w:tabs>
              <w:ind w:left="21"/>
              <w:rPr>
                <w:rFonts w:ascii="Times New Roman" w:hAnsi="Times New Roman"/>
                <w:b w:val="0"/>
                <w:sz w:val="22"/>
                <w:szCs w:val="22"/>
                <w:lang w:val="nl-NL"/>
              </w:rPr>
            </w:pPr>
            <w:r>
              <w:rPr>
                <w:rFonts w:ascii="Times New Roman" w:hAnsi="Times New Roman"/>
                <w:b w:val="0"/>
                <w:sz w:val="22"/>
                <w:szCs w:val="22"/>
                <w:lang w:val="nl-NL"/>
              </w:rPr>
              <w:t>- Như trên;</w:t>
            </w:r>
          </w:p>
          <w:p w14:paraId="190E31A0">
            <w:pPr>
              <w:pStyle w:val="10"/>
              <w:tabs>
                <w:tab w:val="left" w:pos="4620"/>
                <w:tab w:val="left" w:pos="4900"/>
                <w:tab w:val="center" w:pos="7650"/>
              </w:tabs>
              <w:ind w:left="21"/>
              <w:rPr>
                <w:rFonts w:ascii="Times New Roman" w:hAnsi="Times New Roman"/>
                <w:b w:val="0"/>
                <w:sz w:val="22"/>
                <w:szCs w:val="22"/>
                <w:lang w:val="nl-NL"/>
              </w:rPr>
            </w:pPr>
            <w:r>
              <w:rPr>
                <w:rFonts w:ascii="Times New Roman" w:hAnsi="Times New Roman"/>
                <w:b w:val="0"/>
                <w:sz w:val="22"/>
                <w:szCs w:val="22"/>
                <w:lang w:val="nl-NL"/>
              </w:rPr>
              <w:t>- VPUBND Thành phố;</w:t>
            </w:r>
          </w:p>
          <w:p w14:paraId="50927D86">
            <w:pPr>
              <w:pStyle w:val="10"/>
              <w:tabs>
                <w:tab w:val="left" w:pos="4620"/>
                <w:tab w:val="left" w:pos="4900"/>
                <w:tab w:val="center" w:pos="7650"/>
              </w:tabs>
              <w:ind w:left="21"/>
              <w:rPr>
                <w:rFonts w:ascii="Times New Roman" w:hAnsi="Times New Roman"/>
                <w:b w:val="0"/>
                <w:sz w:val="22"/>
                <w:szCs w:val="22"/>
                <w:lang w:val="nl-NL"/>
              </w:rPr>
            </w:pPr>
            <w:r>
              <w:rPr>
                <w:rFonts w:ascii="Times New Roman" w:hAnsi="Times New Roman"/>
                <w:b w:val="0"/>
                <w:sz w:val="22"/>
                <w:szCs w:val="22"/>
                <w:lang w:val="nl-NL"/>
              </w:rPr>
              <w:t>- Giám đốc Sở Nội vụ;</w:t>
            </w:r>
          </w:p>
          <w:p w14:paraId="1EE65293">
            <w:pPr>
              <w:pStyle w:val="10"/>
              <w:tabs>
                <w:tab w:val="center" w:pos="6580"/>
              </w:tabs>
              <w:ind w:left="21"/>
              <w:rPr>
                <w:rFonts w:ascii="Times New Roman" w:hAnsi="Times New Roman"/>
                <w:b w:val="0"/>
                <w:sz w:val="22"/>
                <w:szCs w:val="22"/>
              </w:rPr>
            </w:pPr>
            <w:r>
              <w:rPr>
                <w:rFonts w:ascii="Times New Roman" w:hAnsi="Times New Roman"/>
                <w:b w:val="0"/>
                <w:sz w:val="22"/>
                <w:szCs w:val="22"/>
              </w:rPr>
              <w:t>- Lưu: VT, BTĐKT, NTMH.</w:t>
            </w:r>
          </w:p>
          <w:p w14:paraId="04FAA387">
            <w:pPr>
              <w:pStyle w:val="10"/>
              <w:spacing w:line="360" w:lineRule="exact"/>
              <w:rPr>
                <w:rFonts w:ascii="Times New Roman" w:hAnsi="Times New Roman"/>
                <w:b w:val="0"/>
                <w:szCs w:val="28"/>
              </w:rPr>
            </w:pPr>
          </w:p>
        </w:tc>
        <w:tc>
          <w:tcPr>
            <w:tcW w:w="4536" w:type="dxa"/>
          </w:tcPr>
          <w:p w14:paraId="1E602885">
            <w:pPr>
              <w:pStyle w:val="10"/>
              <w:jc w:val="center"/>
              <w:rPr>
                <w:rFonts w:ascii="Times New Roman" w:hAnsi="Times New Roman"/>
                <w:szCs w:val="28"/>
              </w:rPr>
            </w:pPr>
            <w:r>
              <w:rPr>
                <w:rFonts w:ascii="Times New Roman" w:hAnsi="Times New Roman"/>
                <w:szCs w:val="28"/>
              </w:rPr>
              <w:t>KT. GIÁM ĐỐC</w:t>
            </w:r>
          </w:p>
          <w:p w14:paraId="69FF2BD0">
            <w:pPr>
              <w:pStyle w:val="10"/>
              <w:jc w:val="center"/>
              <w:rPr>
                <w:rFonts w:ascii="Times New Roman" w:hAnsi="Times New Roman"/>
                <w:szCs w:val="28"/>
              </w:rPr>
            </w:pPr>
            <w:r>
              <w:rPr>
                <w:rFonts w:ascii="Times New Roman" w:hAnsi="Times New Roman"/>
                <w:szCs w:val="28"/>
              </w:rPr>
              <w:t>PHÓ GIÁM ĐỐC</w:t>
            </w:r>
          </w:p>
          <w:p w14:paraId="7D40BEEC">
            <w:pPr>
              <w:pStyle w:val="10"/>
              <w:jc w:val="center"/>
              <w:rPr>
                <w:rFonts w:ascii="Times New Roman" w:hAnsi="Times New Roman"/>
                <w:b w:val="0"/>
                <w:szCs w:val="28"/>
              </w:rPr>
            </w:pPr>
          </w:p>
          <w:p w14:paraId="37E9674F">
            <w:pPr>
              <w:pStyle w:val="10"/>
              <w:rPr>
                <w:rFonts w:ascii="Times New Roman" w:hAnsi="Times New Roman"/>
                <w:szCs w:val="28"/>
              </w:rPr>
            </w:pPr>
          </w:p>
          <w:p w14:paraId="102D1A0B">
            <w:pPr>
              <w:pStyle w:val="10"/>
              <w:rPr>
                <w:rFonts w:ascii="Times New Roman" w:hAnsi="Times New Roman"/>
                <w:sz w:val="20"/>
                <w:szCs w:val="20"/>
              </w:rPr>
            </w:pPr>
          </w:p>
          <w:p w14:paraId="2D4CD165">
            <w:pPr>
              <w:pStyle w:val="10"/>
              <w:rPr>
                <w:rFonts w:ascii="Times New Roman" w:hAnsi="Times New Roman"/>
                <w:szCs w:val="28"/>
              </w:rPr>
            </w:pPr>
          </w:p>
          <w:p w14:paraId="7709C869">
            <w:pPr>
              <w:pStyle w:val="10"/>
              <w:jc w:val="center"/>
              <w:rPr>
                <w:rFonts w:ascii="Times New Roman" w:hAnsi="Times New Roman"/>
                <w:szCs w:val="28"/>
              </w:rPr>
            </w:pPr>
            <w:r>
              <w:rPr>
                <w:rFonts w:ascii="Times New Roman" w:hAnsi="Times New Roman"/>
                <w:szCs w:val="28"/>
              </w:rPr>
              <w:t>Phan Kiều Thanh Hương</w:t>
            </w:r>
          </w:p>
        </w:tc>
      </w:tr>
    </w:tbl>
    <w:p w14:paraId="1CEB7CFC">
      <w:pPr>
        <w:rPr>
          <w:rFonts w:ascii="Times New Roman" w:hAnsi="Times New Roman"/>
          <w:szCs w:val="28"/>
        </w:rPr>
      </w:pPr>
    </w:p>
    <w:sectPr>
      <w:headerReference r:id="rId4" w:type="default"/>
      <w:pgSz w:w="11909" w:h="16834"/>
      <w:pgMar w:top="1134" w:right="1134" w:bottom="1134" w:left="1701" w:header="425" w:footer="142" w:gutter="0"/>
      <w:cols w:space="720" w:num="1"/>
      <w:titlePg/>
      <w:docGrid w:linePitch="38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00"/>
    <w:family w:val="auto"/>
    <w:pitch w:val="default"/>
    <w:sig w:usb0="E4002EFF" w:usb1="C200247B" w:usb2="00000009" w:usb3="00000000" w:csb0="200001FF" w:csb1="00000000"/>
  </w:font>
  <w:font w:name=".VnTime">
    <w:panose1 w:val="020B7200000000000000"/>
    <w:charset w:val="00"/>
    <w:family w:val="swiss"/>
    <w:pitch w:val="default"/>
    <w:sig w:usb0="00000000" w:usb1="00000000" w:usb2="00000000" w:usb3="00000000" w:csb0="00000000" w:csb1="00000000"/>
  </w:font>
  <w:font w:name="Calibri Light">
    <w:panose1 w:val="020F0302020204030204"/>
    <w:charset w:val="00"/>
    <w:family w:val="swiss"/>
    <w:pitch w:val="default"/>
    <w:sig w:usb0="E4002EFF" w:usb1="C2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VnTimeH">
    <w:panose1 w:val="020B7200000000000000"/>
    <w:charset w:val="00"/>
    <w:family w:val="swiss"/>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2">
    <w:p>
      <w:r>
        <w:separator/>
      </w:r>
    </w:p>
  </w:footnote>
  <w:footnote w:type="continuationSeparator" w:id="3">
    <w:p>
      <w:r>
        <w:continuationSeparator/>
      </w:r>
    </w:p>
  </w:footnote>
  <w:footnote w:id="0">
    <w:p w14:paraId="4C6AF36B">
      <w:pPr>
        <w:jc w:val="both"/>
        <w:rPr>
          <w:rFonts w:ascii="Times New Roman" w:hAnsi="Times New Roman" w:eastAsia="Calibri"/>
          <w:kern w:val="2"/>
          <w:sz w:val="22"/>
          <w:szCs w:val="22"/>
          <w:lang w:val="it-IT"/>
          <w14:ligatures w14:val="standardContextual"/>
        </w:rPr>
      </w:pPr>
      <w:r>
        <w:rPr>
          <w:rStyle w:val="14"/>
          <w:color w:val="FFFFFF" w:themeColor="background1"/>
          <w14:textFill>
            <w14:solidFill>
              <w14:schemeClr w14:val="bg1"/>
            </w14:solidFill>
          </w14:textFill>
        </w:rPr>
        <w:footnoteRef/>
      </w:r>
      <w:r>
        <w:rPr>
          <w:color w:val="FFFFFF" w:themeColor="background1"/>
          <w14:textFill>
            <w14:solidFill>
              <w14:schemeClr w14:val="bg1"/>
            </w14:solidFill>
          </w14:textFill>
        </w:rPr>
        <w:t xml:space="preserve"> </w:t>
      </w:r>
      <w:r>
        <w:rPr>
          <w:rFonts w:ascii="Times New Roman" w:hAnsi="Times New Roman" w:eastAsia="Calibri"/>
          <w:kern w:val="2"/>
          <w:sz w:val="22"/>
          <w:szCs w:val="22"/>
          <w14:ligatures w14:val="standardContextual"/>
        </w:rPr>
        <w:t xml:space="preserve">Sở Nội vụ Thành phố trân trọng kính mời: </w:t>
      </w:r>
      <w:r>
        <w:rPr>
          <w:rFonts w:ascii="Times New Roman" w:hAnsi="Times New Roman" w:eastAsia="Calibri"/>
          <w:b/>
          <w:bCs/>
          <w:kern w:val="2"/>
          <w:sz w:val="22"/>
          <w:szCs w:val="22"/>
          <w14:ligatures w14:val="standardContextual"/>
        </w:rPr>
        <w:t xml:space="preserve">các cá nhân, tổ chức có sản phẩm, đề án, đề tài thuộc lĩnh vực Quản lý nhà nước, tham gia xét tặng Giải thưởng Sáng tạo lần 4 - năm 2025. </w:t>
      </w:r>
      <w:r>
        <w:rPr>
          <w:rFonts w:ascii="Times New Roman" w:hAnsi="Times New Roman" w:eastAsia="Calibri"/>
          <w:b/>
          <w:bCs/>
          <w:kern w:val="2"/>
          <w:sz w:val="22"/>
          <w:szCs w:val="22"/>
          <w:lang w:val="it-IT"/>
          <w14:ligatures w14:val="standardContextual"/>
        </w:rPr>
        <w:t xml:space="preserve">Thông tin chi tiết tại: </w:t>
      </w:r>
      <w:r>
        <w:rPr>
          <w:rFonts w:ascii="Times New Roman" w:hAnsi="Times New Roman" w:eastAsia="Calibri"/>
          <w:kern w:val="2"/>
          <w:sz w:val="22"/>
          <w:szCs w:val="22"/>
          <w:lang w:val="it-IT"/>
          <w14:ligatures w14:val="standardContextual"/>
        </w:rPr>
        <w:t>https://sonoivu.hochiminhcity.gov.vn//thong-tin-giai-thuong-sang-tao</w:t>
      </w:r>
    </w:p>
    <w:p w14:paraId="1E06AE97">
      <w:pPr>
        <w:pStyle w:val="15"/>
        <w:snapToGrid w:val="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FE9098">
    <w:pPr>
      <w:pStyle w:val="16"/>
      <w:jc w:val="center"/>
    </w:pPr>
  </w:p>
  <w:p w14:paraId="70FE00B7">
    <w:pPr>
      <w:pStyle w:val="1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720"/>
  <w:drawingGridHorizontalSpacing w:val="140"/>
  <w:drawingGridVerticalSpacing w:val="381"/>
  <w:displayHorizontalDrawingGridEvery w:val="2"/>
  <w:characterSpacingControl w:val="doNotCompress"/>
  <w:footnotePr>
    <w:footnote w:id="2"/>
    <w:footnote w:id="3"/>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1E34"/>
    <w:rsid w:val="000009EE"/>
    <w:rsid w:val="00003FBB"/>
    <w:rsid w:val="0002212B"/>
    <w:rsid w:val="00033C8B"/>
    <w:rsid w:val="00034576"/>
    <w:rsid w:val="00044175"/>
    <w:rsid w:val="00062C9C"/>
    <w:rsid w:val="00067242"/>
    <w:rsid w:val="00071C02"/>
    <w:rsid w:val="00095919"/>
    <w:rsid w:val="00096090"/>
    <w:rsid w:val="000B4D98"/>
    <w:rsid w:val="000B5DA4"/>
    <w:rsid w:val="000C26E5"/>
    <w:rsid w:val="000E6B08"/>
    <w:rsid w:val="000F6DC5"/>
    <w:rsid w:val="0010042B"/>
    <w:rsid w:val="00103709"/>
    <w:rsid w:val="001213A4"/>
    <w:rsid w:val="001341B9"/>
    <w:rsid w:val="0014468E"/>
    <w:rsid w:val="001448EF"/>
    <w:rsid w:val="00146C77"/>
    <w:rsid w:val="0016437F"/>
    <w:rsid w:val="001820FC"/>
    <w:rsid w:val="00183697"/>
    <w:rsid w:val="001844C8"/>
    <w:rsid w:val="00197181"/>
    <w:rsid w:val="001976BD"/>
    <w:rsid w:val="001A32D8"/>
    <w:rsid w:val="001B226D"/>
    <w:rsid w:val="001F316A"/>
    <w:rsid w:val="00207D6C"/>
    <w:rsid w:val="002279DA"/>
    <w:rsid w:val="00236BBC"/>
    <w:rsid w:val="002605DB"/>
    <w:rsid w:val="00260665"/>
    <w:rsid w:val="0027326D"/>
    <w:rsid w:val="00277622"/>
    <w:rsid w:val="0028628D"/>
    <w:rsid w:val="002879DC"/>
    <w:rsid w:val="00290547"/>
    <w:rsid w:val="002A2DA2"/>
    <w:rsid w:val="002D2F39"/>
    <w:rsid w:val="002F2BB6"/>
    <w:rsid w:val="002F58FC"/>
    <w:rsid w:val="0032059B"/>
    <w:rsid w:val="0032733A"/>
    <w:rsid w:val="0033112C"/>
    <w:rsid w:val="00356A68"/>
    <w:rsid w:val="003601EE"/>
    <w:rsid w:val="00374EA2"/>
    <w:rsid w:val="00394894"/>
    <w:rsid w:val="003B1434"/>
    <w:rsid w:val="003B1E34"/>
    <w:rsid w:val="003B61E6"/>
    <w:rsid w:val="003D3340"/>
    <w:rsid w:val="003D5393"/>
    <w:rsid w:val="003D710F"/>
    <w:rsid w:val="003E4B4A"/>
    <w:rsid w:val="003F224E"/>
    <w:rsid w:val="003F7CEE"/>
    <w:rsid w:val="0040299F"/>
    <w:rsid w:val="00404373"/>
    <w:rsid w:val="004102EF"/>
    <w:rsid w:val="004168D0"/>
    <w:rsid w:val="00427CD0"/>
    <w:rsid w:val="00445285"/>
    <w:rsid w:val="004545C2"/>
    <w:rsid w:val="00462A03"/>
    <w:rsid w:val="00462ABA"/>
    <w:rsid w:val="00467EF6"/>
    <w:rsid w:val="0047341F"/>
    <w:rsid w:val="004B0510"/>
    <w:rsid w:val="004D4FE5"/>
    <w:rsid w:val="004E31EA"/>
    <w:rsid w:val="005101A7"/>
    <w:rsid w:val="005221AE"/>
    <w:rsid w:val="00536822"/>
    <w:rsid w:val="00571755"/>
    <w:rsid w:val="005B4B29"/>
    <w:rsid w:val="005C57D2"/>
    <w:rsid w:val="005D311A"/>
    <w:rsid w:val="005E6115"/>
    <w:rsid w:val="00660780"/>
    <w:rsid w:val="006633D4"/>
    <w:rsid w:val="00664179"/>
    <w:rsid w:val="00690190"/>
    <w:rsid w:val="006B5959"/>
    <w:rsid w:val="006D6E22"/>
    <w:rsid w:val="006F294D"/>
    <w:rsid w:val="006F5AF5"/>
    <w:rsid w:val="00721049"/>
    <w:rsid w:val="007216B6"/>
    <w:rsid w:val="00733192"/>
    <w:rsid w:val="0074075F"/>
    <w:rsid w:val="00745AEA"/>
    <w:rsid w:val="00746D00"/>
    <w:rsid w:val="0075394E"/>
    <w:rsid w:val="00755E2E"/>
    <w:rsid w:val="00760E2D"/>
    <w:rsid w:val="00785753"/>
    <w:rsid w:val="007A153F"/>
    <w:rsid w:val="007B0FE8"/>
    <w:rsid w:val="007D63F6"/>
    <w:rsid w:val="007E1909"/>
    <w:rsid w:val="007F729A"/>
    <w:rsid w:val="00812BA9"/>
    <w:rsid w:val="00826FE1"/>
    <w:rsid w:val="00831CF2"/>
    <w:rsid w:val="00846559"/>
    <w:rsid w:val="00851D98"/>
    <w:rsid w:val="00875D21"/>
    <w:rsid w:val="0088657C"/>
    <w:rsid w:val="00887E92"/>
    <w:rsid w:val="0089087D"/>
    <w:rsid w:val="008B174D"/>
    <w:rsid w:val="008C7C6E"/>
    <w:rsid w:val="008D214C"/>
    <w:rsid w:val="008D7774"/>
    <w:rsid w:val="008E24A6"/>
    <w:rsid w:val="00931A43"/>
    <w:rsid w:val="009434EB"/>
    <w:rsid w:val="009445C9"/>
    <w:rsid w:val="00944F6B"/>
    <w:rsid w:val="00946686"/>
    <w:rsid w:val="009505AA"/>
    <w:rsid w:val="009900CF"/>
    <w:rsid w:val="009A16B4"/>
    <w:rsid w:val="009C1178"/>
    <w:rsid w:val="009F586C"/>
    <w:rsid w:val="00A1201E"/>
    <w:rsid w:val="00A70971"/>
    <w:rsid w:val="00A821FA"/>
    <w:rsid w:val="00A84484"/>
    <w:rsid w:val="00AA31FB"/>
    <w:rsid w:val="00AD116D"/>
    <w:rsid w:val="00AE3704"/>
    <w:rsid w:val="00AE62D5"/>
    <w:rsid w:val="00AF1B7C"/>
    <w:rsid w:val="00AF54E7"/>
    <w:rsid w:val="00B3384B"/>
    <w:rsid w:val="00B6283B"/>
    <w:rsid w:val="00B65971"/>
    <w:rsid w:val="00B758F8"/>
    <w:rsid w:val="00B94DDC"/>
    <w:rsid w:val="00BF370F"/>
    <w:rsid w:val="00C34606"/>
    <w:rsid w:val="00C44F80"/>
    <w:rsid w:val="00C45801"/>
    <w:rsid w:val="00C5306E"/>
    <w:rsid w:val="00C83A65"/>
    <w:rsid w:val="00CA0245"/>
    <w:rsid w:val="00CB5D36"/>
    <w:rsid w:val="00CC299D"/>
    <w:rsid w:val="00CE1A6C"/>
    <w:rsid w:val="00CF784B"/>
    <w:rsid w:val="00D20A95"/>
    <w:rsid w:val="00D275A2"/>
    <w:rsid w:val="00D30B0D"/>
    <w:rsid w:val="00D835B1"/>
    <w:rsid w:val="00DB3728"/>
    <w:rsid w:val="00DE50AA"/>
    <w:rsid w:val="00E04EAF"/>
    <w:rsid w:val="00E234BE"/>
    <w:rsid w:val="00E26017"/>
    <w:rsid w:val="00E655A2"/>
    <w:rsid w:val="00E97DDE"/>
    <w:rsid w:val="00EB2AFB"/>
    <w:rsid w:val="00F1506D"/>
    <w:rsid w:val="00F50E01"/>
    <w:rsid w:val="00F53F35"/>
    <w:rsid w:val="00F60857"/>
    <w:rsid w:val="00F627BD"/>
    <w:rsid w:val="00F67A32"/>
    <w:rsid w:val="00F72E50"/>
    <w:rsid w:val="00F84E0F"/>
    <w:rsid w:val="00F92BB3"/>
    <w:rsid w:val="00FB1E34"/>
    <w:rsid w:val="00FB6188"/>
    <w:rsid w:val="00FE094E"/>
    <w:rsid w:val="00FF354C"/>
    <w:rsid w:val="1C50133A"/>
    <w:rsid w:val="233C68DC"/>
    <w:rsid w:val="28D6498F"/>
    <w:rsid w:val="3DC44D4B"/>
    <w:rsid w:val="56F432C9"/>
    <w:rsid w:val="5DF55733"/>
    <w:rsid w:val="69150420"/>
    <w:rsid w:val="7CDC1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nhideWhenUsed="0"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0" w:semiHidden="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99" w:semiHidden="0" w:name="Body Text 2"/>
    <w:lsdException w:qFormat="1" w:unhideWhenUsed="0" w:uiPriority="0" w:semiHidden="0"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VnTime" w:hAnsi=".VnTime" w:eastAsia="Times New Roman" w:cs="Times New Roman"/>
      <w:sz w:val="28"/>
      <w:szCs w:val="24"/>
      <w:lang w:val="en-US" w:eastAsia="en-US" w:bidi="ar-SA"/>
    </w:rPr>
  </w:style>
  <w:style w:type="paragraph" w:styleId="2">
    <w:name w:val="heading 1"/>
    <w:basedOn w:val="1"/>
    <w:next w:val="1"/>
    <w:link w:val="19"/>
    <w:qFormat/>
    <w:uiPriority w:val="0"/>
    <w:pPr>
      <w:keepNext/>
      <w:jc w:val="center"/>
      <w:outlineLvl w:val="0"/>
    </w:pPr>
    <w:rPr>
      <w:i/>
      <w:iCs/>
      <w:sz w:val="26"/>
    </w:rPr>
  </w:style>
  <w:style w:type="paragraph" w:styleId="3">
    <w:name w:val="heading 2"/>
    <w:basedOn w:val="1"/>
    <w:next w:val="1"/>
    <w:link w:val="20"/>
    <w:qFormat/>
    <w:uiPriority w:val="0"/>
    <w:pPr>
      <w:keepNext/>
      <w:tabs>
        <w:tab w:val="left" w:pos="3080"/>
      </w:tabs>
      <w:outlineLvl w:val="1"/>
    </w:pPr>
    <w:rPr>
      <w:b/>
      <w:bCs/>
    </w:rPr>
  </w:style>
  <w:style w:type="paragraph" w:styleId="4">
    <w:name w:val="heading 3"/>
    <w:basedOn w:val="1"/>
    <w:next w:val="1"/>
    <w:link w:val="21"/>
    <w:qFormat/>
    <w:uiPriority w:val="9"/>
    <w:pPr>
      <w:keepNext/>
      <w:keepLines/>
      <w:spacing w:before="200"/>
      <w:outlineLvl w:val="2"/>
    </w:pPr>
    <w:rPr>
      <w:rFonts w:ascii="Calibri Light" w:hAnsi="Calibri Light"/>
      <w:b/>
      <w:bCs/>
      <w:color w:val="5B9BD5"/>
    </w:rPr>
  </w:style>
  <w:style w:type="paragraph" w:styleId="5">
    <w:name w:val="heading 9"/>
    <w:basedOn w:val="1"/>
    <w:next w:val="1"/>
    <w:link w:val="22"/>
    <w:qFormat/>
    <w:uiPriority w:val="9"/>
    <w:pPr>
      <w:keepNext/>
      <w:keepLines/>
      <w:spacing w:before="200"/>
      <w:outlineLvl w:val="8"/>
    </w:pPr>
    <w:rPr>
      <w:rFonts w:ascii="Calibri Light" w:hAnsi="Calibri Light"/>
      <w:i/>
      <w:iCs/>
      <w:color w:val="404040"/>
      <w:sz w:val="20"/>
      <w:szCs w:val="20"/>
    </w:rPr>
  </w:style>
  <w:style w:type="character" w:default="1" w:styleId="6">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8">
    <w:name w:val="Balloon Text"/>
    <w:basedOn w:val="1"/>
    <w:link w:val="28"/>
    <w:semiHidden/>
    <w:unhideWhenUsed/>
    <w:qFormat/>
    <w:uiPriority w:val="99"/>
    <w:rPr>
      <w:rFonts w:ascii="Segoe UI" w:hAnsi="Segoe UI" w:cs="Segoe UI"/>
      <w:sz w:val="18"/>
      <w:szCs w:val="18"/>
    </w:rPr>
  </w:style>
  <w:style w:type="paragraph" w:styleId="9">
    <w:name w:val="Body Text"/>
    <w:basedOn w:val="1"/>
    <w:link w:val="27"/>
    <w:semiHidden/>
    <w:unhideWhenUsed/>
    <w:qFormat/>
    <w:uiPriority w:val="99"/>
    <w:pPr>
      <w:spacing w:after="120"/>
    </w:pPr>
  </w:style>
  <w:style w:type="paragraph" w:styleId="10">
    <w:name w:val="Body Text 2"/>
    <w:basedOn w:val="1"/>
    <w:link w:val="23"/>
    <w:qFormat/>
    <w:uiPriority w:val="99"/>
    <w:pPr>
      <w:tabs>
        <w:tab w:val="left" w:pos="3080"/>
      </w:tabs>
    </w:pPr>
    <w:rPr>
      <w:b/>
      <w:bCs/>
    </w:rPr>
  </w:style>
  <w:style w:type="paragraph" w:styleId="11">
    <w:name w:val="Body Text 3"/>
    <w:basedOn w:val="1"/>
    <w:link w:val="24"/>
    <w:qFormat/>
    <w:uiPriority w:val="0"/>
    <w:pPr>
      <w:jc w:val="center"/>
    </w:pPr>
    <w:rPr>
      <w:rFonts w:ascii=".VnTimeH" w:hAnsi=".VnTimeH"/>
      <w:b/>
      <w:bCs/>
      <w:sz w:val="24"/>
    </w:rPr>
  </w:style>
  <w:style w:type="paragraph" w:styleId="12">
    <w:name w:val="Body Text Indent"/>
    <w:basedOn w:val="1"/>
    <w:link w:val="32"/>
    <w:semiHidden/>
    <w:unhideWhenUsed/>
    <w:qFormat/>
    <w:uiPriority w:val="99"/>
    <w:pPr>
      <w:spacing w:after="120"/>
      <w:ind w:left="360"/>
    </w:pPr>
  </w:style>
  <w:style w:type="paragraph" w:styleId="13">
    <w:name w:val="footer"/>
    <w:basedOn w:val="1"/>
    <w:link w:val="30"/>
    <w:unhideWhenUsed/>
    <w:qFormat/>
    <w:uiPriority w:val="99"/>
    <w:pPr>
      <w:tabs>
        <w:tab w:val="center" w:pos="4680"/>
        <w:tab w:val="right" w:pos="9360"/>
      </w:tabs>
    </w:pPr>
  </w:style>
  <w:style w:type="character" w:styleId="14">
    <w:name w:val="footnote reference"/>
    <w:basedOn w:val="6"/>
    <w:semiHidden/>
    <w:unhideWhenUsed/>
    <w:uiPriority w:val="99"/>
    <w:rPr>
      <w:vertAlign w:val="superscript"/>
    </w:rPr>
  </w:style>
  <w:style w:type="paragraph" w:styleId="15">
    <w:name w:val="footnote text"/>
    <w:basedOn w:val="1"/>
    <w:link w:val="31"/>
    <w:unhideWhenUsed/>
    <w:qFormat/>
    <w:uiPriority w:val="0"/>
    <w:pPr>
      <w:spacing w:line="360" w:lineRule="exact"/>
    </w:pPr>
    <w:rPr>
      <w:rFonts w:ascii="Times New Roman" w:hAnsi="Times New Roman" w:eastAsia="Calibri"/>
      <w:sz w:val="20"/>
      <w:szCs w:val="20"/>
    </w:rPr>
  </w:style>
  <w:style w:type="paragraph" w:styleId="16">
    <w:name w:val="header"/>
    <w:basedOn w:val="1"/>
    <w:link w:val="29"/>
    <w:unhideWhenUsed/>
    <w:qFormat/>
    <w:uiPriority w:val="99"/>
    <w:pPr>
      <w:tabs>
        <w:tab w:val="center" w:pos="4680"/>
        <w:tab w:val="right" w:pos="9360"/>
      </w:tabs>
    </w:pPr>
  </w:style>
  <w:style w:type="character" w:styleId="17">
    <w:name w:val="Hyperlink"/>
    <w:unhideWhenUsed/>
    <w:qFormat/>
    <w:uiPriority w:val="99"/>
    <w:rPr>
      <w:color w:val="0000FF"/>
      <w:u w:val="single"/>
    </w:rPr>
  </w:style>
  <w:style w:type="table" w:styleId="18">
    <w:name w:val="Table Grid"/>
    <w:basedOn w:val="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9">
    <w:name w:val="Heading 1 Char"/>
    <w:basedOn w:val="6"/>
    <w:link w:val="2"/>
    <w:qFormat/>
    <w:uiPriority w:val="0"/>
    <w:rPr>
      <w:rFonts w:ascii=".VnTime" w:hAnsi=".VnTime" w:eastAsia="Times New Roman" w:cs="Times New Roman"/>
      <w:i/>
      <w:iCs/>
      <w:sz w:val="26"/>
      <w:szCs w:val="24"/>
    </w:rPr>
  </w:style>
  <w:style w:type="character" w:customStyle="1" w:styleId="20">
    <w:name w:val="Heading 2 Char"/>
    <w:basedOn w:val="6"/>
    <w:link w:val="3"/>
    <w:uiPriority w:val="0"/>
    <w:rPr>
      <w:rFonts w:ascii=".VnTime" w:hAnsi=".VnTime" w:eastAsia="Times New Roman" w:cs="Times New Roman"/>
      <w:b/>
      <w:bCs/>
      <w:sz w:val="28"/>
      <w:szCs w:val="24"/>
    </w:rPr>
  </w:style>
  <w:style w:type="character" w:customStyle="1" w:styleId="21">
    <w:name w:val="Heading 3 Char"/>
    <w:basedOn w:val="6"/>
    <w:link w:val="4"/>
    <w:qFormat/>
    <w:uiPriority w:val="9"/>
    <w:rPr>
      <w:rFonts w:ascii="Calibri Light" w:hAnsi="Calibri Light" w:eastAsia="Times New Roman" w:cs="Times New Roman"/>
      <w:b/>
      <w:bCs/>
      <w:color w:val="5B9BD5"/>
      <w:sz w:val="28"/>
      <w:szCs w:val="24"/>
    </w:rPr>
  </w:style>
  <w:style w:type="character" w:customStyle="1" w:styleId="22">
    <w:name w:val="Heading 9 Char"/>
    <w:basedOn w:val="6"/>
    <w:link w:val="5"/>
    <w:qFormat/>
    <w:uiPriority w:val="9"/>
    <w:rPr>
      <w:rFonts w:ascii="Calibri Light" w:hAnsi="Calibri Light" w:eastAsia="Times New Roman" w:cs="Times New Roman"/>
      <w:i/>
      <w:iCs/>
      <w:color w:val="404040"/>
      <w:sz w:val="20"/>
      <w:szCs w:val="20"/>
    </w:rPr>
  </w:style>
  <w:style w:type="character" w:customStyle="1" w:styleId="23">
    <w:name w:val="Body Text 2 Char"/>
    <w:basedOn w:val="6"/>
    <w:link w:val="10"/>
    <w:qFormat/>
    <w:uiPriority w:val="99"/>
    <w:rPr>
      <w:rFonts w:ascii=".VnTime" w:hAnsi=".VnTime" w:eastAsia="Times New Roman" w:cs="Times New Roman"/>
      <w:b/>
      <w:bCs/>
      <w:sz w:val="28"/>
      <w:szCs w:val="24"/>
    </w:rPr>
  </w:style>
  <w:style w:type="character" w:customStyle="1" w:styleId="24">
    <w:name w:val="Body Text 3 Char"/>
    <w:basedOn w:val="6"/>
    <w:link w:val="11"/>
    <w:qFormat/>
    <w:uiPriority w:val="0"/>
    <w:rPr>
      <w:rFonts w:ascii=".VnTimeH" w:hAnsi=".VnTimeH" w:eastAsia="Times New Roman" w:cs="Times New Roman"/>
      <w:b/>
      <w:bCs/>
      <w:sz w:val="24"/>
      <w:szCs w:val="24"/>
    </w:rPr>
  </w:style>
  <w:style w:type="paragraph" w:styleId="25">
    <w:name w:val="List Paragraph"/>
    <w:basedOn w:val="1"/>
    <w:link w:val="26"/>
    <w:qFormat/>
    <w:uiPriority w:val="34"/>
    <w:pPr>
      <w:ind w:left="720"/>
      <w:contextualSpacing/>
    </w:pPr>
    <w:rPr>
      <w:rFonts w:ascii="Times New Roman" w:hAnsi="Times New Roman"/>
      <w:sz w:val="24"/>
    </w:rPr>
  </w:style>
  <w:style w:type="character" w:customStyle="1" w:styleId="26">
    <w:name w:val="List Paragraph Char"/>
    <w:link w:val="25"/>
    <w:qFormat/>
    <w:locked/>
    <w:uiPriority w:val="34"/>
    <w:rPr>
      <w:rFonts w:ascii="Times New Roman" w:hAnsi="Times New Roman" w:eastAsia="Times New Roman" w:cs="Times New Roman"/>
      <w:sz w:val="24"/>
      <w:szCs w:val="24"/>
    </w:rPr>
  </w:style>
  <w:style w:type="character" w:customStyle="1" w:styleId="27">
    <w:name w:val="Body Text Char"/>
    <w:basedOn w:val="6"/>
    <w:link w:val="9"/>
    <w:semiHidden/>
    <w:qFormat/>
    <w:uiPriority w:val="99"/>
    <w:rPr>
      <w:rFonts w:ascii=".VnTime" w:hAnsi=".VnTime" w:eastAsia="Times New Roman" w:cs="Times New Roman"/>
      <w:sz w:val="28"/>
      <w:szCs w:val="24"/>
    </w:rPr>
  </w:style>
  <w:style w:type="character" w:customStyle="1" w:styleId="28">
    <w:name w:val="Balloon Text Char"/>
    <w:basedOn w:val="6"/>
    <w:link w:val="8"/>
    <w:semiHidden/>
    <w:qFormat/>
    <w:uiPriority w:val="99"/>
    <w:rPr>
      <w:rFonts w:ascii="Segoe UI" w:hAnsi="Segoe UI" w:eastAsia="Times New Roman" w:cs="Segoe UI"/>
      <w:sz w:val="18"/>
      <w:szCs w:val="18"/>
    </w:rPr>
  </w:style>
  <w:style w:type="character" w:customStyle="1" w:styleId="29">
    <w:name w:val="Header Char"/>
    <w:basedOn w:val="6"/>
    <w:link w:val="16"/>
    <w:qFormat/>
    <w:uiPriority w:val="99"/>
    <w:rPr>
      <w:rFonts w:ascii=".VnTime" w:hAnsi=".VnTime" w:eastAsia="Times New Roman" w:cs="Times New Roman"/>
      <w:sz w:val="28"/>
      <w:szCs w:val="24"/>
    </w:rPr>
  </w:style>
  <w:style w:type="character" w:customStyle="1" w:styleId="30">
    <w:name w:val="Footer Char"/>
    <w:basedOn w:val="6"/>
    <w:link w:val="13"/>
    <w:qFormat/>
    <w:uiPriority w:val="99"/>
    <w:rPr>
      <w:rFonts w:ascii=".VnTime" w:hAnsi=".VnTime" w:eastAsia="Times New Roman" w:cs="Times New Roman"/>
      <w:sz w:val="28"/>
      <w:szCs w:val="24"/>
    </w:rPr>
  </w:style>
  <w:style w:type="character" w:customStyle="1" w:styleId="31">
    <w:name w:val="Footnote Text Char"/>
    <w:basedOn w:val="6"/>
    <w:link w:val="15"/>
    <w:qFormat/>
    <w:uiPriority w:val="0"/>
    <w:rPr>
      <w:rFonts w:ascii="Times New Roman" w:hAnsi="Times New Roman" w:eastAsia="Calibri" w:cs="Times New Roman"/>
    </w:rPr>
  </w:style>
  <w:style w:type="character" w:customStyle="1" w:styleId="32">
    <w:name w:val="Body Text Indent Char"/>
    <w:basedOn w:val="6"/>
    <w:link w:val="12"/>
    <w:semiHidden/>
    <w:uiPriority w:val="99"/>
    <w:rPr>
      <w:rFonts w:ascii=".VnTime" w:hAnsi=".VnTime" w:eastAsia="Times New Roman" w:cs="Times New Roman"/>
      <w:sz w:val="28"/>
      <w:szCs w:val="24"/>
    </w:rPr>
  </w:style>
  <w:style w:type="character" w:customStyle="1" w:styleId="33">
    <w:name w:val="Unresolved Mention"/>
    <w:basedOn w:val="6"/>
    <w:semiHidden/>
    <w:unhideWhenUsed/>
    <w:uiPriority w:val="99"/>
    <w:rPr>
      <w:color w:val="605E5C"/>
      <w:shd w:val="clear" w:color="auto" w:fill="E1DFDD"/>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1BB35B7-E4E6-4694-A2AB-33CD285D4C98}">
  <ds:schemaRefs/>
</ds:datastoreItem>
</file>

<file path=docProps/app.xml><?xml version="1.0" encoding="utf-8"?>
<Properties xmlns="http://schemas.openxmlformats.org/officeDocument/2006/extended-properties" xmlns:vt="http://schemas.openxmlformats.org/officeDocument/2006/docPropsVTypes">
  <Template>Normal</Template>
  <Pages>2</Pages>
  <Words>416</Words>
  <Characters>2372</Characters>
  <Lines>19</Lines>
  <Paragraphs>5</Paragraphs>
  <TotalTime>0</TotalTime>
  <ScaleCrop>false</ScaleCrop>
  <LinksUpToDate>false</LinksUpToDate>
  <CharactersWithSpaces>2783</CharactersWithSpaces>
  <Application>WPS Office_12.2.0.18911_F1E327BC-269C-435d-A152-05C5408002CA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2024-08-04T02:57:00Z</dcterms:created>
  <dc:creator>Nguyen Thi My Huyen</dc:creator>
  <cp:lastModifiedBy>Hung Pham Kieu</cp:lastModifiedBy>
  <cp:lastPrinted>2024-06-25T10:37:00Z</cp:lastPrinted>
  <dcterms:modified xsi:type="dcterms:W3CDTF">2024-12-04T07:57:35Z</dcterms:modified>
  <cp:revision>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1033-12.2.0.18911</vt:lpwstr>
  </property>
  <property fmtid="{D5CDD505-2E9C-101B-9397-08002B2CF9AE}" pid="3" name="ICV">
    <vt:lpwstr>0FDDA508BF0D4A6B96CE4845A5E6BF10_12</vt:lpwstr>
  </property>
</Properties>
</file>