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494" w:tblpY="2"/>
        <w:tblW w:w="10030" w:type="dxa"/>
        <w:tblLook w:val="04A0" w:firstRow="1" w:lastRow="0" w:firstColumn="1" w:lastColumn="0" w:noHBand="0" w:noVBand="1"/>
      </w:tblPr>
      <w:tblGrid>
        <w:gridCol w:w="4077"/>
        <w:gridCol w:w="5953"/>
      </w:tblGrid>
      <w:tr w:rsidR="00D55FA2" w:rsidRPr="00512721">
        <w:trPr>
          <w:trHeight w:val="439"/>
        </w:trPr>
        <w:tc>
          <w:tcPr>
            <w:tcW w:w="4077" w:type="dxa"/>
            <w:shd w:val="clear" w:color="auto" w:fill="auto"/>
          </w:tcPr>
          <w:p w:rsidR="00D55FA2" w:rsidRPr="00512721" w:rsidRDefault="00666912">
            <w:pPr>
              <w:spacing w:after="0" w:line="240" w:lineRule="auto"/>
              <w:jc w:val="center"/>
              <w:rPr>
                <w:sz w:val="26"/>
                <w:szCs w:val="26"/>
              </w:rPr>
            </w:pPr>
            <w:r w:rsidRPr="00512721">
              <w:rPr>
                <w:sz w:val="26"/>
                <w:szCs w:val="26"/>
              </w:rPr>
              <w:t>ỦY BAN NHÂN DÂN</w:t>
            </w:r>
          </w:p>
          <w:p w:rsidR="00D55FA2" w:rsidRPr="00512721" w:rsidRDefault="00666912">
            <w:pPr>
              <w:spacing w:after="0" w:line="240" w:lineRule="auto"/>
              <w:jc w:val="center"/>
              <w:rPr>
                <w:sz w:val="26"/>
                <w:szCs w:val="26"/>
              </w:rPr>
            </w:pPr>
            <w:r w:rsidRPr="00512721">
              <w:rPr>
                <w:sz w:val="26"/>
                <w:szCs w:val="26"/>
              </w:rPr>
              <w:t>THÀNH PHỐ HỒ CHÍ MINH</w:t>
            </w:r>
          </w:p>
        </w:tc>
        <w:tc>
          <w:tcPr>
            <w:tcW w:w="5953" w:type="dxa"/>
            <w:shd w:val="clear" w:color="auto" w:fill="auto"/>
          </w:tcPr>
          <w:p w:rsidR="00D55FA2" w:rsidRPr="00512721" w:rsidRDefault="00666912">
            <w:pPr>
              <w:tabs>
                <w:tab w:val="center" w:pos="2868"/>
                <w:tab w:val="right" w:pos="5737"/>
              </w:tabs>
              <w:spacing w:after="0" w:line="240" w:lineRule="auto"/>
              <w:rPr>
                <w:b/>
                <w:sz w:val="26"/>
                <w:szCs w:val="26"/>
              </w:rPr>
            </w:pPr>
            <w:r w:rsidRPr="00512721">
              <w:rPr>
                <w:b/>
                <w:sz w:val="26"/>
                <w:szCs w:val="26"/>
              </w:rPr>
              <w:tab/>
              <w:t>CỘNG HÒA XÃ HỘI CHỦ NGHĨA VIỆT NAM</w:t>
            </w:r>
            <w:r w:rsidRPr="00512721">
              <w:rPr>
                <w:b/>
                <w:sz w:val="26"/>
                <w:szCs w:val="26"/>
              </w:rPr>
              <w:tab/>
            </w:r>
          </w:p>
          <w:p w:rsidR="00D55FA2" w:rsidRPr="00512721" w:rsidRDefault="00666912">
            <w:pPr>
              <w:spacing w:after="0" w:line="240" w:lineRule="auto"/>
              <w:jc w:val="center"/>
              <w:rPr>
                <w:b/>
                <w:sz w:val="28"/>
                <w:szCs w:val="28"/>
              </w:rPr>
            </w:pPr>
            <w:r w:rsidRPr="00512721">
              <w:rPr>
                <w:b/>
                <w:sz w:val="26"/>
                <w:szCs w:val="28"/>
              </w:rPr>
              <w:t xml:space="preserve"> </w:t>
            </w:r>
            <w:r w:rsidRPr="00512721">
              <w:rPr>
                <w:b/>
                <w:sz w:val="28"/>
                <w:szCs w:val="28"/>
              </w:rPr>
              <w:t>Độc lập - Tự do - Hạnh phúc</w:t>
            </w:r>
          </w:p>
        </w:tc>
      </w:tr>
      <w:tr w:rsidR="00D55FA2" w:rsidRPr="00512721">
        <w:trPr>
          <w:trHeight w:val="279"/>
        </w:trPr>
        <w:tc>
          <w:tcPr>
            <w:tcW w:w="4077" w:type="dxa"/>
            <w:shd w:val="clear" w:color="auto" w:fill="auto"/>
          </w:tcPr>
          <w:p w:rsidR="00D55FA2" w:rsidRPr="00512721" w:rsidRDefault="00666912">
            <w:pPr>
              <w:spacing w:line="240" w:lineRule="auto"/>
              <w:jc w:val="center"/>
              <w:rPr>
                <w:b/>
                <w:sz w:val="28"/>
                <w:szCs w:val="28"/>
              </w:rPr>
            </w:pPr>
            <w:r w:rsidRPr="00512721">
              <w:rPr>
                <w:b/>
                <w:noProof/>
                <w:sz w:val="28"/>
                <w:szCs w:val="28"/>
              </w:rPr>
              <mc:AlternateContent>
                <mc:Choice Requires="wps">
                  <w:drawing>
                    <wp:anchor distT="0" distB="0" distL="114300" distR="114300" simplePos="0" relativeHeight="251656192" behindDoc="0" locked="0" layoutInCell="1" allowOverlap="1" wp14:anchorId="15D2F6FC" wp14:editId="5959D4B9">
                      <wp:simplePos x="0" y="0"/>
                      <wp:positionH relativeFrom="column">
                        <wp:posOffset>901700</wp:posOffset>
                      </wp:positionH>
                      <wp:positionV relativeFrom="paragraph">
                        <wp:posOffset>254000</wp:posOffset>
                      </wp:positionV>
                      <wp:extent cx="629920" cy="0"/>
                      <wp:effectExtent l="0" t="0" r="18415" b="19050"/>
                      <wp:wrapNone/>
                      <wp:docPr id="6" name="Line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728" cy="0"/>
                              </a:xfrm>
                              <a:prstGeom prst="line">
                                <a:avLst/>
                              </a:prstGeom>
                              <a:noFill/>
                              <a:ln w="9525">
                                <a:solidFill>
                                  <a:srgbClr val="000000"/>
                                </a:solidFill>
                                <a:round/>
                              </a:ln>
                            </wps:spPr>
                            <wps:bodyPr/>
                          </wps:wsp>
                        </a:graphicData>
                      </a:graphic>
                    </wp:anchor>
                  </w:drawing>
                </mc:Choice>
                <mc:Fallback xmlns:w15="http://schemas.microsoft.com/office/word/2012/wordml">
                  <w:pict>
                    <v:line w14:anchorId="1FE25FA6" id="Line 140"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71pt,20pt" to="120.6pt,2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"/>
                  </w:pict>
                </mc:Fallback>
              </mc:AlternateContent>
            </w:r>
            <w:r w:rsidRPr="00512721">
              <w:rPr>
                <w:b/>
                <w:sz w:val="28"/>
                <w:szCs w:val="28"/>
              </w:rPr>
              <w:t>SỞ NỘI VỤ</w:t>
            </w:r>
          </w:p>
        </w:tc>
        <w:tc>
          <w:tcPr>
            <w:tcW w:w="5953" w:type="dxa"/>
            <w:shd w:val="clear" w:color="auto" w:fill="auto"/>
          </w:tcPr>
          <w:p w:rsidR="00D55FA2" w:rsidRPr="00512721" w:rsidRDefault="00666912">
            <w:pPr>
              <w:spacing w:after="0"/>
              <w:jc w:val="center"/>
              <w:rPr>
                <w:sz w:val="26"/>
                <w:szCs w:val="28"/>
              </w:rPr>
            </w:pPr>
            <w:r w:rsidRPr="00512721">
              <w:rPr>
                <w:b/>
                <w:noProof/>
                <w:szCs w:val="28"/>
              </w:rPr>
              <mc:AlternateContent>
                <mc:Choice Requires="wps">
                  <w:drawing>
                    <wp:anchor distT="0" distB="0" distL="114300" distR="114300" simplePos="0" relativeHeight="251655168" behindDoc="0" locked="0" layoutInCell="1" allowOverlap="1" wp14:anchorId="6642995E" wp14:editId="24029506">
                      <wp:simplePos x="0" y="0"/>
                      <wp:positionH relativeFrom="column">
                        <wp:posOffset>790575</wp:posOffset>
                      </wp:positionH>
                      <wp:positionV relativeFrom="paragraph">
                        <wp:posOffset>8890</wp:posOffset>
                      </wp:positionV>
                      <wp:extent cx="2082800" cy="0"/>
                      <wp:effectExtent l="0" t="0" r="12700" b="19050"/>
                      <wp:wrapNone/>
                      <wp:docPr id="7" name="Line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2800" cy="0"/>
                              </a:xfrm>
                              <a:prstGeom prst="line">
                                <a:avLst/>
                              </a:prstGeom>
                              <a:noFill/>
                              <a:ln w="9525">
                                <a:solidFill>
                                  <a:srgbClr val="000000"/>
                                </a:solidFill>
                                <a:round/>
                              </a:ln>
                            </wps:spPr>
                            <wps:bodyPr/>
                          </wps:wsp>
                        </a:graphicData>
                      </a:graphic>
                    </wp:anchor>
                  </w:drawing>
                </mc:Choice>
                <mc:Fallback xmlns:w15="http://schemas.microsoft.com/office/word/2012/wordml">
                  <w:pict>
                    <v:line w14:anchorId="636DC499" id="Line 139"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62.25pt,.7pt" to="226.2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"/>
                  </w:pict>
                </mc:Fallback>
              </mc:AlternateContent>
            </w:r>
          </w:p>
        </w:tc>
      </w:tr>
      <w:tr w:rsidR="00D55FA2" w:rsidRPr="00512721">
        <w:trPr>
          <w:trHeight w:val="348"/>
        </w:trPr>
        <w:tc>
          <w:tcPr>
            <w:tcW w:w="4077" w:type="dxa"/>
            <w:shd w:val="clear" w:color="auto" w:fill="auto"/>
            <w:vAlign w:val="center"/>
          </w:tcPr>
          <w:p w:rsidR="00D55FA2" w:rsidRPr="00512721" w:rsidRDefault="00666912">
            <w:pPr>
              <w:spacing w:before="40" w:after="0" w:line="360" w:lineRule="auto"/>
              <w:jc w:val="center"/>
              <w:rPr>
                <w:sz w:val="26"/>
                <w:szCs w:val="26"/>
              </w:rPr>
            </w:pPr>
            <w:r w:rsidRPr="00512721">
              <w:rPr>
                <w:sz w:val="26"/>
                <w:szCs w:val="26"/>
              </w:rPr>
              <w:t>Số:             /SNV-XDCQCTTN</w:t>
            </w:r>
          </w:p>
        </w:tc>
        <w:tc>
          <w:tcPr>
            <w:tcW w:w="5953" w:type="dxa"/>
            <w:shd w:val="clear" w:color="auto" w:fill="auto"/>
          </w:tcPr>
          <w:p w:rsidR="00D55FA2" w:rsidRPr="00512721" w:rsidRDefault="00666912">
            <w:pPr>
              <w:spacing w:after="0" w:line="240" w:lineRule="auto"/>
              <w:ind w:hanging="108"/>
              <w:jc w:val="center"/>
              <w:rPr>
                <w:i/>
                <w:sz w:val="26"/>
                <w:szCs w:val="26"/>
              </w:rPr>
            </w:pPr>
            <w:r w:rsidRPr="00512721">
              <w:rPr>
                <w:i/>
                <w:sz w:val="26"/>
                <w:szCs w:val="26"/>
              </w:rPr>
              <w:t>Thành phố Hồ Chí Minh, ngày      tháng     năm 2024</w:t>
            </w:r>
          </w:p>
        </w:tc>
      </w:tr>
      <w:tr w:rsidR="00D55FA2" w:rsidRPr="00512721">
        <w:trPr>
          <w:trHeight w:val="735"/>
        </w:trPr>
        <w:tc>
          <w:tcPr>
            <w:tcW w:w="4077" w:type="dxa"/>
            <w:shd w:val="clear" w:color="auto" w:fill="auto"/>
          </w:tcPr>
          <w:p w:rsidR="00D55FA2" w:rsidRPr="00512721" w:rsidRDefault="00666912" w:rsidP="00512721">
            <w:pPr>
              <w:spacing w:after="0" w:line="240" w:lineRule="auto"/>
              <w:ind w:right="175"/>
              <w:jc w:val="center"/>
            </w:pPr>
            <w:r w:rsidRPr="00512721">
              <w:t xml:space="preserve">V/v góp ý </w:t>
            </w:r>
            <w:r w:rsidR="0011601D" w:rsidRPr="00512721">
              <w:t xml:space="preserve">dự thảo </w:t>
            </w:r>
            <w:r w:rsidR="00E4355A" w:rsidRPr="00512721">
              <w:t>H</w:t>
            </w:r>
            <w:r w:rsidRPr="00512721">
              <w:t xml:space="preserve">ồ sơ đề nghị xây dựng </w:t>
            </w:r>
            <w:r w:rsidRPr="00512721">
              <w:rPr>
                <w:bCs/>
                <w:color w:val="000000" w:themeColor="text1"/>
              </w:rPr>
              <w:t xml:space="preserve">Nghị quyết </w:t>
            </w:r>
            <w:r w:rsidRPr="00512721">
              <w:t xml:space="preserve">của Hội đồng nhân dân Thành phố về </w:t>
            </w:r>
            <w:r w:rsidR="00D6174E" w:rsidRPr="00512721">
              <w:t xml:space="preserve">chính sách khuyến khích người làm Tổng phụ trách Đội tại các cơ sở giáo dục công lập </w:t>
            </w:r>
            <w:r w:rsidRPr="00512721">
              <w:t>trên địa bàn Thành phố</w:t>
            </w:r>
            <w:r w:rsidR="000B2342" w:rsidRPr="00512721">
              <w:t xml:space="preserve"> Hồ Chí Minh</w:t>
            </w:r>
            <w:r w:rsidR="006A4FA0" w:rsidRPr="00512721">
              <w:t xml:space="preserve"> </w:t>
            </w:r>
          </w:p>
        </w:tc>
        <w:tc>
          <w:tcPr>
            <w:tcW w:w="5953" w:type="dxa"/>
            <w:shd w:val="clear" w:color="auto" w:fill="auto"/>
          </w:tcPr>
          <w:p w:rsidR="00D55FA2" w:rsidRPr="00512721" w:rsidRDefault="00D55FA2">
            <w:pPr>
              <w:rPr>
                <w:i/>
                <w:sz w:val="28"/>
                <w:szCs w:val="26"/>
              </w:rPr>
            </w:pPr>
          </w:p>
        </w:tc>
      </w:tr>
    </w:tbl>
    <w:p w:rsidR="00D55FA2" w:rsidRPr="00512721" w:rsidRDefault="00666912">
      <w:pPr>
        <w:tabs>
          <w:tab w:val="left" w:pos="1701"/>
        </w:tabs>
        <w:spacing w:after="0"/>
        <w:ind w:firstLine="720"/>
        <w:jc w:val="both"/>
        <w:rPr>
          <w:bCs/>
          <w:color w:val="000000" w:themeColor="text1"/>
          <w:sz w:val="28"/>
          <w:szCs w:val="28"/>
        </w:rPr>
      </w:pPr>
      <w:r w:rsidRPr="00512721">
        <w:rPr>
          <w:bCs/>
          <w:color w:val="000000" w:themeColor="text1"/>
          <w:sz w:val="28"/>
          <w:szCs w:val="28"/>
        </w:rPr>
        <w:tab/>
      </w:r>
    </w:p>
    <w:p w:rsidR="00D55FA2" w:rsidRPr="00512721" w:rsidRDefault="00666912">
      <w:pPr>
        <w:tabs>
          <w:tab w:val="left" w:pos="1701"/>
        </w:tabs>
        <w:spacing w:after="0"/>
        <w:ind w:firstLine="720"/>
        <w:jc w:val="both"/>
        <w:rPr>
          <w:bCs/>
          <w:color w:val="000000" w:themeColor="text1"/>
          <w:sz w:val="28"/>
          <w:szCs w:val="28"/>
        </w:rPr>
      </w:pPr>
      <w:r w:rsidRPr="00512721">
        <w:rPr>
          <w:bCs/>
          <w:color w:val="000000" w:themeColor="text1"/>
          <w:sz w:val="28"/>
          <w:szCs w:val="28"/>
        </w:rPr>
        <w:tab/>
        <w:t>Kính gửi:</w:t>
      </w:r>
    </w:p>
    <w:p w:rsidR="00D55FA2" w:rsidRPr="00512721" w:rsidRDefault="00666912">
      <w:pPr>
        <w:spacing w:after="0" w:line="240" w:lineRule="auto"/>
        <w:ind w:firstLine="2835"/>
        <w:rPr>
          <w:sz w:val="28"/>
          <w:szCs w:val="28"/>
        </w:rPr>
      </w:pPr>
      <w:r w:rsidRPr="00512721">
        <w:rPr>
          <w:sz w:val="28"/>
          <w:szCs w:val="28"/>
        </w:rPr>
        <w:t>- Ủy ban Mặt trận Tổ quốc Việt Nam Thành phố;</w:t>
      </w:r>
    </w:p>
    <w:p w:rsidR="00D6174E" w:rsidRPr="00512721" w:rsidRDefault="00D6174E">
      <w:pPr>
        <w:spacing w:after="0" w:line="240" w:lineRule="auto"/>
        <w:ind w:firstLine="2835"/>
        <w:rPr>
          <w:sz w:val="28"/>
          <w:szCs w:val="28"/>
        </w:rPr>
      </w:pPr>
      <w:r w:rsidRPr="00512721">
        <w:rPr>
          <w:sz w:val="28"/>
          <w:szCs w:val="28"/>
        </w:rPr>
        <w:t>- Thành Đoàn Thành phố Hồ Chí Minh;</w:t>
      </w:r>
    </w:p>
    <w:p w:rsidR="00D55FA2" w:rsidRPr="00512721" w:rsidRDefault="00666912">
      <w:pPr>
        <w:spacing w:after="0" w:line="240" w:lineRule="auto"/>
        <w:ind w:firstLine="2835"/>
        <w:rPr>
          <w:sz w:val="28"/>
          <w:szCs w:val="28"/>
        </w:rPr>
      </w:pPr>
      <w:r w:rsidRPr="00512721">
        <w:rPr>
          <w:sz w:val="28"/>
          <w:szCs w:val="28"/>
        </w:rPr>
        <w:t xml:space="preserve">- Văn phòng UBND Thành phố; </w:t>
      </w:r>
    </w:p>
    <w:p w:rsidR="00D55FA2" w:rsidRPr="00512721" w:rsidRDefault="00666912">
      <w:pPr>
        <w:spacing w:after="0" w:line="240" w:lineRule="auto"/>
        <w:ind w:firstLine="2835"/>
        <w:rPr>
          <w:sz w:val="28"/>
          <w:szCs w:val="28"/>
        </w:rPr>
      </w:pPr>
      <w:r w:rsidRPr="00512721">
        <w:rPr>
          <w:sz w:val="28"/>
          <w:szCs w:val="28"/>
        </w:rPr>
        <w:t>- Các Sở, ban, ngành, đơn vị thuộc Thành phố;</w:t>
      </w:r>
    </w:p>
    <w:p w:rsidR="00D55FA2" w:rsidRPr="00512721" w:rsidRDefault="00666912">
      <w:pPr>
        <w:spacing w:after="0" w:line="240" w:lineRule="auto"/>
        <w:ind w:firstLine="2835"/>
        <w:rPr>
          <w:sz w:val="28"/>
          <w:szCs w:val="28"/>
        </w:rPr>
      </w:pPr>
      <w:r w:rsidRPr="00512721">
        <w:rPr>
          <w:sz w:val="28"/>
          <w:szCs w:val="28"/>
        </w:rPr>
        <w:t>- Ủy ban nhân dân thành phố Thủ Đức;</w:t>
      </w:r>
    </w:p>
    <w:p w:rsidR="00D55FA2" w:rsidRDefault="00666912">
      <w:pPr>
        <w:spacing w:after="0" w:line="240" w:lineRule="auto"/>
        <w:ind w:firstLine="2835"/>
        <w:rPr>
          <w:sz w:val="28"/>
          <w:szCs w:val="28"/>
        </w:rPr>
      </w:pPr>
      <w:r w:rsidRPr="00512721">
        <w:rPr>
          <w:sz w:val="28"/>
          <w:szCs w:val="28"/>
        </w:rPr>
        <w:t>- Ủy ban nhân dân quận, huyện;</w:t>
      </w:r>
    </w:p>
    <w:p w:rsidR="00D55FA2" w:rsidRPr="00512721" w:rsidRDefault="00666912">
      <w:pPr>
        <w:spacing w:after="0" w:line="240" w:lineRule="auto"/>
        <w:ind w:firstLine="2835"/>
        <w:jc w:val="both"/>
        <w:rPr>
          <w:sz w:val="28"/>
          <w:szCs w:val="28"/>
        </w:rPr>
      </w:pPr>
      <w:r w:rsidRPr="00512721">
        <w:rPr>
          <w:sz w:val="28"/>
          <w:szCs w:val="28"/>
        </w:rPr>
        <w:t xml:space="preserve">- Thành viên </w:t>
      </w:r>
      <w:r w:rsidR="00D6174E" w:rsidRPr="00512721">
        <w:rPr>
          <w:sz w:val="28"/>
          <w:szCs w:val="28"/>
        </w:rPr>
        <w:t xml:space="preserve">Tổ giúp việc thực hiện Chương trình phát </w:t>
      </w:r>
    </w:p>
    <w:p w:rsidR="00D55FA2" w:rsidRPr="00512721" w:rsidRDefault="00666912">
      <w:pPr>
        <w:spacing w:after="0" w:line="240" w:lineRule="auto"/>
        <w:ind w:firstLine="2835"/>
        <w:jc w:val="both"/>
        <w:rPr>
          <w:bCs/>
          <w:color w:val="000000" w:themeColor="text1"/>
          <w:sz w:val="28"/>
          <w:szCs w:val="28"/>
        </w:rPr>
      </w:pPr>
      <w:r w:rsidRPr="00512721">
        <w:rPr>
          <w:sz w:val="28"/>
          <w:szCs w:val="28"/>
        </w:rPr>
        <w:t xml:space="preserve">   </w:t>
      </w:r>
      <w:r w:rsidR="00D6174E" w:rsidRPr="00512721">
        <w:rPr>
          <w:sz w:val="28"/>
          <w:szCs w:val="28"/>
        </w:rPr>
        <w:t>triển thanh niên Thành phố</w:t>
      </w:r>
      <w:r w:rsidRPr="00512721">
        <w:rPr>
          <w:sz w:val="28"/>
          <w:szCs w:val="28"/>
        </w:rPr>
        <w:t>.</w:t>
      </w:r>
    </w:p>
    <w:p w:rsidR="00D55FA2" w:rsidRPr="00512721" w:rsidRDefault="00D55FA2">
      <w:pPr>
        <w:spacing w:after="120"/>
        <w:ind w:firstLine="720"/>
        <w:jc w:val="both"/>
        <w:rPr>
          <w:bCs/>
          <w:color w:val="000000" w:themeColor="text1"/>
          <w:sz w:val="28"/>
          <w:szCs w:val="28"/>
        </w:rPr>
      </w:pPr>
    </w:p>
    <w:p w:rsidR="00CA4609" w:rsidRPr="00512721" w:rsidRDefault="000831A6" w:rsidP="00AB0A3E">
      <w:pPr>
        <w:pStyle w:val="BodyText"/>
        <w:spacing w:before="120" w:after="120" w:line="240" w:lineRule="auto"/>
        <w:ind w:firstLine="567"/>
        <w:rPr>
          <w:rFonts w:ascii="Times New Roman" w:hAnsi="Times New Roman"/>
          <w:i/>
          <w:szCs w:val="28"/>
        </w:rPr>
      </w:pPr>
      <w:r w:rsidRPr="00512721">
        <w:rPr>
          <w:rFonts w:ascii="Times New Roman" w:hAnsi="Times New Roman"/>
          <w:szCs w:val="28"/>
        </w:rPr>
        <w:t>Thực hiện Công văn số 6501/UBND-VX ngày 24 tháng 10 năm 2024 của Ủy ban nhân dân Thành phố về việc chủ trì soạn thảo, xây dựng Nghị quyết của Hội đồng nhân dân Thành phố về chính sách khuyến khích người làm Tổng phụ trách Đội tại các cơ sở giáo dục công lập trên địa bàn Thành phố Hồ Chí Minh:</w:t>
      </w:r>
      <w:r w:rsidR="00512721" w:rsidRPr="00512721">
        <w:rPr>
          <w:rFonts w:ascii="Times New Roman" w:hAnsi="Times New Roman"/>
          <w:szCs w:val="28"/>
        </w:rPr>
        <w:t xml:space="preserve"> “</w:t>
      </w:r>
      <w:r w:rsidRPr="00512721">
        <w:rPr>
          <w:rFonts w:ascii="Times New Roman" w:hAnsi="Times New Roman"/>
          <w:i/>
          <w:szCs w:val="28"/>
        </w:rPr>
        <w:t>Giao Sở Nội vụ chủ trì, phối hợp với Thành Đoàn, Sở Tư pháp, Sở Tài chính, Sở Giáo dục và Đào tạo và các đơn vị có liên quan soạn thảo, xây dựng Nghị quyết của Hội đồng nhân dân Thành phố về chính sách khuyến khích người làm Tổng phụ trách Đội tại các cơ sở giáo dục công lập trên địa bàn Thành phố Hồ Chí Minh, trình Ủy ban nhân dân Thành phố theo đúng quy định; thời gian hoàn thành vào tháng 6 năm 2025”</w:t>
      </w:r>
      <w:r w:rsidR="00512721" w:rsidRPr="00512721">
        <w:rPr>
          <w:rFonts w:ascii="Times New Roman" w:hAnsi="Times New Roman"/>
          <w:i/>
          <w:szCs w:val="28"/>
        </w:rPr>
        <w:t>.</w:t>
      </w:r>
    </w:p>
    <w:p w:rsidR="00512721" w:rsidRPr="00512721" w:rsidRDefault="00512721" w:rsidP="00AB0A3E">
      <w:pPr>
        <w:pStyle w:val="BodyText"/>
        <w:spacing w:before="120" w:after="120" w:line="240" w:lineRule="auto"/>
        <w:ind w:firstLine="567"/>
        <w:rPr>
          <w:rFonts w:ascii="Times New Roman" w:hAnsi="Times New Roman"/>
          <w:szCs w:val="28"/>
        </w:rPr>
      </w:pPr>
      <w:r w:rsidRPr="00512721">
        <w:rPr>
          <w:rFonts w:ascii="Times New Roman" w:hAnsi="Times New Roman"/>
          <w:szCs w:val="28"/>
        </w:rPr>
        <w:t>Căn cứ khoản 2, khoản 4 Điều 27 Luật Ban hành văn bản quy phạm pháp luật; Điểm h khoản 9 Điều 30 Luật Ngân sách nhà nước năm 2015, điểm a khoản 1 Điều 5 Nghị định số 84/2024/NĐ-CP ngày 10</w:t>
      </w:r>
      <w:r w:rsidR="00AB0A3E">
        <w:rPr>
          <w:rFonts w:ascii="Times New Roman" w:hAnsi="Times New Roman"/>
          <w:szCs w:val="28"/>
        </w:rPr>
        <w:t xml:space="preserve"> tháng </w:t>
      </w:r>
      <w:r w:rsidRPr="00512721">
        <w:rPr>
          <w:rFonts w:ascii="Times New Roman" w:hAnsi="Times New Roman"/>
          <w:szCs w:val="28"/>
        </w:rPr>
        <w:t>7</w:t>
      </w:r>
      <w:r w:rsidR="00AB0A3E">
        <w:rPr>
          <w:rFonts w:ascii="Times New Roman" w:hAnsi="Times New Roman"/>
          <w:szCs w:val="28"/>
        </w:rPr>
        <w:t xml:space="preserve"> năm </w:t>
      </w:r>
      <w:r w:rsidRPr="00512721">
        <w:rPr>
          <w:rFonts w:ascii="Times New Roman" w:hAnsi="Times New Roman"/>
          <w:szCs w:val="28"/>
        </w:rPr>
        <w:t>2024 của Chính phủ về thí điểm phân cấp quản lý nhà nước một số lĩnh vực cho Thành phố Hồ Chí Minh; Điều 13 Quy trình xây dựng văn bản quy phạm pháp luật trên địa bàn Thành phố Hồ Chí Minh ban hành tại Quyết định số 11/2022/QĐ-UBND ngày 15</w:t>
      </w:r>
      <w:r w:rsidR="00AB0A3E">
        <w:rPr>
          <w:rFonts w:ascii="Times New Roman" w:hAnsi="Times New Roman"/>
          <w:szCs w:val="28"/>
        </w:rPr>
        <w:t xml:space="preserve"> tháng </w:t>
      </w:r>
      <w:r w:rsidRPr="00512721">
        <w:rPr>
          <w:rFonts w:ascii="Times New Roman" w:hAnsi="Times New Roman"/>
          <w:szCs w:val="28"/>
        </w:rPr>
        <w:t>4</w:t>
      </w:r>
      <w:r w:rsidR="00AB0A3E">
        <w:rPr>
          <w:rFonts w:ascii="Times New Roman" w:hAnsi="Times New Roman"/>
          <w:szCs w:val="28"/>
        </w:rPr>
        <w:t xml:space="preserve"> năm </w:t>
      </w:r>
      <w:r w:rsidRPr="00512721">
        <w:rPr>
          <w:rFonts w:ascii="Times New Roman" w:hAnsi="Times New Roman"/>
          <w:szCs w:val="28"/>
        </w:rPr>
        <w:t>2022 của Ủy ban nhân dân Thành phố, Sở Nội vụ đề nghị</w:t>
      </w:r>
      <w:r w:rsidR="00AB0A3E">
        <w:rPr>
          <w:rFonts w:ascii="Times New Roman" w:hAnsi="Times New Roman"/>
          <w:szCs w:val="28"/>
        </w:rPr>
        <w:t xml:space="preserve"> các cơ quan, đơn vị quan tâm thực hiện nội dung sau</w:t>
      </w:r>
      <w:bookmarkStart w:id="0" w:name="_GoBack"/>
      <w:bookmarkEnd w:id="0"/>
      <w:r w:rsidRPr="00512721">
        <w:rPr>
          <w:rFonts w:ascii="Times New Roman" w:hAnsi="Times New Roman"/>
          <w:szCs w:val="28"/>
        </w:rPr>
        <w:t>:</w:t>
      </w:r>
    </w:p>
    <w:p w:rsidR="00512721" w:rsidRPr="00512721" w:rsidRDefault="00512721" w:rsidP="00AB0A3E">
      <w:pPr>
        <w:pStyle w:val="BodyText"/>
        <w:spacing w:before="120" w:after="120" w:line="240" w:lineRule="auto"/>
        <w:ind w:firstLine="567"/>
        <w:rPr>
          <w:rFonts w:ascii="Times New Roman" w:hAnsi="Times New Roman"/>
          <w:bCs/>
          <w:color w:val="000000" w:themeColor="text1"/>
          <w:szCs w:val="28"/>
        </w:rPr>
      </w:pPr>
      <w:r w:rsidRPr="00512721">
        <w:rPr>
          <w:rFonts w:ascii="Times New Roman" w:hAnsi="Times New Roman"/>
          <w:szCs w:val="28"/>
        </w:rPr>
        <w:t xml:space="preserve">1. Các cơ quan, đơn vị và Thành viên Tổ giúp việc thực hiện Chương trình phát </w:t>
      </w:r>
      <w:r w:rsidRPr="00512721">
        <w:rPr>
          <w:rFonts w:ascii="Times New Roman" w:hAnsi="Times New Roman"/>
          <w:bCs/>
          <w:color w:val="000000" w:themeColor="text1"/>
          <w:szCs w:val="28"/>
        </w:rPr>
        <w:t xml:space="preserve">triển thanh niên Thành phố góp ý bằng văn bản đối với dự thảo Hồ sơ đề nghị xây dựng Nghị quyết của Hội đồng nhân dân Thành phố </w:t>
      </w:r>
      <w:r w:rsidR="00685D62" w:rsidRPr="00F97110">
        <w:rPr>
          <w:rFonts w:ascii="Times New Roman" w:hAnsi="Times New Roman"/>
          <w:szCs w:val="28"/>
        </w:rPr>
        <w:t xml:space="preserve">về chính sách khuyến khích người làm Tổng phụ trách Đội tại các cơ sở giáo dục công lập trên </w:t>
      </w:r>
      <w:r w:rsidR="00685D62" w:rsidRPr="00F97110">
        <w:rPr>
          <w:rFonts w:ascii="Times New Roman" w:hAnsi="Times New Roman"/>
          <w:szCs w:val="28"/>
        </w:rPr>
        <w:lastRenderedPageBreak/>
        <w:t>địa bàn Thành phố Hồ Chí Minh</w:t>
      </w:r>
      <w:r w:rsidR="00685D62" w:rsidRPr="00512721">
        <w:rPr>
          <w:rFonts w:ascii="Times New Roman" w:hAnsi="Times New Roman"/>
          <w:bCs/>
          <w:color w:val="000000" w:themeColor="text1"/>
          <w:szCs w:val="28"/>
        </w:rPr>
        <w:t xml:space="preserve"> </w:t>
      </w:r>
      <w:r w:rsidRPr="00512721">
        <w:rPr>
          <w:rFonts w:ascii="Times New Roman" w:hAnsi="Times New Roman"/>
          <w:bCs/>
          <w:color w:val="000000" w:themeColor="text1"/>
          <w:szCs w:val="28"/>
        </w:rPr>
        <w:t xml:space="preserve">gửi Sở Nội vụ trước ngày </w:t>
      </w:r>
      <w:r w:rsidR="00685D62">
        <w:rPr>
          <w:rFonts w:ascii="Times New Roman" w:hAnsi="Times New Roman"/>
          <w:bCs/>
          <w:color w:val="000000" w:themeColor="text1"/>
          <w:szCs w:val="28"/>
        </w:rPr>
        <w:t>15</w:t>
      </w:r>
      <w:r w:rsidRPr="00512721">
        <w:rPr>
          <w:rFonts w:ascii="Times New Roman" w:hAnsi="Times New Roman"/>
          <w:bCs/>
          <w:color w:val="000000" w:themeColor="text1"/>
          <w:szCs w:val="28"/>
        </w:rPr>
        <w:t>/</w:t>
      </w:r>
      <w:r w:rsidR="00685D62">
        <w:rPr>
          <w:rFonts w:ascii="Times New Roman" w:hAnsi="Times New Roman"/>
          <w:bCs/>
          <w:color w:val="000000" w:themeColor="text1"/>
          <w:szCs w:val="28"/>
        </w:rPr>
        <w:t>12</w:t>
      </w:r>
      <w:r w:rsidRPr="00512721">
        <w:rPr>
          <w:rFonts w:ascii="Times New Roman" w:hAnsi="Times New Roman"/>
          <w:bCs/>
          <w:color w:val="000000" w:themeColor="text1"/>
          <w:szCs w:val="28"/>
        </w:rPr>
        <w:t>/2024 để tổng hợp, tiếp thu, hoàn chỉnh dự thảo (kèm file gửi</w:t>
      </w:r>
      <w:r w:rsidR="00685D62">
        <w:rPr>
          <w:rFonts w:ascii="Times New Roman" w:hAnsi="Times New Roman"/>
          <w:bCs/>
          <w:color w:val="000000" w:themeColor="text1"/>
          <w:szCs w:val="28"/>
        </w:rPr>
        <w:t xml:space="preserve"> </w:t>
      </w:r>
      <w:r w:rsidR="00685D62" w:rsidRPr="000831A6">
        <w:rPr>
          <w:rFonts w:ascii="Times New Roman" w:hAnsi="Times New Roman"/>
          <w:i/>
          <w:szCs w:val="28"/>
        </w:rPr>
        <w:t>nptduy.snv@tphcm.gov.vn</w:t>
      </w:r>
      <w:r w:rsidRPr="00512721">
        <w:rPr>
          <w:rFonts w:ascii="Times New Roman" w:hAnsi="Times New Roman"/>
          <w:bCs/>
          <w:color w:val="000000" w:themeColor="text1"/>
          <w:szCs w:val="28"/>
        </w:rPr>
        <w:t>), nếu quá thời hạn trên, Sở Nội vụ chưa nhận được văn bản góp ý được ghi nhận là thống nhất.</w:t>
      </w:r>
    </w:p>
    <w:p w:rsidR="00512721" w:rsidRPr="00512721" w:rsidRDefault="00512721" w:rsidP="00AB0A3E">
      <w:pPr>
        <w:spacing w:before="120" w:after="120" w:line="240" w:lineRule="auto"/>
        <w:ind w:firstLine="720"/>
        <w:jc w:val="both"/>
        <w:rPr>
          <w:sz w:val="28"/>
          <w:szCs w:val="28"/>
        </w:rPr>
      </w:pPr>
      <w:r w:rsidRPr="00512721">
        <w:rPr>
          <w:sz w:val="28"/>
          <w:szCs w:val="28"/>
        </w:rPr>
        <w:t xml:space="preserve">Đối với </w:t>
      </w:r>
      <w:r w:rsidR="00685D62">
        <w:rPr>
          <w:sz w:val="28"/>
          <w:szCs w:val="28"/>
        </w:rPr>
        <w:t>Trường tiểu học, Trung học cơ sở công lập</w:t>
      </w:r>
      <w:r w:rsidRPr="00512721">
        <w:rPr>
          <w:sz w:val="28"/>
          <w:szCs w:val="28"/>
        </w:rPr>
        <w:t xml:space="preserve"> </w:t>
      </w:r>
      <w:r w:rsidR="00685D62">
        <w:rPr>
          <w:sz w:val="28"/>
          <w:szCs w:val="28"/>
        </w:rPr>
        <w:t xml:space="preserve">(hoặc 2 cấp) </w:t>
      </w:r>
      <w:r w:rsidRPr="00512721">
        <w:rPr>
          <w:sz w:val="28"/>
          <w:szCs w:val="28"/>
        </w:rPr>
        <w:t>gửi văn bản góp ý dự thảo về Ủy ban nhân dân thành phố Thủ Đức, quận, huyện (qua Phòng Nội vụ) trước ngày 1</w:t>
      </w:r>
      <w:r w:rsidR="00685D62">
        <w:rPr>
          <w:sz w:val="28"/>
          <w:szCs w:val="28"/>
        </w:rPr>
        <w:t>0</w:t>
      </w:r>
      <w:r w:rsidRPr="00512721">
        <w:rPr>
          <w:sz w:val="28"/>
          <w:szCs w:val="28"/>
        </w:rPr>
        <w:t>/</w:t>
      </w:r>
      <w:r w:rsidR="00685D62">
        <w:rPr>
          <w:sz w:val="28"/>
          <w:szCs w:val="28"/>
        </w:rPr>
        <w:t>12</w:t>
      </w:r>
      <w:r w:rsidRPr="00512721">
        <w:rPr>
          <w:sz w:val="28"/>
          <w:szCs w:val="28"/>
        </w:rPr>
        <w:t>/2024 để tổng hợp gửi Sở Nội vụ.</w:t>
      </w:r>
    </w:p>
    <w:p w:rsidR="00512721" w:rsidRDefault="00512721" w:rsidP="00AB0A3E">
      <w:pPr>
        <w:numPr>
          <w:ilvl w:val="0"/>
          <w:numId w:val="1"/>
        </w:numPr>
        <w:spacing w:before="120" w:after="120" w:line="240" w:lineRule="auto"/>
        <w:ind w:firstLine="720"/>
        <w:jc w:val="both"/>
        <w:rPr>
          <w:sz w:val="28"/>
          <w:szCs w:val="28"/>
        </w:rPr>
      </w:pPr>
      <w:r w:rsidRPr="00512721">
        <w:rPr>
          <w:bCs/>
          <w:color w:val="000000" w:themeColor="text1"/>
          <w:sz w:val="28"/>
          <w:szCs w:val="28"/>
        </w:rPr>
        <w:t xml:space="preserve">Văn phòng Ủy ban nhân dân Thành phố phối hợp đăng toàn văn dự thảo </w:t>
      </w:r>
      <w:r w:rsidRPr="00512721">
        <w:rPr>
          <w:sz w:val="28"/>
          <w:szCs w:val="28"/>
        </w:rPr>
        <w:t xml:space="preserve">Hồ sơ đề nghị </w:t>
      </w:r>
      <w:r w:rsidR="00685D62" w:rsidRPr="00512721">
        <w:rPr>
          <w:bCs/>
          <w:color w:val="000000" w:themeColor="text1"/>
          <w:sz w:val="28"/>
          <w:szCs w:val="28"/>
        </w:rPr>
        <w:t xml:space="preserve">xây dựng Nghị quyết của Hội đồng nhân dân Thành phố </w:t>
      </w:r>
      <w:r w:rsidR="00685D62" w:rsidRPr="00685D62">
        <w:rPr>
          <w:bCs/>
          <w:color w:val="000000" w:themeColor="text1"/>
          <w:sz w:val="28"/>
          <w:szCs w:val="28"/>
        </w:rPr>
        <w:t xml:space="preserve">về chính sách khuyến khích người làm Tổng phụ trách Đội tại các cơ sở giáo dục công lập trên địa bàn Thành phố Hồ Chí Minh </w:t>
      </w:r>
      <w:r w:rsidRPr="00512721">
        <w:rPr>
          <w:bCs/>
          <w:color w:val="000000" w:themeColor="text1"/>
          <w:sz w:val="28"/>
          <w:szCs w:val="28"/>
        </w:rPr>
        <w:t xml:space="preserve">để lấy ý kiến góp ý dự thảo theo đúng quy định tại điểm b khoản 1 Điều 13 </w:t>
      </w:r>
      <w:r w:rsidRPr="00685D62">
        <w:rPr>
          <w:bCs/>
          <w:color w:val="000000" w:themeColor="text1"/>
          <w:sz w:val="28"/>
          <w:szCs w:val="28"/>
        </w:rPr>
        <w:t>Quy trình xây</w:t>
      </w:r>
      <w:r w:rsidRPr="00512721">
        <w:rPr>
          <w:sz w:val="28"/>
          <w:szCs w:val="28"/>
        </w:rPr>
        <w:t xml:space="preserve"> dựng văn bản quy phạm pháp luật trên địa bàn Thành phố Hồ Chí Minh: “Đăng tải toàn văn Hồ sơ đề nghị xây dựng nghị quyết trên cổng thông tin điện tử của Thành phố trong thời hạn ít nhất là 30 ngày để các cơ quan, tổ chức, cá nhân tham gia ý kiến”./. </w:t>
      </w:r>
    </w:p>
    <w:p w:rsidR="00512721" w:rsidRPr="00512721" w:rsidRDefault="00512721" w:rsidP="00512721">
      <w:pPr>
        <w:spacing w:after="120"/>
        <w:ind w:left="720"/>
        <w:jc w:val="both"/>
        <w:rPr>
          <w:sz w:val="28"/>
          <w:szCs w:val="28"/>
        </w:rPr>
      </w:pPr>
    </w:p>
    <w:tbl>
      <w:tblPr>
        <w:tblStyle w:val="TableGri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2"/>
        <w:gridCol w:w="4682"/>
      </w:tblGrid>
      <w:tr w:rsidR="00512721" w:rsidTr="00284634">
        <w:trPr>
          <w:trHeight w:val="2403"/>
        </w:trPr>
        <w:tc>
          <w:tcPr>
            <w:tcW w:w="4682" w:type="dxa"/>
          </w:tcPr>
          <w:p w:rsidR="00512721" w:rsidRDefault="00512721" w:rsidP="00284634">
            <w:pPr>
              <w:tabs>
                <w:tab w:val="center" w:pos="6237"/>
              </w:tabs>
              <w:spacing w:before="40" w:after="0" w:line="240" w:lineRule="auto"/>
              <w:rPr>
                <w:b/>
                <w:i/>
                <w:lang w:val="vi-VN"/>
              </w:rPr>
            </w:pPr>
            <w:r>
              <w:rPr>
                <w:b/>
                <w:i/>
                <w:lang w:val="vi-VN"/>
              </w:rPr>
              <w:t>Nơi nhận:</w:t>
            </w:r>
          </w:p>
          <w:p w:rsidR="00512721" w:rsidRDefault="00512721" w:rsidP="00284634">
            <w:pPr>
              <w:tabs>
                <w:tab w:val="center" w:pos="6237"/>
              </w:tabs>
              <w:spacing w:after="0" w:line="240" w:lineRule="auto"/>
              <w:rPr>
                <w:sz w:val="22"/>
                <w:szCs w:val="22"/>
                <w:lang w:val="vi-VN"/>
              </w:rPr>
            </w:pPr>
            <w:r>
              <w:rPr>
                <w:sz w:val="22"/>
                <w:szCs w:val="22"/>
                <w:lang w:val="vi-VN"/>
              </w:rPr>
              <w:t>- Như trên;</w:t>
            </w:r>
          </w:p>
          <w:p w:rsidR="00512721" w:rsidRDefault="00512721" w:rsidP="00284634">
            <w:pPr>
              <w:tabs>
                <w:tab w:val="center" w:pos="6237"/>
              </w:tabs>
              <w:spacing w:after="0" w:line="240" w:lineRule="auto"/>
              <w:rPr>
                <w:sz w:val="22"/>
                <w:szCs w:val="22"/>
              </w:rPr>
            </w:pPr>
            <w:r>
              <w:rPr>
                <w:sz w:val="22"/>
                <w:szCs w:val="22"/>
                <w:lang w:val="vi-VN"/>
              </w:rPr>
              <w:t>- UBND Thành phố (để b</w:t>
            </w:r>
            <w:r>
              <w:rPr>
                <w:sz w:val="22"/>
                <w:szCs w:val="22"/>
              </w:rPr>
              <w:t>/c</w:t>
            </w:r>
            <w:r>
              <w:rPr>
                <w:sz w:val="22"/>
                <w:szCs w:val="22"/>
                <w:lang w:val="vi-VN"/>
              </w:rPr>
              <w:t>);</w:t>
            </w:r>
          </w:p>
          <w:p w:rsidR="00512721" w:rsidRDefault="00512721" w:rsidP="00284634">
            <w:pPr>
              <w:tabs>
                <w:tab w:val="center" w:pos="6237"/>
              </w:tabs>
              <w:spacing w:after="0" w:line="240" w:lineRule="auto"/>
              <w:rPr>
                <w:sz w:val="22"/>
                <w:szCs w:val="22"/>
              </w:rPr>
            </w:pPr>
            <w:r>
              <w:rPr>
                <w:sz w:val="22"/>
                <w:szCs w:val="22"/>
              </w:rPr>
              <w:t xml:space="preserve">- Giám đốc Sở </w:t>
            </w:r>
            <w:r>
              <w:rPr>
                <w:sz w:val="22"/>
                <w:szCs w:val="22"/>
                <w:lang w:val="vi-VN"/>
              </w:rPr>
              <w:t xml:space="preserve">(để </w:t>
            </w:r>
            <w:r>
              <w:rPr>
                <w:sz w:val="22"/>
                <w:szCs w:val="22"/>
              </w:rPr>
              <w:t>b/c</w:t>
            </w:r>
            <w:r>
              <w:rPr>
                <w:sz w:val="22"/>
                <w:szCs w:val="22"/>
                <w:lang w:val="vi-VN"/>
              </w:rPr>
              <w:t>);</w:t>
            </w:r>
          </w:p>
          <w:p w:rsidR="00512721" w:rsidRDefault="00512721" w:rsidP="00284634">
            <w:pPr>
              <w:tabs>
                <w:tab w:val="center" w:pos="6237"/>
              </w:tabs>
              <w:spacing w:after="0" w:line="240" w:lineRule="auto"/>
              <w:rPr>
                <w:sz w:val="22"/>
                <w:szCs w:val="22"/>
              </w:rPr>
            </w:pPr>
            <w:r>
              <w:rPr>
                <w:sz w:val="22"/>
                <w:szCs w:val="22"/>
              </w:rPr>
              <w:t>- Lưu: VT, P.XDCQCTTN. Duy.</w:t>
            </w:r>
          </w:p>
          <w:p w:rsidR="00512721" w:rsidRDefault="00512721" w:rsidP="00284634">
            <w:pPr>
              <w:tabs>
                <w:tab w:val="center" w:pos="6237"/>
              </w:tabs>
              <w:spacing w:after="0" w:line="240" w:lineRule="auto"/>
              <w:rPr>
                <w:b/>
                <w:i/>
              </w:rPr>
            </w:pPr>
            <w:r>
              <w:rPr>
                <w:sz w:val="22"/>
                <w:szCs w:val="22"/>
              </w:rPr>
              <w:t>(kèm dự thảo Hồ sơ đề nghị xây dựng NQ)</w:t>
            </w:r>
          </w:p>
        </w:tc>
        <w:tc>
          <w:tcPr>
            <w:tcW w:w="4682" w:type="dxa"/>
          </w:tcPr>
          <w:p w:rsidR="00512721" w:rsidRDefault="00512721" w:rsidP="00284634">
            <w:pPr>
              <w:tabs>
                <w:tab w:val="center" w:pos="6237"/>
              </w:tabs>
              <w:spacing w:before="40" w:after="0" w:line="240" w:lineRule="auto"/>
              <w:jc w:val="center"/>
              <w:rPr>
                <w:b/>
                <w:sz w:val="28"/>
                <w:szCs w:val="28"/>
              </w:rPr>
            </w:pPr>
            <w:r>
              <w:rPr>
                <w:b/>
                <w:sz w:val="28"/>
                <w:szCs w:val="28"/>
              </w:rPr>
              <w:t>KT. GIÁM ĐỐC</w:t>
            </w:r>
          </w:p>
          <w:p w:rsidR="00512721" w:rsidRDefault="00512721" w:rsidP="00284634">
            <w:pPr>
              <w:tabs>
                <w:tab w:val="center" w:pos="6237"/>
              </w:tabs>
              <w:spacing w:before="40" w:after="0" w:line="240" w:lineRule="auto"/>
              <w:jc w:val="center"/>
              <w:rPr>
                <w:b/>
                <w:sz w:val="28"/>
                <w:szCs w:val="28"/>
              </w:rPr>
            </w:pPr>
            <w:r>
              <w:rPr>
                <w:b/>
                <w:sz w:val="28"/>
                <w:szCs w:val="28"/>
              </w:rPr>
              <w:t>PHÓ GIÁM ĐỐC</w:t>
            </w:r>
          </w:p>
          <w:p w:rsidR="00512721" w:rsidRDefault="00512721" w:rsidP="00284634">
            <w:pPr>
              <w:tabs>
                <w:tab w:val="center" w:pos="6663"/>
              </w:tabs>
              <w:spacing w:after="0"/>
              <w:jc w:val="center"/>
              <w:rPr>
                <w:b/>
                <w:sz w:val="28"/>
                <w:szCs w:val="28"/>
              </w:rPr>
            </w:pPr>
          </w:p>
          <w:p w:rsidR="00512721" w:rsidRDefault="00512721" w:rsidP="00284634">
            <w:pPr>
              <w:spacing w:after="0"/>
              <w:jc w:val="center"/>
              <w:rPr>
                <w:sz w:val="28"/>
                <w:szCs w:val="28"/>
              </w:rPr>
            </w:pPr>
          </w:p>
          <w:p w:rsidR="00512721" w:rsidRDefault="00512721" w:rsidP="00284634">
            <w:pPr>
              <w:jc w:val="center"/>
              <w:rPr>
                <w:sz w:val="28"/>
                <w:szCs w:val="28"/>
              </w:rPr>
            </w:pPr>
          </w:p>
          <w:p w:rsidR="00512721" w:rsidRDefault="00512721" w:rsidP="00284634">
            <w:pPr>
              <w:jc w:val="center"/>
              <w:rPr>
                <w:sz w:val="28"/>
                <w:szCs w:val="28"/>
              </w:rPr>
            </w:pPr>
          </w:p>
          <w:p w:rsidR="00512721" w:rsidRDefault="00512721" w:rsidP="00284634">
            <w:pPr>
              <w:tabs>
                <w:tab w:val="center" w:pos="6237"/>
              </w:tabs>
              <w:jc w:val="center"/>
              <w:rPr>
                <w:b/>
                <w:i/>
              </w:rPr>
            </w:pPr>
            <w:r>
              <w:rPr>
                <w:b/>
                <w:sz w:val="28"/>
                <w:szCs w:val="28"/>
              </w:rPr>
              <w:t>Nguyễn Thị Hồng Thắm</w:t>
            </w:r>
          </w:p>
        </w:tc>
      </w:tr>
    </w:tbl>
    <w:p w:rsidR="00D55FA2" w:rsidRPr="00512721" w:rsidRDefault="00666912">
      <w:pPr>
        <w:tabs>
          <w:tab w:val="center" w:pos="6237"/>
        </w:tabs>
        <w:spacing w:after="0"/>
        <w:rPr>
          <w:b/>
        </w:rPr>
      </w:pPr>
      <w:r w:rsidRPr="00512721">
        <w:rPr>
          <w:b/>
          <w:i/>
        </w:rPr>
        <w:tab/>
      </w:r>
    </w:p>
    <w:sectPr w:rsidR="00D55FA2" w:rsidRPr="00512721">
      <w:headerReference w:type="default" r:id="rId10"/>
      <w:footerReference w:type="even" r:id="rId11"/>
      <w:headerReference w:type="first" r:id="rId12"/>
      <w:pgSz w:w="11907" w:h="16840"/>
      <w:pgMar w:top="1134" w:right="1134" w:bottom="1134" w:left="1701" w:header="11" w:footer="573"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5242" w:rsidRDefault="00825242">
      <w:pPr>
        <w:spacing w:after="0" w:line="240" w:lineRule="auto"/>
      </w:pPr>
      <w:r>
        <w:separator/>
      </w:r>
    </w:p>
  </w:endnote>
  <w:endnote w:type="continuationSeparator" w:id="0">
    <w:p w:rsidR="00825242" w:rsidRDefault="008252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FA2" w:rsidRDefault="006669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55FA2" w:rsidRDefault="00D55FA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5242" w:rsidRDefault="00825242">
      <w:pPr>
        <w:spacing w:after="0" w:line="240" w:lineRule="auto"/>
      </w:pPr>
      <w:r>
        <w:separator/>
      </w:r>
    </w:p>
  </w:footnote>
  <w:footnote w:type="continuationSeparator" w:id="0">
    <w:p w:rsidR="00825242" w:rsidRDefault="008252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6"/>
        <w:szCs w:val="26"/>
      </w:rPr>
      <w:id w:val="1762097299"/>
      <w:docPartObj>
        <w:docPartGallery w:val="AutoText"/>
      </w:docPartObj>
    </w:sdtPr>
    <w:sdtEndPr/>
    <w:sdtContent>
      <w:p w:rsidR="00D55FA2" w:rsidRDefault="00D55FA2">
        <w:pPr>
          <w:pStyle w:val="Header"/>
          <w:jc w:val="center"/>
          <w:rPr>
            <w:sz w:val="26"/>
            <w:szCs w:val="26"/>
          </w:rPr>
        </w:pPr>
      </w:p>
      <w:p w:rsidR="00D55FA2" w:rsidRDefault="00666912">
        <w:pPr>
          <w:pStyle w:val="Header"/>
          <w:jc w:val="center"/>
          <w:rPr>
            <w:sz w:val="26"/>
            <w:szCs w:val="26"/>
          </w:rPr>
        </w:pPr>
        <w:r>
          <w:rPr>
            <w:sz w:val="26"/>
            <w:szCs w:val="26"/>
          </w:rPr>
          <w:fldChar w:fldCharType="begin"/>
        </w:r>
        <w:r>
          <w:rPr>
            <w:sz w:val="26"/>
            <w:szCs w:val="26"/>
          </w:rPr>
          <w:instrText xml:space="preserve"> PAGE   \* MERGEFORMAT </w:instrText>
        </w:r>
        <w:r>
          <w:rPr>
            <w:sz w:val="26"/>
            <w:szCs w:val="26"/>
          </w:rPr>
          <w:fldChar w:fldCharType="separate"/>
        </w:r>
        <w:r w:rsidR="00AB0A3E">
          <w:rPr>
            <w:noProof/>
            <w:sz w:val="26"/>
            <w:szCs w:val="26"/>
          </w:rPr>
          <w:t>2</w:t>
        </w:r>
        <w:r>
          <w:rPr>
            <w:sz w:val="26"/>
            <w:szCs w:val="26"/>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FA2" w:rsidRDefault="00D55FA2">
    <w:pPr>
      <w:pStyle w:val="Header"/>
      <w:jc w:val="center"/>
    </w:pPr>
  </w:p>
  <w:p w:rsidR="00D55FA2" w:rsidRDefault="00D55F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1013F8"/>
    <w:multiLevelType w:val="singleLevel"/>
    <w:tmpl w:val="621013F8"/>
    <w:lvl w:ilvl="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DC2"/>
    <w:rsid w:val="000022F4"/>
    <w:rsid w:val="000043EE"/>
    <w:rsid w:val="00011185"/>
    <w:rsid w:val="00012FFC"/>
    <w:rsid w:val="0001464A"/>
    <w:rsid w:val="00014F5C"/>
    <w:rsid w:val="0002090D"/>
    <w:rsid w:val="00020B5E"/>
    <w:rsid w:val="00021793"/>
    <w:rsid w:val="00022AED"/>
    <w:rsid w:val="00023313"/>
    <w:rsid w:val="00023528"/>
    <w:rsid w:val="0002371F"/>
    <w:rsid w:val="0002476E"/>
    <w:rsid w:val="00024C85"/>
    <w:rsid w:val="0002670E"/>
    <w:rsid w:val="00030B0B"/>
    <w:rsid w:val="000318CF"/>
    <w:rsid w:val="00033455"/>
    <w:rsid w:val="00033797"/>
    <w:rsid w:val="00035329"/>
    <w:rsid w:val="00035F5E"/>
    <w:rsid w:val="00036C08"/>
    <w:rsid w:val="00037A03"/>
    <w:rsid w:val="00037E95"/>
    <w:rsid w:val="00037FA7"/>
    <w:rsid w:val="00042129"/>
    <w:rsid w:val="00042ACD"/>
    <w:rsid w:val="00046CCC"/>
    <w:rsid w:val="0005083E"/>
    <w:rsid w:val="00054070"/>
    <w:rsid w:val="000546E9"/>
    <w:rsid w:val="000566BB"/>
    <w:rsid w:val="00057DEB"/>
    <w:rsid w:val="00060BF1"/>
    <w:rsid w:val="00061FFE"/>
    <w:rsid w:val="0006342E"/>
    <w:rsid w:val="0006386B"/>
    <w:rsid w:val="00064138"/>
    <w:rsid w:val="00065207"/>
    <w:rsid w:val="00065AA8"/>
    <w:rsid w:val="00066A71"/>
    <w:rsid w:val="0006753B"/>
    <w:rsid w:val="000718CE"/>
    <w:rsid w:val="00073BA4"/>
    <w:rsid w:val="00074EA3"/>
    <w:rsid w:val="000751A4"/>
    <w:rsid w:val="00075F0A"/>
    <w:rsid w:val="0007604B"/>
    <w:rsid w:val="00081F1D"/>
    <w:rsid w:val="000831A6"/>
    <w:rsid w:val="000859FA"/>
    <w:rsid w:val="00086702"/>
    <w:rsid w:val="00091307"/>
    <w:rsid w:val="00091CD9"/>
    <w:rsid w:val="00092E2C"/>
    <w:rsid w:val="00093CC1"/>
    <w:rsid w:val="00094BD5"/>
    <w:rsid w:val="0009588E"/>
    <w:rsid w:val="0009615B"/>
    <w:rsid w:val="00096D3B"/>
    <w:rsid w:val="000A1B94"/>
    <w:rsid w:val="000A1D03"/>
    <w:rsid w:val="000A2D06"/>
    <w:rsid w:val="000A40ED"/>
    <w:rsid w:val="000A62E2"/>
    <w:rsid w:val="000A66B7"/>
    <w:rsid w:val="000A6ABB"/>
    <w:rsid w:val="000B1EBE"/>
    <w:rsid w:val="000B2342"/>
    <w:rsid w:val="000C2040"/>
    <w:rsid w:val="000C229F"/>
    <w:rsid w:val="000C2B10"/>
    <w:rsid w:val="000C4E1E"/>
    <w:rsid w:val="000C5E43"/>
    <w:rsid w:val="000C631B"/>
    <w:rsid w:val="000D06F9"/>
    <w:rsid w:val="000D304B"/>
    <w:rsid w:val="000D4631"/>
    <w:rsid w:val="000D5E01"/>
    <w:rsid w:val="000D624D"/>
    <w:rsid w:val="000E139E"/>
    <w:rsid w:val="000E1989"/>
    <w:rsid w:val="000E32D9"/>
    <w:rsid w:val="000E3A5B"/>
    <w:rsid w:val="000E3C6B"/>
    <w:rsid w:val="000E3CAE"/>
    <w:rsid w:val="000F073B"/>
    <w:rsid w:val="000F371C"/>
    <w:rsid w:val="000F38EC"/>
    <w:rsid w:val="000F3F34"/>
    <w:rsid w:val="000F54DE"/>
    <w:rsid w:val="000F58F5"/>
    <w:rsid w:val="000F7964"/>
    <w:rsid w:val="0010131A"/>
    <w:rsid w:val="00105613"/>
    <w:rsid w:val="00106C6D"/>
    <w:rsid w:val="00107565"/>
    <w:rsid w:val="0011090F"/>
    <w:rsid w:val="00110B68"/>
    <w:rsid w:val="00110F64"/>
    <w:rsid w:val="00111596"/>
    <w:rsid w:val="0011235B"/>
    <w:rsid w:val="00112913"/>
    <w:rsid w:val="001130A0"/>
    <w:rsid w:val="00113421"/>
    <w:rsid w:val="00114211"/>
    <w:rsid w:val="00115995"/>
    <w:rsid w:val="0011601D"/>
    <w:rsid w:val="00117D8C"/>
    <w:rsid w:val="00121A27"/>
    <w:rsid w:val="00122AB0"/>
    <w:rsid w:val="00123137"/>
    <w:rsid w:val="00124AFA"/>
    <w:rsid w:val="00125424"/>
    <w:rsid w:val="001254D7"/>
    <w:rsid w:val="00126E40"/>
    <w:rsid w:val="00127696"/>
    <w:rsid w:val="00130E44"/>
    <w:rsid w:val="00132828"/>
    <w:rsid w:val="00133BAA"/>
    <w:rsid w:val="001351CF"/>
    <w:rsid w:val="001354F5"/>
    <w:rsid w:val="00137378"/>
    <w:rsid w:val="00142B88"/>
    <w:rsid w:val="00143358"/>
    <w:rsid w:val="00143C73"/>
    <w:rsid w:val="00144389"/>
    <w:rsid w:val="00146822"/>
    <w:rsid w:val="001514A6"/>
    <w:rsid w:val="001527A9"/>
    <w:rsid w:val="001536C3"/>
    <w:rsid w:val="00156B36"/>
    <w:rsid w:val="00157A7C"/>
    <w:rsid w:val="001658F9"/>
    <w:rsid w:val="001659C9"/>
    <w:rsid w:val="00167A0F"/>
    <w:rsid w:val="00170306"/>
    <w:rsid w:val="001734AB"/>
    <w:rsid w:val="001742CA"/>
    <w:rsid w:val="00174F8B"/>
    <w:rsid w:val="00176583"/>
    <w:rsid w:val="001774F9"/>
    <w:rsid w:val="00180EDE"/>
    <w:rsid w:val="00181277"/>
    <w:rsid w:val="0018150C"/>
    <w:rsid w:val="0018152B"/>
    <w:rsid w:val="001824B2"/>
    <w:rsid w:val="001824B4"/>
    <w:rsid w:val="00185672"/>
    <w:rsid w:val="001857AF"/>
    <w:rsid w:val="00186E98"/>
    <w:rsid w:val="00190266"/>
    <w:rsid w:val="00191E10"/>
    <w:rsid w:val="001921E7"/>
    <w:rsid w:val="001928F3"/>
    <w:rsid w:val="001A164E"/>
    <w:rsid w:val="001A61E1"/>
    <w:rsid w:val="001A64C1"/>
    <w:rsid w:val="001A6BF2"/>
    <w:rsid w:val="001B1988"/>
    <w:rsid w:val="001B2928"/>
    <w:rsid w:val="001B6C39"/>
    <w:rsid w:val="001B6F04"/>
    <w:rsid w:val="001B7E5F"/>
    <w:rsid w:val="001C0ABE"/>
    <w:rsid w:val="001C1465"/>
    <w:rsid w:val="001C1A6A"/>
    <w:rsid w:val="001C2091"/>
    <w:rsid w:val="001C4387"/>
    <w:rsid w:val="001D0915"/>
    <w:rsid w:val="001D0A40"/>
    <w:rsid w:val="001D23CE"/>
    <w:rsid w:val="001D2995"/>
    <w:rsid w:val="001D3590"/>
    <w:rsid w:val="001D56E7"/>
    <w:rsid w:val="001D77EB"/>
    <w:rsid w:val="001E6B36"/>
    <w:rsid w:val="001E7393"/>
    <w:rsid w:val="001E7CB6"/>
    <w:rsid w:val="001F0639"/>
    <w:rsid w:val="001F1C40"/>
    <w:rsid w:val="001F3F31"/>
    <w:rsid w:val="001F4DA2"/>
    <w:rsid w:val="00200198"/>
    <w:rsid w:val="00201424"/>
    <w:rsid w:val="00202624"/>
    <w:rsid w:val="0020307F"/>
    <w:rsid w:val="0020335F"/>
    <w:rsid w:val="00204003"/>
    <w:rsid w:val="002055A2"/>
    <w:rsid w:val="002072C4"/>
    <w:rsid w:val="002202CA"/>
    <w:rsid w:val="0022034C"/>
    <w:rsid w:val="00226D50"/>
    <w:rsid w:val="002307ED"/>
    <w:rsid w:val="00232842"/>
    <w:rsid w:val="002338A6"/>
    <w:rsid w:val="00234751"/>
    <w:rsid w:val="00234EC9"/>
    <w:rsid w:val="00235CCB"/>
    <w:rsid w:val="002367BF"/>
    <w:rsid w:val="00237215"/>
    <w:rsid w:val="00241E09"/>
    <w:rsid w:val="00245771"/>
    <w:rsid w:val="00250B54"/>
    <w:rsid w:val="00253968"/>
    <w:rsid w:val="0025523D"/>
    <w:rsid w:val="00257B05"/>
    <w:rsid w:val="00261BAD"/>
    <w:rsid w:val="00261DE4"/>
    <w:rsid w:val="00261FAD"/>
    <w:rsid w:val="00263463"/>
    <w:rsid w:val="00264502"/>
    <w:rsid w:val="0026492D"/>
    <w:rsid w:val="002668F6"/>
    <w:rsid w:val="0027116F"/>
    <w:rsid w:val="00272416"/>
    <w:rsid w:val="00273353"/>
    <w:rsid w:val="00280843"/>
    <w:rsid w:val="00282CEF"/>
    <w:rsid w:val="00285358"/>
    <w:rsid w:val="00285C81"/>
    <w:rsid w:val="0028648B"/>
    <w:rsid w:val="002871BE"/>
    <w:rsid w:val="0029325C"/>
    <w:rsid w:val="00294AFB"/>
    <w:rsid w:val="002A0F35"/>
    <w:rsid w:val="002A1F68"/>
    <w:rsid w:val="002A25B3"/>
    <w:rsid w:val="002A4CD8"/>
    <w:rsid w:val="002A7A2C"/>
    <w:rsid w:val="002B19DE"/>
    <w:rsid w:val="002B27DE"/>
    <w:rsid w:val="002B4516"/>
    <w:rsid w:val="002B47E2"/>
    <w:rsid w:val="002B58F4"/>
    <w:rsid w:val="002B64C5"/>
    <w:rsid w:val="002B747D"/>
    <w:rsid w:val="002C0239"/>
    <w:rsid w:val="002C23B6"/>
    <w:rsid w:val="002C299B"/>
    <w:rsid w:val="002C3082"/>
    <w:rsid w:val="002C45CD"/>
    <w:rsid w:val="002C7232"/>
    <w:rsid w:val="002D0325"/>
    <w:rsid w:val="002D145D"/>
    <w:rsid w:val="002D1B6A"/>
    <w:rsid w:val="002D2D22"/>
    <w:rsid w:val="002D310F"/>
    <w:rsid w:val="002D328B"/>
    <w:rsid w:val="002D3631"/>
    <w:rsid w:val="002D6222"/>
    <w:rsid w:val="002D670B"/>
    <w:rsid w:val="002D6E91"/>
    <w:rsid w:val="002D7CED"/>
    <w:rsid w:val="002E0320"/>
    <w:rsid w:val="002E0FB7"/>
    <w:rsid w:val="002E11C3"/>
    <w:rsid w:val="002E16A4"/>
    <w:rsid w:val="002E26F7"/>
    <w:rsid w:val="002E4B7E"/>
    <w:rsid w:val="002E4FB7"/>
    <w:rsid w:val="002E591E"/>
    <w:rsid w:val="002F2D11"/>
    <w:rsid w:val="002F3005"/>
    <w:rsid w:val="002F4A80"/>
    <w:rsid w:val="002F7F9C"/>
    <w:rsid w:val="003006C6"/>
    <w:rsid w:val="00300A29"/>
    <w:rsid w:val="00301183"/>
    <w:rsid w:val="00301E73"/>
    <w:rsid w:val="00303507"/>
    <w:rsid w:val="00303889"/>
    <w:rsid w:val="00304844"/>
    <w:rsid w:val="00307E93"/>
    <w:rsid w:val="0031661A"/>
    <w:rsid w:val="00316694"/>
    <w:rsid w:val="00316845"/>
    <w:rsid w:val="00323259"/>
    <w:rsid w:val="00324CB3"/>
    <w:rsid w:val="00324F77"/>
    <w:rsid w:val="00326488"/>
    <w:rsid w:val="0033133B"/>
    <w:rsid w:val="00335EE2"/>
    <w:rsid w:val="00341863"/>
    <w:rsid w:val="00342DE2"/>
    <w:rsid w:val="00345B9D"/>
    <w:rsid w:val="00351EF5"/>
    <w:rsid w:val="00352A15"/>
    <w:rsid w:val="003538BD"/>
    <w:rsid w:val="00354DED"/>
    <w:rsid w:val="00355FE4"/>
    <w:rsid w:val="003573D6"/>
    <w:rsid w:val="00357B13"/>
    <w:rsid w:val="00362476"/>
    <w:rsid w:val="00363545"/>
    <w:rsid w:val="00363A75"/>
    <w:rsid w:val="00363DFD"/>
    <w:rsid w:val="00364C56"/>
    <w:rsid w:val="0036535F"/>
    <w:rsid w:val="00365524"/>
    <w:rsid w:val="00366E0B"/>
    <w:rsid w:val="00367CAA"/>
    <w:rsid w:val="0037262D"/>
    <w:rsid w:val="00372F5A"/>
    <w:rsid w:val="00375EE8"/>
    <w:rsid w:val="003779BE"/>
    <w:rsid w:val="003800AD"/>
    <w:rsid w:val="003803AB"/>
    <w:rsid w:val="00383FEE"/>
    <w:rsid w:val="00384125"/>
    <w:rsid w:val="0038713B"/>
    <w:rsid w:val="003963A1"/>
    <w:rsid w:val="0039766C"/>
    <w:rsid w:val="003A2499"/>
    <w:rsid w:val="003A459A"/>
    <w:rsid w:val="003A79B7"/>
    <w:rsid w:val="003B1202"/>
    <w:rsid w:val="003B153B"/>
    <w:rsid w:val="003B16A6"/>
    <w:rsid w:val="003B2D6B"/>
    <w:rsid w:val="003B35DA"/>
    <w:rsid w:val="003B3A19"/>
    <w:rsid w:val="003B7F9E"/>
    <w:rsid w:val="003C05B3"/>
    <w:rsid w:val="003C330E"/>
    <w:rsid w:val="003C44B0"/>
    <w:rsid w:val="003C6F71"/>
    <w:rsid w:val="003D0B7C"/>
    <w:rsid w:val="003D3A92"/>
    <w:rsid w:val="003D4DB8"/>
    <w:rsid w:val="003D6A33"/>
    <w:rsid w:val="003D6C78"/>
    <w:rsid w:val="003E20CF"/>
    <w:rsid w:val="003E2D62"/>
    <w:rsid w:val="003E5A70"/>
    <w:rsid w:val="003E7485"/>
    <w:rsid w:val="003F2A3F"/>
    <w:rsid w:val="003F2EF9"/>
    <w:rsid w:val="003F4BC0"/>
    <w:rsid w:val="003F66AA"/>
    <w:rsid w:val="003F6EB8"/>
    <w:rsid w:val="003F7DEF"/>
    <w:rsid w:val="00400338"/>
    <w:rsid w:val="00402F76"/>
    <w:rsid w:val="0040385A"/>
    <w:rsid w:val="00403DFF"/>
    <w:rsid w:val="00405AED"/>
    <w:rsid w:val="00410963"/>
    <w:rsid w:val="00411FB0"/>
    <w:rsid w:val="0041410C"/>
    <w:rsid w:val="00414231"/>
    <w:rsid w:val="00414562"/>
    <w:rsid w:val="004204A5"/>
    <w:rsid w:val="00420C30"/>
    <w:rsid w:val="00420E73"/>
    <w:rsid w:val="004231FE"/>
    <w:rsid w:val="00423B12"/>
    <w:rsid w:val="004244FD"/>
    <w:rsid w:val="0042452D"/>
    <w:rsid w:val="004258A0"/>
    <w:rsid w:val="004274CF"/>
    <w:rsid w:val="00427688"/>
    <w:rsid w:val="00431912"/>
    <w:rsid w:val="0043629F"/>
    <w:rsid w:val="00436C57"/>
    <w:rsid w:val="00440E2C"/>
    <w:rsid w:val="00442585"/>
    <w:rsid w:val="00443384"/>
    <w:rsid w:val="00444CBC"/>
    <w:rsid w:val="0044736D"/>
    <w:rsid w:val="004519C6"/>
    <w:rsid w:val="00454C66"/>
    <w:rsid w:val="0045659E"/>
    <w:rsid w:val="00457300"/>
    <w:rsid w:val="004576ED"/>
    <w:rsid w:val="004602E2"/>
    <w:rsid w:val="00460DF9"/>
    <w:rsid w:val="00461C8F"/>
    <w:rsid w:val="00462F26"/>
    <w:rsid w:val="00463AED"/>
    <w:rsid w:val="00467A67"/>
    <w:rsid w:val="00467B77"/>
    <w:rsid w:val="00471DBC"/>
    <w:rsid w:val="00472033"/>
    <w:rsid w:val="00472E21"/>
    <w:rsid w:val="00474A59"/>
    <w:rsid w:val="00476FCF"/>
    <w:rsid w:val="00480AD7"/>
    <w:rsid w:val="00482E9E"/>
    <w:rsid w:val="00483010"/>
    <w:rsid w:val="00483DD0"/>
    <w:rsid w:val="00485323"/>
    <w:rsid w:val="004933B8"/>
    <w:rsid w:val="00493D77"/>
    <w:rsid w:val="004979AB"/>
    <w:rsid w:val="004A47E5"/>
    <w:rsid w:val="004B1711"/>
    <w:rsid w:val="004B20EE"/>
    <w:rsid w:val="004B61E6"/>
    <w:rsid w:val="004B6FCE"/>
    <w:rsid w:val="004B7441"/>
    <w:rsid w:val="004B7B96"/>
    <w:rsid w:val="004C08D3"/>
    <w:rsid w:val="004C5A4A"/>
    <w:rsid w:val="004C6107"/>
    <w:rsid w:val="004C6F89"/>
    <w:rsid w:val="004C7C2C"/>
    <w:rsid w:val="004D0246"/>
    <w:rsid w:val="004D3940"/>
    <w:rsid w:val="004D5CFB"/>
    <w:rsid w:val="004E0968"/>
    <w:rsid w:val="004E3605"/>
    <w:rsid w:val="004E374C"/>
    <w:rsid w:val="004E5F78"/>
    <w:rsid w:val="004F0805"/>
    <w:rsid w:val="004F15E2"/>
    <w:rsid w:val="004F33C3"/>
    <w:rsid w:val="004F42FA"/>
    <w:rsid w:val="004F478F"/>
    <w:rsid w:val="004F5876"/>
    <w:rsid w:val="004F5CBC"/>
    <w:rsid w:val="004F5E70"/>
    <w:rsid w:val="004F791E"/>
    <w:rsid w:val="004F793C"/>
    <w:rsid w:val="00505A87"/>
    <w:rsid w:val="00507B6A"/>
    <w:rsid w:val="00507EE2"/>
    <w:rsid w:val="00511739"/>
    <w:rsid w:val="00511D2E"/>
    <w:rsid w:val="00511E88"/>
    <w:rsid w:val="00512721"/>
    <w:rsid w:val="00512EF7"/>
    <w:rsid w:val="00516A4E"/>
    <w:rsid w:val="00527CC4"/>
    <w:rsid w:val="005312F8"/>
    <w:rsid w:val="0053275A"/>
    <w:rsid w:val="00532D93"/>
    <w:rsid w:val="005411AD"/>
    <w:rsid w:val="005459FD"/>
    <w:rsid w:val="00546F41"/>
    <w:rsid w:val="0054758B"/>
    <w:rsid w:val="005477D7"/>
    <w:rsid w:val="005517E0"/>
    <w:rsid w:val="00554B9D"/>
    <w:rsid w:val="005564DB"/>
    <w:rsid w:val="00561742"/>
    <w:rsid w:val="00562567"/>
    <w:rsid w:val="00562683"/>
    <w:rsid w:val="00566387"/>
    <w:rsid w:val="00566423"/>
    <w:rsid w:val="005701BB"/>
    <w:rsid w:val="00574412"/>
    <w:rsid w:val="00574AA1"/>
    <w:rsid w:val="00574DEB"/>
    <w:rsid w:val="00575233"/>
    <w:rsid w:val="00575B70"/>
    <w:rsid w:val="0057796D"/>
    <w:rsid w:val="005804BE"/>
    <w:rsid w:val="0058469C"/>
    <w:rsid w:val="00586BF9"/>
    <w:rsid w:val="0059050C"/>
    <w:rsid w:val="00591A23"/>
    <w:rsid w:val="00597EB4"/>
    <w:rsid w:val="005A03BA"/>
    <w:rsid w:val="005A07E4"/>
    <w:rsid w:val="005A6994"/>
    <w:rsid w:val="005B4869"/>
    <w:rsid w:val="005B5CEA"/>
    <w:rsid w:val="005B6D34"/>
    <w:rsid w:val="005B6DA7"/>
    <w:rsid w:val="005B6F81"/>
    <w:rsid w:val="005C7B9E"/>
    <w:rsid w:val="005C7C9E"/>
    <w:rsid w:val="005D1108"/>
    <w:rsid w:val="005D1AFC"/>
    <w:rsid w:val="005D54D4"/>
    <w:rsid w:val="005D6997"/>
    <w:rsid w:val="005D6B19"/>
    <w:rsid w:val="005D7140"/>
    <w:rsid w:val="005D75D7"/>
    <w:rsid w:val="005E096C"/>
    <w:rsid w:val="005E16D5"/>
    <w:rsid w:val="005E30BC"/>
    <w:rsid w:val="005E5ECD"/>
    <w:rsid w:val="005F1A24"/>
    <w:rsid w:val="005F2EC1"/>
    <w:rsid w:val="006034C3"/>
    <w:rsid w:val="00606912"/>
    <w:rsid w:val="00613FC4"/>
    <w:rsid w:val="00617615"/>
    <w:rsid w:val="00620552"/>
    <w:rsid w:val="00626787"/>
    <w:rsid w:val="006335F0"/>
    <w:rsid w:val="00633FF7"/>
    <w:rsid w:val="00635803"/>
    <w:rsid w:val="00637BA9"/>
    <w:rsid w:val="00640DCB"/>
    <w:rsid w:val="00642CB0"/>
    <w:rsid w:val="00642FBE"/>
    <w:rsid w:val="006450FE"/>
    <w:rsid w:val="006460CB"/>
    <w:rsid w:val="006466E3"/>
    <w:rsid w:val="00646777"/>
    <w:rsid w:val="0064741C"/>
    <w:rsid w:val="00650D4F"/>
    <w:rsid w:val="00652F5C"/>
    <w:rsid w:val="00654B51"/>
    <w:rsid w:val="006555D1"/>
    <w:rsid w:val="00655625"/>
    <w:rsid w:val="00662523"/>
    <w:rsid w:val="00663C87"/>
    <w:rsid w:val="00663DCD"/>
    <w:rsid w:val="00666912"/>
    <w:rsid w:val="00667908"/>
    <w:rsid w:val="006702D0"/>
    <w:rsid w:val="006704C1"/>
    <w:rsid w:val="006706F4"/>
    <w:rsid w:val="006717F7"/>
    <w:rsid w:val="0067296A"/>
    <w:rsid w:val="0067406C"/>
    <w:rsid w:val="006740B7"/>
    <w:rsid w:val="006766DE"/>
    <w:rsid w:val="00680982"/>
    <w:rsid w:val="00683398"/>
    <w:rsid w:val="00685D62"/>
    <w:rsid w:val="00690784"/>
    <w:rsid w:val="006916AA"/>
    <w:rsid w:val="00695325"/>
    <w:rsid w:val="0069710B"/>
    <w:rsid w:val="006A00C5"/>
    <w:rsid w:val="006A0EF2"/>
    <w:rsid w:val="006A1F2A"/>
    <w:rsid w:val="006A255E"/>
    <w:rsid w:val="006A36D0"/>
    <w:rsid w:val="006A4FA0"/>
    <w:rsid w:val="006A515D"/>
    <w:rsid w:val="006A5555"/>
    <w:rsid w:val="006A6EF4"/>
    <w:rsid w:val="006A732F"/>
    <w:rsid w:val="006A7782"/>
    <w:rsid w:val="006B2404"/>
    <w:rsid w:val="006B278D"/>
    <w:rsid w:val="006B2ADB"/>
    <w:rsid w:val="006B2AFE"/>
    <w:rsid w:val="006C056A"/>
    <w:rsid w:val="006C1E9E"/>
    <w:rsid w:val="006C2E28"/>
    <w:rsid w:val="006C3DBD"/>
    <w:rsid w:val="006C42DE"/>
    <w:rsid w:val="006C62A2"/>
    <w:rsid w:val="006D0270"/>
    <w:rsid w:val="006D1C76"/>
    <w:rsid w:val="006D295B"/>
    <w:rsid w:val="006D2AC8"/>
    <w:rsid w:val="006D42F0"/>
    <w:rsid w:val="006D447F"/>
    <w:rsid w:val="006D50C8"/>
    <w:rsid w:val="006D525C"/>
    <w:rsid w:val="006D57D8"/>
    <w:rsid w:val="006E5352"/>
    <w:rsid w:val="006E5DF8"/>
    <w:rsid w:val="006E65A7"/>
    <w:rsid w:val="006E7AF1"/>
    <w:rsid w:val="006F0F9C"/>
    <w:rsid w:val="006F2DC2"/>
    <w:rsid w:val="006F36C1"/>
    <w:rsid w:val="006F7450"/>
    <w:rsid w:val="00700B10"/>
    <w:rsid w:val="00702349"/>
    <w:rsid w:val="00703EB8"/>
    <w:rsid w:val="00703FF9"/>
    <w:rsid w:val="0070438E"/>
    <w:rsid w:val="00704ADE"/>
    <w:rsid w:val="00704DB2"/>
    <w:rsid w:val="00704F08"/>
    <w:rsid w:val="0070699F"/>
    <w:rsid w:val="007079B2"/>
    <w:rsid w:val="00707AC3"/>
    <w:rsid w:val="00710675"/>
    <w:rsid w:val="00712DFA"/>
    <w:rsid w:val="00721822"/>
    <w:rsid w:val="00721FE7"/>
    <w:rsid w:val="0072285E"/>
    <w:rsid w:val="00722DF4"/>
    <w:rsid w:val="00724957"/>
    <w:rsid w:val="00725451"/>
    <w:rsid w:val="00727D8B"/>
    <w:rsid w:val="007302F4"/>
    <w:rsid w:val="0073037E"/>
    <w:rsid w:val="007314A0"/>
    <w:rsid w:val="0073155D"/>
    <w:rsid w:val="00731F6D"/>
    <w:rsid w:val="00732290"/>
    <w:rsid w:val="00732CBD"/>
    <w:rsid w:val="00734F65"/>
    <w:rsid w:val="007355B8"/>
    <w:rsid w:val="00736FC9"/>
    <w:rsid w:val="007431FF"/>
    <w:rsid w:val="00744454"/>
    <w:rsid w:val="00744E26"/>
    <w:rsid w:val="00745BE9"/>
    <w:rsid w:val="00746473"/>
    <w:rsid w:val="007540A7"/>
    <w:rsid w:val="007542BB"/>
    <w:rsid w:val="00754562"/>
    <w:rsid w:val="007550BF"/>
    <w:rsid w:val="007550C2"/>
    <w:rsid w:val="0076644B"/>
    <w:rsid w:val="007701D4"/>
    <w:rsid w:val="00771E35"/>
    <w:rsid w:val="007750FE"/>
    <w:rsid w:val="00775D70"/>
    <w:rsid w:val="00776014"/>
    <w:rsid w:val="00780485"/>
    <w:rsid w:val="00780A81"/>
    <w:rsid w:val="00782E48"/>
    <w:rsid w:val="00783CE7"/>
    <w:rsid w:val="00785128"/>
    <w:rsid w:val="0078530B"/>
    <w:rsid w:val="0078686A"/>
    <w:rsid w:val="007868CE"/>
    <w:rsid w:val="00787097"/>
    <w:rsid w:val="00793836"/>
    <w:rsid w:val="00796516"/>
    <w:rsid w:val="00797AD5"/>
    <w:rsid w:val="007A156B"/>
    <w:rsid w:val="007A1BC3"/>
    <w:rsid w:val="007A3132"/>
    <w:rsid w:val="007A3C82"/>
    <w:rsid w:val="007A4654"/>
    <w:rsid w:val="007B1475"/>
    <w:rsid w:val="007B1538"/>
    <w:rsid w:val="007B2A7A"/>
    <w:rsid w:val="007B40AF"/>
    <w:rsid w:val="007B44D4"/>
    <w:rsid w:val="007B6032"/>
    <w:rsid w:val="007C5E04"/>
    <w:rsid w:val="007C6672"/>
    <w:rsid w:val="007D007A"/>
    <w:rsid w:val="007D12BB"/>
    <w:rsid w:val="007D1FE6"/>
    <w:rsid w:val="007D326C"/>
    <w:rsid w:val="007D3B43"/>
    <w:rsid w:val="007D5A17"/>
    <w:rsid w:val="007E120B"/>
    <w:rsid w:val="007E144E"/>
    <w:rsid w:val="007E1867"/>
    <w:rsid w:val="007E225E"/>
    <w:rsid w:val="007E32D6"/>
    <w:rsid w:val="007E6E70"/>
    <w:rsid w:val="00800FE6"/>
    <w:rsid w:val="0080124D"/>
    <w:rsid w:val="008018EA"/>
    <w:rsid w:val="00802848"/>
    <w:rsid w:val="00806C79"/>
    <w:rsid w:val="00811666"/>
    <w:rsid w:val="00811C00"/>
    <w:rsid w:val="00812A6B"/>
    <w:rsid w:val="0081482A"/>
    <w:rsid w:val="00816C75"/>
    <w:rsid w:val="0081785B"/>
    <w:rsid w:val="00820D66"/>
    <w:rsid w:val="00822C0D"/>
    <w:rsid w:val="0082494F"/>
    <w:rsid w:val="00825242"/>
    <w:rsid w:val="00827E2F"/>
    <w:rsid w:val="008317B5"/>
    <w:rsid w:val="008338EF"/>
    <w:rsid w:val="00836273"/>
    <w:rsid w:val="008412A8"/>
    <w:rsid w:val="00841CE9"/>
    <w:rsid w:val="00843357"/>
    <w:rsid w:val="00845493"/>
    <w:rsid w:val="00846BCD"/>
    <w:rsid w:val="00850A5D"/>
    <w:rsid w:val="008534D8"/>
    <w:rsid w:val="008549C5"/>
    <w:rsid w:val="00856216"/>
    <w:rsid w:val="008608D2"/>
    <w:rsid w:val="00860FDB"/>
    <w:rsid w:val="0086293E"/>
    <w:rsid w:val="00867F02"/>
    <w:rsid w:val="008701D1"/>
    <w:rsid w:val="0087117E"/>
    <w:rsid w:val="00873ADC"/>
    <w:rsid w:val="00873AEF"/>
    <w:rsid w:val="00880117"/>
    <w:rsid w:val="0088071A"/>
    <w:rsid w:val="00881415"/>
    <w:rsid w:val="00882356"/>
    <w:rsid w:val="0088677B"/>
    <w:rsid w:val="00887350"/>
    <w:rsid w:val="008910AF"/>
    <w:rsid w:val="00891B53"/>
    <w:rsid w:val="00893527"/>
    <w:rsid w:val="00893CC9"/>
    <w:rsid w:val="00896405"/>
    <w:rsid w:val="008964D5"/>
    <w:rsid w:val="00897167"/>
    <w:rsid w:val="008A0675"/>
    <w:rsid w:val="008A70C0"/>
    <w:rsid w:val="008A7180"/>
    <w:rsid w:val="008B14D7"/>
    <w:rsid w:val="008B4CB1"/>
    <w:rsid w:val="008B5693"/>
    <w:rsid w:val="008B7C4D"/>
    <w:rsid w:val="008C11B8"/>
    <w:rsid w:val="008C175C"/>
    <w:rsid w:val="008C4884"/>
    <w:rsid w:val="008C59CA"/>
    <w:rsid w:val="008C6E07"/>
    <w:rsid w:val="008D1349"/>
    <w:rsid w:val="008D204C"/>
    <w:rsid w:val="008D2D50"/>
    <w:rsid w:val="008D58D4"/>
    <w:rsid w:val="008D7BBC"/>
    <w:rsid w:val="008E03F5"/>
    <w:rsid w:val="008E2BFB"/>
    <w:rsid w:val="008E3846"/>
    <w:rsid w:val="008E3C00"/>
    <w:rsid w:val="008E61CF"/>
    <w:rsid w:val="008F0B57"/>
    <w:rsid w:val="008F1E3C"/>
    <w:rsid w:val="008F2C01"/>
    <w:rsid w:val="008F345D"/>
    <w:rsid w:val="008F3A4D"/>
    <w:rsid w:val="008F5343"/>
    <w:rsid w:val="008F72C4"/>
    <w:rsid w:val="009003D2"/>
    <w:rsid w:val="009012E7"/>
    <w:rsid w:val="00903EE6"/>
    <w:rsid w:val="009040BF"/>
    <w:rsid w:val="00904F85"/>
    <w:rsid w:val="00906F45"/>
    <w:rsid w:val="009107F7"/>
    <w:rsid w:val="00911EDE"/>
    <w:rsid w:val="00912C8D"/>
    <w:rsid w:val="00913E14"/>
    <w:rsid w:val="00913FC6"/>
    <w:rsid w:val="009218A5"/>
    <w:rsid w:val="00926567"/>
    <w:rsid w:val="00926B8C"/>
    <w:rsid w:val="009322BE"/>
    <w:rsid w:val="00932645"/>
    <w:rsid w:val="009326EB"/>
    <w:rsid w:val="0093385F"/>
    <w:rsid w:val="00934637"/>
    <w:rsid w:val="009351CB"/>
    <w:rsid w:val="00936B58"/>
    <w:rsid w:val="0093799E"/>
    <w:rsid w:val="009404A8"/>
    <w:rsid w:val="009412ED"/>
    <w:rsid w:val="00943990"/>
    <w:rsid w:val="00943A02"/>
    <w:rsid w:val="00946965"/>
    <w:rsid w:val="00947B9C"/>
    <w:rsid w:val="00950805"/>
    <w:rsid w:val="00953E16"/>
    <w:rsid w:val="00955DC7"/>
    <w:rsid w:val="00955E17"/>
    <w:rsid w:val="00956C34"/>
    <w:rsid w:val="00956F71"/>
    <w:rsid w:val="0096258A"/>
    <w:rsid w:val="00962A2F"/>
    <w:rsid w:val="00962C04"/>
    <w:rsid w:val="00965504"/>
    <w:rsid w:val="00967F5D"/>
    <w:rsid w:val="00970660"/>
    <w:rsid w:val="009761CE"/>
    <w:rsid w:val="0098447F"/>
    <w:rsid w:val="009850FD"/>
    <w:rsid w:val="00986319"/>
    <w:rsid w:val="00986C8F"/>
    <w:rsid w:val="00986F7E"/>
    <w:rsid w:val="009870C1"/>
    <w:rsid w:val="00987263"/>
    <w:rsid w:val="00990821"/>
    <w:rsid w:val="00991200"/>
    <w:rsid w:val="00992412"/>
    <w:rsid w:val="0099278D"/>
    <w:rsid w:val="00993645"/>
    <w:rsid w:val="009946E2"/>
    <w:rsid w:val="00996499"/>
    <w:rsid w:val="00997914"/>
    <w:rsid w:val="009A06F3"/>
    <w:rsid w:val="009A383B"/>
    <w:rsid w:val="009A4622"/>
    <w:rsid w:val="009A69C8"/>
    <w:rsid w:val="009A70C6"/>
    <w:rsid w:val="009B04EC"/>
    <w:rsid w:val="009B0632"/>
    <w:rsid w:val="009B1D80"/>
    <w:rsid w:val="009B30D7"/>
    <w:rsid w:val="009B3795"/>
    <w:rsid w:val="009B44E8"/>
    <w:rsid w:val="009B45DF"/>
    <w:rsid w:val="009B61B5"/>
    <w:rsid w:val="009B71D5"/>
    <w:rsid w:val="009C2318"/>
    <w:rsid w:val="009C28E4"/>
    <w:rsid w:val="009C4D0C"/>
    <w:rsid w:val="009D18D3"/>
    <w:rsid w:val="009D20B8"/>
    <w:rsid w:val="009D210D"/>
    <w:rsid w:val="009D467C"/>
    <w:rsid w:val="009D5141"/>
    <w:rsid w:val="009D5FB2"/>
    <w:rsid w:val="009D64CD"/>
    <w:rsid w:val="009E017E"/>
    <w:rsid w:val="009E080F"/>
    <w:rsid w:val="009E2811"/>
    <w:rsid w:val="009E4B64"/>
    <w:rsid w:val="009E4D8A"/>
    <w:rsid w:val="009E6173"/>
    <w:rsid w:val="009E6611"/>
    <w:rsid w:val="009E7647"/>
    <w:rsid w:val="009F069C"/>
    <w:rsid w:val="009F3DD8"/>
    <w:rsid w:val="009F45D5"/>
    <w:rsid w:val="009F5CBE"/>
    <w:rsid w:val="009F70A3"/>
    <w:rsid w:val="009F785E"/>
    <w:rsid w:val="00A00809"/>
    <w:rsid w:val="00A03250"/>
    <w:rsid w:val="00A0382C"/>
    <w:rsid w:val="00A07FA9"/>
    <w:rsid w:val="00A12346"/>
    <w:rsid w:val="00A1414D"/>
    <w:rsid w:val="00A1450A"/>
    <w:rsid w:val="00A15076"/>
    <w:rsid w:val="00A17BF9"/>
    <w:rsid w:val="00A2038E"/>
    <w:rsid w:val="00A20CD3"/>
    <w:rsid w:val="00A213EA"/>
    <w:rsid w:val="00A22F82"/>
    <w:rsid w:val="00A23C7F"/>
    <w:rsid w:val="00A255A7"/>
    <w:rsid w:val="00A27896"/>
    <w:rsid w:val="00A27CC0"/>
    <w:rsid w:val="00A30A32"/>
    <w:rsid w:val="00A31416"/>
    <w:rsid w:val="00A32CA5"/>
    <w:rsid w:val="00A33EBE"/>
    <w:rsid w:val="00A341A4"/>
    <w:rsid w:val="00A350DE"/>
    <w:rsid w:val="00A35377"/>
    <w:rsid w:val="00A36FC2"/>
    <w:rsid w:val="00A41A2D"/>
    <w:rsid w:val="00A41D9C"/>
    <w:rsid w:val="00A44D37"/>
    <w:rsid w:val="00A45DE8"/>
    <w:rsid w:val="00A4798A"/>
    <w:rsid w:val="00A504FE"/>
    <w:rsid w:val="00A508A2"/>
    <w:rsid w:val="00A52437"/>
    <w:rsid w:val="00A5259C"/>
    <w:rsid w:val="00A53C97"/>
    <w:rsid w:val="00A54732"/>
    <w:rsid w:val="00A561AF"/>
    <w:rsid w:val="00A6082B"/>
    <w:rsid w:val="00A6120C"/>
    <w:rsid w:val="00A64DBF"/>
    <w:rsid w:val="00A666F3"/>
    <w:rsid w:val="00A673E9"/>
    <w:rsid w:val="00A67805"/>
    <w:rsid w:val="00A77C82"/>
    <w:rsid w:val="00A77E76"/>
    <w:rsid w:val="00A8449F"/>
    <w:rsid w:val="00A86DDD"/>
    <w:rsid w:val="00A86F11"/>
    <w:rsid w:val="00A93D27"/>
    <w:rsid w:val="00A948DA"/>
    <w:rsid w:val="00A951C5"/>
    <w:rsid w:val="00A9703F"/>
    <w:rsid w:val="00AA2B0A"/>
    <w:rsid w:val="00AA2CF2"/>
    <w:rsid w:val="00AA44C2"/>
    <w:rsid w:val="00AA4FF2"/>
    <w:rsid w:val="00AA6398"/>
    <w:rsid w:val="00AA645A"/>
    <w:rsid w:val="00AA6FD2"/>
    <w:rsid w:val="00AA798C"/>
    <w:rsid w:val="00AB0180"/>
    <w:rsid w:val="00AB0A3E"/>
    <w:rsid w:val="00AC066F"/>
    <w:rsid w:val="00AC0D54"/>
    <w:rsid w:val="00AC1F49"/>
    <w:rsid w:val="00AC24AC"/>
    <w:rsid w:val="00AC25C7"/>
    <w:rsid w:val="00AC78E6"/>
    <w:rsid w:val="00AC7BFE"/>
    <w:rsid w:val="00AD26E0"/>
    <w:rsid w:val="00AD2F46"/>
    <w:rsid w:val="00AD393A"/>
    <w:rsid w:val="00AD674D"/>
    <w:rsid w:val="00AE165C"/>
    <w:rsid w:val="00AE1DEE"/>
    <w:rsid w:val="00AE2974"/>
    <w:rsid w:val="00AE3C3B"/>
    <w:rsid w:val="00AE4DF2"/>
    <w:rsid w:val="00AE731C"/>
    <w:rsid w:val="00AE7B27"/>
    <w:rsid w:val="00AF1EA8"/>
    <w:rsid w:val="00AF4B68"/>
    <w:rsid w:val="00AF6680"/>
    <w:rsid w:val="00AF67EE"/>
    <w:rsid w:val="00B016B8"/>
    <w:rsid w:val="00B03009"/>
    <w:rsid w:val="00B04392"/>
    <w:rsid w:val="00B044BB"/>
    <w:rsid w:val="00B04984"/>
    <w:rsid w:val="00B11602"/>
    <w:rsid w:val="00B11F42"/>
    <w:rsid w:val="00B151B2"/>
    <w:rsid w:val="00B15979"/>
    <w:rsid w:val="00B15AF9"/>
    <w:rsid w:val="00B16615"/>
    <w:rsid w:val="00B168E5"/>
    <w:rsid w:val="00B2090B"/>
    <w:rsid w:val="00B20B81"/>
    <w:rsid w:val="00B21E70"/>
    <w:rsid w:val="00B22511"/>
    <w:rsid w:val="00B30CA9"/>
    <w:rsid w:val="00B31D3E"/>
    <w:rsid w:val="00B34F71"/>
    <w:rsid w:val="00B35B4A"/>
    <w:rsid w:val="00B35C60"/>
    <w:rsid w:val="00B3711B"/>
    <w:rsid w:val="00B37971"/>
    <w:rsid w:val="00B43ABA"/>
    <w:rsid w:val="00B45EF8"/>
    <w:rsid w:val="00B53A62"/>
    <w:rsid w:val="00B54F47"/>
    <w:rsid w:val="00B560D5"/>
    <w:rsid w:val="00B57270"/>
    <w:rsid w:val="00B5763A"/>
    <w:rsid w:val="00B627C6"/>
    <w:rsid w:val="00B652FA"/>
    <w:rsid w:val="00B70E97"/>
    <w:rsid w:val="00B7120D"/>
    <w:rsid w:val="00B72079"/>
    <w:rsid w:val="00B73A7B"/>
    <w:rsid w:val="00B73FDB"/>
    <w:rsid w:val="00B7597E"/>
    <w:rsid w:val="00B81688"/>
    <w:rsid w:val="00B86A1C"/>
    <w:rsid w:val="00B86AB6"/>
    <w:rsid w:val="00B870D5"/>
    <w:rsid w:val="00B9139A"/>
    <w:rsid w:val="00B93BCF"/>
    <w:rsid w:val="00B94282"/>
    <w:rsid w:val="00B95316"/>
    <w:rsid w:val="00B965A5"/>
    <w:rsid w:val="00B96DA9"/>
    <w:rsid w:val="00BA07E8"/>
    <w:rsid w:val="00BA47AA"/>
    <w:rsid w:val="00BA5363"/>
    <w:rsid w:val="00BA5849"/>
    <w:rsid w:val="00BA5B6B"/>
    <w:rsid w:val="00BA5E74"/>
    <w:rsid w:val="00BB2656"/>
    <w:rsid w:val="00BB2EC1"/>
    <w:rsid w:val="00BB2F51"/>
    <w:rsid w:val="00BB4350"/>
    <w:rsid w:val="00BB6774"/>
    <w:rsid w:val="00BC170F"/>
    <w:rsid w:val="00BC523F"/>
    <w:rsid w:val="00BC735E"/>
    <w:rsid w:val="00BD3B80"/>
    <w:rsid w:val="00BD6D76"/>
    <w:rsid w:val="00BE5679"/>
    <w:rsid w:val="00BE59DB"/>
    <w:rsid w:val="00BE6B8E"/>
    <w:rsid w:val="00BE76D8"/>
    <w:rsid w:val="00BF022C"/>
    <w:rsid w:val="00BF0462"/>
    <w:rsid w:val="00BF09B4"/>
    <w:rsid w:val="00BF0EC7"/>
    <w:rsid w:val="00BF1A30"/>
    <w:rsid w:val="00BF35C1"/>
    <w:rsid w:val="00BF4C50"/>
    <w:rsid w:val="00BF5797"/>
    <w:rsid w:val="00BF692A"/>
    <w:rsid w:val="00BF792D"/>
    <w:rsid w:val="00C02CDC"/>
    <w:rsid w:val="00C05647"/>
    <w:rsid w:val="00C058D3"/>
    <w:rsid w:val="00C064C9"/>
    <w:rsid w:val="00C1100F"/>
    <w:rsid w:val="00C11702"/>
    <w:rsid w:val="00C1241E"/>
    <w:rsid w:val="00C12621"/>
    <w:rsid w:val="00C12805"/>
    <w:rsid w:val="00C12DEA"/>
    <w:rsid w:val="00C1346C"/>
    <w:rsid w:val="00C16387"/>
    <w:rsid w:val="00C17137"/>
    <w:rsid w:val="00C17337"/>
    <w:rsid w:val="00C22D49"/>
    <w:rsid w:val="00C231AB"/>
    <w:rsid w:val="00C23CE2"/>
    <w:rsid w:val="00C26AC9"/>
    <w:rsid w:val="00C278BF"/>
    <w:rsid w:val="00C31353"/>
    <w:rsid w:val="00C3334D"/>
    <w:rsid w:val="00C35D9A"/>
    <w:rsid w:val="00C44549"/>
    <w:rsid w:val="00C46F9F"/>
    <w:rsid w:val="00C474A8"/>
    <w:rsid w:val="00C5113E"/>
    <w:rsid w:val="00C56018"/>
    <w:rsid w:val="00C64476"/>
    <w:rsid w:val="00C64656"/>
    <w:rsid w:val="00C653F5"/>
    <w:rsid w:val="00C7399F"/>
    <w:rsid w:val="00C7509F"/>
    <w:rsid w:val="00C762A1"/>
    <w:rsid w:val="00C76ACB"/>
    <w:rsid w:val="00C76CE6"/>
    <w:rsid w:val="00C76D4F"/>
    <w:rsid w:val="00C775B0"/>
    <w:rsid w:val="00C77EB5"/>
    <w:rsid w:val="00C819FB"/>
    <w:rsid w:val="00C82AB0"/>
    <w:rsid w:val="00C84386"/>
    <w:rsid w:val="00C90033"/>
    <w:rsid w:val="00C9192F"/>
    <w:rsid w:val="00C93639"/>
    <w:rsid w:val="00C93720"/>
    <w:rsid w:val="00C951C3"/>
    <w:rsid w:val="00C95A45"/>
    <w:rsid w:val="00C95CD1"/>
    <w:rsid w:val="00C97BA1"/>
    <w:rsid w:val="00CA0FC8"/>
    <w:rsid w:val="00CA29F7"/>
    <w:rsid w:val="00CA4609"/>
    <w:rsid w:val="00CA4904"/>
    <w:rsid w:val="00CA5B47"/>
    <w:rsid w:val="00CA64C3"/>
    <w:rsid w:val="00CA67E1"/>
    <w:rsid w:val="00CB06EB"/>
    <w:rsid w:val="00CB15CC"/>
    <w:rsid w:val="00CB18E5"/>
    <w:rsid w:val="00CB3CF1"/>
    <w:rsid w:val="00CB56CC"/>
    <w:rsid w:val="00CB6360"/>
    <w:rsid w:val="00CB6687"/>
    <w:rsid w:val="00CB6EE4"/>
    <w:rsid w:val="00CC3641"/>
    <w:rsid w:val="00CC545C"/>
    <w:rsid w:val="00CC5A9C"/>
    <w:rsid w:val="00CC5F6C"/>
    <w:rsid w:val="00CD039A"/>
    <w:rsid w:val="00CD1C09"/>
    <w:rsid w:val="00CD5F84"/>
    <w:rsid w:val="00CD7434"/>
    <w:rsid w:val="00CD74D9"/>
    <w:rsid w:val="00CE23B3"/>
    <w:rsid w:val="00CE2CF3"/>
    <w:rsid w:val="00CE3914"/>
    <w:rsid w:val="00CE472C"/>
    <w:rsid w:val="00CE744B"/>
    <w:rsid w:val="00CF0AFC"/>
    <w:rsid w:val="00CF4DA3"/>
    <w:rsid w:val="00D00AFD"/>
    <w:rsid w:val="00D00F17"/>
    <w:rsid w:val="00D03BA8"/>
    <w:rsid w:val="00D1064A"/>
    <w:rsid w:val="00D108D2"/>
    <w:rsid w:val="00D10C62"/>
    <w:rsid w:val="00D1391A"/>
    <w:rsid w:val="00D1600C"/>
    <w:rsid w:val="00D17377"/>
    <w:rsid w:val="00D176C5"/>
    <w:rsid w:val="00D21B31"/>
    <w:rsid w:val="00D2302C"/>
    <w:rsid w:val="00D233D0"/>
    <w:rsid w:val="00D2715D"/>
    <w:rsid w:val="00D31141"/>
    <w:rsid w:val="00D3243B"/>
    <w:rsid w:val="00D334C9"/>
    <w:rsid w:val="00D33B58"/>
    <w:rsid w:val="00D4044D"/>
    <w:rsid w:val="00D432FC"/>
    <w:rsid w:val="00D43A69"/>
    <w:rsid w:val="00D4434C"/>
    <w:rsid w:val="00D444D6"/>
    <w:rsid w:val="00D5059C"/>
    <w:rsid w:val="00D5270B"/>
    <w:rsid w:val="00D53F11"/>
    <w:rsid w:val="00D546C8"/>
    <w:rsid w:val="00D559B9"/>
    <w:rsid w:val="00D55FA2"/>
    <w:rsid w:val="00D56AA9"/>
    <w:rsid w:val="00D57ECA"/>
    <w:rsid w:val="00D6174E"/>
    <w:rsid w:val="00D6289F"/>
    <w:rsid w:val="00D65C67"/>
    <w:rsid w:val="00D6757D"/>
    <w:rsid w:val="00D702A0"/>
    <w:rsid w:val="00D75872"/>
    <w:rsid w:val="00D75D47"/>
    <w:rsid w:val="00D767EE"/>
    <w:rsid w:val="00D76E42"/>
    <w:rsid w:val="00D8027A"/>
    <w:rsid w:val="00D84B65"/>
    <w:rsid w:val="00D84D20"/>
    <w:rsid w:val="00D84F1D"/>
    <w:rsid w:val="00DA237F"/>
    <w:rsid w:val="00DA73C7"/>
    <w:rsid w:val="00DB0006"/>
    <w:rsid w:val="00DB0A0E"/>
    <w:rsid w:val="00DB103A"/>
    <w:rsid w:val="00DB2C6B"/>
    <w:rsid w:val="00DB42AD"/>
    <w:rsid w:val="00DC0573"/>
    <w:rsid w:val="00DC0C57"/>
    <w:rsid w:val="00DC13F9"/>
    <w:rsid w:val="00DC3A7E"/>
    <w:rsid w:val="00DC436A"/>
    <w:rsid w:val="00DC606F"/>
    <w:rsid w:val="00DC797B"/>
    <w:rsid w:val="00DD2B62"/>
    <w:rsid w:val="00DD2D1E"/>
    <w:rsid w:val="00DD7496"/>
    <w:rsid w:val="00DD7E84"/>
    <w:rsid w:val="00DE18D7"/>
    <w:rsid w:val="00DE27E4"/>
    <w:rsid w:val="00DE3F6C"/>
    <w:rsid w:val="00DE3F76"/>
    <w:rsid w:val="00DE4775"/>
    <w:rsid w:val="00DE48F4"/>
    <w:rsid w:val="00DE64E1"/>
    <w:rsid w:val="00DE69ED"/>
    <w:rsid w:val="00DF26D6"/>
    <w:rsid w:val="00DF2B4B"/>
    <w:rsid w:val="00DF3A1D"/>
    <w:rsid w:val="00DF469F"/>
    <w:rsid w:val="00DF491F"/>
    <w:rsid w:val="00DF5DE4"/>
    <w:rsid w:val="00DF74F5"/>
    <w:rsid w:val="00E00FE2"/>
    <w:rsid w:val="00E01C3F"/>
    <w:rsid w:val="00E02EEA"/>
    <w:rsid w:val="00E03C05"/>
    <w:rsid w:val="00E05EE9"/>
    <w:rsid w:val="00E063BE"/>
    <w:rsid w:val="00E10583"/>
    <w:rsid w:val="00E10E47"/>
    <w:rsid w:val="00E12CE2"/>
    <w:rsid w:val="00E137EE"/>
    <w:rsid w:val="00E13ACC"/>
    <w:rsid w:val="00E16780"/>
    <w:rsid w:val="00E167BA"/>
    <w:rsid w:val="00E1743F"/>
    <w:rsid w:val="00E17710"/>
    <w:rsid w:val="00E35BB9"/>
    <w:rsid w:val="00E35CE3"/>
    <w:rsid w:val="00E35EB5"/>
    <w:rsid w:val="00E36518"/>
    <w:rsid w:val="00E37B37"/>
    <w:rsid w:val="00E4068F"/>
    <w:rsid w:val="00E41AA8"/>
    <w:rsid w:val="00E4355A"/>
    <w:rsid w:val="00E43C58"/>
    <w:rsid w:val="00E44A98"/>
    <w:rsid w:val="00E468AD"/>
    <w:rsid w:val="00E46FD4"/>
    <w:rsid w:val="00E549BF"/>
    <w:rsid w:val="00E60283"/>
    <w:rsid w:val="00E609D4"/>
    <w:rsid w:val="00E612E2"/>
    <w:rsid w:val="00E64E1E"/>
    <w:rsid w:val="00E6699B"/>
    <w:rsid w:val="00E726C5"/>
    <w:rsid w:val="00E7678D"/>
    <w:rsid w:val="00E76A0A"/>
    <w:rsid w:val="00E82972"/>
    <w:rsid w:val="00E82B3C"/>
    <w:rsid w:val="00E860F4"/>
    <w:rsid w:val="00E93238"/>
    <w:rsid w:val="00E93AA1"/>
    <w:rsid w:val="00E97A8B"/>
    <w:rsid w:val="00EA24A8"/>
    <w:rsid w:val="00EA4890"/>
    <w:rsid w:val="00EA4FA4"/>
    <w:rsid w:val="00EA790D"/>
    <w:rsid w:val="00EB23B9"/>
    <w:rsid w:val="00EB23F2"/>
    <w:rsid w:val="00EB4138"/>
    <w:rsid w:val="00EB64FF"/>
    <w:rsid w:val="00EC04BB"/>
    <w:rsid w:val="00EC0906"/>
    <w:rsid w:val="00EC2180"/>
    <w:rsid w:val="00EC3C1E"/>
    <w:rsid w:val="00EC5191"/>
    <w:rsid w:val="00EC5320"/>
    <w:rsid w:val="00EC59A5"/>
    <w:rsid w:val="00ED0BDD"/>
    <w:rsid w:val="00ED112C"/>
    <w:rsid w:val="00ED220F"/>
    <w:rsid w:val="00ED3B27"/>
    <w:rsid w:val="00ED41D0"/>
    <w:rsid w:val="00EE04BA"/>
    <w:rsid w:val="00EE0AB7"/>
    <w:rsid w:val="00EE1430"/>
    <w:rsid w:val="00EE4F78"/>
    <w:rsid w:val="00EE4FD9"/>
    <w:rsid w:val="00EE5355"/>
    <w:rsid w:val="00EE75EB"/>
    <w:rsid w:val="00EF2C1F"/>
    <w:rsid w:val="00EF2F87"/>
    <w:rsid w:val="00EF35B6"/>
    <w:rsid w:val="00EF4522"/>
    <w:rsid w:val="00F009A3"/>
    <w:rsid w:val="00F01112"/>
    <w:rsid w:val="00F01CF0"/>
    <w:rsid w:val="00F02701"/>
    <w:rsid w:val="00F02777"/>
    <w:rsid w:val="00F05F55"/>
    <w:rsid w:val="00F0615B"/>
    <w:rsid w:val="00F064A9"/>
    <w:rsid w:val="00F064C1"/>
    <w:rsid w:val="00F06B71"/>
    <w:rsid w:val="00F10758"/>
    <w:rsid w:val="00F158B7"/>
    <w:rsid w:val="00F206FF"/>
    <w:rsid w:val="00F23D66"/>
    <w:rsid w:val="00F247ED"/>
    <w:rsid w:val="00F30BB4"/>
    <w:rsid w:val="00F35735"/>
    <w:rsid w:val="00F410AE"/>
    <w:rsid w:val="00F46403"/>
    <w:rsid w:val="00F539B0"/>
    <w:rsid w:val="00F53B3A"/>
    <w:rsid w:val="00F57244"/>
    <w:rsid w:val="00F5747D"/>
    <w:rsid w:val="00F61699"/>
    <w:rsid w:val="00F618F7"/>
    <w:rsid w:val="00F63F04"/>
    <w:rsid w:val="00F6485A"/>
    <w:rsid w:val="00F658AB"/>
    <w:rsid w:val="00F665AA"/>
    <w:rsid w:val="00F667E8"/>
    <w:rsid w:val="00F679C3"/>
    <w:rsid w:val="00F70FE1"/>
    <w:rsid w:val="00F7234F"/>
    <w:rsid w:val="00F74A84"/>
    <w:rsid w:val="00F75DDB"/>
    <w:rsid w:val="00F77146"/>
    <w:rsid w:val="00F840B9"/>
    <w:rsid w:val="00F8668B"/>
    <w:rsid w:val="00F86963"/>
    <w:rsid w:val="00F8704C"/>
    <w:rsid w:val="00F872F6"/>
    <w:rsid w:val="00F9275A"/>
    <w:rsid w:val="00F92F2C"/>
    <w:rsid w:val="00F940E0"/>
    <w:rsid w:val="00F94156"/>
    <w:rsid w:val="00F943AE"/>
    <w:rsid w:val="00F97110"/>
    <w:rsid w:val="00FA2762"/>
    <w:rsid w:val="00FA6B02"/>
    <w:rsid w:val="00FA74C3"/>
    <w:rsid w:val="00FA7B34"/>
    <w:rsid w:val="00FA7E98"/>
    <w:rsid w:val="00FB03A0"/>
    <w:rsid w:val="00FB053E"/>
    <w:rsid w:val="00FB1861"/>
    <w:rsid w:val="00FB2475"/>
    <w:rsid w:val="00FB5613"/>
    <w:rsid w:val="00FB7191"/>
    <w:rsid w:val="00FC08EE"/>
    <w:rsid w:val="00FC0E27"/>
    <w:rsid w:val="00FC4640"/>
    <w:rsid w:val="00FC7DFA"/>
    <w:rsid w:val="00FD1107"/>
    <w:rsid w:val="00FD1BD2"/>
    <w:rsid w:val="00FD643A"/>
    <w:rsid w:val="00FD6881"/>
    <w:rsid w:val="00FD6EE2"/>
    <w:rsid w:val="00FD6FAC"/>
    <w:rsid w:val="00FE0A9C"/>
    <w:rsid w:val="00FE1AA8"/>
    <w:rsid w:val="00FE1F6A"/>
    <w:rsid w:val="00FE2D89"/>
    <w:rsid w:val="00FE41E9"/>
    <w:rsid w:val="00FE4779"/>
    <w:rsid w:val="00FE5DF4"/>
    <w:rsid w:val="00FE73E9"/>
    <w:rsid w:val="00FF1868"/>
    <w:rsid w:val="00FF7177"/>
    <w:rsid w:val="00FF71B6"/>
    <w:rsid w:val="4A8C2396"/>
    <w:rsid w:val="6B455DD4"/>
    <w:rsid w:val="717252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header" w:uiPriority="99" w:qFormat="1"/>
    <w:lsdException w:name="footer" w:uiPriority="99" w:qFormat="1"/>
    <w:lsdException w:name="caption" w:qFormat="1"/>
    <w:lsdException w:name="footnote reference" w:uiPriority="99" w:qFormat="1"/>
    <w:lsdException w:name="page number"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imes New Roman"/>
      <w:sz w:val="24"/>
      <w:szCs w:val="24"/>
    </w:rPr>
  </w:style>
  <w:style w:type="paragraph" w:styleId="Heading1">
    <w:name w:val="heading 1"/>
    <w:basedOn w:val="Normal"/>
    <w:next w:val="Normal"/>
    <w:link w:val="Heading1Char"/>
    <w:uiPriority w:val="9"/>
    <w:qFormat/>
    <w:pPr>
      <w:spacing w:before="100" w:beforeAutospacing="1" w:after="100" w:afterAutospacing="1"/>
      <w:outlineLvl w:val="0"/>
    </w:pPr>
    <w:rPr>
      <w:b/>
      <w:bCs/>
      <w:kern w:val="36"/>
      <w:sz w:val="48"/>
      <w:szCs w:val="48"/>
      <w:lang w:val="zh-CN" w:eastAsia="zh-CN"/>
    </w:rPr>
  </w:style>
  <w:style w:type="paragraph" w:styleId="Heading3">
    <w:name w:val="heading 3"/>
    <w:basedOn w:val="Normal"/>
    <w:next w:val="Normal"/>
    <w:qFormat/>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cs="Tahoma"/>
      <w:sz w:val="16"/>
      <w:szCs w:val="16"/>
    </w:rPr>
  </w:style>
  <w:style w:type="paragraph" w:styleId="BodyText">
    <w:name w:val="Body Text"/>
    <w:basedOn w:val="Normal"/>
    <w:link w:val="BodyTextChar1"/>
    <w:qFormat/>
    <w:pPr>
      <w:jc w:val="both"/>
    </w:pPr>
    <w:rPr>
      <w:rFonts w:ascii=".VnTime" w:hAnsi=".VnTime"/>
      <w:sz w:val="28"/>
    </w:rPr>
  </w:style>
  <w:style w:type="paragraph" w:styleId="Footer">
    <w:name w:val="footer"/>
    <w:basedOn w:val="Normal"/>
    <w:link w:val="FooterChar"/>
    <w:uiPriority w:val="99"/>
    <w:qFormat/>
    <w:pPr>
      <w:tabs>
        <w:tab w:val="center" w:pos="4320"/>
        <w:tab w:val="right" w:pos="8640"/>
      </w:tabs>
    </w:pPr>
    <w:rPr>
      <w:lang w:val="zh-CN" w:eastAsia="zh-CN"/>
    </w:rPr>
  </w:style>
  <w:style w:type="paragraph" w:styleId="FootnoteText">
    <w:name w:val="footnote text"/>
    <w:basedOn w:val="Normal"/>
    <w:link w:val="FootnoteTextChar"/>
    <w:uiPriority w:val="99"/>
    <w:qFormat/>
    <w:pPr>
      <w:spacing w:after="0" w:line="240" w:lineRule="auto"/>
    </w:pPr>
    <w:rPr>
      <w:rFonts w:eastAsia="SimSun"/>
      <w:sz w:val="20"/>
      <w:szCs w:val="20"/>
    </w:rPr>
  </w:style>
  <w:style w:type="paragraph" w:styleId="Header">
    <w:name w:val="header"/>
    <w:basedOn w:val="Normal"/>
    <w:link w:val="HeaderChar"/>
    <w:uiPriority w:val="99"/>
    <w:qFormat/>
    <w:pPr>
      <w:tabs>
        <w:tab w:val="center" w:pos="4320"/>
        <w:tab w:val="right" w:pos="8640"/>
      </w:tabs>
    </w:pPr>
  </w:style>
  <w:style w:type="paragraph" w:styleId="NormalWeb">
    <w:name w:val="Normal (Web)"/>
    <w:basedOn w:val="Normal"/>
    <w:link w:val="NormalWebChar"/>
    <w:uiPriority w:val="99"/>
    <w:unhideWhenUsed/>
    <w:pPr>
      <w:spacing w:before="100" w:beforeAutospacing="1" w:after="100" w:afterAutospacing="1" w:line="240" w:lineRule="auto"/>
    </w:pPr>
  </w:style>
  <w:style w:type="character" w:styleId="FootnoteReference">
    <w:name w:val="footnote reference"/>
    <w:basedOn w:val="DefaultParagraphFont"/>
    <w:link w:val="BVIfnrCarCar"/>
    <w:uiPriority w:val="99"/>
    <w:unhideWhenUsed/>
    <w:qFormat/>
    <w:rPr>
      <w:vertAlign w:val="superscript"/>
    </w:rPr>
  </w:style>
  <w:style w:type="paragraph" w:customStyle="1" w:styleId="BVIfnrCarCar">
    <w:name w:val="BVI fnr Car Car"/>
    <w:basedOn w:val="Normal"/>
    <w:link w:val="FootnoteReference"/>
    <w:uiPriority w:val="99"/>
    <w:qFormat/>
    <w:pPr>
      <w:spacing w:after="160" w:line="240" w:lineRule="exact"/>
    </w:pPr>
    <w:rPr>
      <w:sz w:val="20"/>
      <w:szCs w:val="20"/>
      <w:vertAlign w:val="superscript"/>
    </w:rPr>
  </w:style>
  <w:style w:type="character" w:styleId="Hyperlink">
    <w:name w:val="Hyperlink"/>
    <w:basedOn w:val="DefaultParagraphFont"/>
    <w:qFormat/>
    <w:rPr>
      <w:rFonts w:cs="Times New Roman"/>
      <w:color w:val="0000FF"/>
      <w:u w:val="single"/>
    </w:rPr>
  </w:style>
  <w:style w:type="character" w:styleId="PageNumber">
    <w:name w:val="page number"/>
    <w:basedOn w:val="DefaultParagraphFont"/>
    <w:qFormat/>
  </w:style>
  <w:style w:type="character" w:styleId="Strong">
    <w:name w:val="Strong"/>
    <w:qFormat/>
    <w:rPr>
      <w:b/>
      <w:bCs/>
    </w:r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uiPriority w:val="9"/>
    <w:qFormat/>
    <w:rPr>
      <w:b/>
      <w:bCs/>
      <w:kern w:val="36"/>
      <w:sz w:val="48"/>
      <w:szCs w:val="48"/>
    </w:rPr>
  </w:style>
  <w:style w:type="character" w:customStyle="1" w:styleId="FooterChar">
    <w:name w:val="Footer Char"/>
    <w:link w:val="Footer"/>
    <w:uiPriority w:val="99"/>
    <w:qFormat/>
    <w:rPr>
      <w:sz w:val="24"/>
      <w:szCs w:val="24"/>
    </w:rPr>
  </w:style>
  <w:style w:type="character" w:customStyle="1" w:styleId="BalloonTextChar">
    <w:name w:val="Balloon Text Char"/>
    <w:link w:val="BalloonText"/>
    <w:qFormat/>
    <w:rPr>
      <w:rFonts w:ascii="Tahoma" w:hAnsi="Tahoma" w:cs="Tahoma"/>
      <w:sz w:val="16"/>
      <w:szCs w:val="16"/>
    </w:rPr>
  </w:style>
  <w:style w:type="paragraph" w:styleId="ListParagraph">
    <w:name w:val="List Paragraph"/>
    <w:basedOn w:val="Normal"/>
    <w:uiPriority w:val="34"/>
    <w:qFormat/>
    <w:pPr>
      <w:ind w:left="720"/>
      <w:contextualSpacing/>
    </w:pPr>
    <w:rPr>
      <w:rFonts w:ascii="Calibri" w:hAnsi="Calibri"/>
      <w:sz w:val="22"/>
      <w:szCs w:val="22"/>
    </w:rPr>
  </w:style>
  <w:style w:type="character" w:customStyle="1" w:styleId="BodyTextChar">
    <w:name w:val="Body Text Char"/>
    <w:basedOn w:val="DefaultParagraphFont"/>
    <w:qFormat/>
    <w:rPr>
      <w:sz w:val="24"/>
      <w:szCs w:val="24"/>
    </w:rPr>
  </w:style>
  <w:style w:type="character" w:customStyle="1" w:styleId="BodyTextChar1">
    <w:name w:val="Body Text Char1"/>
    <w:basedOn w:val="DefaultParagraphFont"/>
    <w:link w:val="BodyText"/>
    <w:qFormat/>
    <w:locked/>
    <w:rPr>
      <w:rFonts w:ascii=".VnTime" w:hAnsi=".VnTime"/>
      <w:sz w:val="28"/>
      <w:szCs w:val="24"/>
    </w:rPr>
  </w:style>
  <w:style w:type="character" w:customStyle="1" w:styleId="HeaderChar">
    <w:name w:val="Header Char"/>
    <w:basedOn w:val="DefaultParagraphFont"/>
    <w:link w:val="Header"/>
    <w:uiPriority w:val="99"/>
    <w:qFormat/>
    <w:rPr>
      <w:sz w:val="24"/>
      <w:szCs w:val="24"/>
    </w:rPr>
  </w:style>
  <w:style w:type="paragraph" w:customStyle="1" w:styleId="Char">
    <w:name w:val="Char"/>
    <w:qFormat/>
    <w:pPr>
      <w:tabs>
        <w:tab w:val="left" w:pos="1152"/>
      </w:tabs>
      <w:spacing w:before="120" w:after="120" w:line="312" w:lineRule="auto"/>
    </w:pPr>
    <w:rPr>
      <w:rFonts w:ascii="Arial" w:eastAsia="Times New Roman" w:hAnsi="Arial" w:cs="Arial"/>
      <w:sz w:val="26"/>
      <w:szCs w:val="26"/>
    </w:rPr>
  </w:style>
  <w:style w:type="paragraph" w:customStyle="1" w:styleId="Default">
    <w:name w:val="Default"/>
    <w:pPr>
      <w:autoSpaceDE w:val="0"/>
      <w:autoSpaceDN w:val="0"/>
      <w:adjustRightInd w:val="0"/>
      <w:spacing w:after="0" w:line="240" w:lineRule="auto"/>
    </w:pPr>
    <w:rPr>
      <w:rFonts w:eastAsia="Times New Roman"/>
      <w:color w:val="000000"/>
      <w:sz w:val="24"/>
      <w:szCs w:val="24"/>
    </w:rPr>
  </w:style>
  <w:style w:type="character" w:customStyle="1" w:styleId="FootnoteTextChar">
    <w:name w:val="Footnote Text Char"/>
    <w:basedOn w:val="DefaultParagraphFont"/>
    <w:link w:val="FootnoteText"/>
    <w:uiPriority w:val="99"/>
    <w:qFormat/>
    <w:rPr>
      <w:rFonts w:eastAsia="SimSun"/>
    </w:rPr>
  </w:style>
  <w:style w:type="character" w:customStyle="1" w:styleId="NormalWebChar">
    <w:name w:val="Normal (Web) Char"/>
    <w:link w:val="NormalWeb"/>
    <w:uiPriority w:val="99"/>
    <w:locke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header" w:uiPriority="99" w:qFormat="1"/>
    <w:lsdException w:name="footer" w:uiPriority="99" w:qFormat="1"/>
    <w:lsdException w:name="caption" w:qFormat="1"/>
    <w:lsdException w:name="footnote reference" w:uiPriority="99" w:qFormat="1"/>
    <w:lsdException w:name="page number"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imes New Roman"/>
      <w:sz w:val="24"/>
      <w:szCs w:val="24"/>
    </w:rPr>
  </w:style>
  <w:style w:type="paragraph" w:styleId="Heading1">
    <w:name w:val="heading 1"/>
    <w:basedOn w:val="Normal"/>
    <w:next w:val="Normal"/>
    <w:link w:val="Heading1Char"/>
    <w:uiPriority w:val="9"/>
    <w:qFormat/>
    <w:pPr>
      <w:spacing w:before="100" w:beforeAutospacing="1" w:after="100" w:afterAutospacing="1"/>
      <w:outlineLvl w:val="0"/>
    </w:pPr>
    <w:rPr>
      <w:b/>
      <w:bCs/>
      <w:kern w:val="36"/>
      <w:sz w:val="48"/>
      <w:szCs w:val="48"/>
      <w:lang w:val="zh-CN" w:eastAsia="zh-CN"/>
    </w:rPr>
  </w:style>
  <w:style w:type="paragraph" w:styleId="Heading3">
    <w:name w:val="heading 3"/>
    <w:basedOn w:val="Normal"/>
    <w:next w:val="Normal"/>
    <w:qFormat/>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cs="Tahoma"/>
      <w:sz w:val="16"/>
      <w:szCs w:val="16"/>
    </w:rPr>
  </w:style>
  <w:style w:type="paragraph" w:styleId="BodyText">
    <w:name w:val="Body Text"/>
    <w:basedOn w:val="Normal"/>
    <w:link w:val="BodyTextChar1"/>
    <w:qFormat/>
    <w:pPr>
      <w:jc w:val="both"/>
    </w:pPr>
    <w:rPr>
      <w:rFonts w:ascii=".VnTime" w:hAnsi=".VnTime"/>
      <w:sz w:val="28"/>
    </w:rPr>
  </w:style>
  <w:style w:type="paragraph" w:styleId="Footer">
    <w:name w:val="footer"/>
    <w:basedOn w:val="Normal"/>
    <w:link w:val="FooterChar"/>
    <w:uiPriority w:val="99"/>
    <w:qFormat/>
    <w:pPr>
      <w:tabs>
        <w:tab w:val="center" w:pos="4320"/>
        <w:tab w:val="right" w:pos="8640"/>
      </w:tabs>
    </w:pPr>
    <w:rPr>
      <w:lang w:val="zh-CN" w:eastAsia="zh-CN"/>
    </w:rPr>
  </w:style>
  <w:style w:type="paragraph" w:styleId="FootnoteText">
    <w:name w:val="footnote text"/>
    <w:basedOn w:val="Normal"/>
    <w:link w:val="FootnoteTextChar"/>
    <w:uiPriority w:val="99"/>
    <w:qFormat/>
    <w:pPr>
      <w:spacing w:after="0" w:line="240" w:lineRule="auto"/>
    </w:pPr>
    <w:rPr>
      <w:rFonts w:eastAsia="SimSun"/>
      <w:sz w:val="20"/>
      <w:szCs w:val="20"/>
    </w:rPr>
  </w:style>
  <w:style w:type="paragraph" w:styleId="Header">
    <w:name w:val="header"/>
    <w:basedOn w:val="Normal"/>
    <w:link w:val="HeaderChar"/>
    <w:uiPriority w:val="99"/>
    <w:qFormat/>
    <w:pPr>
      <w:tabs>
        <w:tab w:val="center" w:pos="4320"/>
        <w:tab w:val="right" w:pos="8640"/>
      </w:tabs>
    </w:pPr>
  </w:style>
  <w:style w:type="paragraph" w:styleId="NormalWeb">
    <w:name w:val="Normal (Web)"/>
    <w:basedOn w:val="Normal"/>
    <w:link w:val="NormalWebChar"/>
    <w:uiPriority w:val="99"/>
    <w:unhideWhenUsed/>
    <w:pPr>
      <w:spacing w:before="100" w:beforeAutospacing="1" w:after="100" w:afterAutospacing="1" w:line="240" w:lineRule="auto"/>
    </w:pPr>
  </w:style>
  <w:style w:type="character" w:styleId="FootnoteReference">
    <w:name w:val="footnote reference"/>
    <w:basedOn w:val="DefaultParagraphFont"/>
    <w:link w:val="BVIfnrCarCar"/>
    <w:uiPriority w:val="99"/>
    <w:unhideWhenUsed/>
    <w:qFormat/>
    <w:rPr>
      <w:vertAlign w:val="superscript"/>
    </w:rPr>
  </w:style>
  <w:style w:type="paragraph" w:customStyle="1" w:styleId="BVIfnrCarCar">
    <w:name w:val="BVI fnr Car Car"/>
    <w:basedOn w:val="Normal"/>
    <w:link w:val="FootnoteReference"/>
    <w:uiPriority w:val="99"/>
    <w:qFormat/>
    <w:pPr>
      <w:spacing w:after="160" w:line="240" w:lineRule="exact"/>
    </w:pPr>
    <w:rPr>
      <w:sz w:val="20"/>
      <w:szCs w:val="20"/>
      <w:vertAlign w:val="superscript"/>
    </w:rPr>
  </w:style>
  <w:style w:type="character" w:styleId="Hyperlink">
    <w:name w:val="Hyperlink"/>
    <w:basedOn w:val="DefaultParagraphFont"/>
    <w:qFormat/>
    <w:rPr>
      <w:rFonts w:cs="Times New Roman"/>
      <w:color w:val="0000FF"/>
      <w:u w:val="single"/>
    </w:rPr>
  </w:style>
  <w:style w:type="character" w:styleId="PageNumber">
    <w:name w:val="page number"/>
    <w:basedOn w:val="DefaultParagraphFont"/>
    <w:qFormat/>
  </w:style>
  <w:style w:type="character" w:styleId="Strong">
    <w:name w:val="Strong"/>
    <w:qFormat/>
    <w:rPr>
      <w:b/>
      <w:bCs/>
    </w:r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uiPriority w:val="9"/>
    <w:qFormat/>
    <w:rPr>
      <w:b/>
      <w:bCs/>
      <w:kern w:val="36"/>
      <w:sz w:val="48"/>
      <w:szCs w:val="48"/>
    </w:rPr>
  </w:style>
  <w:style w:type="character" w:customStyle="1" w:styleId="FooterChar">
    <w:name w:val="Footer Char"/>
    <w:link w:val="Footer"/>
    <w:uiPriority w:val="99"/>
    <w:qFormat/>
    <w:rPr>
      <w:sz w:val="24"/>
      <w:szCs w:val="24"/>
    </w:rPr>
  </w:style>
  <w:style w:type="character" w:customStyle="1" w:styleId="BalloonTextChar">
    <w:name w:val="Balloon Text Char"/>
    <w:link w:val="BalloonText"/>
    <w:qFormat/>
    <w:rPr>
      <w:rFonts w:ascii="Tahoma" w:hAnsi="Tahoma" w:cs="Tahoma"/>
      <w:sz w:val="16"/>
      <w:szCs w:val="16"/>
    </w:rPr>
  </w:style>
  <w:style w:type="paragraph" w:styleId="ListParagraph">
    <w:name w:val="List Paragraph"/>
    <w:basedOn w:val="Normal"/>
    <w:uiPriority w:val="34"/>
    <w:qFormat/>
    <w:pPr>
      <w:ind w:left="720"/>
      <w:contextualSpacing/>
    </w:pPr>
    <w:rPr>
      <w:rFonts w:ascii="Calibri" w:hAnsi="Calibri"/>
      <w:sz w:val="22"/>
      <w:szCs w:val="22"/>
    </w:rPr>
  </w:style>
  <w:style w:type="character" w:customStyle="1" w:styleId="BodyTextChar">
    <w:name w:val="Body Text Char"/>
    <w:basedOn w:val="DefaultParagraphFont"/>
    <w:qFormat/>
    <w:rPr>
      <w:sz w:val="24"/>
      <w:szCs w:val="24"/>
    </w:rPr>
  </w:style>
  <w:style w:type="character" w:customStyle="1" w:styleId="BodyTextChar1">
    <w:name w:val="Body Text Char1"/>
    <w:basedOn w:val="DefaultParagraphFont"/>
    <w:link w:val="BodyText"/>
    <w:qFormat/>
    <w:locked/>
    <w:rPr>
      <w:rFonts w:ascii=".VnTime" w:hAnsi=".VnTime"/>
      <w:sz w:val="28"/>
      <w:szCs w:val="24"/>
    </w:rPr>
  </w:style>
  <w:style w:type="character" w:customStyle="1" w:styleId="HeaderChar">
    <w:name w:val="Header Char"/>
    <w:basedOn w:val="DefaultParagraphFont"/>
    <w:link w:val="Header"/>
    <w:uiPriority w:val="99"/>
    <w:qFormat/>
    <w:rPr>
      <w:sz w:val="24"/>
      <w:szCs w:val="24"/>
    </w:rPr>
  </w:style>
  <w:style w:type="paragraph" w:customStyle="1" w:styleId="Char">
    <w:name w:val="Char"/>
    <w:qFormat/>
    <w:pPr>
      <w:tabs>
        <w:tab w:val="left" w:pos="1152"/>
      </w:tabs>
      <w:spacing w:before="120" w:after="120" w:line="312" w:lineRule="auto"/>
    </w:pPr>
    <w:rPr>
      <w:rFonts w:ascii="Arial" w:eastAsia="Times New Roman" w:hAnsi="Arial" w:cs="Arial"/>
      <w:sz w:val="26"/>
      <w:szCs w:val="26"/>
    </w:rPr>
  </w:style>
  <w:style w:type="paragraph" w:customStyle="1" w:styleId="Default">
    <w:name w:val="Default"/>
    <w:pPr>
      <w:autoSpaceDE w:val="0"/>
      <w:autoSpaceDN w:val="0"/>
      <w:adjustRightInd w:val="0"/>
      <w:spacing w:after="0" w:line="240" w:lineRule="auto"/>
    </w:pPr>
    <w:rPr>
      <w:rFonts w:eastAsia="Times New Roman"/>
      <w:color w:val="000000"/>
      <w:sz w:val="24"/>
      <w:szCs w:val="24"/>
    </w:rPr>
  </w:style>
  <w:style w:type="character" w:customStyle="1" w:styleId="FootnoteTextChar">
    <w:name w:val="Footnote Text Char"/>
    <w:basedOn w:val="DefaultParagraphFont"/>
    <w:link w:val="FootnoteText"/>
    <w:uiPriority w:val="99"/>
    <w:qFormat/>
    <w:rPr>
      <w:rFonts w:eastAsia="SimSun"/>
    </w:rPr>
  </w:style>
  <w:style w:type="character" w:customStyle="1" w:styleId="NormalWebChar">
    <w:name w:val="Normal (Web) Char"/>
    <w:link w:val="NormalWeb"/>
    <w:uiPriority w:val="99"/>
    <w:locke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6E6F24-750F-4DF0-8F8B-A86FB986C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532</Words>
  <Characters>3035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ỦY BAN NHÂN DÂN</vt:lpstr>
    </vt:vector>
  </TitlesOfParts>
  <Company>HOME</Company>
  <LinksUpToDate>false</LinksUpToDate>
  <CharactersWithSpaces>3560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dtlanh</dc:creator>
  <cp:lastModifiedBy>Nguyen Van Hieu</cp:lastModifiedBy>
  <cp:revision>2</cp:revision>
  <cp:lastPrinted>2021-05-28T06:35:00Z</cp:lastPrinted>
  <dcterms:created xsi:type="dcterms:W3CDTF">2024-12-03T09:43:00Z</dcterms:created>
  <dcterms:modified xsi:type="dcterms:W3CDTF">2024-12-03T09:43:00Z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